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xmlns:asvg="http://schemas.microsoft.com/office/drawing/2016/SVG/main" mc:Ignorable="w14 w15 w16se w16cid w16 w16cex w16sdtdh wp14">
  <w:body>
    <w:p w:rsidRPr="00DC6338" w:rsidR="00B20537" w:rsidP="00DC6338" w:rsidRDefault="00B72A4B" w14:paraId="11B2B6D0" w14:textId="74891563">
      <w:pPr>
        <w:spacing w:after="0" w:line="240" w:lineRule="auto"/>
        <w:rPr>
          <w:rFonts w:ascii="Source Sans Pro" w:hAnsi="Source Sans Pro"/>
          <w:noProof/>
          <w:color w:val="9CBB59"/>
          <w:lang w:val="fr-FR" w:eastAsia="fr-FR"/>
        </w:rPr>
      </w:pPr>
      <w:r w:rsidRPr="00DC6338">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8241" behindDoc="0" locked="0" layoutInCell="1" allowOverlap="1" wp14:anchorId="666CC507" wp14:editId="6722BDA3">
                <wp:simplePos x="0" y="0"/>
                <wp:positionH relativeFrom="column">
                  <wp:posOffset>-800100</wp:posOffset>
                </wp:positionH>
                <wp:positionV relativeFrom="paragraph">
                  <wp:posOffset>-114300</wp:posOffset>
                </wp:positionV>
                <wp:extent cx="4629150" cy="252095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9150" cy="2520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Pr="009E2B02" w:rsidR="003D5DA1" w:rsidP="009E2B02" w:rsidRDefault="00546D85" w14:paraId="3947B3A9" w14:textId="480451DF">
                            <w:pPr>
                              <w:spacing w:after="0" w:line="240" w:lineRule="auto"/>
                              <w:rPr>
                                <w:rFonts w:ascii="Source Sans Pro" w:hAnsi="Source Sans Pro"/>
                                <w:color w:val="FFFFFF" w:themeColor="background1"/>
                                <w:sz w:val="96"/>
                                <w:szCs w:val="96"/>
                              </w:rPr>
                            </w:pPr>
                            <w:r>
                              <w:rPr>
                                <w:rFonts w:ascii="Source Sans Pro" w:hAnsi="Source Sans Pro" w:cstheme="minorHAnsi"/>
                                <w:b/>
                                <w:bCs/>
                                <w:color w:val="FFFFFF" w:themeColor="background1"/>
                                <w:sz w:val="96"/>
                                <w:szCs w:val="96"/>
                              </w:rPr>
                              <w:t>Implementation Guide</w:t>
                            </w:r>
                          </w:p>
                          <w:p w:rsidRPr="009E2B02" w:rsidR="003D5DA1" w:rsidP="00B72A4B" w:rsidRDefault="003D5DA1" w14:paraId="0684C8B0" w14:textId="5F731E1B">
                            <w:pPr>
                              <w:spacing w:after="0" w:line="240" w:lineRule="auto"/>
                              <w:rPr>
                                <w:rFonts w:ascii="Source Sans Pro" w:hAnsi="Source Sans Pro"/>
                                <w:color w:val="FFFFFF" w:themeColor="background1"/>
                                <w:sz w:val="96"/>
                                <w:szCs w:val="9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2728E541">
              <v:shapetype id="_x0000_t202" coordsize="21600,21600" o:spt="202" path="m,l,21600r21600,l21600,xe" w14:anchorId="666CC507">
                <v:stroke joinstyle="miter"/>
                <v:path gradientshapeok="t" o:connecttype="rect"/>
              </v:shapetype>
              <v:shape id="Text Box 58" style="position:absolute;margin-left:-63pt;margin-top:-9pt;width:364.5pt;height:19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">
                <v:textbox>
                  <w:txbxContent>
                    <w:p w:rsidRPr="009E2B02" w:rsidR="003D5DA1" w:rsidP="009E2B02" w:rsidRDefault="00546D85" w14:paraId="1452F882" w14:textId="480451DF">
                      <w:pPr>
                        <w:spacing w:after="0" w:line="240" w:lineRule="auto"/>
                        <w:rPr>
                          <w:rFonts w:ascii="Source Sans Pro" w:hAnsi="Source Sans Pro"/>
                          <w:color w:val="FFFFFF" w:themeColor="background1"/>
                          <w:sz w:val="96"/>
                          <w:szCs w:val="96"/>
                        </w:rPr>
                      </w:pPr>
                      <w:r>
                        <w:rPr>
                          <w:rFonts w:ascii="Source Sans Pro" w:hAnsi="Source Sans Pro" w:cstheme="minorHAnsi"/>
                          <w:b/>
                          <w:bCs/>
                          <w:color w:val="FFFFFF" w:themeColor="background1"/>
                          <w:sz w:val="96"/>
                          <w:szCs w:val="96"/>
                        </w:rPr>
                        <w:t>Implementation Guide</w:t>
                      </w:r>
                    </w:p>
                    <w:p w:rsidRPr="009E2B02" w:rsidR="003D5DA1" w:rsidP="00B72A4B" w:rsidRDefault="003D5DA1" w14:paraId="672A6659" w14:textId="5F731E1B">
                      <w:pPr>
                        <w:spacing w:after="0" w:line="240" w:lineRule="auto"/>
                        <w:rPr>
                          <w:rFonts w:ascii="Source Sans Pro" w:hAnsi="Source Sans Pro"/>
                          <w:color w:val="FFFFFF" w:themeColor="background1"/>
                          <w:sz w:val="96"/>
                          <w:szCs w:val="96"/>
                        </w:rPr>
                      </w:pPr>
                    </w:p>
                  </w:txbxContent>
                </v:textbox>
              </v:shape>
            </w:pict>
          </mc:Fallback>
        </mc:AlternateContent>
      </w:r>
      <w:r w:rsidRPr="00DC6338" w:rsidR="00C31E5E">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8242" behindDoc="0" locked="0" layoutInCell="1" allowOverlap="1" wp14:anchorId="38D0EFCB" wp14:editId="3F731117">
                <wp:simplePos x="0" y="0"/>
                <wp:positionH relativeFrom="column">
                  <wp:posOffset>5363845</wp:posOffset>
                </wp:positionH>
                <wp:positionV relativeFrom="paragraph">
                  <wp:posOffset>-774065</wp:posOffset>
                </wp:positionV>
                <wp:extent cx="1169670" cy="1058545"/>
                <wp:effectExtent l="1270" t="0" r="635" b="127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3D5DA1" w:rsidRDefault="003D5DA1" w14:paraId="35AD22EF" w14:textId="2EE453CB">
                            <w:r>
                              <w:rPr>
                                <w:noProof/>
                                <w:color w:val="2B579A"/>
                                <w:shd w:val="clear" w:color="auto" w:fill="E6E6E6"/>
                                <w:lang w:val="fr-FR" w:eastAsia="fr-FR"/>
                              </w:rPr>
                              <w:drawing>
                                <wp:inline distT="0" distB="0" distL="0" distR="0" wp14:anchorId="2DE129CB" wp14:editId="71BE5C35">
                                  <wp:extent cx="996950" cy="9969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4519CDA3">
              <v:shape id="Text Box 59" style="position:absolute;margin-left:422.35pt;margin-top:-60.95pt;width:92.1pt;height:83.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" w14:anchorId="38D0EFCB">
                <v:textbox>
                  <w:txbxContent>
                    <w:p w:rsidR="003D5DA1" w:rsidRDefault="003D5DA1" w14:paraId="0A37501D" w14:textId="2EE453CB">
                      <w:r>
                        <w:rPr>
                          <w:noProof/>
                          <w:color w:val="2B579A"/>
                          <w:shd w:val="clear" w:color="auto" w:fill="E6E6E6"/>
                          <w:lang w:val="fr-FR" w:eastAsia="fr-FR"/>
                        </w:rPr>
                        <w:drawing>
                          <wp:inline distT="0" distB="0" distL="0" distR="0" wp14:anchorId="7443ACDF" wp14:editId="71BE5C35">
                            <wp:extent cx="996950" cy="996950"/>
                            <wp:effectExtent l="0" t="0" r="0" b="0"/>
                            <wp:docPr id="78115354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v:textbox>
              </v:shape>
            </w:pict>
          </mc:Fallback>
        </mc:AlternateContent>
      </w:r>
      <w:r w:rsidRPr="00DC6338" w:rsidR="00C31E5E">
        <w:rPr>
          <w:rFonts w:ascii="Source Sans Pro" w:hAnsi="Source Sans Pro"/>
          <w:noProof/>
          <w:color w:val="2B579A"/>
          <w:shd w:val="clear" w:color="auto" w:fill="E6E6E6"/>
          <w:lang w:val="fr-FR" w:eastAsia="fr-FR"/>
        </w:rPr>
        <w:drawing>
          <wp:anchor distT="0" distB="0" distL="114300" distR="114300" simplePos="0" relativeHeight="251658246" behindDoc="1" locked="0" layoutInCell="1" allowOverlap="1" wp14:anchorId="52790012" wp14:editId="744787AD">
            <wp:simplePos x="0" y="0"/>
            <wp:positionH relativeFrom="column">
              <wp:posOffset>-1004570</wp:posOffset>
            </wp:positionH>
            <wp:positionV relativeFrom="paragraph">
              <wp:posOffset>-1066165</wp:posOffset>
            </wp:positionV>
            <wp:extent cx="7865745" cy="834199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0031"/>
      </w:tblGrid>
      <w:tr w:rsidRPr="00DC6338" w:rsidR="006C2CF9" w:rsidTr="0032018F" w14:paraId="10993FD5" w14:textId="77777777">
        <w:tc>
          <w:tcPr>
            <w:tcW w:w="10031" w:type="dxa"/>
            <w:tcBorders>
              <w:top w:val="nil"/>
              <w:left w:val="nil"/>
              <w:bottom w:val="nil"/>
              <w:right w:val="nil"/>
            </w:tcBorders>
            <w:shd w:val="clear" w:color="auto" w:fill="auto"/>
          </w:tcPr>
          <w:p w:rsidRPr="00DC6338" w:rsidR="00B20537" w:rsidP="00DC6338" w:rsidRDefault="00B20537" w14:paraId="101BF360" w14:textId="6089B371">
            <w:pPr>
              <w:spacing w:after="0" w:line="240" w:lineRule="auto"/>
              <w:rPr>
                <w:rFonts w:ascii="Source Sans Pro" w:hAnsi="Source Sans Pro"/>
                <w:color w:val="9CBB59"/>
              </w:rPr>
            </w:pPr>
          </w:p>
          <w:p w:rsidRPr="00DC6338" w:rsidR="00B20537" w:rsidP="00DC6338" w:rsidRDefault="00B20537" w14:paraId="1B546AFE" w14:textId="06D5C9A3">
            <w:pPr>
              <w:spacing w:after="0" w:line="240" w:lineRule="auto"/>
              <w:jc w:val="center"/>
              <w:rPr>
                <w:rFonts w:ascii="Source Sans Pro" w:hAnsi="Source Sans Pro"/>
                <w:color w:val="9CBB59"/>
              </w:rPr>
            </w:pPr>
          </w:p>
        </w:tc>
      </w:tr>
    </w:tbl>
    <w:p w:rsidRPr="00DC6338" w:rsidR="003348B5" w:rsidP="00DC6338" w:rsidRDefault="003348B5" w14:paraId="623292A3" w14:textId="2BFEAF72">
      <w:pPr>
        <w:spacing w:after="0" w:line="240" w:lineRule="auto"/>
        <w:jc w:val="right"/>
        <w:rPr>
          <w:rFonts w:ascii="Source Sans Pro" w:hAnsi="Source Sans Pro"/>
        </w:rPr>
      </w:pPr>
    </w:p>
    <w:p w:rsidRPr="00DC6338" w:rsidR="009E2B02" w:rsidP="00DC6338" w:rsidRDefault="00546D85" w14:paraId="0AE8A0B1" w14:textId="24A06446">
      <w:pPr>
        <w:spacing w:after="0" w:line="240" w:lineRule="auto"/>
        <w:jc w:val="both"/>
        <w:rPr>
          <w:rFonts w:ascii="Source Sans Pro" w:hAnsi="Source Sans Pro" w:cstheme="minorHAnsi"/>
        </w:rPr>
      </w:pPr>
      <w:r w:rsidRPr="00DC6338">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8240" behindDoc="0" locked="0" layoutInCell="1" allowOverlap="1" wp14:anchorId="53EB405B" wp14:editId="2F1B45E9">
                <wp:simplePos x="0" y="0"/>
                <wp:positionH relativeFrom="column">
                  <wp:posOffset>1812290</wp:posOffset>
                </wp:positionH>
                <wp:positionV relativeFrom="paragraph">
                  <wp:posOffset>1878965</wp:posOffset>
                </wp:positionV>
                <wp:extent cx="4483100" cy="3429000"/>
                <wp:effectExtent l="0" t="0" r="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342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3D5DA1" w:rsidP="00A87B3B" w:rsidRDefault="003D5DA1" w14:paraId="0C1F041C" w14:textId="77777777">
                            <w:pPr>
                              <w:spacing w:after="0"/>
                              <w:jc w:val="center"/>
                              <w:rPr>
                                <w:rFonts w:ascii="Source Sans Pro" w:hAnsi="Source Sans Pro" w:cs="Calibri"/>
                                <w:b/>
                                <w:bCs/>
                                <w:color w:val="002060"/>
                                <w:sz w:val="68"/>
                                <w:szCs w:val="52"/>
                                <w:lang w:val="en-US"/>
                              </w:rPr>
                            </w:pPr>
                          </w:p>
                          <w:p w:rsidRPr="00A87B3B" w:rsidR="003D5DA1" w:rsidP="00A87B3B" w:rsidRDefault="003D5DA1" w14:paraId="3EAD7293" w14:textId="1B662B21">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Rapid Response Teams</w:t>
                            </w:r>
                          </w:p>
                          <w:p w:rsidR="003D5DA1" w:rsidP="00A87B3B" w:rsidRDefault="003D5DA1" w14:paraId="133F137F" w14:textId="3382790A">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 xml:space="preserve">Managers </w:t>
                            </w:r>
                            <w:r w:rsidR="00546D85">
                              <w:rPr>
                                <w:rFonts w:ascii="Source Sans Pro" w:hAnsi="Source Sans Pro" w:cs="Calibri"/>
                                <w:b/>
                                <w:bCs/>
                                <w:color w:val="002060"/>
                                <w:sz w:val="68"/>
                                <w:szCs w:val="52"/>
                                <w:lang w:val="en-US"/>
                              </w:rPr>
                              <w:t>Training Package</w:t>
                            </w:r>
                          </w:p>
                          <w:p w:rsidR="003D5DA1" w:rsidP="00A87B3B" w:rsidRDefault="003D5DA1" w14:paraId="1CED53EB" w14:textId="77777777">
                            <w:pPr>
                              <w:spacing w:after="0"/>
                              <w:jc w:val="center"/>
                              <w:rPr>
                                <w:rFonts w:ascii="Source Sans Pro" w:hAnsi="Source Sans Pro" w:cs="Calibri"/>
                                <w:b/>
                                <w:bCs/>
                                <w:color w:val="002060"/>
                                <w:sz w:val="68"/>
                                <w:szCs w:val="52"/>
                                <w:lang w:val="en-US"/>
                              </w:rPr>
                            </w:pPr>
                          </w:p>
                          <w:p w:rsidRPr="00A87B3B" w:rsidR="003D5DA1" w:rsidP="00A87B3B" w:rsidRDefault="003D5DA1" w14:paraId="57B920DE" w14:textId="3CCCA17F">
                            <w:pPr>
                              <w:spacing w:after="0"/>
                              <w:jc w:val="center"/>
                              <w:rPr>
                                <w:rFonts w:ascii="Source Sans Pro" w:hAnsi="Source Sans Pro" w:cs="Calibri"/>
                                <w:b/>
                                <w:bCs/>
                                <w:color w:val="002060"/>
                                <w:sz w:val="48"/>
                                <w:szCs w:val="18"/>
                                <w:lang w:val="en-US"/>
                              </w:rPr>
                            </w:pPr>
                            <w:r w:rsidRPr="00A87B3B">
                              <w:rPr>
                                <w:rFonts w:ascii="Source Sans Pro" w:hAnsi="Source Sans Pro" w:cs="Calibri"/>
                                <w:b/>
                                <w:bCs/>
                                <w:color w:val="002060"/>
                                <w:sz w:val="48"/>
                                <w:szCs w:val="18"/>
                                <w:highlight w:val="yellow"/>
                                <w:lang w:val="en-US"/>
                              </w:rPr>
                              <w:t>Venue, country, date</w:t>
                            </w:r>
                          </w:p>
                          <w:p w:rsidRPr="00A87B3B" w:rsidR="003D5DA1" w:rsidP="00A87B3B" w:rsidRDefault="003D5DA1" w14:paraId="742ED992" w14:textId="445DB45E">
                            <w:pPr>
                              <w:spacing w:after="0"/>
                              <w:jc w:val="center"/>
                              <w:rPr>
                                <w:rFonts w:ascii="Source Sans Pro" w:hAnsi="Source Sans Pro" w:cs="Calibri"/>
                                <w:b/>
                                <w:bCs/>
                                <w:color w:val="002060"/>
                                <w:sz w:val="68"/>
                                <w:szCs w:val="52"/>
                                <w:lang w:val="en-US"/>
                              </w:rPr>
                            </w:pPr>
                            <w:r>
                              <w:rPr>
                                <w:rFonts w:ascii="Source Sans Pro" w:hAnsi="Source Sans Pro" w:cs="Calibri"/>
                                <w:b/>
                                <w:bCs/>
                                <w:color w:val="002060"/>
                                <w:sz w:val="68"/>
                                <w:szCs w:val="52"/>
                                <w:lang w:val="en-US"/>
                              </w:rPr>
                              <w:t>Venue, country, date</w:t>
                            </w:r>
                          </w:p>
                          <w:p w:rsidRPr="009E2B02" w:rsidR="003D5DA1" w:rsidP="00EA183F" w:rsidRDefault="003D5DA1" w14:paraId="07B78750" w14:textId="497C14DE">
                            <w:pPr>
                              <w:jc w:val="right"/>
                              <w:rPr>
                                <w:rFonts w:ascii="Source Sans Pro" w:hAnsi="Source Sans Pro"/>
                                <w:color w:val="002060"/>
                                <w:sz w:val="72"/>
                                <w:szCs w:val="72"/>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6D8A7411">
              <v:shape id="Text Box 54" style="position:absolute;left:0;text-align:left;margin-left:142.7pt;margin-top:147.95pt;width:353pt;height:270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" w14:anchorId="53EB405B">
                <v:textbox>
                  <w:txbxContent>
                    <w:p w:rsidR="003D5DA1" w:rsidP="00A87B3B" w:rsidRDefault="003D5DA1" w14:paraId="5DAB6C7B" w14:textId="77777777">
                      <w:pPr>
                        <w:spacing w:after="0"/>
                        <w:jc w:val="center"/>
                        <w:rPr>
                          <w:rFonts w:ascii="Source Sans Pro" w:hAnsi="Source Sans Pro" w:cs="Calibri"/>
                          <w:b/>
                          <w:bCs/>
                          <w:color w:val="002060"/>
                          <w:sz w:val="68"/>
                          <w:szCs w:val="52"/>
                          <w:lang w:val="en-US"/>
                        </w:rPr>
                      </w:pPr>
                    </w:p>
                    <w:p w:rsidRPr="00A87B3B" w:rsidR="003D5DA1" w:rsidP="00A87B3B" w:rsidRDefault="003D5DA1" w14:paraId="04767E0C" w14:textId="1B662B21">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Rapid Response Teams</w:t>
                      </w:r>
                    </w:p>
                    <w:p w:rsidR="003D5DA1" w:rsidP="00A87B3B" w:rsidRDefault="003D5DA1" w14:paraId="175ED3AF" w14:textId="3382790A">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 xml:space="preserve">Managers </w:t>
                      </w:r>
                      <w:r w:rsidR="00546D85">
                        <w:rPr>
                          <w:rFonts w:ascii="Source Sans Pro" w:hAnsi="Source Sans Pro" w:cs="Calibri"/>
                          <w:b/>
                          <w:bCs/>
                          <w:color w:val="002060"/>
                          <w:sz w:val="68"/>
                          <w:szCs w:val="52"/>
                          <w:lang w:val="en-US"/>
                        </w:rPr>
                        <w:t>Training Package</w:t>
                      </w:r>
                    </w:p>
                    <w:p w:rsidR="003D5DA1" w:rsidP="00A87B3B" w:rsidRDefault="003D5DA1" w14:paraId="02EB378F" w14:textId="77777777">
                      <w:pPr>
                        <w:spacing w:after="0"/>
                        <w:jc w:val="center"/>
                        <w:rPr>
                          <w:rFonts w:ascii="Source Sans Pro" w:hAnsi="Source Sans Pro" w:cs="Calibri"/>
                          <w:b/>
                          <w:bCs/>
                          <w:color w:val="002060"/>
                          <w:sz w:val="68"/>
                          <w:szCs w:val="52"/>
                          <w:lang w:val="en-US"/>
                        </w:rPr>
                      </w:pPr>
                    </w:p>
                    <w:p w:rsidRPr="00A87B3B" w:rsidR="003D5DA1" w:rsidP="00A87B3B" w:rsidRDefault="003D5DA1" w14:paraId="01570005" w14:textId="3CCCA17F">
                      <w:pPr>
                        <w:spacing w:after="0"/>
                        <w:jc w:val="center"/>
                        <w:rPr>
                          <w:rFonts w:ascii="Source Sans Pro" w:hAnsi="Source Sans Pro" w:cs="Calibri"/>
                          <w:b/>
                          <w:bCs/>
                          <w:color w:val="002060"/>
                          <w:sz w:val="48"/>
                          <w:szCs w:val="18"/>
                          <w:lang w:val="en-US"/>
                        </w:rPr>
                      </w:pPr>
                      <w:r w:rsidRPr="00A87B3B">
                        <w:rPr>
                          <w:rFonts w:ascii="Source Sans Pro" w:hAnsi="Source Sans Pro" w:cs="Calibri"/>
                          <w:b/>
                          <w:bCs/>
                          <w:color w:val="002060"/>
                          <w:sz w:val="48"/>
                          <w:szCs w:val="18"/>
                          <w:highlight w:val="yellow"/>
                          <w:lang w:val="en-US"/>
                        </w:rPr>
                        <w:t>Venue, country, date</w:t>
                      </w:r>
                    </w:p>
                    <w:p w:rsidRPr="00A87B3B" w:rsidR="003D5DA1" w:rsidP="00A87B3B" w:rsidRDefault="003D5DA1" w14:paraId="06D903CA" w14:textId="445DB45E">
                      <w:pPr>
                        <w:spacing w:after="0"/>
                        <w:jc w:val="center"/>
                        <w:rPr>
                          <w:rFonts w:ascii="Source Sans Pro" w:hAnsi="Source Sans Pro" w:cs="Calibri"/>
                          <w:b/>
                          <w:bCs/>
                          <w:color w:val="002060"/>
                          <w:sz w:val="68"/>
                          <w:szCs w:val="52"/>
                          <w:lang w:val="en-US"/>
                        </w:rPr>
                      </w:pPr>
                      <w:r>
                        <w:rPr>
                          <w:rFonts w:ascii="Source Sans Pro" w:hAnsi="Source Sans Pro" w:cs="Calibri"/>
                          <w:b/>
                          <w:bCs/>
                          <w:color w:val="002060"/>
                          <w:sz w:val="68"/>
                          <w:szCs w:val="52"/>
                          <w:lang w:val="en-US"/>
                        </w:rPr>
                        <w:t>Venue, country, date</w:t>
                      </w:r>
                    </w:p>
                    <w:p w:rsidRPr="009E2B02" w:rsidR="003D5DA1" w:rsidP="00EA183F" w:rsidRDefault="003D5DA1" w14:paraId="6A05A809" w14:textId="497C14DE">
                      <w:pPr>
                        <w:jc w:val="right"/>
                        <w:rPr>
                          <w:rFonts w:ascii="Source Sans Pro" w:hAnsi="Source Sans Pro"/>
                          <w:color w:val="002060"/>
                          <w:sz w:val="72"/>
                          <w:szCs w:val="72"/>
                          <w:lang w:val="en-US"/>
                        </w:rPr>
                      </w:pPr>
                    </w:p>
                  </w:txbxContent>
                </v:textbox>
              </v:shape>
            </w:pict>
          </mc:Fallback>
        </mc:AlternateContent>
      </w:r>
      <w:r w:rsidRPr="00DC6338" w:rsidR="00044B9F">
        <w:rPr>
          <w:rFonts w:ascii="Source Sans Pro" w:hAnsi="Source Sans Pro"/>
          <w:noProof/>
          <w:color w:val="9CBB59"/>
          <w:shd w:val="clear" w:color="auto" w:fill="E6E6E6"/>
          <w:lang w:val="fr-FR" w:eastAsia="fr-FR"/>
        </w:rPr>
        <mc:AlternateContent>
          <mc:Choice Requires="wps">
            <w:drawing>
              <wp:anchor distT="45720" distB="45720" distL="114300" distR="114300" simplePos="0" relativeHeight="251658244" behindDoc="0" locked="0" layoutInCell="1" allowOverlap="1" wp14:anchorId="068EE313" wp14:editId="5604690A">
                <wp:simplePos x="0" y="0"/>
                <wp:positionH relativeFrom="column">
                  <wp:posOffset>-139065</wp:posOffset>
                </wp:positionH>
                <wp:positionV relativeFrom="paragraph">
                  <wp:posOffset>6570106</wp:posOffset>
                </wp:positionV>
                <wp:extent cx="6474460" cy="1155700"/>
                <wp:effectExtent l="0" t="0" r="2540" b="635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4460" cy="1155700"/>
                        </a:xfrm>
                        <a:prstGeom prst="rect">
                          <a:avLst/>
                        </a:prstGeom>
                        <a:solidFill>
                          <a:srgbClr val="FFFFFF"/>
                        </a:solidFill>
                        <a:ln w="9525">
                          <a:noFill/>
                          <a:miter lim="800000"/>
                          <a:headEnd/>
                          <a:tailEnd/>
                        </a:ln>
                      </wps:spPr>
                      <wps:txbx>
                        <w:txbxContent>
                          <w:p w:rsidR="003D5DA1" w:rsidP="00B8628C" w:rsidRDefault="003D5DA1" w14:paraId="350FF03B" w14:textId="64EC1071">
                            <w:pPr>
                              <w:jc w:val="right"/>
                              <w:rPr>
                                <w:rFonts w:ascii="Source Sans Pro" w:hAnsi="Source Sans Pro" w:eastAsia="Times New Roman" w:cs="Calibri"/>
                                <w:noProof/>
                                <w:color w:val="808080"/>
                                <w:sz w:val="36"/>
                                <w:szCs w:val="36"/>
                              </w:rPr>
                            </w:pPr>
                            <w:r w:rsidRPr="00B8628C">
                              <w:rPr>
                                <w:rFonts w:ascii="Source Sans Pro" w:hAnsi="Source Sans Pro" w:eastAsia="Times New Roman" w:cs="Calibri"/>
                                <w:noProof/>
                                <w:color w:val="808080"/>
                                <w:sz w:val="36"/>
                                <w:szCs w:val="36"/>
                              </w:rPr>
                              <w:t xml:space="preserve">RRT </w:t>
                            </w:r>
                            <w:r>
                              <w:rPr>
                                <w:rFonts w:ascii="Source Sans Pro" w:hAnsi="Source Sans Pro" w:eastAsia="Times New Roman" w:cs="Calibri"/>
                                <w:noProof/>
                                <w:color w:val="808080"/>
                                <w:sz w:val="36"/>
                                <w:szCs w:val="36"/>
                              </w:rPr>
                              <w:t>Managers Training</w:t>
                            </w:r>
                            <w:r w:rsidRPr="00B8628C">
                              <w:rPr>
                                <w:rFonts w:ascii="Source Sans Pro" w:hAnsi="Source Sans Pro" w:eastAsia="Times New Roman" w:cs="Calibri"/>
                                <w:noProof/>
                                <w:color w:val="808080"/>
                                <w:sz w:val="36"/>
                                <w:szCs w:val="36"/>
                              </w:rPr>
                              <w:t xml:space="preserve"> Package</w:t>
                            </w:r>
                          </w:p>
                          <w:p w:rsidRPr="00B8628C" w:rsidR="003D5DA1" w:rsidP="00B8628C" w:rsidRDefault="003D5DA1" w14:paraId="50D22570" w14:textId="410DDA16">
                            <w:pPr>
                              <w:jc w:val="right"/>
                              <w:rPr>
                                <w:rFonts w:ascii="Source Sans Pro" w:hAnsi="Source Sans Pro"/>
                                <w:sz w:val="36"/>
                                <w:szCs w:val="36"/>
                              </w:rPr>
                            </w:pPr>
                            <w:r>
                              <w:rPr>
                                <w:noProof/>
                                <w:color w:val="2B579A"/>
                                <w:shd w:val="clear" w:color="auto" w:fill="E6E6E6"/>
                                <w:lang w:val="fr-FR" w:eastAsia="fr-FR"/>
                              </w:rPr>
                              <w:drawing>
                                <wp:inline distT="0" distB="0" distL="0" distR="0" wp14:anchorId="4B744BB1" wp14:editId="0FEDF0D2">
                                  <wp:extent cx="5576626" cy="47512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7902" cy="483749"/>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24BE10CE">
              <v:shape id="Text Box 217" style="position:absolute;left:0;text-align:left;margin-left:-10.95pt;margin-top:517.35pt;width:509.8pt;height:91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" w14:anchorId="068EE313">
                <v:textbox>
                  <w:txbxContent>
                    <w:p w:rsidR="003D5DA1" w:rsidP="00B8628C" w:rsidRDefault="003D5DA1" w14:paraId="081EC6F4" w14:textId="64EC1071">
                      <w:pPr>
                        <w:jc w:val="right"/>
                        <w:rPr>
                          <w:rFonts w:ascii="Source Sans Pro" w:hAnsi="Source Sans Pro" w:eastAsia="Times New Roman" w:cs="Calibri"/>
                          <w:noProof/>
                          <w:color w:val="808080"/>
                          <w:sz w:val="36"/>
                          <w:szCs w:val="36"/>
                        </w:rPr>
                      </w:pPr>
                      <w:r w:rsidRPr="00B8628C">
                        <w:rPr>
                          <w:rFonts w:ascii="Source Sans Pro" w:hAnsi="Source Sans Pro" w:eastAsia="Times New Roman" w:cs="Calibri"/>
                          <w:noProof/>
                          <w:color w:val="808080"/>
                          <w:sz w:val="36"/>
                          <w:szCs w:val="36"/>
                        </w:rPr>
                        <w:t xml:space="preserve">RRT </w:t>
                      </w:r>
                      <w:r>
                        <w:rPr>
                          <w:rFonts w:ascii="Source Sans Pro" w:hAnsi="Source Sans Pro" w:eastAsia="Times New Roman" w:cs="Calibri"/>
                          <w:noProof/>
                          <w:color w:val="808080"/>
                          <w:sz w:val="36"/>
                          <w:szCs w:val="36"/>
                        </w:rPr>
                        <w:t>Managers Training</w:t>
                      </w:r>
                      <w:r w:rsidRPr="00B8628C">
                        <w:rPr>
                          <w:rFonts w:ascii="Source Sans Pro" w:hAnsi="Source Sans Pro" w:eastAsia="Times New Roman" w:cs="Calibri"/>
                          <w:noProof/>
                          <w:color w:val="808080"/>
                          <w:sz w:val="36"/>
                          <w:szCs w:val="36"/>
                        </w:rPr>
                        <w:t xml:space="preserve"> Package</w:t>
                      </w:r>
                    </w:p>
                    <w:p w:rsidRPr="00B8628C" w:rsidR="003D5DA1" w:rsidP="00B8628C" w:rsidRDefault="003D5DA1" w14:paraId="5A39BBE3" w14:textId="410DDA16">
                      <w:pPr>
                        <w:jc w:val="right"/>
                        <w:rPr>
                          <w:rFonts w:ascii="Source Sans Pro" w:hAnsi="Source Sans Pro"/>
                          <w:sz w:val="36"/>
                          <w:szCs w:val="36"/>
                        </w:rPr>
                      </w:pPr>
                      <w:r>
                        <w:rPr>
                          <w:noProof/>
                          <w:color w:val="2B579A"/>
                          <w:shd w:val="clear" w:color="auto" w:fill="E6E6E6"/>
                          <w:lang w:val="fr-FR" w:eastAsia="fr-FR"/>
                        </w:rPr>
                        <w:drawing>
                          <wp:inline distT="0" distB="0" distL="0" distR="0" wp14:anchorId="76DCA322" wp14:editId="0FEDF0D2">
                            <wp:extent cx="5576626" cy="475120"/>
                            <wp:effectExtent l="0" t="0" r="0" b="1270"/>
                            <wp:docPr id="90340809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7902" cy="483749"/>
                                    </a:xfrm>
                                    <a:prstGeom prst="rect">
                                      <a:avLst/>
                                    </a:prstGeom>
                                    <a:noFill/>
                                    <a:ln>
                                      <a:noFill/>
                                    </a:ln>
                                  </pic:spPr>
                                </pic:pic>
                              </a:graphicData>
                            </a:graphic>
                          </wp:inline>
                        </w:drawing>
                      </w:r>
                    </w:p>
                  </w:txbxContent>
                </v:textbox>
                <w10:wrap type="square"/>
              </v:shape>
            </w:pict>
          </mc:Fallback>
        </mc:AlternateContent>
      </w:r>
      <w:r w:rsidRPr="00DC6338" w:rsidR="00C31E5E">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8243" behindDoc="0" locked="0" layoutInCell="1" allowOverlap="1" wp14:anchorId="1D2D0DE6" wp14:editId="0895EA89">
                <wp:simplePos x="0" y="0"/>
                <wp:positionH relativeFrom="column">
                  <wp:posOffset>3735705</wp:posOffset>
                </wp:positionH>
                <wp:positionV relativeFrom="paragraph">
                  <wp:posOffset>6649085</wp:posOffset>
                </wp:positionV>
                <wp:extent cx="2514600" cy="932180"/>
                <wp:effectExtent l="1905" t="0" r="0" b="127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93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3D5DA1" w:rsidRDefault="003D5DA1" w14:paraId="4C65BF3B" w14:textId="0D4A4513">
                            <w:r>
                              <w:rPr>
                                <w:noProof/>
                                <w:color w:val="2B579A"/>
                                <w:shd w:val="clear" w:color="auto" w:fill="E6E6E6"/>
                                <w:lang w:val="fr-FR" w:eastAsia="fr-FR"/>
                              </w:rPr>
                              <w:drawing>
                                <wp:inline distT="0" distB="0" distL="0" distR="0" wp14:anchorId="3DEE10C0" wp14:editId="5B38D280">
                                  <wp:extent cx="2317750" cy="742950"/>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w14:anchorId="74552476">
              <v:shape id="Text Box 55" style="position:absolute;left:0;text-align:left;margin-left:294.15pt;margin-top:523.55pt;width:198pt;height:73.4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" w14:anchorId="1D2D0DE6">
                <v:textbox>
                  <w:txbxContent>
                    <w:p w:rsidR="003D5DA1" w:rsidRDefault="003D5DA1" w14:paraId="41C8F396" w14:textId="0D4A4513">
                      <w:r>
                        <w:rPr>
                          <w:noProof/>
                          <w:color w:val="2B579A"/>
                          <w:shd w:val="clear" w:color="auto" w:fill="E6E6E6"/>
                          <w:lang w:val="fr-FR" w:eastAsia="fr-FR"/>
                        </w:rPr>
                        <w:drawing>
                          <wp:inline distT="0" distB="0" distL="0" distR="0" wp14:anchorId="47D3C4E5" wp14:editId="5B38D280">
                            <wp:extent cx="2317750" cy="742950"/>
                            <wp:effectExtent l="0" t="0" r="6350" b="0"/>
                            <wp:docPr id="18721279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v:textbox>
              </v:shape>
            </w:pict>
          </mc:Fallback>
        </mc:AlternateContent>
      </w:r>
      <w:r w:rsidRPr="00DC6338" w:rsidR="00EA183F">
        <w:rPr>
          <w:rFonts w:ascii="Source Sans Pro" w:hAnsi="Source Sans Pro"/>
        </w:rPr>
        <w:br w:type="page"/>
      </w:r>
    </w:p>
    <w:sdt>
      <w:sdtPr>
        <w:id w:val="39810948"/>
        <w:docPartObj>
          <w:docPartGallery w:val="Table of Contents"/>
          <w:docPartUnique/>
        </w:docPartObj>
        <w:rPr>
          <w:rFonts w:ascii="Source Sans Pro" w:hAnsi="Source Sans Pro" w:cs="Arial" w:cstheme="minorBidi"/>
          <w:noProof/>
          <w:color w:val="002060"/>
        </w:rPr>
      </w:sdtPr>
      <w:sdtEndPr>
        <w:rPr>
          <w:rFonts w:ascii="Source Sans Pro" w:hAnsi="Source Sans Pro" w:cs="Arial" w:cstheme="minorBidi"/>
          <w:noProof/>
          <w:color w:val="002060"/>
        </w:rPr>
      </w:sdtEndPr>
      <w:sdtContent>
        <w:p w:rsidRPr="00DC6338" w:rsidR="009E2B02" w:rsidP="00DC6338" w:rsidRDefault="40F07FB2" w14:paraId="19695B6D" w14:textId="77777777">
          <w:pPr>
            <w:spacing w:after="0" w:line="240" w:lineRule="auto"/>
            <w:rPr>
              <w:rFonts w:ascii="Source Sans Pro" w:hAnsi="Source Sans Pro" w:eastAsia="Source Sans Pro" w:cstheme="minorBidi"/>
              <w:b/>
              <w:bCs/>
              <w:color w:val="C00000"/>
              <w:sz w:val="24"/>
              <w:szCs w:val="24"/>
            </w:rPr>
          </w:pPr>
          <w:r w:rsidRPr="00DC6338">
            <w:rPr>
              <w:rFonts w:ascii="Source Sans Pro" w:hAnsi="Source Sans Pro" w:eastAsia="Source Sans Pro" w:cstheme="minorBidi"/>
              <w:b/>
              <w:bCs/>
              <w:color w:val="C00000"/>
              <w:sz w:val="24"/>
              <w:szCs w:val="24"/>
            </w:rPr>
            <w:t>Contents</w:t>
          </w:r>
        </w:p>
        <w:p w:rsidRPr="00DC6338" w:rsidR="009E2B02" w:rsidP="00DC6338" w:rsidRDefault="009E2B02" w14:paraId="79E5361E" w14:textId="77777777">
          <w:pPr>
            <w:spacing w:after="0" w:line="240" w:lineRule="auto"/>
            <w:rPr>
              <w:rFonts w:ascii="Source Sans Pro" w:hAnsi="Source Sans Pro" w:cstheme="minorBidi"/>
              <w:lang w:eastAsia="en-US"/>
            </w:rPr>
          </w:pPr>
        </w:p>
        <w:p w:rsidR="00741E0D" w:rsidRDefault="5317D1AF" w14:paraId="54D7DE2E" w14:textId="09624B1E">
          <w:pPr>
            <w:pStyle w:val="TOC1"/>
            <w:rPr>
              <w:rFonts w:asciiTheme="minorHAnsi" w:hAnsiTheme="minorHAnsi" w:eastAsiaTheme="minorEastAsia" w:cstheme="minorBidi"/>
              <w:noProof/>
              <w:kern w:val="2"/>
              <w:lang w:val="fr-FR" w:eastAsia="fr-FR"/>
              <w14:ligatures w14:val="standardContextual"/>
            </w:rPr>
          </w:pPr>
          <w:r w:rsidRPr="00DC6338">
            <w:rPr>
              <w:rFonts w:ascii="Source Sans Pro" w:hAnsi="Source Sans Pro"/>
            </w:rPr>
            <w:fldChar w:fldCharType="begin"/>
          </w:r>
          <w:r w:rsidRPr="00DC6338" w:rsidR="005F1022">
            <w:rPr>
              <w:rFonts w:ascii="Source Sans Pro" w:hAnsi="Source Sans Pro"/>
            </w:rPr>
            <w:instrText>TOC \o "1-3" \z \u \h</w:instrText>
          </w:r>
          <w:r w:rsidRPr="00DC6338">
            <w:rPr>
              <w:rFonts w:ascii="Source Sans Pro" w:hAnsi="Source Sans Pro"/>
            </w:rPr>
            <w:fldChar w:fldCharType="separate"/>
          </w:r>
          <w:hyperlink w:history="1" w:anchor="_Toc177729925">
            <w:r w:rsidRPr="00192229" w:rsidR="00741E0D">
              <w:rPr>
                <w:rStyle w:val="Hyperlink"/>
                <w:rFonts w:ascii="Source Sans Pro" w:hAnsi="Source Sans Pro"/>
                <w:noProof/>
              </w:rPr>
              <w:t>1.</w:t>
            </w:r>
            <w:r w:rsidR="00741E0D">
              <w:rPr>
                <w:rFonts w:asciiTheme="minorHAnsi" w:hAnsiTheme="minorHAnsi" w:eastAsiaTheme="minorEastAsia" w:cstheme="minorBidi"/>
                <w:noProof/>
                <w:kern w:val="2"/>
                <w:lang w:val="fr-FR" w:eastAsia="fr-FR"/>
                <w14:ligatures w14:val="standardContextual"/>
              </w:rPr>
              <w:tab/>
            </w:r>
            <w:r w:rsidRPr="00192229" w:rsidR="00741E0D">
              <w:rPr>
                <w:rStyle w:val="Hyperlink"/>
                <w:rFonts w:ascii="Source Sans Pro" w:hAnsi="Source Sans Pro"/>
                <w:noProof/>
              </w:rPr>
              <w:t>Introduction</w:t>
            </w:r>
            <w:r w:rsidR="00741E0D">
              <w:rPr>
                <w:noProof/>
                <w:webHidden/>
              </w:rPr>
              <w:tab/>
            </w:r>
            <w:r w:rsidR="00741E0D">
              <w:rPr>
                <w:noProof/>
                <w:webHidden/>
              </w:rPr>
              <w:fldChar w:fldCharType="begin"/>
            </w:r>
            <w:r w:rsidR="00741E0D">
              <w:rPr>
                <w:noProof/>
                <w:webHidden/>
              </w:rPr>
              <w:instrText xml:space="preserve"> PAGEREF _Toc177729925 \h </w:instrText>
            </w:r>
            <w:r w:rsidR="00741E0D">
              <w:rPr>
                <w:noProof/>
                <w:webHidden/>
              </w:rPr>
            </w:r>
            <w:r w:rsidR="00741E0D">
              <w:rPr>
                <w:noProof/>
                <w:webHidden/>
              </w:rPr>
              <w:fldChar w:fldCharType="separate"/>
            </w:r>
            <w:r w:rsidR="00741E0D">
              <w:rPr>
                <w:noProof/>
                <w:webHidden/>
              </w:rPr>
              <w:t>6</w:t>
            </w:r>
            <w:r w:rsidR="00741E0D">
              <w:rPr>
                <w:noProof/>
                <w:webHidden/>
              </w:rPr>
              <w:fldChar w:fldCharType="end"/>
            </w:r>
          </w:hyperlink>
        </w:p>
        <w:p w:rsidR="00741E0D" w:rsidRDefault="00741E0D" w14:paraId="7873801F" w14:textId="26870E62">
          <w:pPr>
            <w:pStyle w:val="TOC1"/>
            <w:rPr>
              <w:rFonts w:asciiTheme="minorHAnsi" w:hAnsiTheme="minorHAnsi" w:eastAsiaTheme="minorEastAsia" w:cstheme="minorBidi"/>
              <w:noProof/>
              <w:kern w:val="2"/>
              <w:lang w:val="fr-FR" w:eastAsia="fr-FR"/>
              <w14:ligatures w14:val="standardContextual"/>
            </w:rPr>
          </w:pPr>
          <w:hyperlink w:history="1" w:anchor="_Toc177729926">
            <w:r w:rsidRPr="00192229">
              <w:rPr>
                <w:rStyle w:val="Hyperlink"/>
                <w:rFonts w:ascii="Source Sans Pro" w:hAnsi="Source Sans Pro"/>
                <w:noProof/>
              </w:rPr>
              <w:t>2.</w:t>
            </w:r>
            <w:r>
              <w:rPr>
                <w:rFonts w:asciiTheme="minorHAnsi" w:hAnsiTheme="minorHAnsi" w:eastAsiaTheme="minorEastAsia" w:cstheme="minorBidi"/>
                <w:noProof/>
                <w:kern w:val="2"/>
                <w:lang w:val="fr-FR" w:eastAsia="fr-FR"/>
                <w14:ligatures w14:val="standardContextual"/>
              </w:rPr>
              <w:tab/>
            </w:r>
            <w:r w:rsidRPr="00192229">
              <w:rPr>
                <w:rStyle w:val="Hyperlink"/>
                <w:rFonts w:ascii="Source Sans Pro" w:hAnsi="Source Sans Pro"/>
                <w:noProof/>
              </w:rPr>
              <w:t>RRT Managers Training Package goal, objectives and target</w:t>
            </w:r>
            <w:r>
              <w:rPr>
                <w:noProof/>
                <w:webHidden/>
              </w:rPr>
              <w:tab/>
            </w:r>
            <w:r>
              <w:rPr>
                <w:noProof/>
                <w:webHidden/>
              </w:rPr>
              <w:fldChar w:fldCharType="begin"/>
            </w:r>
            <w:r>
              <w:rPr>
                <w:noProof/>
                <w:webHidden/>
              </w:rPr>
              <w:instrText xml:space="preserve"> PAGEREF _Toc177729926 \h </w:instrText>
            </w:r>
            <w:r>
              <w:rPr>
                <w:noProof/>
                <w:webHidden/>
              </w:rPr>
            </w:r>
            <w:r>
              <w:rPr>
                <w:noProof/>
                <w:webHidden/>
              </w:rPr>
              <w:fldChar w:fldCharType="separate"/>
            </w:r>
            <w:r>
              <w:rPr>
                <w:noProof/>
                <w:webHidden/>
              </w:rPr>
              <w:t>7</w:t>
            </w:r>
            <w:r>
              <w:rPr>
                <w:noProof/>
                <w:webHidden/>
              </w:rPr>
              <w:fldChar w:fldCharType="end"/>
            </w:r>
          </w:hyperlink>
        </w:p>
        <w:p w:rsidR="00741E0D" w:rsidRDefault="00741E0D" w14:paraId="0207174F" w14:textId="6B27AE40">
          <w:pPr>
            <w:pStyle w:val="TOC2"/>
            <w:rPr>
              <w:rFonts w:asciiTheme="minorHAnsi" w:hAnsiTheme="minorHAnsi" w:eastAsiaTheme="minorEastAsia"/>
              <w:color w:val="auto"/>
              <w:kern w:val="2"/>
              <w:lang w:val="fr-FR" w:eastAsia="fr-FR"/>
              <w14:ligatures w14:val="standardContextual"/>
            </w:rPr>
          </w:pPr>
          <w:hyperlink w:history="1" w:anchor="_Toc177729927">
            <w:r w:rsidRPr="00192229">
              <w:rPr>
                <w:rStyle w:val="Hyperlink"/>
              </w:rPr>
              <w:t>2.1 Goal</w:t>
            </w:r>
            <w:r>
              <w:rPr>
                <w:webHidden/>
              </w:rPr>
              <w:tab/>
            </w:r>
            <w:r>
              <w:rPr>
                <w:webHidden/>
              </w:rPr>
              <w:fldChar w:fldCharType="begin"/>
            </w:r>
            <w:r>
              <w:rPr>
                <w:webHidden/>
              </w:rPr>
              <w:instrText xml:space="preserve"> PAGEREF _Toc177729927 \h </w:instrText>
            </w:r>
            <w:r>
              <w:rPr>
                <w:webHidden/>
              </w:rPr>
            </w:r>
            <w:r>
              <w:rPr>
                <w:webHidden/>
              </w:rPr>
              <w:fldChar w:fldCharType="separate"/>
            </w:r>
            <w:r>
              <w:rPr>
                <w:webHidden/>
              </w:rPr>
              <w:t>7</w:t>
            </w:r>
            <w:r>
              <w:rPr>
                <w:webHidden/>
              </w:rPr>
              <w:fldChar w:fldCharType="end"/>
            </w:r>
          </w:hyperlink>
        </w:p>
        <w:p w:rsidR="00741E0D" w:rsidRDefault="00741E0D" w14:paraId="6515D07E" w14:textId="4B0B4504">
          <w:pPr>
            <w:pStyle w:val="TOC2"/>
            <w:rPr>
              <w:rFonts w:asciiTheme="minorHAnsi" w:hAnsiTheme="minorHAnsi" w:eastAsiaTheme="minorEastAsia"/>
              <w:color w:val="auto"/>
              <w:kern w:val="2"/>
              <w:lang w:val="fr-FR" w:eastAsia="fr-FR"/>
              <w14:ligatures w14:val="standardContextual"/>
            </w:rPr>
          </w:pPr>
          <w:hyperlink w:history="1" w:anchor="_Toc177729928">
            <w:r w:rsidRPr="00192229">
              <w:rPr>
                <w:rStyle w:val="Hyperlink"/>
              </w:rPr>
              <w:t>2.2 Objectives</w:t>
            </w:r>
            <w:r>
              <w:rPr>
                <w:webHidden/>
              </w:rPr>
              <w:tab/>
            </w:r>
            <w:r>
              <w:rPr>
                <w:webHidden/>
              </w:rPr>
              <w:fldChar w:fldCharType="begin"/>
            </w:r>
            <w:r>
              <w:rPr>
                <w:webHidden/>
              </w:rPr>
              <w:instrText xml:space="preserve"> PAGEREF _Toc177729928 \h </w:instrText>
            </w:r>
            <w:r>
              <w:rPr>
                <w:webHidden/>
              </w:rPr>
            </w:r>
            <w:r>
              <w:rPr>
                <w:webHidden/>
              </w:rPr>
              <w:fldChar w:fldCharType="separate"/>
            </w:r>
            <w:r>
              <w:rPr>
                <w:webHidden/>
              </w:rPr>
              <w:t>7</w:t>
            </w:r>
            <w:r>
              <w:rPr>
                <w:webHidden/>
              </w:rPr>
              <w:fldChar w:fldCharType="end"/>
            </w:r>
          </w:hyperlink>
        </w:p>
        <w:p w:rsidR="00741E0D" w:rsidRDefault="00741E0D" w14:paraId="10EC64B8" w14:textId="08046A30">
          <w:pPr>
            <w:pStyle w:val="TOC2"/>
            <w:rPr>
              <w:rFonts w:asciiTheme="minorHAnsi" w:hAnsiTheme="minorHAnsi" w:eastAsiaTheme="minorEastAsia"/>
              <w:color w:val="auto"/>
              <w:kern w:val="2"/>
              <w:lang w:val="fr-FR" w:eastAsia="fr-FR"/>
              <w14:ligatures w14:val="standardContextual"/>
            </w:rPr>
          </w:pPr>
          <w:hyperlink w:history="1" w:anchor="_Toc177729929">
            <w:r w:rsidRPr="00192229">
              <w:rPr>
                <w:rStyle w:val="Hyperlink"/>
              </w:rPr>
              <w:t>2.3 Target audience</w:t>
            </w:r>
            <w:r>
              <w:rPr>
                <w:webHidden/>
              </w:rPr>
              <w:tab/>
            </w:r>
            <w:r>
              <w:rPr>
                <w:webHidden/>
              </w:rPr>
              <w:fldChar w:fldCharType="begin"/>
            </w:r>
            <w:r>
              <w:rPr>
                <w:webHidden/>
              </w:rPr>
              <w:instrText xml:space="preserve"> PAGEREF _Toc177729929 \h </w:instrText>
            </w:r>
            <w:r>
              <w:rPr>
                <w:webHidden/>
              </w:rPr>
            </w:r>
            <w:r>
              <w:rPr>
                <w:webHidden/>
              </w:rPr>
              <w:fldChar w:fldCharType="separate"/>
            </w:r>
            <w:r>
              <w:rPr>
                <w:webHidden/>
              </w:rPr>
              <w:t>7</w:t>
            </w:r>
            <w:r>
              <w:rPr>
                <w:webHidden/>
              </w:rPr>
              <w:fldChar w:fldCharType="end"/>
            </w:r>
          </w:hyperlink>
        </w:p>
        <w:p w:rsidR="00741E0D" w:rsidRDefault="00741E0D" w14:paraId="57E0A362" w14:textId="596D1CA7">
          <w:pPr>
            <w:pStyle w:val="TOC2"/>
            <w:rPr>
              <w:rFonts w:asciiTheme="minorHAnsi" w:hAnsiTheme="minorHAnsi" w:eastAsiaTheme="minorEastAsia"/>
              <w:color w:val="auto"/>
              <w:kern w:val="2"/>
              <w:lang w:val="fr-FR" w:eastAsia="fr-FR"/>
              <w14:ligatures w14:val="standardContextual"/>
            </w:rPr>
          </w:pPr>
          <w:hyperlink w:history="1" w:anchor="_Toc177729930">
            <w:r w:rsidRPr="00192229">
              <w:rPr>
                <w:rStyle w:val="Hyperlink"/>
              </w:rPr>
              <w:t>2.4 Expected outcomes</w:t>
            </w:r>
            <w:r>
              <w:rPr>
                <w:webHidden/>
              </w:rPr>
              <w:tab/>
            </w:r>
            <w:r>
              <w:rPr>
                <w:webHidden/>
              </w:rPr>
              <w:fldChar w:fldCharType="begin"/>
            </w:r>
            <w:r>
              <w:rPr>
                <w:webHidden/>
              </w:rPr>
              <w:instrText xml:space="preserve"> PAGEREF _Toc177729930 \h </w:instrText>
            </w:r>
            <w:r>
              <w:rPr>
                <w:webHidden/>
              </w:rPr>
            </w:r>
            <w:r>
              <w:rPr>
                <w:webHidden/>
              </w:rPr>
              <w:fldChar w:fldCharType="separate"/>
            </w:r>
            <w:r>
              <w:rPr>
                <w:webHidden/>
              </w:rPr>
              <w:t>7</w:t>
            </w:r>
            <w:r>
              <w:rPr>
                <w:webHidden/>
              </w:rPr>
              <w:fldChar w:fldCharType="end"/>
            </w:r>
          </w:hyperlink>
        </w:p>
        <w:p w:rsidR="00741E0D" w:rsidRDefault="00741E0D" w14:paraId="5FE8DDD0" w14:textId="449B9438">
          <w:pPr>
            <w:pStyle w:val="TOC1"/>
            <w:rPr>
              <w:rFonts w:asciiTheme="minorHAnsi" w:hAnsiTheme="minorHAnsi" w:eastAsiaTheme="minorEastAsia" w:cstheme="minorBidi"/>
              <w:noProof/>
              <w:kern w:val="2"/>
              <w:lang w:val="fr-FR" w:eastAsia="fr-FR"/>
              <w14:ligatures w14:val="standardContextual"/>
            </w:rPr>
          </w:pPr>
          <w:hyperlink w:history="1" w:anchor="_Toc177729931">
            <w:r w:rsidRPr="00192229">
              <w:rPr>
                <w:rStyle w:val="Hyperlink"/>
                <w:rFonts w:ascii="Source Sans Pro" w:hAnsi="Source Sans Pro" w:eastAsiaTheme="majorEastAsia"/>
                <w:noProof/>
              </w:rPr>
              <w:t>3.</w:t>
            </w:r>
            <w:r>
              <w:rPr>
                <w:rFonts w:asciiTheme="minorHAnsi" w:hAnsiTheme="minorHAnsi" w:eastAsiaTheme="minorEastAsia" w:cstheme="minorBidi"/>
                <w:noProof/>
                <w:kern w:val="2"/>
                <w:lang w:val="fr-FR" w:eastAsia="fr-FR"/>
                <w14:ligatures w14:val="standardContextual"/>
              </w:rPr>
              <w:tab/>
            </w:r>
            <w:r w:rsidRPr="00192229">
              <w:rPr>
                <w:rStyle w:val="Hyperlink"/>
                <w:rFonts w:ascii="Source Sans Pro" w:hAnsi="Source Sans Pro" w:eastAsiaTheme="majorEastAsia"/>
                <w:noProof/>
              </w:rPr>
              <w:t>RRT Managers Training Package implementation steps</w:t>
            </w:r>
            <w:r>
              <w:rPr>
                <w:noProof/>
                <w:webHidden/>
              </w:rPr>
              <w:tab/>
            </w:r>
            <w:r>
              <w:rPr>
                <w:noProof/>
                <w:webHidden/>
              </w:rPr>
              <w:fldChar w:fldCharType="begin"/>
            </w:r>
            <w:r>
              <w:rPr>
                <w:noProof/>
                <w:webHidden/>
              </w:rPr>
              <w:instrText xml:space="preserve"> PAGEREF _Toc177729931 \h </w:instrText>
            </w:r>
            <w:r>
              <w:rPr>
                <w:noProof/>
                <w:webHidden/>
              </w:rPr>
            </w:r>
            <w:r>
              <w:rPr>
                <w:noProof/>
                <w:webHidden/>
              </w:rPr>
              <w:fldChar w:fldCharType="separate"/>
            </w:r>
            <w:r>
              <w:rPr>
                <w:noProof/>
                <w:webHidden/>
              </w:rPr>
              <w:t>8</w:t>
            </w:r>
            <w:r>
              <w:rPr>
                <w:noProof/>
                <w:webHidden/>
              </w:rPr>
              <w:fldChar w:fldCharType="end"/>
            </w:r>
          </w:hyperlink>
        </w:p>
        <w:p w:rsidR="00741E0D" w:rsidRDefault="00741E0D" w14:paraId="03924E08" w14:textId="514F7211">
          <w:pPr>
            <w:pStyle w:val="TOC2"/>
            <w:rPr>
              <w:rFonts w:asciiTheme="minorHAnsi" w:hAnsiTheme="minorHAnsi" w:eastAsiaTheme="minorEastAsia"/>
              <w:color w:val="auto"/>
              <w:kern w:val="2"/>
              <w:lang w:val="fr-FR" w:eastAsia="fr-FR"/>
              <w14:ligatures w14:val="standardContextual"/>
            </w:rPr>
          </w:pPr>
          <w:hyperlink w:history="1" w:anchor="_Toc177729932">
            <w:r w:rsidRPr="00192229">
              <w:rPr>
                <w:rStyle w:val="Hyperlink"/>
              </w:rPr>
              <w:t>3.1 Planning phase - customization</w:t>
            </w:r>
            <w:r>
              <w:rPr>
                <w:webHidden/>
              </w:rPr>
              <w:tab/>
            </w:r>
            <w:r>
              <w:rPr>
                <w:webHidden/>
              </w:rPr>
              <w:fldChar w:fldCharType="begin"/>
            </w:r>
            <w:r>
              <w:rPr>
                <w:webHidden/>
              </w:rPr>
              <w:instrText xml:space="preserve"> PAGEREF _Toc177729932 \h </w:instrText>
            </w:r>
            <w:r>
              <w:rPr>
                <w:webHidden/>
              </w:rPr>
            </w:r>
            <w:r>
              <w:rPr>
                <w:webHidden/>
              </w:rPr>
              <w:fldChar w:fldCharType="separate"/>
            </w:r>
            <w:r>
              <w:rPr>
                <w:webHidden/>
              </w:rPr>
              <w:t>9</w:t>
            </w:r>
            <w:r>
              <w:rPr>
                <w:webHidden/>
              </w:rPr>
              <w:fldChar w:fldCharType="end"/>
            </w:r>
          </w:hyperlink>
        </w:p>
        <w:p w:rsidR="00741E0D" w:rsidRDefault="00741E0D" w14:paraId="1EC837BD" w14:textId="265B8F73">
          <w:pPr>
            <w:pStyle w:val="TOC2"/>
            <w:rPr>
              <w:rFonts w:asciiTheme="minorHAnsi" w:hAnsiTheme="minorHAnsi" w:eastAsiaTheme="minorEastAsia"/>
              <w:color w:val="auto"/>
              <w:kern w:val="2"/>
              <w:lang w:val="fr-FR" w:eastAsia="fr-FR"/>
              <w14:ligatures w14:val="standardContextual"/>
            </w:rPr>
          </w:pPr>
          <w:hyperlink w:history="1" w:anchor="_Toc177729933">
            <w:r w:rsidRPr="00192229">
              <w:rPr>
                <w:rStyle w:val="Hyperlink"/>
              </w:rPr>
              <w:t>3.2 Implementation phase</w:t>
            </w:r>
            <w:r>
              <w:rPr>
                <w:webHidden/>
              </w:rPr>
              <w:tab/>
            </w:r>
            <w:r>
              <w:rPr>
                <w:webHidden/>
              </w:rPr>
              <w:fldChar w:fldCharType="begin"/>
            </w:r>
            <w:r>
              <w:rPr>
                <w:webHidden/>
              </w:rPr>
              <w:instrText xml:space="preserve"> PAGEREF _Toc177729933 \h </w:instrText>
            </w:r>
            <w:r>
              <w:rPr>
                <w:webHidden/>
              </w:rPr>
            </w:r>
            <w:r>
              <w:rPr>
                <w:webHidden/>
              </w:rPr>
              <w:fldChar w:fldCharType="separate"/>
            </w:r>
            <w:r>
              <w:rPr>
                <w:webHidden/>
              </w:rPr>
              <w:t>12</w:t>
            </w:r>
            <w:r>
              <w:rPr>
                <w:webHidden/>
              </w:rPr>
              <w:fldChar w:fldCharType="end"/>
            </w:r>
          </w:hyperlink>
        </w:p>
        <w:p w:rsidR="00741E0D" w:rsidRDefault="00741E0D" w14:paraId="020F154C" w14:textId="735BFA7E">
          <w:pPr>
            <w:pStyle w:val="TOC1"/>
            <w:rPr>
              <w:rFonts w:asciiTheme="minorHAnsi" w:hAnsiTheme="minorHAnsi" w:eastAsiaTheme="minorEastAsia" w:cstheme="minorBidi"/>
              <w:noProof/>
              <w:kern w:val="2"/>
              <w:lang w:val="fr-FR" w:eastAsia="fr-FR"/>
              <w14:ligatures w14:val="standardContextual"/>
            </w:rPr>
          </w:pPr>
          <w:hyperlink w:history="1" w:anchor="_Toc177729934">
            <w:r w:rsidRPr="00192229">
              <w:rPr>
                <w:rStyle w:val="Hyperlink"/>
                <w:rFonts w:ascii="Source Sans Pro" w:hAnsi="Source Sans Pro" w:eastAsiaTheme="majorEastAsia"/>
                <w:noProof/>
              </w:rPr>
              <w:t>4.</w:t>
            </w:r>
            <w:r>
              <w:rPr>
                <w:rFonts w:asciiTheme="minorHAnsi" w:hAnsiTheme="minorHAnsi" w:eastAsiaTheme="minorEastAsia" w:cstheme="minorBidi"/>
                <w:noProof/>
                <w:kern w:val="2"/>
                <w:lang w:val="fr-FR" w:eastAsia="fr-FR"/>
                <w14:ligatures w14:val="standardContextual"/>
              </w:rPr>
              <w:tab/>
            </w:r>
            <w:r w:rsidRPr="00192229">
              <w:rPr>
                <w:rStyle w:val="Hyperlink"/>
                <w:rFonts w:ascii="Source Sans Pro" w:hAnsi="Source Sans Pro" w:eastAsiaTheme="majorEastAsia"/>
                <w:noProof/>
              </w:rPr>
              <w:t>In-person workshop facilitation, content and evaluation</w:t>
            </w:r>
            <w:r>
              <w:rPr>
                <w:noProof/>
                <w:webHidden/>
              </w:rPr>
              <w:tab/>
            </w:r>
            <w:r>
              <w:rPr>
                <w:noProof/>
                <w:webHidden/>
              </w:rPr>
              <w:fldChar w:fldCharType="begin"/>
            </w:r>
            <w:r>
              <w:rPr>
                <w:noProof/>
                <w:webHidden/>
              </w:rPr>
              <w:instrText xml:space="preserve"> PAGEREF _Toc177729934 \h </w:instrText>
            </w:r>
            <w:r>
              <w:rPr>
                <w:noProof/>
                <w:webHidden/>
              </w:rPr>
            </w:r>
            <w:r>
              <w:rPr>
                <w:noProof/>
                <w:webHidden/>
              </w:rPr>
              <w:fldChar w:fldCharType="separate"/>
            </w:r>
            <w:r>
              <w:rPr>
                <w:noProof/>
                <w:webHidden/>
              </w:rPr>
              <w:t>14</w:t>
            </w:r>
            <w:r>
              <w:rPr>
                <w:noProof/>
                <w:webHidden/>
              </w:rPr>
              <w:fldChar w:fldCharType="end"/>
            </w:r>
          </w:hyperlink>
        </w:p>
        <w:p w:rsidR="00741E0D" w:rsidRDefault="00741E0D" w14:paraId="17B0AA9A" w14:textId="7AFB9ADE">
          <w:pPr>
            <w:pStyle w:val="TOC2"/>
            <w:rPr>
              <w:rFonts w:asciiTheme="minorHAnsi" w:hAnsiTheme="minorHAnsi" w:eastAsiaTheme="minorEastAsia"/>
              <w:color w:val="auto"/>
              <w:kern w:val="2"/>
              <w:lang w:val="fr-FR" w:eastAsia="fr-FR"/>
              <w14:ligatures w14:val="standardContextual"/>
            </w:rPr>
          </w:pPr>
          <w:hyperlink w:history="1" w:anchor="_Toc177729935">
            <w:r w:rsidRPr="00192229">
              <w:rPr>
                <w:rStyle w:val="Hyperlink"/>
              </w:rPr>
              <w:t>4.1 Facilitator’s roles</w:t>
            </w:r>
            <w:r>
              <w:rPr>
                <w:webHidden/>
              </w:rPr>
              <w:tab/>
            </w:r>
            <w:r>
              <w:rPr>
                <w:webHidden/>
              </w:rPr>
              <w:fldChar w:fldCharType="begin"/>
            </w:r>
            <w:r>
              <w:rPr>
                <w:webHidden/>
              </w:rPr>
              <w:instrText xml:space="preserve"> PAGEREF _Toc177729935 \h </w:instrText>
            </w:r>
            <w:r>
              <w:rPr>
                <w:webHidden/>
              </w:rPr>
            </w:r>
            <w:r>
              <w:rPr>
                <w:webHidden/>
              </w:rPr>
              <w:fldChar w:fldCharType="separate"/>
            </w:r>
            <w:r>
              <w:rPr>
                <w:webHidden/>
              </w:rPr>
              <w:t>14</w:t>
            </w:r>
            <w:r>
              <w:rPr>
                <w:webHidden/>
              </w:rPr>
              <w:fldChar w:fldCharType="end"/>
            </w:r>
          </w:hyperlink>
        </w:p>
        <w:p w:rsidR="00741E0D" w:rsidRDefault="00741E0D" w14:paraId="6F8D8CF1" w14:textId="4FFAA319">
          <w:pPr>
            <w:pStyle w:val="TOC2"/>
            <w:rPr>
              <w:rFonts w:asciiTheme="minorHAnsi" w:hAnsiTheme="minorHAnsi" w:eastAsiaTheme="minorEastAsia"/>
              <w:color w:val="auto"/>
              <w:kern w:val="2"/>
              <w:lang w:val="fr-FR" w:eastAsia="fr-FR"/>
              <w14:ligatures w14:val="standardContextual"/>
            </w:rPr>
          </w:pPr>
          <w:hyperlink w:history="1" w:anchor="_Toc177729936">
            <w:r w:rsidRPr="00192229">
              <w:rPr>
                <w:rStyle w:val="Hyperlink"/>
              </w:rPr>
              <w:t>4.2 Useful tips</w:t>
            </w:r>
            <w:r>
              <w:rPr>
                <w:webHidden/>
              </w:rPr>
              <w:tab/>
            </w:r>
            <w:r>
              <w:rPr>
                <w:webHidden/>
              </w:rPr>
              <w:fldChar w:fldCharType="begin"/>
            </w:r>
            <w:r>
              <w:rPr>
                <w:webHidden/>
              </w:rPr>
              <w:instrText xml:space="preserve"> PAGEREF _Toc177729936 \h </w:instrText>
            </w:r>
            <w:r>
              <w:rPr>
                <w:webHidden/>
              </w:rPr>
            </w:r>
            <w:r>
              <w:rPr>
                <w:webHidden/>
              </w:rPr>
              <w:fldChar w:fldCharType="separate"/>
            </w:r>
            <w:r>
              <w:rPr>
                <w:webHidden/>
              </w:rPr>
              <w:t>14</w:t>
            </w:r>
            <w:r>
              <w:rPr>
                <w:webHidden/>
              </w:rPr>
              <w:fldChar w:fldCharType="end"/>
            </w:r>
          </w:hyperlink>
        </w:p>
        <w:p w:rsidR="00741E0D" w:rsidRDefault="00741E0D" w14:paraId="2464F6D5" w14:textId="11D42C15">
          <w:pPr>
            <w:pStyle w:val="TOC2"/>
            <w:rPr>
              <w:rFonts w:asciiTheme="minorHAnsi" w:hAnsiTheme="minorHAnsi" w:eastAsiaTheme="minorEastAsia"/>
              <w:color w:val="auto"/>
              <w:kern w:val="2"/>
              <w:lang w:val="fr-FR" w:eastAsia="fr-FR"/>
              <w14:ligatures w14:val="standardContextual"/>
            </w:rPr>
          </w:pPr>
          <w:hyperlink w:history="1" w:anchor="_Toc177729937">
            <w:r w:rsidRPr="00192229">
              <w:rPr>
                <w:rStyle w:val="Hyperlink"/>
              </w:rPr>
              <w:t>4.3 Overview of content and methodologies</w:t>
            </w:r>
            <w:r>
              <w:rPr>
                <w:webHidden/>
              </w:rPr>
              <w:tab/>
            </w:r>
            <w:r>
              <w:rPr>
                <w:webHidden/>
              </w:rPr>
              <w:fldChar w:fldCharType="begin"/>
            </w:r>
            <w:r>
              <w:rPr>
                <w:webHidden/>
              </w:rPr>
              <w:instrText xml:space="preserve"> PAGEREF _Toc177729937 \h </w:instrText>
            </w:r>
            <w:r>
              <w:rPr>
                <w:webHidden/>
              </w:rPr>
            </w:r>
            <w:r>
              <w:rPr>
                <w:webHidden/>
              </w:rPr>
              <w:fldChar w:fldCharType="separate"/>
            </w:r>
            <w:r>
              <w:rPr>
                <w:webHidden/>
              </w:rPr>
              <w:t>15</w:t>
            </w:r>
            <w:r>
              <w:rPr>
                <w:webHidden/>
              </w:rPr>
              <w:fldChar w:fldCharType="end"/>
            </w:r>
          </w:hyperlink>
        </w:p>
        <w:p w:rsidR="00741E0D" w:rsidRDefault="00741E0D" w14:paraId="505E17D4" w14:textId="6F575F8D">
          <w:pPr>
            <w:pStyle w:val="TOC2"/>
            <w:rPr>
              <w:rFonts w:asciiTheme="minorHAnsi" w:hAnsiTheme="minorHAnsi" w:eastAsiaTheme="minorEastAsia"/>
              <w:color w:val="auto"/>
              <w:kern w:val="2"/>
              <w:lang w:val="fr-FR" w:eastAsia="fr-FR"/>
              <w14:ligatures w14:val="standardContextual"/>
            </w:rPr>
          </w:pPr>
          <w:hyperlink w:history="1" w:anchor="_Toc177729938">
            <w:r w:rsidRPr="00192229">
              <w:rPr>
                <w:rStyle w:val="Hyperlink"/>
              </w:rPr>
              <w:t>4.5 Agenda (final agenda to be copied/pasted here)</w:t>
            </w:r>
            <w:r>
              <w:rPr>
                <w:webHidden/>
              </w:rPr>
              <w:tab/>
            </w:r>
            <w:r>
              <w:rPr>
                <w:webHidden/>
              </w:rPr>
              <w:fldChar w:fldCharType="begin"/>
            </w:r>
            <w:r>
              <w:rPr>
                <w:webHidden/>
              </w:rPr>
              <w:instrText xml:space="preserve"> PAGEREF _Toc177729938 \h </w:instrText>
            </w:r>
            <w:r>
              <w:rPr>
                <w:webHidden/>
              </w:rPr>
            </w:r>
            <w:r>
              <w:rPr>
                <w:webHidden/>
              </w:rPr>
              <w:fldChar w:fldCharType="separate"/>
            </w:r>
            <w:r>
              <w:rPr>
                <w:webHidden/>
              </w:rPr>
              <w:t>16</w:t>
            </w:r>
            <w:r>
              <w:rPr>
                <w:webHidden/>
              </w:rPr>
              <w:fldChar w:fldCharType="end"/>
            </w:r>
          </w:hyperlink>
        </w:p>
        <w:p w:rsidR="00741E0D" w:rsidRDefault="00741E0D" w14:paraId="44C500AC" w14:textId="455B81B2">
          <w:pPr>
            <w:pStyle w:val="TOC1"/>
            <w:rPr>
              <w:rFonts w:asciiTheme="minorHAnsi" w:hAnsiTheme="minorHAnsi" w:eastAsiaTheme="minorEastAsia" w:cstheme="minorBidi"/>
              <w:noProof/>
              <w:kern w:val="2"/>
              <w:lang w:val="fr-FR" w:eastAsia="fr-FR"/>
              <w14:ligatures w14:val="standardContextual"/>
            </w:rPr>
          </w:pPr>
          <w:hyperlink w:history="1" w:anchor="_Toc177729939">
            <w:r w:rsidRPr="00192229">
              <w:rPr>
                <w:rStyle w:val="Hyperlink"/>
                <w:rFonts w:ascii="Source Sans Pro" w:hAnsi="Source Sans Pro"/>
                <w:noProof/>
              </w:rPr>
              <w:t>5.</w:t>
            </w:r>
            <w:r>
              <w:rPr>
                <w:rFonts w:asciiTheme="minorHAnsi" w:hAnsiTheme="minorHAnsi" w:eastAsiaTheme="minorEastAsia" w:cstheme="minorBidi"/>
                <w:noProof/>
                <w:kern w:val="2"/>
                <w:lang w:val="fr-FR" w:eastAsia="fr-FR"/>
                <w14:ligatures w14:val="standardContextual"/>
              </w:rPr>
              <w:tab/>
            </w:r>
            <w:r w:rsidRPr="00192229">
              <w:rPr>
                <w:rStyle w:val="Hyperlink"/>
                <w:rFonts w:ascii="Source Sans Pro" w:hAnsi="Source Sans Pro"/>
                <w:noProof/>
              </w:rPr>
              <w:t>Module’s objectives, instructions for group work, templates and debriefing</w:t>
            </w:r>
            <w:r>
              <w:rPr>
                <w:noProof/>
                <w:webHidden/>
              </w:rPr>
              <w:tab/>
            </w:r>
            <w:r>
              <w:rPr>
                <w:noProof/>
                <w:webHidden/>
              </w:rPr>
              <w:fldChar w:fldCharType="begin"/>
            </w:r>
            <w:r>
              <w:rPr>
                <w:noProof/>
                <w:webHidden/>
              </w:rPr>
              <w:instrText xml:space="preserve"> PAGEREF _Toc177729939 \h </w:instrText>
            </w:r>
            <w:r>
              <w:rPr>
                <w:noProof/>
                <w:webHidden/>
              </w:rPr>
            </w:r>
            <w:r>
              <w:rPr>
                <w:noProof/>
                <w:webHidden/>
              </w:rPr>
              <w:fldChar w:fldCharType="separate"/>
            </w:r>
            <w:r>
              <w:rPr>
                <w:noProof/>
                <w:webHidden/>
              </w:rPr>
              <w:t>18</w:t>
            </w:r>
            <w:r>
              <w:rPr>
                <w:noProof/>
                <w:webHidden/>
              </w:rPr>
              <w:fldChar w:fldCharType="end"/>
            </w:r>
          </w:hyperlink>
        </w:p>
        <w:p w:rsidR="00741E0D" w:rsidRDefault="00741E0D" w14:paraId="54B7AC76" w14:textId="2CD42901">
          <w:pPr>
            <w:pStyle w:val="TOC2"/>
            <w:rPr>
              <w:rFonts w:asciiTheme="minorHAnsi" w:hAnsiTheme="minorHAnsi" w:eastAsiaTheme="minorEastAsia"/>
              <w:color w:val="auto"/>
              <w:kern w:val="2"/>
              <w:lang w:val="fr-FR" w:eastAsia="fr-FR"/>
              <w14:ligatures w14:val="standardContextual"/>
            </w:rPr>
          </w:pPr>
          <w:hyperlink w:history="1" w:anchor="_Toc177729940">
            <w:r w:rsidRPr="00192229">
              <w:rPr>
                <w:rStyle w:val="Hyperlink"/>
              </w:rPr>
              <w:t>Module 1: RRT management in country</w:t>
            </w:r>
            <w:r>
              <w:rPr>
                <w:webHidden/>
              </w:rPr>
              <w:tab/>
            </w:r>
            <w:r>
              <w:rPr>
                <w:webHidden/>
              </w:rPr>
              <w:fldChar w:fldCharType="begin"/>
            </w:r>
            <w:r>
              <w:rPr>
                <w:webHidden/>
              </w:rPr>
              <w:instrText xml:space="preserve"> PAGEREF _Toc177729940 \h </w:instrText>
            </w:r>
            <w:r>
              <w:rPr>
                <w:webHidden/>
              </w:rPr>
            </w:r>
            <w:r>
              <w:rPr>
                <w:webHidden/>
              </w:rPr>
              <w:fldChar w:fldCharType="separate"/>
            </w:r>
            <w:r>
              <w:rPr>
                <w:webHidden/>
              </w:rPr>
              <w:t>18</w:t>
            </w:r>
            <w:r>
              <w:rPr>
                <w:webHidden/>
              </w:rPr>
              <w:fldChar w:fldCharType="end"/>
            </w:r>
          </w:hyperlink>
        </w:p>
        <w:p w:rsidR="00741E0D" w:rsidRDefault="00741E0D" w14:paraId="25600CE0" w14:textId="7DC503DC">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1">
            <w:r w:rsidRPr="00192229">
              <w:rPr>
                <w:rStyle w:val="Hyperlink"/>
                <w:rFonts w:ascii="Source Sans Pro" w:hAnsi="Source Sans Pro"/>
                <w:noProof/>
              </w:rPr>
              <w:t xml:space="preserve">Session 1.1 Rapid response capacity in </w:t>
            </w:r>
            <w:r w:rsidRPr="00192229">
              <w:rPr>
                <w:rStyle w:val="Hyperlink"/>
                <w:rFonts w:ascii="Source Sans Pro" w:hAnsi="Source Sans Pro"/>
                <w:noProof/>
                <w:highlight w:val="yellow"/>
              </w:rPr>
              <w:t>country</w:t>
            </w:r>
            <w:r>
              <w:rPr>
                <w:noProof/>
                <w:webHidden/>
              </w:rPr>
              <w:tab/>
            </w:r>
            <w:r>
              <w:rPr>
                <w:noProof/>
                <w:webHidden/>
              </w:rPr>
              <w:fldChar w:fldCharType="begin"/>
            </w:r>
            <w:r>
              <w:rPr>
                <w:noProof/>
                <w:webHidden/>
              </w:rPr>
              <w:instrText xml:space="preserve"> PAGEREF _Toc177729941 \h </w:instrText>
            </w:r>
            <w:r>
              <w:rPr>
                <w:noProof/>
                <w:webHidden/>
              </w:rPr>
            </w:r>
            <w:r>
              <w:rPr>
                <w:noProof/>
                <w:webHidden/>
              </w:rPr>
              <w:fldChar w:fldCharType="separate"/>
            </w:r>
            <w:r>
              <w:rPr>
                <w:noProof/>
                <w:webHidden/>
              </w:rPr>
              <w:t>18</w:t>
            </w:r>
            <w:r>
              <w:rPr>
                <w:noProof/>
                <w:webHidden/>
              </w:rPr>
              <w:fldChar w:fldCharType="end"/>
            </w:r>
          </w:hyperlink>
        </w:p>
        <w:p w:rsidR="00741E0D" w:rsidRDefault="00741E0D" w14:paraId="70DAB754" w14:textId="4115B9AE">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2">
            <w:r w:rsidRPr="00192229">
              <w:rPr>
                <w:rStyle w:val="Hyperlink"/>
                <w:rFonts w:ascii="Source Sans Pro" w:hAnsi="Source Sans Pro"/>
                <w:noProof/>
              </w:rPr>
              <w:t xml:space="preserve">Session 1.2 Group activity: Brainstorming session: </w:t>
            </w:r>
            <w:r w:rsidRPr="00192229">
              <w:rPr>
                <w:rStyle w:val="Hyperlink"/>
                <w:rFonts w:ascii="Source Sans Pro" w:hAnsi="Source Sans Pro"/>
                <w:noProof/>
                <w:lang w:val="en-CA"/>
              </w:rPr>
              <w:t xml:space="preserve">The </w:t>
            </w:r>
            <w:r w:rsidRPr="00192229">
              <w:rPr>
                <w:rStyle w:val="Hyperlink"/>
                <w:rFonts w:ascii="Source Sans Pro" w:hAnsi="Source Sans Pro"/>
                <w:noProof/>
                <w:highlight w:val="yellow"/>
                <w:lang w:val="en-CA"/>
              </w:rPr>
              <w:t>country</w:t>
            </w:r>
            <w:r w:rsidRPr="00192229">
              <w:rPr>
                <w:rStyle w:val="Hyperlink"/>
                <w:rFonts w:ascii="Source Sans Pro" w:hAnsi="Source Sans Pro"/>
                <w:noProof/>
                <w:lang w:val="en-CA"/>
              </w:rPr>
              <w:t xml:space="preserve"> RRT experience</w:t>
            </w:r>
            <w:r>
              <w:rPr>
                <w:noProof/>
                <w:webHidden/>
              </w:rPr>
              <w:tab/>
            </w:r>
            <w:r>
              <w:rPr>
                <w:noProof/>
                <w:webHidden/>
              </w:rPr>
              <w:fldChar w:fldCharType="begin"/>
            </w:r>
            <w:r>
              <w:rPr>
                <w:noProof/>
                <w:webHidden/>
              </w:rPr>
              <w:instrText xml:space="preserve"> PAGEREF _Toc177729942 \h </w:instrText>
            </w:r>
            <w:r>
              <w:rPr>
                <w:noProof/>
                <w:webHidden/>
              </w:rPr>
            </w:r>
            <w:r>
              <w:rPr>
                <w:noProof/>
                <w:webHidden/>
              </w:rPr>
              <w:fldChar w:fldCharType="separate"/>
            </w:r>
            <w:r>
              <w:rPr>
                <w:noProof/>
                <w:webHidden/>
              </w:rPr>
              <w:t>18</w:t>
            </w:r>
            <w:r>
              <w:rPr>
                <w:noProof/>
                <w:webHidden/>
              </w:rPr>
              <w:fldChar w:fldCharType="end"/>
            </w:r>
          </w:hyperlink>
        </w:p>
        <w:p w:rsidR="00741E0D" w:rsidRDefault="00741E0D" w14:paraId="11B7F613" w14:textId="0D9CCD1E">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3">
            <w:r w:rsidRPr="00192229">
              <w:rPr>
                <w:rStyle w:val="Hyperlink"/>
                <w:rFonts w:ascii="Source Sans Pro" w:hAnsi="Source Sans Pro"/>
                <w:noProof/>
              </w:rPr>
              <w:t>Session 1.3 Introduction to RRT management</w:t>
            </w:r>
            <w:r>
              <w:rPr>
                <w:noProof/>
                <w:webHidden/>
              </w:rPr>
              <w:tab/>
            </w:r>
            <w:r>
              <w:rPr>
                <w:noProof/>
                <w:webHidden/>
              </w:rPr>
              <w:fldChar w:fldCharType="begin"/>
            </w:r>
            <w:r>
              <w:rPr>
                <w:noProof/>
                <w:webHidden/>
              </w:rPr>
              <w:instrText xml:space="preserve"> PAGEREF _Toc177729943 \h </w:instrText>
            </w:r>
            <w:r>
              <w:rPr>
                <w:noProof/>
                <w:webHidden/>
              </w:rPr>
            </w:r>
            <w:r>
              <w:rPr>
                <w:noProof/>
                <w:webHidden/>
              </w:rPr>
              <w:fldChar w:fldCharType="separate"/>
            </w:r>
            <w:r>
              <w:rPr>
                <w:noProof/>
                <w:webHidden/>
              </w:rPr>
              <w:t>20</w:t>
            </w:r>
            <w:r>
              <w:rPr>
                <w:noProof/>
                <w:webHidden/>
              </w:rPr>
              <w:fldChar w:fldCharType="end"/>
            </w:r>
          </w:hyperlink>
        </w:p>
        <w:p w:rsidR="00741E0D" w:rsidRDefault="00741E0D" w14:paraId="5967E163" w14:textId="3FC7DF42">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4">
            <w:r w:rsidRPr="00192229">
              <w:rPr>
                <w:rStyle w:val="Hyperlink"/>
                <w:rFonts w:ascii="Source Sans Pro" w:hAnsi="Source Sans Pro"/>
                <w:noProof/>
              </w:rPr>
              <w:t>Session 1.4 Composing the RRT management team</w:t>
            </w:r>
            <w:r>
              <w:rPr>
                <w:noProof/>
                <w:webHidden/>
              </w:rPr>
              <w:tab/>
            </w:r>
            <w:r>
              <w:rPr>
                <w:noProof/>
                <w:webHidden/>
              </w:rPr>
              <w:fldChar w:fldCharType="begin"/>
            </w:r>
            <w:r>
              <w:rPr>
                <w:noProof/>
                <w:webHidden/>
              </w:rPr>
              <w:instrText xml:space="preserve"> PAGEREF _Toc177729944 \h </w:instrText>
            </w:r>
            <w:r>
              <w:rPr>
                <w:noProof/>
                <w:webHidden/>
              </w:rPr>
            </w:r>
            <w:r>
              <w:rPr>
                <w:noProof/>
                <w:webHidden/>
              </w:rPr>
              <w:fldChar w:fldCharType="separate"/>
            </w:r>
            <w:r>
              <w:rPr>
                <w:noProof/>
                <w:webHidden/>
              </w:rPr>
              <w:t>20</w:t>
            </w:r>
            <w:r>
              <w:rPr>
                <w:noProof/>
                <w:webHidden/>
              </w:rPr>
              <w:fldChar w:fldCharType="end"/>
            </w:r>
          </w:hyperlink>
        </w:p>
        <w:p w:rsidR="00741E0D" w:rsidRDefault="00741E0D" w14:paraId="013E6C6F" w14:textId="4CA90501">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5">
            <w:r w:rsidRPr="00192229">
              <w:rPr>
                <w:rStyle w:val="Hyperlink"/>
                <w:rFonts w:ascii="Source Sans Pro" w:hAnsi="Source Sans Pro"/>
                <w:noProof/>
              </w:rPr>
              <w:t>Session 1.5 Group activity: Composing/strengthening the RRT management team</w:t>
            </w:r>
            <w:r>
              <w:rPr>
                <w:noProof/>
                <w:webHidden/>
              </w:rPr>
              <w:tab/>
            </w:r>
            <w:r>
              <w:rPr>
                <w:noProof/>
                <w:webHidden/>
              </w:rPr>
              <w:fldChar w:fldCharType="begin"/>
            </w:r>
            <w:r>
              <w:rPr>
                <w:noProof/>
                <w:webHidden/>
              </w:rPr>
              <w:instrText xml:space="preserve"> PAGEREF _Toc177729945 \h </w:instrText>
            </w:r>
            <w:r>
              <w:rPr>
                <w:noProof/>
                <w:webHidden/>
              </w:rPr>
            </w:r>
            <w:r>
              <w:rPr>
                <w:noProof/>
                <w:webHidden/>
              </w:rPr>
              <w:fldChar w:fldCharType="separate"/>
            </w:r>
            <w:r>
              <w:rPr>
                <w:noProof/>
                <w:webHidden/>
              </w:rPr>
              <w:t>21</w:t>
            </w:r>
            <w:r>
              <w:rPr>
                <w:noProof/>
                <w:webHidden/>
              </w:rPr>
              <w:fldChar w:fldCharType="end"/>
            </w:r>
          </w:hyperlink>
        </w:p>
        <w:p w:rsidR="00741E0D" w:rsidRDefault="00741E0D" w14:paraId="52D28D27" w14:textId="4836A83F">
          <w:pPr>
            <w:pStyle w:val="TOC2"/>
            <w:rPr>
              <w:rFonts w:asciiTheme="minorHAnsi" w:hAnsiTheme="minorHAnsi" w:eastAsiaTheme="minorEastAsia"/>
              <w:color w:val="auto"/>
              <w:kern w:val="2"/>
              <w:lang w:val="fr-FR" w:eastAsia="fr-FR"/>
              <w14:ligatures w14:val="standardContextual"/>
            </w:rPr>
          </w:pPr>
          <w:hyperlink w:history="1" w:anchor="_Toc177729946">
            <w:r w:rsidRPr="00192229">
              <w:rPr>
                <w:rStyle w:val="Hyperlink"/>
              </w:rPr>
              <w:t>Module 2: RRT Standard Operating Procedures development</w:t>
            </w:r>
            <w:r>
              <w:rPr>
                <w:webHidden/>
              </w:rPr>
              <w:tab/>
            </w:r>
            <w:r>
              <w:rPr>
                <w:webHidden/>
              </w:rPr>
              <w:fldChar w:fldCharType="begin"/>
            </w:r>
            <w:r>
              <w:rPr>
                <w:webHidden/>
              </w:rPr>
              <w:instrText xml:space="preserve"> PAGEREF _Toc177729946 \h </w:instrText>
            </w:r>
            <w:r>
              <w:rPr>
                <w:webHidden/>
              </w:rPr>
            </w:r>
            <w:r>
              <w:rPr>
                <w:webHidden/>
              </w:rPr>
              <w:fldChar w:fldCharType="separate"/>
            </w:r>
            <w:r>
              <w:rPr>
                <w:webHidden/>
              </w:rPr>
              <w:t>22</w:t>
            </w:r>
            <w:r>
              <w:rPr>
                <w:webHidden/>
              </w:rPr>
              <w:fldChar w:fldCharType="end"/>
            </w:r>
          </w:hyperlink>
        </w:p>
        <w:p w:rsidR="00741E0D" w:rsidRDefault="00741E0D" w14:paraId="727DFF29" w14:textId="31E4C9C0">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7">
            <w:r w:rsidRPr="00192229">
              <w:rPr>
                <w:rStyle w:val="Hyperlink"/>
                <w:rFonts w:ascii="Source Sans Pro" w:hAnsi="Source Sans Pro"/>
                <w:noProof/>
              </w:rPr>
              <w:t>Session 2.1 Defining Standard Operating Procedures (SOPs)</w:t>
            </w:r>
            <w:r>
              <w:rPr>
                <w:noProof/>
                <w:webHidden/>
              </w:rPr>
              <w:tab/>
            </w:r>
            <w:r>
              <w:rPr>
                <w:noProof/>
                <w:webHidden/>
              </w:rPr>
              <w:fldChar w:fldCharType="begin"/>
            </w:r>
            <w:r>
              <w:rPr>
                <w:noProof/>
                <w:webHidden/>
              </w:rPr>
              <w:instrText xml:space="preserve"> PAGEREF _Toc177729947 \h </w:instrText>
            </w:r>
            <w:r>
              <w:rPr>
                <w:noProof/>
                <w:webHidden/>
              </w:rPr>
            </w:r>
            <w:r>
              <w:rPr>
                <w:noProof/>
                <w:webHidden/>
              </w:rPr>
              <w:fldChar w:fldCharType="separate"/>
            </w:r>
            <w:r>
              <w:rPr>
                <w:noProof/>
                <w:webHidden/>
              </w:rPr>
              <w:t>22</w:t>
            </w:r>
            <w:r>
              <w:rPr>
                <w:noProof/>
                <w:webHidden/>
              </w:rPr>
              <w:fldChar w:fldCharType="end"/>
            </w:r>
          </w:hyperlink>
        </w:p>
        <w:p w:rsidR="00741E0D" w:rsidRDefault="00741E0D" w14:paraId="66B2C612" w14:textId="7D85E67B">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8">
            <w:r w:rsidRPr="00192229">
              <w:rPr>
                <w:rStyle w:val="Hyperlink"/>
                <w:rFonts w:ascii="Source Sans Pro" w:hAnsi="Source Sans Pro"/>
                <w:noProof/>
              </w:rPr>
              <w:t>Session 2.2 Introduction to SOP development</w:t>
            </w:r>
            <w:r>
              <w:rPr>
                <w:noProof/>
                <w:webHidden/>
              </w:rPr>
              <w:tab/>
            </w:r>
            <w:r>
              <w:rPr>
                <w:noProof/>
                <w:webHidden/>
              </w:rPr>
              <w:fldChar w:fldCharType="begin"/>
            </w:r>
            <w:r>
              <w:rPr>
                <w:noProof/>
                <w:webHidden/>
              </w:rPr>
              <w:instrText xml:space="preserve"> PAGEREF _Toc177729948 \h </w:instrText>
            </w:r>
            <w:r>
              <w:rPr>
                <w:noProof/>
                <w:webHidden/>
              </w:rPr>
            </w:r>
            <w:r>
              <w:rPr>
                <w:noProof/>
                <w:webHidden/>
              </w:rPr>
              <w:fldChar w:fldCharType="separate"/>
            </w:r>
            <w:r>
              <w:rPr>
                <w:noProof/>
                <w:webHidden/>
              </w:rPr>
              <w:t>23</w:t>
            </w:r>
            <w:r>
              <w:rPr>
                <w:noProof/>
                <w:webHidden/>
              </w:rPr>
              <w:fldChar w:fldCharType="end"/>
            </w:r>
          </w:hyperlink>
        </w:p>
        <w:p w:rsidR="00741E0D" w:rsidRDefault="00741E0D" w14:paraId="73659C3E" w14:textId="4FBDE127">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49">
            <w:r w:rsidRPr="00192229">
              <w:rPr>
                <w:rStyle w:val="Hyperlink"/>
                <w:rFonts w:ascii="Source Sans Pro" w:hAnsi="Source Sans Pro"/>
                <w:noProof/>
              </w:rPr>
              <w:t>Session 2.3 Group activity: Criteria for good SOPs</w:t>
            </w:r>
            <w:r>
              <w:rPr>
                <w:noProof/>
                <w:webHidden/>
              </w:rPr>
              <w:tab/>
            </w:r>
            <w:r>
              <w:rPr>
                <w:noProof/>
                <w:webHidden/>
              </w:rPr>
              <w:fldChar w:fldCharType="begin"/>
            </w:r>
            <w:r>
              <w:rPr>
                <w:noProof/>
                <w:webHidden/>
              </w:rPr>
              <w:instrText xml:space="preserve"> PAGEREF _Toc177729949 \h </w:instrText>
            </w:r>
            <w:r>
              <w:rPr>
                <w:noProof/>
                <w:webHidden/>
              </w:rPr>
            </w:r>
            <w:r>
              <w:rPr>
                <w:noProof/>
                <w:webHidden/>
              </w:rPr>
              <w:fldChar w:fldCharType="separate"/>
            </w:r>
            <w:r>
              <w:rPr>
                <w:noProof/>
                <w:webHidden/>
              </w:rPr>
              <w:t>23</w:t>
            </w:r>
            <w:r>
              <w:rPr>
                <w:noProof/>
                <w:webHidden/>
              </w:rPr>
              <w:fldChar w:fldCharType="end"/>
            </w:r>
          </w:hyperlink>
        </w:p>
        <w:p w:rsidR="00741E0D" w:rsidRDefault="00741E0D" w14:paraId="1C27F275" w14:textId="2D13365D">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0">
            <w:r w:rsidRPr="00192229">
              <w:rPr>
                <w:rStyle w:val="Hyperlink"/>
                <w:rFonts w:ascii="Source Sans Pro" w:hAnsi="Source Sans Pro"/>
                <w:noProof/>
              </w:rPr>
              <w:t>Session 2.3 Group activity: Criteria for good SOPs</w:t>
            </w:r>
            <w:r>
              <w:rPr>
                <w:noProof/>
                <w:webHidden/>
              </w:rPr>
              <w:tab/>
            </w:r>
            <w:r>
              <w:rPr>
                <w:noProof/>
                <w:webHidden/>
              </w:rPr>
              <w:fldChar w:fldCharType="begin"/>
            </w:r>
            <w:r>
              <w:rPr>
                <w:noProof/>
                <w:webHidden/>
              </w:rPr>
              <w:instrText xml:space="preserve"> PAGEREF _Toc177729950 \h </w:instrText>
            </w:r>
            <w:r>
              <w:rPr>
                <w:noProof/>
                <w:webHidden/>
              </w:rPr>
            </w:r>
            <w:r>
              <w:rPr>
                <w:noProof/>
                <w:webHidden/>
              </w:rPr>
              <w:fldChar w:fldCharType="separate"/>
            </w:r>
            <w:r>
              <w:rPr>
                <w:noProof/>
                <w:webHidden/>
              </w:rPr>
              <w:t>23</w:t>
            </w:r>
            <w:r>
              <w:rPr>
                <w:noProof/>
                <w:webHidden/>
              </w:rPr>
              <w:fldChar w:fldCharType="end"/>
            </w:r>
          </w:hyperlink>
        </w:p>
        <w:p w:rsidR="00741E0D" w:rsidRDefault="00741E0D" w14:paraId="438D36C4" w14:textId="575CB6F8">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1">
            <w:r w:rsidRPr="00192229">
              <w:rPr>
                <w:rStyle w:val="Hyperlink"/>
                <w:rFonts w:ascii="Source Sans Pro" w:hAnsi="Source Sans Pro"/>
                <w:noProof/>
              </w:rPr>
              <w:t>Session 2.4 Group activity: Develop your own SOP template</w:t>
            </w:r>
            <w:r>
              <w:rPr>
                <w:noProof/>
                <w:webHidden/>
              </w:rPr>
              <w:tab/>
            </w:r>
            <w:r>
              <w:rPr>
                <w:noProof/>
                <w:webHidden/>
              </w:rPr>
              <w:fldChar w:fldCharType="begin"/>
            </w:r>
            <w:r>
              <w:rPr>
                <w:noProof/>
                <w:webHidden/>
              </w:rPr>
              <w:instrText xml:space="preserve"> PAGEREF _Toc177729951 \h </w:instrText>
            </w:r>
            <w:r>
              <w:rPr>
                <w:noProof/>
                <w:webHidden/>
              </w:rPr>
            </w:r>
            <w:r>
              <w:rPr>
                <w:noProof/>
                <w:webHidden/>
              </w:rPr>
              <w:fldChar w:fldCharType="separate"/>
            </w:r>
            <w:r>
              <w:rPr>
                <w:noProof/>
                <w:webHidden/>
              </w:rPr>
              <w:t>30</w:t>
            </w:r>
            <w:r>
              <w:rPr>
                <w:noProof/>
                <w:webHidden/>
              </w:rPr>
              <w:fldChar w:fldCharType="end"/>
            </w:r>
          </w:hyperlink>
        </w:p>
        <w:p w:rsidR="00741E0D" w:rsidRDefault="00741E0D" w14:paraId="1B7AC2E4" w14:textId="44860AE8">
          <w:pPr>
            <w:pStyle w:val="TOC2"/>
            <w:rPr>
              <w:rFonts w:asciiTheme="minorHAnsi" w:hAnsiTheme="minorHAnsi" w:eastAsiaTheme="minorEastAsia"/>
              <w:color w:val="auto"/>
              <w:kern w:val="2"/>
              <w:lang w:val="fr-FR" w:eastAsia="fr-FR"/>
              <w14:ligatures w14:val="standardContextual"/>
            </w:rPr>
          </w:pPr>
          <w:hyperlink w:history="1" w:anchor="_Toc177729952">
            <w:r w:rsidRPr="00192229">
              <w:rPr>
                <w:rStyle w:val="Hyperlink"/>
              </w:rPr>
              <w:t>Module 3: SOPs for RRT management in preparedness phase</w:t>
            </w:r>
            <w:r>
              <w:rPr>
                <w:webHidden/>
              </w:rPr>
              <w:tab/>
            </w:r>
            <w:r>
              <w:rPr>
                <w:webHidden/>
              </w:rPr>
              <w:fldChar w:fldCharType="begin"/>
            </w:r>
            <w:r>
              <w:rPr>
                <w:webHidden/>
              </w:rPr>
              <w:instrText xml:space="preserve"> PAGEREF _Toc177729952 \h </w:instrText>
            </w:r>
            <w:r>
              <w:rPr>
                <w:webHidden/>
              </w:rPr>
            </w:r>
            <w:r>
              <w:rPr>
                <w:webHidden/>
              </w:rPr>
              <w:fldChar w:fldCharType="separate"/>
            </w:r>
            <w:r>
              <w:rPr>
                <w:webHidden/>
              </w:rPr>
              <w:t>31</w:t>
            </w:r>
            <w:r>
              <w:rPr>
                <w:webHidden/>
              </w:rPr>
              <w:fldChar w:fldCharType="end"/>
            </w:r>
          </w:hyperlink>
        </w:p>
        <w:p w:rsidR="00741E0D" w:rsidRDefault="00741E0D" w14:paraId="4F935575" w14:textId="6E13E308">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3">
            <w:r w:rsidRPr="00192229">
              <w:rPr>
                <w:rStyle w:val="Hyperlink"/>
                <w:rFonts w:ascii="Source Sans Pro" w:hAnsi="Source Sans Pro"/>
                <w:noProof/>
              </w:rPr>
              <w:t>Session 3.1 Introduction to staffing and rostering</w:t>
            </w:r>
            <w:r>
              <w:rPr>
                <w:noProof/>
                <w:webHidden/>
              </w:rPr>
              <w:tab/>
            </w:r>
            <w:r>
              <w:rPr>
                <w:noProof/>
                <w:webHidden/>
              </w:rPr>
              <w:fldChar w:fldCharType="begin"/>
            </w:r>
            <w:r>
              <w:rPr>
                <w:noProof/>
                <w:webHidden/>
              </w:rPr>
              <w:instrText xml:space="preserve"> PAGEREF _Toc177729953 \h </w:instrText>
            </w:r>
            <w:r>
              <w:rPr>
                <w:noProof/>
                <w:webHidden/>
              </w:rPr>
            </w:r>
            <w:r>
              <w:rPr>
                <w:noProof/>
                <w:webHidden/>
              </w:rPr>
              <w:fldChar w:fldCharType="separate"/>
            </w:r>
            <w:r>
              <w:rPr>
                <w:noProof/>
                <w:webHidden/>
              </w:rPr>
              <w:t>32</w:t>
            </w:r>
            <w:r>
              <w:rPr>
                <w:noProof/>
                <w:webHidden/>
              </w:rPr>
              <w:fldChar w:fldCharType="end"/>
            </w:r>
          </w:hyperlink>
        </w:p>
        <w:p w:rsidR="00741E0D" w:rsidRDefault="00741E0D" w14:paraId="62423EEC" w14:textId="712EA1CF">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4">
            <w:r w:rsidRPr="00192229">
              <w:rPr>
                <w:rStyle w:val="Hyperlink"/>
                <w:rFonts w:ascii="Source Sans Pro" w:hAnsi="Source Sans Pro"/>
                <w:noProof/>
              </w:rPr>
              <w:t>Session 3.2 Group activity: RRT members job description</w:t>
            </w:r>
            <w:r>
              <w:rPr>
                <w:noProof/>
                <w:webHidden/>
              </w:rPr>
              <w:tab/>
            </w:r>
            <w:r>
              <w:rPr>
                <w:noProof/>
                <w:webHidden/>
              </w:rPr>
              <w:fldChar w:fldCharType="begin"/>
            </w:r>
            <w:r>
              <w:rPr>
                <w:noProof/>
                <w:webHidden/>
              </w:rPr>
              <w:instrText xml:space="preserve"> PAGEREF _Toc177729954 \h </w:instrText>
            </w:r>
            <w:r>
              <w:rPr>
                <w:noProof/>
                <w:webHidden/>
              </w:rPr>
            </w:r>
            <w:r>
              <w:rPr>
                <w:noProof/>
                <w:webHidden/>
              </w:rPr>
              <w:fldChar w:fldCharType="separate"/>
            </w:r>
            <w:r>
              <w:rPr>
                <w:noProof/>
                <w:webHidden/>
              </w:rPr>
              <w:t>32</w:t>
            </w:r>
            <w:r>
              <w:rPr>
                <w:noProof/>
                <w:webHidden/>
              </w:rPr>
              <w:fldChar w:fldCharType="end"/>
            </w:r>
          </w:hyperlink>
        </w:p>
        <w:p w:rsidR="00741E0D" w:rsidRDefault="00741E0D" w14:paraId="2274C046" w14:textId="558FDF23">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5">
            <w:r w:rsidRPr="00192229">
              <w:rPr>
                <w:rStyle w:val="Hyperlink"/>
                <w:rFonts w:ascii="Source Sans Pro" w:hAnsi="Source Sans Pro"/>
                <w:noProof/>
              </w:rPr>
              <w:t>Session 3.3 Group activity: RRT staffing and rostering SOP</w:t>
            </w:r>
            <w:r>
              <w:rPr>
                <w:noProof/>
                <w:webHidden/>
              </w:rPr>
              <w:tab/>
            </w:r>
            <w:r>
              <w:rPr>
                <w:noProof/>
                <w:webHidden/>
              </w:rPr>
              <w:fldChar w:fldCharType="begin"/>
            </w:r>
            <w:r>
              <w:rPr>
                <w:noProof/>
                <w:webHidden/>
              </w:rPr>
              <w:instrText xml:space="preserve"> PAGEREF _Toc177729955 \h </w:instrText>
            </w:r>
            <w:r>
              <w:rPr>
                <w:noProof/>
                <w:webHidden/>
              </w:rPr>
            </w:r>
            <w:r>
              <w:rPr>
                <w:noProof/>
                <w:webHidden/>
              </w:rPr>
              <w:fldChar w:fldCharType="separate"/>
            </w:r>
            <w:r>
              <w:rPr>
                <w:noProof/>
                <w:webHidden/>
              </w:rPr>
              <w:t>32</w:t>
            </w:r>
            <w:r>
              <w:rPr>
                <w:noProof/>
                <w:webHidden/>
              </w:rPr>
              <w:fldChar w:fldCharType="end"/>
            </w:r>
          </w:hyperlink>
        </w:p>
        <w:p w:rsidR="00741E0D" w:rsidRDefault="00741E0D" w14:paraId="7400FD6A" w14:textId="233DACEE">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6">
            <w:r w:rsidRPr="00192229">
              <w:rPr>
                <w:rStyle w:val="Hyperlink"/>
                <w:rFonts w:ascii="Source Sans Pro" w:hAnsi="Source Sans Pro"/>
                <w:noProof/>
              </w:rPr>
              <w:t>Session 3.4 Group activities: RRT roster development</w:t>
            </w:r>
            <w:r>
              <w:rPr>
                <w:noProof/>
                <w:webHidden/>
              </w:rPr>
              <w:tab/>
            </w:r>
            <w:r>
              <w:rPr>
                <w:noProof/>
                <w:webHidden/>
              </w:rPr>
              <w:fldChar w:fldCharType="begin"/>
            </w:r>
            <w:r>
              <w:rPr>
                <w:noProof/>
                <w:webHidden/>
              </w:rPr>
              <w:instrText xml:space="preserve"> PAGEREF _Toc177729956 \h </w:instrText>
            </w:r>
            <w:r>
              <w:rPr>
                <w:noProof/>
                <w:webHidden/>
              </w:rPr>
            </w:r>
            <w:r>
              <w:rPr>
                <w:noProof/>
                <w:webHidden/>
              </w:rPr>
              <w:fldChar w:fldCharType="separate"/>
            </w:r>
            <w:r>
              <w:rPr>
                <w:noProof/>
                <w:webHidden/>
              </w:rPr>
              <w:t>33</w:t>
            </w:r>
            <w:r>
              <w:rPr>
                <w:noProof/>
                <w:webHidden/>
              </w:rPr>
              <w:fldChar w:fldCharType="end"/>
            </w:r>
          </w:hyperlink>
        </w:p>
        <w:p w:rsidR="00741E0D" w:rsidRDefault="00741E0D" w14:paraId="6506D05B" w14:textId="327ECB18">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7">
            <w:r w:rsidRPr="00192229">
              <w:rPr>
                <w:rStyle w:val="Hyperlink"/>
                <w:rFonts w:ascii="Source Sans Pro" w:hAnsi="Source Sans Pro" w:eastAsia="Source Sans Pro" w:cs="Source Sans Pro"/>
                <w:noProof/>
              </w:rPr>
              <w:t>Session 3.5 Group activity: Testing your RRT roster</w:t>
            </w:r>
            <w:r>
              <w:rPr>
                <w:noProof/>
                <w:webHidden/>
              </w:rPr>
              <w:tab/>
            </w:r>
            <w:r>
              <w:rPr>
                <w:noProof/>
                <w:webHidden/>
              </w:rPr>
              <w:fldChar w:fldCharType="begin"/>
            </w:r>
            <w:r>
              <w:rPr>
                <w:noProof/>
                <w:webHidden/>
              </w:rPr>
              <w:instrText xml:space="preserve"> PAGEREF _Toc177729957 \h </w:instrText>
            </w:r>
            <w:r>
              <w:rPr>
                <w:noProof/>
                <w:webHidden/>
              </w:rPr>
            </w:r>
            <w:r>
              <w:rPr>
                <w:noProof/>
                <w:webHidden/>
              </w:rPr>
              <w:fldChar w:fldCharType="separate"/>
            </w:r>
            <w:r>
              <w:rPr>
                <w:noProof/>
                <w:webHidden/>
              </w:rPr>
              <w:t>35</w:t>
            </w:r>
            <w:r>
              <w:rPr>
                <w:noProof/>
                <w:webHidden/>
              </w:rPr>
              <w:fldChar w:fldCharType="end"/>
            </w:r>
          </w:hyperlink>
        </w:p>
        <w:p w:rsidR="00741E0D" w:rsidRDefault="00741E0D" w14:paraId="51740ED8" w14:textId="5E9D7FEB">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8">
            <w:r w:rsidRPr="00192229">
              <w:rPr>
                <w:rStyle w:val="Hyperlink"/>
                <w:rFonts w:ascii="Source Sans Pro" w:hAnsi="Source Sans Pro"/>
                <w:noProof/>
              </w:rPr>
              <w:t>Session 3.6 RRT readiness and administrative considerations</w:t>
            </w:r>
            <w:r>
              <w:rPr>
                <w:noProof/>
                <w:webHidden/>
              </w:rPr>
              <w:tab/>
            </w:r>
            <w:r>
              <w:rPr>
                <w:noProof/>
                <w:webHidden/>
              </w:rPr>
              <w:fldChar w:fldCharType="begin"/>
            </w:r>
            <w:r>
              <w:rPr>
                <w:noProof/>
                <w:webHidden/>
              </w:rPr>
              <w:instrText xml:space="preserve"> PAGEREF _Toc177729958 \h </w:instrText>
            </w:r>
            <w:r>
              <w:rPr>
                <w:noProof/>
                <w:webHidden/>
              </w:rPr>
            </w:r>
            <w:r>
              <w:rPr>
                <w:noProof/>
                <w:webHidden/>
              </w:rPr>
              <w:fldChar w:fldCharType="separate"/>
            </w:r>
            <w:r>
              <w:rPr>
                <w:noProof/>
                <w:webHidden/>
              </w:rPr>
              <w:t>37</w:t>
            </w:r>
            <w:r>
              <w:rPr>
                <w:noProof/>
                <w:webHidden/>
              </w:rPr>
              <w:fldChar w:fldCharType="end"/>
            </w:r>
          </w:hyperlink>
        </w:p>
        <w:p w:rsidR="00741E0D" w:rsidRDefault="00741E0D" w14:paraId="6C6A61DD" w14:textId="2733BE25">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59">
            <w:r w:rsidRPr="00192229">
              <w:rPr>
                <w:rStyle w:val="Hyperlink"/>
                <w:rFonts w:ascii="Source Sans Pro" w:hAnsi="Source Sans Pro"/>
                <w:noProof/>
              </w:rPr>
              <w:t>Session 3.7 Group activity: Financial and administrative considerations SOP</w:t>
            </w:r>
            <w:r>
              <w:rPr>
                <w:noProof/>
                <w:webHidden/>
              </w:rPr>
              <w:tab/>
            </w:r>
            <w:r>
              <w:rPr>
                <w:noProof/>
                <w:webHidden/>
              </w:rPr>
              <w:fldChar w:fldCharType="begin"/>
            </w:r>
            <w:r>
              <w:rPr>
                <w:noProof/>
                <w:webHidden/>
              </w:rPr>
              <w:instrText xml:space="preserve"> PAGEREF _Toc177729959 \h </w:instrText>
            </w:r>
            <w:r>
              <w:rPr>
                <w:noProof/>
                <w:webHidden/>
              </w:rPr>
            </w:r>
            <w:r>
              <w:rPr>
                <w:noProof/>
                <w:webHidden/>
              </w:rPr>
              <w:fldChar w:fldCharType="separate"/>
            </w:r>
            <w:r>
              <w:rPr>
                <w:noProof/>
                <w:webHidden/>
              </w:rPr>
              <w:t>37</w:t>
            </w:r>
            <w:r>
              <w:rPr>
                <w:noProof/>
                <w:webHidden/>
              </w:rPr>
              <w:fldChar w:fldCharType="end"/>
            </w:r>
          </w:hyperlink>
        </w:p>
        <w:p w:rsidR="00741E0D" w:rsidRDefault="00741E0D" w14:paraId="48393C9E" w14:textId="1ECE23A7">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0">
            <w:r w:rsidRPr="00192229">
              <w:rPr>
                <w:rStyle w:val="Hyperlink"/>
                <w:rFonts w:ascii="Source Sans Pro" w:hAnsi="Source Sans Pro"/>
                <w:noProof/>
              </w:rPr>
              <w:t>Session 3.8 Introduction to RRT Training SOP</w:t>
            </w:r>
            <w:r>
              <w:rPr>
                <w:noProof/>
                <w:webHidden/>
              </w:rPr>
              <w:tab/>
            </w:r>
            <w:r>
              <w:rPr>
                <w:noProof/>
                <w:webHidden/>
              </w:rPr>
              <w:fldChar w:fldCharType="begin"/>
            </w:r>
            <w:r>
              <w:rPr>
                <w:noProof/>
                <w:webHidden/>
              </w:rPr>
              <w:instrText xml:space="preserve"> PAGEREF _Toc177729960 \h </w:instrText>
            </w:r>
            <w:r>
              <w:rPr>
                <w:noProof/>
                <w:webHidden/>
              </w:rPr>
            </w:r>
            <w:r>
              <w:rPr>
                <w:noProof/>
                <w:webHidden/>
              </w:rPr>
              <w:fldChar w:fldCharType="separate"/>
            </w:r>
            <w:r>
              <w:rPr>
                <w:noProof/>
                <w:webHidden/>
              </w:rPr>
              <w:t>38</w:t>
            </w:r>
            <w:r>
              <w:rPr>
                <w:noProof/>
                <w:webHidden/>
              </w:rPr>
              <w:fldChar w:fldCharType="end"/>
            </w:r>
          </w:hyperlink>
        </w:p>
        <w:p w:rsidR="00741E0D" w:rsidRDefault="00741E0D" w14:paraId="56D75170" w14:textId="5CD42720">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1">
            <w:r w:rsidRPr="00192229">
              <w:rPr>
                <w:rStyle w:val="Hyperlink"/>
                <w:rFonts w:ascii="Source Sans Pro" w:hAnsi="Source Sans Pro"/>
                <w:noProof/>
              </w:rPr>
              <w:t>Session 3.9 Group activity: RRT training SOP development</w:t>
            </w:r>
            <w:r>
              <w:rPr>
                <w:noProof/>
                <w:webHidden/>
              </w:rPr>
              <w:tab/>
            </w:r>
            <w:r>
              <w:rPr>
                <w:noProof/>
                <w:webHidden/>
              </w:rPr>
              <w:fldChar w:fldCharType="begin"/>
            </w:r>
            <w:r>
              <w:rPr>
                <w:noProof/>
                <w:webHidden/>
              </w:rPr>
              <w:instrText xml:space="preserve"> PAGEREF _Toc177729961 \h </w:instrText>
            </w:r>
            <w:r>
              <w:rPr>
                <w:noProof/>
                <w:webHidden/>
              </w:rPr>
            </w:r>
            <w:r>
              <w:rPr>
                <w:noProof/>
                <w:webHidden/>
              </w:rPr>
              <w:fldChar w:fldCharType="separate"/>
            </w:r>
            <w:r>
              <w:rPr>
                <w:noProof/>
                <w:webHidden/>
              </w:rPr>
              <w:t>38</w:t>
            </w:r>
            <w:r>
              <w:rPr>
                <w:noProof/>
                <w:webHidden/>
              </w:rPr>
              <w:fldChar w:fldCharType="end"/>
            </w:r>
          </w:hyperlink>
        </w:p>
        <w:p w:rsidR="00741E0D" w:rsidRDefault="00741E0D" w14:paraId="1D5C1FF0" w14:textId="2F4F004A">
          <w:pPr>
            <w:pStyle w:val="TOC2"/>
            <w:rPr>
              <w:rFonts w:asciiTheme="minorHAnsi" w:hAnsiTheme="minorHAnsi" w:eastAsiaTheme="minorEastAsia"/>
              <w:color w:val="auto"/>
              <w:kern w:val="2"/>
              <w:lang w:val="fr-FR" w:eastAsia="fr-FR"/>
              <w14:ligatures w14:val="standardContextual"/>
            </w:rPr>
          </w:pPr>
          <w:hyperlink w:history="1" w:anchor="_Toc177729962">
            <w:r w:rsidRPr="00192229">
              <w:rPr>
                <w:rStyle w:val="Hyperlink"/>
              </w:rPr>
              <w:t>Module 4: SOPs for RRT management in response phase</w:t>
            </w:r>
            <w:r>
              <w:rPr>
                <w:webHidden/>
              </w:rPr>
              <w:tab/>
            </w:r>
            <w:r>
              <w:rPr>
                <w:webHidden/>
              </w:rPr>
              <w:fldChar w:fldCharType="begin"/>
            </w:r>
            <w:r>
              <w:rPr>
                <w:webHidden/>
              </w:rPr>
              <w:instrText xml:space="preserve"> PAGEREF _Toc177729962 \h </w:instrText>
            </w:r>
            <w:r>
              <w:rPr>
                <w:webHidden/>
              </w:rPr>
            </w:r>
            <w:r>
              <w:rPr>
                <w:webHidden/>
              </w:rPr>
              <w:fldChar w:fldCharType="separate"/>
            </w:r>
            <w:r>
              <w:rPr>
                <w:webHidden/>
              </w:rPr>
              <w:t>40</w:t>
            </w:r>
            <w:r>
              <w:rPr>
                <w:webHidden/>
              </w:rPr>
              <w:fldChar w:fldCharType="end"/>
            </w:r>
          </w:hyperlink>
        </w:p>
        <w:p w:rsidR="00741E0D" w:rsidRDefault="00741E0D" w14:paraId="72420364" w14:textId="2C2244EB">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3">
            <w:r w:rsidRPr="00192229">
              <w:rPr>
                <w:rStyle w:val="Hyperlink"/>
                <w:rFonts w:ascii="Source Sans Pro" w:hAnsi="Source Sans Pro"/>
                <w:noProof/>
              </w:rPr>
              <w:t>Session 4.1 RRT activation and pre-deployment</w:t>
            </w:r>
            <w:r>
              <w:rPr>
                <w:noProof/>
                <w:webHidden/>
              </w:rPr>
              <w:tab/>
            </w:r>
            <w:r>
              <w:rPr>
                <w:noProof/>
                <w:webHidden/>
              </w:rPr>
              <w:fldChar w:fldCharType="begin"/>
            </w:r>
            <w:r>
              <w:rPr>
                <w:noProof/>
                <w:webHidden/>
              </w:rPr>
              <w:instrText xml:space="preserve"> PAGEREF _Toc177729963 \h </w:instrText>
            </w:r>
            <w:r>
              <w:rPr>
                <w:noProof/>
                <w:webHidden/>
              </w:rPr>
            </w:r>
            <w:r>
              <w:rPr>
                <w:noProof/>
                <w:webHidden/>
              </w:rPr>
              <w:fldChar w:fldCharType="separate"/>
            </w:r>
            <w:r>
              <w:rPr>
                <w:noProof/>
                <w:webHidden/>
              </w:rPr>
              <w:t>40</w:t>
            </w:r>
            <w:r>
              <w:rPr>
                <w:noProof/>
                <w:webHidden/>
              </w:rPr>
              <w:fldChar w:fldCharType="end"/>
            </w:r>
          </w:hyperlink>
        </w:p>
        <w:p w:rsidR="00741E0D" w:rsidRDefault="00741E0D" w14:paraId="6988FEEC" w14:textId="3C755E35">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4">
            <w:r w:rsidRPr="00192229">
              <w:rPr>
                <w:rStyle w:val="Hyperlink"/>
                <w:rFonts w:ascii="Source Sans Pro" w:hAnsi="Source Sans Pro"/>
                <w:noProof/>
              </w:rPr>
              <w:t>Session 4.2 Group activity: RRT activation and pre-deployment SOP</w:t>
            </w:r>
            <w:r>
              <w:rPr>
                <w:noProof/>
                <w:webHidden/>
              </w:rPr>
              <w:tab/>
            </w:r>
            <w:r>
              <w:rPr>
                <w:noProof/>
                <w:webHidden/>
              </w:rPr>
              <w:fldChar w:fldCharType="begin"/>
            </w:r>
            <w:r>
              <w:rPr>
                <w:noProof/>
                <w:webHidden/>
              </w:rPr>
              <w:instrText xml:space="preserve"> PAGEREF _Toc177729964 \h </w:instrText>
            </w:r>
            <w:r>
              <w:rPr>
                <w:noProof/>
                <w:webHidden/>
              </w:rPr>
            </w:r>
            <w:r>
              <w:rPr>
                <w:noProof/>
                <w:webHidden/>
              </w:rPr>
              <w:fldChar w:fldCharType="separate"/>
            </w:r>
            <w:r>
              <w:rPr>
                <w:noProof/>
                <w:webHidden/>
              </w:rPr>
              <w:t>41</w:t>
            </w:r>
            <w:r>
              <w:rPr>
                <w:noProof/>
                <w:webHidden/>
              </w:rPr>
              <w:fldChar w:fldCharType="end"/>
            </w:r>
          </w:hyperlink>
        </w:p>
        <w:p w:rsidR="00741E0D" w:rsidRDefault="00741E0D" w14:paraId="47A89DA4" w14:textId="0A6AC772">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5">
            <w:r w:rsidRPr="00192229">
              <w:rPr>
                <w:rStyle w:val="Hyperlink"/>
                <w:rFonts w:ascii="Source Sans Pro" w:hAnsi="Source Sans Pro"/>
                <w:noProof/>
              </w:rPr>
              <w:t>Session 4.3 RRT deployment</w:t>
            </w:r>
            <w:r>
              <w:rPr>
                <w:noProof/>
                <w:webHidden/>
              </w:rPr>
              <w:tab/>
            </w:r>
            <w:r>
              <w:rPr>
                <w:noProof/>
                <w:webHidden/>
              </w:rPr>
              <w:fldChar w:fldCharType="begin"/>
            </w:r>
            <w:r>
              <w:rPr>
                <w:noProof/>
                <w:webHidden/>
              </w:rPr>
              <w:instrText xml:space="preserve"> PAGEREF _Toc177729965 \h </w:instrText>
            </w:r>
            <w:r>
              <w:rPr>
                <w:noProof/>
                <w:webHidden/>
              </w:rPr>
            </w:r>
            <w:r>
              <w:rPr>
                <w:noProof/>
                <w:webHidden/>
              </w:rPr>
              <w:fldChar w:fldCharType="separate"/>
            </w:r>
            <w:r>
              <w:rPr>
                <w:noProof/>
                <w:webHidden/>
              </w:rPr>
              <w:t>44</w:t>
            </w:r>
            <w:r>
              <w:rPr>
                <w:noProof/>
                <w:webHidden/>
              </w:rPr>
              <w:fldChar w:fldCharType="end"/>
            </w:r>
          </w:hyperlink>
        </w:p>
        <w:p w:rsidR="00741E0D" w:rsidRDefault="00741E0D" w14:paraId="2AB48AB9" w14:textId="02E85ADF">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6">
            <w:r w:rsidRPr="00192229">
              <w:rPr>
                <w:rStyle w:val="Hyperlink"/>
                <w:rFonts w:ascii="Source Sans Pro" w:hAnsi="Source Sans Pro"/>
                <w:noProof/>
              </w:rPr>
              <w:t>Session 4.4 Group activity: RRT deployment SOP</w:t>
            </w:r>
            <w:r>
              <w:rPr>
                <w:noProof/>
                <w:webHidden/>
              </w:rPr>
              <w:tab/>
            </w:r>
            <w:r>
              <w:rPr>
                <w:noProof/>
                <w:webHidden/>
              </w:rPr>
              <w:fldChar w:fldCharType="begin"/>
            </w:r>
            <w:r>
              <w:rPr>
                <w:noProof/>
                <w:webHidden/>
              </w:rPr>
              <w:instrText xml:space="preserve"> PAGEREF _Toc177729966 \h </w:instrText>
            </w:r>
            <w:r>
              <w:rPr>
                <w:noProof/>
                <w:webHidden/>
              </w:rPr>
            </w:r>
            <w:r>
              <w:rPr>
                <w:noProof/>
                <w:webHidden/>
              </w:rPr>
              <w:fldChar w:fldCharType="separate"/>
            </w:r>
            <w:r>
              <w:rPr>
                <w:noProof/>
                <w:webHidden/>
              </w:rPr>
              <w:t>44</w:t>
            </w:r>
            <w:r>
              <w:rPr>
                <w:noProof/>
                <w:webHidden/>
              </w:rPr>
              <w:fldChar w:fldCharType="end"/>
            </w:r>
          </w:hyperlink>
        </w:p>
        <w:p w:rsidR="00741E0D" w:rsidRDefault="00741E0D" w14:paraId="6B3AB57E" w14:textId="17415DE5">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7">
            <w:r w:rsidRPr="00192229">
              <w:rPr>
                <w:rStyle w:val="Hyperlink"/>
                <w:rFonts w:ascii="Source Sans Pro" w:hAnsi="Source Sans Pro"/>
                <w:noProof/>
              </w:rPr>
              <w:t>Session 4.5 RRT post-deployment</w:t>
            </w:r>
            <w:r>
              <w:rPr>
                <w:noProof/>
                <w:webHidden/>
              </w:rPr>
              <w:tab/>
            </w:r>
            <w:r>
              <w:rPr>
                <w:noProof/>
                <w:webHidden/>
              </w:rPr>
              <w:fldChar w:fldCharType="begin"/>
            </w:r>
            <w:r>
              <w:rPr>
                <w:noProof/>
                <w:webHidden/>
              </w:rPr>
              <w:instrText xml:space="preserve"> PAGEREF _Toc177729967 \h </w:instrText>
            </w:r>
            <w:r>
              <w:rPr>
                <w:noProof/>
                <w:webHidden/>
              </w:rPr>
            </w:r>
            <w:r>
              <w:rPr>
                <w:noProof/>
                <w:webHidden/>
              </w:rPr>
              <w:fldChar w:fldCharType="separate"/>
            </w:r>
            <w:r>
              <w:rPr>
                <w:noProof/>
                <w:webHidden/>
              </w:rPr>
              <w:t>45</w:t>
            </w:r>
            <w:r>
              <w:rPr>
                <w:noProof/>
                <w:webHidden/>
              </w:rPr>
              <w:fldChar w:fldCharType="end"/>
            </w:r>
          </w:hyperlink>
        </w:p>
        <w:p w:rsidR="00741E0D" w:rsidRDefault="00741E0D" w14:paraId="46519E41" w14:textId="2D6967B4">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68">
            <w:r w:rsidRPr="00192229">
              <w:rPr>
                <w:rStyle w:val="Hyperlink"/>
                <w:rFonts w:ascii="Source Sans Pro" w:hAnsi="Source Sans Pro"/>
                <w:noProof/>
              </w:rPr>
              <w:t>Session 4.6 Group activity: RRT post-deployment SOP</w:t>
            </w:r>
            <w:r>
              <w:rPr>
                <w:noProof/>
                <w:webHidden/>
              </w:rPr>
              <w:tab/>
            </w:r>
            <w:r>
              <w:rPr>
                <w:noProof/>
                <w:webHidden/>
              </w:rPr>
              <w:fldChar w:fldCharType="begin"/>
            </w:r>
            <w:r>
              <w:rPr>
                <w:noProof/>
                <w:webHidden/>
              </w:rPr>
              <w:instrText xml:space="preserve"> PAGEREF _Toc177729968 \h </w:instrText>
            </w:r>
            <w:r>
              <w:rPr>
                <w:noProof/>
                <w:webHidden/>
              </w:rPr>
            </w:r>
            <w:r>
              <w:rPr>
                <w:noProof/>
                <w:webHidden/>
              </w:rPr>
              <w:fldChar w:fldCharType="separate"/>
            </w:r>
            <w:r>
              <w:rPr>
                <w:noProof/>
                <w:webHidden/>
              </w:rPr>
              <w:t>46</w:t>
            </w:r>
            <w:r>
              <w:rPr>
                <w:noProof/>
                <w:webHidden/>
              </w:rPr>
              <w:fldChar w:fldCharType="end"/>
            </w:r>
          </w:hyperlink>
        </w:p>
        <w:p w:rsidR="00741E0D" w:rsidRDefault="00741E0D" w14:paraId="44310AA4" w14:textId="13A6B5F4">
          <w:pPr>
            <w:pStyle w:val="TOC2"/>
            <w:rPr>
              <w:rFonts w:asciiTheme="minorHAnsi" w:hAnsiTheme="minorHAnsi" w:eastAsiaTheme="minorEastAsia"/>
              <w:color w:val="auto"/>
              <w:kern w:val="2"/>
              <w:lang w:val="fr-FR" w:eastAsia="fr-FR"/>
              <w14:ligatures w14:val="standardContextual"/>
            </w:rPr>
          </w:pPr>
          <w:hyperlink w:history="1" w:anchor="_Toc177729969">
            <w:r w:rsidRPr="00192229">
              <w:rPr>
                <w:rStyle w:val="Hyperlink"/>
              </w:rPr>
              <w:t>Module 5: Introduction to RRT programme monitoring and evaluation</w:t>
            </w:r>
            <w:r>
              <w:rPr>
                <w:webHidden/>
              </w:rPr>
              <w:tab/>
            </w:r>
            <w:r>
              <w:rPr>
                <w:webHidden/>
              </w:rPr>
              <w:fldChar w:fldCharType="begin"/>
            </w:r>
            <w:r>
              <w:rPr>
                <w:webHidden/>
              </w:rPr>
              <w:instrText xml:space="preserve"> PAGEREF _Toc177729969 \h </w:instrText>
            </w:r>
            <w:r>
              <w:rPr>
                <w:webHidden/>
              </w:rPr>
            </w:r>
            <w:r>
              <w:rPr>
                <w:webHidden/>
              </w:rPr>
              <w:fldChar w:fldCharType="separate"/>
            </w:r>
            <w:r>
              <w:rPr>
                <w:webHidden/>
              </w:rPr>
              <w:t>47</w:t>
            </w:r>
            <w:r>
              <w:rPr>
                <w:webHidden/>
              </w:rPr>
              <w:fldChar w:fldCharType="end"/>
            </w:r>
          </w:hyperlink>
        </w:p>
        <w:p w:rsidR="00741E0D" w:rsidRDefault="00741E0D" w14:paraId="2872060E" w14:textId="68CF6F38">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0">
            <w:r w:rsidRPr="00192229">
              <w:rPr>
                <w:rStyle w:val="Hyperlink"/>
                <w:rFonts w:ascii="Source Sans Pro" w:hAnsi="Source Sans Pro"/>
                <w:noProof/>
              </w:rPr>
              <w:t>Session 5.1 Monitoring and evaluation: definitions and concepts</w:t>
            </w:r>
            <w:r>
              <w:rPr>
                <w:noProof/>
                <w:webHidden/>
              </w:rPr>
              <w:tab/>
            </w:r>
            <w:r>
              <w:rPr>
                <w:noProof/>
                <w:webHidden/>
              </w:rPr>
              <w:fldChar w:fldCharType="begin"/>
            </w:r>
            <w:r>
              <w:rPr>
                <w:noProof/>
                <w:webHidden/>
              </w:rPr>
              <w:instrText xml:space="preserve"> PAGEREF _Toc177729970 \h </w:instrText>
            </w:r>
            <w:r>
              <w:rPr>
                <w:noProof/>
                <w:webHidden/>
              </w:rPr>
            </w:r>
            <w:r>
              <w:rPr>
                <w:noProof/>
                <w:webHidden/>
              </w:rPr>
              <w:fldChar w:fldCharType="separate"/>
            </w:r>
            <w:r>
              <w:rPr>
                <w:noProof/>
                <w:webHidden/>
              </w:rPr>
              <w:t>48</w:t>
            </w:r>
            <w:r>
              <w:rPr>
                <w:noProof/>
                <w:webHidden/>
              </w:rPr>
              <w:fldChar w:fldCharType="end"/>
            </w:r>
          </w:hyperlink>
        </w:p>
        <w:p w:rsidR="00741E0D" w:rsidRDefault="00741E0D" w14:paraId="395EFDB6" w14:textId="00C927B8">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1">
            <w:r w:rsidRPr="00192229">
              <w:rPr>
                <w:rStyle w:val="Hyperlink"/>
                <w:rFonts w:ascii="Source Sans Pro" w:hAnsi="Source Sans Pro"/>
                <w:noProof/>
              </w:rPr>
              <w:t>Session 5.2 RRT M&amp;E in preparedness and response phases</w:t>
            </w:r>
            <w:r>
              <w:rPr>
                <w:noProof/>
                <w:webHidden/>
              </w:rPr>
              <w:tab/>
            </w:r>
            <w:r>
              <w:rPr>
                <w:noProof/>
                <w:webHidden/>
              </w:rPr>
              <w:fldChar w:fldCharType="begin"/>
            </w:r>
            <w:r>
              <w:rPr>
                <w:noProof/>
                <w:webHidden/>
              </w:rPr>
              <w:instrText xml:space="preserve"> PAGEREF _Toc177729971 \h </w:instrText>
            </w:r>
            <w:r>
              <w:rPr>
                <w:noProof/>
                <w:webHidden/>
              </w:rPr>
            </w:r>
            <w:r>
              <w:rPr>
                <w:noProof/>
                <w:webHidden/>
              </w:rPr>
              <w:fldChar w:fldCharType="separate"/>
            </w:r>
            <w:r>
              <w:rPr>
                <w:noProof/>
                <w:webHidden/>
              </w:rPr>
              <w:t>48</w:t>
            </w:r>
            <w:r>
              <w:rPr>
                <w:noProof/>
                <w:webHidden/>
              </w:rPr>
              <w:fldChar w:fldCharType="end"/>
            </w:r>
          </w:hyperlink>
        </w:p>
        <w:p w:rsidR="00741E0D" w:rsidRDefault="00741E0D" w14:paraId="0C37F28E" w14:textId="15B83FCD">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2">
            <w:r w:rsidRPr="00192229">
              <w:rPr>
                <w:rStyle w:val="Hyperlink"/>
                <w:rFonts w:ascii="Source Sans Pro" w:hAnsi="Source Sans Pro"/>
                <w:noProof/>
              </w:rPr>
              <w:t>Session 5.3 RRT M&amp;E key performance indicators</w:t>
            </w:r>
            <w:r>
              <w:rPr>
                <w:noProof/>
                <w:webHidden/>
              </w:rPr>
              <w:tab/>
            </w:r>
            <w:r>
              <w:rPr>
                <w:noProof/>
                <w:webHidden/>
              </w:rPr>
              <w:fldChar w:fldCharType="begin"/>
            </w:r>
            <w:r>
              <w:rPr>
                <w:noProof/>
                <w:webHidden/>
              </w:rPr>
              <w:instrText xml:space="preserve"> PAGEREF _Toc177729972 \h </w:instrText>
            </w:r>
            <w:r>
              <w:rPr>
                <w:noProof/>
                <w:webHidden/>
              </w:rPr>
            </w:r>
            <w:r>
              <w:rPr>
                <w:noProof/>
                <w:webHidden/>
              </w:rPr>
              <w:fldChar w:fldCharType="separate"/>
            </w:r>
            <w:r>
              <w:rPr>
                <w:noProof/>
                <w:webHidden/>
              </w:rPr>
              <w:t>48</w:t>
            </w:r>
            <w:r>
              <w:rPr>
                <w:noProof/>
                <w:webHidden/>
              </w:rPr>
              <w:fldChar w:fldCharType="end"/>
            </w:r>
          </w:hyperlink>
        </w:p>
        <w:p w:rsidR="00741E0D" w:rsidRDefault="00741E0D" w14:paraId="5960F758" w14:textId="125F0DB9">
          <w:pPr>
            <w:pStyle w:val="TOC2"/>
            <w:rPr>
              <w:rFonts w:asciiTheme="minorHAnsi" w:hAnsiTheme="minorHAnsi" w:eastAsiaTheme="minorEastAsia"/>
              <w:color w:val="auto"/>
              <w:kern w:val="2"/>
              <w:lang w:val="fr-FR" w:eastAsia="fr-FR"/>
              <w14:ligatures w14:val="standardContextual"/>
            </w:rPr>
          </w:pPr>
          <w:hyperlink w:history="1" w:anchor="_Toc177729973">
            <w:r w:rsidRPr="00192229">
              <w:rPr>
                <w:rStyle w:val="Hyperlink"/>
              </w:rPr>
              <w:t>Module 6: Financial management of Rapid Response Teams</w:t>
            </w:r>
            <w:r>
              <w:rPr>
                <w:webHidden/>
              </w:rPr>
              <w:tab/>
            </w:r>
            <w:r>
              <w:rPr>
                <w:webHidden/>
              </w:rPr>
              <w:fldChar w:fldCharType="begin"/>
            </w:r>
            <w:r>
              <w:rPr>
                <w:webHidden/>
              </w:rPr>
              <w:instrText xml:space="preserve"> PAGEREF _Toc177729973 \h </w:instrText>
            </w:r>
            <w:r>
              <w:rPr>
                <w:webHidden/>
              </w:rPr>
            </w:r>
            <w:r>
              <w:rPr>
                <w:webHidden/>
              </w:rPr>
              <w:fldChar w:fldCharType="separate"/>
            </w:r>
            <w:r>
              <w:rPr>
                <w:webHidden/>
              </w:rPr>
              <w:t>48</w:t>
            </w:r>
            <w:r>
              <w:rPr>
                <w:webHidden/>
              </w:rPr>
              <w:fldChar w:fldCharType="end"/>
            </w:r>
          </w:hyperlink>
        </w:p>
        <w:p w:rsidR="00741E0D" w:rsidRDefault="00741E0D" w14:paraId="77FDC8ED" w14:textId="608A7AC3">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4">
            <w:r w:rsidRPr="00192229">
              <w:rPr>
                <w:rStyle w:val="Hyperlink"/>
                <w:rFonts w:ascii="Source Sans Pro" w:hAnsi="Source Sans Pro"/>
                <w:noProof/>
              </w:rPr>
              <w:t>Session 6.1 Budgeting and financial resources utilization</w:t>
            </w:r>
            <w:r>
              <w:rPr>
                <w:noProof/>
                <w:webHidden/>
              </w:rPr>
              <w:tab/>
            </w:r>
            <w:r>
              <w:rPr>
                <w:noProof/>
                <w:webHidden/>
              </w:rPr>
              <w:fldChar w:fldCharType="begin"/>
            </w:r>
            <w:r>
              <w:rPr>
                <w:noProof/>
                <w:webHidden/>
              </w:rPr>
              <w:instrText xml:space="preserve"> PAGEREF _Toc177729974 \h </w:instrText>
            </w:r>
            <w:r>
              <w:rPr>
                <w:noProof/>
                <w:webHidden/>
              </w:rPr>
            </w:r>
            <w:r>
              <w:rPr>
                <w:noProof/>
                <w:webHidden/>
              </w:rPr>
              <w:fldChar w:fldCharType="separate"/>
            </w:r>
            <w:r>
              <w:rPr>
                <w:noProof/>
                <w:webHidden/>
              </w:rPr>
              <w:t>49</w:t>
            </w:r>
            <w:r>
              <w:rPr>
                <w:noProof/>
                <w:webHidden/>
              </w:rPr>
              <w:fldChar w:fldCharType="end"/>
            </w:r>
          </w:hyperlink>
        </w:p>
        <w:p w:rsidR="00741E0D" w:rsidRDefault="00741E0D" w14:paraId="5E1223C2" w14:textId="4469DC32">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5">
            <w:r w:rsidRPr="00192229">
              <w:rPr>
                <w:rStyle w:val="Hyperlink"/>
                <w:rFonts w:ascii="Source Sans Pro" w:hAnsi="Source Sans Pro"/>
                <w:noProof/>
              </w:rPr>
              <w:t>Session 6.2 Budgetary plan and financial sustainability for RRT programme</w:t>
            </w:r>
            <w:r>
              <w:rPr>
                <w:noProof/>
                <w:webHidden/>
              </w:rPr>
              <w:tab/>
            </w:r>
            <w:r>
              <w:rPr>
                <w:noProof/>
                <w:webHidden/>
              </w:rPr>
              <w:fldChar w:fldCharType="begin"/>
            </w:r>
            <w:r>
              <w:rPr>
                <w:noProof/>
                <w:webHidden/>
              </w:rPr>
              <w:instrText xml:space="preserve"> PAGEREF _Toc177729975 \h </w:instrText>
            </w:r>
            <w:r>
              <w:rPr>
                <w:noProof/>
                <w:webHidden/>
              </w:rPr>
            </w:r>
            <w:r>
              <w:rPr>
                <w:noProof/>
                <w:webHidden/>
              </w:rPr>
              <w:fldChar w:fldCharType="separate"/>
            </w:r>
            <w:r>
              <w:rPr>
                <w:noProof/>
                <w:webHidden/>
              </w:rPr>
              <w:t>49</w:t>
            </w:r>
            <w:r>
              <w:rPr>
                <w:noProof/>
                <w:webHidden/>
              </w:rPr>
              <w:fldChar w:fldCharType="end"/>
            </w:r>
          </w:hyperlink>
        </w:p>
        <w:p w:rsidR="00741E0D" w:rsidRDefault="00741E0D" w14:paraId="78F2A676" w14:textId="1A20710B">
          <w:pPr>
            <w:pStyle w:val="TOC2"/>
            <w:rPr>
              <w:rFonts w:asciiTheme="minorHAnsi" w:hAnsiTheme="minorHAnsi" w:eastAsiaTheme="minorEastAsia"/>
              <w:color w:val="auto"/>
              <w:kern w:val="2"/>
              <w:lang w:val="fr-FR" w:eastAsia="fr-FR"/>
              <w14:ligatures w14:val="standardContextual"/>
            </w:rPr>
          </w:pPr>
          <w:hyperlink w:history="1" w:anchor="_Toc177729976">
            <w:r w:rsidRPr="00192229">
              <w:rPr>
                <w:rStyle w:val="Hyperlink"/>
              </w:rPr>
              <w:t>Module 7: Responder wellbeing and ethics in preparedness and response</w:t>
            </w:r>
            <w:r>
              <w:rPr>
                <w:webHidden/>
              </w:rPr>
              <w:tab/>
            </w:r>
            <w:r>
              <w:rPr>
                <w:webHidden/>
              </w:rPr>
              <w:fldChar w:fldCharType="begin"/>
            </w:r>
            <w:r>
              <w:rPr>
                <w:webHidden/>
              </w:rPr>
              <w:instrText xml:space="preserve"> PAGEREF _Toc177729976 \h </w:instrText>
            </w:r>
            <w:r>
              <w:rPr>
                <w:webHidden/>
              </w:rPr>
            </w:r>
            <w:r>
              <w:rPr>
                <w:webHidden/>
              </w:rPr>
              <w:fldChar w:fldCharType="separate"/>
            </w:r>
            <w:r>
              <w:rPr>
                <w:webHidden/>
              </w:rPr>
              <w:t>49</w:t>
            </w:r>
            <w:r>
              <w:rPr>
                <w:webHidden/>
              </w:rPr>
              <w:fldChar w:fldCharType="end"/>
            </w:r>
          </w:hyperlink>
        </w:p>
        <w:p w:rsidR="00741E0D" w:rsidRDefault="00741E0D" w14:paraId="0FE8E6AB" w14:textId="3A0F3193">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7">
            <w:r w:rsidRPr="00192229">
              <w:rPr>
                <w:rStyle w:val="Hyperlink"/>
                <w:rFonts w:ascii="Source Sans Pro" w:hAnsi="Source Sans Pro"/>
                <w:noProof/>
              </w:rPr>
              <w:t>Session 7.1 Responder wellbeing</w:t>
            </w:r>
            <w:r>
              <w:rPr>
                <w:noProof/>
                <w:webHidden/>
              </w:rPr>
              <w:tab/>
            </w:r>
            <w:r>
              <w:rPr>
                <w:noProof/>
                <w:webHidden/>
              </w:rPr>
              <w:fldChar w:fldCharType="begin"/>
            </w:r>
            <w:r>
              <w:rPr>
                <w:noProof/>
                <w:webHidden/>
              </w:rPr>
              <w:instrText xml:space="preserve"> PAGEREF _Toc177729977 \h </w:instrText>
            </w:r>
            <w:r>
              <w:rPr>
                <w:noProof/>
                <w:webHidden/>
              </w:rPr>
            </w:r>
            <w:r>
              <w:rPr>
                <w:noProof/>
                <w:webHidden/>
              </w:rPr>
              <w:fldChar w:fldCharType="separate"/>
            </w:r>
            <w:r>
              <w:rPr>
                <w:noProof/>
                <w:webHidden/>
              </w:rPr>
              <w:t>50</w:t>
            </w:r>
            <w:r>
              <w:rPr>
                <w:noProof/>
                <w:webHidden/>
              </w:rPr>
              <w:fldChar w:fldCharType="end"/>
            </w:r>
          </w:hyperlink>
        </w:p>
        <w:p w:rsidR="00741E0D" w:rsidRDefault="00741E0D" w14:paraId="74E5F3E0" w14:textId="65A0BA06">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8">
            <w:r w:rsidRPr="00192229">
              <w:rPr>
                <w:rStyle w:val="Hyperlink"/>
                <w:rFonts w:ascii="Source Sans Pro" w:hAnsi="Source Sans Pro"/>
                <w:noProof/>
              </w:rPr>
              <w:t>Session 7.2 Ethics and code of conduct</w:t>
            </w:r>
            <w:r>
              <w:rPr>
                <w:noProof/>
                <w:webHidden/>
              </w:rPr>
              <w:tab/>
            </w:r>
            <w:r>
              <w:rPr>
                <w:noProof/>
                <w:webHidden/>
              </w:rPr>
              <w:fldChar w:fldCharType="begin"/>
            </w:r>
            <w:r>
              <w:rPr>
                <w:noProof/>
                <w:webHidden/>
              </w:rPr>
              <w:instrText xml:space="preserve"> PAGEREF _Toc177729978 \h </w:instrText>
            </w:r>
            <w:r>
              <w:rPr>
                <w:noProof/>
                <w:webHidden/>
              </w:rPr>
            </w:r>
            <w:r>
              <w:rPr>
                <w:noProof/>
                <w:webHidden/>
              </w:rPr>
              <w:fldChar w:fldCharType="separate"/>
            </w:r>
            <w:r>
              <w:rPr>
                <w:noProof/>
                <w:webHidden/>
              </w:rPr>
              <w:t>50</w:t>
            </w:r>
            <w:r>
              <w:rPr>
                <w:noProof/>
                <w:webHidden/>
              </w:rPr>
              <w:fldChar w:fldCharType="end"/>
            </w:r>
          </w:hyperlink>
        </w:p>
        <w:p w:rsidR="00741E0D" w:rsidRDefault="00741E0D" w14:paraId="34C9DCB3" w14:textId="778EA8D6">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79">
            <w:r w:rsidRPr="00192229">
              <w:rPr>
                <w:rStyle w:val="Hyperlink"/>
                <w:rFonts w:ascii="Source Sans Pro" w:hAnsi="Source Sans Pro"/>
                <w:noProof/>
              </w:rPr>
              <w:t>Session 7.3 Let’s learn by scenarios !</w:t>
            </w:r>
            <w:r>
              <w:rPr>
                <w:noProof/>
                <w:webHidden/>
              </w:rPr>
              <w:tab/>
            </w:r>
            <w:r>
              <w:rPr>
                <w:noProof/>
                <w:webHidden/>
              </w:rPr>
              <w:fldChar w:fldCharType="begin"/>
            </w:r>
            <w:r>
              <w:rPr>
                <w:noProof/>
                <w:webHidden/>
              </w:rPr>
              <w:instrText xml:space="preserve"> PAGEREF _Toc177729979 \h </w:instrText>
            </w:r>
            <w:r>
              <w:rPr>
                <w:noProof/>
                <w:webHidden/>
              </w:rPr>
            </w:r>
            <w:r>
              <w:rPr>
                <w:noProof/>
                <w:webHidden/>
              </w:rPr>
              <w:fldChar w:fldCharType="separate"/>
            </w:r>
            <w:r>
              <w:rPr>
                <w:noProof/>
                <w:webHidden/>
              </w:rPr>
              <w:t>50</w:t>
            </w:r>
            <w:r>
              <w:rPr>
                <w:noProof/>
                <w:webHidden/>
              </w:rPr>
              <w:fldChar w:fldCharType="end"/>
            </w:r>
          </w:hyperlink>
        </w:p>
        <w:p w:rsidR="00741E0D" w:rsidRDefault="00741E0D" w14:paraId="3F24907A" w14:textId="3780F50C">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0">
            <w:r w:rsidRPr="00192229">
              <w:rPr>
                <w:rStyle w:val="Hyperlink"/>
                <w:rFonts w:ascii="Source Sans Pro" w:hAnsi="Source Sans Pro"/>
                <w:noProof/>
              </w:rPr>
              <w:t>Session 7.4 Introduction to Prevention and Response to Sexual Exploitation, Abuse and Sexual Harassment (PRSEAH)​</w:t>
            </w:r>
            <w:r>
              <w:rPr>
                <w:noProof/>
                <w:webHidden/>
              </w:rPr>
              <w:tab/>
            </w:r>
            <w:r>
              <w:rPr>
                <w:noProof/>
                <w:webHidden/>
              </w:rPr>
              <w:fldChar w:fldCharType="begin"/>
            </w:r>
            <w:r>
              <w:rPr>
                <w:noProof/>
                <w:webHidden/>
              </w:rPr>
              <w:instrText xml:space="preserve"> PAGEREF _Toc177729980 \h </w:instrText>
            </w:r>
            <w:r>
              <w:rPr>
                <w:noProof/>
                <w:webHidden/>
              </w:rPr>
            </w:r>
            <w:r>
              <w:rPr>
                <w:noProof/>
                <w:webHidden/>
              </w:rPr>
              <w:fldChar w:fldCharType="separate"/>
            </w:r>
            <w:r>
              <w:rPr>
                <w:noProof/>
                <w:webHidden/>
              </w:rPr>
              <w:t>51</w:t>
            </w:r>
            <w:r>
              <w:rPr>
                <w:noProof/>
                <w:webHidden/>
              </w:rPr>
              <w:fldChar w:fldCharType="end"/>
            </w:r>
          </w:hyperlink>
        </w:p>
        <w:p w:rsidR="00741E0D" w:rsidRDefault="00741E0D" w14:paraId="78C75CCD" w14:textId="013DFB01">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1">
            <w:r w:rsidRPr="00192229">
              <w:rPr>
                <w:rStyle w:val="Hyperlink"/>
                <w:rFonts w:ascii="Source Sans Pro" w:hAnsi="Source Sans Pro"/>
                <w:noProof/>
              </w:rPr>
              <w:t>Session 7.5 Group activity: Code of conduct and Prevention and Response to Sexual Exploitation, Abuse and Sexual Harassment</w:t>
            </w:r>
            <w:r>
              <w:rPr>
                <w:noProof/>
                <w:webHidden/>
              </w:rPr>
              <w:tab/>
            </w:r>
            <w:r>
              <w:rPr>
                <w:noProof/>
                <w:webHidden/>
              </w:rPr>
              <w:fldChar w:fldCharType="begin"/>
            </w:r>
            <w:r>
              <w:rPr>
                <w:noProof/>
                <w:webHidden/>
              </w:rPr>
              <w:instrText xml:space="preserve"> PAGEREF _Toc177729981 \h </w:instrText>
            </w:r>
            <w:r>
              <w:rPr>
                <w:noProof/>
                <w:webHidden/>
              </w:rPr>
            </w:r>
            <w:r>
              <w:rPr>
                <w:noProof/>
                <w:webHidden/>
              </w:rPr>
              <w:fldChar w:fldCharType="separate"/>
            </w:r>
            <w:r>
              <w:rPr>
                <w:noProof/>
                <w:webHidden/>
              </w:rPr>
              <w:t>52</w:t>
            </w:r>
            <w:r>
              <w:rPr>
                <w:noProof/>
                <w:webHidden/>
              </w:rPr>
              <w:fldChar w:fldCharType="end"/>
            </w:r>
          </w:hyperlink>
        </w:p>
        <w:p w:rsidR="00741E0D" w:rsidRDefault="00741E0D" w14:paraId="1340256D" w14:textId="3D78FF8F">
          <w:pPr>
            <w:pStyle w:val="TOC2"/>
            <w:rPr>
              <w:rFonts w:asciiTheme="minorHAnsi" w:hAnsiTheme="minorHAnsi" w:eastAsiaTheme="minorEastAsia"/>
              <w:color w:val="auto"/>
              <w:kern w:val="2"/>
              <w:lang w:val="fr-FR" w:eastAsia="fr-FR"/>
              <w14:ligatures w14:val="standardContextual"/>
            </w:rPr>
          </w:pPr>
          <w:hyperlink w:history="1" w:anchor="_Toc177729982">
            <w:r w:rsidRPr="00192229">
              <w:rPr>
                <w:rStyle w:val="Hyperlink"/>
                <w:rFonts w:eastAsiaTheme="majorEastAsia"/>
              </w:rPr>
              <w:t>Module 8: Rapid response management and soft skills</w:t>
            </w:r>
            <w:r>
              <w:rPr>
                <w:webHidden/>
              </w:rPr>
              <w:tab/>
            </w:r>
            <w:r>
              <w:rPr>
                <w:webHidden/>
              </w:rPr>
              <w:fldChar w:fldCharType="begin"/>
            </w:r>
            <w:r>
              <w:rPr>
                <w:webHidden/>
              </w:rPr>
              <w:instrText xml:space="preserve"> PAGEREF _Toc177729982 \h </w:instrText>
            </w:r>
            <w:r>
              <w:rPr>
                <w:webHidden/>
              </w:rPr>
            </w:r>
            <w:r>
              <w:rPr>
                <w:webHidden/>
              </w:rPr>
              <w:fldChar w:fldCharType="separate"/>
            </w:r>
            <w:r>
              <w:rPr>
                <w:webHidden/>
              </w:rPr>
              <w:t>53</w:t>
            </w:r>
            <w:r>
              <w:rPr>
                <w:webHidden/>
              </w:rPr>
              <w:fldChar w:fldCharType="end"/>
            </w:r>
          </w:hyperlink>
        </w:p>
        <w:p w:rsidR="00741E0D" w:rsidRDefault="00741E0D" w14:paraId="1EE8914E" w14:textId="4682A93D">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3">
            <w:r w:rsidRPr="00192229">
              <w:rPr>
                <w:rStyle w:val="Hyperlink"/>
                <w:rFonts w:ascii="Source Sans Pro" w:hAnsi="Source Sans Pro"/>
                <w:noProof/>
              </w:rPr>
              <w:t>Session 8.1 Roles of a manager and required skillsets</w:t>
            </w:r>
            <w:r>
              <w:rPr>
                <w:noProof/>
                <w:webHidden/>
              </w:rPr>
              <w:tab/>
            </w:r>
            <w:r>
              <w:rPr>
                <w:noProof/>
                <w:webHidden/>
              </w:rPr>
              <w:fldChar w:fldCharType="begin"/>
            </w:r>
            <w:r>
              <w:rPr>
                <w:noProof/>
                <w:webHidden/>
              </w:rPr>
              <w:instrText xml:space="preserve"> PAGEREF _Toc177729983 \h </w:instrText>
            </w:r>
            <w:r>
              <w:rPr>
                <w:noProof/>
                <w:webHidden/>
              </w:rPr>
            </w:r>
            <w:r>
              <w:rPr>
                <w:noProof/>
                <w:webHidden/>
              </w:rPr>
              <w:fldChar w:fldCharType="separate"/>
            </w:r>
            <w:r>
              <w:rPr>
                <w:noProof/>
                <w:webHidden/>
              </w:rPr>
              <w:t>53</w:t>
            </w:r>
            <w:r>
              <w:rPr>
                <w:noProof/>
                <w:webHidden/>
              </w:rPr>
              <w:fldChar w:fldCharType="end"/>
            </w:r>
          </w:hyperlink>
        </w:p>
        <w:p w:rsidR="00741E0D" w:rsidRDefault="00741E0D" w14:paraId="5B1B147B" w14:textId="74C11BA7">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4">
            <w:r w:rsidRPr="00192229">
              <w:rPr>
                <w:rStyle w:val="Hyperlink"/>
                <w:rFonts w:ascii="Source Sans Pro" w:hAnsi="Source Sans Pro"/>
                <w:noProof/>
              </w:rPr>
              <w:t>Session 8.2 Team management</w:t>
            </w:r>
            <w:r>
              <w:rPr>
                <w:noProof/>
                <w:webHidden/>
              </w:rPr>
              <w:tab/>
            </w:r>
            <w:r>
              <w:rPr>
                <w:noProof/>
                <w:webHidden/>
              </w:rPr>
              <w:fldChar w:fldCharType="begin"/>
            </w:r>
            <w:r>
              <w:rPr>
                <w:noProof/>
                <w:webHidden/>
              </w:rPr>
              <w:instrText xml:space="preserve"> PAGEREF _Toc177729984 \h </w:instrText>
            </w:r>
            <w:r>
              <w:rPr>
                <w:noProof/>
                <w:webHidden/>
              </w:rPr>
            </w:r>
            <w:r>
              <w:rPr>
                <w:noProof/>
                <w:webHidden/>
              </w:rPr>
              <w:fldChar w:fldCharType="separate"/>
            </w:r>
            <w:r>
              <w:rPr>
                <w:noProof/>
                <w:webHidden/>
              </w:rPr>
              <w:t>54</w:t>
            </w:r>
            <w:r>
              <w:rPr>
                <w:noProof/>
                <w:webHidden/>
              </w:rPr>
              <w:fldChar w:fldCharType="end"/>
            </w:r>
          </w:hyperlink>
        </w:p>
        <w:p w:rsidR="00741E0D" w:rsidRDefault="00741E0D" w14:paraId="38EDA6E6" w14:textId="2524E190">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5">
            <w:r w:rsidRPr="00192229">
              <w:rPr>
                <w:rStyle w:val="Hyperlink"/>
                <w:rFonts w:ascii="Source Sans Pro" w:hAnsi="Source Sans Pro"/>
                <w:noProof/>
              </w:rPr>
              <w:t>Session 8.3 Conflict resolution</w:t>
            </w:r>
            <w:r>
              <w:rPr>
                <w:noProof/>
                <w:webHidden/>
              </w:rPr>
              <w:tab/>
            </w:r>
            <w:r>
              <w:rPr>
                <w:noProof/>
                <w:webHidden/>
              </w:rPr>
              <w:fldChar w:fldCharType="begin"/>
            </w:r>
            <w:r>
              <w:rPr>
                <w:noProof/>
                <w:webHidden/>
              </w:rPr>
              <w:instrText xml:space="preserve"> PAGEREF _Toc177729985 \h </w:instrText>
            </w:r>
            <w:r>
              <w:rPr>
                <w:noProof/>
                <w:webHidden/>
              </w:rPr>
            </w:r>
            <w:r>
              <w:rPr>
                <w:noProof/>
                <w:webHidden/>
              </w:rPr>
              <w:fldChar w:fldCharType="separate"/>
            </w:r>
            <w:r>
              <w:rPr>
                <w:noProof/>
                <w:webHidden/>
              </w:rPr>
              <w:t>54</w:t>
            </w:r>
            <w:r>
              <w:rPr>
                <w:noProof/>
                <w:webHidden/>
              </w:rPr>
              <w:fldChar w:fldCharType="end"/>
            </w:r>
          </w:hyperlink>
        </w:p>
        <w:p w:rsidR="00741E0D" w:rsidRDefault="00741E0D" w14:paraId="102894D5" w14:textId="72DC5589">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6">
            <w:r w:rsidRPr="00192229">
              <w:rPr>
                <w:rStyle w:val="Hyperlink"/>
                <w:rFonts w:ascii="Source Sans Pro" w:hAnsi="Source Sans Pro"/>
                <w:noProof/>
                <w:lang w:val="fr-FR"/>
              </w:rPr>
              <w:t>Session 8.4 Conflict resolution mini-scenario</w:t>
            </w:r>
            <w:r>
              <w:rPr>
                <w:noProof/>
                <w:webHidden/>
              </w:rPr>
              <w:tab/>
            </w:r>
            <w:r>
              <w:rPr>
                <w:noProof/>
                <w:webHidden/>
              </w:rPr>
              <w:fldChar w:fldCharType="begin"/>
            </w:r>
            <w:r>
              <w:rPr>
                <w:noProof/>
                <w:webHidden/>
              </w:rPr>
              <w:instrText xml:space="preserve"> PAGEREF _Toc177729986 \h </w:instrText>
            </w:r>
            <w:r>
              <w:rPr>
                <w:noProof/>
                <w:webHidden/>
              </w:rPr>
            </w:r>
            <w:r>
              <w:rPr>
                <w:noProof/>
                <w:webHidden/>
              </w:rPr>
              <w:fldChar w:fldCharType="separate"/>
            </w:r>
            <w:r>
              <w:rPr>
                <w:noProof/>
                <w:webHidden/>
              </w:rPr>
              <w:t>54</w:t>
            </w:r>
            <w:r>
              <w:rPr>
                <w:noProof/>
                <w:webHidden/>
              </w:rPr>
              <w:fldChar w:fldCharType="end"/>
            </w:r>
          </w:hyperlink>
        </w:p>
        <w:p w:rsidR="00741E0D" w:rsidRDefault="00741E0D" w14:paraId="7FE26998" w14:textId="68E824A4">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7">
            <w:r w:rsidRPr="00192229">
              <w:rPr>
                <w:rStyle w:val="Hyperlink"/>
                <w:rFonts w:ascii="Source Sans Pro" w:hAnsi="Source Sans Pro"/>
                <w:noProof/>
                <w:lang w:val="fr-FR"/>
              </w:rPr>
              <w:t>Session 8.5 Communication</w:t>
            </w:r>
            <w:r>
              <w:rPr>
                <w:noProof/>
                <w:webHidden/>
              </w:rPr>
              <w:tab/>
            </w:r>
            <w:r>
              <w:rPr>
                <w:noProof/>
                <w:webHidden/>
              </w:rPr>
              <w:fldChar w:fldCharType="begin"/>
            </w:r>
            <w:r>
              <w:rPr>
                <w:noProof/>
                <w:webHidden/>
              </w:rPr>
              <w:instrText xml:space="preserve"> PAGEREF _Toc177729987 \h </w:instrText>
            </w:r>
            <w:r>
              <w:rPr>
                <w:noProof/>
                <w:webHidden/>
              </w:rPr>
            </w:r>
            <w:r>
              <w:rPr>
                <w:noProof/>
                <w:webHidden/>
              </w:rPr>
              <w:fldChar w:fldCharType="separate"/>
            </w:r>
            <w:r>
              <w:rPr>
                <w:noProof/>
                <w:webHidden/>
              </w:rPr>
              <w:t>55</w:t>
            </w:r>
            <w:r>
              <w:rPr>
                <w:noProof/>
                <w:webHidden/>
              </w:rPr>
              <w:fldChar w:fldCharType="end"/>
            </w:r>
          </w:hyperlink>
        </w:p>
        <w:p w:rsidR="00741E0D" w:rsidRDefault="00741E0D" w14:paraId="2BF9F198" w14:textId="37108830">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8">
            <w:r w:rsidRPr="00192229">
              <w:rPr>
                <w:rStyle w:val="Hyperlink"/>
                <w:rFonts w:ascii="Source Sans Pro" w:hAnsi="Source Sans Pro"/>
                <w:noProof/>
              </w:rPr>
              <w:t>Session 8.6 Advocacy</w:t>
            </w:r>
            <w:r>
              <w:rPr>
                <w:noProof/>
                <w:webHidden/>
              </w:rPr>
              <w:tab/>
            </w:r>
            <w:r>
              <w:rPr>
                <w:noProof/>
                <w:webHidden/>
              </w:rPr>
              <w:fldChar w:fldCharType="begin"/>
            </w:r>
            <w:r>
              <w:rPr>
                <w:noProof/>
                <w:webHidden/>
              </w:rPr>
              <w:instrText xml:space="preserve"> PAGEREF _Toc177729988 \h </w:instrText>
            </w:r>
            <w:r>
              <w:rPr>
                <w:noProof/>
                <w:webHidden/>
              </w:rPr>
            </w:r>
            <w:r>
              <w:rPr>
                <w:noProof/>
                <w:webHidden/>
              </w:rPr>
              <w:fldChar w:fldCharType="separate"/>
            </w:r>
            <w:r>
              <w:rPr>
                <w:noProof/>
                <w:webHidden/>
              </w:rPr>
              <w:t>56</w:t>
            </w:r>
            <w:r>
              <w:rPr>
                <w:noProof/>
                <w:webHidden/>
              </w:rPr>
              <w:fldChar w:fldCharType="end"/>
            </w:r>
          </w:hyperlink>
        </w:p>
        <w:p w:rsidR="00741E0D" w:rsidRDefault="00741E0D" w14:paraId="2EB613FC" w14:textId="658C51F7">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89">
            <w:r w:rsidRPr="00192229">
              <w:rPr>
                <w:rStyle w:val="Hyperlink"/>
                <w:rFonts w:ascii="Source Sans Pro" w:hAnsi="Source Sans Pro"/>
                <w:noProof/>
              </w:rPr>
              <w:t>Session 8.7 Group activity: Advocacy for a sustainable budget for RRT programme</w:t>
            </w:r>
            <w:r>
              <w:rPr>
                <w:noProof/>
                <w:webHidden/>
              </w:rPr>
              <w:tab/>
            </w:r>
            <w:r>
              <w:rPr>
                <w:noProof/>
                <w:webHidden/>
              </w:rPr>
              <w:fldChar w:fldCharType="begin"/>
            </w:r>
            <w:r>
              <w:rPr>
                <w:noProof/>
                <w:webHidden/>
              </w:rPr>
              <w:instrText xml:space="preserve"> PAGEREF _Toc177729989 \h </w:instrText>
            </w:r>
            <w:r>
              <w:rPr>
                <w:noProof/>
                <w:webHidden/>
              </w:rPr>
            </w:r>
            <w:r>
              <w:rPr>
                <w:noProof/>
                <w:webHidden/>
              </w:rPr>
              <w:fldChar w:fldCharType="separate"/>
            </w:r>
            <w:r>
              <w:rPr>
                <w:noProof/>
                <w:webHidden/>
              </w:rPr>
              <w:t>56</w:t>
            </w:r>
            <w:r>
              <w:rPr>
                <w:noProof/>
                <w:webHidden/>
              </w:rPr>
              <w:fldChar w:fldCharType="end"/>
            </w:r>
          </w:hyperlink>
        </w:p>
        <w:p w:rsidR="00741E0D" w:rsidRDefault="00741E0D" w14:paraId="1A297421" w14:textId="0DBC1B46">
          <w:pPr>
            <w:pStyle w:val="TOC2"/>
            <w:rPr>
              <w:rFonts w:asciiTheme="minorHAnsi" w:hAnsiTheme="minorHAnsi" w:eastAsiaTheme="minorEastAsia"/>
              <w:color w:val="auto"/>
              <w:kern w:val="2"/>
              <w:lang w:val="fr-FR" w:eastAsia="fr-FR"/>
              <w14:ligatures w14:val="standardContextual"/>
            </w:rPr>
          </w:pPr>
          <w:hyperlink w:history="1" w:anchor="_Toc177729990">
            <w:r w:rsidRPr="00192229">
              <w:rPr>
                <w:rStyle w:val="Hyperlink"/>
                <w:rFonts w:eastAsiaTheme="majorEastAsia"/>
              </w:rPr>
              <w:t>Module 9: RRT programme planning</w:t>
            </w:r>
            <w:r>
              <w:rPr>
                <w:webHidden/>
              </w:rPr>
              <w:tab/>
            </w:r>
            <w:r>
              <w:rPr>
                <w:webHidden/>
              </w:rPr>
              <w:fldChar w:fldCharType="begin"/>
            </w:r>
            <w:r>
              <w:rPr>
                <w:webHidden/>
              </w:rPr>
              <w:instrText xml:space="preserve"> PAGEREF _Toc177729990 \h </w:instrText>
            </w:r>
            <w:r>
              <w:rPr>
                <w:webHidden/>
              </w:rPr>
            </w:r>
            <w:r>
              <w:rPr>
                <w:webHidden/>
              </w:rPr>
              <w:fldChar w:fldCharType="separate"/>
            </w:r>
            <w:r>
              <w:rPr>
                <w:webHidden/>
              </w:rPr>
              <w:t>58</w:t>
            </w:r>
            <w:r>
              <w:rPr>
                <w:webHidden/>
              </w:rPr>
              <w:fldChar w:fldCharType="end"/>
            </w:r>
          </w:hyperlink>
        </w:p>
        <w:p w:rsidR="00741E0D" w:rsidRDefault="00741E0D" w14:paraId="4358D7B3" w14:textId="68FD63BD">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91">
            <w:r w:rsidRPr="00192229">
              <w:rPr>
                <w:rStyle w:val="Hyperlink"/>
                <w:rFonts w:ascii="Source Sans Pro" w:hAnsi="Source Sans Pro"/>
                <w:noProof/>
              </w:rPr>
              <w:t>Session 9.1 Change management</w:t>
            </w:r>
            <w:r>
              <w:rPr>
                <w:noProof/>
                <w:webHidden/>
              </w:rPr>
              <w:tab/>
            </w:r>
            <w:r>
              <w:rPr>
                <w:noProof/>
                <w:webHidden/>
              </w:rPr>
              <w:fldChar w:fldCharType="begin"/>
            </w:r>
            <w:r>
              <w:rPr>
                <w:noProof/>
                <w:webHidden/>
              </w:rPr>
              <w:instrText xml:space="preserve"> PAGEREF _Toc177729991 \h </w:instrText>
            </w:r>
            <w:r>
              <w:rPr>
                <w:noProof/>
                <w:webHidden/>
              </w:rPr>
            </w:r>
            <w:r>
              <w:rPr>
                <w:noProof/>
                <w:webHidden/>
              </w:rPr>
              <w:fldChar w:fldCharType="separate"/>
            </w:r>
            <w:r>
              <w:rPr>
                <w:noProof/>
                <w:webHidden/>
              </w:rPr>
              <w:t>59</w:t>
            </w:r>
            <w:r>
              <w:rPr>
                <w:noProof/>
                <w:webHidden/>
              </w:rPr>
              <w:fldChar w:fldCharType="end"/>
            </w:r>
          </w:hyperlink>
        </w:p>
        <w:p w:rsidR="00741E0D" w:rsidRDefault="00741E0D" w14:paraId="4257D355" w14:textId="77422FD8">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92">
            <w:r w:rsidRPr="00192229">
              <w:rPr>
                <w:rStyle w:val="Hyperlink"/>
                <w:rFonts w:ascii="Source Sans Pro" w:hAnsi="Source Sans Pro"/>
                <w:noProof/>
              </w:rPr>
              <w:t>Session 9.2 Planning for RRT programme</w:t>
            </w:r>
            <w:r>
              <w:rPr>
                <w:noProof/>
                <w:webHidden/>
              </w:rPr>
              <w:tab/>
            </w:r>
            <w:r>
              <w:rPr>
                <w:noProof/>
                <w:webHidden/>
              </w:rPr>
              <w:fldChar w:fldCharType="begin"/>
            </w:r>
            <w:r>
              <w:rPr>
                <w:noProof/>
                <w:webHidden/>
              </w:rPr>
              <w:instrText xml:space="preserve"> PAGEREF _Toc177729992 \h </w:instrText>
            </w:r>
            <w:r>
              <w:rPr>
                <w:noProof/>
                <w:webHidden/>
              </w:rPr>
            </w:r>
            <w:r>
              <w:rPr>
                <w:noProof/>
                <w:webHidden/>
              </w:rPr>
              <w:fldChar w:fldCharType="separate"/>
            </w:r>
            <w:r>
              <w:rPr>
                <w:noProof/>
                <w:webHidden/>
              </w:rPr>
              <w:t>59</w:t>
            </w:r>
            <w:r>
              <w:rPr>
                <w:noProof/>
                <w:webHidden/>
              </w:rPr>
              <w:fldChar w:fldCharType="end"/>
            </w:r>
          </w:hyperlink>
        </w:p>
        <w:p w:rsidR="00741E0D" w:rsidRDefault="00741E0D" w14:paraId="3E532D89" w14:textId="0BC87EF9">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93">
            <w:r w:rsidRPr="00192229">
              <w:rPr>
                <w:rStyle w:val="Hyperlink"/>
                <w:rFonts w:ascii="Source Sans Pro" w:hAnsi="Source Sans Pro"/>
                <w:noProof/>
              </w:rPr>
              <w:t>Session 9.3 Group activity: RRT programme workplan development</w:t>
            </w:r>
            <w:r>
              <w:rPr>
                <w:noProof/>
                <w:webHidden/>
              </w:rPr>
              <w:tab/>
            </w:r>
            <w:r>
              <w:rPr>
                <w:noProof/>
                <w:webHidden/>
              </w:rPr>
              <w:fldChar w:fldCharType="begin"/>
            </w:r>
            <w:r>
              <w:rPr>
                <w:noProof/>
                <w:webHidden/>
              </w:rPr>
              <w:instrText xml:space="preserve"> PAGEREF _Toc177729993 \h </w:instrText>
            </w:r>
            <w:r>
              <w:rPr>
                <w:noProof/>
                <w:webHidden/>
              </w:rPr>
            </w:r>
            <w:r>
              <w:rPr>
                <w:noProof/>
                <w:webHidden/>
              </w:rPr>
              <w:fldChar w:fldCharType="separate"/>
            </w:r>
            <w:r>
              <w:rPr>
                <w:noProof/>
                <w:webHidden/>
              </w:rPr>
              <w:t>59</w:t>
            </w:r>
            <w:r>
              <w:rPr>
                <w:noProof/>
                <w:webHidden/>
              </w:rPr>
              <w:fldChar w:fldCharType="end"/>
            </w:r>
          </w:hyperlink>
        </w:p>
        <w:p w:rsidR="00741E0D" w:rsidRDefault="00741E0D" w14:paraId="1806A974" w14:textId="2BD2366F">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94">
            <w:r w:rsidRPr="00192229">
              <w:rPr>
                <w:rStyle w:val="Hyperlink"/>
                <w:rFonts w:ascii="Source Sans Pro" w:hAnsi="Source Sans Pro"/>
                <w:noProof/>
              </w:rPr>
              <w:t>Session 9.4 Group activity: Development of the RRT programme budget plan</w:t>
            </w:r>
            <w:r>
              <w:rPr>
                <w:noProof/>
                <w:webHidden/>
              </w:rPr>
              <w:tab/>
            </w:r>
            <w:r>
              <w:rPr>
                <w:noProof/>
                <w:webHidden/>
              </w:rPr>
              <w:fldChar w:fldCharType="begin"/>
            </w:r>
            <w:r>
              <w:rPr>
                <w:noProof/>
                <w:webHidden/>
              </w:rPr>
              <w:instrText xml:space="preserve"> PAGEREF _Toc177729994 \h </w:instrText>
            </w:r>
            <w:r>
              <w:rPr>
                <w:noProof/>
                <w:webHidden/>
              </w:rPr>
            </w:r>
            <w:r>
              <w:rPr>
                <w:noProof/>
                <w:webHidden/>
              </w:rPr>
              <w:fldChar w:fldCharType="separate"/>
            </w:r>
            <w:r>
              <w:rPr>
                <w:noProof/>
                <w:webHidden/>
              </w:rPr>
              <w:t>63</w:t>
            </w:r>
            <w:r>
              <w:rPr>
                <w:noProof/>
                <w:webHidden/>
              </w:rPr>
              <w:fldChar w:fldCharType="end"/>
            </w:r>
          </w:hyperlink>
        </w:p>
        <w:p w:rsidR="00741E0D" w:rsidRDefault="00741E0D" w14:paraId="529F81F5" w14:textId="5E614E51">
          <w:pPr>
            <w:pStyle w:val="TOC3"/>
            <w:tabs>
              <w:tab w:val="right" w:leader="dot" w:pos="9016"/>
            </w:tabs>
            <w:rPr>
              <w:rFonts w:asciiTheme="minorHAnsi" w:hAnsiTheme="minorHAnsi" w:eastAsiaTheme="minorEastAsia" w:cstheme="minorBidi"/>
              <w:noProof/>
              <w:kern w:val="2"/>
              <w:lang w:val="fr-FR" w:eastAsia="fr-FR"/>
              <w14:ligatures w14:val="standardContextual"/>
            </w:rPr>
          </w:pPr>
          <w:hyperlink w:history="1" w:anchor="_Toc177729995">
            <w:r w:rsidRPr="00192229">
              <w:rPr>
                <w:rStyle w:val="Hyperlink"/>
                <w:rFonts w:ascii="Source Sans Pro" w:hAnsi="Source Sans Pro"/>
                <w:noProof/>
              </w:rPr>
              <w:t>Session 9.5 Next steps</w:t>
            </w:r>
            <w:r>
              <w:rPr>
                <w:noProof/>
                <w:webHidden/>
              </w:rPr>
              <w:tab/>
            </w:r>
            <w:r>
              <w:rPr>
                <w:noProof/>
                <w:webHidden/>
              </w:rPr>
              <w:fldChar w:fldCharType="begin"/>
            </w:r>
            <w:r>
              <w:rPr>
                <w:noProof/>
                <w:webHidden/>
              </w:rPr>
              <w:instrText xml:space="preserve"> PAGEREF _Toc177729995 \h </w:instrText>
            </w:r>
            <w:r>
              <w:rPr>
                <w:noProof/>
                <w:webHidden/>
              </w:rPr>
            </w:r>
            <w:r>
              <w:rPr>
                <w:noProof/>
                <w:webHidden/>
              </w:rPr>
              <w:fldChar w:fldCharType="separate"/>
            </w:r>
            <w:r>
              <w:rPr>
                <w:noProof/>
                <w:webHidden/>
              </w:rPr>
              <w:t>64</w:t>
            </w:r>
            <w:r>
              <w:rPr>
                <w:noProof/>
                <w:webHidden/>
              </w:rPr>
              <w:fldChar w:fldCharType="end"/>
            </w:r>
          </w:hyperlink>
        </w:p>
        <w:p w:rsidR="00741E0D" w:rsidRDefault="00741E0D" w14:paraId="4C498465" w14:textId="1D04F2A7">
          <w:pPr>
            <w:pStyle w:val="TOC1"/>
            <w:rPr>
              <w:rFonts w:asciiTheme="minorHAnsi" w:hAnsiTheme="minorHAnsi" w:eastAsiaTheme="minorEastAsia" w:cstheme="minorBidi"/>
              <w:noProof/>
              <w:kern w:val="2"/>
              <w:lang w:val="fr-FR" w:eastAsia="fr-FR"/>
              <w14:ligatures w14:val="standardContextual"/>
            </w:rPr>
          </w:pPr>
          <w:hyperlink w:history="1" w:anchor="_Toc177729996">
            <w:r w:rsidRPr="00192229">
              <w:rPr>
                <w:rStyle w:val="Hyperlink"/>
                <w:rFonts w:ascii="Source Sans Pro" w:hAnsi="Source Sans Pro"/>
                <w:noProof/>
              </w:rPr>
              <w:t>Annexes</w:t>
            </w:r>
            <w:r>
              <w:rPr>
                <w:noProof/>
                <w:webHidden/>
              </w:rPr>
              <w:tab/>
            </w:r>
            <w:r>
              <w:rPr>
                <w:noProof/>
                <w:webHidden/>
              </w:rPr>
              <w:fldChar w:fldCharType="begin"/>
            </w:r>
            <w:r>
              <w:rPr>
                <w:noProof/>
                <w:webHidden/>
              </w:rPr>
              <w:instrText xml:space="preserve"> PAGEREF _Toc177729996 \h </w:instrText>
            </w:r>
            <w:r>
              <w:rPr>
                <w:noProof/>
                <w:webHidden/>
              </w:rPr>
            </w:r>
            <w:r>
              <w:rPr>
                <w:noProof/>
                <w:webHidden/>
              </w:rPr>
              <w:fldChar w:fldCharType="separate"/>
            </w:r>
            <w:r>
              <w:rPr>
                <w:noProof/>
                <w:webHidden/>
              </w:rPr>
              <w:t>66</w:t>
            </w:r>
            <w:r>
              <w:rPr>
                <w:noProof/>
                <w:webHidden/>
              </w:rPr>
              <w:fldChar w:fldCharType="end"/>
            </w:r>
          </w:hyperlink>
        </w:p>
        <w:p w:rsidR="00741E0D" w:rsidRDefault="00741E0D" w14:paraId="3B690237" w14:textId="326E28C3">
          <w:pPr>
            <w:pStyle w:val="TOC2"/>
            <w:rPr>
              <w:rFonts w:asciiTheme="minorHAnsi" w:hAnsiTheme="minorHAnsi" w:eastAsiaTheme="minorEastAsia"/>
              <w:color w:val="auto"/>
              <w:kern w:val="2"/>
              <w:lang w:val="fr-FR" w:eastAsia="fr-FR"/>
              <w14:ligatures w14:val="standardContextual"/>
            </w:rPr>
          </w:pPr>
          <w:hyperlink w:history="1" w:anchor="_Toc177729997">
            <w:r w:rsidRPr="00192229">
              <w:rPr>
                <w:rStyle w:val="Hyperlink"/>
              </w:rPr>
              <w:t>Annex 0: Rapid Response Capacity Development (CDT) tool</w:t>
            </w:r>
            <w:r>
              <w:rPr>
                <w:webHidden/>
              </w:rPr>
              <w:tab/>
            </w:r>
            <w:r>
              <w:rPr>
                <w:webHidden/>
              </w:rPr>
              <w:fldChar w:fldCharType="begin"/>
            </w:r>
            <w:r>
              <w:rPr>
                <w:webHidden/>
              </w:rPr>
              <w:instrText xml:space="preserve"> PAGEREF _Toc177729997 \h </w:instrText>
            </w:r>
            <w:r>
              <w:rPr>
                <w:webHidden/>
              </w:rPr>
            </w:r>
            <w:r>
              <w:rPr>
                <w:webHidden/>
              </w:rPr>
              <w:fldChar w:fldCharType="separate"/>
            </w:r>
            <w:r>
              <w:rPr>
                <w:webHidden/>
              </w:rPr>
              <w:t>66</w:t>
            </w:r>
            <w:r>
              <w:rPr>
                <w:webHidden/>
              </w:rPr>
              <w:fldChar w:fldCharType="end"/>
            </w:r>
          </w:hyperlink>
        </w:p>
        <w:p w:rsidR="00741E0D" w:rsidRDefault="00741E0D" w14:paraId="4686C48F" w14:textId="3285D995">
          <w:pPr>
            <w:pStyle w:val="TOC2"/>
            <w:rPr>
              <w:rFonts w:asciiTheme="minorHAnsi" w:hAnsiTheme="minorHAnsi" w:eastAsiaTheme="minorEastAsia"/>
              <w:color w:val="auto"/>
              <w:kern w:val="2"/>
              <w:lang w:val="fr-FR" w:eastAsia="fr-FR"/>
              <w14:ligatures w14:val="standardContextual"/>
            </w:rPr>
          </w:pPr>
          <w:hyperlink w:history="1" w:anchor="_Toc177729998">
            <w:r w:rsidRPr="00192229">
              <w:rPr>
                <w:rStyle w:val="Hyperlink"/>
              </w:rPr>
              <w:t>Annex 1: RRT management team composition and terms of reference</w:t>
            </w:r>
            <w:r>
              <w:rPr>
                <w:webHidden/>
              </w:rPr>
              <w:tab/>
            </w:r>
            <w:r>
              <w:rPr>
                <w:webHidden/>
              </w:rPr>
              <w:fldChar w:fldCharType="begin"/>
            </w:r>
            <w:r>
              <w:rPr>
                <w:webHidden/>
              </w:rPr>
              <w:instrText xml:space="preserve"> PAGEREF _Toc177729998 \h </w:instrText>
            </w:r>
            <w:r>
              <w:rPr>
                <w:webHidden/>
              </w:rPr>
            </w:r>
            <w:r>
              <w:rPr>
                <w:webHidden/>
              </w:rPr>
              <w:fldChar w:fldCharType="separate"/>
            </w:r>
            <w:r>
              <w:rPr>
                <w:webHidden/>
              </w:rPr>
              <w:t>66</w:t>
            </w:r>
            <w:r>
              <w:rPr>
                <w:webHidden/>
              </w:rPr>
              <w:fldChar w:fldCharType="end"/>
            </w:r>
          </w:hyperlink>
        </w:p>
        <w:p w:rsidR="00741E0D" w:rsidRDefault="00741E0D" w14:paraId="3B2F6DDA" w14:textId="7F4402E7">
          <w:pPr>
            <w:pStyle w:val="TOC2"/>
            <w:rPr>
              <w:rFonts w:asciiTheme="minorHAnsi" w:hAnsiTheme="minorHAnsi" w:eastAsiaTheme="minorEastAsia"/>
              <w:color w:val="auto"/>
              <w:kern w:val="2"/>
              <w:lang w:val="fr-FR" w:eastAsia="fr-FR"/>
              <w14:ligatures w14:val="standardContextual"/>
            </w:rPr>
          </w:pPr>
          <w:hyperlink w:history="1" w:anchor="_Toc177729999">
            <w:r w:rsidRPr="00192229">
              <w:rPr>
                <w:rStyle w:val="Hyperlink"/>
                <w:lang w:val="en-US"/>
              </w:rPr>
              <w:t>Annex 2: Standard RRT SOP template</w:t>
            </w:r>
            <w:r>
              <w:rPr>
                <w:webHidden/>
              </w:rPr>
              <w:tab/>
            </w:r>
            <w:r>
              <w:rPr>
                <w:webHidden/>
              </w:rPr>
              <w:fldChar w:fldCharType="begin"/>
            </w:r>
            <w:r>
              <w:rPr>
                <w:webHidden/>
              </w:rPr>
              <w:instrText xml:space="preserve"> PAGEREF _Toc177729999 \h </w:instrText>
            </w:r>
            <w:r>
              <w:rPr>
                <w:webHidden/>
              </w:rPr>
            </w:r>
            <w:r>
              <w:rPr>
                <w:webHidden/>
              </w:rPr>
              <w:fldChar w:fldCharType="separate"/>
            </w:r>
            <w:r>
              <w:rPr>
                <w:webHidden/>
              </w:rPr>
              <w:t>69</w:t>
            </w:r>
            <w:r>
              <w:rPr>
                <w:webHidden/>
              </w:rPr>
              <w:fldChar w:fldCharType="end"/>
            </w:r>
          </w:hyperlink>
        </w:p>
        <w:p w:rsidR="00741E0D" w:rsidRDefault="00741E0D" w14:paraId="25961E1C" w14:textId="10D6B1CD">
          <w:pPr>
            <w:pStyle w:val="TOC2"/>
            <w:rPr>
              <w:rFonts w:asciiTheme="minorHAnsi" w:hAnsiTheme="minorHAnsi" w:eastAsiaTheme="minorEastAsia"/>
              <w:color w:val="auto"/>
              <w:kern w:val="2"/>
              <w:lang w:val="fr-FR" w:eastAsia="fr-FR"/>
              <w14:ligatures w14:val="standardContextual"/>
            </w:rPr>
          </w:pPr>
          <w:hyperlink w:history="1" w:anchor="_Toc177730000">
            <w:r w:rsidRPr="00192229">
              <w:rPr>
                <w:rStyle w:val="Hyperlink"/>
              </w:rPr>
              <w:t>Annex 3: Examples of RRT members job profile/description</w:t>
            </w:r>
            <w:r>
              <w:rPr>
                <w:webHidden/>
              </w:rPr>
              <w:tab/>
            </w:r>
            <w:r>
              <w:rPr>
                <w:webHidden/>
              </w:rPr>
              <w:fldChar w:fldCharType="begin"/>
            </w:r>
            <w:r>
              <w:rPr>
                <w:webHidden/>
              </w:rPr>
              <w:instrText xml:space="preserve"> PAGEREF _Toc177730000 \h </w:instrText>
            </w:r>
            <w:r>
              <w:rPr>
                <w:webHidden/>
              </w:rPr>
            </w:r>
            <w:r>
              <w:rPr>
                <w:webHidden/>
              </w:rPr>
              <w:fldChar w:fldCharType="separate"/>
            </w:r>
            <w:r>
              <w:rPr>
                <w:webHidden/>
              </w:rPr>
              <w:t>70</w:t>
            </w:r>
            <w:r>
              <w:rPr>
                <w:webHidden/>
              </w:rPr>
              <w:fldChar w:fldCharType="end"/>
            </w:r>
          </w:hyperlink>
        </w:p>
        <w:p w:rsidR="00741E0D" w:rsidRDefault="00741E0D" w14:paraId="0B0DF0D1" w14:textId="47506D06">
          <w:pPr>
            <w:pStyle w:val="TOC2"/>
            <w:rPr>
              <w:rFonts w:asciiTheme="minorHAnsi" w:hAnsiTheme="minorHAnsi" w:eastAsiaTheme="minorEastAsia"/>
              <w:color w:val="auto"/>
              <w:kern w:val="2"/>
              <w:lang w:val="fr-FR" w:eastAsia="fr-FR"/>
              <w14:ligatures w14:val="standardContextual"/>
            </w:rPr>
          </w:pPr>
          <w:hyperlink w:history="1" w:anchor="_Toc177730001">
            <w:r w:rsidRPr="00192229">
              <w:rPr>
                <w:rStyle w:val="Hyperlink"/>
              </w:rPr>
              <w:t>Annex 4: SOP 1- Staffing and rostering</w:t>
            </w:r>
            <w:r>
              <w:rPr>
                <w:webHidden/>
              </w:rPr>
              <w:tab/>
            </w:r>
            <w:r>
              <w:rPr>
                <w:webHidden/>
              </w:rPr>
              <w:fldChar w:fldCharType="begin"/>
            </w:r>
            <w:r>
              <w:rPr>
                <w:webHidden/>
              </w:rPr>
              <w:instrText xml:space="preserve"> PAGEREF _Toc177730001 \h </w:instrText>
            </w:r>
            <w:r>
              <w:rPr>
                <w:webHidden/>
              </w:rPr>
            </w:r>
            <w:r>
              <w:rPr>
                <w:webHidden/>
              </w:rPr>
              <w:fldChar w:fldCharType="separate"/>
            </w:r>
            <w:r>
              <w:rPr>
                <w:webHidden/>
              </w:rPr>
              <w:t>75</w:t>
            </w:r>
            <w:r>
              <w:rPr>
                <w:webHidden/>
              </w:rPr>
              <w:fldChar w:fldCharType="end"/>
            </w:r>
          </w:hyperlink>
        </w:p>
        <w:p w:rsidR="00741E0D" w:rsidRDefault="00741E0D" w14:paraId="30DC30D5" w14:textId="0EA319B2">
          <w:pPr>
            <w:pStyle w:val="TOC2"/>
            <w:rPr>
              <w:rFonts w:asciiTheme="minorHAnsi" w:hAnsiTheme="minorHAnsi" w:eastAsiaTheme="minorEastAsia"/>
              <w:color w:val="auto"/>
              <w:kern w:val="2"/>
              <w:lang w:val="fr-FR" w:eastAsia="fr-FR"/>
              <w14:ligatures w14:val="standardContextual"/>
            </w:rPr>
          </w:pPr>
          <w:hyperlink w:history="1" w:anchor="_Toc177730002">
            <w:r w:rsidRPr="00192229">
              <w:rPr>
                <w:rStyle w:val="Hyperlink"/>
              </w:rPr>
              <w:t>Annex 5: Example of roster template</w:t>
            </w:r>
            <w:r>
              <w:rPr>
                <w:webHidden/>
              </w:rPr>
              <w:tab/>
            </w:r>
            <w:r>
              <w:rPr>
                <w:webHidden/>
              </w:rPr>
              <w:fldChar w:fldCharType="begin"/>
            </w:r>
            <w:r>
              <w:rPr>
                <w:webHidden/>
              </w:rPr>
              <w:instrText xml:space="preserve"> PAGEREF _Toc177730002 \h </w:instrText>
            </w:r>
            <w:r>
              <w:rPr>
                <w:webHidden/>
              </w:rPr>
            </w:r>
            <w:r>
              <w:rPr>
                <w:webHidden/>
              </w:rPr>
              <w:fldChar w:fldCharType="separate"/>
            </w:r>
            <w:r>
              <w:rPr>
                <w:webHidden/>
              </w:rPr>
              <w:t>79</w:t>
            </w:r>
            <w:r>
              <w:rPr>
                <w:webHidden/>
              </w:rPr>
              <w:fldChar w:fldCharType="end"/>
            </w:r>
          </w:hyperlink>
        </w:p>
        <w:p w:rsidR="00741E0D" w:rsidRDefault="00741E0D" w14:paraId="0A4A29FB" w14:textId="6E6D4E7F">
          <w:pPr>
            <w:pStyle w:val="TOC2"/>
            <w:rPr>
              <w:rFonts w:asciiTheme="minorHAnsi" w:hAnsiTheme="minorHAnsi" w:eastAsiaTheme="minorEastAsia"/>
              <w:color w:val="auto"/>
              <w:kern w:val="2"/>
              <w:lang w:val="fr-FR" w:eastAsia="fr-FR"/>
              <w14:ligatures w14:val="standardContextual"/>
            </w:rPr>
          </w:pPr>
          <w:hyperlink w:history="1" w:anchor="_Toc177730003">
            <w:r w:rsidRPr="00192229">
              <w:rPr>
                <w:rStyle w:val="Hyperlink"/>
              </w:rPr>
              <w:t>Annex 6: SOP 2- Financial and administrative considerations</w:t>
            </w:r>
            <w:r>
              <w:rPr>
                <w:webHidden/>
              </w:rPr>
              <w:tab/>
            </w:r>
            <w:r>
              <w:rPr>
                <w:webHidden/>
              </w:rPr>
              <w:fldChar w:fldCharType="begin"/>
            </w:r>
            <w:r>
              <w:rPr>
                <w:webHidden/>
              </w:rPr>
              <w:instrText xml:space="preserve"> PAGEREF _Toc177730003 \h </w:instrText>
            </w:r>
            <w:r>
              <w:rPr>
                <w:webHidden/>
              </w:rPr>
            </w:r>
            <w:r>
              <w:rPr>
                <w:webHidden/>
              </w:rPr>
              <w:fldChar w:fldCharType="separate"/>
            </w:r>
            <w:r>
              <w:rPr>
                <w:webHidden/>
              </w:rPr>
              <w:t>80</w:t>
            </w:r>
            <w:r>
              <w:rPr>
                <w:webHidden/>
              </w:rPr>
              <w:fldChar w:fldCharType="end"/>
            </w:r>
          </w:hyperlink>
        </w:p>
        <w:p w:rsidR="00741E0D" w:rsidRDefault="00741E0D" w14:paraId="5A394A6A" w14:textId="1520A2E1">
          <w:pPr>
            <w:pStyle w:val="TOC2"/>
            <w:rPr>
              <w:rFonts w:asciiTheme="minorHAnsi" w:hAnsiTheme="minorHAnsi" w:eastAsiaTheme="minorEastAsia"/>
              <w:color w:val="auto"/>
              <w:kern w:val="2"/>
              <w:lang w:val="fr-FR" w:eastAsia="fr-FR"/>
              <w14:ligatures w14:val="standardContextual"/>
            </w:rPr>
          </w:pPr>
          <w:hyperlink w:history="1" w:anchor="_Toc177730004">
            <w:r w:rsidRPr="00192229">
              <w:rPr>
                <w:rStyle w:val="Hyperlink"/>
              </w:rPr>
              <w:t>Annex 7: SOP 3- Training</w:t>
            </w:r>
            <w:r>
              <w:rPr>
                <w:webHidden/>
              </w:rPr>
              <w:tab/>
            </w:r>
            <w:r>
              <w:rPr>
                <w:webHidden/>
              </w:rPr>
              <w:fldChar w:fldCharType="begin"/>
            </w:r>
            <w:r>
              <w:rPr>
                <w:webHidden/>
              </w:rPr>
              <w:instrText xml:space="preserve"> PAGEREF _Toc177730004 \h </w:instrText>
            </w:r>
            <w:r>
              <w:rPr>
                <w:webHidden/>
              </w:rPr>
            </w:r>
            <w:r>
              <w:rPr>
                <w:webHidden/>
              </w:rPr>
              <w:fldChar w:fldCharType="separate"/>
            </w:r>
            <w:r>
              <w:rPr>
                <w:webHidden/>
              </w:rPr>
              <w:t>83</w:t>
            </w:r>
            <w:r>
              <w:rPr>
                <w:webHidden/>
              </w:rPr>
              <w:fldChar w:fldCharType="end"/>
            </w:r>
          </w:hyperlink>
        </w:p>
        <w:p w:rsidR="00741E0D" w:rsidRDefault="00741E0D" w14:paraId="62E8A23E" w14:textId="4A4A6E9B">
          <w:pPr>
            <w:pStyle w:val="TOC2"/>
            <w:rPr>
              <w:rFonts w:asciiTheme="minorHAnsi" w:hAnsiTheme="minorHAnsi" w:eastAsiaTheme="minorEastAsia"/>
              <w:color w:val="auto"/>
              <w:kern w:val="2"/>
              <w:lang w:val="fr-FR" w:eastAsia="fr-FR"/>
              <w14:ligatures w14:val="standardContextual"/>
            </w:rPr>
          </w:pPr>
          <w:hyperlink w:history="1" w:anchor="_Toc177730005">
            <w:r w:rsidRPr="00192229">
              <w:rPr>
                <w:rStyle w:val="Hyperlink"/>
              </w:rPr>
              <w:t>Annex 8: SOP 4- Activation and pre-deployment</w:t>
            </w:r>
            <w:r>
              <w:rPr>
                <w:webHidden/>
              </w:rPr>
              <w:tab/>
            </w:r>
            <w:r>
              <w:rPr>
                <w:webHidden/>
              </w:rPr>
              <w:fldChar w:fldCharType="begin"/>
            </w:r>
            <w:r>
              <w:rPr>
                <w:webHidden/>
              </w:rPr>
              <w:instrText xml:space="preserve"> PAGEREF _Toc177730005 \h </w:instrText>
            </w:r>
            <w:r>
              <w:rPr>
                <w:webHidden/>
              </w:rPr>
            </w:r>
            <w:r>
              <w:rPr>
                <w:webHidden/>
              </w:rPr>
              <w:fldChar w:fldCharType="separate"/>
            </w:r>
            <w:r>
              <w:rPr>
                <w:webHidden/>
              </w:rPr>
              <w:t>87</w:t>
            </w:r>
            <w:r>
              <w:rPr>
                <w:webHidden/>
              </w:rPr>
              <w:fldChar w:fldCharType="end"/>
            </w:r>
          </w:hyperlink>
        </w:p>
        <w:p w:rsidR="00741E0D" w:rsidRDefault="00741E0D" w14:paraId="11A50748" w14:textId="48441E64">
          <w:pPr>
            <w:pStyle w:val="TOC2"/>
            <w:rPr>
              <w:rFonts w:asciiTheme="minorHAnsi" w:hAnsiTheme="minorHAnsi" w:eastAsiaTheme="minorEastAsia"/>
              <w:color w:val="auto"/>
              <w:kern w:val="2"/>
              <w:lang w:val="fr-FR" w:eastAsia="fr-FR"/>
              <w14:ligatures w14:val="standardContextual"/>
            </w:rPr>
          </w:pPr>
          <w:hyperlink w:history="1" w:anchor="_Toc177730006">
            <w:r w:rsidRPr="00192229">
              <w:rPr>
                <w:rStyle w:val="Hyperlink"/>
              </w:rPr>
              <w:t>Annex 9: SOP 5- Deployment</w:t>
            </w:r>
            <w:r>
              <w:rPr>
                <w:webHidden/>
              </w:rPr>
              <w:tab/>
            </w:r>
            <w:r>
              <w:rPr>
                <w:webHidden/>
              </w:rPr>
              <w:fldChar w:fldCharType="begin"/>
            </w:r>
            <w:r>
              <w:rPr>
                <w:webHidden/>
              </w:rPr>
              <w:instrText xml:space="preserve"> PAGEREF _Toc177730006 \h </w:instrText>
            </w:r>
            <w:r>
              <w:rPr>
                <w:webHidden/>
              </w:rPr>
            </w:r>
            <w:r>
              <w:rPr>
                <w:webHidden/>
              </w:rPr>
              <w:fldChar w:fldCharType="separate"/>
            </w:r>
            <w:r>
              <w:rPr>
                <w:webHidden/>
              </w:rPr>
              <w:t>92</w:t>
            </w:r>
            <w:r>
              <w:rPr>
                <w:webHidden/>
              </w:rPr>
              <w:fldChar w:fldCharType="end"/>
            </w:r>
          </w:hyperlink>
        </w:p>
        <w:p w:rsidR="00741E0D" w:rsidRDefault="00741E0D" w14:paraId="03151812" w14:textId="4D203719">
          <w:pPr>
            <w:pStyle w:val="TOC2"/>
            <w:rPr>
              <w:rFonts w:asciiTheme="minorHAnsi" w:hAnsiTheme="minorHAnsi" w:eastAsiaTheme="minorEastAsia"/>
              <w:color w:val="auto"/>
              <w:kern w:val="2"/>
              <w:lang w:val="fr-FR" w:eastAsia="fr-FR"/>
              <w14:ligatures w14:val="standardContextual"/>
            </w:rPr>
          </w:pPr>
          <w:hyperlink w:history="1" w:anchor="_Toc177730007">
            <w:r w:rsidRPr="00192229">
              <w:rPr>
                <w:rStyle w:val="Hyperlink"/>
              </w:rPr>
              <w:t>Annex 10:  SOP 6- Post-Deployment</w:t>
            </w:r>
            <w:r>
              <w:rPr>
                <w:webHidden/>
              </w:rPr>
              <w:tab/>
            </w:r>
            <w:r>
              <w:rPr>
                <w:webHidden/>
              </w:rPr>
              <w:fldChar w:fldCharType="begin"/>
            </w:r>
            <w:r>
              <w:rPr>
                <w:webHidden/>
              </w:rPr>
              <w:instrText xml:space="preserve"> PAGEREF _Toc177730007 \h </w:instrText>
            </w:r>
            <w:r>
              <w:rPr>
                <w:webHidden/>
              </w:rPr>
            </w:r>
            <w:r>
              <w:rPr>
                <w:webHidden/>
              </w:rPr>
              <w:fldChar w:fldCharType="separate"/>
            </w:r>
            <w:r>
              <w:rPr>
                <w:webHidden/>
              </w:rPr>
              <w:t>95</w:t>
            </w:r>
            <w:r>
              <w:rPr>
                <w:webHidden/>
              </w:rPr>
              <w:fldChar w:fldCharType="end"/>
            </w:r>
          </w:hyperlink>
        </w:p>
        <w:p w:rsidR="00741E0D" w:rsidRDefault="00741E0D" w14:paraId="5B4925E2" w14:textId="0DDA5CCF">
          <w:pPr>
            <w:pStyle w:val="TOC2"/>
            <w:rPr>
              <w:rFonts w:asciiTheme="minorHAnsi" w:hAnsiTheme="minorHAnsi" w:eastAsiaTheme="minorEastAsia"/>
              <w:color w:val="auto"/>
              <w:kern w:val="2"/>
              <w:lang w:val="fr-FR" w:eastAsia="fr-FR"/>
              <w14:ligatures w14:val="standardContextual"/>
            </w:rPr>
          </w:pPr>
          <w:hyperlink w:history="1" w:anchor="_Toc177730008">
            <w:r w:rsidRPr="00192229">
              <w:rPr>
                <w:rStyle w:val="Hyperlink"/>
              </w:rPr>
              <w:t>Annex 11: RRT Programme workplan template</w:t>
            </w:r>
            <w:r>
              <w:rPr>
                <w:webHidden/>
              </w:rPr>
              <w:tab/>
            </w:r>
            <w:r>
              <w:rPr>
                <w:webHidden/>
              </w:rPr>
              <w:fldChar w:fldCharType="begin"/>
            </w:r>
            <w:r>
              <w:rPr>
                <w:webHidden/>
              </w:rPr>
              <w:instrText xml:space="preserve"> PAGEREF _Toc177730008 \h </w:instrText>
            </w:r>
            <w:r>
              <w:rPr>
                <w:webHidden/>
              </w:rPr>
            </w:r>
            <w:r>
              <w:rPr>
                <w:webHidden/>
              </w:rPr>
              <w:fldChar w:fldCharType="separate"/>
            </w:r>
            <w:r>
              <w:rPr>
                <w:webHidden/>
              </w:rPr>
              <w:t>98</w:t>
            </w:r>
            <w:r>
              <w:rPr>
                <w:webHidden/>
              </w:rPr>
              <w:fldChar w:fldCharType="end"/>
            </w:r>
          </w:hyperlink>
        </w:p>
        <w:p w:rsidR="00741E0D" w:rsidRDefault="00741E0D" w14:paraId="203F238D" w14:textId="768192CB">
          <w:pPr>
            <w:pStyle w:val="TOC2"/>
            <w:rPr>
              <w:rFonts w:asciiTheme="minorHAnsi" w:hAnsiTheme="minorHAnsi" w:eastAsiaTheme="minorEastAsia"/>
              <w:color w:val="auto"/>
              <w:kern w:val="2"/>
              <w:lang w:val="fr-FR" w:eastAsia="fr-FR"/>
              <w14:ligatures w14:val="standardContextual"/>
            </w:rPr>
          </w:pPr>
          <w:hyperlink w:history="1" w:anchor="_Toc177730009">
            <w:r w:rsidRPr="00192229">
              <w:rPr>
                <w:rStyle w:val="Hyperlink"/>
              </w:rPr>
              <w:t>Annex 12: Template of budgetary plan</w:t>
            </w:r>
            <w:r>
              <w:rPr>
                <w:webHidden/>
              </w:rPr>
              <w:tab/>
            </w:r>
            <w:r>
              <w:rPr>
                <w:webHidden/>
              </w:rPr>
              <w:fldChar w:fldCharType="begin"/>
            </w:r>
            <w:r>
              <w:rPr>
                <w:webHidden/>
              </w:rPr>
              <w:instrText xml:space="preserve"> PAGEREF _Toc177730009 \h </w:instrText>
            </w:r>
            <w:r>
              <w:rPr>
                <w:webHidden/>
              </w:rPr>
            </w:r>
            <w:r>
              <w:rPr>
                <w:webHidden/>
              </w:rPr>
              <w:fldChar w:fldCharType="separate"/>
            </w:r>
            <w:r>
              <w:rPr>
                <w:webHidden/>
              </w:rPr>
              <w:t>98</w:t>
            </w:r>
            <w:r>
              <w:rPr>
                <w:webHidden/>
              </w:rPr>
              <w:fldChar w:fldCharType="end"/>
            </w:r>
          </w:hyperlink>
        </w:p>
        <w:p w:rsidRPr="00DC6338" w:rsidR="5317D1AF" w:rsidP="00DC6338" w:rsidRDefault="5317D1AF" w14:paraId="277B8AB4" w14:textId="3143978A">
          <w:pPr>
            <w:pStyle w:val="TOC2"/>
            <w:tabs>
              <w:tab w:val="clear" w:pos="9350"/>
              <w:tab w:val="right" w:leader="dot" w:pos="9345"/>
            </w:tabs>
            <w:rPr>
              <w:rStyle w:val="Hyperlink"/>
            </w:rPr>
          </w:pPr>
          <w:r w:rsidRPr="00DC6338">
            <w:fldChar w:fldCharType="end"/>
          </w:r>
        </w:p>
      </w:sdtContent>
    </w:sdt>
    <w:p w:rsidRPr="00DC6338" w:rsidR="009E2B02" w:rsidP="00DC6338" w:rsidRDefault="009E2B02" w14:paraId="17C30820" w14:textId="05F06938">
      <w:pPr>
        <w:pStyle w:val="TOC2"/>
        <w:ind w:left="0"/>
        <w:rPr>
          <w:rStyle w:val="Hyperlink"/>
          <w:rFonts w:eastAsiaTheme="minorEastAsia"/>
          <w:color w:val="002060"/>
          <w:u w:val="none"/>
          <w:lang w:val="en-US" w:eastAsia="en-US"/>
        </w:rPr>
      </w:pPr>
    </w:p>
    <w:p w:rsidRPr="00DC6338" w:rsidR="009E2B02" w:rsidP="00DC6338" w:rsidRDefault="009E2B02" w14:paraId="301B7FFA" w14:textId="77777777">
      <w:pPr>
        <w:pStyle w:val="TOC2"/>
        <w:rPr>
          <w:rStyle w:val="Hyperlink"/>
        </w:rPr>
      </w:pPr>
    </w:p>
    <w:p w:rsidRPr="00DC6338" w:rsidR="009E2B02" w:rsidP="00DC6338" w:rsidRDefault="009E2B02" w14:paraId="2A09772F" w14:textId="77777777">
      <w:pPr>
        <w:pStyle w:val="TOC2"/>
        <w:rPr>
          <w:rStyle w:val="Hyperlink"/>
        </w:rPr>
      </w:pPr>
    </w:p>
    <w:p w:rsidRPr="00DC6338" w:rsidR="009E2B02" w:rsidP="00DC6338" w:rsidRDefault="009E2B02" w14:paraId="482E05FD" w14:textId="77777777">
      <w:pPr>
        <w:pStyle w:val="TOC2"/>
        <w:rPr>
          <w:rStyle w:val="Hyperlink"/>
          <w:rFonts w:cstheme="minorHAnsi"/>
          <w:lang w:eastAsia="fr-FR"/>
        </w:rPr>
      </w:pPr>
    </w:p>
    <w:p w:rsidRPr="00DC6338" w:rsidR="009E2B02" w:rsidP="00DC6338" w:rsidRDefault="009E2B02" w14:paraId="28A8926E" w14:textId="77777777">
      <w:pPr>
        <w:tabs>
          <w:tab w:val="right" w:leader="dot" w:pos="9360"/>
        </w:tabs>
        <w:spacing w:after="0" w:line="240" w:lineRule="auto"/>
        <w:rPr>
          <w:rStyle w:val="Hyperlink"/>
          <w:rFonts w:ascii="Source Sans Pro" w:hAnsi="Source Sans Pro" w:cstheme="minorHAnsi"/>
          <w:lang w:eastAsia="en-US"/>
        </w:rPr>
      </w:pPr>
    </w:p>
    <w:p w:rsidRPr="00DC6338" w:rsidR="009E2B02" w:rsidP="00DC6338" w:rsidRDefault="009E2B02" w14:paraId="66063F6E" w14:textId="77777777">
      <w:pPr>
        <w:pStyle w:val="TOC2"/>
      </w:pPr>
    </w:p>
    <w:p w:rsidRPr="00DC6338" w:rsidR="009E2B02" w:rsidP="00DC6338" w:rsidRDefault="009E2B02" w14:paraId="18BC4504" w14:textId="77777777">
      <w:pPr>
        <w:spacing w:after="0" w:line="240" w:lineRule="auto"/>
        <w:rPr>
          <w:rFonts w:ascii="Source Sans Pro" w:hAnsi="Source Sans Pro" w:cstheme="minorHAnsi"/>
          <w:sz w:val="20"/>
          <w:szCs w:val="20"/>
        </w:rPr>
      </w:pPr>
    </w:p>
    <w:p w:rsidRPr="00DC6338" w:rsidR="009E2B02" w:rsidP="00DC6338" w:rsidRDefault="009E2B02" w14:paraId="09B06D11" w14:textId="77777777">
      <w:pPr>
        <w:pStyle w:val="Heading1"/>
        <w:spacing w:before="0" w:line="240" w:lineRule="auto"/>
        <w:rPr>
          <w:rFonts w:ascii="Source Sans Pro" w:hAnsi="Source Sans Pro" w:cstheme="minorHAnsi"/>
        </w:rPr>
      </w:pPr>
    </w:p>
    <w:p w:rsidRPr="00DC6338" w:rsidR="009E2B02" w:rsidP="00DC6338" w:rsidRDefault="009E2B02" w14:paraId="5054EB02" w14:textId="77777777">
      <w:pPr>
        <w:spacing w:after="0" w:line="240" w:lineRule="auto"/>
        <w:rPr>
          <w:rFonts w:ascii="Source Sans Pro" w:hAnsi="Source Sans Pro" w:cstheme="minorHAnsi"/>
        </w:rPr>
      </w:pPr>
    </w:p>
    <w:p w:rsidRPr="00DC6338" w:rsidR="009E2B02" w:rsidP="00DC6338" w:rsidRDefault="009E2B02" w14:paraId="64C890A7" w14:textId="77777777">
      <w:pPr>
        <w:spacing w:after="0" w:line="240" w:lineRule="auto"/>
        <w:rPr>
          <w:rFonts w:ascii="Source Sans Pro" w:hAnsi="Source Sans Pro" w:cstheme="minorHAnsi"/>
        </w:rPr>
      </w:pPr>
    </w:p>
    <w:p w:rsidRPr="00DC6338" w:rsidR="009E2B02" w:rsidP="00DC6338" w:rsidRDefault="009E2B02" w14:paraId="7D624A34" w14:textId="77777777">
      <w:pPr>
        <w:spacing w:after="0" w:line="240" w:lineRule="auto"/>
        <w:rPr>
          <w:rFonts w:ascii="Source Sans Pro" w:hAnsi="Source Sans Pro" w:cstheme="minorHAnsi"/>
        </w:rPr>
      </w:pPr>
    </w:p>
    <w:p w:rsidRPr="00DC6338" w:rsidR="009E2B02" w:rsidP="00DC6338" w:rsidRDefault="009E2B02" w14:paraId="3EC5B08A" w14:textId="77777777">
      <w:pPr>
        <w:spacing w:after="0" w:line="240" w:lineRule="auto"/>
        <w:rPr>
          <w:rFonts w:ascii="Source Sans Pro" w:hAnsi="Source Sans Pro" w:cstheme="minorHAnsi"/>
        </w:rPr>
      </w:pPr>
    </w:p>
    <w:p w:rsidRPr="00DC6338" w:rsidR="009E2B02" w:rsidP="00DC6338" w:rsidRDefault="009E2B02" w14:paraId="41127D84" w14:textId="77777777">
      <w:pPr>
        <w:spacing w:after="0" w:line="240" w:lineRule="auto"/>
        <w:rPr>
          <w:rFonts w:ascii="Source Sans Pro" w:hAnsi="Source Sans Pro" w:cstheme="minorHAnsi"/>
        </w:rPr>
      </w:pPr>
    </w:p>
    <w:p w:rsidRPr="00DC6338" w:rsidR="009E2B02" w:rsidP="00DC6338" w:rsidRDefault="009E2B02" w14:paraId="7D66138E" w14:textId="77777777">
      <w:pPr>
        <w:spacing w:after="0" w:line="240" w:lineRule="auto"/>
        <w:rPr>
          <w:rFonts w:ascii="Source Sans Pro" w:hAnsi="Source Sans Pro" w:cstheme="minorHAnsi"/>
        </w:rPr>
      </w:pPr>
    </w:p>
    <w:p w:rsidRPr="00DC6338" w:rsidR="009E2B02" w:rsidP="00DC6338" w:rsidRDefault="009E2B02" w14:paraId="50093049" w14:textId="77777777">
      <w:pPr>
        <w:spacing w:after="0" w:line="240" w:lineRule="auto"/>
        <w:rPr>
          <w:rFonts w:ascii="Source Sans Pro" w:hAnsi="Source Sans Pro" w:cstheme="minorHAnsi"/>
        </w:rPr>
      </w:pPr>
    </w:p>
    <w:p w:rsidRPr="00DC6338" w:rsidR="009E2B02" w:rsidP="00DC6338" w:rsidRDefault="009E2B02" w14:paraId="0B8E4A8C" w14:textId="77777777">
      <w:pPr>
        <w:spacing w:after="0" w:line="240" w:lineRule="auto"/>
        <w:rPr>
          <w:rFonts w:ascii="Source Sans Pro" w:hAnsi="Source Sans Pro" w:cstheme="minorHAnsi"/>
        </w:rPr>
      </w:pPr>
    </w:p>
    <w:p w:rsidRPr="00DC6338" w:rsidR="005652EF" w:rsidP="00DC6338" w:rsidRDefault="005652EF" w14:paraId="551BFA19" w14:textId="77777777">
      <w:pPr>
        <w:spacing w:after="0" w:line="240" w:lineRule="auto"/>
        <w:rPr>
          <w:rFonts w:ascii="Source Sans Pro" w:hAnsi="Source Sans Pro" w:cstheme="minorHAnsi"/>
        </w:rPr>
      </w:pPr>
    </w:p>
    <w:p w:rsidRPr="00DC6338" w:rsidR="005652EF" w:rsidP="00DC6338" w:rsidRDefault="005652EF" w14:paraId="6ADD0889" w14:textId="77777777">
      <w:pPr>
        <w:spacing w:after="0" w:line="240" w:lineRule="auto"/>
        <w:rPr>
          <w:rFonts w:ascii="Source Sans Pro" w:hAnsi="Source Sans Pro" w:cstheme="minorHAnsi"/>
        </w:rPr>
      </w:pPr>
    </w:p>
    <w:p w:rsidRPr="00DC6338" w:rsidR="005652EF" w:rsidP="00DC6338" w:rsidRDefault="005652EF" w14:paraId="7F1CB25B" w14:textId="77777777">
      <w:pPr>
        <w:spacing w:after="0" w:line="240" w:lineRule="auto"/>
        <w:rPr>
          <w:rFonts w:ascii="Source Sans Pro" w:hAnsi="Source Sans Pro" w:cstheme="minorHAnsi"/>
        </w:rPr>
      </w:pPr>
    </w:p>
    <w:p w:rsidRPr="00DC6338" w:rsidR="005652EF" w:rsidP="00DC6338" w:rsidRDefault="005652EF" w14:paraId="31CB41D1" w14:textId="77777777">
      <w:pPr>
        <w:spacing w:after="0" w:line="240" w:lineRule="auto"/>
        <w:rPr>
          <w:rFonts w:ascii="Source Sans Pro" w:hAnsi="Source Sans Pro" w:cstheme="minorHAnsi"/>
        </w:rPr>
      </w:pPr>
    </w:p>
    <w:p w:rsidRPr="00DC6338" w:rsidR="005652EF" w:rsidP="00DC6338" w:rsidRDefault="005652EF" w14:paraId="2D0011D6" w14:textId="77777777">
      <w:pPr>
        <w:spacing w:after="0" w:line="240" w:lineRule="auto"/>
        <w:rPr>
          <w:rFonts w:ascii="Source Sans Pro" w:hAnsi="Source Sans Pro" w:cstheme="minorHAnsi"/>
        </w:rPr>
      </w:pPr>
    </w:p>
    <w:p w:rsidRPr="00DC6338" w:rsidR="005652EF" w:rsidP="00DC6338" w:rsidRDefault="005652EF" w14:paraId="3455D04C" w14:textId="77777777">
      <w:pPr>
        <w:spacing w:after="0" w:line="240" w:lineRule="auto"/>
        <w:rPr>
          <w:rFonts w:ascii="Source Sans Pro" w:hAnsi="Source Sans Pro" w:cstheme="minorHAnsi"/>
        </w:rPr>
      </w:pPr>
    </w:p>
    <w:p w:rsidRPr="00DC6338" w:rsidR="005652EF" w:rsidP="00DC6338" w:rsidRDefault="005652EF" w14:paraId="2A303163" w14:textId="77777777">
      <w:pPr>
        <w:spacing w:after="0" w:line="240" w:lineRule="auto"/>
        <w:rPr>
          <w:rFonts w:ascii="Source Sans Pro" w:hAnsi="Source Sans Pro" w:cstheme="minorHAnsi"/>
        </w:rPr>
      </w:pPr>
    </w:p>
    <w:p w:rsidRPr="00DC6338" w:rsidR="005652EF" w:rsidP="00DC6338" w:rsidRDefault="005652EF" w14:paraId="51381387" w14:textId="77777777">
      <w:pPr>
        <w:spacing w:after="0" w:line="240" w:lineRule="auto"/>
        <w:rPr>
          <w:rFonts w:ascii="Source Sans Pro" w:hAnsi="Source Sans Pro" w:cstheme="minorHAnsi"/>
        </w:rPr>
      </w:pPr>
    </w:p>
    <w:p w:rsidRPr="00DC6338" w:rsidR="005652EF" w:rsidP="00DC6338" w:rsidRDefault="005652EF" w14:paraId="37D9D788" w14:textId="77777777">
      <w:pPr>
        <w:spacing w:after="0" w:line="240" w:lineRule="auto"/>
        <w:rPr>
          <w:rFonts w:ascii="Source Sans Pro" w:hAnsi="Source Sans Pro" w:cstheme="minorHAnsi"/>
        </w:rPr>
      </w:pPr>
    </w:p>
    <w:p w:rsidRPr="00DC6338" w:rsidR="005652EF" w:rsidP="00DC6338" w:rsidRDefault="005652EF" w14:paraId="7B8D021B" w14:textId="77777777">
      <w:pPr>
        <w:spacing w:after="0" w:line="240" w:lineRule="auto"/>
        <w:rPr>
          <w:rFonts w:ascii="Source Sans Pro" w:hAnsi="Source Sans Pro" w:cstheme="minorHAnsi"/>
        </w:rPr>
      </w:pPr>
    </w:p>
    <w:p w:rsidRPr="00DC6338" w:rsidR="005652EF" w:rsidP="00DC6338" w:rsidRDefault="005652EF" w14:paraId="13CF607A" w14:textId="77777777">
      <w:pPr>
        <w:spacing w:after="0" w:line="240" w:lineRule="auto"/>
        <w:rPr>
          <w:rFonts w:ascii="Source Sans Pro" w:hAnsi="Source Sans Pro" w:cstheme="minorHAnsi"/>
        </w:rPr>
      </w:pPr>
    </w:p>
    <w:p w:rsidRPr="00DC6338" w:rsidR="005652EF" w:rsidP="00DC6338" w:rsidRDefault="005652EF" w14:paraId="55E83836" w14:textId="77777777">
      <w:pPr>
        <w:spacing w:after="0" w:line="240" w:lineRule="auto"/>
        <w:rPr>
          <w:rFonts w:ascii="Source Sans Pro" w:hAnsi="Source Sans Pro" w:cstheme="minorHAnsi"/>
        </w:rPr>
      </w:pPr>
    </w:p>
    <w:p w:rsidRPr="00DC6338" w:rsidR="005652EF" w:rsidP="00DC6338" w:rsidRDefault="005652EF" w14:paraId="3D0BBE12" w14:textId="77777777">
      <w:pPr>
        <w:spacing w:after="0" w:line="240" w:lineRule="auto"/>
        <w:rPr>
          <w:rFonts w:ascii="Source Sans Pro" w:hAnsi="Source Sans Pro" w:cstheme="minorHAnsi"/>
        </w:rPr>
      </w:pPr>
    </w:p>
    <w:p w:rsidRPr="00DC6338" w:rsidR="005652EF" w:rsidP="00DC6338" w:rsidRDefault="005652EF" w14:paraId="171646CC" w14:textId="77777777">
      <w:pPr>
        <w:spacing w:after="0" w:line="240" w:lineRule="auto"/>
        <w:rPr>
          <w:rFonts w:ascii="Source Sans Pro" w:hAnsi="Source Sans Pro" w:cstheme="minorHAnsi"/>
        </w:rPr>
      </w:pPr>
    </w:p>
    <w:p w:rsidRPr="00DC6338" w:rsidR="005652EF" w:rsidP="00DC6338" w:rsidRDefault="005652EF" w14:paraId="3307CA5F" w14:textId="77777777">
      <w:pPr>
        <w:spacing w:after="0" w:line="240" w:lineRule="auto"/>
        <w:rPr>
          <w:rFonts w:ascii="Source Sans Pro" w:hAnsi="Source Sans Pro" w:cstheme="minorHAnsi"/>
        </w:rPr>
      </w:pPr>
    </w:p>
    <w:p w:rsidRPr="00DC6338" w:rsidR="005652EF" w:rsidP="00DC6338" w:rsidRDefault="005652EF" w14:paraId="7EA33B50" w14:textId="77777777">
      <w:pPr>
        <w:spacing w:after="0" w:line="240" w:lineRule="auto"/>
        <w:rPr>
          <w:rFonts w:ascii="Source Sans Pro" w:hAnsi="Source Sans Pro" w:cstheme="minorHAnsi"/>
        </w:rPr>
      </w:pPr>
    </w:p>
    <w:p w:rsidRPr="00DC6338" w:rsidR="005652EF" w:rsidP="00DC6338" w:rsidRDefault="005652EF" w14:paraId="20B02496" w14:textId="77777777">
      <w:pPr>
        <w:spacing w:after="0" w:line="240" w:lineRule="auto"/>
        <w:rPr>
          <w:rFonts w:ascii="Source Sans Pro" w:hAnsi="Source Sans Pro" w:cstheme="minorHAnsi"/>
        </w:rPr>
      </w:pPr>
    </w:p>
    <w:p w:rsidRPr="00DC6338" w:rsidR="005652EF" w:rsidP="00DC6338" w:rsidRDefault="005652EF" w14:paraId="44788B5F" w14:textId="77777777">
      <w:pPr>
        <w:spacing w:after="0" w:line="240" w:lineRule="auto"/>
        <w:rPr>
          <w:rFonts w:ascii="Source Sans Pro" w:hAnsi="Source Sans Pro" w:cstheme="minorHAnsi"/>
        </w:rPr>
      </w:pPr>
    </w:p>
    <w:p w:rsidR="001150A0" w:rsidP="00DC6338" w:rsidRDefault="001150A0" w14:paraId="0749062F" w14:textId="77777777">
      <w:pPr>
        <w:spacing w:after="0" w:line="240" w:lineRule="auto"/>
        <w:rPr>
          <w:rFonts w:ascii="Source Sans Pro" w:hAnsi="Source Sans Pro" w:cstheme="minorHAnsi"/>
        </w:rPr>
      </w:pPr>
      <w:bookmarkStart w:name="_Toc1079705464" w:id="0"/>
      <w:bookmarkStart w:name="_Toc124949014" w:id="1"/>
    </w:p>
    <w:p w:rsidRPr="00DC6338" w:rsidR="009E2B02" w:rsidP="00DC6338" w:rsidRDefault="009E2B02" w14:paraId="48010AB8" w14:textId="6AA9986A">
      <w:pPr>
        <w:spacing w:after="0" w:line="240" w:lineRule="auto"/>
        <w:rPr>
          <w:rFonts w:ascii="Source Sans Pro" w:hAnsi="Source Sans Pro" w:eastAsia="Calibri" w:cstheme="minorHAnsi"/>
          <w:color w:val="C00000"/>
          <w:szCs w:val="32"/>
        </w:rPr>
      </w:pPr>
      <w:r w:rsidRPr="00DC6338">
        <w:rPr>
          <w:rFonts w:ascii="Source Sans Pro" w:hAnsi="Source Sans Pro" w:eastAsia="Calibri" w:cstheme="minorHAnsi"/>
          <w:b/>
          <w:bCs/>
          <w:color w:val="C00000"/>
          <w:sz w:val="28"/>
          <w:szCs w:val="32"/>
        </w:rPr>
        <w:t>Purpose and use of this document</w:t>
      </w:r>
      <w:bookmarkEnd w:id="0"/>
    </w:p>
    <w:p w:rsidRPr="00DC6338" w:rsidR="00B501B5" w:rsidP="00DC6338" w:rsidRDefault="00B501B5" w14:paraId="13456A3B" w14:textId="77777777">
      <w:pPr>
        <w:spacing w:after="0" w:line="240" w:lineRule="auto"/>
        <w:jc w:val="both"/>
        <w:rPr>
          <w:rFonts w:ascii="Source Sans Pro" w:hAnsi="Source Sans Pro" w:eastAsia="Calibri" w:cstheme="minorHAnsi"/>
        </w:rPr>
      </w:pPr>
    </w:p>
    <w:p w:rsidRPr="00DC6338" w:rsidR="009E2B02" w:rsidP="00DC6338" w:rsidRDefault="009E2B02" w14:paraId="72D4FDB7" w14:textId="7B045702">
      <w:pPr>
        <w:spacing w:after="0" w:line="240" w:lineRule="auto"/>
        <w:jc w:val="both"/>
        <w:rPr>
          <w:rFonts w:ascii="Source Sans Pro" w:hAnsi="Source Sans Pro"/>
        </w:rPr>
      </w:pPr>
    </w:p>
    <w:p w:rsidRPr="00DC6338" w:rsidR="009E2B02" w:rsidP="00DC6338" w:rsidRDefault="009E2B02" w14:paraId="70163769" w14:textId="7FAECFB0">
      <w:pPr>
        <w:spacing w:after="0" w:line="240" w:lineRule="auto"/>
        <w:jc w:val="both"/>
        <w:rPr>
          <w:rFonts w:ascii="Source Sans Pro" w:hAnsi="Source Sans Pro" w:eastAsia="Calibri" w:cstheme="minorHAnsi"/>
        </w:rPr>
      </w:pPr>
      <w:r w:rsidRPr="00DC6338">
        <w:rPr>
          <w:rFonts w:ascii="Source Sans Pro" w:hAnsi="Source Sans Pro" w:eastAsia="Calibri" w:cstheme="minorHAnsi"/>
        </w:rPr>
        <w:t xml:space="preserve">The </w:t>
      </w:r>
      <w:r w:rsidRPr="00DC6338" w:rsidR="00A87B3B">
        <w:rPr>
          <w:rFonts w:ascii="Source Sans Pro" w:hAnsi="Source Sans Pro" w:eastAsia="Calibri" w:cstheme="minorHAnsi"/>
        </w:rPr>
        <w:t>RRT M</w:t>
      </w:r>
      <w:r w:rsidRPr="00DC6338" w:rsidR="00376AF5">
        <w:rPr>
          <w:rFonts w:ascii="Source Sans Pro" w:hAnsi="Source Sans Pro" w:eastAsia="Calibri" w:cstheme="minorHAnsi"/>
        </w:rPr>
        <w:t>TP</w:t>
      </w:r>
      <w:r w:rsidRPr="00DC6338">
        <w:rPr>
          <w:rFonts w:ascii="Source Sans Pro" w:hAnsi="Source Sans Pro" w:eastAsia="Calibri" w:cstheme="minorHAnsi"/>
        </w:rPr>
        <w:t xml:space="preserve"> </w:t>
      </w:r>
      <w:r w:rsidRPr="00DC6338" w:rsidR="00376AF5">
        <w:rPr>
          <w:rFonts w:ascii="Source Sans Pro" w:hAnsi="Source Sans Pro" w:eastAsia="Calibri" w:cstheme="minorHAnsi"/>
        </w:rPr>
        <w:t xml:space="preserve">Implementation Guide </w:t>
      </w:r>
      <w:r w:rsidR="003E13B8">
        <w:rPr>
          <w:rFonts w:ascii="Source Sans Pro" w:hAnsi="Source Sans Pro" w:eastAsia="Calibri" w:cstheme="minorHAnsi"/>
        </w:rPr>
        <w:t xml:space="preserve">was </w:t>
      </w:r>
      <w:r w:rsidRPr="00DC6338">
        <w:rPr>
          <w:rFonts w:ascii="Source Sans Pro" w:hAnsi="Source Sans Pro" w:eastAsia="Calibri" w:cstheme="minorHAnsi"/>
        </w:rPr>
        <w:t>developed to be used by</w:t>
      </w:r>
      <w:r w:rsidRPr="00DC6338" w:rsidR="00B10B01">
        <w:rPr>
          <w:rFonts w:ascii="Source Sans Pro" w:hAnsi="Source Sans Pro" w:eastAsia="Calibri" w:cstheme="minorHAnsi"/>
        </w:rPr>
        <w:t xml:space="preserve"> course organizers and</w:t>
      </w:r>
      <w:r w:rsidRPr="00DC6338">
        <w:rPr>
          <w:rFonts w:ascii="Source Sans Pro" w:hAnsi="Source Sans Pro" w:eastAsia="Calibri" w:cstheme="minorHAnsi"/>
        </w:rPr>
        <w:t xml:space="preserve"> facilitators as a </w:t>
      </w:r>
      <w:r w:rsidRPr="00DC6338" w:rsidR="00F73AF3">
        <w:rPr>
          <w:rFonts w:ascii="Source Sans Pro" w:hAnsi="Source Sans Pro" w:eastAsia="Calibri" w:cstheme="minorHAnsi"/>
        </w:rPr>
        <w:t xml:space="preserve">step-by-step </w:t>
      </w:r>
      <w:r w:rsidRPr="00DC6338">
        <w:rPr>
          <w:rFonts w:ascii="Source Sans Pro" w:hAnsi="Source Sans Pro" w:eastAsia="Calibri" w:cstheme="minorHAnsi"/>
        </w:rPr>
        <w:t xml:space="preserve">guiding resource throughout the </w:t>
      </w:r>
      <w:r w:rsidRPr="00DC6338" w:rsidR="00BF17D2">
        <w:rPr>
          <w:rFonts w:ascii="Source Sans Pro" w:hAnsi="Source Sans Pro" w:eastAsia="Calibri" w:cstheme="minorHAnsi"/>
        </w:rPr>
        <w:t>RRT Management Training P</w:t>
      </w:r>
      <w:r w:rsidRPr="00DC6338" w:rsidR="00892BDA">
        <w:rPr>
          <w:rFonts w:ascii="Source Sans Pro" w:hAnsi="Source Sans Pro" w:eastAsia="Calibri" w:cstheme="minorHAnsi"/>
        </w:rPr>
        <w:t>ackage</w:t>
      </w:r>
      <w:r w:rsidRPr="00DC6338">
        <w:rPr>
          <w:rFonts w:ascii="Source Sans Pro" w:hAnsi="Source Sans Pro" w:eastAsia="Calibri" w:cstheme="minorHAnsi"/>
        </w:rPr>
        <w:t>.</w:t>
      </w:r>
    </w:p>
    <w:p w:rsidRPr="00DC6338" w:rsidR="009E2B02" w:rsidP="00DC6338" w:rsidRDefault="009E2B02" w14:paraId="1F58A092" w14:textId="77777777">
      <w:pPr>
        <w:spacing w:after="0" w:line="240" w:lineRule="auto"/>
        <w:jc w:val="both"/>
        <w:rPr>
          <w:rFonts w:ascii="Source Sans Pro" w:hAnsi="Source Sans Pro" w:eastAsia="Calibri" w:cstheme="minorHAnsi"/>
        </w:rPr>
      </w:pPr>
    </w:p>
    <w:p w:rsidRPr="00DC6338" w:rsidR="009E2B02" w:rsidP="4E76FE37" w:rsidRDefault="009E2B02" w14:paraId="2614CA65" w14:textId="71994FD3">
      <w:pPr>
        <w:spacing w:after="0" w:line="240" w:lineRule="auto"/>
        <w:jc w:val="both"/>
        <w:rPr>
          <w:rFonts w:ascii="Source Sans Pro" w:hAnsi="Source Sans Pro" w:eastAsia="Calibri" w:cs="Calibri" w:cstheme="minorAscii"/>
        </w:rPr>
      </w:pPr>
      <w:r w:rsidRPr="4E76FE37" w:rsidR="009E2B02">
        <w:rPr>
          <w:rFonts w:ascii="Source Sans Pro" w:hAnsi="Source Sans Pro" w:eastAsia="Calibri" w:cs="Calibri" w:cstheme="minorAscii"/>
        </w:rPr>
        <w:t>Th</w:t>
      </w:r>
      <w:r w:rsidRPr="4E76FE37" w:rsidR="00577652">
        <w:rPr>
          <w:rFonts w:ascii="Source Sans Pro" w:hAnsi="Source Sans Pro" w:eastAsia="Calibri" w:cs="Calibri" w:cstheme="minorAscii"/>
        </w:rPr>
        <w:t xml:space="preserve">is </w:t>
      </w:r>
      <w:r w:rsidRPr="4E76FE37" w:rsidR="00BF17D2">
        <w:rPr>
          <w:rFonts w:ascii="Source Sans Pro" w:hAnsi="Source Sans Pro" w:eastAsia="Calibri" w:cs="Calibri" w:cstheme="minorAscii"/>
        </w:rPr>
        <w:t>guide</w:t>
      </w:r>
      <w:r w:rsidRPr="4E76FE37" w:rsidR="00B56DD9">
        <w:rPr>
          <w:rFonts w:ascii="Source Sans Pro" w:hAnsi="Source Sans Pro" w:eastAsia="Calibri" w:cs="Calibri" w:cstheme="minorAscii"/>
        </w:rPr>
        <w:t xml:space="preserve"> introduces the content, </w:t>
      </w:r>
      <w:r w:rsidRPr="4E76FE37" w:rsidR="00B56DD9">
        <w:rPr>
          <w:rFonts w:ascii="Source Sans Pro" w:hAnsi="Source Sans Pro" w:eastAsia="Calibri" w:cs="Calibri" w:cstheme="minorAscii"/>
        </w:rPr>
        <w:t>objectives</w:t>
      </w:r>
      <w:r w:rsidRPr="4E76FE37" w:rsidR="00647449">
        <w:rPr>
          <w:rFonts w:ascii="Source Sans Pro" w:hAnsi="Source Sans Pro" w:eastAsia="Calibri" w:cs="Calibri" w:cstheme="minorAscii"/>
        </w:rPr>
        <w:t xml:space="preserve"> and</w:t>
      </w:r>
      <w:r w:rsidRPr="4E76FE37" w:rsidR="009E2B02">
        <w:rPr>
          <w:rFonts w:ascii="Source Sans Pro" w:hAnsi="Source Sans Pro" w:eastAsia="Calibri" w:cs="Calibri" w:cstheme="minorAscii"/>
        </w:rPr>
        <w:t xml:space="preserve"> </w:t>
      </w:r>
      <w:r w:rsidRPr="4E76FE37" w:rsidR="00B56DD9">
        <w:rPr>
          <w:rFonts w:ascii="Source Sans Pro" w:hAnsi="Source Sans Pro" w:eastAsia="Calibri" w:cs="Calibri" w:cstheme="minorAscii"/>
        </w:rPr>
        <w:t>expected out</w:t>
      </w:r>
      <w:r w:rsidRPr="4E76FE37" w:rsidR="00D714DD">
        <w:rPr>
          <w:rFonts w:ascii="Source Sans Pro" w:hAnsi="Source Sans Pro" w:eastAsia="Calibri" w:cs="Calibri" w:cstheme="minorAscii"/>
        </w:rPr>
        <w:t>comes of the RRT MTP</w:t>
      </w:r>
      <w:r w:rsidRPr="4E76FE37" w:rsidR="00647449">
        <w:rPr>
          <w:rFonts w:ascii="Source Sans Pro" w:hAnsi="Source Sans Pro" w:eastAsia="Calibri" w:cs="Calibri" w:cstheme="minorAscii"/>
        </w:rPr>
        <w:t>. It d</w:t>
      </w:r>
      <w:r w:rsidRPr="4E76FE37" w:rsidR="00D714DD">
        <w:rPr>
          <w:rFonts w:ascii="Source Sans Pro" w:hAnsi="Source Sans Pro" w:eastAsia="Calibri" w:cs="Calibri" w:cstheme="minorAscii"/>
        </w:rPr>
        <w:t>escribes</w:t>
      </w:r>
      <w:r w:rsidRPr="4E76FE37" w:rsidR="003A714D">
        <w:rPr>
          <w:rFonts w:ascii="Source Sans Pro" w:hAnsi="Source Sans Pro" w:eastAsia="Calibri" w:cs="Calibri" w:cstheme="minorAscii"/>
        </w:rPr>
        <w:t xml:space="preserve"> recommended</w:t>
      </w:r>
      <w:r w:rsidRPr="4E76FE37" w:rsidR="00D714DD">
        <w:rPr>
          <w:rFonts w:ascii="Source Sans Pro" w:hAnsi="Source Sans Pro" w:eastAsia="Calibri" w:cs="Calibri" w:cstheme="minorAscii"/>
        </w:rPr>
        <w:t xml:space="preserve"> </w:t>
      </w:r>
      <w:r w:rsidRPr="4E76FE37" w:rsidR="5EA50AE4">
        <w:rPr>
          <w:rFonts w:ascii="Source Sans Pro" w:hAnsi="Source Sans Pro" w:eastAsia="Calibri" w:cs="Calibri" w:cstheme="minorAscii"/>
        </w:rPr>
        <w:t>planning,</w:t>
      </w:r>
      <w:r w:rsidRPr="4E76FE37" w:rsidR="00D714DD">
        <w:rPr>
          <w:rFonts w:ascii="Source Sans Pro" w:hAnsi="Source Sans Pro" w:eastAsia="Calibri" w:cs="Calibri" w:cstheme="minorAscii"/>
        </w:rPr>
        <w:t xml:space="preserve"> and</w:t>
      </w:r>
      <w:r w:rsidRPr="4E76FE37" w:rsidR="003A714D">
        <w:rPr>
          <w:rFonts w:ascii="Source Sans Pro" w:hAnsi="Source Sans Pro" w:eastAsia="Calibri" w:cs="Calibri" w:cstheme="minorAscii"/>
        </w:rPr>
        <w:t xml:space="preserve"> implementation </w:t>
      </w:r>
      <w:r w:rsidRPr="4E76FE37" w:rsidR="007B6BF1">
        <w:rPr>
          <w:rFonts w:ascii="Source Sans Pro" w:hAnsi="Source Sans Pro" w:eastAsia="Calibri" w:cs="Calibri" w:cstheme="minorAscii"/>
        </w:rPr>
        <w:t>steps and</w:t>
      </w:r>
      <w:r w:rsidRPr="4E76FE37" w:rsidR="00B23262">
        <w:rPr>
          <w:rFonts w:ascii="Source Sans Pro" w:hAnsi="Source Sans Pro" w:eastAsia="Calibri" w:cs="Calibri" w:cstheme="minorAscii"/>
        </w:rPr>
        <w:t xml:space="preserve"> provides detailed instructions on how to </w:t>
      </w:r>
      <w:r w:rsidRPr="4E76FE37" w:rsidR="00B23262">
        <w:rPr>
          <w:rFonts w:ascii="Source Sans Pro" w:hAnsi="Source Sans Pro" w:eastAsia="Calibri" w:cs="Calibri" w:cstheme="minorAscii"/>
        </w:rPr>
        <w:t>facilitate</w:t>
      </w:r>
      <w:r w:rsidRPr="4E76FE37" w:rsidR="00B23262">
        <w:rPr>
          <w:rFonts w:ascii="Source Sans Pro" w:hAnsi="Source Sans Pro" w:eastAsia="Calibri" w:cs="Calibri" w:cstheme="minorAscii"/>
        </w:rPr>
        <w:t xml:space="preserve"> the </w:t>
      </w:r>
      <w:r w:rsidRPr="4E76FE37" w:rsidR="000D7114">
        <w:rPr>
          <w:rFonts w:ascii="Source Sans Pro" w:hAnsi="Source Sans Pro" w:eastAsia="Calibri" w:cs="Calibri" w:cstheme="minorAscii"/>
        </w:rPr>
        <w:t>RRT Managers Workshop,</w:t>
      </w:r>
      <w:r w:rsidRPr="4E76FE37" w:rsidR="003A714D">
        <w:rPr>
          <w:rFonts w:ascii="Source Sans Pro" w:hAnsi="Source Sans Pro" w:eastAsia="Calibri" w:cs="Calibri" w:cstheme="minorAscii"/>
        </w:rPr>
        <w:t xml:space="preserve"> </w:t>
      </w:r>
      <w:r w:rsidRPr="4E76FE37" w:rsidR="000D7114">
        <w:rPr>
          <w:rFonts w:ascii="Source Sans Pro" w:hAnsi="Source Sans Pro" w:eastAsia="Calibri" w:cs="Calibri" w:cstheme="minorAscii"/>
        </w:rPr>
        <w:t xml:space="preserve">including </w:t>
      </w:r>
      <w:r w:rsidRPr="4E76FE37" w:rsidR="009E2B02">
        <w:rPr>
          <w:rFonts w:ascii="Source Sans Pro" w:hAnsi="Source Sans Pro" w:eastAsia="Calibri" w:cs="Calibri" w:cstheme="minorAscii"/>
        </w:rPr>
        <w:t>objectives</w:t>
      </w:r>
      <w:r w:rsidRPr="4E76FE37" w:rsidR="009E2B02">
        <w:rPr>
          <w:rFonts w:ascii="Source Sans Pro" w:hAnsi="Source Sans Pro" w:eastAsia="Calibri" w:cs="Calibri" w:cstheme="minorAscii"/>
        </w:rPr>
        <w:t xml:space="preserve"> of each module and session, instructions for group work, content of scenarios and annexes to be used as templates to be further adapted to country content during the workshop. This guide also includes notes for the debriefing of </w:t>
      </w:r>
      <w:r w:rsidRPr="4E76FE37" w:rsidR="00F94010">
        <w:rPr>
          <w:rFonts w:ascii="Source Sans Pro" w:hAnsi="Source Sans Pro" w:eastAsia="Calibri" w:cs="Calibri" w:cstheme="minorAscii"/>
        </w:rPr>
        <w:t xml:space="preserve">all </w:t>
      </w:r>
      <w:r w:rsidRPr="4E76FE37" w:rsidR="009E2B02">
        <w:rPr>
          <w:rFonts w:ascii="Source Sans Pro" w:hAnsi="Source Sans Pro" w:eastAsia="Calibri" w:cs="Calibri" w:cstheme="minorAscii"/>
        </w:rPr>
        <w:t>sessions.</w:t>
      </w:r>
    </w:p>
    <w:p w:rsidRPr="00DC6338" w:rsidR="009E2B02" w:rsidP="00DC6338" w:rsidRDefault="009E2B02" w14:paraId="06A557DE" w14:textId="77777777">
      <w:pPr>
        <w:spacing w:after="0" w:line="240" w:lineRule="auto"/>
        <w:jc w:val="both"/>
        <w:rPr>
          <w:rFonts w:ascii="Source Sans Pro" w:hAnsi="Source Sans Pro" w:eastAsia="Calibri" w:cstheme="minorHAnsi"/>
        </w:rPr>
      </w:pPr>
    </w:p>
    <w:p w:rsidRPr="00DC6338" w:rsidR="009E2B02" w:rsidP="00DC6338" w:rsidRDefault="0032449D" w14:paraId="10288497" w14:textId="2EC9A44D">
      <w:pPr>
        <w:spacing w:after="0" w:line="240" w:lineRule="auto"/>
        <w:jc w:val="both"/>
        <w:textAlignment w:val="baseline"/>
        <w:rPr>
          <w:rFonts w:ascii="Source Sans Pro" w:hAnsi="Source Sans Pro" w:eastAsia="Times New Roman" w:cs="Segoe UI"/>
          <w:sz w:val="18"/>
          <w:szCs w:val="18"/>
          <w:lang w:eastAsia="fr-FR"/>
        </w:rPr>
      </w:pPr>
      <w:r w:rsidRPr="00DC6338">
        <w:rPr>
          <w:rFonts w:ascii="Source Sans Pro" w:hAnsi="Source Sans Pro" w:eastAsia="Times New Roman" w:cs="Segoe UI"/>
          <w:i/>
          <w:iCs/>
          <w:color w:val="C00000"/>
          <w:u w:val="single"/>
          <w:lang w:eastAsia="fr-FR"/>
        </w:rPr>
        <w:t>Important n</w:t>
      </w:r>
      <w:r w:rsidRPr="00DC6338" w:rsidR="009E2B02">
        <w:rPr>
          <w:rFonts w:ascii="Source Sans Pro" w:hAnsi="Source Sans Pro" w:eastAsia="Times New Roman" w:cs="Segoe UI"/>
          <w:i/>
          <w:iCs/>
          <w:color w:val="C00000"/>
          <w:u w:val="single"/>
          <w:lang w:eastAsia="fr-FR"/>
        </w:rPr>
        <w:t>ote:</w:t>
      </w:r>
      <w:r w:rsidRPr="00DC6338" w:rsidR="009E2B02">
        <w:rPr>
          <w:rFonts w:ascii="Source Sans Pro" w:hAnsi="Source Sans Pro" w:eastAsia="Times New Roman" w:cs="Segoe UI"/>
          <w:i/>
          <w:iCs/>
          <w:color w:val="C00000"/>
          <w:lang w:eastAsia="fr-FR"/>
        </w:rPr>
        <w:t> </w:t>
      </w:r>
      <w:r w:rsidRPr="00DC6338" w:rsidR="009E2B02">
        <w:rPr>
          <w:rFonts w:ascii="Source Sans Pro" w:hAnsi="Source Sans Pro" w:eastAsia="Times New Roman" w:cs="Segoe UI"/>
          <w:color w:val="C00000"/>
          <w:lang w:eastAsia="fr-FR"/>
        </w:rPr>
        <w:t> </w:t>
      </w:r>
    </w:p>
    <w:p w:rsidRPr="00DC6338" w:rsidR="009E2B02" w:rsidP="00DC6338" w:rsidRDefault="009E2B02" w14:paraId="7D735D62" w14:textId="12447A92">
      <w:pPr>
        <w:spacing w:after="0" w:line="240" w:lineRule="auto"/>
        <w:jc w:val="both"/>
        <w:textAlignment w:val="baseline"/>
        <w:rPr>
          <w:rFonts w:ascii="Source Sans Pro" w:hAnsi="Source Sans Pro" w:eastAsia="Times New Roman" w:cs="Segoe UI"/>
          <w:i/>
          <w:iCs/>
          <w:color w:val="C00000"/>
          <w:lang w:eastAsia="fr-FR"/>
        </w:rPr>
      </w:pPr>
      <w:r w:rsidRPr="00DC6338">
        <w:rPr>
          <w:rFonts w:ascii="Source Sans Pro" w:hAnsi="Source Sans Pro" w:eastAsia="Times New Roman" w:cs="Segoe UI"/>
          <w:i/>
          <w:iCs/>
          <w:color w:val="C00000"/>
          <w:lang w:eastAsia="fr-FR"/>
        </w:rPr>
        <w:t xml:space="preserve">This </w:t>
      </w:r>
      <w:r w:rsidRPr="00DC6338" w:rsidR="00CB1855">
        <w:rPr>
          <w:rFonts w:ascii="Source Sans Pro" w:hAnsi="Source Sans Pro" w:eastAsia="Times New Roman" w:cs="Segoe UI"/>
          <w:i/>
          <w:iCs/>
          <w:color w:val="C00000"/>
          <w:lang w:eastAsia="fr-FR"/>
        </w:rPr>
        <w:t xml:space="preserve">guide </w:t>
      </w:r>
      <w:r w:rsidRPr="00DC6338">
        <w:rPr>
          <w:rFonts w:ascii="Source Sans Pro" w:hAnsi="Source Sans Pro" w:eastAsia="Times New Roman" w:cs="Segoe UI"/>
          <w:i/>
          <w:iCs/>
          <w:color w:val="C00000"/>
          <w:lang w:eastAsia="fr-FR"/>
        </w:rPr>
        <w:t xml:space="preserve">may be adapted by RRT </w:t>
      </w:r>
      <w:r w:rsidRPr="00DC6338" w:rsidR="009F2B1D">
        <w:rPr>
          <w:rFonts w:ascii="Source Sans Pro" w:hAnsi="Source Sans Pro" w:eastAsia="Times New Roman" w:cs="Segoe UI"/>
          <w:i/>
          <w:iCs/>
          <w:color w:val="C00000"/>
          <w:lang w:eastAsia="fr-FR"/>
        </w:rPr>
        <w:t>M</w:t>
      </w:r>
      <w:r w:rsidRPr="00DC6338" w:rsidR="00CB1855">
        <w:rPr>
          <w:rFonts w:ascii="Source Sans Pro" w:hAnsi="Source Sans Pro" w:eastAsia="Times New Roman" w:cs="Segoe UI"/>
          <w:i/>
          <w:iCs/>
          <w:color w:val="C00000"/>
          <w:lang w:eastAsia="fr-FR"/>
        </w:rPr>
        <w:t xml:space="preserve">TP </w:t>
      </w:r>
      <w:r w:rsidRPr="00DC6338">
        <w:rPr>
          <w:rFonts w:ascii="Source Sans Pro" w:hAnsi="Source Sans Pro" w:eastAsia="Times New Roman" w:cs="Segoe UI"/>
          <w:i/>
          <w:iCs/>
          <w:color w:val="C00000"/>
          <w:lang w:eastAsia="fr-FR"/>
        </w:rPr>
        <w:t>organizers</w:t>
      </w:r>
      <w:r w:rsidRPr="00DC6338" w:rsidR="00CB1855">
        <w:rPr>
          <w:rFonts w:ascii="Source Sans Pro" w:hAnsi="Source Sans Pro" w:eastAsia="Times New Roman" w:cs="Segoe UI"/>
          <w:i/>
          <w:iCs/>
          <w:color w:val="C00000"/>
          <w:lang w:eastAsia="fr-FR"/>
        </w:rPr>
        <w:t xml:space="preserve"> and facilitators</w:t>
      </w:r>
      <w:r w:rsidRPr="00DC6338">
        <w:rPr>
          <w:rFonts w:ascii="Source Sans Pro" w:hAnsi="Source Sans Pro" w:eastAsia="Times New Roman" w:cs="Segoe UI"/>
          <w:i/>
          <w:iCs/>
          <w:color w:val="C00000"/>
          <w:lang w:eastAsia="fr-FR"/>
        </w:rPr>
        <w:t>, based on the country context and the final/adapted agenda of the workshop.</w:t>
      </w:r>
    </w:p>
    <w:p w:rsidRPr="00DC6338" w:rsidR="009E2B02" w:rsidP="00DC6338" w:rsidRDefault="009E2B02" w14:paraId="4DD27236" w14:textId="77777777">
      <w:pPr>
        <w:spacing w:after="0" w:line="240" w:lineRule="auto"/>
        <w:jc w:val="both"/>
        <w:textAlignment w:val="baseline"/>
        <w:rPr>
          <w:rFonts w:ascii="Source Sans Pro" w:hAnsi="Source Sans Pro" w:eastAsia="Times New Roman" w:cs="Segoe UI"/>
          <w:i/>
          <w:iCs/>
          <w:color w:val="C00000"/>
          <w:lang w:eastAsia="fr-FR"/>
        </w:rPr>
      </w:pPr>
    </w:p>
    <w:p w:rsidRPr="00DC6338" w:rsidR="009E2B02" w:rsidP="00DC6338" w:rsidRDefault="009E2B02" w14:paraId="12C5F61D" w14:textId="77777777">
      <w:pPr>
        <w:spacing w:after="0" w:line="240" w:lineRule="auto"/>
        <w:jc w:val="both"/>
        <w:textAlignment w:val="baseline"/>
        <w:rPr>
          <w:rFonts w:ascii="Source Sans Pro" w:hAnsi="Source Sans Pro" w:eastAsia="Times New Roman" w:cs="Segoe UI"/>
          <w:sz w:val="18"/>
          <w:szCs w:val="18"/>
          <w:lang w:eastAsia="fr-FR"/>
        </w:rPr>
      </w:pPr>
    </w:p>
    <w:p w:rsidRPr="00DC6338" w:rsidR="009E2B02" w:rsidP="00DC6338" w:rsidRDefault="009E2B02" w14:paraId="4F7F5FAC" w14:textId="77777777">
      <w:pPr>
        <w:spacing w:after="0" w:line="240" w:lineRule="auto"/>
        <w:rPr>
          <w:rFonts w:ascii="Source Sans Pro" w:hAnsi="Source Sans Pro" w:eastAsia="Calibri" w:cstheme="minorHAnsi"/>
        </w:rPr>
      </w:pPr>
    </w:p>
    <w:p w:rsidRPr="00DC6338" w:rsidR="005652EF" w:rsidP="00DC6338" w:rsidRDefault="005652EF" w14:paraId="6ED91E57" w14:textId="77777777">
      <w:pPr>
        <w:spacing w:after="0" w:line="240" w:lineRule="auto"/>
        <w:rPr>
          <w:rFonts w:ascii="Source Sans Pro" w:hAnsi="Source Sans Pro" w:eastAsia="Calibri" w:cstheme="minorHAnsi"/>
        </w:rPr>
      </w:pPr>
    </w:p>
    <w:p w:rsidRPr="00DC6338" w:rsidR="005652EF" w:rsidP="00DC6338" w:rsidRDefault="005652EF" w14:paraId="054B18BF" w14:textId="77777777">
      <w:pPr>
        <w:spacing w:after="0" w:line="240" w:lineRule="auto"/>
        <w:rPr>
          <w:rFonts w:ascii="Source Sans Pro" w:hAnsi="Source Sans Pro" w:eastAsia="Calibri" w:cstheme="minorHAnsi"/>
        </w:rPr>
      </w:pPr>
    </w:p>
    <w:p w:rsidRPr="00DC6338" w:rsidR="005652EF" w:rsidP="00DC6338" w:rsidRDefault="005652EF" w14:paraId="1E019B54" w14:textId="77777777">
      <w:pPr>
        <w:spacing w:after="0" w:line="240" w:lineRule="auto"/>
        <w:rPr>
          <w:rFonts w:ascii="Source Sans Pro" w:hAnsi="Source Sans Pro" w:eastAsia="Calibri" w:cstheme="minorHAnsi"/>
        </w:rPr>
      </w:pPr>
    </w:p>
    <w:p w:rsidRPr="00DC6338" w:rsidR="005652EF" w:rsidP="00DC6338" w:rsidRDefault="005652EF" w14:paraId="1900ED67" w14:textId="77777777">
      <w:pPr>
        <w:spacing w:after="0" w:line="240" w:lineRule="auto"/>
        <w:rPr>
          <w:rFonts w:ascii="Source Sans Pro" w:hAnsi="Source Sans Pro" w:eastAsia="Calibri" w:cstheme="minorHAnsi"/>
        </w:rPr>
      </w:pPr>
    </w:p>
    <w:p w:rsidRPr="00DC6338" w:rsidR="005652EF" w:rsidP="00DC6338" w:rsidRDefault="005652EF" w14:paraId="486B0C3B" w14:textId="77777777">
      <w:pPr>
        <w:spacing w:after="0" w:line="240" w:lineRule="auto"/>
        <w:rPr>
          <w:rFonts w:ascii="Source Sans Pro" w:hAnsi="Source Sans Pro" w:eastAsia="Calibri" w:cstheme="minorHAnsi"/>
        </w:rPr>
      </w:pPr>
    </w:p>
    <w:p w:rsidRPr="00DC6338" w:rsidR="005652EF" w:rsidP="00DC6338" w:rsidRDefault="005652EF" w14:paraId="00977A15" w14:textId="77777777">
      <w:pPr>
        <w:spacing w:after="0" w:line="240" w:lineRule="auto"/>
        <w:rPr>
          <w:rFonts w:ascii="Source Sans Pro" w:hAnsi="Source Sans Pro" w:eastAsia="Calibri" w:cstheme="minorHAnsi"/>
        </w:rPr>
      </w:pPr>
    </w:p>
    <w:p w:rsidRPr="00DC6338" w:rsidR="005652EF" w:rsidP="00DC6338" w:rsidRDefault="005652EF" w14:paraId="1B93A1C9" w14:textId="77777777">
      <w:pPr>
        <w:spacing w:after="0" w:line="240" w:lineRule="auto"/>
        <w:rPr>
          <w:rFonts w:ascii="Source Sans Pro" w:hAnsi="Source Sans Pro" w:eastAsia="Calibri" w:cstheme="minorHAnsi"/>
        </w:rPr>
      </w:pPr>
    </w:p>
    <w:p w:rsidRPr="00DC6338" w:rsidR="005652EF" w:rsidP="00DC6338" w:rsidRDefault="005652EF" w14:paraId="1C9A1F08" w14:textId="77777777">
      <w:pPr>
        <w:spacing w:after="0" w:line="240" w:lineRule="auto"/>
        <w:rPr>
          <w:rFonts w:ascii="Source Sans Pro" w:hAnsi="Source Sans Pro" w:eastAsia="Calibri" w:cstheme="minorHAnsi"/>
        </w:rPr>
      </w:pPr>
    </w:p>
    <w:p w:rsidRPr="00DC6338" w:rsidR="005652EF" w:rsidP="00DC6338" w:rsidRDefault="005652EF" w14:paraId="5DF7E8DC" w14:textId="77777777">
      <w:pPr>
        <w:spacing w:after="0" w:line="240" w:lineRule="auto"/>
        <w:rPr>
          <w:rFonts w:ascii="Source Sans Pro" w:hAnsi="Source Sans Pro" w:eastAsia="Calibri" w:cstheme="minorHAnsi"/>
        </w:rPr>
      </w:pPr>
    </w:p>
    <w:p w:rsidRPr="00DC6338" w:rsidR="005652EF" w:rsidP="00DC6338" w:rsidRDefault="005652EF" w14:paraId="2E8B5676" w14:textId="77777777">
      <w:pPr>
        <w:spacing w:after="0" w:line="240" w:lineRule="auto"/>
        <w:rPr>
          <w:rFonts w:ascii="Source Sans Pro" w:hAnsi="Source Sans Pro" w:eastAsia="Calibri" w:cstheme="minorHAnsi"/>
        </w:rPr>
      </w:pPr>
    </w:p>
    <w:p w:rsidRPr="00DC6338" w:rsidR="005652EF" w:rsidP="00DC6338" w:rsidRDefault="005652EF" w14:paraId="0E46029B" w14:textId="77777777">
      <w:pPr>
        <w:spacing w:after="0" w:line="240" w:lineRule="auto"/>
        <w:rPr>
          <w:rFonts w:ascii="Source Sans Pro" w:hAnsi="Source Sans Pro" w:eastAsia="Calibri" w:cstheme="minorHAnsi"/>
        </w:rPr>
      </w:pPr>
    </w:p>
    <w:p w:rsidRPr="00DC6338" w:rsidR="005652EF" w:rsidP="00DC6338" w:rsidRDefault="005652EF" w14:paraId="30084DFC" w14:textId="77777777">
      <w:pPr>
        <w:spacing w:after="0" w:line="240" w:lineRule="auto"/>
        <w:rPr>
          <w:rFonts w:ascii="Source Sans Pro" w:hAnsi="Source Sans Pro" w:eastAsia="Calibri" w:cstheme="minorHAnsi"/>
        </w:rPr>
      </w:pPr>
    </w:p>
    <w:p w:rsidRPr="00DC6338" w:rsidR="005652EF" w:rsidP="00DC6338" w:rsidRDefault="005652EF" w14:paraId="47DFC005" w14:textId="77777777">
      <w:pPr>
        <w:spacing w:after="0" w:line="240" w:lineRule="auto"/>
        <w:rPr>
          <w:rFonts w:ascii="Source Sans Pro" w:hAnsi="Source Sans Pro" w:eastAsia="Calibri" w:cstheme="minorHAnsi"/>
        </w:rPr>
      </w:pPr>
    </w:p>
    <w:p w:rsidRPr="00DC6338" w:rsidR="005652EF" w:rsidP="00DC6338" w:rsidRDefault="005652EF" w14:paraId="52AA9A2B" w14:textId="77777777">
      <w:pPr>
        <w:spacing w:after="0" w:line="240" w:lineRule="auto"/>
        <w:rPr>
          <w:rFonts w:ascii="Source Sans Pro" w:hAnsi="Source Sans Pro" w:eastAsia="Calibri" w:cstheme="minorHAnsi"/>
        </w:rPr>
      </w:pPr>
    </w:p>
    <w:p w:rsidRPr="00DC6338" w:rsidR="005652EF" w:rsidP="00DC6338" w:rsidRDefault="005652EF" w14:paraId="11F891BF" w14:textId="77777777">
      <w:pPr>
        <w:spacing w:after="0" w:line="240" w:lineRule="auto"/>
        <w:rPr>
          <w:rFonts w:ascii="Source Sans Pro" w:hAnsi="Source Sans Pro" w:eastAsia="Calibri" w:cstheme="minorHAnsi"/>
        </w:rPr>
      </w:pPr>
    </w:p>
    <w:p w:rsidRPr="00DC6338" w:rsidR="005652EF" w:rsidP="00DC6338" w:rsidRDefault="005652EF" w14:paraId="6AE103F4" w14:textId="77777777">
      <w:pPr>
        <w:spacing w:after="0" w:line="240" w:lineRule="auto"/>
        <w:rPr>
          <w:rFonts w:ascii="Source Sans Pro" w:hAnsi="Source Sans Pro" w:eastAsia="Calibri" w:cstheme="minorHAnsi"/>
        </w:rPr>
      </w:pPr>
    </w:p>
    <w:p w:rsidRPr="00DC6338" w:rsidR="005652EF" w:rsidP="00DC6338" w:rsidRDefault="005652EF" w14:paraId="1BB93A84" w14:textId="77777777">
      <w:pPr>
        <w:spacing w:after="0" w:line="240" w:lineRule="auto"/>
        <w:rPr>
          <w:rFonts w:ascii="Source Sans Pro" w:hAnsi="Source Sans Pro" w:eastAsia="Calibri" w:cstheme="minorHAnsi"/>
        </w:rPr>
      </w:pPr>
    </w:p>
    <w:p w:rsidRPr="00DC6338" w:rsidR="005652EF" w:rsidP="00DC6338" w:rsidRDefault="005652EF" w14:paraId="1360DBA5" w14:textId="77777777">
      <w:pPr>
        <w:spacing w:after="0" w:line="240" w:lineRule="auto"/>
        <w:rPr>
          <w:rFonts w:ascii="Source Sans Pro" w:hAnsi="Source Sans Pro" w:eastAsia="Calibri" w:cstheme="minorHAnsi"/>
        </w:rPr>
      </w:pPr>
    </w:p>
    <w:p w:rsidRPr="00DC6338" w:rsidR="005652EF" w:rsidP="00DC6338" w:rsidRDefault="005652EF" w14:paraId="22CC8FFC" w14:textId="77777777">
      <w:pPr>
        <w:spacing w:after="0" w:line="240" w:lineRule="auto"/>
        <w:rPr>
          <w:rFonts w:ascii="Source Sans Pro" w:hAnsi="Source Sans Pro" w:eastAsia="Calibri" w:cstheme="minorHAnsi"/>
        </w:rPr>
      </w:pPr>
    </w:p>
    <w:p w:rsidRPr="00DC6338" w:rsidR="005652EF" w:rsidP="00DC6338" w:rsidRDefault="005652EF" w14:paraId="0801E2E4" w14:textId="77777777">
      <w:pPr>
        <w:spacing w:after="0" w:line="240" w:lineRule="auto"/>
        <w:rPr>
          <w:rFonts w:ascii="Source Sans Pro" w:hAnsi="Source Sans Pro" w:eastAsia="Calibri" w:cstheme="minorHAnsi"/>
        </w:rPr>
      </w:pPr>
    </w:p>
    <w:p w:rsidRPr="00DC6338" w:rsidR="005652EF" w:rsidP="00DC6338" w:rsidRDefault="005652EF" w14:paraId="3D5323E5" w14:textId="77777777">
      <w:pPr>
        <w:spacing w:after="0" w:line="240" w:lineRule="auto"/>
        <w:rPr>
          <w:rFonts w:ascii="Source Sans Pro" w:hAnsi="Source Sans Pro" w:eastAsia="Calibri" w:cstheme="minorHAnsi"/>
        </w:rPr>
      </w:pPr>
    </w:p>
    <w:p w:rsidRPr="00DC6338" w:rsidR="005652EF" w:rsidP="00DC6338" w:rsidRDefault="005652EF" w14:paraId="1D7F97CD" w14:textId="77777777">
      <w:pPr>
        <w:spacing w:after="0" w:line="240" w:lineRule="auto"/>
        <w:rPr>
          <w:rFonts w:ascii="Source Sans Pro" w:hAnsi="Source Sans Pro" w:eastAsia="Calibri" w:cstheme="minorHAnsi"/>
        </w:rPr>
      </w:pPr>
    </w:p>
    <w:p w:rsidR="005652EF" w:rsidP="00DC6338" w:rsidRDefault="005652EF" w14:paraId="7022CE37" w14:textId="77777777">
      <w:pPr>
        <w:spacing w:after="0" w:line="240" w:lineRule="auto"/>
        <w:rPr>
          <w:rFonts w:ascii="Source Sans Pro" w:hAnsi="Source Sans Pro" w:eastAsia="Calibri" w:cstheme="minorHAnsi"/>
        </w:rPr>
      </w:pPr>
    </w:p>
    <w:p w:rsidR="00A06A20" w:rsidP="00DC6338" w:rsidRDefault="00A06A20" w14:paraId="434EE56F" w14:textId="77777777">
      <w:pPr>
        <w:spacing w:after="0" w:line="240" w:lineRule="auto"/>
        <w:rPr>
          <w:rFonts w:ascii="Source Sans Pro" w:hAnsi="Source Sans Pro" w:eastAsia="Calibri" w:cstheme="minorHAnsi"/>
        </w:rPr>
      </w:pPr>
    </w:p>
    <w:p w:rsidR="00A06A20" w:rsidP="00DC6338" w:rsidRDefault="00A06A20" w14:paraId="4A6D1C53" w14:textId="77777777">
      <w:pPr>
        <w:spacing w:after="0" w:line="240" w:lineRule="auto"/>
        <w:rPr>
          <w:rFonts w:ascii="Source Sans Pro" w:hAnsi="Source Sans Pro" w:eastAsia="Calibri" w:cstheme="minorHAnsi"/>
        </w:rPr>
      </w:pPr>
    </w:p>
    <w:p w:rsidR="00A06A20" w:rsidP="00DC6338" w:rsidRDefault="00A06A20" w14:paraId="13F17592" w14:textId="77777777">
      <w:pPr>
        <w:spacing w:after="0" w:line="240" w:lineRule="auto"/>
        <w:rPr>
          <w:rFonts w:ascii="Source Sans Pro" w:hAnsi="Source Sans Pro" w:eastAsia="Calibri" w:cstheme="minorHAnsi"/>
        </w:rPr>
      </w:pPr>
    </w:p>
    <w:p w:rsidR="00A06A20" w:rsidP="00DC6338" w:rsidRDefault="00A06A20" w14:paraId="523EDC5D" w14:textId="77777777">
      <w:pPr>
        <w:spacing w:after="0" w:line="240" w:lineRule="auto"/>
        <w:rPr>
          <w:rFonts w:ascii="Source Sans Pro" w:hAnsi="Source Sans Pro" w:eastAsia="Calibri" w:cstheme="minorHAnsi"/>
        </w:rPr>
      </w:pPr>
    </w:p>
    <w:p w:rsidR="00A06A20" w:rsidP="00DC6338" w:rsidRDefault="00A06A20" w14:paraId="0CA216A1" w14:textId="77777777">
      <w:pPr>
        <w:spacing w:after="0" w:line="240" w:lineRule="auto"/>
        <w:rPr>
          <w:rFonts w:ascii="Source Sans Pro" w:hAnsi="Source Sans Pro" w:eastAsia="Calibri" w:cstheme="minorHAnsi"/>
        </w:rPr>
      </w:pPr>
    </w:p>
    <w:p w:rsidR="00A06A20" w:rsidP="00DC6338" w:rsidRDefault="00A06A20" w14:paraId="6F45F850" w14:textId="77777777">
      <w:pPr>
        <w:spacing w:after="0" w:line="240" w:lineRule="auto"/>
        <w:rPr>
          <w:rFonts w:ascii="Source Sans Pro" w:hAnsi="Source Sans Pro" w:eastAsia="Calibri" w:cstheme="minorHAnsi"/>
        </w:rPr>
      </w:pPr>
    </w:p>
    <w:p w:rsidR="00A06A20" w:rsidP="00DC6338" w:rsidRDefault="00A06A20" w14:paraId="3481BD51" w14:textId="77777777">
      <w:pPr>
        <w:spacing w:after="0" w:line="240" w:lineRule="auto"/>
        <w:rPr>
          <w:rFonts w:ascii="Source Sans Pro" w:hAnsi="Source Sans Pro" w:eastAsia="Calibri" w:cstheme="minorHAnsi"/>
        </w:rPr>
      </w:pPr>
    </w:p>
    <w:p w:rsidRPr="00DC6338" w:rsidR="009E2B02" w:rsidP="00DC6338" w:rsidRDefault="009E2B02" w14:paraId="422CF73A" w14:textId="3D1155DD">
      <w:pPr>
        <w:spacing w:after="0" w:line="240" w:lineRule="auto"/>
        <w:rPr>
          <w:rFonts w:ascii="Source Sans Pro" w:hAnsi="Source Sans Pro" w:eastAsia="Calibri" w:cstheme="minorHAnsi"/>
        </w:rPr>
      </w:pPr>
    </w:p>
    <w:p w:rsidRPr="00DC6338" w:rsidR="009E2B02" w:rsidP="00DC6338" w:rsidRDefault="40F07FB2" w14:paraId="52153CB1" w14:textId="77777777">
      <w:pPr>
        <w:pStyle w:val="Heading1"/>
        <w:numPr>
          <w:ilvl w:val="0"/>
          <w:numId w:val="12"/>
        </w:numPr>
        <w:spacing w:before="0" w:line="240" w:lineRule="auto"/>
        <w:ind w:left="0" w:firstLine="0"/>
        <w:rPr>
          <w:rFonts w:ascii="Source Sans Pro" w:hAnsi="Source Sans Pro" w:cstheme="minorBidi"/>
          <w:color w:val="C00000"/>
        </w:rPr>
      </w:pPr>
      <w:bookmarkStart w:name="_Toc218748894" w:id="2"/>
      <w:bookmarkStart w:name="_Toc177729925" w:id="3"/>
      <w:r w:rsidRPr="00DC6338">
        <w:rPr>
          <w:rFonts w:ascii="Source Sans Pro" w:hAnsi="Source Sans Pro" w:cstheme="minorBidi"/>
          <w:color w:val="C00000"/>
        </w:rPr>
        <w:t>Introduction</w:t>
      </w:r>
      <w:bookmarkEnd w:id="1"/>
      <w:bookmarkEnd w:id="2"/>
      <w:bookmarkEnd w:id="3"/>
    </w:p>
    <w:p w:rsidRPr="00DC6338" w:rsidR="009E2B02" w:rsidP="00DC6338" w:rsidRDefault="009E2B02" w14:paraId="13C63D3A" w14:textId="77777777">
      <w:pPr>
        <w:spacing w:after="0" w:line="240" w:lineRule="auto"/>
        <w:rPr>
          <w:rFonts w:ascii="Source Sans Pro" w:hAnsi="Source Sans Pro"/>
        </w:rPr>
      </w:pPr>
    </w:p>
    <w:p w:rsidRPr="00DC6338" w:rsidR="009E2B02" w:rsidP="00DC6338" w:rsidRDefault="009E2B02" w14:paraId="04961837" w14:textId="371027C8">
      <w:pPr>
        <w:spacing w:after="0" w:line="240" w:lineRule="auto"/>
        <w:jc w:val="both"/>
        <w:textAlignment w:val="baseline"/>
        <w:rPr>
          <w:rFonts w:ascii="Source Sans Pro" w:hAnsi="Source Sans Pro" w:eastAsia="Source Sans Pro" w:cstheme="minorHAnsi"/>
        </w:rPr>
      </w:pPr>
      <w:r w:rsidRPr="00DC6338">
        <w:rPr>
          <w:rFonts w:ascii="Source Sans Pro" w:hAnsi="Source Sans Pro" w:eastAsia="Calibri" w:cstheme="minorHAnsi"/>
        </w:rPr>
        <w:t>The Rapid Response Team Managers Training Package (</w:t>
      </w:r>
      <w:r w:rsidRPr="00DC6338" w:rsidR="002A2D26">
        <w:rPr>
          <w:rFonts w:ascii="Source Sans Pro" w:hAnsi="Source Sans Pro" w:eastAsia="Calibri" w:cstheme="minorHAnsi"/>
        </w:rPr>
        <w:t xml:space="preserve">RRT </w:t>
      </w:r>
      <w:r w:rsidRPr="00DC6338">
        <w:rPr>
          <w:rFonts w:ascii="Source Sans Pro" w:hAnsi="Source Sans Pro" w:eastAsia="Calibri" w:cstheme="minorHAnsi"/>
        </w:rPr>
        <w:t>MTP) is a component of the “</w:t>
      </w:r>
      <w:r w:rsidRPr="00DC6338">
        <w:rPr>
          <w:rStyle w:val="Hyperlink"/>
          <w:rFonts w:ascii="Source Sans Pro" w:hAnsi="Source Sans Pro" w:eastAsia="Calibri" w:cstheme="minorHAnsi"/>
        </w:rPr>
        <w:t>R</w:t>
      </w:r>
      <w:hyperlink r:id="rId16">
        <w:r w:rsidRPr="00DC6338">
          <w:rPr>
            <w:rStyle w:val="Hyperlink"/>
            <w:rFonts w:ascii="Source Sans Pro" w:hAnsi="Source Sans Pro" w:eastAsia="Calibri" w:cstheme="minorHAnsi"/>
          </w:rPr>
          <w:t>RT Training Programme”</w:t>
        </w:r>
      </w:hyperlink>
      <w:r w:rsidRPr="00DC6338">
        <w:rPr>
          <w:rFonts w:ascii="Source Sans Pro" w:hAnsi="Source Sans Pro" w:eastAsia="Calibri" w:cstheme="minorHAnsi"/>
        </w:rPr>
        <w:t xml:space="preserve"> (RRT TP) specifically geared to RRT managers (Figure 1). This blended-learning programme aims to provide RRT managers with the knowledge, skills, attitudes (KSA) and tools they need to ensure that RRTs are effectively established, run, tested, and maintained during preparedness phase; and that RRTs are operational according to set procedures during response phase.   </w:t>
      </w:r>
    </w:p>
    <w:p w:rsidRPr="00DC6338" w:rsidR="009E2B02" w:rsidP="00DC6338" w:rsidRDefault="009E2B02" w14:paraId="0D2BA68A" w14:textId="77777777">
      <w:pPr>
        <w:spacing w:after="0" w:line="240" w:lineRule="auto"/>
        <w:jc w:val="both"/>
        <w:textAlignment w:val="baseline"/>
        <w:rPr>
          <w:rFonts w:ascii="Source Sans Pro" w:hAnsi="Source Sans Pro" w:eastAsia="Calibri" w:cstheme="minorHAnsi"/>
        </w:rPr>
      </w:pPr>
    </w:p>
    <w:p w:rsidRPr="00DC6338" w:rsidR="009E2B02" w:rsidP="00DC6338" w:rsidRDefault="009E2B02" w14:paraId="5EA0A438" w14:textId="4F886307">
      <w:pPr>
        <w:spacing w:after="0" w:line="240" w:lineRule="auto"/>
        <w:jc w:val="both"/>
        <w:textAlignment w:val="baseline"/>
        <w:rPr>
          <w:rFonts w:ascii="Source Sans Pro" w:hAnsi="Source Sans Pro" w:eastAsia="Source Sans Pro" w:cstheme="minorHAnsi"/>
        </w:rPr>
      </w:pPr>
      <w:r w:rsidRPr="00DC6338">
        <w:rPr>
          <w:rFonts w:ascii="Source Sans Pro" w:hAnsi="Source Sans Pro" w:eastAsia="Calibri" w:cstheme="minorHAnsi"/>
        </w:rPr>
        <w:t xml:space="preserve">The </w:t>
      </w:r>
      <w:r w:rsidRPr="00DC6338" w:rsidR="00CA08BA">
        <w:rPr>
          <w:rFonts w:ascii="Source Sans Pro" w:hAnsi="Source Sans Pro" w:eastAsia="Calibri" w:cstheme="minorHAnsi"/>
        </w:rPr>
        <w:t>implementation of this p</w:t>
      </w:r>
      <w:r w:rsidRPr="00DC6338" w:rsidR="00892BDA">
        <w:rPr>
          <w:rFonts w:ascii="Source Sans Pro" w:hAnsi="Source Sans Pro" w:eastAsia="Calibri" w:cstheme="minorHAnsi"/>
        </w:rPr>
        <w:t>ackage</w:t>
      </w:r>
      <w:r w:rsidRPr="00DC6338">
        <w:rPr>
          <w:rFonts w:ascii="Source Sans Pro" w:hAnsi="Source Sans Pro" w:eastAsia="Calibri" w:cstheme="minorHAnsi"/>
        </w:rPr>
        <w:t xml:space="preserve"> will ultimately contribute to meeting International Health Regulations (IHR) capacity requirements </w:t>
      </w:r>
      <w:r w:rsidRPr="00DC6338">
        <w:rPr>
          <w:rFonts w:ascii="Source Sans Pro" w:hAnsi="Source Sans Pro" w:eastAsia="Source Sans Pro" w:cstheme="minorHAnsi"/>
        </w:rPr>
        <w:t>(more specifically capacity C8 National Health Emergency Framework</w:t>
      </w:r>
      <w:hyperlink w:anchor="_ftn1" r:id="rId17">
        <w:r w:rsidRPr="00DC6338">
          <w:rPr>
            <w:rStyle w:val="Hyperlink"/>
            <w:rFonts w:ascii="Source Sans Pro" w:hAnsi="Source Sans Pro" w:eastAsia="Source Sans Pro" w:cstheme="minorHAnsi"/>
            <w:vertAlign w:val="superscript"/>
          </w:rPr>
          <w:t>[1]</w:t>
        </w:r>
      </w:hyperlink>
      <w:r w:rsidRPr="00DC6338">
        <w:rPr>
          <w:rFonts w:ascii="Source Sans Pro" w:hAnsi="Source Sans Pro" w:eastAsia="Source Sans Pro" w:cstheme="minorHAnsi"/>
        </w:rPr>
        <w:t>) and assist the country in improving its scores on the Joint External Evaluation tool, more specifically R1.4. Activation and coordination of health personnel and teams in a public health emergency</w:t>
      </w:r>
      <w:hyperlink w:anchor="_ftn2" r:id="rId18">
        <w:r w:rsidRPr="00DC6338">
          <w:rPr>
            <w:rStyle w:val="Hyperlink"/>
            <w:rFonts w:ascii="Source Sans Pro" w:hAnsi="Source Sans Pro" w:eastAsia="Source Sans Pro" w:cstheme="minorHAnsi"/>
            <w:vertAlign w:val="superscript"/>
          </w:rPr>
          <w:t>[2]</w:t>
        </w:r>
      </w:hyperlink>
      <w:r w:rsidRPr="00DC6338">
        <w:rPr>
          <w:rFonts w:ascii="Source Sans Pro" w:hAnsi="Source Sans Pro" w:eastAsia="Source Sans Pro" w:cstheme="minorHAnsi"/>
        </w:rPr>
        <w:t>).</w:t>
      </w:r>
    </w:p>
    <w:p w:rsidRPr="00DC6338" w:rsidR="009E2B02" w:rsidP="00DC6338" w:rsidRDefault="009E2B02" w14:paraId="53C8D900" w14:textId="77777777">
      <w:pPr>
        <w:spacing w:after="0" w:line="240" w:lineRule="auto"/>
        <w:jc w:val="both"/>
        <w:textAlignment w:val="baseline"/>
        <w:rPr>
          <w:rFonts w:ascii="Source Sans Pro" w:hAnsi="Source Sans Pro" w:eastAsia="Calibri" w:cstheme="minorHAnsi"/>
        </w:rPr>
      </w:pPr>
    </w:p>
    <w:p w:rsidRPr="00DC6338" w:rsidR="009E2B02" w:rsidP="00DC6338" w:rsidRDefault="009E2B02" w14:paraId="5B39BAFA" w14:textId="798B1AF4">
      <w:pPr>
        <w:spacing w:after="0" w:line="240" w:lineRule="auto"/>
        <w:jc w:val="both"/>
        <w:rPr>
          <w:rFonts w:ascii="Source Sans Pro" w:hAnsi="Source Sans Pro" w:eastAsia="Calibri" w:cstheme="minorHAnsi"/>
          <w:color w:val="000000" w:themeColor="text1"/>
        </w:rPr>
      </w:pPr>
      <w:r w:rsidRPr="00DC6338">
        <w:rPr>
          <w:rFonts w:ascii="Source Sans Pro" w:hAnsi="Source Sans Pro" w:eastAsia="Calibri" w:cstheme="minorHAnsi"/>
          <w:color w:val="000000" w:themeColor="text1"/>
        </w:rPr>
        <w:t xml:space="preserve">Beyond consolidating RRT managers’ knowledge and skills, this package aims at empowering them to be able to apply best practices to strengthen their rapid response program for emergencies, by developing/enhancing national RRT plans, </w:t>
      </w:r>
      <w:r w:rsidRPr="00DC6338" w:rsidR="007A65A2">
        <w:rPr>
          <w:rFonts w:ascii="Source Sans Pro" w:hAnsi="Source Sans Pro" w:eastAsia="Calibri" w:cstheme="minorHAnsi"/>
          <w:color w:val="000000" w:themeColor="text1"/>
        </w:rPr>
        <w:t>guidelines,</w:t>
      </w:r>
      <w:r w:rsidRPr="00DC6338">
        <w:rPr>
          <w:rFonts w:ascii="Source Sans Pro" w:hAnsi="Source Sans Pro" w:eastAsia="Calibri" w:cstheme="minorHAnsi"/>
          <w:color w:val="000000" w:themeColor="text1"/>
        </w:rPr>
        <w:t xml:space="preserve"> and standard operating procedures (SOPs).</w:t>
      </w:r>
    </w:p>
    <w:p w:rsidRPr="00DC6338" w:rsidR="009E2B02" w:rsidP="00DC6338" w:rsidRDefault="009E2B02" w14:paraId="50C6EAD3" w14:textId="77777777">
      <w:pPr>
        <w:spacing w:after="0" w:line="240" w:lineRule="auto"/>
        <w:jc w:val="both"/>
        <w:rPr>
          <w:rFonts w:ascii="Source Sans Pro" w:hAnsi="Source Sans Pro" w:cstheme="minorHAnsi"/>
        </w:rPr>
      </w:pPr>
    </w:p>
    <w:p w:rsidRPr="00DC6338" w:rsidR="009E2B02" w:rsidP="00DC6338" w:rsidRDefault="009E2B02" w14:paraId="7A2B90F7" w14:textId="77777777">
      <w:pPr>
        <w:spacing w:after="0" w:line="240" w:lineRule="auto"/>
        <w:jc w:val="both"/>
        <w:rPr>
          <w:rFonts w:ascii="Source Sans Pro" w:hAnsi="Source Sans Pro" w:eastAsia="Times New Roman" w:cstheme="minorHAnsi"/>
          <w:color w:val="000000" w:themeColor="text1"/>
        </w:rPr>
      </w:pPr>
      <w:r w:rsidRPr="00DC6338">
        <w:rPr>
          <w:rFonts w:ascii="Source Sans Pro" w:hAnsi="Source Sans Pro" w:cstheme="minorHAnsi"/>
          <w:noProof/>
          <w:color w:val="2B579A"/>
          <w:shd w:val="clear" w:color="auto" w:fill="E6E6E6"/>
          <w:lang w:val="fr-FR" w:eastAsia="fr-FR"/>
        </w:rPr>
        <w:drawing>
          <wp:inline distT="0" distB="0" distL="0" distR="0" wp14:anchorId="1C4080E8" wp14:editId="719E0B3C">
            <wp:extent cx="6119267" cy="3474720"/>
            <wp:effectExtent l="0" t="0" r="0" b="0"/>
            <wp:docPr id="340998643" name="Picture 340998643" descr="Diagram of the RRT Training Programme structure and components with the Block 2 RRT managers training package circ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998643" name="Image 340998643" descr="Diagram of the RRT Training Programme structure and components with the Block 2 RRT managers training package circled."/>
                    <pic:cNvPicPr/>
                  </pic:nvPicPr>
                  <pic:blipFill rotWithShape="1">
                    <a:blip r:embed="rId19">
                      <a:extLst>
                        <a:ext uri="{28A0092B-C50C-407E-A947-70E740481C1C}">
                          <a14:useLocalDpi xmlns:a14="http://schemas.microsoft.com/office/drawing/2010/main" val="0"/>
                        </a:ext>
                      </a:extLst>
                    </a:blip>
                    <a:srcRect r="939"/>
                    <a:stretch/>
                  </pic:blipFill>
                  <pic:spPr bwMode="auto">
                    <a:xfrm>
                      <a:off x="0" y="0"/>
                      <a:ext cx="6128443" cy="3479930"/>
                    </a:xfrm>
                    <a:prstGeom prst="rect">
                      <a:avLst/>
                    </a:prstGeom>
                    <a:ln>
                      <a:noFill/>
                    </a:ln>
                    <a:extLst>
                      <a:ext uri="{53640926-AAD7-44D8-BBD7-CCE9431645EC}">
                        <a14:shadowObscured xmlns:a14="http://schemas.microsoft.com/office/drawing/2010/main"/>
                      </a:ext>
                    </a:extLst>
                  </pic:spPr>
                </pic:pic>
              </a:graphicData>
            </a:graphic>
          </wp:inline>
        </w:drawing>
      </w:r>
    </w:p>
    <w:p w:rsidRPr="00DC6338" w:rsidR="009E2B02" w:rsidP="00DC6338" w:rsidRDefault="009E2B02" w14:paraId="6FECD726" w14:textId="77777777">
      <w:pPr>
        <w:spacing w:after="0" w:line="240" w:lineRule="auto"/>
        <w:jc w:val="both"/>
        <w:rPr>
          <w:rFonts w:ascii="Source Sans Pro" w:hAnsi="Source Sans Pro" w:cstheme="minorHAnsi"/>
          <w:i/>
          <w:iCs/>
          <w:sz w:val="20"/>
          <w:szCs w:val="20"/>
        </w:rPr>
      </w:pPr>
      <w:r w:rsidRPr="00DC6338">
        <w:rPr>
          <w:rFonts w:ascii="Source Sans Pro" w:hAnsi="Source Sans Pro" w:cstheme="minorHAnsi"/>
          <w:i/>
          <w:iCs/>
          <w:sz w:val="20"/>
          <w:szCs w:val="20"/>
        </w:rPr>
        <w:t>Figure 1: Structure and components of the RRT TP</w:t>
      </w:r>
    </w:p>
    <w:p w:rsidR="009E2B02" w:rsidP="00DC6338" w:rsidRDefault="009E2B02" w14:paraId="6C06CCB4" w14:textId="77777777">
      <w:pPr>
        <w:spacing w:after="0" w:line="240" w:lineRule="auto"/>
        <w:jc w:val="both"/>
        <w:rPr>
          <w:rFonts w:ascii="Source Sans Pro" w:hAnsi="Source Sans Pro" w:cstheme="minorHAnsi"/>
        </w:rPr>
      </w:pPr>
    </w:p>
    <w:p w:rsidRPr="00DC6338" w:rsidR="00A06A20" w:rsidP="00A06A20" w:rsidRDefault="00A06A20" w14:paraId="2A1AE9CB" w14:textId="6EE01D9C">
      <w:pPr>
        <w:spacing w:after="0" w:line="240" w:lineRule="auto"/>
        <w:jc w:val="both"/>
        <w:rPr>
          <w:rFonts w:ascii="Source Sans Pro" w:hAnsi="Source Sans Pro" w:eastAsia="Calibri" w:cstheme="minorHAnsi"/>
        </w:rPr>
      </w:pPr>
      <w:r w:rsidRPr="00DC6338">
        <w:rPr>
          <w:rFonts w:ascii="Source Sans Pro" w:hAnsi="Source Sans Pro" w:eastAsia="Calibri" w:cstheme="minorHAnsi"/>
        </w:rPr>
        <w:t xml:space="preserve">The Rapid Response Teams Training Package (RRT MTP) </w:t>
      </w:r>
      <w:r w:rsidR="00211B72">
        <w:rPr>
          <w:rFonts w:ascii="Source Sans Pro" w:hAnsi="Source Sans Pro" w:eastAsia="Calibri" w:cstheme="minorHAnsi"/>
        </w:rPr>
        <w:t xml:space="preserve">is composed of a </w:t>
      </w:r>
      <w:r>
        <w:rPr>
          <w:rFonts w:ascii="Source Sans Pro" w:hAnsi="Source Sans Pro" w:eastAsia="Calibri" w:cstheme="minorHAnsi"/>
        </w:rPr>
        <w:t>series of</w:t>
      </w:r>
      <w:r w:rsidRPr="00DC6338">
        <w:rPr>
          <w:rFonts w:ascii="Source Sans Pro" w:hAnsi="Source Sans Pro" w:eastAsia="Calibri" w:cstheme="minorHAnsi"/>
        </w:rPr>
        <w:t xml:space="preserve"> </w:t>
      </w:r>
      <w:r w:rsidR="003A5E4A">
        <w:rPr>
          <w:rFonts w:ascii="Source Sans Pro" w:hAnsi="Source Sans Pro" w:eastAsia="Calibri" w:cstheme="minorHAnsi"/>
        </w:rPr>
        <w:t xml:space="preserve">customizable </w:t>
      </w:r>
      <w:r w:rsidRPr="00DC6338">
        <w:rPr>
          <w:rFonts w:ascii="Source Sans Pro" w:hAnsi="Source Sans Pro" w:eastAsia="Calibri" w:cstheme="minorHAnsi"/>
        </w:rPr>
        <w:t>resources</w:t>
      </w:r>
      <w:r>
        <w:rPr>
          <w:rFonts w:ascii="Source Sans Pro" w:hAnsi="Source Sans Pro" w:eastAsia="Calibri" w:cstheme="minorHAnsi"/>
        </w:rPr>
        <w:t xml:space="preserve"> grouped in</w:t>
      </w:r>
      <w:r w:rsidR="001D6516">
        <w:rPr>
          <w:rFonts w:ascii="Source Sans Pro" w:hAnsi="Source Sans Pro" w:eastAsia="Calibri" w:cstheme="minorHAnsi"/>
        </w:rPr>
        <w:t>to</w:t>
      </w:r>
      <w:r>
        <w:rPr>
          <w:rFonts w:ascii="Source Sans Pro" w:hAnsi="Source Sans Pro" w:eastAsia="Calibri" w:cstheme="minorHAnsi"/>
        </w:rPr>
        <w:t xml:space="preserve"> </w:t>
      </w:r>
      <w:r w:rsidR="005B1A03">
        <w:rPr>
          <w:rFonts w:ascii="Source Sans Pro" w:hAnsi="Source Sans Pro" w:eastAsia="Calibri" w:cstheme="minorHAnsi"/>
        </w:rPr>
        <w:t>five</w:t>
      </w:r>
      <w:r>
        <w:rPr>
          <w:rFonts w:ascii="Source Sans Pro" w:hAnsi="Source Sans Pro" w:eastAsia="Calibri" w:cstheme="minorHAnsi"/>
        </w:rPr>
        <w:t xml:space="preserve"> sub-folders</w:t>
      </w:r>
      <w:r w:rsidRPr="00DC6338">
        <w:rPr>
          <w:rFonts w:ascii="Source Sans Pro" w:hAnsi="Source Sans Pro" w:eastAsia="Calibri" w:cstheme="minorHAnsi"/>
        </w:rPr>
        <w:t xml:space="preserve">: </w:t>
      </w:r>
    </w:p>
    <w:p w:rsidRPr="005B1A03" w:rsidR="00B4369F" w:rsidP="005A3ECD" w:rsidRDefault="00B4369F" w14:paraId="33DDB033" w14:textId="7D905C7E">
      <w:pPr>
        <w:pStyle w:val="ListParagraph"/>
        <w:numPr>
          <w:ilvl w:val="0"/>
          <w:numId w:val="136"/>
        </w:numPr>
        <w:spacing w:after="0" w:line="240" w:lineRule="auto"/>
        <w:jc w:val="both"/>
        <w:rPr>
          <w:rFonts w:ascii="Source Sans Pro" w:hAnsi="Source Sans Pro" w:cstheme="minorBidi"/>
        </w:rPr>
      </w:pPr>
      <w:r>
        <w:rPr>
          <w:rFonts w:ascii="Source Sans Pro" w:hAnsi="Source Sans Pro" w:cstheme="minorBidi"/>
          <w:b/>
          <w:bCs/>
          <w:lang w:val="en-GB"/>
        </w:rPr>
        <w:t xml:space="preserve">Implementation guide and toolbox </w:t>
      </w:r>
      <w:r w:rsidRPr="005B1A03">
        <w:rPr>
          <w:rFonts w:ascii="Source Sans Pro" w:hAnsi="Source Sans Pro" w:cstheme="minorBidi"/>
          <w:lang w:val="en-GB"/>
        </w:rPr>
        <w:t>(including this guide and 13 ac</w:t>
      </w:r>
      <w:r w:rsidRPr="005B1A03" w:rsidR="005B1A03">
        <w:rPr>
          <w:rFonts w:ascii="Source Sans Pro" w:hAnsi="Source Sans Pro" w:cstheme="minorBidi"/>
          <w:lang w:val="en-GB"/>
        </w:rPr>
        <w:t>companying tools)</w:t>
      </w:r>
    </w:p>
    <w:p w:rsidRPr="00DC6338" w:rsidR="00A06A20" w:rsidP="005A3ECD" w:rsidRDefault="00F35DB9" w14:paraId="6587DFB8" w14:textId="3FA62F85">
      <w:pPr>
        <w:pStyle w:val="ListParagraph"/>
        <w:numPr>
          <w:ilvl w:val="0"/>
          <w:numId w:val="136"/>
        </w:numPr>
        <w:spacing w:after="0" w:line="240" w:lineRule="auto"/>
        <w:jc w:val="both"/>
        <w:rPr>
          <w:rFonts w:ascii="Source Sans Pro" w:hAnsi="Source Sans Pro" w:cstheme="minorBidi"/>
        </w:rPr>
      </w:pPr>
      <w:r w:rsidRPr="00211B72">
        <w:rPr>
          <w:rFonts w:ascii="Source Sans Pro" w:hAnsi="Source Sans Pro" w:cstheme="minorBidi"/>
          <w:b/>
          <w:bCs/>
          <w:lang w:val="en-GB"/>
        </w:rPr>
        <w:t>R</w:t>
      </w:r>
      <w:r w:rsidRPr="00211B72" w:rsidR="00DB2772">
        <w:rPr>
          <w:rFonts w:ascii="Source Sans Pro" w:hAnsi="Source Sans Pro" w:cstheme="minorBidi"/>
          <w:b/>
          <w:bCs/>
        </w:rPr>
        <w:t>esources</w:t>
      </w:r>
      <w:r w:rsidRPr="00211B72" w:rsidR="00A06A20">
        <w:rPr>
          <w:rFonts w:ascii="Source Sans Pro" w:hAnsi="Source Sans Pro" w:cstheme="minorBidi"/>
          <w:b/>
          <w:bCs/>
        </w:rPr>
        <w:t xml:space="preserve"> </w:t>
      </w:r>
      <w:r w:rsidRPr="00211B72">
        <w:rPr>
          <w:rFonts w:ascii="Source Sans Pro" w:hAnsi="Source Sans Pro" w:cstheme="minorBidi"/>
          <w:b/>
          <w:bCs/>
        </w:rPr>
        <w:t>for facilitators</w:t>
      </w:r>
      <w:r>
        <w:rPr>
          <w:rFonts w:ascii="Source Sans Pro" w:hAnsi="Source Sans Pro" w:cstheme="minorBidi"/>
        </w:rPr>
        <w:t xml:space="preserve"> </w:t>
      </w:r>
      <w:r w:rsidRPr="00DC6338" w:rsidR="00A06A20">
        <w:rPr>
          <w:rFonts w:ascii="Source Sans Pro" w:hAnsi="Source Sans Pro" w:cstheme="minorBidi"/>
        </w:rPr>
        <w:t>(including a</w:t>
      </w:r>
      <w:r w:rsidR="008268D2">
        <w:rPr>
          <w:rFonts w:ascii="Source Sans Pro" w:hAnsi="Source Sans Pro" w:cstheme="minorBidi"/>
        </w:rPr>
        <w:t xml:space="preserve"> facilitators </w:t>
      </w:r>
      <w:r w:rsidR="00D40849">
        <w:rPr>
          <w:rFonts w:ascii="Source Sans Pro" w:hAnsi="Source Sans Pro" w:cstheme="minorBidi"/>
        </w:rPr>
        <w:t>preparatory meeting agenda,</w:t>
      </w:r>
      <w:r w:rsidRPr="00DC6338" w:rsidR="00A06A20">
        <w:rPr>
          <w:rFonts w:ascii="Source Sans Pro" w:hAnsi="Source Sans Pro" w:cstheme="minorBidi"/>
        </w:rPr>
        <w:t xml:space="preserve"> in-person workshop agenda, a material and equipment checklist</w:t>
      </w:r>
      <w:r w:rsidR="003A5E4A">
        <w:rPr>
          <w:rFonts w:ascii="Source Sans Pro" w:hAnsi="Source Sans Pro" w:cstheme="minorBidi"/>
        </w:rPr>
        <w:t>, opening session presentation</w:t>
      </w:r>
      <w:r w:rsidRPr="00DC6338" w:rsidR="00A06A20">
        <w:rPr>
          <w:rFonts w:ascii="Source Sans Pro" w:hAnsi="Source Sans Pro" w:cstheme="minorBidi"/>
        </w:rPr>
        <w:t>)</w:t>
      </w:r>
    </w:p>
    <w:p w:rsidRPr="00B13FDC" w:rsidR="00A06A20" w:rsidP="005A3ECD" w:rsidRDefault="00F35DB9" w14:paraId="289E80EB" w14:textId="18C1C069">
      <w:pPr>
        <w:pStyle w:val="ListParagraph"/>
        <w:numPr>
          <w:ilvl w:val="0"/>
          <w:numId w:val="136"/>
        </w:numPr>
        <w:spacing w:after="0" w:line="240" w:lineRule="auto"/>
        <w:jc w:val="both"/>
        <w:rPr>
          <w:rFonts w:ascii="Source Sans Pro" w:hAnsi="Source Sans Pro" w:cstheme="minorBidi"/>
          <w:lang w:val="fr-FR"/>
        </w:rPr>
      </w:pPr>
      <w:r w:rsidRPr="00211B72">
        <w:rPr>
          <w:rFonts w:ascii="Source Sans Pro" w:hAnsi="Source Sans Pro" w:cstheme="minorBidi"/>
          <w:b/>
          <w:bCs/>
          <w:lang w:val="fr-FR"/>
        </w:rPr>
        <w:t>Resources for p</w:t>
      </w:r>
      <w:r w:rsidRPr="00211B72" w:rsidR="00A06A20">
        <w:rPr>
          <w:rFonts w:ascii="Source Sans Pro" w:hAnsi="Source Sans Pro" w:cstheme="minorBidi"/>
          <w:b/>
          <w:bCs/>
          <w:lang w:val="fr-FR"/>
        </w:rPr>
        <w:t>articipants</w:t>
      </w:r>
      <w:r w:rsidRPr="00B13FDC" w:rsidR="00DB2772">
        <w:rPr>
          <w:rFonts w:ascii="Source Sans Pro" w:hAnsi="Source Sans Pro" w:cstheme="minorBidi"/>
          <w:lang w:val="fr-FR"/>
        </w:rPr>
        <w:t xml:space="preserve"> </w:t>
      </w:r>
      <w:r w:rsidRPr="00B13FDC" w:rsidR="00A06A20">
        <w:rPr>
          <w:rFonts w:ascii="Source Sans Pro" w:hAnsi="Source Sans Pro" w:cstheme="minorBidi"/>
          <w:lang w:val="fr-FR"/>
        </w:rPr>
        <w:t>(participant guide)</w:t>
      </w:r>
    </w:p>
    <w:p w:rsidRPr="00DC6338" w:rsidR="00A06A20" w:rsidP="005A3ECD" w:rsidRDefault="0003008E" w14:paraId="04829322" w14:textId="29F99221">
      <w:pPr>
        <w:pStyle w:val="ListParagraph"/>
        <w:numPr>
          <w:ilvl w:val="0"/>
          <w:numId w:val="136"/>
        </w:numPr>
        <w:spacing w:after="0" w:line="240" w:lineRule="auto"/>
        <w:jc w:val="both"/>
        <w:rPr>
          <w:rFonts w:ascii="Source Sans Pro" w:hAnsi="Source Sans Pro" w:cstheme="minorBidi"/>
        </w:rPr>
      </w:pPr>
      <w:r w:rsidRPr="00211B72">
        <w:rPr>
          <w:rFonts w:ascii="Source Sans Pro" w:hAnsi="Source Sans Pro" w:cstheme="minorBidi"/>
          <w:b/>
          <w:bCs/>
        </w:rPr>
        <w:t>C</w:t>
      </w:r>
      <w:r w:rsidRPr="00211B72" w:rsidR="00A06A20">
        <w:rPr>
          <w:rFonts w:ascii="Source Sans Pro" w:hAnsi="Source Sans Pro" w:cstheme="minorBidi"/>
          <w:b/>
          <w:bCs/>
        </w:rPr>
        <w:t>ontent</w:t>
      </w:r>
      <w:r w:rsidRPr="00DC6338" w:rsidR="00A06A20">
        <w:rPr>
          <w:rFonts w:ascii="Source Sans Pro" w:hAnsi="Source Sans Pro" w:cstheme="minorBidi"/>
        </w:rPr>
        <w:t xml:space="preserve"> (PowerPoint presentations, </w:t>
      </w:r>
      <w:r w:rsidR="001F0F2C">
        <w:rPr>
          <w:rFonts w:ascii="Source Sans Pro" w:hAnsi="Source Sans Pro" w:cstheme="minorBidi"/>
        </w:rPr>
        <w:t xml:space="preserve">scenarios, </w:t>
      </w:r>
      <w:r w:rsidRPr="00DC6338" w:rsidR="00A06A20">
        <w:rPr>
          <w:rFonts w:ascii="Source Sans Pro" w:hAnsi="Source Sans Pro" w:cstheme="minorBidi"/>
        </w:rPr>
        <w:t>instructions for group work)</w:t>
      </w:r>
    </w:p>
    <w:p w:rsidRPr="004E1975" w:rsidR="00A06A20" w:rsidP="6CA719EE" w:rsidRDefault="0003008E" w14:paraId="3BC906E9" w14:textId="2CB6F2F9" w14:noSpellErr="1">
      <w:pPr>
        <w:pStyle w:val="ListParagraph"/>
        <w:numPr>
          <w:ilvl w:val="0"/>
          <w:numId w:val="136"/>
        </w:numPr>
        <w:spacing w:after="0" w:line="240" w:lineRule="auto"/>
        <w:jc w:val="both"/>
        <w:rPr>
          <w:rFonts w:ascii="Source Sans Pro" w:hAnsi="Source Sans Pro" w:cs="Calibri" w:cstheme="minorAscii"/>
        </w:rPr>
      </w:pPr>
      <w:r w:rsidRPr="6CA719EE" w:rsidR="0003008E">
        <w:rPr>
          <w:rFonts w:ascii="Source Sans Pro" w:hAnsi="Source Sans Pro" w:cs="Calibri" w:cstheme="minorAscii"/>
          <w:b w:val="1"/>
          <w:bCs w:val="1"/>
        </w:rPr>
        <w:t>E</w:t>
      </w:r>
      <w:r w:rsidRPr="6CA719EE" w:rsidR="00A06A20">
        <w:rPr>
          <w:rFonts w:ascii="Source Sans Pro" w:hAnsi="Source Sans Pro" w:cs="Calibri" w:cstheme="minorAscii"/>
          <w:b w:val="1"/>
          <w:bCs w:val="1"/>
        </w:rPr>
        <w:t>valuation</w:t>
      </w:r>
      <w:r w:rsidRPr="6CA719EE" w:rsidR="00A06A20">
        <w:rPr>
          <w:rFonts w:ascii="Source Sans Pro" w:hAnsi="Source Sans Pro" w:cs="Calibri" w:cstheme="minorAscii"/>
        </w:rPr>
        <w:t xml:space="preserve"> </w:t>
      </w:r>
      <w:r w:rsidRPr="6CA719EE" w:rsidR="001F0F2C">
        <w:rPr>
          <w:rFonts w:ascii="Source Sans Pro" w:hAnsi="Source Sans Pro" w:cs="Calibri" w:cstheme="minorAscii"/>
        </w:rPr>
        <w:t>(tool</w:t>
      </w:r>
      <w:r w:rsidRPr="6CA719EE" w:rsidR="00886856">
        <w:rPr>
          <w:rFonts w:ascii="Source Sans Pro" w:hAnsi="Source Sans Pro" w:cs="Calibri" w:cstheme="minorAscii"/>
        </w:rPr>
        <w:t xml:space="preserve">s for evaluation of satisfaction, learning, </w:t>
      </w:r>
      <w:r w:rsidRPr="6CA719EE" w:rsidR="00886856">
        <w:rPr>
          <w:rFonts w:ascii="Source Sans Pro" w:hAnsi="Source Sans Pro" w:cs="Calibri" w:cstheme="minorAscii"/>
        </w:rPr>
        <w:t>impact</w:t>
      </w:r>
      <w:r w:rsidRPr="6CA719EE" w:rsidR="00886856">
        <w:rPr>
          <w:rFonts w:ascii="Source Sans Pro" w:hAnsi="Source Sans Pro" w:cs="Calibri" w:cstheme="minorAscii"/>
        </w:rPr>
        <w:t xml:space="preserve"> and results levels).</w:t>
      </w:r>
    </w:p>
    <w:p w:rsidR="6CA719EE" w:rsidP="6CA719EE" w:rsidRDefault="6CA719EE" w14:paraId="67B4D0CD" w14:textId="7FA39A81">
      <w:pPr>
        <w:pStyle w:val="Normal"/>
        <w:spacing w:after="0" w:line="240" w:lineRule="auto"/>
        <w:jc w:val="both"/>
        <w:rPr>
          <w:rFonts w:ascii="Source Sans Pro" w:hAnsi="Source Sans Pro" w:cs="Calibri" w:cstheme="minorAscii"/>
        </w:rPr>
      </w:pPr>
    </w:p>
    <w:p w:rsidR="6CA719EE" w:rsidP="6CA719EE" w:rsidRDefault="6CA719EE" w14:paraId="6F568977" w14:textId="48DF1D31">
      <w:pPr>
        <w:pStyle w:val="Normal"/>
        <w:spacing w:after="0" w:line="240" w:lineRule="auto"/>
        <w:jc w:val="both"/>
        <w:rPr>
          <w:rFonts w:ascii="Source Sans Pro" w:hAnsi="Source Sans Pro" w:cs="Calibri" w:cstheme="minorAscii"/>
        </w:rPr>
      </w:pPr>
    </w:p>
    <w:p w:rsidRPr="00DC6338" w:rsidR="009E2B02" w:rsidP="00DC6338" w:rsidRDefault="40F07FB2" w14:paraId="18599AE2" w14:textId="7527FD09">
      <w:pPr>
        <w:pStyle w:val="Heading1"/>
        <w:numPr>
          <w:ilvl w:val="0"/>
          <w:numId w:val="12"/>
        </w:numPr>
        <w:spacing w:before="0" w:line="240" w:lineRule="auto"/>
        <w:ind w:left="0" w:firstLine="0"/>
        <w:rPr>
          <w:rFonts w:ascii="Source Sans Pro" w:hAnsi="Source Sans Pro" w:cstheme="minorBidi"/>
          <w:color w:val="C00000"/>
        </w:rPr>
      </w:pPr>
      <w:bookmarkStart w:name="_Toc124949015" w:id="4"/>
      <w:bookmarkStart w:name="_Toc1501640261" w:id="5"/>
      <w:bookmarkStart w:name="_Toc177729926" w:id="6"/>
      <w:r w:rsidRPr="00DC6338">
        <w:rPr>
          <w:rFonts w:ascii="Source Sans Pro" w:hAnsi="Source Sans Pro" w:cstheme="minorBidi"/>
          <w:color w:val="C00000"/>
        </w:rPr>
        <w:t xml:space="preserve">RRT Managers </w:t>
      </w:r>
      <w:r w:rsidRPr="00DC6338" w:rsidR="009813FA">
        <w:rPr>
          <w:rFonts w:ascii="Source Sans Pro" w:hAnsi="Source Sans Pro" w:cstheme="minorBidi"/>
          <w:color w:val="C00000"/>
        </w:rPr>
        <w:t xml:space="preserve">Training Package </w:t>
      </w:r>
      <w:r w:rsidRPr="00DC6338" w:rsidR="005F1152">
        <w:rPr>
          <w:rFonts w:ascii="Source Sans Pro" w:hAnsi="Source Sans Pro" w:cstheme="minorBidi"/>
          <w:color w:val="C00000"/>
        </w:rPr>
        <w:t>goal</w:t>
      </w:r>
      <w:r w:rsidRPr="00DC6338">
        <w:rPr>
          <w:rFonts w:ascii="Source Sans Pro" w:hAnsi="Source Sans Pro" w:cstheme="minorBidi"/>
          <w:color w:val="C00000"/>
        </w:rPr>
        <w:t>, objectives</w:t>
      </w:r>
      <w:r w:rsidRPr="00DC6338" w:rsidR="6ACDEB5A">
        <w:rPr>
          <w:rFonts w:ascii="Source Sans Pro" w:hAnsi="Source Sans Pro" w:cstheme="minorBidi"/>
          <w:color w:val="C00000"/>
        </w:rPr>
        <w:t xml:space="preserve"> and</w:t>
      </w:r>
      <w:r w:rsidRPr="00DC6338">
        <w:rPr>
          <w:rFonts w:ascii="Source Sans Pro" w:hAnsi="Source Sans Pro" w:cstheme="minorBidi"/>
          <w:color w:val="C00000"/>
        </w:rPr>
        <w:t xml:space="preserve"> </w:t>
      </w:r>
      <w:r w:rsidRPr="00DC6338" w:rsidR="7E0CD14F">
        <w:rPr>
          <w:rFonts w:ascii="Source Sans Pro" w:hAnsi="Source Sans Pro" w:cstheme="minorBidi"/>
          <w:color w:val="C00000"/>
        </w:rPr>
        <w:t>target</w:t>
      </w:r>
      <w:bookmarkEnd w:id="4"/>
      <w:bookmarkEnd w:id="5"/>
      <w:bookmarkEnd w:id="6"/>
    </w:p>
    <w:p w:rsidRPr="00DC6338" w:rsidR="009E2B02" w:rsidP="00DC6338" w:rsidRDefault="009E2B02" w14:paraId="40978C58" w14:textId="77777777">
      <w:pPr>
        <w:spacing w:after="0" w:line="240" w:lineRule="auto"/>
        <w:rPr>
          <w:rFonts w:ascii="Source Sans Pro" w:hAnsi="Source Sans Pro" w:eastAsiaTheme="majorEastAsia" w:cstheme="minorHAnsi"/>
          <w:b/>
          <w:bCs/>
          <w:color w:val="002060"/>
          <w:sz w:val="20"/>
          <w:szCs w:val="20"/>
        </w:rPr>
      </w:pPr>
    </w:p>
    <w:p w:rsidRPr="00DC6338" w:rsidR="009E2B02" w:rsidP="00DC6338" w:rsidRDefault="40F07FB2" w14:paraId="10EFE74F" w14:textId="77777777">
      <w:pPr>
        <w:pStyle w:val="Heading2"/>
        <w:spacing w:before="0" w:line="240" w:lineRule="auto"/>
        <w:rPr>
          <w:rFonts w:ascii="Source Sans Pro" w:hAnsi="Source Sans Pro"/>
          <w:color w:val="002060"/>
        </w:rPr>
      </w:pPr>
      <w:bookmarkStart w:name="_Toc177729927" w:id="7"/>
      <w:r w:rsidRPr="00DC6338">
        <w:rPr>
          <w:rFonts w:ascii="Source Sans Pro" w:hAnsi="Source Sans Pro"/>
          <w:color w:val="002060"/>
        </w:rPr>
        <w:t>2.1 Goal</w:t>
      </w:r>
      <w:bookmarkEnd w:id="7"/>
    </w:p>
    <w:p w:rsidRPr="00DC6338" w:rsidR="009E2B02" w:rsidP="00DC6338" w:rsidRDefault="009E2B02" w14:paraId="5E898548" w14:textId="77777777">
      <w:pPr>
        <w:spacing w:after="0" w:line="240" w:lineRule="auto"/>
        <w:jc w:val="both"/>
        <w:rPr>
          <w:rFonts w:ascii="Source Sans Pro" w:hAnsi="Source Sans Pro" w:eastAsia="Calibri" w:cstheme="minorHAnsi"/>
        </w:rPr>
      </w:pPr>
    </w:p>
    <w:p w:rsidRPr="00DC6338" w:rsidR="009E2B02" w:rsidP="00DC6338" w:rsidRDefault="009E2B02" w14:paraId="5CCB1537" w14:textId="54E0C71C">
      <w:pPr>
        <w:spacing w:after="0" w:line="240" w:lineRule="auto"/>
        <w:jc w:val="both"/>
        <w:rPr>
          <w:rFonts w:ascii="Source Sans Pro" w:hAnsi="Source Sans Pro" w:eastAsia="Calibri" w:cstheme="minorHAnsi"/>
        </w:rPr>
      </w:pPr>
      <w:r w:rsidRPr="00DC6338">
        <w:rPr>
          <w:rFonts w:ascii="Source Sans Pro" w:hAnsi="Source Sans Pro" w:eastAsia="Calibri" w:cstheme="minorHAnsi"/>
        </w:rPr>
        <w:t xml:space="preserve">The RRT </w:t>
      </w:r>
      <w:r w:rsidRPr="00DC6338" w:rsidR="005F1152">
        <w:rPr>
          <w:rFonts w:ascii="Source Sans Pro" w:hAnsi="Source Sans Pro" w:eastAsia="Calibri" w:cstheme="minorHAnsi"/>
        </w:rPr>
        <w:t>MTP</w:t>
      </w:r>
      <w:r w:rsidRPr="00DC6338">
        <w:rPr>
          <w:rFonts w:ascii="Source Sans Pro" w:hAnsi="Source Sans Pro" w:eastAsia="Calibri" w:cstheme="minorHAnsi"/>
        </w:rPr>
        <w:t xml:space="preserve"> aims to empower Member States to reinforce the capacities and skills of their RRT management teams </w:t>
      </w:r>
      <w:r w:rsidRPr="00DC6338">
        <w:rPr>
          <w:rFonts w:ascii="Source Sans Pro" w:hAnsi="Source Sans Pro" w:eastAsia="Calibri" w:cstheme="minorHAnsi"/>
          <w:lang w:val="en-US"/>
        </w:rPr>
        <w:t>to ensure that RRTs are effectively established, run, tested, and maintained during preparedness phase, and that RRTs are operational according to set procedures during response phase.</w:t>
      </w:r>
      <w:r w:rsidRPr="00DC6338">
        <w:rPr>
          <w:rFonts w:ascii="Source Sans Pro" w:hAnsi="Source Sans Pro" w:eastAsia="Calibri" w:cstheme="minorHAnsi"/>
        </w:rPr>
        <w:t>   </w:t>
      </w:r>
    </w:p>
    <w:p w:rsidR="009468B9" w:rsidP="00DC6338" w:rsidRDefault="009468B9" w14:paraId="05AC2853" w14:textId="77777777">
      <w:pPr>
        <w:spacing w:after="0" w:line="240" w:lineRule="auto"/>
        <w:jc w:val="both"/>
        <w:rPr>
          <w:rFonts w:ascii="Source Sans Pro" w:hAnsi="Source Sans Pro" w:eastAsia="Calibri" w:cstheme="minorHAnsi"/>
        </w:rPr>
      </w:pPr>
    </w:p>
    <w:p w:rsidRPr="00DC6338" w:rsidR="008A7AE0" w:rsidP="00DC6338" w:rsidRDefault="008A7AE0" w14:paraId="7FD9C710" w14:textId="77777777">
      <w:pPr>
        <w:spacing w:after="0" w:line="240" w:lineRule="auto"/>
        <w:jc w:val="both"/>
        <w:rPr>
          <w:rFonts w:ascii="Source Sans Pro" w:hAnsi="Source Sans Pro" w:eastAsia="Calibri" w:cstheme="minorHAnsi"/>
        </w:rPr>
      </w:pPr>
    </w:p>
    <w:p w:rsidRPr="00DC6338" w:rsidR="009E2B02" w:rsidP="00DC6338" w:rsidRDefault="40F07FB2" w14:paraId="21E6F3D9" w14:textId="77777777">
      <w:pPr>
        <w:pStyle w:val="Heading2"/>
        <w:spacing w:before="0" w:line="240" w:lineRule="auto"/>
        <w:rPr>
          <w:rFonts w:ascii="Source Sans Pro" w:hAnsi="Source Sans Pro"/>
          <w:color w:val="002060"/>
        </w:rPr>
      </w:pPr>
      <w:bookmarkStart w:name="_Toc177729928" w:id="8"/>
      <w:r w:rsidRPr="00DC6338">
        <w:rPr>
          <w:rFonts w:ascii="Source Sans Pro" w:hAnsi="Source Sans Pro"/>
          <w:color w:val="002060"/>
        </w:rPr>
        <w:t>2.2 Objectives</w:t>
      </w:r>
      <w:bookmarkEnd w:id="8"/>
    </w:p>
    <w:p w:rsidRPr="00DC6338" w:rsidR="009E2B02" w:rsidP="00DC6338" w:rsidRDefault="009E2B02" w14:paraId="34258C6C" w14:textId="77777777">
      <w:pPr>
        <w:spacing w:after="0" w:line="240" w:lineRule="auto"/>
        <w:jc w:val="both"/>
        <w:rPr>
          <w:rFonts w:ascii="Source Sans Pro" w:hAnsi="Source Sans Pro" w:eastAsia="Calibri" w:cstheme="minorHAnsi"/>
        </w:rPr>
      </w:pPr>
    </w:p>
    <w:p w:rsidRPr="00DC6338" w:rsidR="009E2B02" w:rsidP="00DC6338" w:rsidRDefault="009E2B02" w14:paraId="1F88D4BE" w14:textId="07AB239B">
      <w:pPr>
        <w:spacing w:after="0" w:line="240" w:lineRule="auto"/>
        <w:jc w:val="both"/>
        <w:rPr>
          <w:rFonts w:ascii="Source Sans Pro" w:hAnsi="Source Sans Pro" w:eastAsia="Calibri" w:cstheme="minorHAnsi"/>
        </w:rPr>
      </w:pPr>
      <w:r w:rsidRPr="00DC6338">
        <w:rPr>
          <w:rFonts w:ascii="Source Sans Pro" w:hAnsi="Source Sans Pro" w:eastAsia="Calibri" w:cstheme="minorHAnsi"/>
        </w:rPr>
        <w:t xml:space="preserve">The RRT MTP provides RRT managers with the opportunity to develop or adapt plans, </w:t>
      </w:r>
      <w:r w:rsidRPr="00DC6338" w:rsidR="000A4815">
        <w:rPr>
          <w:rFonts w:ascii="Source Sans Pro" w:hAnsi="Source Sans Pro" w:eastAsia="Calibri" w:cstheme="minorHAnsi"/>
        </w:rPr>
        <w:t>s</w:t>
      </w:r>
      <w:r w:rsidRPr="00DC6338">
        <w:rPr>
          <w:rFonts w:ascii="Source Sans Pro" w:hAnsi="Source Sans Pro" w:eastAsia="Calibri" w:cstheme="minorHAnsi"/>
        </w:rPr>
        <w:t xml:space="preserve">tandard </w:t>
      </w:r>
      <w:r w:rsidRPr="00DC6338" w:rsidR="000A4815">
        <w:rPr>
          <w:rFonts w:ascii="Source Sans Pro" w:hAnsi="Source Sans Pro" w:eastAsia="Calibri" w:cstheme="minorHAnsi"/>
        </w:rPr>
        <w:t>o</w:t>
      </w:r>
      <w:r w:rsidRPr="00DC6338">
        <w:rPr>
          <w:rFonts w:ascii="Source Sans Pro" w:hAnsi="Source Sans Pro" w:eastAsia="Calibri" w:cstheme="minorHAnsi"/>
        </w:rPr>
        <w:t xml:space="preserve">perating </w:t>
      </w:r>
      <w:r w:rsidRPr="00DC6338" w:rsidR="000A4815">
        <w:rPr>
          <w:rFonts w:ascii="Source Sans Pro" w:hAnsi="Source Sans Pro" w:eastAsia="Calibri" w:cstheme="minorHAnsi"/>
        </w:rPr>
        <w:t>p</w:t>
      </w:r>
      <w:r w:rsidRPr="00DC6338" w:rsidR="007A65A2">
        <w:rPr>
          <w:rFonts w:ascii="Source Sans Pro" w:hAnsi="Source Sans Pro" w:eastAsia="Calibri" w:cstheme="minorHAnsi"/>
        </w:rPr>
        <w:t>rocedures,</w:t>
      </w:r>
      <w:r w:rsidRPr="00DC6338">
        <w:rPr>
          <w:rFonts w:ascii="Source Sans Pro" w:hAnsi="Source Sans Pro" w:eastAsia="Calibri" w:cstheme="minorHAnsi"/>
        </w:rPr>
        <w:t> and tools to facilitate RRT management, including:</w:t>
      </w:r>
    </w:p>
    <w:p w:rsidRPr="00DC6338" w:rsidR="009E2B02" w:rsidP="005A3ECD" w:rsidRDefault="009E2B02" w14:paraId="09A643A2" w14:textId="178AB30B">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 xml:space="preserve">RRT guidance and </w:t>
      </w:r>
      <w:r w:rsidRPr="00DC6338" w:rsidR="009577F6">
        <w:rPr>
          <w:rFonts w:ascii="Source Sans Pro" w:hAnsi="Source Sans Pro" w:cstheme="minorHAnsi"/>
        </w:rPr>
        <w:t>s</w:t>
      </w:r>
      <w:r w:rsidRPr="00DC6338">
        <w:rPr>
          <w:rFonts w:ascii="Source Sans Pro" w:hAnsi="Source Sans Pro" w:cstheme="minorHAnsi"/>
        </w:rPr>
        <w:t xml:space="preserve">tandard </w:t>
      </w:r>
      <w:r w:rsidRPr="00DC6338" w:rsidR="009577F6">
        <w:rPr>
          <w:rFonts w:ascii="Source Sans Pro" w:hAnsi="Source Sans Pro" w:cstheme="minorHAnsi"/>
        </w:rPr>
        <w:t>o</w:t>
      </w:r>
      <w:r w:rsidRPr="00DC6338">
        <w:rPr>
          <w:rFonts w:ascii="Source Sans Pro" w:hAnsi="Source Sans Pro" w:cstheme="minorHAnsi"/>
        </w:rPr>
        <w:t xml:space="preserve">perating </w:t>
      </w:r>
      <w:r w:rsidRPr="00DC6338" w:rsidR="009577F6">
        <w:rPr>
          <w:rFonts w:ascii="Source Sans Pro" w:hAnsi="Source Sans Pro" w:cstheme="minorHAnsi"/>
        </w:rPr>
        <w:t>p</w:t>
      </w:r>
      <w:r w:rsidRPr="00DC6338">
        <w:rPr>
          <w:rFonts w:ascii="Source Sans Pro" w:hAnsi="Source Sans Pro" w:cstheme="minorHAnsi"/>
        </w:rPr>
        <w:t>rocedures (SOPs) adapted to the country context</w:t>
      </w:r>
    </w:p>
    <w:p w:rsidRPr="00DC6338" w:rsidR="009E2B02" w:rsidP="005A3ECD" w:rsidRDefault="009E2B02" w14:paraId="4A7D40C5"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A roster of RRT members adapted to the country context</w:t>
      </w:r>
    </w:p>
    <w:p w:rsidRPr="00DC6338" w:rsidR="009E2B02" w:rsidP="005A3ECD" w:rsidRDefault="5FC27D4C" w14:paraId="5184356E" w14:textId="115B2651">
      <w:pPr>
        <w:pStyle w:val="ListParagraph"/>
        <w:numPr>
          <w:ilvl w:val="0"/>
          <w:numId w:val="16"/>
        </w:numPr>
        <w:spacing w:after="0" w:line="240" w:lineRule="auto"/>
        <w:jc w:val="both"/>
        <w:rPr>
          <w:rFonts w:ascii="Source Sans Pro" w:hAnsi="Source Sans Pro" w:cstheme="minorBidi"/>
        </w:rPr>
      </w:pPr>
      <w:r w:rsidRPr="00DC6338">
        <w:rPr>
          <w:rFonts w:ascii="Source Sans Pro" w:hAnsi="Source Sans Pro" w:cstheme="minorBidi"/>
        </w:rPr>
        <w:t>An RRT monitoring and evaluation (M&amp;E) framework including RRT key performance indicators (KPIs</w:t>
      </w:r>
      <w:r w:rsidRPr="00DC6338" w:rsidR="007B6BF1">
        <w:rPr>
          <w:rFonts w:ascii="Source Sans Pro" w:hAnsi="Source Sans Pro" w:cstheme="minorBidi"/>
        </w:rPr>
        <w:t>),</w:t>
      </w:r>
      <w:r w:rsidRPr="00DC6338">
        <w:rPr>
          <w:rFonts w:ascii="Source Sans Pro" w:hAnsi="Source Sans Pro" w:cstheme="minorBidi"/>
        </w:rPr>
        <w:t> and evaluation tools adapted to the country context.</w:t>
      </w:r>
    </w:p>
    <w:p w:rsidRPr="00DC6338" w:rsidR="02B4AE77" w:rsidP="005A3ECD" w:rsidRDefault="02B4AE77" w14:paraId="612FCAAB" w14:textId="67A826A8">
      <w:pPr>
        <w:pStyle w:val="ListParagraph"/>
        <w:numPr>
          <w:ilvl w:val="0"/>
          <w:numId w:val="16"/>
        </w:numPr>
        <w:spacing w:after="0" w:line="240" w:lineRule="auto"/>
        <w:jc w:val="both"/>
        <w:rPr>
          <w:rFonts w:ascii="Source Sans Pro" w:hAnsi="Source Sans Pro" w:cstheme="minorBidi"/>
        </w:rPr>
      </w:pPr>
      <w:r w:rsidRPr="00DC6338">
        <w:rPr>
          <w:rFonts w:ascii="Source Sans Pro" w:hAnsi="Source Sans Pro" w:cstheme="minorBidi"/>
        </w:rPr>
        <w:t>A plan for RRT management (including administrative aspects, logistics, training, performance evaluation, funding, etc.).</w:t>
      </w:r>
    </w:p>
    <w:p w:rsidR="009468B9" w:rsidP="008B1FCD" w:rsidRDefault="009468B9" w14:paraId="15EC7CFD" w14:textId="77777777">
      <w:pPr>
        <w:spacing w:after="0" w:line="240" w:lineRule="auto"/>
        <w:jc w:val="both"/>
        <w:rPr>
          <w:rFonts w:ascii="Source Sans Pro" w:hAnsi="Source Sans Pro" w:cstheme="minorHAnsi"/>
        </w:rPr>
      </w:pPr>
    </w:p>
    <w:p w:rsidRPr="008B1FCD" w:rsidR="008A7AE0" w:rsidP="008B1FCD" w:rsidRDefault="008A7AE0" w14:paraId="1D544153" w14:textId="77777777">
      <w:pPr>
        <w:spacing w:after="0" w:line="240" w:lineRule="auto"/>
        <w:jc w:val="both"/>
        <w:rPr>
          <w:rFonts w:ascii="Source Sans Pro" w:hAnsi="Source Sans Pro" w:cstheme="minorHAnsi"/>
        </w:rPr>
      </w:pPr>
    </w:p>
    <w:p w:rsidRPr="00DC6338" w:rsidR="009E2B02" w:rsidP="00DC6338" w:rsidRDefault="40F07FB2" w14:paraId="580293CD" w14:textId="77777777">
      <w:pPr>
        <w:pStyle w:val="Heading2"/>
        <w:spacing w:before="0" w:line="240" w:lineRule="auto"/>
        <w:rPr>
          <w:rFonts w:ascii="Source Sans Pro" w:hAnsi="Source Sans Pro"/>
          <w:color w:val="002060"/>
        </w:rPr>
      </w:pPr>
      <w:bookmarkStart w:name="_Toc177729929" w:id="9"/>
      <w:r w:rsidRPr="00DC6338">
        <w:rPr>
          <w:rFonts w:ascii="Source Sans Pro" w:hAnsi="Source Sans Pro"/>
          <w:color w:val="002060"/>
        </w:rPr>
        <w:t>2.3 Target audience</w:t>
      </w:r>
      <w:bookmarkEnd w:id="9"/>
    </w:p>
    <w:p w:rsidRPr="00DC6338" w:rsidR="009E2B02" w:rsidP="00DC6338" w:rsidRDefault="009E2B02" w14:paraId="75ED0D51" w14:textId="77777777">
      <w:pPr>
        <w:spacing w:after="0" w:line="240" w:lineRule="auto"/>
        <w:jc w:val="both"/>
        <w:rPr>
          <w:rFonts w:ascii="Source Sans Pro" w:hAnsi="Source Sans Pro" w:eastAsia="Calibri" w:cstheme="minorHAnsi"/>
        </w:rPr>
      </w:pPr>
    </w:p>
    <w:p w:rsidRPr="00DC6338" w:rsidR="009E2B02" w:rsidP="00DC6338" w:rsidRDefault="009E2B02" w14:paraId="2224C135" w14:textId="050EBD49">
      <w:pPr>
        <w:spacing w:after="0" w:line="240" w:lineRule="auto"/>
        <w:jc w:val="both"/>
        <w:rPr>
          <w:rFonts w:ascii="Source Sans Pro" w:hAnsi="Source Sans Pro" w:eastAsia="Calibri" w:cstheme="minorHAnsi"/>
        </w:rPr>
      </w:pPr>
      <w:r w:rsidRPr="00DC6338">
        <w:rPr>
          <w:rFonts w:ascii="Source Sans Pro" w:hAnsi="Source Sans Pro" w:eastAsia="Calibri" w:cstheme="minorHAnsi"/>
        </w:rPr>
        <w:t xml:space="preserve">The RRT </w:t>
      </w:r>
      <w:r w:rsidRPr="00DC6338" w:rsidR="002C5974">
        <w:rPr>
          <w:rFonts w:ascii="Source Sans Pro" w:hAnsi="Source Sans Pro" w:eastAsia="Calibri" w:cstheme="minorHAnsi"/>
        </w:rPr>
        <w:t>MTP</w:t>
      </w:r>
      <w:r w:rsidRPr="00DC6338">
        <w:rPr>
          <w:rFonts w:ascii="Source Sans Pro" w:hAnsi="Source Sans Pro" w:eastAsia="Calibri" w:cstheme="minorHAnsi"/>
        </w:rPr>
        <w:t xml:space="preserve"> is geared to professionals having the responsibility to oversee RRTs, usually located at the Public Health Emergency Operations Center (PHEOC) or within an equivalent structure. RRT management teams may include the following roles: </w:t>
      </w:r>
    </w:p>
    <w:p w:rsidRPr="00DC6338" w:rsidR="009E2B02" w:rsidP="005A3ECD" w:rsidRDefault="009E2B02" w14:paraId="7714CD91"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RRT Manager/Management Lead </w:t>
      </w:r>
    </w:p>
    <w:p w:rsidRPr="00DC6338" w:rsidR="009E2B02" w:rsidP="005A3ECD" w:rsidRDefault="009E2B02" w14:paraId="741F202B"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Deployment/Surge Coordinator </w:t>
      </w:r>
    </w:p>
    <w:p w:rsidRPr="00DC6338" w:rsidR="009E2B02" w:rsidP="005A3ECD" w:rsidRDefault="009E2B02" w14:paraId="6922126C"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Training Specialist/Coordinator </w:t>
      </w:r>
    </w:p>
    <w:p w:rsidRPr="00DC6338" w:rsidR="009E2B02" w:rsidP="005A3ECD" w:rsidRDefault="009E2B02" w14:paraId="5B299C5D"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Roster Manager/Data Analyst </w:t>
      </w:r>
    </w:p>
    <w:p w:rsidRPr="00DC6338" w:rsidR="009E2B02" w:rsidP="005A3ECD" w:rsidRDefault="009E2B02" w14:paraId="66608189"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Monitoring and evaluation specialist</w:t>
      </w:r>
    </w:p>
    <w:p w:rsidRPr="00DC6338" w:rsidR="009E2B02" w:rsidP="00DC6338" w:rsidRDefault="009E2B02" w14:paraId="1F56583D" w14:textId="77777777">
      <w:pPr>
        <w:spacing w:after="0" w:line="240" w:lineRule="auto"/>
        <w:jc w:val="both"/>
        <w:textAlignment w:val="baseline"/>
        <w:rPr>
          <w:rFonts w:ascii="Source Sans Pro" w:hAnsi="Source Sans Pro" w:eastAsia="Times New Roman"/>
          <w:lang w:val="fr-FR" w:eastAsia="fr-FR"/>
        </w:rPr>
      </w:pPr>
      <w:r w:rsidRPr="00DC6338">
        <w:rPr>
          <w:rFonts w:ascii="Source Sans Pro" w:hAnsi="Source Sans Pro" w:eastAsia="Times New Roman"/>
          <w:lang w:val="fr-FR" w:eastAsia="fr-FR"/>
        </w:rPr>
        <w:t> </w:t>
      </w:r>
    </w:p>
    <w:p w:rsidRPr="00DC6338" w:rsidR="009E2B02" w:rsidP="00DC6338" w:rsidRDefault="009E2B02" w14:paraId="4E83CC1D" w14:textId="77777777">
      <w:pPr>
        <w:spacing w:after="0" w:line="240" w:lineRule="auto"/>
        <w:jc w:val="both"/>
        <w:rPr>
          <w:rFonts w:ascii="Source Sans Pro" w:hAnsi="Source Sans Pro" w:eastAsia="Calibri" w:cstheme="minorHAnsi"/>
        </w:rPr>
      </w:pPr>
      <w:r w:rsidRPr="00DC6338">
        <w:rPr>
          <w:rFonts w:ascii="Source Sans Pro" w:hAnsi="Source Sans Pro" w:eastAsia="Calibri" w:cstheme="minorHAnsi"/>
        </w:rPr>
        <w:t>Besides, and based on countries available human resources, relevant profiles may include: </w:t>
      </w:r>
    </w:p>
    <w:p w:rsidRPr="00DC6338" w:rsidR="009E2B02" w:rsidP="005A3ECD" w:rsidRDefault="009E2B02" w14:paraId="313A57F7"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Emergency response manager/coordinator positions and/or individuals involved in public health emergency response decision-making   </w:t>
      </w:r>
    </w:p>
    <w:p w:rsidRPr="00DC6338" w:rsidR="009E2B02" w:rsidP="005A3ECD" w:rsidRDefault="009E2B02" w14:paraId="264D79FF"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Rapid response team managers or country equivalents  </w:t>
      </w:r>
    </w:p>
    <w:p w:rsidRPr="00DC6338" w:rsidR="009E2B02" w:rsidP="005A3ECD" w:rsidRDefault="009E2B02" w14:paraId="054DE842"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EOC managers if they exist in the country’s response structure  </w:t>
      </w:r>
    </w:p>
    <w:p w:rsidRPr="00DC6338" w:rsidR="009E2B02" w:rsidP="005A3ECD" w:rsidRDefault="009E2B02" w14:paraId="18D3DD6F"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Human Resources/Administration/Finance for public health emergency response  </w:t>
      </w:r>
    </w:p>
    <w:p w:rsidRPr="00DC6338" w:rsidR="009E2B02" w:rsidP="005A3ECD" w:rsidRDefault="009E2B02" w14:paraId="12E29A4F"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Regional focal points within the country with expertise/focus on cross-border and/or regional responses </w:t>
      </w:r>
    </w:p>
    <w:p w:rsidRPr="00DC6338" w:rsidR="009E2B02" w:rsidP="005A3ECD" w:rsidRDefault="009E2B02" w14:paraId="1A4677E8" w14:textId="77777777">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Individuals involved in public health emergency response decision making at the regional, national, and subnational level. </w:t>
      </w:r>
    </w:p>
    <w:p w:rsidR="009468B9" w:rsidP="00DC6338" w:rsidRDefault="009E2B02" w14:paraId="47BC5474" w14:textId="110DC433">
      <w:pPr>
        <w:spacing w:after="0" w:line="240" w:lineRule="auto"/>
        <w:jc w:val="both"/>
        <w:textAlignment w:val="baseline"/>
        <w:rPr>
          <w:rFonts w:ascii="Source Sans Pro" w:hAnsi="Source Sans Pro" w:eastAsia="Times New Roman"/>
          <w:color w:val="000000"/>
          <w:lang w:eastAsia="fr-FR"/>
        </w:rPr>
      </w:pPr>
      <w:r w:rsidRPr="00DC6338">
        <w:rPr>
          <w:rFonts w:ascii="Source Sans Pro" w:hAnsi="Source Sans Pro" w:eastAsia="Times New Roman"/>
          <w:color w:val="000000"/>
          <w:lang w:eastAsia="fr-FR"/>
        </w:rPr>
        <w:t> </w:t>
      </w:r>
    </w:p>
    <w:p w:rsidRPr="00DC6338" w:rsidR="008A7AE0" w:rsidP="00DC6338" w:rsidRDefault="008A7AE0" w14:paraId="0468AF82" w14:textId="77777777">
      <w:pPr>
        <w:spacing w:after="0" w:line="240" w:lineRule="auto"/>
        <w:jc w:val="both"/>
        <w:textAlignment w:val="baseline"/>
        <w:rPr>
          <w:rFonts w:ascii="Source Sans Pro" w:hAnsi="Source Sans Pro" w:eastAsia="Times New Roman"/>
          <w:color w:val="000000"/>
          <w:lang w:eastAsia="fr-FR"/>
        </w:rPr>
      </w:pPr>
    </w:p>
    <w:p w:rsidRPr="00DC6338" w:rsidR="009E2B02" w:rsidP="00DC6338" w:rsidRDefault="40F07FB2" w14:paraId="23A9F4EC" w14:textId="77777777">
      <w:pPr>
        <w:pStyle w:val="Heading2"/>
        <w:spacing w:before="0" w:line="240" w:lineRule="auto"/>
        <w:rPr>
          <w:rFonts w:ascii="Source Sans Pro" w:hAnsi="Source Sans Pro"/>
          <w:color w:val="002060"/>
        </w:rPr>
      </w:pPr>
      <w:bookmarkStart w:name="_Toc177729930" w:id="10"/>
      <w:r w:rsidRPr="00DC6338">
        <w:rPr>
          <w:rFonts w:ascii="Source Sans Pro" w:hAnsi="Source Sans Pro"/>
          <w:color w:val="002060"/>
        </w:rPr>
        <w:t>2.4 Expected outcomes</w:t>
      </w:r>
      <w:bookmarkEnd w:id="10"/>
      <w:r w:rsidRPr="00DC6338">
        <w:rPr>
          <w:rFonts w:ascii="Source Sans Pro" w:hAnsi="Source Sans Pro"/>
          <w:color w:val="002060"/>
        </w:rPr>
        <w:t> </w:t>
      </w:r>
    </w:p>
    <w:p w:rsidRPr="00DC6338" w:rsidR="009E2B02" w:rsidP="00DC6338" w:rsidRDefault="009E2B02" w14:paraId="4A25D67A" w14:textId="77777777">
      <w:pPr>
        <w:spacing w:after="0" w:line="240" w:lineRule="auto"/>
        <w:textAlignment w:val="baseline"/>
        <w:rPr>
          <w:rFonts w:ascii="Source Sans Pro" w:hAnsi="Source Sans Pro" w:eastAsia="Calibri" w:cstheme="minorHAnsi"/>
        </w:rPr>
      </w:pPr>
      <w:r w:rsidRPr="00DC6338">
        <w:rPr>
          <w:rFonts w:ascii="Source Sans Pro" w:hAnsi="Source Sans Pro" w:eastAsia="Calibri" w:cstheme="minorHAnsi"/>
        </w:rPr>
        <w:t> </w:t>
      </w:r>
    </w:p>
    <w:p w:rsidRPr="00DC6338" w:rsidR="009E2B02" w:rsidP="00DC6338" w:rsidRDefault="009E2B02" w14:paraId="28A1F0DF" w14:textId="77777777">
      <w:pPr>
        <w:spacing w:after="0" w:line="240" w:lineRule="auto"/>
        <w:textAlignment w:val="baseline"/>
        <w:rPr>
          <w:rFonts w:ascii="Source Sans Pro" w:hAnsi="Source Sans Pro" w:eastAsia="Calibri" w:cstheme="minorHAnsi"/>
        </w:rPr>
      </w:pPr>
      <w:r w:rsidRPr="00DC6338">
        <w:rPr>
          <w:rFonts w:ascii="Source Sans Pro" w:hAnsi="Source Sans Pro" w:eastAsia="Calibri" w:cstheme="minorHAnsi"/>
        </w:rPr>
        <w:t>It is expected that at the end of this programme, the RRT management team comes up with draft or consolidated versions of the tools listed below, tailored to their country context: </w:t>
      </w:r>
    </w:p>
    <w:p w:rsidRPr="00DC6338" w:rsidR="009E2B02" w:rsidP="005A3ECD" w:rsidRDefault="009E2B02" w14:paraId="67A259B9" w14:textId="48CD4E16">
      <w:pPr>
        <w:numPr>
          <w:ilvl w:val="0"/>
          <w:numId w:val="17"/>
        </w:numPr>
        <w:spacing w:after="0" w:line="240" w:lineRule="auto"/>
        <w:rPr>
          <w:rFonts w:ascii="Source Sans Pro" w:hAnsi="Source Sans Pro" w:eastAsia="Calibri" w:cstheme="minorHAnsi"/>
        </w:rPr>
      </w:pPr>
      <w:r w:rsidRPr="00DC6338">
        <w:rPr>
          <w:rFonts w:ascii="Source Sans Pro" w:hAnsi="Source Sans Pro" w:eastAsia="Calibri" w:cstheme="minorHAnsi"/>
        </w:rPr>
        <w:t>Terms of Reference for the RRT management team </w:t>
      </w:r>
    </w:p>
    <w:p w:rsidRPr="00DC6338" w:rsidR="009E2B02" w:rsidP="005A3ECD" w:rsidRDefault="009E2B02" w14:paraId="5A590FAF" w14:textId="77777777">
      <w:pPr>
        <w:numPr>
          <w:ilvl w:val="0"/>
          <w:numId w:val="17"/>
        </w:numPr>
        <w:spacing w:after="0" w:line="240" w:lineRule="auto"/>
        <w:rPr>
          <w:rFonts w:ascii="Source Sans Pro" w:hAnsi="Source Sans Pro" w:eastAsia="Calibri" w:cstheme="minorHAnsi"/>
        </w:rPr>
      </w:pPr>
      <w:r w:rsidRPr="00DC6338">
        <w:rPr>
          <w:rFonts w:ascii="Source Sans Pro" w:hAnsi="Source Sans Pro" w:eastAsia="Calibri" w:cstheme="minorHAnsi"/>
        </w:rPr>
        <w:t>Job profile/description for RRT members </w:t>
      </w:r>
    </w:p>
    <w:p w:rsidRPr="00DC6338" w:rsidR="009E2B02" w:rsidP="005A3ECD" w:rsidRDefault="009E2B02" w14:paraId="25686A75" w14:textId="77777777">
      <w:pPr>
        <w:numPr>
          <w:ilvl w:val="0"/>
          <w:numId w:val="17"/>
        </w:numPr>
        <w:spacing w:after="0" w:line="240" w:lineRule="auto"/>
        <w:rPr>
          <w:rFonts w:ascii="Source Sans Pro" w:hAnsi="Source Sans Pro" w:eastAsia="Calibri" w:cstheme="minorBidi"/>
        </w:rPr>
      </w:pPr>
      <w:r w:rsidRPr="00DC6338">
        <w:rPr>
          <w:rFonts w:ascii="Source Sans Pro" w:hAnsi="Source Sans Pro" w:eastAsia="Calibri" w:cstheme="minorBidi"/>
        </w:rPr>
        <w:t>SOP for staffing and rostering</w:t>
      </w:r>
    </w:p>
    <w:p w:rsidRPr="00DC6338" w:rsidR="009E2B02" w:rsidP="005A3ECD" w:rsidRDefault="009E2B02" w14:paraId="31C8DF19" w14:textId="77777777">
      <w:pPr>
        <w:numPr>
          <w:ilvl w:val="0"/>
          <w:numId w:val="17"/>
        </w:numPr>
        <w:spacing w:after="0" w:line="240" w:lineRule="auto"/>
        <w:rPr>
          <w:rFonts w:ascii="Source Sans Pro" w:hAnsi="Source Sans Pro" w:eastAsia="Calibri" w:cstheme="minorBidi"/>
        </w:rPr>
      </w:pPr>
      <w:r w:rsidRPr="00DC6338">
        <w:rPr>
          <w:rFonts w:ascii="Source Sans Pro" w:hAnsi="Source Sans Pro" w:eastAsia="Calibri" w:cstheme="minorBidi"/>
        </w:rPr>
        <w:t>A roster for RRTs </w:t>
      </w:r>
    </w:p>
    <w:p w:rsidRPr="00DC6338" w:rsidR="009E2B02" w:rsidP="005A3ECD" w:rsidRDefault="009E2B02" w14:paraId="02239EB3" w14:textId="77777777">
      <w:pPr>
        <w:numPr>
          <w:ilvl w:val="0"/>
          <w:numId w:val="17"/>
        </w:numPr>
        <w:spacing w:after="0" w:line="240" w:lineRule="auto"/>
        <w:rPr>
          <w:rFonts w:ascii="Source Sans Pro" w:hAnsi="Source Sans Pro" w:eastAsia="Calibri" w:cstheme="minorBidi"/>
        </w:rPr>
      </w:pPr>
      <w:r w:rsidRPr="00DC6338">
        <w:rPr>
          <w:rFonts w:ascii="Source Sans Pro" w:hAnsi="Source Sans Pro" w:eastAsia="Calibri" w:cstheme="minorBidi"/>
        </w:rPr>
        <w:t>SOP for RRT training </w:t>
      </w:r>
    </w:p>
    <w:p w:rsidRPr="00DC6338" w:rsidR="009E2B02" w:rsidP="005A3ECD" w:rsidRDefault="009E2B02" w14:paraId="2B8BD99F" w14:textId="77777777">
      <w:pPr>
        <w:numPr>
          <w:ilvl w:val="0"/>
          <w:numId w:val="18"/>
        </w:numPr>
        <w:spacing w:after="0" w:line="240" w:lineRule="auto"/>
        <w:rPr>
          <w:rFonts w:ascii="Source Sans Pro" w:hAnsi="Source Sans Pro" w:eastAsia="Calibri" w:cstheme="minorHAnsi"/>
        </w:rPr>
      </w:pPr>
      <w:r w:rsidRPr="00DC6338">
        <w:rPr>
          <w:rFonts w:ascii="Source Sans Pro" w:hAnsi="Source Sans Pro" w:eastAsia="Calibri" w:cstheme="minorBidi"/>
        </w:rPr>
        <w:t>SOP for RRT activation and pre-deployment </w:t>
      </w:r>
    </w:p>
    <w:p w:rsidRPr="00DC6338" w:rsidR="009E2B02" w:rsidP="005A3ECD" w:rsidRDefault="009E2B02" w14:paraId="2F288321" w14:textId="77777777">
      <w:pPr>
        <w:numPr>
          <w:ilvl w:val="0"/>
          <w:numId w:val="18"/>
        </w:numPr>
        <w:spacing w:after="0" w:line="240" w:lineRule="auto"/>
        <w:rPr>
          <w:rFonts w:ascii="Source Sans Pro" w:hAnsi="Source Sans Pro" w:eastAsia="Calibri" w:cstheme="minorHAnsi"/>
        </w:rPr>
      </w:pPr>
      <w:r w:rsidRPr="00DC6338">
        <w:rPr>
          <w:rFonts w:ascii="Source Sans Pro" w:hAnsi="Source Sans Pro" w:eastAsia="Calibri" w:cstheme="minorBidi"/>
        </w:rPr>
        <w:t>SOP for deployment, and post deployment of RRTs </w:t>
      </w:r>
    </w:p>
    <w:p w:rsidRPr="00DC6338" w:rsidR="009E2B02" w:rsidP="005A3ECD" w:rsidRDefault="34CDAF34" w14:paraId="1A754677"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Elements for a code of conduct for RRT members </w:t>
      </w:r>
    </w:p>
    <w:p w:rsidRPr="00DC6338" w:rsidR="009E2B02" w:rsidP="005A3ECD" w:rsidRDefault="5FF4A90C" w14:paraId="6529E1D3" w14:textId="0E51F699">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A workplan plan for RRT programme </w:t>
      </w:r>
    </w:p>
    <w:p w:rsidRPr="00DC6338" w:rsidR="00C256C9" w:rsidP="005A3ECD" w:rsidRDefault="00C256C9" w14:paraId="75A60E1A" w14:textId="77777777">
      <w:pPr>
        <w:numPr>
          <w:ilvl w:val="0"/>
          <w:numId w:val="18"/>
        </w:numPr>
        <w:spacing w:after="0" w:line="240" w:lineRule="auto"/>
        <w:rPr>
          <w:rFonts w:ascii="Source Sans Pro" w:hAnsi="Source Sans Pro" w:eastAsia="Calibri" w:cstheme="minorHAnsi"/>
        </w:rPr>
      </w:pPr>
      <w:r w:rsidRPr="00DC6338">
        <w:rPr>
          <w:rFonts w:ascii="Source Sans Pro" w:hAnsi="Source Sans Pro" w:eastAsia="Calibri" w:cstheme="minorBidi"/>
        </w:rPr>
        <w:t>A budget plan covering RRT activities during both preparedness and emergency phase </w:t>
      </w:r>
    </w:p>
    <w:p w:rsidRPr="00DC6338" w:rsidR="009E2B02" w:rsidP="005A3ECD" w:rsidRDefault="34CDAF34" w14:paraId="201CF642" w14:textId="47FB1806">
      <w:pPr>
        <w:numPr>
          <w:ilvl w:val="0"/>
          <w:numId w:val="18"/>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Next steps workplan for country implementation</w:t>
      </w:r>
      <w:r w:rsidRPr="00DC6338" w:rsidR="3376FCF7">
        <w:rPr>
          <w:rFonts w:ascii="Source Sans Pro" w:hAnsi="Source Sans Pro" w:eastAsia="Source Sans Pro" w:cs="Source Sans Pro"/>
        </w:rPr>
        <w:t>.</w:t>
      </w:r>
    </w:p>
    <w:p w:rsidRPr="00DC6338" w:rsidR="5317D1AF" w:rsidP="00DC6338" w:rsidRDefault="5317D1AF" w14:paraId="1EF900A6" w14:textId="7E467E1F">
      <w:pPr>
        <w:pStyle w:val="paragraph"/>
        <w:spacing w:before="0" w:beforeAutospacing="0" w:after="0" w:afterAutospacing="0"/>
        <w:jc w:val="both"/>
        <w:rPr>
          <w:rStyle w:val="normaltextrun"/>
          <w:rFonts w:ascii="Source Sans Pro" w:hAnsi="Source Sans Pro"/>
          <w:i/>
          <w:iCs/>
          <w:color w:val="C00000"/>
          <w:sz w:val="22"/>
          <w:szCs w:val="22"/>
        </w:rPr>
      </w:pPr>
    </w:p>
    <w:p w:rsidRPr="00FB486D" w:rsidR="00E71177" w:rsidP="00E5717C" w:rsidRDefault="00E5717C" w14:paraId="124DA2AB" w14:textId="51DBBA93">
      <w:pPr>
        <w:pStyle w:val="paragraph"/>
        <w:spacing w:before="0" w:beforeAutospacing="0" w:after="0" w:afterAutospacing="0"/>
        <w:jc w:val="both"/>
        <w:rPr>
          <w:rStyle w:val="normaltextrun"/>
          <w:rFonts w:ascii="Source Sans Pro" w:hAnsi="Source Sans Pro"/>
          <w:i/>
          <w:iCs/>
          <w:color w:val="C00000"/>
          <w:sz w:val="22"/>
          <w:szCs w:val="22"/>
          <w:u w:val="single"/>
        </w:rPr>
      </w:pPr>
      <w:r w:rsidRPr="00FB486D">
        <w:rPr>
          <w:rStyle w:val="normaltextrun"/>
          <w:rFonts w:ascii="Source Sans Pro" w:hAnsi="Source Sans Pro"/>
          <w:i/>
          <w:iCs/>
          <w:color w:val="C00000"/>
          <w:sz w:val="22"/>
          <w:szCs w:val="22"/>
          <w:u w:val="single"/>
        </w:rPr>
        <w:t>Important note:</w:t>
      </w:r>
    </w:p>
    <w:p w:rsidR="00E5717C" w:rsidP="00E5717C" w:rsidRDefault="00E5717C" w14:paraId="6857FF2F" w14:textId="499BF514">
      <w:pPr>
        <w:pStyle w:val="paragraph"/>
        <w:spacing w:before="0" w:beforeAutospacing="0" w:after="0" w:afterAutospacing="0"/>
        <w:jc w:val="both"/>
        <w:rPr>
          <w:rStyle w:val="normaltextrun"/>
          <w:rFonts w:ascii="Source Sans Pro" w:hAnsi="Source Sans Pro"/>
          <w:i/>
          <w:iCs/>
          <w:color w:val="C00000"/>
          <w:sz w:val="22"/>
          <w:szCs w:val="22"/>
        </w:rPr>
      </w:pPr>
      <w:r>
        <w:rPr>
          <w:rStyle w:val="normaltextrun"/>
          <w:rFonts w:ascii="Source Sans Pro" w:hAnsi="Source Sans Pro"/>
          <w:i/>
          <w:iCs/>
          <w:color w:val="C00000"/>
          <w:sz w:val="22"/>
          <w:szCs w:val="22"/>
        </w:rPr>
        <w:t xml:space="preserve">The above is a comprehensive list of ‘standard’ expected outcomes. Expected outcomes </w:t>
      </w:r>
      <w:r w:rsidR="00FB486D">
        <w:rPr>
          <w:rStyle w:val="normaltextrun"/>
          <w:rFonts w:ascii="Source Sans Pro" w:hAnsi="Source Sans Pro"/>
          <w:i/>
          <w:iCs/>
          <w:color w:val="C00000"/>
          <w:sz w:val="22"/>
          <w:szCs w:val="22"/>
        </w:rPr>
        <w:t>in the context of a specific country would be tailored to its rapid response capacity level and priority needs (as explained in section planning phase below).</w:t>
      </w:r>
    </w:p>
    <w:p w:rsidR="002410DF" w:rsidP="00DC6338" w:rsidRDefault="002410DF" w14:paraId="1421494E" w14:textId="77777777">
      <w:pPr>
        <w:pStyle w:val="paragraph"/>
        <w:spacing w:before="0" w:beforeAutospacing="0" w:after="0" w:afterAutospacing="0"/>
        <w:ind w:left="720" w:hanging="360"/>
        <w:jc w:val="both"/>
        <w:rPr>
          <w:rStyle w:val="normaltextrun"/>
          <w:rFonts w:ascii="Source Sans Pro" w:hAnsi="Source Sans Pro"/>
          <w:i/>
          <w:iCs/>
          <w:color w:val="C00000"/>
          <w:sz w:val="22"/>
          <w:szCs w:val="22"/>
        </w:rPr>
      </w:pPr>
    </w:p>
    <w:p w:rsidRPr="00DC6338" w:rsidR="00FB486D" w:rsidP="00DC6338" w:rsidRDefault="00FB486D" w14:paraId="427FDE1F" w14:textId="77777777">
      <w:pPr>
        <w:pStyle w:val="paragraph"/>
        <w:spacing w:before="0" w:beforeAutospacing="0" w:after="0" w:afterAutospacing="0"/>
        <w:ind w:left="720" w:hanging="360"/>
        <w:jc w:val="both"/>
        <w:rPr>
          <w:rStyle w:val="normaltextrun"/>
          <w:rFonts w:ascii="Source Sans Pro" w:hAnsi="Source Sans Pro"/>
          <w:i/>
          <w:iCs/>
          <w:color w:val="C00000"/>
          <w:sz w:val="22"/>
          <w:szCs w:val="22"/>
        </w:rPr>
      </w:pPr>
    </w:p>
    <w:p w:rsidRPr="00DC6338" w:rsidR="009E2B02" w:rsidP="00DC6338" w:rsidRDefault="000D766B" w14:paraId="12201034" w14:textId="4E2439E3">
      <w:pPr>
        <w:pStyle w:val="Heading1"/>
        <w:numPr>
          <w:ilvl w:val="0"/>
          <w:numId w:val="12"/>
        </w:numPr>
        <w:spacing w:before="0" w:line="240" w:lineRule="auto"/>
        <w:ind w:left="360"/>
        <w:rPr>
          <w:rFonts w:ascii="Source Sans Pro" w:hAnsi="Source Sans Pro" w:eastAsiaTheme="majorEastAsia" w:cstheme="minorBidi"/>
          <w:color w:val="C00000"/>
        </w:rPr>
      </w:pPr>
      <w:bookmarkStart w:name="_Toc177729931" w:id="11"/>
      <w:r w:rsidRPr="00DC6338">
        <w:rPr>
          <w:rFonts w:ascii="Source Sans Pro" w:hAnsi="Source Sans Pro" w:eastAsiaTheme="majorEastAsia" w:cstheme="minorBidi"/>
          <w:color w:val="C00000"/>
        </w:rPr>
        <w:t xml:space="preserve">RRT </w:t>
      </w:r>
      <w:r w:rsidRPr="00DC6338" w:rsidR="00ED3F23">
        <w:rPr>
          <w:rFonts w:ascii="Source Sans Pro" w:hAnsi="Source Sans Pro" w:eastAsiaTheme="majorEastAsia" w:cstheme="minorBidi"/>
          <w:color w:val="C00000"/>
        </w:rPr>
        <w:t>Managers Training Package implementation steps</w:t>
      </w:r>
      <w:bookmarkEnd w:id="11"/>
    </w:p>
    <w:p w:rsidRPr="00DC6338" w:rsidR="00FF61E3" w:rsidP="00DC6338" w:rsidRDefault="00FF61E3" w14:paraId="671D2C2C" w14:textId="77777777">
      <w:pPr>
        <w:pStyle w:val="paragraph"/>
        <w:spacing w:before="0" w:beforeAutospacing="0" w:after="0" w:afterAutospacing="0"/>
        <w:jc w:val="both"/>
        <w:textAlignment w:val="baseline"/>
        <w:rPr>
          <w:rStyle w:val="normaltextrun"/>
          <w:rFonts w:ascii="Source Sans Pro" w:hAnsi="Source Sans Pro" w:cstheme="minorHAnsi"/>
          <w:sz w:val="22"/>
          <w:szCs w:val="22"/>
        </w:rPr>
      </w:pPr>
    </w:p>
    <w:p w:rsidRPr="00DC6338" w:rsidR="00FF61E3" w:rsidP="00DC6338" w:rsidRDefault="00FF61E3" w14:paraId="2070D289" w14:textId="12A8DFC7">
      <w:pPr>
        <w:pStyle w:val="paragraph"/>
        <w:spacing w:before="0" w:beforeAutospacing="0" w:after="0" w:afterAutospacing="0"/>
        <w:jc w:val="both"/>
        <w:textAlignment w:val="baseline"/>
        <w:rPr>
          <w:rStyle w:val="normaltextrun"/>
          <w:rFonts w:ascii="Source Sans Pro" w:hAnsi="Source Sans Pro" w:cstheme="minorHAnsi"/>
          <w:sz w:val="22"/>
          <w:szCs w:val="22"/>
        </w:rPr>
      </w:pPr>
      <w:r w:rsidRPr="00DC6338">
        <w:rPr>
          <w:rStyle w:val="normaltextrun"/>
          <w:rFonts w:ascii="Source Sans Pro" w:hAnsi="Source Sans Pro" w:cstheme="minorHAnsi"/>
          <w:sz w:val="22"/>
          <w:szCs w:val="22"/>
        </w:rPr>
        <w:t>Implementing the RRT MTP is a step-by step process that requires a combination of preparatory work at distance, completion of online self-learning modules and a</w:t>
      </w:r>
      <w:r w:rsidRPr="00DC6338" w:rsidR="00F0330C">
        <w:rPr>
          <w:rStyle w:val="normaltextrun"/>
          <w:rFonts w:ascii="Source Sans Pro" w:hAnsi="Source Sans Pro" w:cstheme="minorHAnsi"/>
          <w:sz w:val="22"/>
          <w:szCs w:val="22"/>
        </w:rPr>
        <w:t>n</w:t>
      </w:r>
      <w:r w:rsidRPr="00DC6338">
        <w:rPr>
          <w:rStyle w:val="normaltextrun"/>
          <w:rFonts w:ascii="Source Sans Pro" w:hAnsi="Source Sans Pro" w:cstheme="minorHAnsi"/>
          <w:sz w:val="22"/>
          <w:szCs w:val="22"/>
        </w:rPr>
        <w:t xml:space="preserve"> in-person workshop. This may be done over a period of 3 to 4 months, as described in figure 2 below.</w:t>
      </w:r>
    </w:p>
    <w:p w:rsidRPr="00DC6338" w:rsidR="009E2B02" w:rsidP="00DC6338" w:rsidRDefault="009E2B02" w14:paraId="731A66A4" w14:textId="77777777">
      <w:pPr>
        <w:spacing w:after="0" w:line="240" w:lineRule="auto"/>
        <w:rPr>
          <w:rFonts w:ascii="Source Sans Pro" w:hAnsi="Source Sans Pro" w:eastAsiaTheme="majorEastAsia" w:cstheme="minorHAnsi"/>
          <w:b/>
          <w:bCs/>
          <w:color w:val="002060"/>
          <w:sz w:val="26"/>
          <w:szCs w:val="26"/>
        </w:rPr>
      </w:pPr>
    </w:p>
    <w:p w:rsidRPr="00DC6338" w:rsidR="00A62536" w:rsidP="00DC6338" w:rsidRDefault="00B66365" w14:paraId="37598D14" w14:textId="185410F9">
      <w:pPr>
        <w:pStyle w:val="paragraph"/>
        <w:spacing w:before="0" w:beforeAutospacing="0" w:after="0" w:afterAutospacing="0"/>
        <w:jc w:val="both"/>
        <w:textAlignment w:val="baseline"/>
        <w:rPr>
          <w:rFonts w:ascii="Source Sans Pro" w:hAnsi="Source Sans Pro" w:cstheme="minorHAnsi"/>
          <w:sz w:val="18"/>
          <w:szCs w:val="18"/>
        </w:rPr>
      </w:pPr>
      <w:r w:rsidRPr="00DC6338">
        <w:rPr>
          <w:rFonts w:ascii="Source Sans Pro" w:hAnsi="Source Sans Pro"/>
          <w:noProof/>
        </w:rPr>
        <w:drawing>
          <wp:inline distT="0" distB="0" distL="0" distR="0" wp14:anchorId="6C1BCF96" wp14:editId="15E0F9EF">
            <wp:extent cx="5731510" cy="3223895"/>
            <wp:effectExtent l="0" t="0" r="2540" b="0"/>
            <wp:docPr id="59490135"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90135"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5731510" cy="3223895"/>
                    </a:xfrm>
                    <a:prstGeom prst="rect">
                      <a:avLst/>
                    </a:prstGeom>
                  </pic:spPr>
                </pic:pic>
              </a:graphicData>
            </a:graphic>
          </wp:inline>
        </w:drawing>
      </w:r>
    </w:p>
    <w:p w:rsidRPr="00DC6338" w:rsidR="00FF61E3" w:rsidP="00DC6338" w:rsidRDefault="00FF61E3" w14:paraId="7E6C85AC" w14:textId="77777777">
      <w:pPr>
        <w:pStyle w:val="paragraph"/>
        <w:spacing w:before="0" w:beforeAutospacing="0" w:after="0" w:afterAutospacing="0"/>
        <w:textAlignment w:val="baseline"/>
        <w:rPr>
          <w:rStyle w:val="eop"/>
          <w:rFonts w:ascii="Source Sans Pro" w:hAnsi="Source Sans Pro" w:cstheme="minorBidi"/>
          <w:i/>
          <w:iCs/>
          <w:sz w:val="20"/>
          <w:szCs w:val="20"/>
        </w:rPr>
      </w:pPr>
      <w:r w:rsidRPr="00DC6338">
        <w:rPr>
          <w:rStyle w:val="eop"/>
          <w:rFonts w:ascii="Source Sans Pro" w:hAnsi="Source Sans Pro" w:cstheme="minorBidi"/>
          <w:i/>
          <w:iCs/>
          <w:sz w:val="20"/>
          <w:szCs w:val="20"/>
        </w:rPr>
        <w:t>Figure 2: RRT Managers Training Package recommended implementation steps</w:t>
      </w:r>
    </w:p>
    <w:p w:rsidR="00E5717C" w:rsidP="00DC6338" w:rsidRDefault="00E5717C" w14:paraId="07B0E97D" w14:textId="77777777">
      <w:pPr>
        <w:pStyle w:val="paragraph"/>
        <w:spacing w:before="0" w:beforeAutospacing="0" w:after="0" w:afterAutospacing="0"/>
        <w:jc w:val="both"/>
        <w:textAlignment w:val="baseline"/>
        <w:rPr>
          <w:rStyle w:val="normaltextrun"/>
          <w:rFonts w:ascii="Source Sans Pro" w:hAnsi="Source Sans Pro" w:cstheme="minorHAnsi"/>
          <w:sz w:val="22"/>
          <w:szCs w:val="22"/>
        </w:rPr>
      </w:pPr>
    </w:p>
    <w:p w:rsidRPr="00E5717C" w:rsidR="00E5717C" w:rsidP="00DC6338" w:rsidRDefault="00E5717C" w14:paraId="1B474F3F" w14:textId="3C019AD0">
      <w:pPr>
        <w:pStyle w:val="paragraph"/>
        <w:spacing w:before="0" w:beforeAutospacing="0" w:after="0" w:afterAutospacing="0"/>
        <w:jc w:val="both"/>
        <w:textAlignment w:val="baseline"/>
        <w:rPr>
          <w:rStyle w:val="normaltextrun"/>
          <w:rFonts w:ascii="Source Sans Pro" w:hAnsi="Source Sans Pro" w:cstheme="minorHAnsi"/>
          <w:i/>
          <w:iCs/>
          <w:color w:val="C00000"/>
          <w:sz w:val="22"/>
          <w:szCs w:val="22"/>
          <w:u w:val="single"/>
        </w:rPr>
      </w:pPr>
      <w:r w:rsidRPr="00E5717C">
        <w:rPr>
          <w:rStyle w:val="normaltextrun"/>
          <w:rFonts w:ascii="Source Sans Pro" w:hAnsi="Source Sans Pro" w:cstheme="minorHAnsi"/>
          <w:i/>
          <w:iCs/>
          <w:color w:val="C00000"/>
          <w:sz w:val="22"/>
          <w:szCs w:val="22"/>
          <w:u w:val="single"/>
        </w:rPr>
        <w:t>Important note:</w:t>
      </w:r>
    </w:p>
    <w:p w:rsidRPr="00E5717C" w:rsidR="00F0330C" w:rsidP="00DC6338" w:rsidRDefault="00F0330C" w14:paraId="361352AC" w14:textId="28FA0966">
      <w:pPr>
        <w:pStyle w:val="paragraph"/>
        <w:spacing w:before="0" w:beforeAutospacing="0" w:after="0" w:afterAutospacing="0"/>
        <w:jc w:val="both"/>
        <w:textAlignment w:val="baseline"/>
        <w:rPr>
          <w:rFonts w:ascii="Source Sans Pro" w:hAnsi="Source Sans Pro" w:cstheme="minorHAnsi"/>
          <w:i/>
          <w:iCs/>
          <w:color w:val="C00000"/>
          <w:sz w:val="18"/>
          <w:szCs w:val="18"/>
        </w:rPr>
      </w:pPr>
      <w:r w:rsidRPr="00E5717C">
        <w:rPr>
          <w:rStyle w:val="normaltextrun"/>
          <w:rFonts w:ascii="Source Sans Pro" w:hAnsi="Source Sans Pro" w:cstheme="minorHAnsi"/>
          <w:i/>
          <w:iCs/>
          <w:color w:val="C00000"/>
          <w:sz w:val="22"/>
          <w:szCs w:val="22"/>
        </w:rPr>
        <w:t>Upon completion of the programme, it is recommended to follow up with the country to monitor progress, evaluate its impact and results (6 months and 18 months post-training evaluations).</w:t>
      </w:r>
    </w:p>
    <w:p w:rsidR="002410DF" w:rsidP="00DC6338" w:rsidRDefault="002410DF" w14:paraId="046D311B" w14:textId="77777777">
      <w:pPr>
        <w:spacing w:after="0" w:line="240" w:lineRule="auto"/>
        <w:rPr>
          <w:rFonts w:ascii="Source Sans Pro" w:hAnsi="Source Sans Pro" w:eastAsiaTheme="majorEastAsia" w:cstheme="minorHAnsi"/>
          <w:b/>
          <w:bCs/>
          <w:color w:val="002060"/>
          <w:sz w:val="26"/>
          <w:szCs w:val="26"/>
          <w:lang w:val="en-US"/>
        </w:rPr>
      </w:pPr>
    </w:p>
    <w:p w:rsidRPr="00DC6338" w:rsidR="008A7AE0" w:rsidP="00DC6338" w:rsidRDefault="008A7AE0" w14:paraId="3F5787BF" w14:textId="77777777">
      <w:pPr>
        <w:spacing w:after="0" w:line="240" w:lineRule="auto"/>
        <w:rPr>
          <w:rFonts w:ascii="Source Sans Pro" w:hAnsi="Source Sans Pro" w:eastAsiaTheme="majorEastAsia" w:cstheme="minorHAnsi"/>
          <w:b/>
          <w:bCs/>
          <w:color w:val="002060"/>
          <w:sz w:val="26"/>
          <w:szCs w:val="26"/>
          <w:lang w:val="en-US"/>
        </w:rPr>
      </w:pPr>
    </w:p>
    <w:p w:rsidRPr="00DC6338" w:rsidR="00273DDE" w:rsidP="00DC6338" w:rsidRDefault="00273DDE" w14:paraId="0844ED2C" w14:textId="6BEC15BE">
      <w:pPr>
        <w:pStyle w:val="Heading2"/>
        <w:spacing w:before="0" w:line="240" w:lineRule="auto"/>
        <w:rPr>
          <w:rFonts w:ascii="Source Sans Pro" w:hAnsi="Source Sans Pro"/>
          <w:color w:val="002060"/>
        </w:rPr>
      </w:pPr>
      <w:bookmarkStart w:name="_Toc177729932" w:id="12"/>
      <w:r w:rsidRPr="00DC6338">
        <w:rPr>
          <w:rFonts w:ascii="Source Sans Pro" w:hAnsi="Source Sans Pro"/>
          <w:color w:val="002060"/>
        </w:rPr>
        <w:t>3.1 P</w:t>
      </w:r>
      <w:r w:rsidRPr="00DC6338" w:rsidR="002512FE">
        <w:rPr>
          <w:rFonts w:ascii="Source Sans Pro" w:hAnsi="Source Sans Pro"/>
          <w:color w:val="002060"/>
        </w:rPr>
        <w:t>lanning phase</w:t>
      </w:r>
      <w:r w:rsidRPr="00DC6338" w:rsidR="00EB4592">
        <w:rPr>
          <w:rFonts w:ascii="Source Sans Pro" w:hAnsi="Source Sans Pro"/>
          <w:color w:val="002060"/>
        </w:rPr>
        <w:t xml:space="preserve"> - customization</w:t>
      </w:r>
      <w:bookmarkEnd w:id="12"/>
    </w:p>
    <w:p w:rsidRPr="00DC6338" w:rsidR="002512FE" w:rsidP="00DC6338" w:rsidRDefault="002512FE" w14:paraId="35A8ABF2" w14:textId="77777777">
      <w:pPr>
        <w:spacing w:after="0" w:line="240" w:lineRule="auto"/>
        <w:rPr>
          <w:rFonts w:ascii="Source Sans Pro" w:hAnsi="Source Sans Pro"/>
          <w:lang w:val="en-CA" w:eastAsia="en-US"/>
        </w:rPr>
      </w:pPr>
    </w:p>
    <w:p w:rsidRPr="00DC6338" w:rsidR="002512FE" w:rsidP="00DC6338" w:rsidRDefault="00C12FAD" w14:paraId="47ED26F5" w14:textId="0A49F9EA">
      <w:pPr>
        <w:spacing w:after="0" w:line="240" w:lineRule="auto"/>
        <w:rPr>
          <w:rFonts w:ascii="Source Sans Pro" w:hAnsi="Source Sans Pro"/>
          <w:b/>
          <w:bCs/>
          <w:color w:val="538135" w:themeColor="accent6" w:themeShade="BF"/>
          <w:lang w:val="en-CA"/>
        </w:rPr>
      </w:pPr>
      <w:r w:rsidRPr="00DC6338">
        <w:rPr>
          <w:rFonts w:ascii="Source Sans Pro" w:hAnsi="Source Sans Pro"/>
          <w:b/>
          <w:bCs/>
          <w:color w:val="538135" w:themeColor="accent6" w:themeShade="BF"/>
          <w:lang w:val="en-CA" w:eastAsia="en-US"/>
        </w:rPr>
        <w:t>1.</w:t>
      </w:r>
      <w:r w:rsidRPr="00DC6338">
        <w:rPr>
          <w:rFonts w:ascii="Source Sans Pro" w:hAnsi="Source Sans Pro"/>
          <w:b/>
          <w:bCs/>
          <w:color w:val="538135" w:themeColor="accent6" w:themeShade="BF"/>
          <w:lang w:val="en-CA"/>
        </w:rPr>
        <w:t xml:space="preserve"> </w:t>
      </w:r>
      <w:r w:rsidRPr="00DC6338" w:rsidR="002512FE">
        <w:rPr>
          <w:rFonts w:ascii="Source Sans Pro" w:hAnsi="Source Sans Pro"/>
          <w:b/>
          <w:bCs/>
          <w:color w:val="538135" w:themeColor="accent6" w:themeShade="BF"/>
          <w:lang w:val="en-CA"/>
        </w:rPr>
        <w:t>Preparatory wor</w:t>
      </w:r>
      <w:r w:rsidRPr="00DC6338" w:rsidR="00AB2812">
        <w:rPr>
          <w:rFonts w:ascii="Source Sans Pro" w:hAnsi="Source Sans Pro"/>
          <w:b/>
          <w:bCs/>
          <w:color w:val="538135" w:themeColor="accent6" w:themeShade="BF"/>
          <w:lang w:val="en-CA"/>
        </w:rPr>
        <w:t>k</w:t>
      </w:r>
    </w:p>
    <w:p w:rsidRPr="00DC6338" w:rsidR="00BC00F1" w:rsidP="00DC6338" w:rsidRDefault="00BC00F1" w14:paraId="5DEBE6CE" w14:textId="77777777">
      <w:pPr>
        <w:pStyle w:val="paragraph"/>
        <w:spacing w:before="0" w:beforeAutospacing="0" w:after="0" w:afterAutospacing="0"/>
        <w:jc w:val="both"/>
        <w:textAlignment w:val="baseline"/>
        <w:rPr>
          <w:rStyle w:val="normaltextrun"/>
          <w:rFonts w:ascii="Source Sans Pro" w:hAnsi="Source Sans Pro" w:cs="Segoe UI"/>
          <w:sz w:val="22"/>
          <w:szCs w:val="22"/>
          <w:lang w:val="en-CA"/>
        </w:rPr>
      </w:pPr>
    </w:p>
    <w:p w:rsidRPr="0091728C" w:rsidR="00BC00F1" w:rsidP="00DC6338" w:rsidRDefault="00D82154" w14:paraId="4B66A7A8" w14:textId="430B19D6">
      <w:pPr>
        <w:pStyle w:val="paragraph"/>
        <w:spacing w:before="0" w:beforeAutospacing="0" w:after="0" w:afterAutospacing="0"/>
        <w:textAlignment w:val="baseline"/>
        <w:rPr>
          <w:rFonts w:ascii="Source Sans Pro" w:hAnsi="Source Sans Pro" w:cs="Segoe UI"/>
          <w:sz w:val="18"/>
          <w:szCs w:val="18"/>
          <w:lang w:val="en-GB" w:eastAsia="fr-FR"/>
        </w:rPr>
      </w:pPr>
      <w:r>
        <w:rPr>
          <w:rStyle w:val="normaltextrun"/>
          <w:rFonts w:ascii="Source Sans Pro" w:hAnsi="Source Sans Pro" w:cs="Segoe UI"/>
          <w:b/>
          <w:bCs/>
          <w:sz w:val="22"/>
          <w:szCs w:val="22"/>
          <w:lang w:val="en-GB"/>
        </w:rPr>
        <w:t>Create</w:t>
      </w:r>
      <w:r w:rsidRPr="00DC6338" w:rsidR="00511A93">
        <w:rPr>
          <w:rStyle w:val="normaltextrun"/>
          <w:rFonts w:ascii="Source Sans Pro" w:hAnsi="Source Sans Pro" w:cs="Segoe UI"/>
          <w:b/>
          <w:bCs/>
          <w:sz w:val="22"/>
          <w:szCs w:val="22"/>
          <w:lang w:val="en-GB"/>
        </w:rPr>
        <w:t xml:space="preserve"> an </w:t>
      </w:r>
      <w:r w:rsidRPr="00DC6338" w:rsidR="00BC00F1">
        <w:rPr>
          <w:rStyle w:val="normaltextrun"/>
          <w:rFonts w:ascii="Source Sans Pro" w:hAnsi="Source Sans Pro" w:cs="Segoe UI"/>
          <w:b/>
          <w:bCs/>
          <w:sz w:val="22"/>
          <w:szCs w:val="22"/>
          <w:lang w:val="en-GB"/>
        </w:rPr>
        <w:t>RRT Country Stakeholder Team</w:t>
      </w:r>
    </w:p>
    <w:p w:rsidRPr="00DC6338" w:rsidR="00BC00F1" w:rsidP="00DC6338" w:rsidRDefault="00BC00F1" w14:paraId="3C3AC37B" w14:textId="5CFD9066">
      <w:pPr>
        <w:pStyle w:val="paragraph"/>
        <w:spacing w:before="0" w:beforeAutospacing="0" w:after="0" w:afterAutospacing="0"/>
        <w:textAlignment w:val="baseline"/>
        <w:rPr>
          <w:rFonts w:ascii="Source Sans Pro" w:hAnsi="Source Sans Pro" w:cs="Segoe UI"/>
          <w:sz w:val="18"/>
          <w:szCs w:val="18"/>
        </w:rPr>
      </w:pPr>
      <w:r w:rsidRPr="00DC6338">
        <w:rPr>
          <w:rStyle w:val="normaltextrun"/>
          <w:rFonts w:ascii="Source Sans Pro" w:hAnsi="Source Sans Pro" w:cs="Segoe UI"/>
          <w:sz w:val="22"/>
          <w:szCs w:val="22"/>
          <w:lang w:val="en-GB"/>
        </w:rPr>
        <w:t xml:space="preserve">The creation of a RRT Country Stakeholder Team (RRT CST) is recommended to support and follow-up on all aspects of the implementation of the RRT </w:t>
      </w:r>
      <w:r w:rsidRPr="00DC6338" w:rsidR="00C260B4">
        <w:rPr>
          <w:rStyle w:val="normaltextrun"/>
          <w:rFonts w:ascii="Source Sans Pro" w:hAnsi="Source Sans Pro" w:cs="Segoe UI"/>
          <w:sz w:val="22"/>
          <w:szCs w:val="22"/>
          <w:lang w:val="en-GB"/>
        </w:rPr>
        <w:t>MTP</w:t>
      </w:r>
      <w:r w:rsidRPr="00DC6338">
        <w:rPr>
          <w:rStyle w:val="normaltextrun"/>
          <w:rFonts w:ascii="Source Sans Pro" w:hAnsi="Source Sans Pro" w:cs="Segoe UI"/>
          <w:sz w:val="22"/>
          <w:szCs w:val="22"/>
          <w:lang w:val="en-GB"/>
        </w:rPr>
        <w:t xml:space="preserve">. The CST </w:t>
      </w:r>
      <w:r w:rsidRPr="00DC6338" w:rsidR="00C260B4">
        <w:rPr>
          <w:rStyle w:val="normaltextrun"/>
          <w:rFonts w:ascii="Source Sans Pro" w:hAnsi="Source Sans Pro" w:cs="Segoe UI"/>
          <w:sz w:val="22"/>
          <w:szCs w:val="22"/>
          <w:lang w:val="en-GB"/>
        </w:rPr>
        <w:t>may</w:t>
      </w:r>
      <w:r w:rsidRPr="00DC6338">
        <w:rPr>
          <w:rStyle w:val="normaltextrun"/>
          <w:rFonts w:ascii="Source Sans Pro" w:hAnsi="Source Sans Pro" w:cs="Segoe UI"/>
          <w:sz w:val="22"/>
          <w:szCs w:val="22"/>
          <w:lang w:val="en-GB"/>
        </w:rPr>
        <w:t xml:space="preserve"> be composed of:</w:t>
      </w:r>
      <w:r w:rsidRPr="00DC6338">
        <w:rPr>
          <w:rStyle w:val="eop"/>
          <w:rFonts w:ascii="Source Sans Pro" w:hAnsi="Source Sans Pro" w:cs="Segoe UI"/>
          <w:sz w:val="22"/>
          <w:szCs w:val="22"/>
        </w:rPr>
        <w:t> </w:t>
      </w:r>
    </w:p>
    <w:p w:rsidRPr="00DC6338" w:rsidR="00BC00F1" w:rsidP="005A3ECD" w:rsidRDefault="00BC00F1" w14:paraId="356A0B4B"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Ministry of Health/national authorities’ representatives, from department or sector in charge of emergency preparedness and response (such as Public Health Emergency Operations Center or equivalent structure) </w:t>
      </w:r>
    </w:p>
    <w:p w:rsidRPr="00DC6338" w:rsidR="00BC00F1" w:rsidP="005A3ECD" w:rsidRDefault="00BC00F1" w14:paraId="40400C45"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Representative of corresponding WHO Regional Office having a responsibility to support emergency preparedness and response  </w:t>
      </w:r>
    </w:p>
    <w:p w:rsidRPr="00DC6338" w:rsidR="00BC00F1" w:rsidP="005A3ECD" w:rsidRDefault="00BC00F1" w14:paraId="74238C9A"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Representative of WHO Country Office (WHO CO) having a responsibility to support country emergency preparedness and response </w:t>
      </w:r>
    </w:p>
    <w:p w:rsidRPr="00DC6338" w:rsidR="00BC00F1" w:rsidP="005A3ECD" w:rsidRDefault="00BC00F1" w14:paraId="12D5F279"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Representatives of Global Outbreak Alert and Response Network (GOARN) partners </w:t>
      </w:r>
    </w:p>
    <w:p w:rsidRPr="00DC6338" w:rsidR="00BC00F1" w:rsidP="005A3ECD" w:rsidRDefault="00BC00F1" w14:paraId="34C3CF9E"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Representatives of selected Public Health Institute and/or local academic institution, covering areas related to health emergency preparedness and response. </w:t>
      </w:r>
    </w:p>
    <w:p w:rsidRPr="00DC6338" w:rsidR="00BC00F1" w:rsidP="00DC6338" w:rsidRDefault="00BC00F1" w14:paraId="5700BB10" w14:textId="77777777">
      <w:pPr>
        <w:pStyle w:val="paragraph"/>
        <w:spacing w:before="0" w:beforeAutospacing="0" w:after="0" w:afterAutospacing="0"/>
        <w:textAlignment w:val="baseline"/>
        <w:rPr>
          <w:rFonts w:ascii="Source Sans Pro" w:hAnsi="Source Sans Pro" w:cs="Segoe UI"/>
          <w:sz w:val="18"/>
          <w:szCs w:val="18"/>
        </w:rPr>
      </w:pPr>
      <w:r w:rsidRPr="00DC6338">
        <w:rPr>
          <w:rStyle w:val="eop"/>
          <w:rFonts w:ascii="Source Sans Pro" w:hAnsi="Source Sans Pro" w:cs="Segoe UI"/>
          <w:sz w:val="22"/>
          <w:szCs w:val="22"/>
        </w:rPr>
        <w:t> </w:t>
      </w:r>
    </w:p>
    <w:p w:rsidRPr="00DC6338" w:rsidR="00BC00F1" w:rsidP="00DC6338" w:rsidRDefault="00BC00F1" w14:paraId="52152669" w14:textId="77777777">
      <w:pPr>
        <w:pStyle w:val="paragraph"/>
        <w:spacing w:before="0" w:beforeAutospacing="0" w:after="0" w:afterAutospacing="0"/>
        <w:textAlignment w:val="baseline"/>
        <w:rPr>
          <w:rFonts w:ascii="Source Sans Pro" w:hAnsi="Source Sans Pro" w:cs="Segoe UI"/>
          <w:sz w:val="18"/>
          <w:szCs w:val="18"/>
        </w:rPr>
      </w:pPr>
      <w:r w:rsidRPr="00DC6338">
        <w:rPr>
          <w:rStyle w:val="normaltextrun"/>
          <w:rFonts w:ascii="Source Sans Pro" w:hAnsi="Source Sans Pro" w:cs="Segoe UI"/>
          <w:sz w:val="22"/>
          <w:szCs w:val="22"/>
          <w:lang w:val="en-GB"/>
        </w:rPr>
        <w:t>In addition to their affiliation and expertise in the technical areas relevant to RRTs, CST members should:</w:t>
      </w:r>
      <w:r w:rsidRPr="00DC6338">
        <w:rPr>
          <w:rStyle w:val="eop"/>
          <w:rFonts w:ascii="Source Sans Pro" w:hAnsi="Source Sans Pro" w:cs="Segoe UI"/>
          <w:sz w:val="22"/>
          <w:szCs w:val="22"/>
        </w:rPr>
        <w:t> </w:t>
      </w:r>
    </w:p>
    <w:p w:rsidRPr="00DC6338" w:rsidR="00BC00F1" w:rsidP="005A3ECD" w:rsidRDefault="00BC00F1" w14:paraId="106F5C92"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Be familiar with the national emergency response system   </w:t>
      </w:r>
    </w:p>
    <w:p w:rsidRPr="00DC6338" w:rsidR="00BC00F1" w:rsidP="005A3ECD" w:rsidRDefault="00BC00F1" w14:paraId="1B3EF906"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Have good knowledge and experience with training planification </w:t>
      </w:r>
    </w:p>
    <w:p w:rsidRPr="00DC6338" w:rsidR="00BC00F1" w:rsidP="005A3ECD" w:rsidRDefault="00BC00F1" w14:paraId="59E4268E"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Capacity to work collaboratively with team members to achieve results </w:t>
      </w:r>
    </w:p>
    <w:p w:rsidRPr="00DC6338" w:rsidR="00BC00F1" w:rsidP="005A3ECD" w:rsidRDefault="00BC00F1" w14:paraId="20A80B73"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Capacity to relate and work well with people of different cultures, gender, and background </w:t>
      </w:r>
    </w:p>
    <w:p w:rsidRPr="00DC6338" w:rsidR="00BC00F1" w:rsidP="005A3ECD" w:rsidRDefault="00BC00F1" w14:paraId="69CC09E6"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Excellent organizational and monitoring skills. </w:t>
      </w:r>
    </w:p>
    <w:p w:rsidRPr="00DC6338" w:rsidR="00BC00F1" w:rsidP="00DC6338" w:rsidRDefault="00BC00F1" w14:paraId="7C5A9E9B" w14:textId="77777777">
      <w:pPr>
        <w:pStyle w:val="paragraph"/>
        <w:spacing w:before="0" w:beforeAutospacing="0" w:after="0" w:afterAutospacing="0"/>
        <w:jc w:val="both"/>
        <w:textAlignment w:val="baseline"/>
        <w:rPr>
          <w:rStyle w:val="normaltextrun"/>
          <w:rFonts w:ascii="Source Sans Pro" w:hAnsi="Source Sans Pro" w:cs="Segoe UI"/>
          <w:sz w:val="22"/>
          <w:szCs w:val="22"/>
        </w:rPr>
      </w:pPr>
    </w:p>
    <w:p w:rsidRPr="00DC6338" w:rsidR="00BC00F1" w:rsidP="00DC6338" w:rsidRDefault="00267769" w14:paraId="42D9FCF6" w14:textId="5A88A5CF">
      <w:pPr>
        <w:pStyle w:val="paragraph"/>
        <w:spacing w:before="0" w:beforeAutospacing="0" w:after="0" w:afterAutospacing="0"/>
        <w:jc w:val="both"/>
        <w:textAlignment w:val="baseline"/>
        <w:rPr>
          <w:rStyle w:val="normaltextrun"/>
          <w:rFonts w:ascii="Source Sans Pro" w:hAnsi="Source Sans Pro" w:cs="Segoe UI"/>
          <w:b/>
          <w:bCs/>
          <w:sz w:val="22"/>
          <w:szCs w:val="22"/>
          <w:lang w:val="en-CA"/>
        </w:rPr>
      </w:pPr>
      <w:r w:rsidRPr="00DC6338">
        <w:rPr>
          <w:rStyle w:val="normaltextrun"/>
          <w:rFonts w:ascii="Source Sans Pro" w:hAnsi="Source Sans Pro" w:cs="Segoe UI"/>
          <w:b/>
          <w:bCs/>
          <w:sz w:val="22"/>
          <w:szCs w:val="22"/>
          <w:lang w:val="en-CA"/>
        </w:rPr>
        <w:t>Set-up regular calls</w:t>
      </w:r>
    </w:p>
    <w:p w:rsidRPr="00DC6338" w:rsidR="00C12FAD" w:rsidP="00DC6338" w:rsidRDefault="00760941" w14:paraId="3D541D3F" w14:textId="0DB84D77">
      <w:pPr>
        <w:pStyle w:val="paragraph"/>
        <w:spacing w:before="0" w:beforeAutospacing="0" w:after="0" w:afterAutospacing="0"/>
        <w:jc w:val="both"/>
        <w:textAlignment w:val="baseline"/>
        <w:rPr>
          <w:rFonts w:ascii="Source Sans Pro" w:hAnsi="Source Sans Pro" w:cs="Segoe UI"/>
          <w:sz w:val="18"/>
          <w:szCs w:val="18"/>
          <w:lang w:eastAsia="fr-FR"/>
        </w:rPr>
      </w:pPr>
      <w:r w:rsidRPr="00DC6338">
        <w:rPr>
          <w:rStyle w:val="normaltextrun"/>
          <w:rFonts w:ascii="Source Sans Pro" w:hAnsi="Source Sans Pro" w:cs="Segoe UI"/>
          <w:sz w:val="22"/>
          <w:szCs w:val="22"/>
          <w:lang w:val="en-CA"/>
        </w:rPr>
        <w:t>The</w:t>
      </w:r>
      <w:r w:rsidRPr="00DC6338" w:rsidR="00C12FAD">
        <w:rPr>
          <w:rStyle w:val="normaltextrun"/>
          <w:rFonts w:ascii="Source Sans Pro" w:hAnsi="Source Sans Pro" w:cs="Segoe UI"/>
          <w:sz w:val="22"/>
          <w:szCs w:val="22"/>
        </w:rPr>
        <w:t xml:space="preserve"> </w:t>
      </w:r>
      <w:r w:rsidRPr="00DC6338" w:rsidR="000C322E">
        <w:rPr>
          <w:rStyle w:val="normaltextrun"/>
          <w:rFonts w:ascii="Source Sans Pro" w:hAnsi="Source Sans Pro" w:cs="Segoe UI"/>
          <w:sz w:val="22"/>
          <w:szCs w:val="22"/>
        </w:rPr>
        <w:t>RRT CST</w:t>
      </w:r>
      <w:r w:rsidRPr="00DC6338" w:rsidR="00C12FAD">
        <w:rPr>
          <w:rStyle w:val="normaltextrun"/>
          <w:rFonts w:ascii="Source Sans Pro" w:hAnsi="Source Sans Pro" w:cs="Segoe UI"/>
          <w:sz w:val="22"/>
          <w:szCs w:val="22"/>
        </w:rPr>
        <w:t xml:space="preserve"> </w:t>
      </w:r>
      <w:r w:rsidRPr="00DC6338" w:rsidR="009C21C7">
        <w:rPr>
          <w:rStyle w:val="normaltextrun"/>
          <w:rFonts w:ascii="Source Sans Pro" w:hAnsi="Source Sans Pro" w:cs="Segoe UI"/>
          <w:sz w:val="22"/>
          <w:szCs w:val="22"/>
        </w:rPr>
        <w:t>start</w:t>
      </w:r>
      <w:r w:rsidRPr="00DC6338" w:rsidR="00403534">
        <w:rPr>
          <w:rStyle w:val="normaltextrun"/>
          <w:rFonts w:ascii="Source Sans Pro" w:hAnsi="Source Sans Pro" w:cs="Segoe UI"/>
          <w:sz w:val="22"/>
          <w:szCs w:val="22"/>
        </w:rPr>
        <w:t>s</w:t>
      </w:r>
      <w:r w:rsidRPr="00DC6338" w:rsidR="009C21C7">
        <w:rPr>
          <w:rStyle w:val="normaltextrun"/>
          <w:rFonts w:ascii="Source Sans Pro" w:hAnsi="Source Sans Pro" w:cs="Segoe UI"/>
          <w:sz w:val="22"/>
          <w:szCs w:val="22"/>
        </w:rPr>
        <w:t xml:space="preserve"> by setting up </w:t>
      </w:r>
      <w:r w:rsidRPr="00DC6338" w:rsidR="00C12FAD">
        <w:rPr>
          <w:rStyle w:val="normaltextrun"/>
          <w:rFonts w:ascii="Source Sans Pro" w:hAnsi="Source Sans Pro" w:cs="Segoe UI"/>
          <w:sz w:val="22"/>
          <w:szCs w:val="22"/>
        </w:rPr>
        <w:t>regular preparatory calls</w:t>
      </w:r>
      <w:r w:rsidRPr="00DC6338" w:rsidR="009C21C7">
        <w:rPr>
          <w:rStyle w:val="normaltextrun"/>
          <w:rFonts w:ascii="Source Sans Pro" w:hAnsi="Source Sans Pro" w:cs="Segoe UI"/>
          <w:sz w:val="22"/>
          <w:szCs w:val="22"/>
        </w:rPr>
        <w:t>. These calls</w:t>
      </w:r>
      <w:r w:rsidRPr="00DC6338" w:rsidR="00C12FAD">
        <w:rPr>
          <w:rStyle w:val="normaltextrun"/>
          <w:rFonts w:ascii="Source Sans Pro" w:hAnsi="Source Sans Pro" w:cs="Segoe UI"/>
          <w:sz w:val="22"/>
          <w:szCs w:val="22"/>
        </w:rPr>
        <w:t xml:space="preserve"> aim at having a good understanding of the </w:t>
      </w:r>
      <w:r w:rsidRPr="00DC6338" w:rsidR="002E7641">
        <w:rPr>
          <w:rStyle w:val="normaltextrun"/>
          <w:rFonts w:ascii="Source Sans Pro" w:hAnsi="Source Sans Pro" w:cs="Segoe UI"/>
          <w:sz w:val="22"/>
          <w:szCs w:val="22"/>
        </w:rPr>
        <w:t>existing</w:t>
      </w:r>
      <w:r w:rsidRPr="00DC6338" w:rsidR="00C12FAD">
        <w:rPr>
          <w:rStyle w:val="normaltextrun"/>
          <w:rFonts w:ascii="Source Sans Pro" w:hAnsi="Source Sans Pro" w:cs="Segoe UI"/>
          <w:sz w:val="22"/>
          <w:szCs w:val="22"/>
        </w:rPr>
        <w:t xml:space="preserve"> rapid response capacities in the </w:t>
      </w:r>
      <w:r w:rsidRPr="00DC6338" w:rsidR="00A71DAB">
        <w:rPr>
          <w:rStyle w:val="normaltextrun"/>
          <w:rFonts w:ascii="Source Sans Pro" w:hAnsi="Source Sans Pro" w:cs="Segoe UI"/>
          <w:sz w:val="22"/>
          <w:szCs w:val="22"/>
        </w:rPr>
        <w:t>country,</w:t>
      </w:r>
      <w:r w:rsidRPr="00DC6338" w:rsidR="00C12FAD">
        <w:rPr>
          <w:rStyle w:val="normaltextrun"/>
          <w:rFonts w:ascii="Source Sans Pro" w:hAnsi="Source Sans Pro" w:cs="Segoe UI"/>
          <w:sz w:val="22"/>
          <w:szCs w:val="22"/>
        </w:rPr>
        <w:t xml:space="preserve"> its specific needs and priorities. </w:t>
      </w:r>
      <w:r w:rsidRPr="00DC6338" w:rsidR="00F931C7">
        <w:rPr>
          <w:rStyle w:val="normaltextrun"/>
          <w:rFonts w:ascii="Source Sans Pro" w:hAnsi="Source Sans Pro" w:cs="Segoe UI"/>
          <w:sz w:val="22"/>
          <w:szCs w:val="22"/>
        </w:rPr>
        <w:t>E</w:t>
      </w:r>
      <w:r w:rsidRPr="00DC6338" w:rsidR="00C12FAD">
        <w:rPr>
          <w:rStyle w:val="normaltextrun"/>
          <w:rFonts w:ascii="Source Sans Pro" w:hAnsi="Source Sans Pro" w:cs="Segoe UI"/>
          <w:sz w:val="22"/>
          <w:szCs w:val="22"/>
        </w:rPr>
        <w:t>xisting relevant documentation</w:t>
      </w:r>
      <w:r w:rsidRPr="00DC6338" w:rsidR="004740DC">
        <w:rPr>
          <w:rStyle w:val="normaltextrun"/>
          <w:rFonts w:ascii="Source Sans Pro" w:hAnsi="Source Sans Pro" w:cs="Segoe UI"/>
          <w:sz w:val="22"/>
          <w:szCs w:val="22"/>
        </w:rPr>
        <w:t xml:space="preserve"> </w:t>
      </w:r>
      <w:r w:rsidRPr="00DC6338" w:rsidR="00212AF4">
        <w:rPr>
          <w:rStyle w:val="normaltextrun"/>
          <w:rFonts w:ascii="Source Sans Pro" w:hAnsi="Source Sans Pro" w:cs="Segoe UI"/>
          <w:sz w:val="22"/>
          <w:szCs w:val="22"/>
        </w:rPr>
        <w:t xml:space="preserve">is </w:t>
      </w:r>
      <w:r w:rsidRPr="00DC6338" w:rsidR="00E67C1C">
        <w:rPr>
          <w:rStyle w:val="normaltextrun"/>
          <w:rFonts w:ascii="Source Sans Pro" w:hAnsi="Source Sans Pro" w:cs="Segoe UI"/>
          <w:sz w:val="22"/>
          <w:szCs w:val="22"/>
        </w:rPr>
        <w:t>gathered</w:t>
      </w:r>
      <w:r w:rsidRPr="00DC6338" w:rsidR="00071DCC">
        <w:rPr>
          <w:rStyle w:val="normaltextrun"/>
          <w:rFonts w:ascii="Source Sans Pro" w:hAnsi="Source Sans Pro" w:cs="Segoe UI"/>
          <w:sz w:val="22"/>
          <w:szCs w:val="22"/>
        </w:rPr>
        <w:t xml:space="preserve"> by national counterparts</w:t>
      </w:r>
      <w:r w:rsidRPr="00DC6338" w:rsidR="00810DD9">
        <w:rPr>
          <w:rStyle w:val="normaltextrun"/>
          <w:rFonts w:ascii="Source Sans Pro" w:hAnsi="Source Sans Pro" w:cs="Segoe UI"/>
          <w:sz w:val="22"/>
          <w:szCs w:val="22"/>
        </w:rPr>
        <w:t xml:space="preserve"> </w:t>
      </w:r>
      <w:r w:rsidRPr="00DC6338" w:rsidR="004740DC">
        <w:rPr>
          <w:rStyle w:val="normaltextrun"/>
          <w:rFonts w:ascii="Source Sans Pro" w:hAnsi="Source Sans Pro" w:cs="Segoe UI"/>
          <w:sz w:val="22"/>
          <w:szCs w:val="22"/>
        </w:rPr>
        <w:t>(</w:t>
      </w:r>
      <w:r w:rsidRPr="00DC6338" w:rsidR="00810DD9">
        <w:rPr>
          <w:rStyle w:val="normaltextrun"/>
          <w:rFonts w:ascii="Source Sans Pro" w:hAnsi="Source Sans Pro" w:cs="Segoe UI"/>
          <w:sz w:val="22"/>
          <w:szCs w:val="22"/>
        </w:rPr>
        <w:t xml:space="preserve">including, </w:t>
      </w:r>
      <w:r w:rsidRPr="00DC6338" w:rsidR="00874810">
        <w:rPr>
          <w:rStyle w:val="normaltextrun"/>
          <w:rFonts w:ascii="Source Sans Pro" w:hAnsi="Source Sans Pro" w:cs="Segoe UI"/>
          <w:sz w:val="22"/>
          <w:szCs w:val="22"/>
        </w:rPr>
        <w:t>as</w:t>
      </w:r>
      <w:r w:rsidRPr="00DC6338" w:rsidR="00810DD9">
        <w:rPr>
          <w:rStyle w:val="normaltextrun"/>
          <w:rFonts w:ascii="Source Sans Pro" w:hAnsi="Source Sans Pro" w:cs="Segoe UI"/>
          <w:sz w:val="22"/>
          <w:szCs w:val="22"/>
        </w:rPr>
        <w:t xml:space="preserve"> available:</w:t>
      </w:r>
      <w:r w:rsidRPr="00DC6338" w:rsidR="009C2431">
        <w:rPr>
          <w:rStyle w:val="normaltextrun"/>
          <w:rFonts w:ascii="Source Sans Pro" w:hAnsi="Source Sans Pro" w:cs="Segoe UI"/>
          <w:sz w:val="22"/>
          <w:szCs w:val="22"/>
        </w:rPr>
        <w:t xml:space="preserve"> national RRT guidelines and Standard Operational Procedures (SOPs), RRT roster,</w:t>
      </w:r>
      <w:r w:rsidRPr="00DC6338" w:rsidR="00BF7BE0">
        <w:rPr>
          <w:rStyle w:val="normaltextrun"/>
          <w:rFonts w:ascii="Source Sans Pro" w:hAnsi="Source Sans Pro" w:cs="Segoe UI"/>
          <w:sz w:val="22"/>
          <w:szCs w:val="22"/>
        </w:rPr>
        <w:t xml:space="preserve"> </w:t>
      </w:r>
      <w:r w:rsidRPr="00DC6338" w:rsidR="00C12FAD">
        <w:rPr>
          <w:rStyle w:val="normaltextrun"/>
          <w:rFonts w:ascii="Source Sans Pro" w:hAnsi="Source Sans Pro" w:cs="Segoe UI"/>
          <w:sz w:val="22"/>
          <w:szCs w:val="22"/>
        </w:rPr>
        <w:t>e-SPAR profile, J</w:t>
      </w:r>
      <w:r w:rsidRPr="00DC6338" w:rsidR="004740DC">
        <w:rPr>
          <w:rStyle w:val="normaltextrun"/>
          <w:rFonts w:ascii="Source Sans Pro" w:hAnsi="Source Sans Pro" w:cs="Segoe UI"/>
          <w:sz w:val="22"/>
          <w:szCs w:val="22"/>
        </w:rPr>
        <w:t xml:space="preserve">oint </w:t>
      </w:r>
      <w:r w:rsidRPr="00DC6338" w:rsidR="00C12FAD">
        <w:rPr>
          <w:rStyle w:val="normaltextrun"/>
          <w:rFonts w:ascii="Source Sans Pro" w:hAnsi="Source Sans Pro" w:cs="Segoe UI"/>
          <w:sz w:val="22"/>
          <w:szCs w:val="22"/>
        </w:rPr>
        <w:t>E</w:t>
      </w:r>
      <w:r w:rsidRPr="00DC6338" w:rsidR="004740DC">
        <w:rPr>
          <w:rStyle w:val="normaltextrun"/>
          <w:rFonts w:ascii="Source Sans Pro" w:hAnsi="Source Sans Pro" w:cs="Segoe UI"/>
          <w:sz w:val="22"/>
          <w:szCs w:val="22"/>
        </w:rPr>
        <w:t xml:space="preserve">xternal </w:t>
      </w:r>
      <w:r w:rsidRPr="00DC6338" w:rsidR="00C12FAD">
        <w:rPr>
          <w:rStyle w:val="normaltextrun"/>
          <w:rFonts w:ascii="Source Sans Pro" w:hAnsi="Source Sans Pro" w:cs="Segoe UI"/>
          <w:sz w:val="22"/>
          <w:szCs w:val="22"/>
        </w:rPr>
        <w:t>E</w:t>
      </w:r>
      <w:r w:rsidRPr="00DC6338" w:rsidR="004740DC">
        <w:rPr>
          <w:rStyle w:val="normaltextrun"/>
          <w:rFonts w:ascii="Source Sans Pro" w:hAnsi="Source Sans Pro" w:cs="Segoe UI"/>
          <w:sz w:val="22"/>
          <w:szCs w:val="22"/>
        </w:rPr>
        <w:t>valuation</w:t>
      </w:r>
      <w:r w:rsidRPr="00DC6338" w:rsidR="00C12FAD">
        <w:rPr>
          <w:rStyle w:val="normaltextrun"/>
          <w:rFonts w:ascii="Source Sans Pro" w:hAnsi="Source Sans Pro" w:cs="Segoe UI"/>
          <w:sz w:val="22"/>
          <w:szCs w:val="22"/>
        </w:rPr>
        <w:t xml:space="preserve"> report, Strategic Risk Assessment Report</w:t>
      </w:r>
      <w:r w:rsidRPr="00DC6338" w:rsidR="00071DCC">
        <w:rPr>
          <w:rStyle w:val="normaltextrun"/>
          <w:rFonts w:ascii="Source Sans Pro" w:hAnsi="Source Sans Pro" w:cs="Segoe UI"/>
          <w:sz w:val="22"/>
          <w:szCs w:val="22"/>
        </w:rPr>
        <w:t xml:space="preserve">, relevant </w:t>
      </w:r>
      <w:r w:rsidRPr="00DC6338" w:rsidR="00C12FAD">
        <w:rPr>
          <w:rStyle w:val="normaltextrun"/>
          <w:rFonts w:ascii="Source Sans Pro" w:hAnsi="Source Sans Pro" w:cs="Segoe UI"/>
          <w:sz w:val="22"/>
          <w:szCs w:val="22"/>
        </w:rPr>
        <w:t>Code of Conduct</w:t>
      </w:r>
      <w:r w:rsidRPr="00DC6338" w:rsidR="00071DCC">
        <w:rPr>
          <w:rStyle w:val="normaltextrun"/>
          <w:rFonts w:ascii="Source Sans Pro" w:hAnsi="Source Sans Pro" w:cs="Segoe UI"/>
          <w:sz w:val="22"/>
          <w:szCs w:val="22"/>
        </w:rPr>
        <w:t>, etc.</w:t>
      </w:r>
      <w:r w:rsidRPr="00DC6338" w:rsidR="00810DD9">
        <w:rPr>
          <w:rStyle w:val="normaltextrun"/>
          <w:rFonts w:ascii="Source Sans Pro" w:hAnsi="Source Sans Pro" w:cs="Segoe UI"/>
          <w:sz w:val="22"/>
          <w:szCs w:val="22"/>
        </w:rPr>
        <w:t>)</w:t>
      </w:r>
      <w:r w:rsidRPr="00DC6338" w:rsidR="00E67C1C">
        <w:rPr>
          <w:rStyle w:val="normaltextrun"/>
          <w:rFonts w:ascii="Source Sans Pro" w:hAnsi="Source Sans Pro" w:cs="Segoe UI"/>
          <w:sz w:val="22"/>
          <w:szCs w:val="22"/>
        </w:rPr>
        <w:t xml:space="preserve"> and shared with the </w:t>
      </w:r>
      <w:r w:rsidRPr="00DC6338" w:rsidR="00145834">
        <w:rPr>
          <w:rStyle w:val="normaltextrun"/>
          <w:rFonts w:ascii="Source Sans Pro" w:hAnsi="Source Sans Pro" w:cs="Segoe UI"/>
          <w:sz w:val="22"/>
          <w:szCs w:val="22"/>
        </w:rPr>
        <w:t>CST</w:t>
      </w:r>
      <w:r w:rsidRPr="00DC6338" w:rsidR="00E67C1C">
        <w:rPr>
          <w:rStyle w:val="normaltextrun"/>
          <w:rFonts w:ascii="Source Sans Pro" w:hAnsi="Source Sans Pro" w:cs="Segoe UI"/>
          <w:sz w:val="22"/>
          <w:szCs w:val="22"/>
        </w:rPr>
        <w:t>.</w:t>
      </w:r>
    </w:p>
    <w:p w:rsidRPr="00DC6338" w:rsidR="00C12FAD" w:rsidP="00DC6338" w:rsidRDefault="00C12FAD" w14:paraId="5EF2D8E5" w14:textId="77777777">
      <w:pPr>
        <w:pStyle w:val="paragraph"/>
        <w:spacing w:before="0" w:beforeAutospacing="0" w:after="0" w:afterAutospacing="0"/>
        <w:jc w:val="both"/>
        <w:textAlignment w:val="baseline"/>
        <w:rPr>
          <w:rStyle w:val="eop"/>
          <w:rFonts w:ascii="Source Sans Pro" w:hAnsi="Source Sans Pro" w:cs="Segoe UI"/>
          <w:sz w:val="22"/>
          <w:szCs w:val="22"/>
        </w:rPr>
      </w:pPr>
      <w:r w:rsidRPr="00DC6338">
        <w:rPr>
          <w:rStyle w:val="eop"/>
          <w:rFonts w:ascii="Source Sans Pro" w:hAnsi="Source Sans Pro" w:cs="Segoe UI"/>
          <w:sz w:val="22"/>
          <w:szCs w:val="22"/>
        </w:rPr>
        <w:t> </w:t>
      </w:r>
    </w:p>
    <w:p w:rsidRPr="00DC6338" w:rsidR="00086F5F" w:rsidP="00DC6338" w:rsidRDefault="000C7AFE" w14:paraId="4FE678F1" w14:textId="070A6542">
      <w:pPr>
        <w:pStyle w:val="paragraph"/>
        <w:spacing w:before="0" w:beforeAutospacing="0" w:after="0" w:afterAutospacing="0"/>
        <w:jc w:val="both"/>
        <w:textAlignment w:val="baseline"/>
        <w:rPr>
          <w:rFonts w:ascii="Source Sans Pro" w:hAnsi="Source Sans Pro" w:cs="Segoe UI"/>
          <w:b/>
          <w:bCs/>
          <w:sz w:val="18"/>
          <w:szCs w:val="18"/>
        </w:rPr>
      </w:pPr>
      <w:r w:rsidRPr="00DC6338">
        <w:rPr>
          <w:rStyle w:val="eop"/>
          <w:rFonts w:ascii="Source Sans Pro" w:hAnsi="Source Sans Pro" w:cs="Segoe UI"/>
          <w:b/>
          <w:bCs/>
          <w:sz w:val="22"/>
          <w:szCs w:val="22"/>
        </w:rPr>
        <w:t>Introduce</w:t>
      </w:r>
      <w:r w:rsidRPr="00DC6338" w:rsidR="00086F5F">
        <w:rPr>
          <w:rStyle w:val="eop"/>
          <w:rFonts w:ascii="Source Sans Pro" w:hAnsi="Source Sans Pro" w:cs="Segoe UI"/>
          <w:b/>
          <w:bCs/>
          <w:sz w:val="22"/>
          <w:szCs w:val="22"/>
        </w:rPr>
        <w:t xml:space="preserve"> the</w:t>
      </w:r>
      <w:r w:rsidRPr="00DC6338">
        <w:rPr>
          <w:rStyle w:val="normaltextrun"/>
          <w:rFonts w:ascii="Source Sans Pro" w:hAnsi="Source Sans Pro" w:cs="Segoe UI"/>
          <w:b/>
          <w:bCs/>
          <w:sz w:val="22"/>
          <w:szCs w:val="22"/>
        </w:rPr>
        <w:t xml:space="preserve"> rapid response capacity development tool (CDT)</w:t>
      </w:r>
    </w:p>
    <w:p w:rsidRPr="00D06CDD" w:rsidR="00B355A9" w:rsidP="00DC6338" w:rsidRDefault="008E35DC" w14:paraId="1D42A34B" w14:textId="35CF2CE9">
      <w:pPr>
        <w:pStyle w:val="paragraph"/>
        <w:spacing w:before="0" w:beforeAutospacing="0" w:after="0" w:afterAutospacing="0"/>
        <w:jc w:val="both"/>
        <w:textAlignment w:val="baseline"/>
        <w:rPr>
          <w:rFonts w:ascii="Source Sans Pro" w:hAnsi="Source Sans Pro" w:cs="Segoe UI"/>
          <w:sz w:val="22"/>
          <w:szCs w:val="22"/>
        </w:rPr>
      </w:pPr>
      <w:r w:rsidRPr="00DC6338">
        <w:rPr>
          <w:rStyle w:val="normaltextrun"/>
          <w:rFonts w:ascii="Source Sans Pro" w:hAnsi="Source Sans Pro" w:cs="Segoe UI"/>
          <w:sz w:val="22"/>
          <w:szCs w:val="22"/>
        </w:rPr>
        <w:t xml:space="preserve">The </w:t>
      </w:r>
      <w:r w:rsidRPr="00DC6338" w:rsidR="00C12FAD">
        <w:rPr>
          <w:rStyle w:val="normaltextrun"/>
          <w:rFonts w:ascii="Source Sans Pro" w:hAnsi="Source Sans Pro" w:cs="Segoe UI"/>
          <w:sz w:val="22"/>
          <w:szCs w:val="22"/>
        </w:rPr>
        <w:t xml:space="preserve">rapid </w:t>
      </w:r>
      <w:r w:rsidRPr="00DC6338" w:rsidR="000C7AFE">
        <w:rPr>
          <w:rStyle w:val="normaltextrun"/>
          <w:rFonts w:ascii="Source Sans Pro" w:hAnsi="Source Sans Pro" w:cs="Segoe UI"/>
          <w:sz w:val="22"/>
          <w:szCs w:val="22"/>
        </w:rPr>
        <w:t>r</w:t>
      </w:r>
      <w:r w:rsidRPr="00DC6338" w:rsidR="00C12FAD">
        <w:rPr>
          <w:rStyle w:val="normaltextrun"/>
          <w:rFonts w:ascii="Source Sans Pro" w:hAnsi="Source Sans Pro" w:cs="Segoe UI"/>
          <w:sz w:val="22"/>
          <w:szCs w:val="22"/>
        </w:rPr>
        <w:t>esponse capacity development tool (CDT)</w:t>
      </w:r>
      <w:r w:rsidRPr="00DC6338" w:rsidR="00CC2A3B">
        <w:rPr>
          <w:rStyle w:val="normaltextrun"/>
          <w:rFonts w:ascii="Source Sans Pro" w:hAnsi="Source Sans Pro" w:cs="Segoe UI"/>
          <w:sz w:val="22"/>
          <w:szCs w:val="22"/>
        </w:rPr>
        <w:t xml:space="preserve">, aimed to help the country monitor their rapid response capacity progress, </w:t>
      </w:r>
      <w:r w:rsidRPr="00DC6338" w:rsidR="00ED77B4">
        <w:rPr>
          <w:rStyle w:val="normaltextrun"/>
          <w:rFonts w:ascii="Source Sans Pro" w:hAnsi="Source Sans Pro" w:cs="Segoe UI"/>
          <w:sz w:val="22"/>
          <w:szCs w:val="22"/>
        </w:rPr>
        <w:t>is</w:t>
      </w:r>
      <w:r w:rsidRPr="00DC6338">
        <w:rPr>
          <w:rStyle w:val="normaltextrun"/>
          <w:rFonts w:ascii="Source Sans Pro" w:hAnsi="Source Sans Pro" w:cs="Segoe UI"/>
          <w:sz w:val="22"/>
          <w:szCs w:val="22"/>
        </w:rPr>
        <w:t xml:space="preserve"> introduced</w:t>
      </w:r>
      <w:r w:rsidRPr="00DC6338" w:rsidR="00C12FAD">
        <w:rPr>
          <w:rStyle w:val="normaltextrun"/>
          <w:rFonts w:ascii="Source Sans Pro" w:hAnsi="Source Sans Pro" w:cs="Segoe UI"/>
          <w:sz w:val="22"/>
          <w:szCs w:val="22"/>
        </w:rPr>
        <w:t xml:space="preserve"> </w:t>
      </w:r>
      <w:r w:rsidRPr="00DC6338" w:rsidR="00D036DB">
        <w:rPr>
          <w:rStyle w:val="normaltextrun"/>
          <w:rFonts w:ascii="Source Sans Pro" w:hAnsi="Source Sans Pro" w:cs="Segoe UI"/>
          <w:sz w:val="22"/>
          <w:szCs w:val="22"/>
        </w:rPr>
        <w:t>and handed over to national counterparts for completion</w:t>
      </w:r>
      <w:r w:rsidRPr="00DC6338" w:rsidR="00C76C5C">
        <w:rPr>
          <w:rStyle w:val="normaltextrun"/>
          <w:rFonts w:ascii="Source Sans Pro" w:hAnsi="Source Sans Pro" w:cs="Segoe UI"/>
          <w:sz w:val="22"/>
          <w:szCs w:val="22"/>
        </w:rPr>
        <w:t xml:space="preserve">. The tool </w:t>
      </w:r>
      <w:bookmarkStart w:name="_Int_p9pNFkWR" w:id="13"/>
      <w:r w:rsidRPr="40C4AC96" w:rsidR="502F6849">
        <w:rPr>
          <w:rStyle w:val="normaltextrun"/>
          <w:rFonts w:ascii="Source Sans Pro" w:hAnsi="Source Sans Pro" w:cs="Segoe UI"/>
          <w:sz w:val="22"/>
          <w:szCs w:val="22"/>
        </w:rPr>
        <w:t>enables</w:t>
      </w:r>
      <w:bookmarkEnd w:id="13"/>
      <w:r w:rsidRPr="00DC6338" w:rsidR="00C76C5C">
        <w:rPr>
          <w:rStyle w:val="normaltextrun"/>
          <w:rFonts w:ascii="Source Sans Pro" w:hAnsi="Source Sans Pro" w:cs="Segoe UI"/>
          <w:sz w:val="22"/>
          <w:szCs w:val="22"/>
        </w:rPr>
        <w:t xml:space="preserve"> to </w:t>
      </w:r>
      <w:r w:rsidRPr="00DC6338" w:rsidR="00836E0B">
        <w:rPr>
          <w:rStyle w:val="normaltextrun"/>
          <w:rFonts w:ascii="Source Sans Pro" w:hAnsi="Source Sans Pro" w:cs="Segoe UI"/>
          <w:sz w:val="22"/>
          <w:szCs w:val="22"/>
        </w:rPr>
        <w:t>assess</w:t>
      </w:r>
      <w:r w:rsidRPr="00DC6338" w:rsidR="00C76C5C">
        <w:rPr>
          <w:rStyle w:val="normaltextrun"/>
          <w:rFonts w:ascii="Source Sans Pro" w:hAnsi="Source Sans Pro" w:cs="Segoe UI"/>
          <w:sz w:val="22"/>
          <w:szCs w:val="22"/>
        </w:rPr>
        <w:t xml:space="preserve"> and monitor </w:t>
      </w:r>
      <w:r w:rsidRPr="40C4AC96" w:rsidR="2CCBFA9E">
        <w:rPr>
          <w:rStyle w:val="normaltextrun"/>
          <w:rFonts w:ascii="Source Sans Pro" w:hAnsi="Source Sans Pro" w:cs="Segoe UI"/>
          <w:sz w:val="22"/>
          <w:szCs w:val="22"/>
        </w:rPr>
        <w:t xml:space="preserve">the </w:t>
      </w:r>
      <w:r w:rsidRPr="00DC6338" w:rsidR="00C76C5C">
        <w:rPr>
          <w:rStyle w:val="normaltextrun"/>
          <w:rFonts w:ascii="Source Sans Pro" w:hAnsi="Source Sans Pro" w:cs="Segoe UI"/>
          <w:sz w:val="22"/>
          <w:szCs w:val="22"/>
        </w:rPr>
        <w:t>development of both Rapid Response Teams a</w:t>
      </w:r>
      <w:r w:rsidRPr="00DC6338" w:rsidR="00AA4FC3">
        <w:rPr>
          <w:rStyle w:val="normaltextrun"/>
          <w:rFonts w:ascii="Source Sans Pro" w:hAnsi="Source Sans Pro" w:cs="Segoe UI"/>
          <w:sz w:val="22"/>
          <w:szCs w:val="22"/>
        </w:rPr>
        <w:t>nd Emergency Medical Teams (EMT). However,</w:t>
      </w:r>
      <w:r w:rsidRPr="00DC6338" w:rsidR="00FD0E7F">
        <w:rPr>
          <w:rStyle w:val="normaltextrun"/>
          <w:rFonts w:ascii="Source Sans Pro" w:hAnsi="Source Sans Pro" w:cs="Segoe UI"/>
          <w:sz w:val="22"/>
          <w:szCs w:val="22"/>
        </w:rPr>
        <w:t xml:space="preserve"> depending on their priorities,</w:t>
      </w:r>
      <w:r w:rsidRPr="00DC6338" w:rsidR="00AA4FC3">
        <w:rPr>
          <w:rStyle w:val="normaltextrun"/>
          <w:rFonts w:ascii="Source Sans Pro" w:hAnsi="Source Sans Pro" w:cs="Segoe UI"/>
          <w:sz w:val="22"/>
          <w:szCs w:val="22"/>
        </w:rPr>
        <w:t xml:space="preserve"> countries may use it </w:t>
      </w:r>
      <w:r w:rsidRPr="00DC6338" w:rsidR="00FD0E7F">
        <w:rPr>
          <w:rStyle w:val="normaltextrun"/>
          <w:rFonts w:ascii="Source Sans Pro" w:hAnsi="Source Sans Pro" w:cs="Segoe UI"/>
          <w:sz w:val="22"/>
          <w:szCs w:val="22"/>
        </w:rPr>
        <w:t xml:space="preserve">to </w:t>
      </w:r>
      <w:r w:rsidRPr="00DC6338" w:rsidR="00AA4FC3">
        <w:rPr>
          <w:rStyle w:val="normaltextrun"/>
          <w:rFonts w:ascii="Source Sans Pro" w:hAnsi="Source Sans Pro" w:cs="Segoe UI"/>
          <w:sz w:val="22"/>
          <w:szCs w:val="22"/>
        </w:rPr>
        <w:t xml:space="preserve">assess and monitor </w:t>
      </w:r>
      <w:r w:rsidRPr="00DC6338" w:rsidR="00FD0E7F">
        <w:rPr>
          <w:rStyle w:val="normaltextrun"/>
          <w:rFonts w:ascii="Source Sans Pro" w:hAnsi="Source Sans Pro" w:cs="Segoe UI"/>
          <w:sz w:val="22"/>
          <w:szCs w:val="22"/>
        </w:rPr>
        <w:t xml:space="preserve">only RRT capacities </w:t>
      </w:r>
      <w:r w:rsidRPr="00DC6338" w:rsidR="00114BEA">
        <w:rPr>
          <w:rStyle w:val="normaltextrun"/>
          <w:rFonts w:ascii="Source Sans Pro" w:hAnsi="Source Sans Pro" w:cs="Segoe UI"/>
          <w:sz w:val="22"/>
          <w:szCs w:val="22"/>
        </w:rPr>
        <w:t>(the CDT is provided in Excel format</w:t>
      </w:r>
      <w:r w:rsidRPr="00DC6338" w:rsidR="00836E0B">
        <w:rPr>
          <w:rStyle w:val="normaltextrun"/>
          <w:rFonts w:ascii="Source Sans Pro" w:hAnsi="Source Sans Pro" w:cs="Segoe UI"/>
          <w:sz w:val="22"/>
          <w:szCs w:val="22"/>
        </w:rPr>
        <w:t>, as annex 0</w:t>
      </w:r>
      <w:r w:rsidRPr="00DC6338" w:rsidR="00114BEA">
        <w:rPr>
          <w:rStyle w:val="normaltextrun"/>
          <w:rFonts w:ascii="Source Sans Pro" w:hAnsi="Source Sans Pro" w:cs="Segoe UI"/>
          <w:sz w:val="22"/>
          <w:szCs w:val="22"/>
        </w:rPr>
        <w:t xml:space="preserve"> on the RRT MTP toolbox).</w:t>
      </w:r>
    </w:p>
    <w:p w:rsidRPr="00DC6338" w:rsidR="00D82154" w:rsidP="00DC6338" w:rsidRDefault="00D82154" w14:paraId="2381CEC8" w14:textId="77777777">
      <w:pPr>
        <w:pStyle w:val="paragraph"/>
        <w:spacing w:before="0" w:beforeAutospacing="0" w:after="0" w:afterAutospacing="0"/>
        <w:jc w:val="both"/>
        <w:textAlignment w:val="baseline"/>
        <w:rPr>
          <w:rFonts w:ascii="Source Sans Pro" w:hAnsi="Source Sans Pro" w:cs="Segoe UI"/>
          <w:sz w:val="18"/>
          <w:szCs w:val="18"/>
        </w:rPr>
      </w:pPr>
    </w:p>
    <w:p w:rsidRPr="00DC6338" w:rsidR="002410DF" w:rsidP="00DC6338" w:rsidRDefault="00AB2812" w14:paraId="4865FA05" w14:textId="092BBB65">
      <w:pPr>
        <w:spacing w:after="0" w:line="240" w:lineRule="auto"/>
        <w:rPr>
          <w:rFonts w:ascii="Source Sans Pro" w:hAnsi="Source Sans Pro"/>
          <w:b/>
          <w:bCs/>
          <w:color w:val="538135" w:themeColor="accent6" w:themeShade="BF"/>
          <w:lang w:val="en-CA" w:eastAsia="en-US"/>
        </w:rPr>
      </w:pPr>
      <w:r w:rsidRPr="00DC6338">
        <w:rPr>
          <w:rFonts w:ascii="Source Sans Pro" w:hAnsi="Source Sans Pro"/>
          <w:b/>
          <w:bCs/>
          <w:color w:val="538135" w:themeColor="accent6" w:themeShade="BF"/>
          <w:lang w:val="en-CA" w:eastAsia="en-US"/>
        </w:rPr>
        <w:t>2. Identification of country-specific needs and gaps</w:t>
      </w:r>
    </w:p>
    <w:p w:rsidR="00614A5B" w:rsidP="00DC6338" w:rsidRDefault="00614A5B" w14:paraId="592CB497" w14:textId="77777777">
      <w:pPr>
        <w:spacing w:after="0" w:line="240" w:lineRule="auto"/>
        <w:rPr>
          <w:rStyle w:val="normaltextrun"/>
          <w:rFonts w:ascii="Source Sans Pro" w:hAnsi="Source Sans Pro" w:cs="Segoe UI"/>
        </w:rPr>
      </w:pPr>
    </w:p>
    <w:p w:rsidR="00B355A9" w:rsidP="00E974B7" w:rsidRDefault="00E02B02" w14:paraId="48B95AAA" w14:textId="54FF1746">
      <w:pPr>
        <w:spacing w:after="0" w:line="240" w:lineRule="auto"/>
        <w:jc w:val="both"/>
        <w:rPr>
          <w:rStyle w:val="normaltextrun"/>
          <w:rFonts w:ascii="Source Sans Pro" w:hAnsi="Source Sans Pro" w:cs="Segoe UI"/>
        </w:rPr>
      </w:pPr>
      <w:r w:rsidRPr="00DC6338">
        <w:rPr>
          <w:rStyle w:val="normaltextrun"/>
          <w:rFonts w:ascii="Source Sans Pro" w:hAnsi="Source Sans Pro" w:cs="Segoe UI"/>
        </w:rPr>
        <w:t>The documentation and information provided</w:t>
      </w:r>
      <w:r w:rsidRPr="00DC6338" w:rsidR="003A40BB">
        <w:rPr>
          <w:rStyle w:val="normaltextrun"/>
          <w:rFonts w:ascii="Source Sans Pro" w:hAnsi="Source Sans Pro" w:cs="Segoe UI"/>
        </w:rPr>
        <w:t>, including the CDT completed</w:t>
      </w:r>
      <w:r w:rsidRPr="00DC6338" w:rsidR="002B0470">
        <w:rPr>
          <w:rStyle w:val="normaltextrun"/>
          <w:rFonts w:ascii="Source Sans Pro" w:hAnsi="Source Sans Pro" w:cs="Segoe UI"/>
        </w:rPr>
        <w:t>,</w:t>
      </w:r>
      <w:r w:rsidRPr="00DC6338">
        <w:rPr>
          <w:rStyle w:val="normaltextrun"/>
          <w:rFonts w:ascii="Source Sans Pro" w:hAnsi="Source Sans Pro" w:cs="Segoe UI"/>
        </w:rPr>
        <w:t xml:space="preserve"> is </w:t>
      </w:r>
      <w:r w:rsidRPr="00DC6338" w:rsidR="00B355A9">
        <w:rPr>
          <w:rStyle w:val="normaltextrun"/>
          <w:rFonts w:ascii="Source Sans Pro" w:hAnsi="Source Sans Pro" w:cs="Segoe UI"/>
        </w:rPr>
        <w:t xml:space="preserve">reviewed and </w:t>
      </w:r>
      <w:r w:rsidRPr="00DC6338">
        <w:rPr>
          <w:rStyle w:val="normaltextrun"/>
          <w:rFonts w:ascii="Source Sans Pro" w:hAnsi="Source Sans Pro" w:cs="Segoe UI"/>
        </w:rPr>
        <w:t>analysed</w:t>
      </w:r>
      <w:r w:rsidRPr="00DC6338" w:rsidR="00B355A9">
        <w:rPr>
          <w:rStyle w:val="normaltextrun"/>
          <w:rFonts w:ascii="Source Sans Pro" w:hAnsi="Source Sans Pro" w:cs="Segoe UI"/>
        </w:rPr>
        <w:t xml:space="preserve"> collectively</w:t>
      </w:r>
      <w:r w:rsidRPr="00DC6338">
        <w:rPr>
          <w:rStyle w:val="normaltextrun"/>
          <w:rFonts w:ascii="Source Sans Pro" w:hAnsi="Source Sans Pro" w:cs="Segoe UI"/>
        </w:rPr>
        <w:t>.</w:t>
      </w:r>
      <w:r w:rsidRPr="00DC6338" w:rsidR="00D51910">
        <w:rPr>
          <w:rStyle w:val="normaltextrun"/>
          <w:rFonts w:ascii="Source Sans Pro" w:hAnsi="Source Sans Pro" w:cs="Segoe UI"/>
        </w:rPr>
        <w:t xml:space="preserve"> Specific country needs, gaps and priorit</w:t>
      </w:r>
      <w:r w:rsidRPr="00DC6338" w:rsidR="00F51AED">
        <w:rPr>
          <w:rStyle w:val="normaltextrun"/>
          <w:rFonts w:ascii="Source Sans Pro" w:hAnsi="Source Sans Pro" w:cs="Segoe UI"/>
        </w:rPr>
        <w:t>ies</w:t>
      </w:r>
      <w:r w:rsidRPr="00DC6338" w:rsidR="00D51910">
        <w:rPr>
          <w:rStyle w:val="normaltextrun"/>
          <w:rFonts w:ascii="Source Sans Pro" w:hAnsi="Source Sans Pro" w:cs="Segoe UI"/>
        </w:rPr>
        <w:t xml:space="preserve"> will help </w:t>
      </w:r>
      <w:r w:rsidRPr="00DC6338" w:rsidR="00F51AED">
        <w:rPr>
          <w:rStyle w:val="normaltextrun"/>
          <w:rFonts w:ascii="Source Sans Pro" w:hAnsi="Source Sans Pro" w:cs="Segoe UI"/>
        </w:rPr>
        <w:t>tailor</w:t>
      </w:r>
      <w:r w:rsidRPr="00DC6338" w:rsidR="00D51910">
        <w:rPr>
          <w:rStyle w:val="normaltextrun"/>
          <w:rFonts w:ascii="Source Sans Pro" w:hAnsi="Source Sans Pro" w:cs="Segoe UI"/>
        </w:rPr>
        <w:t xml:space="preserve"> the expected </w:t>
      </w:r>
      <w:r w:rsidRPr="00DC6338" w:rsidR="00F51AED">
        <w:rPr>
          <w:rStyle w:val="normaltextrun"/>
          <w:rFonts w:ascii="Source Sans Pro" w:hAnsi="Source Sans Pro" w:cs="Segoe UI"/>
        </w:rPr>
        <w:t>outcomes of the programme.</w:t>
      </w:r>
    </w:p>
    <w:p w:rsidR="00D82154" w:rsidP="00DC6338" w:rsidRDefault="00D82154" w14:paraId="3C176A9A" w14:textId="77777777">
      <w:pPr>
        <w:spacing w:after="0" w:line="240" w:lineRule="auto"/>
        <w:rPr>
          <w:rFonts w:ascii="Source Sans Pro" w:hAnsi="Source Sans Pro"/>
          <w:b/>
          <w:bCs/>
          <w:color w:val="538135" w:themeColor="accent6" w:themeShade="BF"/>
          <w:lang w:val="en-CA" w:eastAsia="en-US"/>
        </w:rPr>
      </w:pPr>
    </w:p>
    <w:p w:rsidRPr="00DC6338" w:rsidR="00AA01D4" w:rsidP="00DC6338" w:rsidRDefault="00AA01D4" w14:paraId="6EAF7BDC" w14:textId="77777777">
      <w:pPr>
        <w:spacing w:after="0" w:line="240" w:lineRule="auto"/>
        <w:rPr>
          <w:rFonts w:ascii="Source Sans Pro" w:hAnsi="Source Sans Pro"/>
          <w:b/>
          <w:bCs/>
          <w:color w:val="538135" w:themeColor="accent6" w:themeShade="BF"/>
          <w:lang w:val="en-CA" w:eastAsia="en-US"/>
        </w:rPr>
      </w:pPr>
    </w:p>
    <w:p w:rsidRPr="00DC6338" w:rsidR="00AB2812" w:rsidP="00DC6338" w:rsidRDefault="007D7BC0" w14:paraId="7B32EAED" w14:textId="772E0771">
      <w:pPr>
        <w:spacing w:after="0" w:line="240" w:lineRule="auto"/>
        <w:rPr>
          <w:rFonts w:ascii="Source Sans Pro" w:hAnsi="Source Sans Pro"/>
          <w:b/>
          <w:bCs/>
          <w:color w:val="538135" w:themeColor="accent6" w:themeShade="BF"/>
          <w:lang w:val="en-CA"/>
        </w:rPr>
      </w:pPr>
      <w:r w:rsidRPr="00DC6338">
        <w:rPr>
          <w:rFonts w:ascii="Source Sans Pro" w:hAnsi="Source Sans Pro"/>
          <w:b/>
          <w:bCs/>
          <w:color w:val="538135" w:themeColor="accent6" w:themeShade="BF"/>
          <w:lang w:val="en-CA" w:eastAsia="en-US"/>
        </w:rPr>
        <w:t>3.</w:t>
      </w:r>
      <w:r w:rsidRPr="00DC6338">
        <w:rPr>
          <w:rFonts w:ascii="Source Sans Pro" w:hAnsi="Source Sans Pro"/>
          <w:b/>
          <w:bCs/>
          <w:color w:val="538135" w:themeColor="accent6" w:themeShade="BF"/>
          <w:lang w:val="en-CA"/>
        </w:rPr>
        <w:t xml:space="preserve"> </w:t>
      </w:r>
      <w:r w:rsidRPr="00DC6338" w:rsidR="00AB2812">
        <w:rPr>
          <w:rFonts w:ascii="Source Sans Pro" w:hAnsi="Source Sans Pro"/>
          <w:b/>
          <w:bCs/>
          <w:color w:val="538135" w:themeColor="accent6" w:themeShade="BF"/>
          <w:lang w:val="en-CA"/>
        </w:rPr>
        <w:t>Adaptation to country context</w:t>
      </w:r>
      <w:r w:rsidRPr="00DC6338" w:rsidR="00A318ED">
        <w:rPr>
          <w:rFonts w:ascii="Source Sans Pro" w:hAnsi="Source Sans Pro"/>
          <w:b/>
          <w:bCs/>
          <w:color w:val="538135" w:themeColor="accent6" w:themeShade="BF"/>
          <w:lang w:val="en-CA"/>
        </w:rPr>
        <w:t xml:space="preserve">, </w:t>
      </w:r>
      <w:r w:rsidRPr="00DC6338" w:rsidR="008065AB">
        <w:rPr>
          <w:rFonts w:ascii="Source Sans Pro" w:hAnsi="Source Sans Pro"/>
          <w:b/>
          <w:bCs/>
          <w:color w:val="538135" w:themeColor="accent6" w:themeShade="BF"/>
          <w:lang w:val="en-CA"/>
        </w:rPr>
        <w:t>pa</w:t>
      </w:r>
      <w:r w:rsidRPr="00DC6338" w:rsidR="00A054FF">
        <w:rPr>
          <w:rFonts w:ascii="Source Sans Pro" w:hAnsi="Source Sans Pro"/>
          <w:b/>
          <w:bCs/>
          <w:color w:val="538135" w:themeColor="accent6" w:themeShade="BF"/>
          <w:lang w:val="en-CA"/>
        </w:rPr>
        <w:t>rticipant</w:t>
      </w:r>
      <w:r w:rsidRPr="00DC6338" w:rsidR="00A72092">
        <w:rPr>
          <w:rFonts w:ascii="Source Sans Pro" w:hAnsi="Source Sans Pro"/>
          <w:b/>
          <w:bCs/>
          <w:color w:val="538135" w:themeColor="accent6" w:themeShade="BF"/>
          <w:lang w:val="en-CA"/>
        </w:rPr>
        <w:t xml:space="preserve"> </w:t>
      </w:r>
      <w:r w:rsidRPr="00DC6338" w:rsidR="00347170">
        <w:rPr>
          <w:rFonts w:ascii="Source Sans Pro" w:hAnsi="Source Sans Pro"/>
          <w:b/>
          <w:bCs/>
          <w:color w:val="538135" w:themeColor="accent6" w:themeShade="BF"/>
          <w:lang w:val="en-CA"/>
        </w:rPr>
        <w:t xml:space="preserve">and facilitator </w:t>
      </w:r>
      <w:r w:rsidRPr="00DC6338" w:rsidR="00A72092">
        <w:rPr>
          <w:rFonts w:ascii="Source Sans Pro" w:hAnsi="Source Sans Pro"/>
          <w:b/>
          <w:bCs/>
          <w:color w:val="538135" w:themeColor="accent6" w:themeShade="BF"/>
          <w:lang w:val="en-CA"/>
        </w:rPr>
        <w:t>selection</w:t>
      </w:r>
    </w:p>
    <w:p w:rsidR="00614A5B" w:rsidP="00DC6338" w:rsidRDefault="00614A5B" w14:paraId="0E8B48AA" w14:textId="77777777">
      <w:pPr>
        <w:spacing w:after="0" w:line="240" w:lineRule="auto"/>
        <w:jc w:val="both"/>
        <w:rPr>
          <w:rFonts w:ascii="Source Sans Pro" w:hAnsi="Source Sans Pro"/>
          <w:lang w:val="en-CA"/>
        </w:rPr>
      </w:pPr>
    </w:p>
    <w:p w:rsidR="00617DA3" w:rsidP="00DC6338" w:rsidRDefault="00617DA3" w14:paraId="6770D885" w14:textId="1228AFDE">
      <w:pPr>
        <w:spacing w:after="0" w:line="240" w:lineRule="auto"/>
        <w:jc w:val="both"/>
        <w:rPr>
          <w:rFonts w:ascii="Source Sans Pro" w:hAnsi="Source Sans Pro"/>
          <w:b/>
          <w:bCs/>
          <w:lang w:val="en-CA"/>
        </w:rPr>
      </w:pPr>
      <w:r w:rsidRPr="00617DA3">
        <w:rPr>
          <w:rFonts w:ascii="Source Sans Pro" w:hAnsi="Source Sans Pro"/>
          <w:b/>
          <w:bCs/>
          <w:lang w:val="en-CA"/>
        </w:rPr>
        <w:t>Adaptation to country context</w:t>
      </w:r>
    </w:p>
    <w:p w:rsidR="00702A5D" w:rsidP="00216B95" w:rsidRDefault="00493A31" w14:paraId="332CF35A" w14:textId="77777777">
      <w:pPr>
        <w:spacing w:after="0" w:line="240" w:lineRule="auto"/>
        <w:jc w:val="both"/>
        <w:rPr>
          <w:rFonts w:ascii="Source Sans Pro" w:hAnsi="Source Sans Pro"/>
          <w:lang w:val="en-CA"/>
        </w:rPr>
      </w:pPr>
      <w:r>
        <w:rPr>
          <w:rFonts w:ascii="Source Sans Pro" w:hAnsi="Source Sans Pro"/>
          <w:lang w:val="en-CA"/>
        </w:rPr>
        <w:t xml:space="preserve">The ‘standard’ content of the RRT MTP is available on WHO’s Health Security Learning Platform, at: </w:t>
      </w:r>
      <w:hyperlink w:history="1" r:id="rId22">
        <w:r w:rsidRPr="00923840" w:rsidR="00BB6B03">
          <w:rPr>
            <w:rStyle w:val="Hyperlink"/>
            <w:rFonts w:ascii="Source Sans Pro" w:hAnsi="Source Sans Pro"/>
            <w:lang w:val="en-CA"/>
          </w:rPr>
          <w:t>https://extranet.who.int/hslp/package/block-2-rrt-managers-training-package</w:t>
        </w:r>
      </w:hyperlink>
      <w:r w:rsidR="00BB6B03">
        <w:rPr>
          <w:rFonts w:ascii="Source Sans Pro" w:hAnsi="Source Sans Pro"/>
          <w:lang w:val="en-CA"/>
        </w:rPr>
        <w:t xml:space="preserve"> </w:t>
      </w:r>
    </w:p>
    <w:p w:rsidR="002B448F" w:rsidP="00216B95" w:rsidRDefault="002B448F" w14:paraId="0005C247" w14:textId="77777777">
      <w:pPr>
        <w:spacing w:after="0" w:line="240" w:lineRule="auto"/>
        <w:jc w:val="both"/>
        <w:rPr>
          <w:rFonts w:ascii="Source Sans Pro" w:hAnsi="Source Sans Pro"/>
          <w:lang w:val="en-CA"/>
        </w:rPr>
      </w:pPr>
    </w:p>
    <w:p w:rsidRPr="00E26EC4" w:rsidR="00E26EC4" w:rsidP="00216B95" w:rsidRDefault="00B6524D" w14:paraId="5B7D03E5" w14:textId="68117015">
      <w:pPr>
        <w:spacing w:after="0" w:line="240" w:lineRule="auto"/>
        <w:jc w:val="both"/>
        <w:rPr>
          <w:rFonts w:ascii="Source Sans Pro" w:hAnsi="Source Sans Pro"/>
          <w:lang w:val="en-CA"/>
        </w:rPr>
      </w:pPr>
      <w:r>
        <w:rPr>
          <w:rFonts w:ascii="Source Sans Pro" w:hAnsi="Source Sans Pro"/>
          <w:lang w:val="en-CA"/>
        </w:rPr>
        <w:t xml:space="preserve">Adaptation of the workshop materials to the country context may be </w:t>
      </w:r>
      <w:r w:rsidR="000F1A86">
        <w:rPr>
          <w:rFonts w:ascii="Source Sans Pro" w:hAnsi="Source Sans Pro"/>
          <w:lang w:val="en-CA"/>
        </w:rPr>
        <w:t>carried out in the context of</w:t>
      </w:r>
      <w:r w:rsidR="00D116E9">
        <w:rPr>
          <w:rFonts w:ascii="Source Sans Pro" w:hAnsi="Source Sans Pro"/>
          <w:lang w:val="en-CA"/>
        </w:rPr>
        <w:t xml:space="preserve"> a </w:t>
      </w:r>
      <w:r w:rsidRPr="00E26EC4" w:rsidR="00E26EC4">
        <w:rPr>
          <w:rFonts w:ascii="Source Sans Pro" w:hAnsi="Source Sans Pro"/>
          <w:lang w:val="en-CA"/>
        </w:rPr>
        <w:t>face-to-face adaptation workshop</w:t>
      </w:r>
      <w:r w:rsidR="00D116E9">
        <w:rPr>
          <w:rFonts w:ascii="Source Sans Pro" w:hAnsi="Source Sans Pro"/>
          <w:lang w:val="en-CA"/>
        </w:rPr>
        <w:t xml:space="preserve"> (2-3 days) </w:t>
      </w:r>
      <w:r w:rsidRPr="00E26EC4" w:rsidR="00D116E9">
        <w:rPr>
          <w:rFonts w:ascii="Source Sans Pro" w:hAnsi="Source Sans Pro"/>
          <w:lang w:val="en-CA"/>
        </w:rPr>
        <w:t>involving national trainers selected/experts</w:t>
      </w:r>
      <w:r w:rsidRPr="00E26EC4" w:rsidR="00E26EC4">
        <w:rPr>
          <w:rFonts w:ascii="Source Sans Pro" w:hAnsi="Source Sans Pro"/>
          <w:lang w:val="en-CA"/>
        </w:rPr>
        <w:t xml:space="preserve"> </w:t>
      </w:r>
      <w:r w:rsidR="00D116E9">
        <w:rPr>
          <w:rFonts w:ascii="Source Sans Pro" w:hAnsi="Source Sans Pro"/>
          <w:lang w:val="en-CA"/>
        </w:rPr>
        <w:t xml:space="preserve">and/or </w:t>
      </w:r>
      <w:r w:rsidR="000F1A86">
        <w:rPr>
          <w:rFonts w:ascii="Source Sans Pro" w:hAnsi="Source Sans Pro"/>
          <w:lang w:val="en-CA"/>
        </w:rPr>
        <w:t xml:space="preserve">through </w:t>
      </w:r>
      <w:r w:rsidR="00EE38E1">
        <w:rPr>
          <w:rFonts w:ascii="Source Sans Pro" w:hAnsi="Source Sans Pro"/>
          <w:lang w:val="en-CA"/>
        </w:rPr>
        <w:t>virtual group discussions and individual work.</w:t>
      </w:r>
      <w:r w:rsidR="00AE75E7">
        <w:rPr>
          <w:rFonts w:ascii="Source Sans Pro" w:hAnsi="Source Sans Pro"/>
          <w:lang w:val="en-CA"/>
        </w:rPr>
        <w:t xml:space="preserve"> These approaches may be combined depending on resources avai</w:t>
      </w:r>
      <w:r w:rsidR="00826880">
        <w:rPr>
          <w:rFonts w:ascii="Source Sans Pro" w:hAnsi="Source Sans Pro"/>
          <w:lang w:val="en-CA"/>
        </w:rPr>
        <w:t>lable.</w:t>
      </w:r>
    </w:p>
    <w:p w:rsidR="00216B95" w:rsidP="00DC6338" w:rsidRDefault="00216B95" w14:paraId="25A0429F" w14:textId="77777777">
      <w:pPr>
        <w:spacing w:after="0" w:line="240" w:lineRule="auto"/>
        <w:jc w:val="both"/>
        <w:rPr>
          <w:rFonts w:ascii="Source Sans Pro" w:hAnsi="Source Sans Pro"/>
          <w:lang w:val="en-CA"/>
        </w:rPr>
      </w:pPr>
    </w:p>
    <w:p w:rsidR="001F1463" w:rsidP="00DC6338" w:rsidRDefault="000160A2" w14:paraId="721FB72E" w14:textId="3F443A74">
      <w:pPr>
        <w:spacing w:after="0" w:line="240" w:lineRule="auto"/>
        <w:jc w:val="both"/>
        <w:rPr>
          <w:rFonts w:ascii="Source Sans Pro" w:hAnsi="Source Sans Pro"/>
          <w:lang w:val="en-CA"/>
        </w:rPr>
      </w:pPr>
      <w:r w:rsidRPr="00DC6338">
        <w:rPr>
          <w:rFonts w:ascii="Source Sans Pro" w:hAnsi="Source Sans Pro"/>
          <w:lang w:val="en-CA"/>
        </w:rPr>
        <w:t>T</w:t>
      </w:r>
      <w:r w:rsidRPr="00DC6338" w:rsidR="007D7BC0">
        <w:rPr>
          <w:rFonts w:ascii="Source Sans Pro" w:hAnsi="Source Sans Pro"/>
          <w:lang w:val="en-CA"/>
        </w:rPr>
        <w:t xml:space="preserve">he ‘standard’ RRT Managers workshop agenda </w:t>
      </w:r>
      <w:r w:rsidR="005D25EB">
        <w:rPr>
          <w:rFonts w:ascii="Source Sans Pro" w:hAnsi="Source Sans Pro"/>
          <w:lang w:val="en-CA"/>
        </w:rPr>
        <w:t>should be</w:t>
      </w:r>
      <w:r w:rsidRPr="00DC6338" w:rsidR="007D7BC0">
        <w:rPr>
          <w:rFonts w:ascii="Source Sans Pro" w:hAnsi="Source Sans Pro"/>
          <w:lang w:val="en-CA"/>
        </w:rPr>
        <w:t xml:space="preserve"> revised to focus</w:t>
      </w:r>
      <w:r w:rsidRPr="00DC6338">
        <w:rPr>
          <w:rFonts w:ascii="Source Sans Pro" w:hAnsi="Source Sans Pro"/>
          <w:lang w:val="en-CA"/>
        </w:rPr>
        <w:t xml:space="preserve"> on achievement of the expected outcomes </w:t>
      </w:r>
      <w:r w:rsidRPr="00DC6338" w:rsidR="00A920F1">
        <w:rPr>
          <w:rFonts w:ascii="Source Sans Pro" w:hAnsi="Source Sans Pro"/>
          <w:lang w:val="en-CA"/>
        </w:rPr>
        <w:t>as determined on the previous step.</w:t>
      </w:r>
      <w:r w:rsidRPr="00DC6338" w:rsidR="002B0470">
        <w:rPr>
          <w:rFonts w:ascii="Source Sans Pro" w:hAnsi="Source Sans Pro"/>
          <w:lang w:val="en-CA"/>
        </w:rPr>
        <w:t xml:space="preserve"> The content of the workshop</w:t>
      </w:r>
      <w:r w:rsidRPr="00DC6338" w:rsidR="00E14D0D">
        <w:rPr>
          <w:rFonts w:ascii="Source Sans Pro" w:hAnsi="Source Sans Pro"/>
          <w:lang w:val="en-CA"/>
        </w:rPr>
        <w:t xml:space="preserve"> </w:t>
      </w:r>
      <w:r w:rsidR="00826880">
        <w:rPr>
          <w:rFonts w:ascii="Source Sans Pro" w:hAnsi="Source Sans Pro"/>
          <w:lang w:val="en-CA"/>
        </w:rPr>
        <w:t>should be</w:t>
      </w:r>
      <w:r w:rsidRPr="00DC6338" w:rsidR="00E14D0D">
        <w:rPr>
          <w:rFonts w:ascii="Source Sans Pro" w:hAnsi="Source Sans Pro"/>
          <w:lang w:val="en-CA"/>
        </w:rPr>
        <w:t xml:space="preserve"> adapted to the country context, including capacity level but also </w:t>
      </w:r>
      <w:r w:rsidRPr="00DC6338" w:rsidR="00A318ED">
        <w:rPr>
          <w:rFonts w:ascii="Source Sans Pro" w:hAnsi="Source Sans Pro"/>
          <w:lang w:val="en-CA"/>
        </w:rPr>
        <w:t>cultural specificities.</w:t>
      </w:r>
      <w:r w:rsidR="00826880">
        <w:rPr>
          <w:rFonts w:ascii="Source Sans Pro" w:hAnsi="Source Sans Pro"/>
          <w:lang w:val="en-CA"/>
        </w:rPr>
        <w:t xml:space="preserve"> </w:t>
      </w:r>
      <w:r w:rsidR="001F1463">
        <w:rPr>
          <w:rFonts w:ascii="Source Sans Pro" w:hAnsi="Source Sans Pro"/>
          <w:lang w:val="en-CA"/>
        </w:rPr>
        <w:t>Adaptation</w:t>
      </w:r>
      <w:r w:rsidR="00341FC5">
        <w:rPr>
          <w:rFonts w:ascii="Source Sans Pro" w:hAnsi="Source Sans Pro"/>
          <w:lang w:val="en-CA"/>
        </w:rPr>
        <w:t xml:space="preserve"> of the </w:t>
      </w:r>
      <w:r w:rsidR="00704FCB">
        <w:rPr>
          <w:rFonts w:ascii="Source Sans Pro" w:hAnsi="Source Sans Pro"/>
          <w:lang w:val="en-CA"/>
        </w:rPr>
        <w:t xml:space="preserve">standard </w:t>
      </w:r>
      <w:r w:rsidR="00341FC5">
        <w:rPr>
          <w:rFonts w:ascii="Source Sans Pro" w:hAnsi="Source Sans Pro"/>
          <w:lang w:val="en-CA"/>
        </w:rPr>
        <w:t>content</w:t>
      </w:r>
      <w:r w:rsidR="002F1298">
        <w:rPr>
          <w:rFonts w:ascii="Source Sans Pro" w:hAnsi="Source Sans Pro"/>
          <w:lang w:val="en-CA"/>
        </w:rPr>
        <w:t xml:space="preserve"> (presentations, exercises)</w:t>
      </w:r>
      <w:r w:rsidR="001F1463">
        <w:rPr>
          <w:rFonts w:ascii="Source Sans Pro" w:hAnsi="Source Sans Pro"/>
          <w:lang w:val="en-CA"/>
        </w:rPr>
        <w:t xml:space="preserve"> may consist in:</w:t>
      </w:r>
    </w:p>
    <w:p w:rsidRPr="001F488F" w:rsidR="001F1463" w:rsidP="001F488F" w:rsidRDefault="001F488F" w14:paraId="1919078A" w14:textId="3DC4C0A6">
      <w:pPr>
        <w:pStyle w:val="ListParagraph"/>
        <w:numPr>
          <w:ilvl w:val="0"/>
          <w:numId w:val="138"/>
        </w:numPr>
        <w:spacing w:after="0" w:line="240" w:lineRule="auto"/>
        <w:jc w:val="both"/>
        <w:rPr>
          <w:rFonts w:ascii="Source Sans Pro" w:hAnsi="Source Sans Pro"/>
          <w:lang w:val="en-CA"/>
        </w:rPr>
      </w:pPr>
      <w:r w:rsidRPr="001F488F">
        <w:rPr>
          <w:rFonts w:ascii="Source Sans Pro" w:hAnsi="Source Sans Pro"/>
          <w:lang w:val="en-CA"/>
        </w:rPr>
        <w:t>S</w:t>
      </w:r>
      <w:r w:rsidRPr="001F488F">
        <w:rPr>
          <w:rFonts w:ascii="Source Sans Pro" w:hAnsi="Source Sans Pro"/>
          <w:lang w:val="en-CA"/>
        </w:rPr>
        <w:t xml:space="preserve">electing the modules/sessions that will meet </w:t>
      </w:r>
      <w:r w:rsidR="00826880">
        <w:rPr>
          <w:rFonts w:ascii="Source Sans Pro" w:hAnsi="Source Sans Pro"/>
          <w:lang w:val="en-CA"/>
        </w:rPr>
        <w:t>identified</w:t>
      </w:r>
      <w:r w:rsidRPr="001F488F">
        <w:rPr>
          <w:rFonts w:ascii="Source Sans Pro" w:hAnsi="Source Sans Pro"/>
          <w:lang w:val="en-CA"/>
        </w:rPr>
        <w:t xml:space="preserve"> country needs</w:t>
      </w:r>
      <w:r w:rsidRPr="001F488F">
        <w:rPr>
          <w:rFonts w:ascii="Source Sans Pro" w:hAnsi="Source Sans Pro"/>
          <w:lang w:val="en-CA"/>
        </w:rPr>
        <w:t>, gaps, priorities.</w:t>
      </w:r>
    </w:p>
    <w:p w:rsidRPr="001F488F" w:rsidR="001F488F" w:rsidP="001F488F" w:rsidRDefault="001F488F" w14:paraId="01235097" w14:textId="158793A8">
      <w:pPr>
        <w:pStyle w:val="ListParagraph"/>
        <w:numPr>
          <w:ilvl w:val="0"/>
          <w:numId w:val="138"/>
        </w:numPr>
        <w:spacing w:after="0" w:line="240" w:lineRule="auto"/>
        <w:jc w:val="both"/>
        <w:rPr>
          <w:rFonts w:ascii="Source Sans Pro" w:hAnsi="Source Sans Pro"/>
          <w:lang w:val="en-CA"/>
        </w:rPr>
      </w:pPr>
      <w:r w:rsidRPr="001F488F">
        <w:rPr>
          <w:rFonts w:ascii="Source Sans Pro" w:hAnsi="Source Sans Pro"/>
          <w:lang w:val="en-CA"/>
        </w:rPr>
        <w:t xml:space="preserve">Adapting the content </w:t>
      </w:r>
      <w:r>
        <w:rPr>
          <w:rFonts w:ascii="Source Sans Pro" w:hAnsi="Source Sans Pro"/>
          <w:lang w:val="en-CA"/>
        </w:rPr>
        <w:t xml:space="preserve">of </w:t>
      </w:r>
      <w:r w:rsidR="002F1298">
        <w:rPr>
          <w:rFonts w:ascii="Source Sans Pro" w:hAnsi="Source Sans Pro"/>
          <w:lang w:val="en-CA"/>
        </w:rPr>
        <w:t xml:space="preserve">the </w:t>
      </w:r>
      <w:r>
        <w:rPr>
          <w:rFonts w:ascii="Source Sans Pro" w:hAnsi="Source Sans Pro"/>
          <w:lang w:val="en-CA"/>
        </w:rPr>
        <w:t xml:space="preserve">selected modules </w:t>
      </w:r>
      <w:r w:rsidR="00926956">
        <w:rPr>
          <w:rFonts w:ascii="Source Sans Pro" w:hAnsi="Source Sans Pro"/>
          <w:lang w:val="en-CA"/>
        </w:rPr>
        <w:t>to the context of the country</w:t>
      </w:r>
      <w:r w:rsidR="00341FC5">
        <w:rPr>
          <w:rFonts w:ascii="Source Sans Pro" w:hAnsi="Source Sans Pro"/>
          <w:lang w:val="en-CA"/>
        </w:rPr>
        <w:t xml:space="preserve">. </w:t>
      </w:r>
      <w:r w:rsidR="00826880">
        <w:rPr>
          <w:rFonts w:ascii="Source Sans Pro" w:hAnsi="Source Sans Pro"/>
          <w:lang w:val="en-CA"/>
        </w:rPr>
        <w:t xml:space="preserve">Recommendations listed below </w:t>
      </w:r>
      <w:r w:rsidR="006A2077">
        <w:rPr>
          <w:rFonts w:ascii="Source Sans Pro" w:hAnsi="Source Sans Pro"/>
          <w:lang w:val="en-CA"/>
        </w:rPr>
        <w:t>provide further guidance on how to adapt the materials.</w:t>
      </w:r>
      <w:r w:rsidR="00341FC5">
        <w:rPr>
          <w:rFonts w:ascii="Source Sans Pro" w:hAnsi="Source Sans Pro"/>
          <w:lang w:val="en-CA"/>
        </w:rPr>
        <w:t xml:space="preserve"> </w:t>
      </w:r>
    </w:p>
    <w:p w:rsidR="00826880" w:rsidP="008E03BC" w:rsidRDefault="00826880" w14:paraId="25CDDDA9" w14:textId="77777777">
      <w:pPr>
        <w:spacing w:after="0" w:line="240" w:lineRule="auto"/>
        <w:jc w:val="both"/>
        <w:rPr>
          <w:rFonts w:ascii="Source Sans Pro" w:hAnsi="Source Sans Pro"/>
          <w:lang w:val="en-CA"/>
        </w:rPr>
      </w:pPr>
    </w:p>
    <w:p w:rsidR="008E03BC" w:rsidP="008E03BC" w:rsidRDefault="005D25EB" w14:paraId="65F18BE5" w14:textId="2F9E1B44">
      <w:pPr>
        <w:spacing w:after="0" w:line="240" w:lineRule="auto"/>
        <w:jc w:val="both"/>
        <w:rPr>
          <w:rFonts w:ascii="Source Sans Pro" w:hAnsi="Source Sans Pro"/>
          <w:lang w:val="en-CA"/>
        </w:rPr>
      </w:pPr>
      <w:r>
        <w:rPr>
          <w:rFonts w:ascii="Source Sans Pro" w:hAnsi="Source Sans Pro"/>
          <w:lang w:val="en-CA"/>
        </w:rPr>
        <w:t>Some recommendation for adaptation</w:t>
      </w:r>
      <w:r w:rsidR="00FD1FBB">
        <w:rPr>
          <w:rFonts w:ascii="Source Sans Pro" w:hAnsi="Source Sans Pro"/>
          <w:lang w:val="en-CA"/>
        </w:rPr>
        <w:t xml:space="preserve"> of the materials</w:t>
      </w:r>
      <w:r>
        <w:rPr>
          <w:rFonts w:ascii="Source Sans Pro" w:hAnsi="Source Sans Pro"/>
          <w:lang w:val="en-CA"/>
        </w:rPr>
        <w:t xml:space="preserve"> include:</w:t>
      </w:r>
    </w:p>
    <w:p w:rsidRPr="005D25EB" w:rsidR="008E03BC" w:rsidP="005D25EB" w:rsidRDefault="008E03BC" w14:paraId="565AAEE4" w14:textId="7ECEF2DD">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All presentations and exercises start with slides that include “Notes to facilitators” in red: these</w:t>
      </w:r>
      <w:r w:rsidR="005D25EB">
        <w:rPr>
          <w:rFonts w:ascii="Source Sans Pro" w:hAnsi="Source Sans Pro"/>
          <w:lang w:val="en-CA"/>
        </w:rPr>
        <w:t xml:space="preserve"> </w:t>
      </w:r>
      <w:r w:rsidRPr="005D25EB">
        <w:rPr>
          <w:rFonts w:ascii="Source Sans Pro" w:hAnsi="Source Sans Pro"/>
          <w:lang w:val="en-CA"/>
        </w:rPr>
        <w:t>slides provide orientation on content areas that can or need to be customized or completed.</w:t>
      </w:r>
    </w:p>
    <w:p w:rsidRPr="005D25EB" w:rsidR="002457E3" w:rsidP="005D25EB" w:rsidRDefault="002457E3" w14:paraId="47277B47" w14:textId="2B4ED89B">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 xml:space="preserve">Information highlighted in yellow </w:t>
      </w:r>
      <w:r w:rsidRPr="005D25EB" w:rsidR="00523D7C">
        <w:rPr>
          <w:rFonts w:ascii="Source Sans Pro" w:hAnsi="Source Sans Pro"/>
          <w:lang w:val="en-CA"/>
        </w:rPr>
        <w:t xml:space="preserve">is meant to be </w:t>
      </w:r>
      <w:r w:rsidRPr="005D25EB" w:rsidR="00751C91">
        <w:rPr>
          <w:rFonts w:ascii="Source Sans Pro" w:hAnsi="Source Sans Pro"/>
          <w:lang w:val="en-CA"/>
        </w:rPr>
        <w:t>replaced by country specific information.</w:t>
      </w:r>
    </w:p>
    <w:p w:rsidRPr="005D25EB" w:rsidR="008E03BC" w:rsidP="005D25EB" w:rsidRDefault="008E03BC" w14:paraId="0B91D4B9" w14:textId="7D0E21BC">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Existing data and references can be replaced by data and references from the national context (including guidelines, SOPs, etc.).</w:t>
      </w:r>
    </w:p>
    <w:p w:rsidRPr="005D25EB" w:rsidR="008E03BC" w:rsidP="005D25EB" w:rsidRDefault="008E03BC" w14:paraId="6340C27D" w14:textId="6AFDBA92">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Existing examples can be replaced drawn from national trainers/experts own professional experience.</w:t>
      </w:r>
    </w:p>
    <w:p w:rsidRPr="005D25EB" w:rsidR="008E03BC" w:rsidP="005D25EB" w:rsidRDefault="008E03BC" w14:paraId="20CB5B68" w14:textId="79A4B1FE">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Diseases in scenarios/exercises can be replaced by diseases that are more common/relevant to the country.</w:t>
      </w:r>
    </w:p>
    <w:p w:rsidRPr="005D25EB" w:rsidR="008E03BC" w:rsidP="005D25EB" w:rsidRDefault="008E03BC" w14:paraId="2A18DF6D" w14:textId="40CA8AD4">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The length of the presentations should be adapted to the time available for the session (as an average, count 15-18 slides for a 30-minutes timeslot). Be aware that exercises require debriefing, plan for sufficient time.</w:t>
      </w:r>
    </w:p>
    <w:p w:rsidRPr="005D25EB" w:rsidR="008E03BC" w:rsidP="005D25EB" w:rsidRDefault="008E03BC" w14:paraId="17401EF5" w14:textId="745C3E75">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The content should be prioritized/lightened if the presentations are too detailed and long.</w:t>
      </w:r>
    </w:p>
    <w:p w:rsidRPr="005D25EB" w:rsidR="00E76481" w:rsidP="005D25EB" w:rsidRDefault="008E03BC" w14:paraId="0FDDA58D" w14:textId="08F87E45">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Proposed changes/modifications should be highlighted (i.e., in red)</w:t>
      </w:r>
      <w:r w:rsidRPr="005D25EB" w:rsidR="002457E3">
        <w:rPr>
          <w:rFonts w:ascii="Source Sans Pro" w:hAnsi="Source Sans Pro"/>
          <w:lang w:val="en-CA"/>
        </w:rPr>
        <w:t xml:space="preserve"> </w:t>
      </w:r>
      <w:r w:rsidRPr="005D25EB" w:rsidR="002457E3">
        <w:rPr>
          <w:rFonts w:ascii="Source Sans Pro" w:hAnsi="Source Sans Pro"/>
          <w:lang w:val="en-CA"/>
        </w:rPr>
        <w:t>or added as comments</w:t>
      </w:r>
      <w:r w:rsidRPr="005D25EB">
        <w:rPr>
          <w:rFonts w:ascii="Source Sans Pro" w:hAnsi="Source Sans Pro"/>
          <w:lang w:val="en-CA"/>
        </w:rPr>
        <w:t xml:space="preserve"> so that they can be easily </w:t>
      </w:r>
      <w:r w:rsidRPr="005D25EB">
        <w:rPr>
          <w:rFonts w:ascii="Source Sans Pro" w:hAnsi="Source Sans Pro"/>
          <w:lang w:val="en-CA"/>
        </w:rPr>
        <w:t>identified</w:t>
      </w:r>
      <w:r w:rsidR="00AE75E7">
        <w:rPr>
          <w:rFonts w:ascii="Source Sans Pro" w:hAnsi="Source Sans Pro"/>
          <w:lang w:val="en-CA"/>
        </w:rPr>
        <w:t xml:space="preserve"> by other team members</w:t>
      </w:r>
      <w:r w:rsidRPr="005D25EB" w:rsidR="002457E3">
        <w:rPr>
          <w:rFonts w:ascii="Source Sans Pro" w:hAnsi="Source Sans Pro"/>
          <w:lang w:val="en-CA"/>
        </w:rPr>
        <w:t>.</w:t>
      </w:r>
    </w:p>
    <w:p w:rsidRPr="005D25EB" w:rsidR="00706F56" w:rsidP="005D25EB" w:rsidRDefault="00706F56" w14:paraId="43F5773D" w14:textId="77777777">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It is strongly recommended that a focal person compiles all material adapted, and does a final review for consistency check, quality control for presentation length.</w:t>
      </w:r>
    </w:p>
    <w:p w:rsidRPr="005D25EB" w:rsidR="00706F56" w:rsidP="005D25EB" w:rsidRDefault="00706F56" w14:paraId="3AEC3FF8" w14:textId="77777777">
      <w:pPr>
        <w:pStyle w:val="ListParagraph"/>
        <w:numPr>
          <w:ilvl w:val="0"/>
          <w:numId w:val="139"/>
        </w:numPr>
        <w:spacing w:after="0" w:line="240" w:lineRule="auto"/>
        <w:jc w:val="both"/>
        <w:rPr>
          <w:rFonts w:ascii="Source Sans Pro" w:hAnsi="Source Sans Pro"/>
          <w:lang w:val="en-CA"/>
        </w:rPr>
      </w:pPr>
      <w:r w:rsidRPr="005D25EB">
        <w:rPr>
          <w:rFonts w:ascii="Source Sans Pro" w:hAnsi="Source Sans Pro"/>
          <w:lang w:val="en-CA"/>
        </w:rPr>
        <w:t>All RRT MW material adapted/finalized can be uploaded into a dedicated platform (MS teams, Dropbox or other) for easy access by experts and facilitation team members.</w:t>
      </w:r>
    </w:p>
    <w:p w:rsidR="00706F56" w:rsidP="008E03BC" w:rsidRDefault="00706F56" w14:paraId="1E3DCD30" w14:textId="77777777">
      <w:pPr>
        <w:spacing w:after="0" w:line="240" w:lineRule="auto"/>
        <w:jc w:val="both"/>
        <w:rPr>
          <w:rFonts w:ascii="Source Sans Pro" w:hAnsi="Source Sans Pro"/>
          <w:lang w:val="en-CA"/>
        </w:rPr>
      </w:pPr>
    </w:p>
    <w:p w:rsidRPr="00DA2790" w:rsidR="00E76481" w:rsidP="00DC6338" w:rsidRDefault="00E76481" w14:paraId="30A9DFB7" w14:textId="4A34B4B5">
      <w:pPr>
        <w:spacing w:after="0" w:line="240" w:lineRule="auto"/>
        <w:jc w:val="both"/>
        <w:rPr>
          <w:rFonts w:ascii="Source Sans Pro" w:hAnsi="Source Sans Pro"/>
          <w:i/>
          <w:iCs/>
          <w:color w:val="C00000"/>
          <w:u w:val="single"/>
          <w:lang w:val="en-CA"/>
        </w:rPr>
      </w:pPr>
      <w:r w:rsidRPr="00DA2790">
        <w:rPr>
          <w:rFonts w:ascii="Source Sans Pro" w:hAnsi="Source Sans Pro"/>
          <w:i/>
          <w:iCs/>
          <w:color w:val="C00000"/>
          <w:u w:val="single"/>
          <w:lang w:val="en-CA"/>
        </w:rPr>
        <w:t>Important note:</w:t>
      </w:r>
    </w:p>
    <w:p w:rsidRPr="00DA2790" w:rsidR="00DA2790" w:rsidP="00DC6338" w:rsidRDefault="00DA2790" w14:paraId="79189CC7" w14:textId="4D05840F">
      <w:pPr>
        <w:spacing w:after="0" w:line="240" w:lineRule="auto"/>
        <w:jc w:val="both"/>
        <w:rPr>
          <w:rFonts w:ascii="Source Sans Pro" w:hAnsi="Source Sans Pro"/>
          <w:i/>
          <w:iCs/>
          <w:color w:val="C00000"/>
          <w:lang w:val="en-CA"/>
        </w:rPr>
      </w:pPr>
      <w:r w:rsidRPr="00DA2790">
        <w:rPr>
          <w:rFonts w:ascii="Source Sans Pro" w:hAnsi="Source Sans Pro"/>
          <w:i/>
          <w:iCs/>
          <w:color w:val="C00000"/>
          <w:lang w:val="en-CA"/>
        </w:rPr>
        <w:t>It is recommended th</w:t>
      </w:r>
      <w:r w:rsidR="009E76BB">
        <w:rPr>
          <w:rFonts w:ascii="Source Sans Pro" w:hAnsi="Source Sans Pro"/>
          <w:i/>
          <w:iCs/>
          <w:color w:val="C00000"/>
          <w:lang w:val="en-CA"/>
        </w:rPr>
        <w:t>at</w:t>
      </w:r>
      <w:r w:rsidRPr="00DA2790">
        <w:rPr>
          <w:rFonts w:ascii="Source Sans Pro" w:hAnsi="Source Sans Pro"/>
          <w:i/>
          <w:iCs/>
          <w:color w:val="C00000"/>
          <w:lang w:val="en-CA"/>
        </w:rPr>
        <w:t xml:space="preserve"> foreseen workshop facilitators are involved in the adaptation of the materials to the country context.</w:t>
      </w:r>
    </w:p>
    <w:p w:rsidR="00614A5B" w:rsidP="00DC6338" w:rsidRDefault="00614A5B" w14:paraId="3364C5C6" w14:textId="0E858022">
      <w:pPr>
        <w:spacing w:after="0" w:line="240" w:lineRule="auto"/>
        <w:jc w:val="both"/>
        <w:rPr>
          <w:rFonts w:ascii="Source Sans Pro" w:hAnsi="Source Sans Pro"/>
          <w:b/>
          <w:bCs/>
          <w:lang w:val="en-CA"/>
        </w:rPr>
      </w:pPr>
    </w:p>
    <w:p w:rsidRPr="00DC6338" w:rsidR="00347170" w:rsidP="00DC6338" w:rsidRDefault="00347170" w14:paraId="5B600504" w14:textId="32EFC4FC">
      <w:pPr>
        <w:spacing w:after="0" w:line="240" w:lineRule="auto"/>
        <w:jc w:val="both"/>
        <w:rPr>
          <w:rFonts w:ascii="Source Sans Pro" w:hAnsi="Source Sans Pro"/>
          <w:b/>
          <w:bCs/>
          <w:lang w:val="en-CA"/>
        </w:rPr>
      </w:pPr>
      <w:r w:rsidRPr="00DC6338">
        <w:rPr>
          <w:rFonts w:ascii="Source Sans Pro" w:hAnsi="Source Sans Pro"/>
          <w:b/>
          <w:bCs/>
          <w:lang w:val="en-CA"/>
        </w:rPr>
        <w:t>Participant selection</w:t>
      </w:r>
    </w:p>
    <w:p w:rsidRPr="00DC6338" w:rsidR="001201DB" w:rsidP="00DC6338" w:rsidRDefault="000B7BFE" w14:paraId="0D867BCD" w14:textId="10E5CFC2">
      <w:pPr>
        <w:spacing w:after="0" w:line="240" w:lineRule="auto"/>
        <w:jc w:val="both"/>
        <w:rPr>
          <w:rFonts w:ascii="Source Sans Pro" w:hAnsi="Source Sans Pro"/>
          <w:lang w:val="en-CA"/>
        </w:rPr>
      </w:pPr>
      <w:r w:rsidRPr="00DC6338">
        <w:rPr>
          <w:rFonts w:ascii="Source Sans Pro" w:hAnsi="Source Sans Pro"/>
          <w:lang w:val="en-CA"/>
        </w:rPr>
        <w:t xml:space="preserve">Participant selection is carried out taking into consideration </w:t>
      </w:r>
      <w:r w:rsidRPr="00DC6338" w:rsidR="001201DB">
        <w:rPr>
          <w:rFonts w:ascii="Source Sans Pro" w:hAnsi="Source Sans Pro"/>
          <w:lang w:val="en-CA"/>
        </w:rPr>
        <w:t xml:space="preserve">recommended </w:t>
      </w:r>
      <w:r w:rsidRPr="00DC6338">
        <w:rPr>
          <w:rFonts w:ascii="Source Sans Pro" w:hAnsi="Source Sans Pro"/>
          <w:lang w:val="en-CA"/>
        </w:rPr>
        <w:t>requirements</w:t>
      </w:r>
      <w:r w:rsidRPr="00DC6338" w:rsidR="00011F05">
        <w:rPr>
          <w:rFonts w:ascii="Source Sans Pro" w:hAnsi="Source Sans Pro"/>
          <w:lang w:val="en-CA"/>
        </w:rPr>
        <w:t xml:space="preserve"> listed below</w:t>
      </w:r>
      <w:r w:rsidRPr="00DC6338" w:rsidR="00E7496F">
        <w:rPr>
          <w:rFonts w:ascii="Source Sans Pro" w:hAnsi="Source Sans Pro"/>
          <w:lang w:val="en-CA"/>
        </w:rPr>
        <w:t xml:space="preserve"> (to be adapted by countries)</w:t>
      </w:r>
      <w:r w:rsidRPr="00DC6338" w:rsidR="00011F05">
        <w:rPr>
          <w:rFonts w:ascii="Source Sans Pro" w:hAnsi="Source Sans Pro"/>
          <w:lang w:val="en-CA"/>
        </w:rPr>
        <w:t>. To ensure an optimal learning experience (particular</w:t>
      </w:r>
      <w:r w:rsidRPr="00DC6338" w:rsidR="00E7496F">
        <w:rPr>
          <w:rFonts w:ascii="Source Sans Pro" w:hAnsi="Source Sans Pro"/>
          <w:lang w:val="en-CA"/>
        </w:rPr>
        <w:t>ly</w:t>
      </w:r>
      <w:r w:rsidRPr="00DC6338" w:rsidR="00011F05">
        <w:rPr>
          <w:rFonts w:ascii="Source Sans Pro" w:hAnsi="Source Sans Pro"/>
          <w:lang w:val="en-CA"/>
        </w:rPr>
        <w:t xml:space="preserve"> during the in-person workshop) i</w:t>
      </w:r>
      <w:r w:rsidRPr="00DC6338" w:rsidR="00863A7C">
        <w:rPr>
          <w:rFonts w:ascii="Source Sans Pro" w:hAnsi="Source Sans Pro"/>
          <w:lang w:val="en-CA"/>
        </w:rPr>
        <w:t>t recommended to select a maximum of 30-32 participants.</w:t>
      </w:r>
    </w:p>
    <w:p w:rsidR="002B448F" w:rsidP="00DC6338" w:rsidRDefault="002B448F" w14:paraId="6E68BCA6" w14:textId="77777777">
      <w:pPr>
        <w:pStyle w:val="paragraph"/>
        <w:spacing w:before="0" w:beforeAutospacing="0" w:after="0" w:afterAutospacing="0"/>
        <w:ind w:firstLine="360"/>
        <w:textAlignment w:val="baseline"/>
        <w:rPr>
          <w:rStyle w:val="normaltextrun"/>
          <w:rFonts w:ascii="Source Sans Pro" w:hAnsi="Source Sans Pro" w:cs="Segoe UI"/>
          <w:sz w:val="22"/>
          <w:szCs w:val="22"/>
          <w:u w:val="single"/>
        </w:rPr>
      </w:pPr>
    </w:p>
    <w:p w:rsidRPr="00DC6338" w:rsidR="001201DB" w:rsidP="00DC6338" w:rsidRDefault="001201DB" w14:paraId="7B481600" w14:textId="77FADFCD">
      <w:pPr>
        <w:pStyle w:val="paragraph"/>
        <w:spacing w:before="0" w:beforeAutospacing="0" w:after="0" w:afterAutospacing="0"/>
        <w:ind w:firstLine="360"/>
        <w:textAlignment w:val="baseline"/>
        <w:rPr>
          <w:rFonts w:ascii="Source Sans Pro" w:hAnsi="Source Sans Pro" w:cs="Segoe UI"/>
          <w:sz w:val="18"/>
          <w:szCs w:val="18"/>
          <w:u w:val="single"/>
        </w:rPr>
      </w:pPr>
      <w:r w:rsidRPr="00DC6338">
        <w:rPr>
          <w:rStyle w:val="normaltextrun"/>
          <w:rFonts w:ascii="Source Sans Pro" w:hAnsi="Source Sans Pro" w:cs="Segoe UI"/>
          <w:sz w:val="22"/>
          <w:szCs w:val="22"/>
          <w:u w:val="single"/>
        </w:rPr>
        <w:t>Education/qualifications:</w:t>
      </w:r>
      <w:r w:rsidRPr="00DC6338">
        <w:rPr>
          <w:rStyle w:val="eop"/>
          <w:rFonts w:ascii="Source Sans Pro" w:hAnsi="Source Sans Pro" w:cs="Segoe UI"/>
          <w:sz w:val="22"/>
          <w:szCs w:val="22"/>
          <w:u w:val="single"/>
        </w:rPr>
        <w:t> </w:t>
      </w:r>
    </w:p>
    <w:p w:rsidRPr="00DC6338" w:rsidR="001201DB" w:rsidP="005A3ECD" w:rsidRDefault="001201DB" w14:paraId="1780F67D"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Solid background in any relevant field related to public health, in particular emergency preparedness and response. </w:t>
      </w:r>
    </w:p>
    <w:p w:rsidRPr="00DC6338" w:rsidR="001201DB" w:rsidP="00DC6338" w:rsidRDefault="001201DB" w14:paraId="497CCFE2" w14:textId="77777777">
      <w:pPr>
        <w:pStyle w:val="paragraph"/>
        <w:spacing w:before="0" w:beforeAutospacing="0" w:after="0" w:afterAutospacing="0"/>
        <w:textAlignment w:val="baseline"/>
        <w:rPr>
          <w:rFonts w:ascii="Source Sans Pro" w:hAnsi="Source Sans Pro" w:cs="Segoe UI"/>
          <w:sz w:val="18"/>
          <w:szCs w:val="18"/>
        </w:rPr>
      </w:pPr>
      <w:r w:rsidRPr="00DC6338">
        <w:rPr>
          <w:rStyle w:val="eop"/>
          <w:rFonts w:ascii="Source Sans Pro" w:hAnsi="Source Sans Pro" w:cs="Segoe UI"/>
          <w:sz w:val="22"/>
          <w:szCs w:val="22"/>
        </w:rPr>
        <w:t> </w:t>
      </w:r>
    </w:p>
    <w:p w:rsidRPr="00DC6338" w:rsidR="001201DB" w:rsidP="00DC6338" w:rsidRDefault="001201DB" w14:paraId="543FECF6" w14:textId="77777777">
      <w:pPr>
        <w:pStyle w:val="paragraph"/>
        <w:spacing w:before="0" w:beforeAutospacing="0" w:after="0" w:afterAutospacing="0"/>
        <w:ind w:firstLine="360"/>
        <w:textAlignment w:val="baseline"/>
        <w:rPr>
          <w:rFonts w:ascii="Source Sans Pro" w:hAnsi="Source Sans Pro" w:cs="Segoe UI"/>
          <w:sz w:val="18"/>
          <w:szCs w:val="18"/>
          <w:u w:val="single"/>
        </w:rPr>
      </w:pPr>
      <w:r w:rsidRPr="00DC6338">
        <w:rPr>
          <w:rStyle w:val="normaltextrun"/>
          <w:rFonts w:ascii="Source Sans Pro" w:hAnsi="Source Sans Pro" w:cs="Segoe UI"/>
          <w:sz w:val="22"/>
          <w:szCs w:val="22"/>
          <w:u w:val="single"/>
        </w:rPr>
        <w:t>Profiles:</w:t>
      </w:r>
      <w:r w:rsidRPr="00DC6338">
        <w:rPr>
          <w:rStyle w:val="eop"/>
          <w:rFonts w:ascii="Source Sans Pro" w:hAnsi="Source Sans Pro" w:cs="Segoe UI"/>
          <w:sz w:val="22"/>
          <w:szCs w:val="22"/>
          <w:u w:val="single"/>
        </w:rPr>
        <w:t> </w:t>
      </w:r>
    </w:p>
    <w:p w:rsidRPr="00DC6338" w:rsidR="001201DB" w:rsidP="005A3ECD" w:rsidRDefault="001201DB" w14:paraId="33728DBB"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Emergency response manager/coordinator positions and/or individuals involved in public health emergency response decision-making   </w:t>
      </w:r>
    </w:p>
    <w:p w:rsidRPr="00DC6338" w:rsidR="001201DB" w:rsidP="005A3ECD" w:rsidRDefault="001201DB" w14:paraId="4CB41C25"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Rapid response team managers or country equivalents  </w:t>
      </w:r>
    </w:p>
    <w:p w:rsidRPr="00DC6338" w:rsidR="001201DB" w:rsidP="005A3ECD" w:rsidRDefault="001201DB" w14:paraId="34A88FC8"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EOC managers if they exist in the country’s response structure  </w:t>
      </w:r>
    </w:p>
    <w:p w:rsidRPr="00DC6338" w:rsidR="001201DB" w:rsidP="005A3ECD" w:rsidRDefault="001201DB" w14:paraId="41A0CB6A"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Human Resources/Administration/Finance, Safety and security for public health emergency response </w:t>
      </w:r>
    </w:p>
    <w:p w:rsidRPr="00DC6338" w:rsidR="001201DB" w:rsidP="005A3ECD" w:rsidRDefault="001201DB" w14:paraId="50A88097"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Regional focal points within the country with expertise/focus on cross-border and/or regional responses </w:t>
      </w:r>
    </w:p>
    <w:p w:rsidRPr="00DC6338" w:rsidR="001201DB" w:rsidP="005A3ECD" w:rsidRDefault="001201DB" w14:paraId="6B5A0DF3"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Individuals involved in public health emergency response decision making at the regional, national, and subnational level. </w:t>
      </w:r>
    </w:p>
    <w:p w:rsidRPr="00DC6338" w:rsidR="001201DB" w:rsidP="005A3ECD" w:rsidRDefault="001201DB" w14:paraId="78D60F19"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District level, public health emergency worker </w:t>
      </w:r>
    </w:p>
    <w:p w:rsidRPr="00DC6338" w:rsidR="001201DB" w:rsidP="00DC6338" w:rsidRDefault="001201DB" w14:paraId="470E1A9B" w14:textId="77777777">
      <w:pPr>
        <w:pStyle w:val="paragraph"/>
        <w:spacing w:before="0" w:beforeAutospacing="0" w:after="0" w:afterAutospacing="0"/>
        <w:textAlignment w:val="baseline"/>
        <w:rPr>
          <w:rFonts w:ascii="Source Sans Pro" w:hAnsi="Source Sans Pro" w:cs="Segoe UI"/>
          <w:sz w:val="18"/>
          <w:szCs w:val="18"/>
        </w:rPr>
      </w:pPr>
      <w:r w:rsidRPr="00DC6338">
        <w:rPr>
          <w:rStyle w:val="eop"/>
          <w:rFonts w:ascii="Source Sans Pro" w:hAnsi="Source Sans Pro" w:cs="Segoe UI"/>
          <w:sz w:val="22"/>
          <w:szCs w:val="22"/>
        </w:rPr>
        <w:t> </w:t>
      </w:r>
    </w:p>
    <w:p w:rsidRPr="00DC6338" w:rsidR="001201DB" w:rsidP="00DC6338" w:rsidRDefault="001201DB" w14:paraId="031F9523" w14:textId="77777777">
      <w:pPr>
        <w:pStyle w:val="paragraph"/>
        <w:spacing w:before="0" w:beforeAutospacing="0" w:after="0" w:afterAutospacing="0"/>
        <w:ind w:firstLine="360"/>
        <w:textAlignment w:val="baseline"/>
        <w:rPr>
          <w:rFonts w:ascii="Source Sans Pro" w:hAnsi="Source Sans Pro" w:cs="Segoe UI"/>
          <w:sz w:val="18"/>
          <w:szCs w:val="18"/>
          <w:u w:val="single"/>
        </w:rPr>
      </w:pPr>
      <w:r w:rsidRPr="00DC6338">
        <w:rPr>
          <w:rStyle w:val="normaltextrun"/>
          <w:rFonts w:ascii="Source Sans Pro" w:hAnsi="Source Sans Pro" w:cs="Segoe UI"/>
          <w:sz w:val="22"/>
          <w:szCs w:val="22"/>
          <w:u w:val="single"/>
        </w:rPr>
        <w:t>Skills:</w:t>
      </w:r>
      <w:r w:rsidRPr="00DC6338">
        <w:rPr>
          <w:rStyle w:val="eop"/>
          <w:rFonts w:ascii="Source Sans Pro" w:hAnsi="Source Sans Pro" w:cs="Segoe UI"/>
          <w:sz w:val="22"/>
          <w:szCs w:val="22"/>
          <w:u w:val="single"/>
        </w:rPr>
        <w:t> </w:t>
      </w:r>
    </w:p>
    <w:p w:rsidRPr="00DC6338" w:rsidR="001201DB" w:rsidP="005A3ECD" w:rsidRDefault="001201DB" w14:paraId="6DA9179C"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Leadership skills </w:t>
      </w:r>
    </w:p>
    <w:p w:rsidRPr="00DC6338" w:rsidR="001201DB" w:rsidP="005A3ECD" w:rsidRDefault="001201DB" w14:paraId="0AFBA8D9"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Management skills (including team management) </w:t>
      </w:r>
    </w:p>
    <w:p w:rsidRPr="00DC6338" w:rsidR="001201DB" w:rsidP="005A3ECD" w:rsidRDefault="001201DB" w14:paraId="738949E5"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Communication skills </w:t>
      </w:r>
    </w:p>
    <w:p w:rsidRPr="00DC6338" w:rsidR="001201DB" w:rsidP="005A3ECD" w:rsidRDefault="001201DB" w14:paraId="74E4D7D1"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Advocacy skills. </w:t>
      </w:r>
    </w:p>
    <w:p w:rsidRPr="00DC6338" w:rsidR="001201DB" w:rsidP="00DC6338" w:rsidRDefault="001201DB" w14:paraId="0A38500F" w14:textId="77777777">
      <w:pPr>
        <w:pStyle w:val="paragraph"/>
        <w:spacing w:before="0" w:beforeAutospacing="0" w:after="0" w:afterAutospacing="0"/>
        <w:textAlignment w:val="baseline"/>
        <w:rPr>
          <w:rFonts w:ascii="Source Sans Pro" w:hAnsi="Source Sans Pro" w:cs="Segoe UI"/>
          <w:sz w:val="18"/>
          <w:szCs w:val="18"/>
        </w:rPr>
      </w:pPr>
      <w:r w:rsidRPr="00DC6338">
        <w:rPr>
          <w:rStyle w:val="eop"/>
          <w:rFonts w:ascii="Source Sans Pro" w:hAnsi="Source Sans Pro" w:cs="Segoe UI"/>
          <w:sz w:val="22"/>
          <w:szCs w:val="22"/>
        </w:rPr>
        <w:t> </w:t>
      </w:r>
    </w:p>
    <w:p w:rsidRPr="00DC6338" w:rsidR="001201DB" w:rsidP="00DC6338" w:rsidRDefault="001201DB" w14:paraId="2D640EEA" w14:textId="77777777">
      <w:pPr>
        <w:pStyle w:val="paragraph"/>
        <w:spacing w:before="0" w:beforeAutospacing="0" w:after="0" w:afterAutospacing="0"/>
        <w:ind w:firstLine="360"/>
        <w:textAlignment w:val="baseline"/>
        <w:rPr>
          <w:rFonts w:ascii="Source Sans Pro" w:hAnsi="Source Sans Pro" w:cs="Segoe UI"/>
          <w:sz w:val="18"/>
          <w:szCs w:val="18"/>
          <w:u w:val="single"/>
        </w:rPr>
      </w:pPr>
      <w:r w:rsidRPr="00DC6338">
        <w:rPr>
          <w:rStyle w:val="normaltextrun"/>
          <w:rFonts w:ascii="Source Sans Pro" w:hAnsi="Source Sans Pro" w:cs="Segoe UI"/>
          <w:sz w:val="22"/>
          <w:szCs w:val="22"/>
          <w:u w:val="single"/>
        </w:rPr>
        <w:t>Experience:</w:t>
      </w:r>
      <w:r w:rsidRPr="00DC6338">
        <w:rPr>
          <w:rStyle w:val="eop"/>
          <w:rFonts w:ascii="Source Sans Pro" w:hAnsi="Source Sans Pro" w:cs="Segoe UI"/>
          <w:sz w:val="22"/>
          <w:szCs w:val="22"/>
          <w:u w:val="single"/>
        </w:rPr>
        <w:t> </w:t>
      </w:r>
    </w:p>
    <w:p w:rsidRPr="00DC6338" w:rsidR="001201DB" w:rsidP="005A3ECD" w:rsidRDefault="001201DB" w14:paraId="729CFB13"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Management of RRTs, RRT roster, or development of pre-deployment, deployment, and post-deployment SOPs </w:t>
      </w:r>
    </w:p>
    <w:p w:rsidRPr="00DC6338" w:rsidR="001201DB" w:rsidP="005A3ECD" w:rsidRDefault="001201DB" w14:paraId="0B590077"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Response to outbreaks in the field as a RRT member </w:t>
      </w:r>
    </w:p>
    <w:p w:rsidRPr="00DC6338" w:rsidR="001201DB" w:rsidP="005A3ECD" w:rsidRDefault="001201DB" w14:paraId="707392BE"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Response to a public health emergency and is familiar with the operations of the Incident Management Structure </w:t>
      </w:r>
    </w:p>
    <w:p w:rsidRPr="00DC6338" w:rsidR="001201DB" w:rsidP="00DC6338" w:rsidRDefault="001201DB" w14:paraId="1CD18819" w14:textId="77777777">
      <w:pPr>
        <w:pStyle w:val="paragraph"/>
        <w:spacing w:before="0" w:beforeAutospacing="0" w:after="0" w:afterAutospacing="0"/>
        <w:textAlignment w:val="baseline"/>
        <w:rPr>
          <w:rFonts w:ascii="Source Sans Pro" w:hAnsi="Source Sans Pro" w:cs="Segoe UI"/>
          <w:sz w:val="18"/>
          <w:szCs w:val="18"/>
          <w:u w:val="single"/>
        </w:rPr>
      </w:pPr>
      <w:r w:rsidRPr="00DC6338">
        <w:rPr>
          <w:rStyle w:val="eop"/>
          <w:rFonts w:ascii="Source Sans Pro" w:hAnsi="Source Sans Pro" w:cs="Segoe UI"/>
          <w:color w:val="0070C0"/>
        </w:rPr>
        <w:t> </w:t>
      </w:r>
    </w:p>
    <w:p w:rsidRPr="00DC6338" w:rsidR="001201DB" w:rsidP="00DC6338" w:rsidRDefault="001201DB" w14:paraId="2D5EF156" w14:textId="77777777">
      <w:pPr>
        <w:pStyle w:val="paragraph"/>
        <w:spacing w:before="0" w:beforeAutospacing="0" w:after="0" w:afterAutospacing="0"/>
        <w:ind w:firstLine="360"/>
        <w:textAlignment w:val="baseline"/>
        <w:rPr>
          <w:rFonts w:ascii="Source Sans Pro" w:hAnsi="Source Sans Pro" w:cs="Segoe UI"/>
          <w:sz w:val="18"/>
          <w:szCs w:val="18"/>
          <w:u w:val="single"/>
        </w:rPr>
      </w:pPr>
      <w:r w:rsidRPr="00DC6338">
        <w:rPr>
          <w:rStyle w:val="normaltextrun"/>
          <w:rFonts w:ascii="Source Sans Pro" w:hAnsi="Source Sans Pro" w:cs="Segoe UI"/>
          <w:sz w:val="22"/>
          <w:szCs w:val="22"/>
          <w:u w:val="single"/>
        </w:rPr>
        <w:t>Other requirements:</w:t>
      </w:r>
      <w:r w:rsidRPr="00DC6338">
        <w:rPr>
          <w:rStyle w:val="eop"/>
          <w:rFonts w:ascii="Source Sans Pro" w:hAnsi="Source Sans Pro" w:cs="Segoe UI"/>
          <w:sz w:val="22"/>
          <w:szCs w:val="22"/>
          <w:u w:val="single"/>
        </w:rPr>
        <w:t> </w:t>
      </w:r>
    </w:p>
    <w:p w:rsidRPr="00DC6338" w:rsidR="001201DB" w:rsidP="005A3ECD" w:rsidRDefault="001201DB" w14:paraId="2E5D4A4F"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Highly motivated to enhancing RRT capacity and institutionalization in country.  </w:t>
      </w:r>
    </w:p>
    <w:p w:rsidRPr="00DC6338" w:rsidR="001201DB" w:rsidP="005A3ECD" w:rsidRDefault="001201DB" w14:paraId="4BF878EA"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Computer skills (Word, Excel, and PowerPoint) </w:t>
      </w:r>
    </w:p>
    <w:p w:rsidRPr="00DC6338" w:rsidR="001201DB" w:rsidP="005A3ECD" w:rsidRDefault="001201DB" w14:paraId="16437609" w14:textId="77777777">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Access to a computer and to the Internet </w:t>
      </w:r>
    </w:p>
    <w:p w:rsidRPr="00DC6338" w:rsidR="001201DB" w:rsidP="005A3ECD" w:rsidRDefault="001201DB" w14:paraId="3514069F" w14:textId="39A8FB16">
      <w:pPr>
        <w:numPr>
          <w:ilvl w:val="0"/>
          <w:numId w:val="18"/>
        </w:numPr>
        <w:spacing w:after="0" w:line="240" w:lineRule="auto"/>
        <w:rPr>
          <w:rFonts w:ascii="Source Sans Pro" w:hAnsi="Source Sans Pro" w:eastAsia="Calibri" w:cstheme="minorBidi"/>
        </w:rPr>
      </w:pPr>
      <w:r w:rsidRPr="00DC6338">
        <w:rPr>
          <w:rFonts w:ascii="Source Sans Pro" w:hAnsi="Source Sans Pro" w:eastAsia="Calibri" w:cstheme="minorBidi"/>
        </w:rPr>
        <w:t>Language requirements: speaking and writing English</w:t>
      </w:r>
      <w:r w:rsidRPr="00DC6338" w:rsidR="000D7D3D">
        <w:rPr>
          <w:rFonts w:ascii="Source Sans Pro" w:hAnsi="Source Sans Pro" w:eastAsia="Calibri" w:cstheme="minorBidi"/>
        </w:rPr>
        <w:t xml:space="preserve"> (or</w:t>
      </w:r>
      <w:r w:rsidRPr="00DC6338" w:rsidR="006978D2">
        <w:rPr>
          <w:rFonts w:ascii="Source Sans Pro" w:hAnsi="Source Sans Pro" w:eastAsia="Calibri" w:cstheme="minorBidi"/>
        </w:rPr>
        <w:t xml:space="preserve"> any other language in which the training is delivered)</w:t>
      </w:r>
      <w:r w:rsidRPr="00DC6338">
        <w:rPr>
          <w:rFonts w:ascii="Source Sans Pro" w:hAnsi="Source Sans Pro" w:eastAsia="Calibri" w:cstheme="minorBidi"/>
        </w:rPr>
        <w:t>, working level. </w:t>
      </w:r>
    </w:p>
    <w:p w:rsidRPr="00DC6338" w:rsidR="001201DB" w:rsidP="00DC6338" w:rsidRDefault="001201DB" w14:paraId="07EC6929" w14:textId="77777777">
      <w:pPr>
        <w:spacing w:after="0" w:line="240" w:lineRule="auto"/>
        <w:rPr>
          <w:rFonts w:ascii="Source Sans Pro" w:hAnsi="Source Sans Pro"/>
          <w:lang w:val="en-US"/>
        </w:rPr>
      </w:pPr>
    </w:p>
    <w:p w:rsidRPr="00DC6338" w:rsidR="00347170" w:rsidP="00DC6338" w:rsidRDefault="00347170" w14:paraId="4B4FC0D9" w14:textId="5CFA82F1">
      <w:pPr>
        <w:spacing w:after="0" w:line="240" w:lineRule="auto"/>
        <w:rPr>
          <w:rFonts w:ascii="Source Sans Pro" w:hAnsi="Source Sans Pro"/>
          <w:b/>
          <w:bCs/>
          <w:lang w:val="en-US"/>
        </w:rPr>
      </w:pPr>
      <w:r w:rsidRPr="00DC6338">
        <w:rPr>
          <w:rFonts w:ascii="Source Sans Pro" w:hAnsi="Source Sans Pro"/>
          <w:b/>
          <w:bCs/>
          <w:lang w:val="en-US"/>
        </w:rPr>
        <w:t>Facilitator selection</w:t>
      </w:r>
    </w:p>
    <w:p w:rsidRPr="00DC6338" w:rsidR="007C286D" w:rsidP="00DC6338" w:rsidRDefault="007C286D" w14:paraId="32EBC625" w14:textId="292DE03D">
      <w:pPr>
        <w:spacing w:after="0" w:line="240" w:lineRule="auto"/>
        <w:rPr>
          <w:rFonts w:ascii="Source Sans Pro" w:hAnsi="Source Sans Pro" w:eastAsia="Calibri" w:cstheme="minorBidi"/>
        </w:rPr>
      </w:pPr>
      <w:r w:rsidRPr="00DC6338">
        <w:rPr>
          <w:rFonts w:ascii="Source Sans Pro" w:hAnsi="Source Sans Pro" w:eastAsia="Calibri" w:cstheme="minorBidi"/>
        </w:rPr>
        <w:t>The facilitation team may be composed of 3 to 5 persons having the following profiles:</w:t>
      </w:r>
    </w:p>
    <w:p w:rsidRPr="00DC6338" w:rsidR="007C286D" w:rsidP="00DC6338" w:rsidRDefault="007C286D" w14:paraId="1A1D4293" w14:textId="77777777">
      <w:pPr>
        <w:spacing w:after="0" w:line="240" w:lineRule="auto"/>
        <w:ind w:left="360"/>
        <w:textAlignment w:val="baseline"/>
        <w:rPr>
          <w:rFonts w:ascii="Source Sans Pro" w:hAnsi="Source Sans Pro" w:eastAsia="Times New Roman" w:cs="Segoe UI"/>
          <w:sz w:val="18"/>
          <w:szCs w:val="18"/>
          <w:u w:val="single"/>
          <w:lang w:val="en-US" w:eastAsia="en-US"/>
        </w:rPr>
      </w:pPr>
      <w:r w:rsidRPr="00DC6338">
        <w:rPr>
          <w:rFonts w:ascii="Source Sans Pro" w:hAnsi="Source Sans Pro" w:eastAsia="Times New Roman" w:cs="Segoe UI"/>
          <w:u w:val="single"/>
          <w:lang w:val="en-US" w:eastAsia="en-US"/>
        </w:rPr>
        <w:t>Education/qualifications: </w:t>
      </w:r>
    </w:p>
    <w:p w:rsidRPr="00DC6338" w:rsidR="007C286D" w:rsidP="005A3ECD" w:rsidRDefault="007C286D" w14:paraId="6F8FBFAA"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Solid background in any relevant field related to public health, in particular emergency preparedness and response. </w:t>
      </w:r>
    </w:p>
    <w:p w:rsidRPr="00DC6338" w:rsidR="007C286D" w:rsidP="005A3ECD" w:rsidRDefault="007C286D" w14:paraId="78B8DAC9"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Solid background in training delivery/facilitation using adult learning methodologies. </w:t>
      </w:r>
    </w:p>
    <w:p w:rsidRPr="00DC6338" w:rsidR="007C286D" w:rsidP="005A3ECD" w:rsidRDefault="007C286D" w14:paraId="66AE3EF0"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Desired: RRT Training of Trainers certificate of completion. </w:t>
      </w:r>
    </w:p>
    <w:p w:rsidR="007C286D" w:rsidP="00DC6338" w:rsidRDefault="007C286D" w14:paraId="45B16902" w14:textId="77777777">
      <w:pPr>
        <w:spacing w:after="0" w:line="240" w:lineRule="auto"/>
        <w:textAlignment w:val="baseline"/>
        <w:rPr>
          <w:rFonts w:ascii="Source Sans Pro" w:hAnsi="Source Sans Pro" w:eastAsia="Times New Roman" w:cs="Segoe UI"/>
          <w:lang w:val="en-US" w:eastAsia="en-US"/>
        </w:rPr>
      </w:pPr>
      <w:r w:rsidRPr="00DC6338">
        <w:rPr>
          <w:rFonts w:ascii="Source Sans Pro" w:hAnsi="Source Sans Pro" w:eastAsia="Times New Roman" w:cs="Segoe UI"/>
          <w:lang w:val="en-US" w:eastAsia="en-US"/>
        </w:rPr>
        <w:t> </w:t>
      </w:r>
    </w:p>
    <w:p w:rsidRPr="00DC6338" w:rsidR="00614A5B" w:rsidP="00DC6338" w:rsidRDefault="00614A5B" w14:paraId="01CDED8E" w14:textId="77777777">
      <w:pPr>
        <w:spacing w:after="0" w:line="240" w:lineRule="auto"/>
        <w:textAlignment w:val="baseline"/>
        <w:rPr>
          <w:rFonts w:ascii="Source Sans Pro" w:hAnsi="Source Sans Pro" w:eastAsia="Times New Roman" w:cs="Segoe UI"/>
          <w:sz w:val="18"/>
          <w:szCs w:val="18"/>
          <w:lang w:val="en-US" w:eastAsia="en-US"/>
        </w:rPr>
      </w:pPr>
    </w:p>
    <w:p w:rsidRPr="00DC6338" w:rsidR="007C286D" w:rsidP="00DC6338" w:rsidRDefault="007C286D" w14:paraId="42165A2D" w14:textId="77777777">
      <w:pPr>
        <w:spacing w:after="0" w:line="240" w:lineRule="auto"/>
        <w:ind w:left="360"/>
        <w:textAlignment w:val="baseline"/>
        <w:rPr>
          <w:rFonts w:ascii="Source Sans Pro" w:hAnsi="Source Sans Pro" w:eastAsia="Times New Roman" w:cs="Segoe UI"/>
          <w:u w:val="single"/>
          <w:lang w:val="en-US" w:eastAsia="en-US"/>
        </w:rPr>
      </w:pPr>
      <w:r w:rsidRPr="00DC6338">
        <w:rPr>
          <w:rFonts w:ascii="Source Sans Pro" w:hAnsi="Source Sans Pro" w:eastAsia="Times New Roman" w:cs="Segoe UI"/>
          <w:u w:val="single"/>
          <w:lang w:val="en-US" w:eastAsia="en-US"/>
        </w:rPr>
        <w:t>Skills: </w:t>
      </w:r>
    </w:p>
    <w:p w:rsidRPr="00DC6338" w:rsidR="007C286D" w:rsidP="005A3ECD" w:rsidRDefault="007C286D" w14:paraId="6E8E5220"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Good facilitation skills, including capacity to engage and motivate a group of participants through adult learning techniques </w:t>
      </w:r>
    </w:p>
    <w:p w:rsidRPr="00DC6338" w:rsidR="007C286D" w:rsidP="005A3ECD" w:rsidRDefault="007C286D" w14:paraId="64F19766"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Capacity to work collaboratively with team members to achieve results </w:t>
      </w:r>
    </w:p>
    <w:p w:rsidRPr="00DC6338" w:rsidR="007C286D" w:rsidP="005A3ECD" w:rsidRDefault="007C286D" w14:paraId="234A14F9"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Capacity to relate and work well with people of different cultures, gender, and background </w:t>
      </w:r>
    </w:p>
    <w:p w:rsidRPr="00DC6338" w:rsidR="007C286D" w:rsidP="005A3ECD" w:rsidRDefault="007C286D" w14:paraId="6C136407"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Excellent communication skills: speaks clearly, adapting communication style and content to the audience; ensures messages have been heard and understood </w:t>
      </w:r>
    </w:p>
    <w:p w:rsidRPr="00DC6338" w:rsidR="007C286D" w:rsidP="005A3ECD" w:rsidRDefault="007C286D" w14:paraId="3EF15D00"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Capacity to use and accept constructive criticism to improve performance/learn from experience </w:t>
      </w:r>
    </w:p>
    <w:p w:rsidRPr="00DC6338" w:rsidR="007C286D" w:rsidP="005A3ECD" w:rsidRDefault="007C286D" w14:paraId="4C899799"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Excellent organizational skills. </w:t>
      </w:r>
    </w:p>
    <w:p w:rsidRPr="00DC6338" w:rsidR="007C286D" w:rsidP="00DC6338" w:rsidRDefault="007C286D" w14:paraId="5589B72D" w14:textId="77777777">
      <w:pPr>
        <w:pStyle w:val="ListParagraph"/>
        <w:spacing w:after="0" w:line="240" w:lineRule="auto"/>
        <w:rPr>
          <w:rFonts w:ascii="Source Sans Pro" w:hAnsi="Source Sans Pro" w:cstheme="minorHAnsi"/>
        </w:rPr>
      </w:pPr>
    </w:p>
    <w:p w:rsidRPr="00DC6338" w:rsidR="007C286D" w:rsidP="00DC6338" w:rsidRDefault="007C286D" w14:paraId="1F451716" w14:textId="77777777">
      <w:pPr>
        <w:spacing w:after="0" w:line="240" w:lineRule="auto"/>
        <w:ind w:left="360"/>
        <w:textAlignment w:val="baseline"/>
        <w:rPr>
          <w:rFonts w:ascii="Source Sans Pro" w:hAnsi="Source Sans Pro" w:eastAsia="Times New Roman" w:cs="Segoe UI"/>
          <w:u w:val="single"/>
          <w:lang w:val="en-US" w:eastAsia="en-US"/>
        </w:rPr>
      </w:pPr>
      <w:r w:rsidRPr="00DC6338">
        <w:rPr>
          <w:rFonts w:ascii="Source Sans Pro" w:hAnsi="Source Sans Pro" w:eastAsia="Times New Roman" w:cs="Segoe UI"/>
          <w:u w:val="single"/>
          <w:lang w:val="en-US" w:eastAsia="en-US"/>
        </w:rPr>
        <w:t>Experience: </w:t>
      </w:r>
    </w:p>
    <w:p w:rsidRPr="00DC6338" w:rsidR="007C286D" w:rsidP="005A3ECD" w:rsidRDefault="007C286D" w14:paraId="38936363"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Consolidated experience (3 to 5 years) in a technical function/position related to the specific area of expertise </w:t>
      </w:r>
    </w:p>
    <w:p w:rsidRPr="00DC6338" w:rsidR="007C286D" w:rsidP="005A3ECD" w:rsidRDefault="007C286D" w14:paraId="09588FE1"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Training RRTs/emergency responders </w:t>
      </w:r>
    </w:p>
    <w:p w:rsidRPr="00DC6338" w:rsidR="007C286D" w:rsidP="005A3ECD" w:rsidRDefault="007C286D" w14:paraId="25946615"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Development of SOPs </w:t>
      </w:r>
    </w:p>
    <w:p w:rsidRPr="00DC6338" w:rsidR="007C286D" w:rsidP="005A3ECD" w:rsidRDefault="007C286D" w14:paraId="491D0813"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Response to outbreaks in the field  </w:t>
      </w:r>
    </w:p>
    <w:p w:rsidRPr="00DC6338" w:rsidR="007C286D" w:rsidP="005A3ECD" w:rsidRDefault="007C286D" w14:paraId="79CB8F93"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Response to a public health emergency and is familiar with the operations of the Incident Management Structure </w:t>
      </w:r>
    </w:p>
    <w:p w:rsidRPr="00DC6338" w:rsidR="007C286D" w:rsidP="00DC6338" w:rsidRDefault="007C286D" w14:paraId="114FEFF8" w14:textId="77777777">
      <w:pPr>
        <w:spacing w:after="0" w:line="240" w:lineRule="auto"/>
        <w:ind w:left="360"/>
        <w:textAlignment w:val="baseline"/>
        <w:rPr>
          <w:rFonts w:ascii="Source Sans Pro" w:hAnsi="Source Sans Pro" w:eastAsia="Times New Roman" w:cs="Segoe UI"/>
          <w:b/>
          <w:bCs/>
          <w:lang w:val="en-US" w:eastAsia="en-US"/>
        </w:rPr>
      </w:pPr>
      <w:r w:rsidRPr="00DC6338">
        <w:rPr>
          <w:rFonts w:ascii="Source Sans Pro" w:hAnsi="Source Sans Pro" w:eastAsia="Times New Roman" w:cs="Segoe UI"/>
          <w:color w:val="0070C0"/>
          <w:sz w:val="24"/>
          <w:szCs w:val="24"/>
          <w:lang w:val="en-US" w:eastAsia="en-US"/>
        </w:rPr>
        <w:t> </w:t>
      </w:r>
    </w:p>
    <w:p w:rsidRPr="00DC6338" w:rsidR="007C286D" w:rsidP="00DC6338" w:rsidRDefault="007C286D" w14:paraId="42B5B06B" w14:textId="77777777">
      <w:pPr>
        <w:spacing w:after="0" w:line="240" w:lineRule="auto"/>
        <w:ind w:left="360"/>
        <w:textAlignment w:val="baseline"/>
        <w:rPr>
          <w:rFonts w:ascii="Source Sans Pro" w:hAnsi="Source Sans Pro" w:eastAsia="Times New Roman" w:cs="Segoe UI"/>
          <w:u w:val="single"/>
          <w:lang w:val="en-US" w:eastAsia="en-US"/>
        </w:rPr>
      </w:pPr>
      <w:r w:rsidRPr="00DC6338">
        <w:rPr>
          <w:rFonts w:ascii="Source Sans Pro" w:hAnsi="Source Sans Pro" w:eastAsia="Times New Roman" w:cs="Segoe UI"/>
          <w:u w:val="single"/>
          <w:lang w:val="en-US" w:eastAsia="en-US"/>
        </w:rPr>
        <w:t>Other requirements: </w:t>
      </w:r>
    </w:p>
    <w:p w:rsidRPr="00DC6338" w:rsidR="007C286D" w:rsidP="005A3ECD" w:rsidRDefault="007C286D" w14:paraId="4F3DE2F8" w14:textId="7777777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Highly motivated to enhance RRT capacity and institutionalization in country.  </w:t>
      </w:r>
    </w:p>
    <w:p w:rsidRPr="00DC6338" w:rsidR="007C286D" w:rsidP="005A3ECD" w:rsidRDefault="007C286D" w14:paraId="143925BA"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Computer skills (Word, Excel, and PowerPoint) </w:t>
      </w:r>
    </w:p>
    <w:p w:rsidRPr="00DC6338" w:rsidR="007C286D" w:rsidP="005A3ECD" w:rsidRDefault="007C286D" w14:paraId="6F691E0B" w14:textId="77777777">
      <w:pPr>
        <w:pStyle w:val="ListParagraph"/>
        <w:numPr>
          <w:ilvl w:val="0"/>
          <w:numId w:val="29"/>
        </w:numPr>
        <w:spacing w:after="0" w:line="240" w:lineRule="auto"/>
        <w:rPr>
          <w:rFonts w:ascii="Source Sans Pro" w:hAnsi="Source Sans Pro" w:cstheme="minorHAnsi"/>
        </w:rPr>
      </w:pPr>
      <w:r w:rsidRPr="00DC6338">
        <w:rPr>
          <w:rFonts w:ascii="Source Sans Pro" w:hAnsi="Source Sans Pro" w:cstheme="minorHAnsi"/>
        </w:rPr>
        <w:t>Access to a computer and to the Internet </w:t>
      </w:r>
    </w:p>
    <w:p w:rsidRPr="00DC6338" w:rsidR="007C286D" w:rsidP="005A3ECD" w:rsidRDefault="007C286D" w14:paraId="2EB28528" w14:textId="7777777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Language requirements: speaking and writing English, working level (or any other training delivery language) working level. </w:t>
      </w:r>
    </w:p>
    <w:p w:rsidR="007C286D" w:rsidP="00DC6338" w:rsidRDefault="007C286D" w14:paraId="1C38323B" w14:textId="77777777">
      <w:pPr>
        <w:spacing w:after="0" w:line="240" w:lineRule="auto"/>
        <w:rPr>
          <w:rFonts w:ascii="Source Sans Pro" w:hAnsi="Source Sans Pro"/>
          <w:b/>
          <w:bCs/>
          <w:lang w:val="en-US"/>
        </w:rPr>
      </w:pPr>
    </w:p>
    <w:p w:rsidRPr="00DC6338" w:rsidR="005D4383" w:rsidP="00DC6338" w:rsidRDefault="005D4383" w14:paraId="0B4FB6F8" w14:textId="77777777">
      <w:pPr>
        <w:spacing w:after="0" w:line="240" w:lineRule="auto"/>
        <w:rPr>
          <w:rFonts w:ascii="Source Sans Pro" w:hAnsi="Source Sans Pro"/>
          <w:b/>
          <w:bCs/>
          <w:lang w:val="en-US"/>
        </w:rPr>
      </w:pPr>
    </w:p>
    <w:p w:rsidRPr="00DC6338" w:rsidR="001C7825" w:rsidP="00DC6338" w:rsidRDefault="002512FE" w14:paraId="6434FE62" w14:textId="30B0F8C0">
      <w:pPr>
        <w:pStyle w:val="Heading2"/>
        <w:spacing w:before="0" w:line="240" w:lineRule="auto"/>
        <w:rPr>
          <w:rFonts w:ascii="Source Sans Pro" w:hAnsi="Source Sans Pro"/>
          <w:color w:val="002060"/>
        </w:rPr>
      </w:pPr>
      <w:bookmarkStart w:name="_Toc177729933" w:id="14"/>
      <w:r w:rsidRPr="00DC6338">
        <w:rPr>
          <w:rFonts w:ascii="Source Sans Pro" w:hAnsi="Source Sans Pro"/>
          <w:color w:val="002060"/>
        </w:rPr>
        <w:t>3.2 Implementation phase</w:t>
      </w:r>
      <w:bookmarkEnd w:id="14"/>
    </w:p>
    <w:p w:rsidRPr="00DC6338" w:rsidR="002D0393" w:rsidP="00DC6338" w:rsidRDefault="002D0393" w14:paraId="11992583" w14:textId="77777777">
      <w:pPr>
        <w:spacing w:after="0" w:line="240" w:lineRule="auto"/>
        <w:rPr>
          <w:rFonts w:ascii="Source Sans Pro" w:hAnsi="Source Sans Pro"/>
          <w:lang w:val="en-CA" w:eastAsia="en-US"/>
        </w:rPr>
      </w:pPr>
    </w:p>
    <w:p w:rsidRPr="00DC6338" w:rsidR="001C7825" w:rsidP="00DC6338" w:rsidRDefault="004D66C6" w14:paraId="5B987C92" w14:textId="7049C32F">
      <w:pPr>
        <w:spacing w:after="0" w:line="240" w:lineRule="auto"/>
        <w:rPr>
          <w:rFonts w:ascii="Source Sans Pro" w:hAnsi="Source Sans Pro"/>
          <w:b/>
          <w:bCs/>
          <w:color w:val="538135" w:themeColor="accent6" w:themeShade="BF"/>
          <w:lang w:val="en-CA"/>
        </w:rPr>
      </w:pPr>
      <w:r w:rsidRPr="00DC6338">
        <w:rPr>
          <w:rFonts w:ascii="Source Sans Pro" w:hAnsi="Source Sans Pro"/>
          <w:b/>
          <w:bCs/>
          <w:color w:val="538135" w:themeColor="accent6" w:themeShade="BF"/>
          <w:lang w:val="en-CA" w:eastAsia="en-US"/>
        </w:rPr>
        <w:t>4.</w:t>
      </w:r>
      <w:r w:rsidRPr="00DC6338">
        <w:rPr>
          <w:rFonts w:ascii="Source Sans Pro" w:hAnsi="Source Sans Pro"/>
          <w:b/>
          <w:bCs/>
          <w:color w:val="538135" w:themeColor="accent6" w:themeShade="BF"/>
          <w:lang w:val="en-CA"/>
        </w:rPr>
        <w:t xml:space="preserve"> </w:t>
      </w:r>
      <w:r w:rsidRPr="00DC6338" w:rsidR="001C7825">
        <w:rPr>
          <w:rFonts w:ascii="Source Sans Pro" w:hAnsi="Source Sans Pro"/>
          <w:b/>
          <w:bCs/>
          <w:color w:val="538135" w:themeColor="accent6" w:themeShade="BF"/>
          <w:lang w:val="en-CA"/>
        </w:rPr>
        <w:t>Self-study</w:t>
      </w:r>
      <w:r w:rsidRPr="00DC6338" w:rsidR="00E34475">
        <w:rPr>
          <w:rFonts w:ascii="Source Sans Pro" w:hAnsi="Source Sans Pro"/>
          <w:b/>
          <w:bCs/>
          <w:color w:val="538135" w:themeColor="accent6" w:themeShade="BF"/>
          <w:lang w:val="en-CA"/>
        </w:rPr>
        <w:t xml:space="preserve"> </w:t>
      </w:r>
    </w:p>
    <w:p w:rsidR="00DC47BE" w:rsidP="00DC6338" w:rsidRDefault="00DC47BE" w14:paraId="528D2903" w14:textId="77777777">
      <w:pPr>
        <w:spacing w:after="0" w:line="240" w:lineRule="auto"/>
        <w:rPr>
          <w:rFonts w:ascii="Source Sans Pro" w:hAnsi="Source Sans Pro"/>
          <w:b/>
          <w:bCs/>
          <w:lang w:val="en-CA"/>
        </w:rPr>
      </w:pPr>
    </w:p>
    <w:p w:rsidRPr="00DC6338" w:rsidR="004D66C6" w:rsidP="00DC6338" w:rsidRDefault="004D66C6" w14:paraId="4DF6EB79" w14:textId="15AABFCF">
      <w:pPr>
        <w:spacing w:after="0" w:line="240" w:lineRule="auto"/>
        <w:rPr>
          <w:rFonts w:ascii="Source Sans Pro" w:hAnsi="Source Sans Pro"/>
          <w:b/>
          <w:bCs/>
          <w:lang w:val="en-CA"/>
        </w:rPr>
      </w:pPr>
      <w:r w:rsidRPr="00DC6338">
        <w:rPr>
          <w:rFonts w:ascii="Source Sans Pro" w:hAnsi="Source Sans Pro"/>
          <w:b/>
          <w:bCs/>
          <w:lang w:val="en-CA"/>
        </w:rPr>
        <w:t>For participants</w:t>
      </w:r>
    </w:p>
    <w:p w:rsidRPr="00DC6338" w:rsidR="0067618D" w:rsidP="0040523D" w:rsidRDefault="0067618D" w14:paraId="3EFB0B8E" w14:textId="053EFDCC">
      <w:pPr>
        <w:spacing w:after="0" w:line="240" w:lineRule="auto"/>
        <w:jc w:val="both"/>
        <w:rPr>
          <w:rFonts w:ascii="Source Sans Pro" w:hAnsi="Source Sans Pro" w:eastAsia="Calibri" w:cstheme="minorBidi"/>
        </w:rPr>
      </w:pPr>
      <w:r w:rsidRPr="00DC6338">
        <w:rPr>
          <w:rFonts w:ascii="Source Sans Pro" w:hAnsi="Source Sans Pro" w:eastAsia="Calibri" w:cstheme="minorBidi"/>
        </w:rPr>
        <w:t>Prior to the beginning of the RRT MW, participants should complete</w:t>
      </w:r>
      <w:r w:rsidRPr="00DC6338">
        <w:rPr>
          <w:rFonts w:ascii="Source Sans Pro" w:hAnsi="Source Sans Pro" w:eastAsia="Times New Roman" w:cs="Segoe UI"/>
          <w:sz w:val="18"/>
          <w:szCs w:val="18"/>
          <w:lang w:eastAsia="fr-FR"/>
        </w:rPr>
        <w:t xml:space="preserve"> </w:t>
      </w:r>
      <w:r w:rsidRPr="00DC6338">
        <w:rPr>
          <w:rFonts w:ascii="Source Sans Pro" w:hAnsi="Source Sans Pro" w:eastAsia="Calibri" w:cstheme="minorBidi"/>
        </w:rPr>
        <w:t>the</w:t>
      </w:r>
      <w:r w:rsidRPr="00DC6338">
        <w:rPr>
          <w:rFonts w:ascii="Source Sans Pro" w:hAnsi="Source Sans Pro" w:eastAsia="Times New Roman"/>
          <w:color w:val="000000" w:themeColor="text1"/>
          <w:lang w:eastAsia="fr-FR"/>
        </w:rPr>
        <w:t xml:space="preserve"> </w:t>
      </w:r>
      <w:hyperlink r:id="rId23">
        <w:r w:rsidRPr="00DC6338">
          <w:rPr>
            <w:rFonts w:ascii="Source Sans Pro" w:hAnsi="Source Sans Pro" w:eastAsia="Times New Roman"/>
            <w:color w:val="0000FF"/>
            <w:u w:val="single"/>
            <w:lang w:eastAsia="fr-FR"/>
          </w:rPr>
          <w:t>RRT Managers Online Course</w:t>
        </w:r>
      </w:hyperlink>
      <w:r w:rsidRPr="00DC6338">
        <w:rPr>
          <w:rFonts w:ascii="Source Sans Pro" w:hAnsi="Source Sans Pro" w:eastAsia="Times New Roman"/>
          <w:color w:val="0000FF"/>
          <w:lang w:eastAsia="fr-FR"/>
        </w:rPr>
        <w:t xml:space="preserve"> </w:t>
      </w:r>
    </w:p>
    <w:p w:rsidR="00AA01D4" w:rsidP="0040523D" w:rsidRDefault="00AA01D4" w14:paraId="061A602C" w14:textId="77777777">
      <w:pPr>
        <w:shd w:val="clear" w:color="auto" w:fill="FFFFFF" w:themeFill="background1"/>
        <w:spacing w:after="0" w:line="240" w:lineRule="auto"/>
        <w:jc w:val="both"/>
        <w:rPr>
          <w:rFonts w:ascii="Source Sans Pro" w:hAnsi="Source Sans Pro" w:eastAsia="Calibri" w:cstheme="minorBidi"/>
        </w:rPr>
      </w:pPr>
    </w:p>
    <w:p w:rsidRPr="00DC6338" w:rsidR="0067618D" w:rsidP="0040523D" w:rsidRDefault="4F491C0D" w14:paraId="451B49F1" w14:textId="0379CF9D">
      <w:pPr>
        <w:shd w:val="clear" w:color="auto" w:fill="FFFFFF" w:themeFill="background1"/>
        <w:spacing w:after="0" w:line="240" w:lineRule="auto"/>
        <w:jc w:val="both"/>
        <w:rPr>
          <w:rFonts w:ascii="Source Sans Pro" w:hAnsi="Source Sans Pro" w:eastAsia="Calibri" w:cstheme="minorBidi"/>
        </w:rPr>
      </w:pPr>
      <w:r w:rsidRPr="40C4AC96">
        <w:rPr>
          <w:rFonts w:ascii="Source Sans Pro" w:hAnsi="Source Sans Pro" w:eastAsia="Calibri" w:cstheme="minorBidi"/>
        </w:rPr>
        <w:t>The RRT MOC aims to provide RRT managers with the</w:t>
      </w:r>
      <w:r w:rsidRPr="40C4AC96" w:rsidR="55BED8D4">
        <w:rPr>
          <w:rFonts w:ascii="Source Sans Pro" w:hAnsi="Source Sans Pro" w:eastAsia="Calibri" w:cstheme="minorBidi"/>
        </w:rPr>
        <w:t xml:space="preserve"> foundational</w:t>
      </w:r>
      <w:r w:rsidRPr="40C4AC96">
        <w:rPr>
          <w:rFonts w:ascii="Source Sans Pro" w:hAnsi="Source Sans Pro" w:eastAsia="Calibri" w:cstheme="minorBidi"/>
        </w:rPr>
        <w:t xml:space="preserve"> knowledge they need to ensure that RRTs are effectively established, run, tested and maintained during preparedness phase, and that RRTs are operational according to set procedures during response phase. </w:t>
      </w:r>
      <w:r w:rsidR="00063C22">
        <w:rPr>
          <w:rFonts w:ascii="Source Sans Pro" w:hAnsi="Source Sans Pro" w:eastAsia="Calibri" w:cstheme="minorBidi"/>
        </w:rPr>
        <w:t>Th</w:t>
      </w:r>
      <w:r w:rsidR="005D4383">
        <w:rPr>
          <w:rFonts w:ascii="Source Sans Pro" w:hAnsi="Source Sans Pro" w:eastAsia="Calibri" w:cstheme="minorBidi"/>
        </w:rPr>
        <w:t>is</w:t>
      </w:r>
      <w:r w:rsidR="00063C22">
        <w:rPr>
          <w:rFonts w:ascii="Source Sans Pro" w:hAnsi="Source Sans Pro" w:eastAsia="Calibri" w:cstheme="minorBidi"/>
        </w:rPr>
        <w:t xml:space="preserve"> online component prepares the ground for the in-person workshop, by </w:t>
      </w:r>
      <w:r w:rsidR="00EB25E5">
        <w:rPr>
          <w:rFonts w:ascii="Source Sans Pro" w:hAnsi="Source Sans Pro" w:eastAsia="Calibri" w:cstheme="minorBidi"/>
        </w:rPr>
        <w:t xml:space="preserve">building understanding of key RRT management concepts and principles </w:t>
      </w:r>
      <w:r w:rsidR="00B216EA">
        <w:rPr>
          <w:rFonts w:ascii="Source Sans Pro" w:hAnsi="Source Sans Pro" w:eastAsia="Calibri" w:cstheme="minorBidi"/>
        </w:rPr>
        <w:t>common to all participants.</w:t>
      </w:r>
      <w:r w:rsidR="005D4383">
        <w:rPr>
          <w:rFonts w:ascii="Source Sans Pro" w:hAnsi="Source Sans Pro" w:eastAsia="Calibri" w:cstheme="minorBidi"/>
        </w:rPr>
        <w:t xml:space="preserve"> </w:t>
      </w:r>
      <w:r w:rsidR="008D6C0E">
        <w:rPr>
          <w:rFonts w:ascii="Source Sans Pro" w:hAnsi="Source Sans Pro" w:eastAsia="Calibri" w:cstheme="minorBidi"/>
        </w:rPr>
        <w:t>It</w:t>
      </w:r>
      <w:r w:rsidR="005D4383">
        <w:rPr>
          <w:rFonts w:ascii="Source Sans Pro" w:hAnsi="Source Sans Pro" w:eastAsia="Calibri" w:cstheme="minorBidi"/>
        </w:rPr>
        <w:t xml:space="preserve"> </w:t>
      </w:r>
      <w:r w:rsidR="0040523D">
        <w:rPr>
          <w:rFonts w:ascii="Source Sans Pro" w:hAnsi="Source Sans Pro" w:eastAsia="Calibri" w:cstheme="minorBidi"/>
        </w:rPr>
        <w:t>is composed of</w:t>
      </w:r>
      <w:r w:rsidRPr="40C4AC96">
        <w:rPr>
          <w:rFonts w:ascii="Source Sans Pro" w:hAnsi="Source Sans Pro" w:eastAsia="Calibri" w:cstheme="minorBidi"/>
        </w:rPr>
        <w:t xml:space="preserve"> eight short interactive modules</w:t>
      </w:r>
      <w:r w:rsidRPr="00DC6338" w:rsidR="0067618D">
        <w:rPr>
          <w:rFonts w:ascii="Source Sans Pro" w:hAnsi="Source Sans Pro" w:eastAsia="Calibri" w:cstheme="minorBidi"/>
        </w:rPr>
        <w:t xml:space="preserve"> of </w:t>
      </w:r>
      <w:r w:rsidRPr="40C4AC96">
        <w:rPr>
          <w:rFonts w:ascii="Source Sans Pro" w:hAnsi="Source Sans Pro" w:eastAsia="Calibri" w:cstheme="minorBidi"/>
        </w:rPr>
        <w:t>approximately 30 minutes duration each</w:t>
      </w:r>
      <w:r w:rsidR="00B34A5C">
        <w:rPr>
          <w:rFonts w:ascii="Source Sans Pro" w:hAnsi="Source Sans Pro" w:eastAsia="Calibri" w:cstheme="minorBidi"/>
        </w:rPr>
        <w:t>, including:</w:t>
      </w:r>
    </w:p>
    <w:p w:rsidR="0067618D" w:rsidP="008D6C0E" w:rsidRDefault="00B34A5C" w14:paraId="14BA6DB7" w14:textId="5F351BEF">
      <w:pPr>
        <w:shd w:val="clear" w:color="auto" w:fill="FFFFFF" w:themeFill="background1"/>
        <w:spacing w:after="0" w:line="240" w:lineRule="auto"/>
        <w:ind w:left="720"/>
        <w:jc w:val="both"/>
        <w:rPr>
          <w:rFonts w:ascii="Source Sans Pro" w:hAnsi="Source Sans Pro" w:eastAsia="Calibri" w:cstheme="minorBidi"/>
        </w:rPr>
      </w:pPr>
      <w:r w:rsidRPr="00B34A5C">
        <w:rPr>
          <w:rFonts w:ascii="Source Sans Pro" w:hAnsi="Source Sans Pro" w:eastAsia="Calibri" w:cstheme="minorBidi"/>
        </w:rPr>
        <w:t>Module 1: Establishing and managing Rapid Response teams</w:t>
      </w:r>
    </w:p>
    <w:p w:rsidR="00B34A5C" w:rsidP="008D6C0E" w:rsidRDefault="00F0208F" w14:paraId="2898148A" w14:textId="6288548A">
      <w:pPr>
        <w:shd w:val="clear" w:color="auto" w:fill="FFFFFF" w:themeFill="background1"/>
        <w:spacing w:after="0" w:line="240" w:lineRule="auto"/>
        <w:ind w:left="720"/>
        <w:jc w:val="both"/>
        <w:rPr>
          <w:rFonts w:ascii="Source Sans Pro" w:hAnsi="Source Sans Pro" w:eastAsia="Calibri" w:cstheme="minorBidi"/>
        </w:rPr>
      </w:pPr>
      <w:r w:rsidRPr="00F0208F">
        <w:rPr>
          <w:rFonts w:ascii="Source Sans Pro" w:hAnsi="Source Sans Pro" w:eastAsia="Calibri" w:cstheme="minorBidi"/>
        </w:rPr>
        <w:t>Module 2: RRT management in preparedness phase</w:t>
      </w:r>
    </w:p>
    <w:p w:rsidR="00F0208F" w:rsidP="008D6C0E" w:rsidRDefault="006508AC" w14:paraId="1FDCBC9B" w14:textId="0FF9A954">
      <w:pPr>
        <w:shd w:val="clear" w:color="auto" w:fill="FFFFFF" w:themeFill="background1"/>
        <w:spacing w:after="0" w:line="240" w:lineRule="auto"/>
        <w:ind w:left="720"/>
        <w:jc w:val="both"/>
        <w:rPr>
          <w:rFonts w:ascii="Source Sans Pro" w:hAnsi="Source Sans Pro" w:eastAsia="Calibri" w:cstheme="minorBidi"/>
        </w:rPr>
      </w:pPr>
      <w:r w:rsidRPr="006508AC">
        <w:rPr>
          <w:rFonts w:ascii="Source Sans Pro" w:hAnsi="Source Sans Pro" w:eastAsia="Calibri" w:cstheme="minorBidi"/>
        </w:rPr>
        <w:t>Module 3: Rapid Response Teams management in emergency phase</w:t>
      </w:r>
    </w:p>
    <w:p w:rsidR="006508AC" w:rsidP="008D6C0E" w:rsidRDefault="00B8534A" w14:paraId="279B9C9A" w14:textId="0AF4A878">
      <w:pPr>
        <w:shd w:val="clear" w:color="auto" w:fill="FFFFFF" w:themeFill="background1"/>
        <w:spacing w:after="0" w:line="240" w:lineRule="auto"/>
        <w:ind w:left="720"/>
        <w:jc w:val="both"/>
        <w:rPr>
          <w:rFonts w:ascii="Source Sans Pro" w:hAnsi="Source Sans Pro" w:eastAsia="Calibri" w:cstheme="minorBidi"/>
        </w:rPr>
      </w:pPr>
      <w:r w:rsidRPr="00B8534A">
        <w:rPr>
          <w:rFonts w:ascii="Source Sans Pro" w:hAnsi="Source Sans Pro" w:eastAsia="Calibri" w:cstheme="minorBidi"/>
        </w:rPr>
        <w:t>Module 4: Rapid Response Teams Monitoring and evaluation</w:t>
      </w:r>
    </w:p>
    <w:p w:rsidR="002C2A69" w:rsidP="008D6C0E" w:rsidRDefault="002C2A69" w14:paraId="174328B6" w14:textId="5288632F">
      <w:pPr>
        <w:shd w:val="clear" w:color="auto" w:fill="FFFFFF" w:themeFill="background1"/>
        <w:spacing w:after="0" w:line="240" w:lineRule="auto"/>
        <w:ind w:left="720"/>
        <w:jc w:val="both"/>
        <w:rPr>
          <w:rFonts w:ascii="Source Sans Pro" w:hAnsi="Source Sans Pro" w:eastAsia="Calibri" w:cstheme="minorBidi"/>
        </w:rPr>
      </w:pPr>
      <w:r w:rsidRPr="002C2A69">
        <w:rPr>
          <w:rFonts w:ascii="Source Sans Pro" w:hAnsi="Source Sans Pro" w:eastAsia="Calibri" w:cstheme="minorBidi"/>
        </w:rPr>
        <w:t>Module 5: Administrative and financial management of RRTs</w:t>
      </w:r>
    </w:p>
    <w:p w:rsidR="002C2A69" w:rsidP="008D6C0E" w:rsidRDefault="00207FF3" w14:paraId="44624428" w14:textId="6530D4D1">
      <w:pPr>
        <w:shd w:val="clear" w:color="auto" w:fill="FFFFFF" w:themeFill="background1"/>
        <w:spacing w:after="0" w:line="240" w:lineRule="auto"/>
        <w:ind w:left="720"/>
        <w:jc w:val="both"/>
        <w:rPr>
          <w:rFonts w:ascii="Source Sans Pro" w:hAnsi="Source Sans Pro" w:eastAsia="Calibri" w:cstheme="minorBidi"/>
        </w:rPr>
      </w:pPr>
      <w:r w:rsidRPr="00207FF3">
        <w:rPr>
          <w:rFonts w:ascii="Source Sans Pro" w:hAnsi="Source Sans Pro" w:eastAsia="Calibri" w:cstheme="minorBidi"/>
        </w:rPr>
        <w:t>Module 6: RRT equipment and logistics</w:t>
      </w:r>
    </w:p>
    <w:p w:rsidR="00207FF3" w:rsidP="008D6C0E" w:rsidRDefault="00AF388B" w14:paraId="38AB1340" w14:textId="7939F698">
      <w:pPr>
        <w:shd w:val="clear" w:color="auto" w:fill="FFFFFF" w:themeFill="background1"/>
        <w:spacing w:after="0" w:line="240" w:lineRule="auto"/>
        <w:ind w:left="720"/>
        <w:jc w:val="both"/>
        <w:rPr>
          <w:rFonts w:ascii="Source Sans Pro" w:hAnsi="Source Sans Pro" w:eastAsia="Calibri" w:cstheme="minorBidi"/>
        </w:rPr>
      </w:pPr>
      <w:r w:rsidRPr="00AF388B">
        <w:rPr>
          <w:rFonts w:ascii="Source Sans Pro" w:hAnsi="Source Sans Pro" w:eastAsia="Calibri" w:cstheme="minorBidi"/>
        </w:rPr>
        <w:t>Module 7: Responder wellbeing and ethics in preparedness and response</w:t>
      </w:r>
    </w:p>
    <w:p w:rsidR="00AF388B" w:rsidP="008D6C0E" w:rsidRDefault="005A617C" w14:paraId="47BB4985" w14:textId="282E2B6C">
      <w:pPr>
        <w:shd w:val="clear" w:color="auto" w:fill="FFFFFF" w:themeFill="background1"/>
        <w:spacing w:after="0" w:line="240" w:lineRule="auto"/>
        <w:ind w:left="720"/>
        <w:jc w:val="both"/>
        <w:rPr>
          <w:rFonts w:ascii="Source Sans Pro" w:hAnsi="Source Sans Pro" w:eastAsia="Calibri" w:cstheme="minorBidi"/>
        </w:rPr>
      </w:pPr>
      <w:r w:rsidRPr="005A617C">
        <w:rPr>
          <w:rFonts w:ascii="Source Sans Pro" w:hAnsi="Source Sans Pro" w:eastAsia="Calibri" w:cstheme="minorBidi"/>
        </w:rPr>
        <w:t>Module 8: RRT manager soft skills</w:t>
      </w:r>
    </w:p>
    <w:p w:rsidRPr="00DC6338" w:rsidR="0040523D" w:rsidP="0040523D" w:rsidRDefault="0040523D" w14:paraId="516F3652" w14:textId="77777777">
      <w:pPr>
        <w:shd w:val="clear" w:color="auto" w:fill="FFFFFF" w:themeFill="background1"/>
        <w:spacing w:after="0" w:line="240" w:lineRule="auto"/>
        <w:jc w:val="both"/>
        <w:rPr>
          <w:rFonts w:ascii="Source Sans Pro" w:hAnsi="Source Sans Pro" w:eastAsia="Calibri" w:cstheme="minorBidi"/>
        </w:rPr>
      </w:pPr>
    </w:p>
    <w:p w:rsidR="0067618D" w:rsidP="0040523D" w:rsidRDefault="4F491C0D" w14:paraId="1A05B860" w14:textId="68B7C753">
      <w:pPr>
        <w:shd w:val="clear" w:color="auto" w:fill="FFFFFF" w:themeFill="background1"/>
        <w:spacing w:after="0" w:line="240" w:lineRule="auto"/>
        <w:jc w:val="both"/>
        <w:rPr>
          <w:rFonts w:ascii="Source Sans Pro" w:hAnsi="Source Sans Pro" w:eastAsia="Calibri" w:cstheme="minorBidi"/>
        </w:rPr>
      </w:pPr>
      <w:r w:rsidRPr="40C4AC96">
        <w:rPr>
          <w:rFonts w:ascii="Source Sans Pro" w:hAnsi="Source Sans Pro" w:eastAsia="Calibri" w:cstheme="minorBidi"/>
        </w:rPr>
        <w:t xml:space="preserve">Upon successful </w:t>
      </w:r>
      <w:r w:rsidRPr="00DC6338" w:rsidR="0067618D">
        <w:rPr>
          <w:rFonts w:ascii="Source Sans Pro" w:hAnsi="Source Sans Pro" w:eastAsia="Calibri" w:cstheme="minorBidi"/>
        </w:rPr>
        <w:t xml:space="preserve">completion </w:t>
      </w:r>
      <w:r w:rsidRPr="40C4AC96">
        <w:rPr>
          <w:rFonts w:ascii="Source Sans Pro" w:hAnsi="Source Sans Pro" w:eastAsia="Calibri" w:cstheme="minorBidi"/>
        </w:rPr>
        <w:t xml:space="preserve">of each module, </w:t>
      </w:r>
      <w:r w:rsidRPr="40C4AC96" w:rsidR="22B53434">
        <w:rPr>
          <w:rFonts w:ascii="Source Sans Pro" w:hAnsi="Source Sans Pro" w:eastAsia="Calibri" w:cstheme="minorBidi"/>
        </w:rPr>
        <w:t>learners</w:t>
      </w:r>
      <w:r w:rsidRPr="40C4AC96">
        <w:rPr>
          <w:rFonts w:ascii="Source Sans Pro" w:hAnsi="Source Sans Pro" w:eastAsia="Calibri" w:cstheme="minorBidi"/>
        </w:rPr>
        <w:t xml:space="preserve"> will be able to download a Certificate of Completion. </w:t>
      </w:r>
      <w:r w:rsidRPr="40C4AC96" w:rsidR="45CE84D2">
        <w:rPr>
          <w:rFonts w:ascii="Source Sans Pro" w:hAnsi="Source Sans Pro" w:eastAsia="Calibri" w:cstheme="minorBidi"/>
        </w:rPr>
        <w:t>Once the eight modules are</w:t>
      </w:r>
      <w:r w:rsidRPr="40C4AC96">
        <w:rPr>
          <w:rFonts w:ascii="Source Sans Pro" w:hAnsi="Source Sans Pro" w:eastAsia="Calibri" w:cstheme="minorBidi"/>
        </w:rPr>
        <w:t xml:space="preserve"> successfully complet</w:t>
      </w:r>
      <w:r w:rsidRPr="40C4AC96" w:rsidR="70923797">
        <w:rPr>
          <w:rFonts w:ascii="Source Sans Pro" w:hAnsi="Source Sans Pro" w:eastAsia="Calibri" w:cstheme="minorBidi"/>
        </w:rPr>
        <w:t>ed</w:t>
      </w:r>
      <w:r w:rsidRPr="40C4AC96">
        <w:rPr>
          <w:rFonts w:ascii="Source Sans Pro" w:hAnsi="Source Sans Pro" w:eastAsia="Calibri" w:cstheme="minorBidi"/>
        </w:rPr>
        <w:t>, a Certificate of Programme Completion will be generated automatically.</w:t>
      </w:r>
    </w:p>
    <w:p w:rsidR="000A6958" w:rsidP="0040523D" w:rsidRDefault="000A6958" w14:paraId="22055E1F" w14:textId="77777777">
      <w:pPr>
        <w:shd w:val="clear" w:color="auto" w:fill="FFFFFF" w:themeFill="background1"/>
        <w:spacing w:after="0" w:line="240" w:lineRule="auto"/>
        <w:jc w:val="both"/>
        <w:rPr>
          <w:rFonts w:ascii="Source Sans Pro" w:hAnsi="Source Sans Pro" w:eastAsia="Calibri" w:cstheme="minorBidi"/>
        </w:rPr>
      </w:pPr>
    </w:p>
    <w:p w:rsidRPr="008D6C0E" w:rsidR="008D6C0E" w:rsidP="0040523D" w:rsidRDefault="008D6C0E" w14:paraId="4A53CB46" w14:textId="0DD89C0C">
      <w:pPr>
        <w:shd w:val="clear" w:color="auto" w:fill="FFFFFF" w:themeFill="background1"/>
        <w:spacing w:after="0" w:line="240" w:lineRule="auto"/>
        <w:jc w:val="both"/>
        <w:rPr>
          <w:rFonts w:ascii="Source Sans Pro" w:hAnsi="Source Sans Pro" w:eastAsia="Calibri" w:cstheme="minorBidi"/>
          <w:i/>
          <w:iCs/>
          <w:color w:val="C00000"/>
          <w:u w:val="single"/>
        </w:rPr>
      </w:pPr>
      <w:r w:rsidRPr="008D6C0E">
        <w:rPr>
          <w:rFonts w:ascii="Source Sans Pro" w:hAnsi="Source Sans Pro" w:eastAsia="Calibri" w:cstheme="minorBidi"/>
          <w:i/>
          <w:iCs/>
          <w:color w:val="C00000"/>
          <w:u w:val="single"/>
        </w:rPr>
        <w:t>Important note:</w:t>
      </w:r>
    </w:p>
    <w:p w:rsidRPr="00DC6338" w:rsidR="0067618D" w:rsidP="0040523D" w:rsidRDefault="0067618D" w14:paraId="70DDC8E0" w14:textId="64FDB5B2">
      <w:pPr>
        <w:spacing w:after="0" w:line="240" w:lineRule="auto"/>
        <w:jc w:val="both"/>
        <w:rPr>
          <w:rFonts w:ascii="Source Sans Pro" w:hAnsi="Source Sans Pro" w:eastAsia="Calibri" w:cstheme="minorBidi"/>
        </w:rPr>
      </w:pPr>
      <w:r w:rsidRPr="008D6C0E">
        <w:rPr>
          <w:rFonts w:ascii="Source Sans Pro" w:hAnsi="Source Sans Pro" w:eastAsia="Calibri" w:cstheme="minorBidi"/>
          <w:i/>
          <w:iCs/>
          <w:color w:val="C00000"/>
        </w:rPr>
        <w:t>It is recommended that the link to access the online course as well as accompanying information is sent to workshop participants at the minimum two weeks prior to starting the in-person workshop</w:t>
      </w:r>
      <w:r w:rsidRPr="008D6C0E" w:rsidR="1D1131BA">
        <w:rPr>
          <w:rFonts w:ascii="Source Sans Pro" w:hAnsi="Source Sans Pro" w:eastAsia="Calibri" w:cstheme="minorBidi"/>
          <w:i/>
          <w:iCs/>
          <w:color w:val="C00000"/>
        </w:rPr>
        <w:t>.</w:t>
      </w:r>
    </w:p>
    <w:p w:rsidRPr="00DC6338" w:rsidR="0067618D" w:rsidP="00DC6338" w:rsidRDefault="0067618D" w14:paraId="07702A26" w14:textId="77777777">
      <w:pPr>
        <w:spacing w:after="0" w:line="240" w:lineRule="auto"/>
        <w:jc w:val="both"/>
        <w:rPr>
          <w:rFonts w:ascii="Source Sans Pro" w:hAnsi="Source Sans Pro" w:eastAsia="Calibri" w:cstheme="minorBidi"/>
        </w:rPr>
      </w:pPr>
    </w:p>
    <w:p w:rsidRPr="00DC6338" w:rsidR="0067618D" w:rsidP="00DC6338" w:rsidRDefault="0067618D" w14:paraId="750DA614" w14:textId="77777777">
      <w:pPr>
        <w:spacing w:after="0" w:line="240" w:lineRule="auto"/>
        <w:jc w:val="both"/>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eastAsia="fr-FR"/>
        </w:rPr>
        <w:t>Template email to be adapted/sent to participants:</w:t>
      </w:r>
      <w:r w:rsidRPr="00DC6338">
        <w:rPr>
          <w:rFonts w:ascii="Source Sans Pro" w:hAnsi="Source Sans Pro" w:eastAsia="Times New Roman" w:cs="Segoe UI"/>
          <w:lang w:val="en-US" w:eastAsia="fr-FR"/>
        </w:rPr>
        <w:t> </w:t>
      </w:r>
    </w:p>
    <w:p w:rsidRPr="00DC6338" w:rsidR="0067618D" w:rsidP="00DC6338" w:rsidRDefault="0067618D" w14:paraId="27A948E6" w14:textId="77777777">
      <w:pPr>
        <w:spacing w:after="0" w:line="240" w:lineRule="auto"/>
        <w:rPr>
          <w:rFonts w:ascii="Source Sans Pro" w:hAnsi="Source Sans Pro" w:eastAsia="Calibri" w:cstheme="minorBidi"/>
        </w:rPr>
      </w:pPr>
    </w:p>
    <w:tbl>
      <w:tblPr>
        <w:tblStyle w:val="TableGrid"/>
        <w:tblW w:w="0" w:type="auto"/>
        <w:tblLook w:val="04A0" w:firstRow="1" w:lastRow="0" w:firstColumn="1" w:lastColumn="0" w:noHBand="0" w:noVBand="1"/>
      </w:tblPr>
      <w:tblGrid>
        <w:gridCol w:w="9016"/>
      </w:tblGrid>
      <w:tr w:rsidRPr="00DC6338" w:rsidR="0067618D" w:rsidTr="00156C96" w14:paraId="5D4A7ADD" w14:textId="77777777">
        <w:tc>
          <w:tcPr>
            <w:tcW w:w="9016" w:type="dxa"/>
          </w:tcPr>
          <w:p w:rsidRPr="00DC6338" w:rsidR="0067618D" w:rsidP="00DC6338" w:rsidRDefault="0067618D" w14:paraId="245E6E4E" w14:textId="77777777">
            <w:pPr>
              <w:spacing w:after="0" w:line="240" w:lineRule="auto"/>
              <w:jc w:val="both"/>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US" w:eastAsia="fr-FR"/>
              </w:rPr>
              <w:t> </w:t>
            </w:r>
            <w:r w:rsidRPr="00DC6338">
              <w:rPr>
                <w:rFonts w:ascii="Source Sans Pro" w:hAnsi="Source Sans Pro" w:eastAsia="Times New Roman" w:cs="Segoe UI"/>
                <w:i/>
                <w:iCs/>
                <w:lang w:eastAsia="fr-FR"/>
              </w:rPr>
              <w:t>Dear participants,</w:t>
            </w:r>
            <w:r w:rsidRPr="00DC6338">
              <w:rPr>
                <w:rFonts w:ascii="Source Sans Pro" w:hAnsi="Source Sans Pro" w:eastAsia="Times New Roman" w:cs="Segoe UI"/>
                <w:i/>
                <w:iCs/>
                <w:lang w:val="en-US" w:eastAsia="fr-FR"/>
              </w:rPr>
              <w:t> </w:t>
            </w:r>
            <w:r w:rsidRPr="00DC6338">
              <w:rPr>
                <w:rFonts w:ascii="Source Sans Pro" w:hAnsi="Source Sans Pro" w:eastAsia="Times New Roman" w:cs="Segoe UI"/>
                <w:lang w:val="en-US" w:eastAsia="fr-FR"/>
              </w:rPr>
              <w:t> </w:t>
            </w:r>
          </w:p>
          <w:p w:rsidR="40C4AC96" w:rsidP="40C4AC96" w:rsidRDefault="40C4AC96" w14:paraId="72834F01" w14:textId="6637EDF6">
            <w:pPr>
              <w:spacing w:after="0" w:line="240" w:lineRule="auto"/>
              <w:jc w:val="both"/>
              <w:rPr>
                <w:rFonts w:ascii="Source Sans Pro" w:hAnsi="Source Sans Pro" w:eastAsia="Times New Roman" w:cs="Segoe UI"/>
                <w:lang w:val="en-US" w:eastAsia="fr-FR"/>
              </w:rPr>
            </w:pPr>
          </w:p>
          <w:p w:rsidRPr="00DC6338" w:rsidR="0067618D" w:rsidP="00DC6338" w:rsidRDefault="0067618D" w14:paraId="55BA7C81" w14:textId="77777777">
            <w:pPr>
              <w:spacing w:after="0" w:line="240" w:lineRule="auto"/>
              <w:jc w:val="both"/>
              <w:textAlignment w:val="baseline"/>
              <w:rPr>
                <w:rFonts w:ascii="Source Sans Pro" w:hAnsi="Source Sans Pro" w:eastAsia="Times New Roman" w:cs="Segoe UI"/>
                <w:lang w:val="en-US" w:eastAsia="fr-FR"/>
              </w:rPr>
            </w:pPr>
            <w:r w:rsidRPr="00DC6338">
              <w:rPr>
                <w:rFonts w:ascii="Source Sans Pro" w:hAnsi="Source Sans Pro" w:eastAsia="Times New Roman" w:cs="Segoe UI"/>
                <w:i/>
                <w:iCs/>
                <w:lang w:val="en-US" w:eastAsia="fr-FR"/>
              </w:rPr>
              <w:t xml:space="preserve">You have been selected to participate to the Rapid Response Teams (RRT) Managers Workshop that will be held in </w:t>
            </w:r>
            <w:r w:rsidRPr="00DC6338">
              <w:rPr>
                <w:rFonts w:ascii="Source Sans Pro" w:hAnsi="Source Sans Pro" w:eastAsia="Times New Roman" w:cs="Segoe UI"/>
                <w:i/>
                <w:iCs/>
                <w:highlight w:val="yellow"/>
                <w:lang w:val="en-US" w:eastAsia="fr-FR"/>
              </w:rPr>
              <w:t>venue, country, date.</w:t>
            </w:r>
            <w:r w:rsidRPr="00DC6338">
              <w:rPr>
                <w:rFonts w:ascii="Source Sans Pro" w:hAnsi="Source Sans Pro" w:eastAsia="Times New Roman" w:cs="Segoe UI"/>
                <w:lang w:val="en-US" w:eastAsia="fr-FR"/>
              </w:rPr>
              <w:t> </w:t>
            </w:r>
          </w:p>
          <w:p w:rsidRPr="00DC6338" w:rsidR="0067618D" w:rsidP="00DC6338" w:rsidRDefault="0067618D" w14:paraId="6E47365B" w14:textId="77777777">
            <w:pPr>
              <w:spacing w:after="0" w:line="240" w:lineRule="auto"/>
              <w:jc w:val="both"/>
              <w:textAlignment w:val="baseline"/>
              <w:rPr>
                <w:rFonts w:ascii="Source Sans Pro" w:hAnsi="Source Sans Pro" w:eastAsia="Times New Roman" w:cs="Segoe UI"/>
                <w:lang w:val="en-US" w:eastAsia="fr-FR"/>
              </w:rPr>
            </w:pPr>
            <w:r w:rsidRPr="00DC6338">
              <w:rPr>
                <w:rFonts w:ascii="Source Sans Pro" w:hAnsi="Source Sans Pro" w:eastAsia="Times New Roman" w:cs="Segoe UI"/>
                <w:i/>
                <w:iCs/>
                <w:lang w:val="en-US" w:eastAsia="fr-FR"/>
              </w:rPr>
              <w:t xml:space="preserve">The objectives of the RRT Managers Workshop is </w:t>
            </w:r>
            <w:r w:rsidRPr="00DC6338">
              <w:rPr>
                <w:rFonts w:ascii="Source Sans Pro" w:hAnsi="Source Sans Pro" w:eastAsia="Times New Roman" w:cs="Segoe UI"/>
                <w:i/>
                <w:iCs/>
                <w:color w:val="000000"/>
                <w:shd w:val="clear" w:color="auto" w:fill="FFFFFF"/>
                <w:lang w:eastAsia="fr-FR"/>
              </w:rPr>
              <w:t>to provide RRT managers with the knowledge, skills, attitudes and tools they need to ensure that RRTs are effectively established, run, tested, and maintained during the preparedness phase, and that RRTs are operational according to set procedures during response phase.</w:t>
            </w:r>
            <w:r w:rsidRPr="00DC6338">
              <w:rPr>
                <w:rFonts w:ascii="Source Sans Pro" w:hAnsi="Source Sans Pro" w:eastAsia="Times New Roman" w:cs="Segoe UI"/>
                <w:i/>
                <w:iCs/>
                <w:color w:val="000000"/>
                <w:shd w:val="clear" w:color="auto" w:fill="FFFFFF"/>
                <w:lang w:val="en-US" w:eastAsia="fr-FR"/>
              </w:rPr>
              <w:t>  </w:t>
            </w:r>
            <w:r w:rsidRPr="00DC6338">
              <w:rPr>
                <w:rFonts w:ascii="Source Sans Pro" w:hAnsi="Source Sans Pro" w:eastAsia="Times New Roman" w:cs="Segoe UI"/>
                <w:color w:val="000000"/>
                <w:lang w:val="en-US" w:eastAsia="fr-FR"/>
              </w:rPr>
              <w:t> </w:t>
            </w:r>
          </w:p>
          <w:p w:rsidR="40C4AC96" w:rsidP="40C4AC96" w:rsidRDefault="40C4AC96" w14:paraId="4F52454F" w14:textId="2C9DF569">
            <w:pPr>
              <w:spacing w:after="0" w:line="240" w:lineRule="auto"/>
              <w:jc w:val="both"/>
              <w:rPr>
                <w:rFonts w:ascii="Source Sans Pro" w:hAnsi="Source Sans Pro" w:eastAsia="Times New Roman" w:cs="Segoe UI"/>
                <w:color w:val="000000" w:themeColor="text1"/>
                <w:lang w:val="en-US" w:eastAsia="fr-FR"/>
              </w:rPr>
            </w:pPr>
          </w:p>
          <w:p w:rsidRPr="00DC6338" w:rsidR="0067618D" w:rsidP="00DC6338" w:rsidRDefault="0067618D" w14:paraId="3CFD2490" w14:textId="311EB81B">
            <w:p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i/>
                <w:iCs/>
                <w:lang w:val="en-US" w:eastAsia="fr-FR"/>
              </w:rPr>
              <w:t> In order to be prepared to benefit from this workshop</w:t>
            </w:r>
            <w:r w:rsidRPr="40C4AC96">
              <w:rPr>
                <w:rFonts w:ascii="Source Sans Pro" w:hAnsi="Source Sans Pro" w:eastAsia="Times New Roman" w:cs="Segoe UI"/>
                <w:i/>
                <w:color w:val="000000" w:themeColor="text1"/>
                <w:lang w:eastAsia="fr-FR"/>
              </w:rPr>
              <w:t xml:space="preserve"> we kindly ask to complete the RRT Managers Online Course</w:t>
            </w:r>
            <w:r w:rsidRPr="00DC6338">
              <w:rPr>
                <w:rFonts w:ascii="Source Sans Pro" w:hAnsi="Source Sans Pro" w:eastAsia="Times New Roman" w:cs="Segoe UI"/>
                <w:i/>
                <w:iCs/>
                <w:lang w:eastAsia="fr-FR"/>
              </w:rPr>
              <w:t xml:space="preserve"> </w:t>
            </w:r>
            <w:r w:rsidRPr="40C4AC96">
              <w:rPr>
                <w:rFonts w:ascii="Source Sans Pro" w:hAnsi="Source Sans Pro" w:eastAsia="Times New Roman" w:cs="Segoe UI"/>
                <w:i/>
                <w:color w:val="000000" w:themeColor="text1"/>
                <w:lang w:eastAsia="fr-FR"/>
              </w:rPr>
              <w:t xml:space="preserve">available on the WHO Health Security Learning Platform (HSLP) at: </w:t>
            </w:r>
            <w:hyperlink r:id="rId24">
              <w:r w:rsidRPr="40C4AC96">
                <w:rPr>
                  <w:rStyle w:val="Hyperlink"/>
                  <w:rFonts w:ascii="Source Sans Pro" w:hAnsi="Source Sans Pro" w:eastAsia="Times New Roman" w:cs="Segoe UI"/>
                  <w:i/>
                  <w:iCs/>
                  <w:lang w:eastAsia="fr-FR"/>
                </w:rPr>
                <w:t>https://extranet.who.int/hslp/training/course/view.php?id=386. </w:t>
              </w:r>
              <w:r w:rsidRPr="40C4AC96">
                <w:rPr>
                  <w:rStyle w:val="Hyperlink"/>
                  <w:rFonts w:ascii="Source Sans Pro" w:hAnsi="Source Sans Pro" w:eastAsia="Times New Roman" w:cs="Segoe UI"/>
                  <w:i/>
                  <w:iCs/>
                  <w:lang w:val="en-US" w:eastAsia="fr-FR"/>
                </w:rPr>
                <w:t> </w:t>
              </w:r>
              <w:r w:rsidRPr="40C4AC96">
                <w:rPr>
                  <w:rStyle w:val="Hyperlink"/>
                  <w:rFonts w:ascii="Source Sans Pro" w:hAnsi="Source Sans Pro" w:eastAsia="Times New Roman" w:cs="Segoe UI"/>
                  <w:lang w:val="en-US" w:eastAsia="fr-FR"/>
                </w:rPr>
                <w:t> </w:t>
              </w:r>
            </w:hyperlink>
          </w:p>
          <w:p w:rsidR="40C4AC96" w:rsidP="40C4AC96" w:rsidRDefault="40C4AC96" w14:paraId="57BE0937" w14:textId="595E728F">
            <w:pPr>
              <w:spacing w:after="0" w:line="240" w:lineRule="auto"/>
              <w:rPr>
                <w:rFonts w:ascii="Source Sans Pro" w:hAnsi="Source Sans Pro" w:eastAsia="Times New Roman" w:cs="Segoe UI"/>
                <w:color w:val="000000" w:themeColor="text1"/>
                <w:lang w:val="en-US" w:eastAsia="fr-FR"/>
              </w:rPr>
            </w:pPr>
          </w:p>
          <w:p w:rsidRPr="00DC6338" w:rsidR="0067618D" w:rsidP="00DC6338" w:rsidRDefault="0067618D" w14:paraId="56708A8B" w14:textId="77777777">
            <w:pPr>
              <w:spacing w:after="0" w:line="240" w:lineRule="auto"/>
              <w:jc w:val="both"/>
              <w:textAlignment w:val="baseline"/>
              <w:rPr>
                <w:rFonts w:ascii="Source Sans Pro" w:hAnsi="Source Sans Pro" w:eastAsia="Times New Roman" w:cs="Segoe UI"/>
                <w:lang w:val="en-US" w:eastAsia="fr-FR"/>
              </w:rPr>
            </w:pPr>
            <w:r w:rsidRPr="40C4AC96">
              <w:rPr>
                <w:rFonts w:ascii="Source Sans Pro" w:hAnsi="Source Sans Pro" w:eastAsia="Times New Roman" w:cs="Segoe UI"/>
                <w:i/>
                <w:color w:val="000000" w:themeColor="text1"/>
                <w:lang w:eastAsia="fr-FR"/>
              </w:rPr>
              <w:t>If you do not have an HSLP user account, you will be prompted to create one when clicking on the above link. You will find attached a step-by-step guide on how to register and trouble shoot some common issues.</w:t>
            </w:r>
            <w:r w:rsidRPr="40C4AC96">
              <w:rPr>
                <w:rFonts w:ascii="Source Sans Pro" w:hAnsi="Source Sans Pro" w:eastAsia="Times New Roman" w:cs="Segoe UI"/>
                <w:i/>
                <w:color w:val="000000" w:themeColor="text1"/>
                <w:lang w:val="en-US" w:eastAsia="fr-FR"/>
              </w:rPr>
              <w:t> </w:t>
            </w:r>
            <w:r w:rsidRPr="40C4AC96">
              <w:rPr>
                <w:rFonts w:ascii="Source Sans Pro" w:hAnsi="Source Sans Pro" w:eastAsia="Times New Roman" w:cs="Segoe UI"/>
                <w:color w:val="000000" w:themeColor="text1"/>
                <w:lang w:val="en-US" w:eastAsia="fr-FR"/>
              </w:rPr>
              <w:t> </w:t>
            </w:r>
          </w:p>
          <w:p w:rsidR="40C4AC96" w:rsidP="40C4AC96" w:rsidRDefault="40C4AC96" w14:paraId="6485A200" w14:textId="346B24B2">
            <w:pPr>
              <w:spacing w:after="0" w:line="240" w:lineRule="auto"/>
              <w:jc w:val="both"/>
              <w:rPr>
                <w:rFonts w:ascii="Source Sans Pro" w:hAnsi="Source Sans Pro" w:eastAsia="Times New Roman" w:cs="Segoe UI"/>
                <w:color w:val="000000" w:themeColor="text1"/>
                <w:lang w:val="en-US" w:eastAsia="fr-FR"/>
              </w:rPr>
            </w:pPr>
          </w:p>
          <w:p w:rsidRPr="00DC6338" w:rsidR="0067618D" w:rsidP="00DC6338" w:rsidRDefault="0067618D" w14:paraId="367FD55B" w14:textId="77777777">
            <w:pPr>
              <w:spacing w:after="0" w:line="240" w:lineRule="auto"/>
              <w:jc w:val="both"/>
              <w:textAlignment w:val="baseline"/>
              <w:rPr>
                <w:rFonts w:ascii="Source Sans Pro" w:hAnsi="Source Sans Pro" w:eastAsia="Times New Roman" w:cs="Segoe UI"/>
                <w:lang w:val="en-US" w:eastAsia="fr-FR"/>
              </w:rPr>
            </w:pPr>
            <w:r w:rsidRPr="40C4AC96">
              <w:rPr>
                <w:rFonts w:ascii="Source Sans Pro" w:hAnsi="Source Sans Pro" w:eastAsia="Times New Roman" w:cs="Segoe UI"/>
                <w:i/>
                <w:color w:val="000000" w:themeColor="text1"/>
                <w:lang w:eastAsia="fr-FR"/>
              </w:rPr>
              <w:t>The online course is composed of 8 short modules (30’ each approximately, but no need to complete them all at once). Upon successful completion of a module (80% at final quiz) you will be granted a Certificate of Completion (you can retake the quiz as many times as needed). Once you have completed all 8 modules, the system will automatically generate a Certificate of RRT MOC Completion. </w:t>
            </w:r>
            <w:r w:rsidRPr="40C4AC96">
              <w:rPr>
                <w:rFonts w:ascii="Source Sans Pro" w:hAnsi="Source Sans Pro" w:eastAsia="Times New Roman" w:cs="Segoe UI"/>
                <w:i/>
                <w:color w:val="000000" w:themeColor="text1"/>
                <w:lang w:val="en-US" w:eastAsia="fr-FR"/>
              </w:rPr>
              <w:t> </w:t>
            </w:r>
            <w:r w:rsidRPr="40C4AC96">
              <w:rPr>
                <w:rFonts w:ascii="Source Sans Pro" w:hAnsi="Source Sans Pro" w:eastAsia="Times New Roman" w:cs="Segoe UI"/>
                <w:color w:val="000000" w:themeColor="text1"/>
                <w:lang w:val="en-US" w:eastAsia="fr-FR"/>
              </w:rPr>
              <w:t> </w:t>
            </w:r>
          </w:p>
          <w:p w:rsidR="40C4AC96" w:rsidP="40C4AC96" w:rsidRDefault="40C4AC96" w14:paraId="2907EACB" w14:textId="75D070A5">
            <w:pPr>
              <w:spacing w:after="0" w:line="240" w:lineRule="auto"/>
              <w:jc w:val="both"/>
              <w:rPr>
                <w:rFonts w:ascii="Source Sans Pro" w:hAnsi="Source Sans Pro" w:eastAsia="Times New Roman" w:cs="Segoe UI"/>
                <w:color w:val="000000" w:themeColor="text1"/>
                <w:lang w:val="en-US" w:eastAsia="fr-FR"/>
              </w:rPr>
            </w:pPr>
          </w:p>
          <w:p w:rsidRPr="00DC6338" w:rsidR="0067618D" w:rsidP="00DC6338" w:rsidRDefault="0067618D" w14:paraId="6128DC3F" w14:textId="3C0DE006">
            <w:pPr>
              <w:spacing w:after="0" w:line="240" w:lineRule="auto"/>
              <w:jc w:val="both"/>
              <w:textAlignment w:val="baseline"/>
              <w:rPr>
                <w:rFonts w:ascii="Source Sans Pro" w:hAnsi="Source Sans Pro" w:eastAsia="Times New Roman" w:cs="Segoe UI"/>
                <w:b/>
                <w:bCs/>
                <w:i/>
                <w:iCs/>
                <w:color w:val="000000"/>
                <w:highlight w:val="yellow"/>
                <w:lang w:eastAsia="fr-FR"/>
              </w:rPr>
            </w:pPr>
            <w:r w:rsidRPr="00DC6338">
              <w:rPr>
                <w:rFonts w:ascii="Source Sans Pro" w:hAnsi="Source Sans Pro" w:eastAsia="Times New Roman" w:cs="Segoe UI"/>
                <w:i/>
                <w:iCs/>
                <w:color w:val="000000"/>
                <w:lang w:eastAsia="fr-FR"/>
              </w:rPr>
              <w:t xml:space="preserve">Please send your Certificate of Course Completion by email to </w:t>
            </w:r>
            <w:r w:rsidRPr="00DC6338">
              <w:rPr>
                <w:rFonts w:ascii="Source Sans Pro" w:hAnsi="Source Sans Pro" w:eastAsia="Times New Roman" w:cs="Segoe UI"/>
                <w:i/>
                <w:iCs/>
                <w:color w:val="000000"/>
                <w:shd w:val="clear" w:color="auto" w:fill="FFFF00"/>
                <w:lang w:eastAsia="fr-FR"/>
              </w:rPr>
              <w:t xml:space="preserve">insert name and email of country team focal point </w:t>
            </w:r>
            <w:r w:rsidRPr="00DC6338">
              <w:rPr>
                <w:rFonts w:ascii="Source Sans Pro" w:hAnsi="Source Sans Pro" w:eastAsia="Times New Roman" w:cs="Segoe UI"/>
                <w:i/>
                <w:iCs/>
                <w:color w:val="000000"/>
                <w:lang w:eastAsia="fr-FR"/>
              </w:rPr>
              <w:t xml:space="preserve">as soon as you are done, and in any case on </w:t>
            </w:r>
            <w:r w:rsidRPr="00DC6338">
              <w:rPr>
                <w:rFonts w:ascii="Source Sans Pro" w:hAnsi="Source Sans Pro" w:eastAsia="Times New Roman" w:cs="Segoe UI"/>
                <w:b/>
                <w:bCs/>
                <w:i/>
                <w:iCs/>
                <w:color w:val="000000"/>
                <w:highlight w:val="yellow"/>
                <w:lang w:eastAsia="fr-FR"/>
              </w:rPr>
              <w:t>Date (3 days before the start of the workshop)</w:t>
            </w:r>
            <w:r w:rsidRPr="00DC6338" w:rsidR="00DF2B93">
              <w:rPr>
                <w:rFonts w:ascii="Source Sans Pro" w:hAnsi="Source Sans Pro" w:eastAsia="Times New Roman" w:cs="Segoe UI"/>
                <w:b/>
                <w:bCs/>
                <w:i/>
                <w:iCs/>
                <w:color w:val="000000"/>
                <w:highlight w:val="yellow"/>
                <w:lang w:eastAsia="fr-FR"/>
              </w:rPr>
              <w:t xml:space="preserve"> at the latest.</w:t>
            </w:r>
          </w:p>
          <w:p w:rsidR="40C4AC96" w:rsidP="40C4AC96" w:rsidRDefault="40C4AC96" w14:paraId="39A9C424" w14:textId="25620824">
            <w:pPr>
              <w:spacing w:after="0" w:line="240" w:lineRule="auto"/>
              <w:jc w:val="both"/>
              <w:rPr>
                <w:rFonts w:ascii="Source Sans Pro" w:hAnsi="Source Sans Pro" w:eastAsia="Times New Roman" w:cs="Segoe UI"/>
                <w:b/>
                <w:bCs/>
                <w:i/>
                <w:iCs/>
                <w:color w:val="000000" w:themeColor="text1"/>
                <w:highlight w:val="yellow"/>
                <w:lang w:eastAsia="fr-FR"/>
              </w:rPr>
            </w:pPr>
          </w:p>
          <w:p w:rsidRPr="00DC6338" w:rsidR="0067618D" w:rsidP="00DC6338" w:rsidRDefault="0067618D" w14:paraId="77965512" w14:textId="77777777">
            <w:pPr>
              <w:spacing w:after="0" w:line="240" w:lineRule="auto"/>
              <w:jc w:val="both"/>
              <w:textAlignment w:val="baseline"/>
              <w:rPr>
                <w:rFonts w:ascii="Source Sans Pro" w:hAnsi="Source Sans Pro" w:eastAsia="Calibri" w:cstheme="minorBidi"/>
                <w:lang w:val="en-US"/>
              </w:rPr>
            </w:pPr>
            <w:r w:rsidRPr="00DC6338">
              <w:rPr>
                <w:rFonts w:ascii="Source Sans Pro" w:hAnsi="Source Sans Pro" w:eastAsia="Times New Roman" w:cs="Segoe UI"/>
                <w:i/>
                <w:iCs/>
                <w:lang w:eastAsia="fr-FR"/>
              </w:rPr>
              <w:t>If you encounter any issues with completion of the online course, please contact Mrs. Paula Gomez (</w:t>
            </w:r>
            <w:hyperlink w:tgtFrame="_blank" w:history="1" r:id="rId25">
              <w:r w:rsidRPr="00DC6338">
                <w:rPr>
                  <w:rFonts w:ascii="Source Sans Pro" w:hAnsi="Source Sans Pro" w:eastAsia="Times New Roman" w:cs="Segoe UI"/>
                  <w:i/>
                  <w:iCs/>
                  <w:color w:val="0000FF"/>
                  <w:u w:val="single"/>
                  <w:lang w:val="en-US" w:eastAsia="fr-FR"/>
                </w:rPr>
                <w:t>gomezp</w:t>
              </w:r>
              <w:r w:rsidRPr="00DC6338">
                <w:rPr>
                  <w:rFonts w:ascii="Source Sans Pro" w:hAnsi="Source Sans Pro" w:eastAsia="Times New Roman" w:cs="Segoe UI"/>
                  <w:i/>
                  <w:iCs/>
                  <w:color w:val="0000FF"/>
                  <w:u w:val="single"/>
                  <w:lang w:eastAsia="fr-FR"/>
                </w:rPr>
                <w:t>@who.int</w:t>
              </w:r>
            </w:hyperlink>
            <w:r w:rsidRPr="00DC6338">
              <w:rPr>
                <w:rFonts w:ascii="Source Sans Pro" w:hAnsi="Source Sans Pro" w:eastAsia="Times New Roman" w:cs="Segoe UI"/>
                <w:i/>
                <w:iCs/>
                <w:lang w:eastAsia="fr-FR"/>
              </w:rPr>
              <w:t xml:space="preserve"> ).</w:t>
            </w:r>
            <w:r w:rsidRPr="00DC6338">
              <w:rPr>
                <w:rFonts w:ascii="Source Sans Pro" w:hAnsi="Source Sans Pro" w:eastAsia="Times New Roman" w:cs="Segoe UI"/>
                <w:i/>
                <w:iCs/>
                <w:lang w:val="en-US" w:eastAsia="fr-FR"/>
              </w:rPr>
              <w:t> </w:t>
            </w:r>
            <w:r w:rsidRPr="00DC6338">
              <w:rPr>
                <w:rFonts w:ascii="Source Sans Pro" w:hAnsi="Source Sans Pro" w:eastAsia="Times New Roman" w:cs="Segoe UI"/>
                <w:lang w:val="en-US" w:eastAsia="fr-FR"/>
              </w:rPr>
              <w:t> </w:t>
            </w:r>
          </w:p>
        </w:tc>
      </w:tr>
    </w:tbl>
    <w:p w:rsidRPr="00DC6338" w:rsidR="0067618D" w:rsidP="00DC6338" w:rsidRDefault="0067618D" w14:paraId="2669E553" w14:textId="77777777">
      <w:pPr>
        <w:spacing w:after="0" w:line="240" w:lineRule="auto"/>
        <w:rPr>
          <w:rFonts w:ascii="Source Sans Pro" w:hAnsi="Source Sans Pro"/>
        </w:rPr>
      </w:pPr>
    </w:p>
    <w:p w:rsidR="00AA01D4" w:rsidP="00DC6338" w:rsidRDefault="00AA01D4" w14:paraId="6B3C3955" w14:textId="77777777">
      <w:pPr>
        <w:spacing w:after="0" w:line="240" w:lineRule="auto"/>
        <w:rPr>
          <w:rFonts w:ascii="Source Sans Pro" w:hAnsi="Source Sans Pro"/>
          <w:b/>
          <w:bCs/>
          <w:lang w:val="en-CA"/>
        </w:rPr>
      </w:pPr>
    </w:p>
    <w:p w:rsidRPr="00DC6338" w:rsidR="000E7688" w:rsidP="00DC6338" w:rsidRDefault="000E7688" w14:paraId="600E1D37" w14:textId="226080DC">
      <w:pPr>
        <w:spacing w:after="0" w:line="240" w:lineRule="auto"/>
        <w:rPr>
          <w:rFonts w:ascii="Source Sans Pro" w:hAnsi="Source Sans Pro"/>
          <w:b/>
          <w:bCs/>
          <w:lang w:val="en-CA"/>
        </w:rPr>
      </w:pPr>
      <w:r w:rsidRPr="00DC6338">
        <w:rPr>
          <w:rFonts w:ascii="Source Sans Pro" w:hAnsi="Source Sans Pro"/>
          <w:b/>
          <w:bCs/>
          <w:lang w:val="en-CA"/>
        </w:rPr>
        <w:t>For facilitators</w:t>
      </w:r>
    </w:p>
    <w:p w:rsidRPr="00DC6338" w:rsidR="000E7688" w:rsidP="00DC6338" w:rsidRDefault="000E7688" w14:paraId="1883A9AA" w14:textId="718BCE0A">
      <w:pPr>
        <w:spacing w:after="0" w:line="240" w:lineRule="auto"/>
        <w:textAlignment w:val="baseline"/>
        <w:rPr>
          <w:rFonts w:ascii="Source Sans Pro" w:hAnsi="Source Sans Pro" w:eastAsia="Calibri" w:cstheme="minorBidi"/>
          <w:lang w:val="en-US" w:eastAsia="fr-FR"/>
        </w:rPr>
      </w:pPr>
      <w:r w:rsidRPr="0AE902C6">
        <w:rPr>
          <w:rFonts w:ascii="Source Sans Pro" w:hAnsi="Source Sans Pro" w:eastAsia="Calibri" w:cstheme="minorBidi"/>
        </w:rPr>
        <w:t xml:space="preserve">Prior to the beginning of the </w:t>
      </w:r>
      <w:r w:rsidRPr="0AE902C6" w:rsidR="007A072A">
        <w:rPr>
          <w:rFonts w:ascii="Source Sans Pro" w:hAnsi="Source Sans Pro" w:eastAsia="Calibri" w:cstheme="minorBidi"/>
        </w:rPr>
        <w:t>RRT MW</w:t>
      </w:r>
      <w:r w:rsidRPr="0AE902C6" w:rsidR="63DBDD72">
        <w:rPr>
          <w:rFonts w:ascii="Source Sans Pro" w:hAnsi="Source Sans Pro" w:eastAsia="Calibri" w:cstheme="minorBidi"/>
        </w:rPr>
        <w:t xml:space="preserve">, it is recommended that facilitators </w:t>
      </w:r>
      <w:r w:rsidRPr="0AE902C6" w:rsidR="63DBDD72">
        <w:rPr>
          <w:rFonts w:ascii="Source Sans Pro" w:hAnsi="Source Sans Pro" w:cstheme="minorBidi"/>
        </w:rPr>
        <w:t xml:space="preserve">complete the </w:t>
      </w:r>
      <w:hyperlink r:id="rId26">
        <w:r w:rsidRPr="0AE902C6" w:rsidR="63DBDD72">
          <w:rPr>
            <w:rFonts w:ascii="Source Sans Pro" w:hAnsi="Source Sans Pro" w:eastAsia="Times New Roman"/>
            <w:color w:val="0000FF"/>
            <w:u w:val="single"/>
            <w:lang w:eastAsia="fr-FR"/>
          </w:rPr>
          <w:t>RRT Managers Online Course</w:t>
        </w:r>
      </w:hyperlink>
      <w:r w:rsidRPr="0AE902C6" w:rsidR="63DBDD72">
        <w:rPr>
          <w:rFonts w:ascii="Source Sans Pro" w:hAnsi="Source Sans Pro" w:eastAsia="Times New Roman"/>
          <w:color w:val="0000FF"/>
          <w:lang w:eastAsia="fr-FR"/>
        </w:rPr>
        <w:t xml:space="preserve"> . </w:t>
      </w:r>
      <w:r w:rsidRPr="0AE902C6" w:rsidR="63DBDD72">
        <w:rPr>
          <w:rFonts w:ascii="Source Sans Pro" w:hAnsi="Source Sans Pro" w:eastAsia="Calibri" w:cstheme="minorBidi"/>
        </w:rPr>
        <w:t xml:space="preserve">Facilitators </w:t>
      </w:r>
      <w:r w:rsidRPr="0AE902C6">
        <w:rPr>
          <w:rFonts w:ascii="Source Sans Pro" w:hAnsi="Source Sans Pro" w:eastAsia="Calibri" w:cstheme="minorBidi"/>
        </w:rPr>
        <w:t>should:</w:t>
      </w:r>
    </w:p>
    <w:p w:rsidRPr="00DC6338" w:rsidR="000E7688" w:rsidP="00BC272F" w:rsidRDefault="000E7688" w14:paraId="2E0BAADB" w14:textId="63738A78">
      <w:pPr>
        <w:pStyle w:val="ListParagraph"/>
        <w:numPr>
          <w:ilvl w:val="0"/>
          <w:numId w:val="29"/>
        </w:numPr>
        <w:spacing w:after="0" w:line="240" w:lineRule="auto"/>
        <w:jc w:val="both"/>
        <w:rPr>
          <w:rFonts w:ascii="Source Sans Pro" w:hAnsi="Source Sans Pro" w:cstheme="minorBidi"/>
        </w:rPr>
      </w:pPr>
      <w:r w:rsidRPr="00DC6338">
        <w:rPr>
          <w:rFonts w:ascii="Source Sans Pro" w:hAnsi="Source Sans Pro" w:cstheme="minorBidi"/>
        </w:rPr>
        <w:t>Carefully go through the content of the Rapid Response Teams Managers Training Package that has been adapted to the country context</w:t>
      </w:r>
      <w:r w:rsidRPr="00DC6338" w:rsidR="003B5AAB">
        <w:rPr>
          <w:rFonts w:ascii="Source Sans Pro" w:hAnsi="Source Sans Pro" w:cstheme="minorBidi"/>
        </w:rPr>
        <w:t xml:space="preserve">. The </w:t>
      </w:r>
      <w:r w:rsidRPr="00DC6338">
        <w:rPr>
          <w:rFonts w:ascii="Source Sans Pro" w:hAnsi="Source Sans Pro" w:cstheme="minorBidi"/>
        </w:rPr>
        <w:t xml:space="preserve">standard content of the RRT MTP is available on this link: </w:t>
      </w:r>
      <w:hyperlink r:id="rId27">
        <w:r w:rsidRPr="00DC6338">
          <w:rPr>
            <w:rFonts w:ascii="Source Sans Pro" w:hAnsi="Source Sans Pro" w:eastAsia="Times New Roman" w:cs="Calibri"/>
            <w:color w:val="0000FF"/>
            <w:u w:val="single"/>
            <w:lang w:eastAsia="fr-FR"/>
          </w:rPr>
          <w:t>https://extranet.who.int/hslp/package/block-2-rrt-managers-training-package</w:t>
        </w:r>
      </w:hyperlink>
      <w:r w:rsidRPr="00DC6338">
        <w:rPr>
          <w:rFonts w:ascii="Source Sans Pro" w:hAnsi="Source Sans Pro" w:cstheme="minorBidi"/>
        </w:rPr>
        <w:t xml:space="preserve"> . </w:t>
      </w:r>
    </w:p>
    <w:p w:rsidRPr="00DC6338" w:rsidR="000E7688" w:rsidP="00BC272F" w:rsidRDefault="000E7688" w14:paraId="2402EEFB" w14:textId="77777777">
      <w:pPr>
        <w:pStyle w:val="ListParagraph"/>
        <w:numPr>
          <w:ilvl w:val="0"/>
          <w:numId w:val="29"/>
        </w:numPr>
        <w:spacing w:after="0" w:line="240" w:lineRule="auto"/>
        <w:jc w:val="both"/>
        <w:rPr>
          <w:rFonts w:ascii="Source Sans Pro" w:hAnsi="Source Sans Pro" w:cstheme="minorBidi"/>
        </w:rPr>
      </w:pPr>
      <w:r w:rsidRPr="00DC6338">
        <w:rPr>
          <w:rFonts w:ascii="Source Sans Pro" w:hAnsi="Source Sans Pro" w:cstheme="minorBidi"/>
        </w:rPr>
        <w:t>Participate in facilitation team preparatory meetings (virtually and/or in person) to: </w:t>
      </w:r>
    </w:p>
    <w:p w:rsidRPr="00DC6338" w:rsidR="000E7688" w:rsidP="00BC272F" w:rsidRDefault="000E7688" w14:paraId="1F96E190" w14:textId="4E133C52">
      <w:pPr>
        <w:numPr>
          <w:ilvl w:val="1"/>
          <w:numId w:val="34"/>
        </w:numPr>
        <w:spacing w:after="0" w:line="240" w:lineRule="auto"/>
        <w:jc w:val="both"/>
        <w:rPr>
          <w:rFonts w:ascii="Source Sans Pro" w:hAnsi="Source Sans Pro" w:eastAsia="Calibri" w:cstheme="minorBidi"/>
        </w:rPr>
      </w:pPr>
      <w:r w:rsidRPr="00DC6338">
        <w:rPr>
          <w:rFonts w:ascii="Source Sans Pro" w:hAnsi="Source Sans Pro" w:eastAsia="Calibri" w:cstheme="minorBidi"/>
        </w:rPr>
        <w:t xml:space="preserve">Review in </w:t>
      </w:r>
      <w:r w:rsidRPr="00DC6338" w:rsidR="00741E0D">
        <w:rPr>
          <w:rFonts w:ascii="Source Sans Pro" w:hAnsi="Source Sans Pro" w:eastAsia="Calibri" w:cstheme="minorBidi"/>
        </w:rPr>
        <w:t>detail</w:t>
      </w:r>
      <w:r w:rsidRPr="00DC6338">
        <w:rPr>
          <w:rFonts w:ascii="Source Sans Pro" w:hAnsi="Source Sans Pro" w:eastAsia="Calibri" w:cstheme="minorBidi"/>
        </w:rPr>
        <w:t xml:space="preserve"> the training agenda </w:t>
      </w:r>
    </w:p>
    <w:p w:rsidRPr="00DC6338" w:rsidR="000E7688" w:rsidP="00BC272F" w:rsidRDefault="000E7688" w14:paraId="7A5804A3" w14:textId="77777777">
      <w:pPr>
        <w:numPr>
          <w:ilvl w:val="1"/>
          <w:numId w:val="34"/>
        </w:numPr>
        <w:spacing w:after="0" w:line="240" w:lineRule="auto"/>
        <w:jc w:val="both"/>
        <w:rPr>
          <w:rFonts w:ascii="Source Sans Pro" w:hAnsi="Source Sans Pro" w:eastAsia="Calibri" w:cstheme="minorBidi"/>
        </w:rPr>
      </w:pPr>
      <w:r w:rsidRPr="00DC6338">
        <w:rPr>
          <w:rFonts w:ascii="Source Sans Pro" w:hAnsi="Source Sans Pro" w:eastAsia="Calibri" w:cstheme="minorBidi"/>
        </w:rPr>
        <w:t>Identify who will cover each session; clarify the roles of each member of the team. </w:t>
      </w:r>
    </w:p>
    <w:p w:rsidRPr="00DC6338" w:rsidR="000E7688" w:rsidP="00BC272F" w:rsidRDefault="00C326F7" w14:paraId="1DB6CB51" w14:textId="73A63827">
      <w:pPr>
        <w:numPr>
          <w:ilvl w:val="1"/>
          <w:numId w:val="34"/>
        </w:numPr>
        <w:spacing w:after="0" w:line="240" w:lineRule="auto"/>
        <w:jc w:val="both"/>
        <w:rPr>
          <w:rFonts w:ascii="Source Sans Pro" w:hAnsi="Source Sans Pro" w:eastAsia="Calibri" w:cstheme="minorBidi"/>
        </w:rPr>
      </w:pPr>
      <w:r>
        <w:rPr>
          <w:rFonts w:ascii="Source Sans Pro" w:hAnsi="Source Sans Pro" w:eastAsia="Calibri" w:cstheme="minorBidi"/>
        </w:rPr>
        <w:t>On site: d</w:t>
      </w:r>
      <w:r w:rsidRPr="00DC6338" w:rsidR="000E7688">
        <w:rPr>
          <w:rFonts w:ascii="Source Sans Pro" w:hAnsi="Source Sans Pro" w:eastAsia="Calibri" w:cstheme="minorBidi"/>
        </w:rPr>
        <w:t>ouble-check availability and test the functioning of equipment and logistics at the training venue: rooms, computers, projector and Internet connection, photocopies, and other supplies. </w:t>
      </w:r>
    </w:p>
    <w:p w:rsidRPr="00DC6338" w:rsidR="000E7688" w:rsidP="00BC272F" w:rsidRDefault="00C326F7" w14:paraId="08A29DB3" w14:textId="4FDE69B8">
      <w:pPr>
        <w:numPr>
          <w:ilvl w:val="1"/>
          <w:numId w:val="34"/>
        </w:numPr>
        <w:spacing w:after="0" w:line="240" w:lineRule="auto"/>
        <w:jc w:val="both"/>
        <w:rPr>
          <w:rFonts w:ascii="Source Sans Pro" w:hAnsi="Source Sans Pro" w:eastAsia="Calibri" w:cstheme="minorBidi"/>
        </w:rPr>
      </w:pPr>
      <w:r>
        <w:rPr>
          <w:rFonts w:ascii="Source Sans Pro" w:hAnsi="Source Sans Pro" w:eastAsia="Calibri" w:cstheme="minorBidi"/>
        </w:rPr>
        <w:t xml:space="preserve">On site: </w:t>
      </w:r>
      <w:r w:rsidR="00AF100C">
        <w:rPr>
          <w:rFonts w:ascii="Source Sans Pro" w:hAnsi="Source Sans Pro" w:eastAsia="Calibri" w:cstheme="minorBidi"/>
        </w:rPr>
        <w:t>s</w:t>
      </w:r>
      <w:r w:rsidRPr="00DC6338" w:rsidR="000E7688">
        <w:rPr>
          <w:rFonts w:ascii="Source Sans Pro" w:hAnsi="Source Sans Pro" w:eastAsia="Calibri" w:cstheme="minorBidi"/>
        </w:rPr>
        <w:t>et the training rooms/venue as needed. </w:t>
      </w:r>
      <w:r w:rsidRPr="00DC6338" w:rsidR="000E7688">
        <w:rPr>
          <w:rFonts w:ascii="Source Sans Pro" w:hAnsi="Source Sans Pro" w:eastAsia="Times New Roman"/>
          <w:lang w:eastAsia="fr-FR"/>
        </w:rPr>
        <w:t> </w:t>
      </w:r>
    </w:p>
    <w:p w:rsidR="000E7688" w:rsidP="00DC6338" w:rsidRDefault="000E7688" w14:paraId="26EFFEC9" w14:textId="77777777">
      <w:pPr>
        <w:spacing w:after="0" w:line="240" w:lineRule="auto"/>
        <w:rPr>
          <w:rFonts w:ascii="Source Sans Pro" w:hAnsi="Source Sans Pro"/>
        </w:rPr>
      </w:pPr>
    </w:p>
    <w:p w:rsidRPr="00AF0CF2" w:rsidR="00593886" w:rsidP="00AF0CF2" w:rsidRDefault="00593886" w14:paraId="657C0179" w14:textId="4F1D988F">
      <w:pPr>
        <w:spacing w:after="0" w:line="240" w:lineRule="auto"/>
        <w:jc w:val="both"/>
        <w:rPr>
          <w:rFonts w:ascii="Source Sans Pro" w:hAnsi="Source Sans Pro"/>
          <w:i/>
          <w:iCs/>
          <w:color w:val="C00000"/>
          <w:u w:val="single"/>
        </w:rPr>
      </w:pPr>
      <w:r w:rsidRPr="00AF0CF2">
        <w:rPr>
          <w:rFonts w:ascii="Source Sans Pro" w:hAnsi="Source Sans Pro"/>
          <w:i/>
          <w:iCs/>
          <w:color w:val="C00000"/>
          <w:u w:val="single"/>
        </w:rPr>
        <w:t>Important note:</w:t>
      </w:r>
    </w:p>
    <w:p w:rsidRPr="00AF0CF2" w:rsidR="00593886" w:rsidP="00AF0CF2" w:rsidRDefault="00593886" w14:paraId="051F2719" w14:textId="1A970379">
      <w:pPr>
        <w:spacing w:after="0" w:line="240" w:lineRule="auto"/>
        <w:jc w:val="both"/>
        <w:rPr>
          <w:rFonts w:ascii="Source Sans Pro" w:hAnsi="Source Sans Pro" w:cstheme="minorBidi"/>
          <w:i/>
          <w:iCs/>
          <w:color w:val="C00000"/>
        </w:rPr>
      </w:pPr>
      <w:r w:rsidRPr="00AF0CF2">
        <w:rPr>
          <w:rFonts w:ascii="Source Sans Pro" w:hAnsi="Source Sans Pro" w:cstheme="minorBidi"/>
          <w:i/>
          <w:iCs/>
          <w:color w:val="C00000"/>
        </w:rPr>
        <w:t>I</w:t>
      </w:r>
      <w:r w:rsidR="00C71DCE">
        <w:rPr>
          <w:rFonts w:ascii="Source Sans Pro" w:hAnsi="Source Sans Pro" w:cstheme="minorBidi"/>
          <w:i/>
          <w:iCs/>
          <w:color w:val="C00000"/>
        </w:rPr>
        <w:t xml:space="preserve">f </w:t>
      </w:r>
      <w:r w:rsidR="00382EC0">
        <w:rPr>
          <w:rFonts w:ascii="Source Sans Pro" w:hAnsi="Source Sans Pro" w:cstheme="minorBidi"/>
          <w:i/>
          <w:iCs/>
          <w:color w:val="C00000"/>
        </w:rPr>
        <w:t>some</w:t>
      </w:r>
      <w:r w:rsidR="00C71DCE">
        <w:rPr>
          <w:rFonts w:ascii="Source Sans Pro" w:hAnsi="Source Sans Pro" w:cstheme="minorBidi"/>
          <w:i/>
          <w:iCs/>
          <w:color w:val="C00000"/>
        </w:rPr>
        <w:t xml:space="preserve"> facilitation</w:t>
      </w:r>
      <w:r w:rsidR="00382EC0">
        <w:rPr>
          <w:rFonts w:ascii="Source Sans Pro" w:hAnsi="Source Sans Pro" w:cstheme="minorBidi"/>
          <w:i/>
          <w:iCs/>
          <w:color w:val="C00000"/>
        </w:rPr>
        <w:t xml:space="preserve"> team members have not been involved on the adaptation of the materials to the country context</w:t>
      </w:r>
      <w:r w:rsidR="001546DC">
        <w:rPr>
          <w:rFonts w:ascii="Source Sans Pro" w:hAnsi="Source Sans Pro" w:cstheme="minorBidi"/>
          <w:i/>
          <w:iCs/>
          <w:color w:val="C00000"/>
        </w:rPr>
        <w:t>, it</w:t>
      </w:r>
      <w:r w:rsidRPr="00AF0CF2">
        <w:rPr>
          <w:rFonts w:ascii="Source Sans Pro" w:hAnsi="Source Sans Pro" w:cstheme="minorBidi"/>
          <w:i/>
          <w:iCs/>
          <w:color w:val="C00000"/>
        </w:rPr>
        <w:t xml:space="preserve"> is</w:t>
      </w:r>
      <w:r w:rsidRPr="00AF0CF2">
        <w:rPr>
          <w:rFonts w:ascii="Source Sans Pro" w:hAnsi="Source Sans Pro" w:cstheme="minorBidi"/>
          <w:i/>
          <w:iCs/>
          <w:color w:val="C00000"/>
        </w:rPr>
        <w:t xml:space="preserve"> recommend</w:t>
      </w:r>
      <w:r w:rsidRPr="00AF0CF2">
        <w:rPr>
          <w:rFonts w:ascii="Source Sans Pro" w:hAnsi="Source Sans Pro" w:cstheme="minorBidi"/>
          <w:i/>
          <w:iCs/>
          <w:color w:val="C00000"/>
        </w:rPr>
        <w:t>ed</w:t>
      </w:r>
      <w:r w:rsidRPr="00AF0CF2">
        <w:rPr>
          <w:rFonts w:ascii="Source Sans Pro" w:hAnsi="Source Sans Pro" w:cstheme="minorBidi"/>
          <w:i/>
          <w:iCs/>
          <w:color w:val="C00000"/>
        </w:rPr>
        <w:t xml:space="preserve"> that </w:t>
      </w:r>
      <w:r w:rsidR="001546DC">
        <w:rPr>
          <w:rFonts w:ascii="Source Sans Pro" w:hAnsi="Source Sans Pro" w:cstheme="minorBidi"/>
          <w:i/>
          <w:iCs/>
          <w:color w:val="C00000"/>
        </w:rPr>
        <w:t>they</w:t>
      </w:r>
      <w:r w:rsidRPr="00AF0CF2">
        <w:rPr>
          <w:rFonts w:ascii="Source Sans Pro" w:hAnsi="Source Sans Pro" w:cstheme="minorBidi"/>
          <w:i/>
          <w:iCs/>
          <w:color w:val="C00000"/>
        </w:rPr>
        <w:t xml:space="preserve"> get access</w:t>
      </w:r>
      <w:r w:rsidRPr="00AF0CF2">
        <w:rPr>
          <w:rFonts w:ascii="Source Sans Pro" w:hAnsi="Source Sans Pro" w:cstheme="minorBidi"/>
          <w:i/>
          <w:iCs/>
          <w:color w:val="C00000"/>
        </w:rPr>
        <w:t xml:space="preserve"> </w:t>
      </w:r>
      <w:r w:rsidR="001546DC">
        <w:rPr>
          <w:rFonts w:ascii="Source Sans Pro" w:hAnsi="Source Sans Pro" w:cstheme="minorBidi"/>
          <w:i/>
          <w:iCs/>
          <w:color w:val="C00000"/>
        </w:rPr>
        <w:t xml:space="preserve">to </w:t>
      </w:r>
      <w:r w:rsidR="00D019F3">
        <w:rPr>
          <w:rFonts w:ascii="Source Sans Pro" w:hAnsi="Source Sans Pro" w:cstheme="minorBidi"/>
          <w:i/>
          <w:iCs/>
          <w:color w:val="C00000"/>
        </w:rPr>
        <w:t>them</w:t>
      </w:r>
      <w:r w:rsidR="001546DC">
        <w:rPr>
          <w:rFonts w:ascii="Source Sans Pro" w:hAnsi="Source Sans Pro" w:cstheme="minorBidi"/>
          <w:i/>
          <w:iCs/>
          <w:color w:val="C00000"/>
        </w:rPr>
        <w:t xml:space="preserve"> </w:t>
      </w:r>
      <w:r w:rsidRPr="00AF0CF2">
        <w:rPr>
          <w:rFonts w:ascii="Source Sans Pro" w:hAnsi="Source Sans Pro" w:cstheme="minorBidi"/>
          <w:i/>
          <w:iCs/>
          <w:color w:val="C00000"/>
        </w:rPr>
        <w:t>(i.e., in a Dropbox folder or other)</w:t>
      </w:r>
      <w:r w:rsidR="00AF0CF2">
        <w:rPr>
          <w:rFonts w:ascii="Source Sans Pro" w:hAnsi="Source Sans Pro" w:cstheme="minorBidi"/>
          <w:i/>
          <w:iCs/>
          <w:color w:val="C00000"/>
        </w:rPr>
        <w:t xml:space="preserve"> well ahead of the workshop</w:t>
      </w:r>
      <w:r w:rsidR="00DB5313">
        <w:rPr>
          <w:rFonts w:ascii="Source Sans Pro" w:hAnsi="Source Sans Pro" w:cstheme="minorBidi"/>
          <w:i/>
          <w:iCs/>
          <w:color w:val="C00000"/>
        </w:rPr>
        <w:t xml:space="preserve"> (i.e. three to four weeks in advance).</w:t>
      </w:r>
    </w:p>
    <w:p w:rsidRPr="00DC6338" w:rsidR="00593886" w:rsidP="00DC6338" w:rsidRDefault="00593886" w14:paraId="395DB8ED" w14:textId="77777777">
      <w:pPr>
        <w:spacing w:after="0" w:line="240" w:lineRule="auto"/>
        <w:rPr>
          <w:rFonts w:ascii="Source Sans Pro" w:hAnsi="Source Sans Pro"/>
        </w:rPr>
      </w:pPr>
    </w:p>
    <w:p w:rsidRPr="00DC6338" w:rsidR="001C7825" w:rsidP="00DC6338" w:rsidRDefault="001C7825" w14:paraId="61906576" w14:textId="0CC139D1">
      <w:pPr>
        <w:spacing w:after="0" w:line="240" w:lineRule="auto"/>
        <w:rPr>
          <w:rFonts w:ascii="Source Sans Pro" w:hAnsi="Source Sans Pro"/>
          <w:b/>
          <w:bCs/>
          <w:color w:val="538135" w:themeColor="accent6" w:themeShade="BF"/>
          <w:lang w:val="en-CA" w:eastAsia="en-US"/>
        </w:rPr>
      </w:pPr>
      <w:r w:rsidRPr="00DC6338">
        <w:rPr>
          <w:rFonts w:ascii="Source Sans Pro" w:hAnsi="Source Sans Pro"/>
          <w:b/>
          <w:bCs/>
          <w:color w:val="538135" w:themeColor="accent6" w:themeShade="BF"/>
          <w:lang w:val="en-CA" w:eastAsia="en-US"/>
        </w:rPr>
        <w:t>5. In-person workshop</w:t>
      </w:r>
    </w:p>
    <w:p w:rsidR="0F59BACC" w:rsidP="0F59BACC" w:rsidRDefault="0F59BACC" w14:paraId="44B70ACB" w14:textId="70E01F81">
      <w:pPr>
        <w:spacing w:after="0" w:line="240" w:lineRule="auto"/>
        <w:rPr>
          <w:rFonts w:ascii="Source Sans Pro" w:hAnsi="Source Sans Pro"/>
          <w:b/>
          <w:bCs/>
          <w:color w:val="538135" w:themeColor="accent6" w:themeShade="BF"/>
          <w:lang w:val="en-CA" w:eastAsia="en-US"/>
        </w:rPr>
      </w:pPr>
    </w:p>
    <w:p w:rsidR="0D4992C3" w:rsidP="0F59BACC" w:rsidRDefault="0D4992C3" w14:paraId="3DE965E6" w14:textId="70FE27E5">
      <w:pPr>
        <w:spacing w:after="0" w:line="240" w:lineRule="auto"/>
        <w:jc w:val="both"/>
        <w:rPr>
          <w:rFonts w:ascii="Source Sans Pro" w:hAnsi="Source Sans Pro"/>
        </w:rPr>
      </w:pPr>
      <w:r w:rsidRPr="0F59BACC">
        <w:rPr>
          <w:rFonts w:ascii="Source Sans Pro" w:hAnsi="Source Sans Pro"/>
        </w:rPr>
        <w:t xml:space="preserve">The </w:t>
      </w:r>
      <w:r w:rsidRPr="0F59BACC">
        <w:rPr>
          <w:rFonts w:ascii="Source Sans Pro" w:hAnsi="Source Sans Pro"/>
          <w:b/>
          <w:bCs/>
        </w:rPr>
        <w:t>‘</w:t>
      </w:r>
      <w:r w:rsidRPr="0F59BACC" w:rsidR="69F682CE">
        <w:rPr>
          <w:rFonts w:ascii="Source Sans Pro" w:hAnsi="Source Sans Pro"/>
          <w:b/>
          <w:bCs/>
        </w:rPr>
        <w:t>Resources for f</w:t>
      </w:r>
      <w:r w:rsidRPr="0F59BACC">
        <w:rPr>
          <w:rFonts w:ascii="Source Sans Pro" w:hAnsi="Source Sans Pro"/>
          <w:b/>
          <w:bCs/>
        </w:rPr>
        <w:t>acilitators’</w:t>
      </w:r>
      <w:r w:rsidRPr="0F59BACC">
        <w:rPr>
          <w:rFonts w:ascii="Source Sans Pro" w:hAnsi="Source Sans Pro"/>
        </w:rPr>
        <w:t xml:space="preserve"> folder includes a checklist of supplies needed </w:t>
      </w:r>
      <w:r w:rsidR="00485811">
        <w:rPr>
          <w:rFonts w:ascii="Source Sans Pro" w:hAnsi="Source Sans Pro"/>
        </w:rPr>
        <w:t xml:space="preserve">for the in-person workshop, </w:t>
      </w:r>
      <w:r w:rsidRPr="0F59BACC">
        <w:rPr>
          <w:rFonts w:ascii="Source Sans Pro" w:hAnsi="Source Sans Pro"/>
        </w:rPr>
        <w:t>and training venue</w:t>
      </w:r>
      <w:r w:rsidR="00211810">
        <w:rPr>
          <w:rFonts w:ascii="Source Sans Pro" w:hAnsi="Source Sans Pro"/>
        </w:rPr>
        <w:t>’s</w:t>
      </w:r>
      <w:r w:rsidRPr="0F59BACC">
        <w:rPr>
          <w:rFonts w:ascii="Source Sans Pro" w:hAnsi="Source Sans Pro"/>
        </w:rPr>
        <w:t xml:space="preserve"> required equipment and </w:t>
      </w:r>
      <w:r w:rsidR="005C0D4F">
        <w:rPr>
          <w:rFonts w:ascii="Source Sans Pro" w:hAnsi="Source Sans Pro"/>
        </w:rPr>
        <w:t xml:space="preserve">ideal </w:t>
      </w:r>
      <w:r w:rsidRPr="0F59BACC">
        <w:rPr>
          <w:rFonts w:ascii="Source Sans Pro" w:hAnsi="Source Sans Pro"/>
        </w:rPr>
        <w:t>configuration.</w:t>
      </w:r>
    </w:p>
    <w:p w:rsidR="0F59BACC" w:rsidP="0F59BACC" w:rsidRDefault="0F59BACC" w14:paraId="640C6748" w14:textId="77777777">
      <w:pPr>
        <w:spacing w:after="0" w:line="240" w:lineRule="auto"/>
        <w:jc w:val="both"/>
        <w:rPr>
          <w:rFonts w:ascii="Source Sans Pro" w:hAnsi="Source Sans Pro"/>
        </w:rPr>
      </w:pPr>
    </w:p>
    <w:p w:rsidR="0D4992C3" w:rsidP="0F59BACC" w:rsidRDefault="0D4992C3" w14:paraId="5F323D67" w14:textId="03A5EB11">
      <w:pPr>
        <w:spacing w:after="0" w:line="240" w:lineRule="auto"/>
        <w:jc w:val="both"/>
        <w:rPr>
          <w:rFonts w:ascii="Source Sans Pro" w:hAnsi="Source Sans Pro"/>
        </w:rPr>
      </w:pPr>
      <w:r w:rsidRPr="0AE902C6">
        <w:rPr>
          <w:rFonts w:ascii="Source Sans Pro" w:hAnsi="Source Sans Pro"/>
        </w:rPr>
        <w:t>Participants should work in groups of 5 to 7. A printed copy of the annexes (</w:t>
      </w:r>
      <w:r w:rsidR="00211810">
        <w:rPr>
          <w:rFonts w:ascii="Source Sans Pro" w:hAnsi="Source Sans Pro"/>
        </w:rPr>
        <w:t>a</w:t>
      </w:r>
      <w:r w:rsidRPr="0AE902C6" w:rsidR="14B1BF10">
        <w:rPr>
          <w:rFonts w:ascii="Source Sans Pro" w:hAnsi="Source Sans Pro"/>
        </w:rPr>
        <w:t xml:space="preserve">vailable on the </w:t>
      </w:r>
      <w:r w:rsidRPr="70A262BF" w:rsidR="14B1BF10">
        <w:rPr>
          <w:rFonts w:ascii="Source Sans Pro" w:hAnsi="Source Sans Pro"/>
          <w:b/>
        </w:rPr>
        <w:t>‘</w:t>
      </w:r>
      <w:r w:rsidRPr="70A262BF" w:rsidR="352E832D">
        <w:rPr>
          <w:rFonts w:ascii="Source Sans Pro" w:hAnsi="Source Sans Pro"/>
          <w:b/>
          <w:bCs/>
        </w:rPr>
        <w:t>RRT MTP t</w:t>
      </w:r>
      <w:r w:rsidRPr="70A262BF">
        <w:rPr>
          <w:rFonts w:ascii="Source Sans Pro" w:hAnsi="Source Sans Pro"/>
          <w:b/>
          <w:bCs/>
        </w:rPr>
        <w:t>oolbox</w:t>
      </w:r>
      <w:r w:rsidRPr="70A262BF" w:rsidR="66243DE2">
        <w:rPr>
          <w:rFonts w:ascii="Source Sans Pro" w:hAnsi="Source Sans Pro"/>
          <w:b/>
          <w:bCs/>
        </w:rPr>
        <w:t>’</w:t>
      </w:r>
      <w:r w:rsidRPr="0AE902C6" w:rsidR="66243DE2">
        <w:rPr>
          <w:rFonts w:ascii="Source Sans Pro" w:hAnsi="Source Sans Pro"/>
        </w:rPr>
        <w:t xml:space="preserve"> folder</w:t>
      </w:r>
      <w:r w:rsidRPr="0AE902C6">
        <w:rPr>
          <w:rFonts w:ascii="Source Sans Pro" w:hAnsi="Source Sans Pro"/>
        </w:rPr>
        <w:t>) should be provided to group</w:t>
      </w:r>
      <w:r w:rsidR="00FC609F">
        <w:rPr>
          <w:rFonts w:ascii="Source Sans Pro" w:hAnsi="Source Sans Pro"/>
        </w:rPr>
        <w:t>s</w:t>
      </w:r>
      <w:r w:rsidRPr="0AE902C6">
        <w:rPr>
          <w:rFonts w:ascii="Source Sans Pro" w:hAnsi="Source Sans Pro"/>
        </w:rPr>
        <w:t xml:space="preserve"> for each learning outcome following the introduction of group activit</w:t>
      </w:r>
      <w:r w:rsidR="00FC609F">
        <w:rPr>
          <w:rFonts w:ascii="Source Sans Pro" w:hAnsi="Source Sans Pro"/>
        </w:rPr>
        <w:t>ies</w:t>
      </w:r>
      <w:r w:rsidRPr="0AE902C6">
        <w:rPr>
          <w:rFonts w:ascii="Source Sans Pro" w:hAnsi="Source Sans Pro"/>
        </w:rPr>
        <w:t>. Electronic copies can be sent to participants when necessary. </w:t>
      </w:r>
    </w:p>
    <w:p w:rsidR="0D4992C3" w:rsidP="0F59BACC" w:rsidRDefault="0D4992C3" w14:paraId="5AA57A9E" w14:textId="15F533BF">
      <w:pPr>
        <w:spacing w:after="0" w:line="240" w:lineRule="auto"/>
        <w:jc w:val="both"/>
        <w:rPr>
          <w:rFonts w:ascii="Source Sans Pro" w:hAnsi="Source Sans Pro"/>
        </w:rPr>
      </w:pPr>
      <w:r w:rsidRPr="0F59BACC">
        <w:rPr>
          <w:rFonts w:ascii="Source Sans Pro" w:hAnsi="Source Sans Pro"/>
        </w:rPr>
        <w:t xml:space="preserve">The participant guide may be provided as hard copy or </w:t>
      </w:r>
      <w:r w:rsidR="00DF7462">
        <w:rPr>
          <w:rFonts w:ascii="Source Sans Pro" w:hAnsi="Source Sans Pro"/>
        </w:rPr>
        <w:t xml:space="preserve">preferably </w:t>
      </w:r>
      <w:r w:rsidRPr="0F59BACC">
        <w:rPr>
          <w:rFonts w:ascii="Source Sans Pro" w:hAnsi="Source Sans Pro"/>
        </w:rPr>
        <w:t>be shared in electronic format</w:t>
      </w:r>
      <w:r w:rsidR="00190DF3">
        <w:rPr>
          <w:rFonts w:ascii="Source Sans Pro" w:hAnsi="Source Sans Pro"/>
        </w:rPr>
        <w:t xml:space="preserve"> (available on the </w:t>
      </w:r>
      <w:r w:rsidRPr="00190DF3" w:rsidR="00190DF3">
        <w:rPr>
          <w:rFonts w:ascii="Source Sans Pro" w:hAnsi="Source Sans Pro"/>
          <w:b/>
          <w:bCs/>
        </w:rPr>
        <w:t>‘Resources for participants’</w:t>
      </w:r>
      <w:r w:rsidR="00190DF3">
        <w:rPr>
          <w:rFonts w:ascii="Source Sans Pro" w:hAnsi="Source Sans Pro"/>
        </w:rPr>
        <w:t xml:space="preserve"> folder).</w:t>
      </w:r>
    </w:p>
    <w:p w:rsidR="00DF7462" w:rsidP="0F59BACC" w:rsidRDefault="00DF7462" w14:paraId="51F19DFC" w14:textId="77777777">
      <w:pPr>
        <w:spacing w:after="0" w:line="240" w:lineRule="auto"/>
        <w:jc w:val="both"/>
        <w:rPr>
          <w:rFonts w:ascii="Source Sans Pro" w:hAnsi="Source Sans Pro"/>
        </w:rPr>
      </w:pPr>
    </w:p>
    <w:p w:rsidRPr="00DF7462" w:rsidR="00DF7462" w:rsidP="0F59BACC" w:rsidRDefault="00DF7462" w14:paraId="5CF0B889" w14:textId="6FE6C9D8">
      <w:pPr>
        <w:spacing w:after="0" w:line="240" w:lineRule="auto"/>
        <w:jc w:val="both"/>
        <w:rPr>
          <w:rFonts w:ascii="Source Sans Pro" w:hAnsi="Source Sans Pro"/>
          <w:i/>
          <w:iCs/>
          <w:color w:val="C00000"/>
          <w:u w:val="single"/>
        </w:rPr>
      </w:pPr>
      <w:r w:rsidRPr="00DF7462">
        <w:rPr>
          <w:rFonts w:ascii="Source Sans Pro" w:hAnsi="Source Sans Pro"/>
          <w:i/>
          <w:iCs/>
          <w:color w:val="C00000"/>
          <w:u w:val="single"/>
        </w:rPr>
        <w:t>Important note:</w:t>
      </w:r>
    </w:p>
    <w:p w:rsidRPr="00DF7462" w:rsidR="00DF7462" w:rsidP="0F59BACC" w:rsidRDefault="00DF7462" w14:paraId="6BE0F2A5" w14:textId="45610F06">
      <w:pPr>
        <w:spacing w:after="0" w:line="240" w:lineRule="auto"/>
        <w:jc w:val="both"/>
        <w:rPr>
          <w:rFonts w:ascii="Source Sans Pro" w:hAnsi="Source Sans Pro"/>
          <w:i/>
          <w:iCs/>
          <w:color w:val="C00000"/>
        </w:rPr>
      </w:pPr>
      <w:r w:rsidRPr="00DF7462">
        <w:rPr>
          <w:rFonts w:ascii="Source Sans Pro" w:hAnsi="Source Sans Pro"/>
          <w:i/>
          <w:iCs/>
          <w:color w:val="C00000"/>
        </w:rPr>
        <w:t xml:space="preserve">Ahead of the workshop, participants should be asked to bring </w:t>
      </w:r>
      <w:r w:rsidRPr="00DF7462">
        <w:rPr>
          <w:rFonts w:ascii="Source Sans Pro" w:hAnsi="Source Sans Pro"/>
          <w:i/>
          <w:iCs/>
          <w:color w:val="C00000"/>
        </w:rPr>
        <w:t xml:space="preserve">their </w:t>
      </w:r>
      <w:r w:rsidRPr="00DF7462">
        <w:rPr>
          <w:rFonts w:ascii="Source Sans Pro" w:hAnsi="Source Sans Pro"/>
          <w:i/>
          <w:iCs/>
          <w:color w:val="C00000"/>
        </w:rPr>
        <w:t>computer</w:t>
      </w:r>
      <w:r w:rsidRPr="00DF7462">
        <w:rPr>
          <w:rFonts w:ascii="Source Sans Pro" w:hAnsi="Source Sans Pro"/>
          <w:i/>
          <w:iCs/>
          <w:color w:val="C00000"/>
        </w:rPr>
        <w:t>s. There should be at least one computer</w:t>
      </w:r>
      <w:r w:rsidRPr="00DF7462">
        <w:rPr>
          <w:rFonts w:ascii="Source Sans Pro" w:hAnsi="Source Sans Pro"/>
          <w:i/>
          <w:iCs/>
          <w:color w:val="C00000"/>
        </w:rPr>
        <w:t xml:space="preserve"> per group. </w:t>
      </w:r>
    </w:p>
    <w:p w:rsidR="0F59BACC" w:rsidP="0F59BACC" w:rsidRDefault="0F59BACC" w14:paraId="74D71700" w14:textId="76109B95">
      <w:pPr>
        <w:spacing w:after="0" w:line="240" w:lineRule="auto"/>
        <w:rPr>
          <w:rFonts w:ascii="Source Sans Pro" w:hAnsi="Source Sans Pro"/>
          <w:b/>
          <w:bCs/>
          <w:color w:val="538135" w:themeColor="accent6" w:themeShade="BF"/>
          <w:lang w:val="en-CA" w:eastAsia="en-US"/>
        </w:rPr>
      </w:pPr>
    </w:p>
    <w:p w:rsidRPr="00DC6338" w:rsidR="00455B33" w:rsidP="00DC6338" w:rsidRDefault="003A3738" w14:paraId="63EE04A9" w14:textId="772D9760">
      <w:pPr>
        <w:spacing w:after="0" w:line="240" w:lineRule="auto"/>
        <w:rPr>
          <w:rFonts w:ascii="Source Sans Pro" w:hAnsi="Source Sans Pro" w:eastAsia="Calibri" w:cstheme="minorBidi"/>
        </w:rPr>
      </w:pPr>
      <w:r>
        <w:rPr>
          <w:rFonts w:ascii="Source Sans Pro" w:hAnsi="Source Sans Pro" w:eastAsia="Calibri" w:cstheme="minorBidi"/>
          <w:lang w:val="en-CA"/>
        </w:rPr>
        <w:t>Sections 4 and 5 below provide d</w:t>
      </w:r>
      <w:r w:rsidRPr="0F59BACC" w:rsidR="00F04D5D">
        <w:rPr>
          <w:rFonts w:ascii="Source Sans Pro" w:hAnsi="Source Sans Pro" w:eastAsia="Calibri" w:cstheme="minorBidi"/>
          <w:lang w:val="en-CA"/>
        </w:rPr>
        <w:t xml:space="preserve">etailed </w:t>
      </w:r>
      <w:r>
        <w:rPr>
          <w:rFonts w:ascii="Source Sans Pro" w:hAnsi="Source Sans Pro" w:eastAsia="Calibri" w:cstheme="minorBidi"/>
          <w:lang w:val="en-CA"/>
        </w:rPr>
        <w:t>orientation</w:t>
      </w:r>
      <w:r w:rsidRPr="0F59BACC" w:rsidR="00F04D5D">
        <w:rPr>
          <w:rFonts w:ascii="Source Sans Pro" w:hAnsi="Source Sans Pro" w:eastAsia="Calibri" w:cstheme="minorBidi"/>
        </w:rPr>
        <w:t xml:space="preserve"> for</w:t>
      </w:r>
      <w:r w:rsidR="00E64619">
        <w:rPr>
          <w:rFonts w:ascii="Source Sans Pro" w:hAnsi="Source Sans Pro" w:eastAsia="Calibri" w:cstheme="minorBidi"/>
        </w:rPr>
        <w:t xml:space="preserve"> the</w:t>
      </w:r>
      <w:r w:rsidRPr="0F59BACC" w:rsidR="00F04D5D">
        <w:rPr>
          <w:rFonts w:ascii="Source Sans Pro" w:hAnsi="Source Sans Pro" w:eastAsia="Calibri" w:cstheme="minorBidi"/>
        </w:rPr>
        <w:t xml:space="preserve"> facilitation of t</w:t>
      </w:r>
      <w:r w:rsidRPr="0F59BACC" w:rsidR="008753A3">
        <w:rPr>
          <w:rFonts w:ascii="Source Sans Pro" w:hAnsi="Source Sans Pro" w:eastAsia="Calibri" w:cstheme="minorBidi"/>
        </w:rPr>
        <w:t>he in-person workshop</w:t>
      </w:r>
      <w:r>
        <w:rPr>
          <w:rFonts w:ascii="Source Sans Pro" w:hAnsi="Source Sans Pro" w:eastAsia="Calibri" w:cstheme="minorBidi"/>
        </w:rPr>
        <w:t>.</w:t>
      </w:r>
    </w:p>
    <w:p w:rsidR="00DC47BE" w:rsidP="00DC6338" w:rsidRDefault="00DC47BE" w14:paraId="0816A13F" w14:textId="77777777">
      <w:pPr>
        <w:spacing w:after="0" w:line="240" w:lineRule="auto"/>
        <w:rPr>
          <w:rFonts w:ascii="Source Sans Pro" w:hAnsi="Source Sans Pro" w:eastAsiaTheme="majorEastAsia" w:cstheme="minorHAnsi"/>
          <w:b/>
          <w:bCs/>
          <w:color w:val="002060"/>
          <w:sz w:val="26"/>
          <w:szCs w:val="26"/>
          <w:lang w:val="en-US"/>
        </w:rPr>
      </w:pPr>
    </w:p>
    <w:p w:rsidRPr="00DC6338" w:rsidR="008A7AE0" w:rsidP="00DC6338" w:rsidRDefault="008A7AE0" w14:paraId="5EB0F724" w14:textId="77777777">
      <w:pPr>
        <w:spacing w:after="0" w:line="240" w:lineRule="auto"/>
        <w:rPr>
          <w:rFonts w:ascii="Source Sans Pro" w:hAnsi="Source Sans Pro" w:eastAsiaTheme="majorEastAsia" w:cstheme="minorHAnsi"/>
          <w:b/>
          <w:bCs/>
          <w:color w:val="002060"/>
          <w:sz w:val="26"/>
          <w:szCs w:val="26"/>
          <w:lang w:val="en-US"/>
        </w:rPr>
      </w:pPr>
    </w:p>
    <w:p w:rsidRPr="00B23262" w:rsidR="0032449D" w:rsidP="00B23262" w:rsidRDefault="00455B33" w14:paraId="73C189E6" w14:textId="1D593C85">
      <w:pPr>
        <w:pStyle w:val="Heading1"/>
        <w:numPr>
          <w:ilvl w:val="0"/>
          <w:numId w:val="12"/>
        </w:numPr>
        <w:spacing w:before="0" w:line="240" w:lineRule="auto"/>
        <w:ind w:left="360"/>
        <w:rPr>
          <w:rFonts w:ascii="Source Sans Pro" w:hAnsi="Source Sans Pro" w:eastAsiaTheme="majorEastAsia" w:cstheme="minorBidi"/>
          <w:color w:val="C00000"/>
        </w:rPr>
      </w:pPr>
      <w:bookmarkStart w:name="_Toc177729934" w:id="15"/>
      <w:r w:rsidRPr="00DC6338">
        <w:rPr>
          <w:rFonts w:ascii="Source Sans Pro" w:hAnsi="Source Sans Pro" w:eastAsiaTheme="majorEastAsia" w:cstheme="minorBidi"/>
          <w:color w:val="C00000"/>
        </w:rPr>
        <w:t>In-person w</w:t>
      </w:r>
      <w:r w:rsidRPr="00DC6338" w:rsidR="7FF752AC">
        <w:rPr>
          <w:rFonts w:ascii="Source Sans Pro" w:hAnsi="Source Sans Pro" w:eastAsiaTheme="majorEastAsia" w:cstheme="minorBidi"/>
          <w:color w:val="C00000"/>
        </w:rPr>
        <w:t xml:space="preserve">orkshop </w:t>
      </w:r>
      <w:r w:rsidRPr="0F59BACC" w:rsidR="7FF752AC">
        <w:rPr>
          <w:rFonts w:ascii="Source Sans Pro" w:hAnsi="Source Sans Pro" w:eastAsiaTheme="majorEastAsia" w:cstheme="minorBidi"/>
          <w:color w:val="C00000"/>
        </w:rPr>
        <w:t>facilitation</w:t>
      </w:r>
      <w:r w:rsidRPr="0F59BACC" w:rsidR="110399C8">
        <w:rPr>
          <w:rFonts w:ascii="Source Sans Pro" w:hAnsi="Source Sans Pro" w:eastAsiaTheme="majorEastAsia" w:cstheme="minorBidi"/>
          <w:color w:val="C00000"/>
        </w:rPr>
        <w:t xml:space="preserve">, </w:t>
      </w:r>
      <w:r w:rsidRPr="00DC6338" w:rsidR="7FF752AC">
        <w:rPr>
          <w:rFonts w:ascii="Source Sans Pro" w:hAnsi="Source Sans Pro" w:eastAsiaTheme="majorEastAsia" w:cstheme="minorBidi"/>
          <w:color w:val="C00000"/>
        </w:rPr>
        <w:t xml:space="preserve">content and </w:t>
      </w:r>
      <w:r w:rsidRPr="0F59BACC" w:rsidR="110399C8">
        <w:rPr>
          <w:rFonts w:ascii="Source Sans Pro" w:hAnsi="Source Sans Pro" w:eastAsiaTheme="majorEastAsia" w:cstheme="minorBidi"/>
          <w:color w:val="C00000"/>
        </w:rPr>
        <w:t>evaluation</w:t>
      </w:r>
      <w:bookmarkEnd w:id="15"/>
    </w:p>
    <w:p w:rsidRPr="00DC6338" w:rsidR="00BC2250" w:rsidP="00DC6338" w:rsidRDefault="00BC2250" w14:paraId="2B279967" w14:textId="76070D80">
      <w:pPr>
        <w:spacing w:after="0" w:line="240" w:lineRule="auto"/>
        <w:rPr>
          <w:rStyle w:val="normaltextrun"/>
          <w:rFonts w:ascii="Source Sans Pro" w:hAnsi="Source Sans Pro"/>
          <w:color w:val="C00000"/>
        </w:rPr>
      </w:pPr>
    </w:p>
    <w:p w:rsidRPr="00DC6338" w:rsidR="00A168A1" w:rsidP="00DC6338" w:rsidRDefault="00A168A1" w14:paraId="4FB9EB99" w14:textId="5A1033D3">
      <w:pPr>
        <w:pStyle w:val="Heading2"/>
        <w:spacing w:before="0" w:line="240" w:lineRule="auto"/>
        <w:rPr>
          <w:rFonts w:ascii="Source Sans Pro" w:hAnsi="Source Sans Pro"/>
          <w:color w:val="002060"/>
        </w:rPr>
      </w:pPr>
      <w:bookmarkStart w:name="_Toc177729935" w:id="16"/>
      <w:r w:rsidRPr="00DC6338">
        <w:rPr>
          <w:rFonts w:ascii="Source Sans Pro" w:hAnsi="Source Sans Pro"/>
          <w:color w:val="002060"/>
        </w:rPr>
        <w:t>4.</w:t>
      </w:r>
      <w:r w:rsidRPr="0F59BACC" w:rsidR="777CD31B">
        <w:rPr>
          <w:rFonts w:ascii="Source Sans Pro" w:hAnsi="Source Sans Pro"/>
          <w:color w:val="002060"/>
        </w:rPr>
        <w:t>1</w:t>
      </w:r>
      <w:r w:rsidRPr="00DC6338">
        <w:rPr>
          <w:rFonts w:ascii="Source Sans Pro" w:hAnsi="Source Sans Pro"/>
          <w:color w:val="002060"/>
        </w:rPr>
        <w:t xml:space="preserve"> Facilitator’s roles</w:t>
      </w:r>
      <w:bookmarkEnd w:id="16"/>
    </w:p>
    <w:p w:rsidRPr="00DC6338" w:rsidR="00A168A1" w:rsidP="00DC6338" w:rsidRDefault="00A168A1" w14:paraId="4940D5E1" w14:textId="77777777">
      <w:pPr>
        <w:spacing w:after="0" w:line="240" w:lineRule="auto"/>
        <w:rPr>
          <w:rStyle w:val="normaltextrun"/>
          <w:rFonts w:ascii="Source Sans Pro" w:hAnsi="Source Sans Pro"/>
          <w:color w:val="C00000"/>
        </w:rPr>
      </w:pPr>
    </w:p>
    <w:p w:rsidRPr="00DC6338" w:rsidR="00A168A1" w:rsidP="00DC6338" w:rsidRDefault="00A168A1" w14:paraId="21E059A6"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Throughout the workshop, facilitators are responsible for: </w:t>
      </w:r>
    </w:p>
    <w:p w:rsidRPr="00DC6338" w:rsidR="00A168A1" w:rsidP="005A3ECD" w:rsidRDefault="00A168A1" w14:paraId="36DC003C" w14:textId="7777777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Initiating discussion </w:t>
      </w:r>
    </w:p>
    <w:p w:rsidRPr="00DC6338" w:rsidR="00A168A1" w:rsidP="005A3ECD" w:rsidRDefault="00A168A1" w14:paraId="3101C9DA" w14:textId="7777777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Encouraging participation of all participants </w:t>
      </w:r>
    </w:p>
    <w:p w:rsidRPr="00DC6338" w:rsidR="00A168A1" w:rsidP="005A3ECD" w:rsidRDefault="00A168A1" w14:paraId="2CA971AF" w14:textId="7777777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Promoting active learning </w:t>
      </w:r>
    </w:p>
    <w:p w:rsidRPr="00DC6338" w:rsidR="00A168A1" w:rsidP="005A3ECD" w:rsidRDefault="00A168A1" w14:paraId="7B7B16F8" w14:textId="7777777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Helping foster participant insights into workshop material </w:t>
      </w:r>
    </w:p>
    <w:p w:rsidRPr="00DC6338" w:rsidR="00A168A1" w:rsidP="005A3ECD" w:rsidRDefault="00A168A1" w14:paraId="3C2D247A" w14:textId="7777777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Keeping the group focused on the topic/activity at hand.</w:t>
      </w:r>
    </w:p>
    <w:p w:rsidRPr="00DC6338" w:rsidR="00A168A1" w:rsidP="005A3ECD" w:rsidRDefault="00A168A1" w14:paraId="2ADD23E1" w14:textId="77777777">
      <w:pPr>
        <w:pStyle w:val="ListParagraph"/>
        <w:numPr>
          <w:ilvl w:val="0"/>
          <w:numId w:val="29"/>
        </w:numPr>
        <w:spacing w:after="0" w:line="240" w:lineRule="auto"/>
        <w:rPr>
          <w:rFonts w:ascii="Source Sans Pro" w:hAnsi="Source Sans Pro" w:cstheme="minorBidi"/>
        </w:rPr>
      </w:pPr>
      <w:r w:rsidRPr="00DC6338">
        <w:rPr>
          <w:rStyle w:val="normaltextrun"/>
          <w:rFonts w:ascii="Source Sans Pro" w:hAnsi="Source Sans Pro"/>
          <w:color w:val="000000"/>
          <w:shd w:val="clear" w:color="auto" w:fill="FFFFFF"/>
        </w:rPr>
        <w:t>Support the group to achieve the expected outcomes of each session.</w:t>
      </w:r>
      <w:r w:rsidRPr="00DC6338">
        <w:rPr>
          <w:rStyle w:val="eop"/>
          <w:rFonts w:ascii="Source Sans Pro" w:hAnsi="Source Sans Pro"/>
          <w:color w:val="000000"/>
          <w:shd w:val="clear" w:color="auto" w:fill="FFFFFF"/>
        </w:rPr>
        <w:t> </w:t>
      </w:r>
    </w:p>
    <w:p w:rsidR="00A168A1" w:rsidP="00DC6338" w:rsidRDefault="00A168A1" w14:paraId="78E7DA57" w14:textId="77777777">
      <w:pPr>
        <w:spacing w:after="0" w:line="240" w:lineRule="auto"/>
        <w:rPr>
          <w:rStyle w:val="normaltextrun"/>
          <w:rFonts w:ascii="Source Sans Pro" w:hAnsi="Source Sans Pro"/>
          <w:color w:val="C00000"/>
        </w:rPr>
      </w:pPr>
    </w:p>
    <w:p w:rsidRPr="00DC6338" w:rsidR="008A7AE0" w:rsidP="00DC6338" w:rsidRDefault="008A7AE0" w14:paraId="706B05DB" w14:textId="77777777">
      <w:pPr>
        <w:spacing w:after="0" w:line="240" w:lineRule="auto"/>
        <w:rPr>
          <w:rStyle w:val="normaltextrun"/>
          <w:rFonts w:ascii="Source Sans Pro" w:hAnsi="Source Sans Pro"/>
          <w:color w:val="C00000"/>
        </w:rPr>
      </w:pPr>
    </w:p>
    <w:p w:rsidRPr="00DC6338" w:rsidR="00023BFA" w:rsidP="00DC6338" w:rsidRDefault="00E36962" w14:paraId="1C8D8B3F" w14:textId="66E70407">
      <w:pPr>
        <w:pStyle w:val="Heading2"/>
        <w:spacing w:before="0" w:line="240" w:lineRule="auto"/>
        <w:rPr>
          <w:rFonts w:ascii="Source Sans Pro" w:hAnsi="Source Sans Pro"/>
          <w:color w:val="002060"/>
        </w:rPr>
      </w:pPr>
      <w:bookmarkStart w:name="_Toc177729936" w:id="17"/>
      <w:r w:rsidRPr="00DC6338">
        <w:rPr>
          <w:rFonts w:ascii="Source Sans Pro" w:hAnsi="Source Sans Pro"/>
          <w:color w:val="002060"/>
        </w:rPr>
        <w:t>4.</w:t>
      </w:r>
      <w:r w:rsidRPr="0F59BACC" w:rsidR="3DFFE3D0">
        <w:rPr>
          <w:rFonts w:ascii="Source Sans Pro" w:hAnsi="Source Sans Pro"/>
          <w:color w:val="002060"/>
        </w:rPr>
        <w:t>2</w:t>
      </w:r>
      <w:r w:rsidRPr="00DC6338">
        <w:rPr>
          <w:rFonts w:ascii="Source Sans Pro" w:hAnsi="Source Sans Pro"/>
          <w:color w:val="002060"/>
        </w:rPr>
        <w:t xml:space="preserve"> </w:t>
      </w:r>
      <w:r w:rsidRPr="00DC6338" w:rsidR="00F917C6">
        <w:rPr>
          <w:rFonts w:ascii="Source Sans Pro" w:hAnsi="Source Sans Pro"/>
          <w:color w:val="002060"/>
        </w:rPr>
        <w:t>Useful t</w:t>
      </w:r>
      <w:r w:rsidRPr="00DC6338">
        <w:rPr>
          <w:rFonts w:ascii="Source Sans Pro" w:hAnsi="Source Sans Pro"/>
          <w:color w:val="002060"/>
        </w:rPr>
        <w:t>ips</w:t>
      </w:r>
      <w:bookmarkEnd w:id="17"/>
    </w:p>
    <w:p w:rsidRPr="00DC6338" w:rsidR="00023BFA" w:rsidP="00DC6338" w:rsidRDefault="00023BFA" w14:paraId="5B057B0B" w14:textId="77777777">
      <w:pPr>
        <w:spacing w:after="0" w:line="240" w:lineRule="auto"/>
        <w:rPr>
          <w:rStyle w:val="normaltextrun"/>
          <w:rFonts w:ascii="Source Sans Pro" w:hAnsi="Source Sans Pro"/>
          <w:i/>
          <w:iCs/>
          <w:color w:val="C00000"/>
        </w:rPr>
      </w:pPr>
    </w:p>
    <w:p w:rsidRPr="00DC6338" w:rsidR="21429562" w:rsidP="00DC6338" w:rsidRDefault="21429562" w14:paraId="48968D43" w14:textId="64730104">
      <w:pPr>
        <w:spacing w:after="0" w:line="240" w:lineRule="auto"/>
        <w:rPr>
          <w:rStyle w:val="normaltextrun"/>
          <w:rFonts w:ascii="Source Sans Pro" w:hAnsi="Source Sans Pro"/>
        </w:rPr>
      </w:pPr>
      <w:r w:rsidRPr="00DC6338">
        <w:rPr>
          <w:rStyle w:val="normaltextrun"/>
          <w:rFonts w:ascii="Source Sans Pro" w:hAnsi="Source Sans Pro"/>
        </w:rPr>
        <w:t>To introduce each module or session, it is recommended to:</w:t>
      </w:r>
    </w:p>
    <w:p w:rsidRPr="00DC6338" w:rsidR="21429562" w:rsidP="005A3ECD" w:rsidRDefault="21429562" w14:paraId="07E8CA93" w14:textId="6ED0C459">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Ensure you have transferred the results from the carousel brainstorm (see below</w:t>
      </w:r>
      <w:r w:rsidRPr="00DC6338" w:rsidR="00C64011">
        <w:rPr>
          <w:rFonts w:ascii="Source Sans Pro" w:hAnsi="Source Sans Pro" w:cstheme="minorBidi"/>
        </w:rPr>
        <w:t xml:space="preserve"> </w:t>
      </w:r>
      <w:r w:rsidRPr="00DC6338" w:rsidR="00C914C1">
        <w:rPr>
          <w:rFonts w:ascii="Source Sans Pro" w:hAnsi="Source Sans Pro" w:cstheme="minorBidi"/>
        </w:rPr>
        <w:t>in section 5, session 1.2</w:t>
      </w:r>
      <w:r w:rsidRPr="00DC6338">
        <w:rPr>
          <w:rFonts w:ascii="Source Sans Pro" w:hAnsi="Source Sans Pro" w:cstheme="minorBidi"/>
        </w:rPr>
        <w:t xml:space="preserve">) </w:t>
      </w:r>
      <w:r w:rsidRPr="00DC6338" w:rsidR="00AA44EE">
        <w:rPr>
          <w:rFonts w:ascii="Source Sans Pro" w:hAnsi="Source Sans Pro" w:cstheme="minorBidi"/>
        </w:rPr>
        <w:t>in</w:t>
      </w:r>
      <w:r w:rsidRPr="00DC6338">
        <w:rPr>
          <w:rFonts w:ascii="Source Sans Pro" w:hAnsi="Source Sans Pro" w:cstheme="minorBidi"/>
        </w:rPr>
        <w:t xml:space="preserve">to </w:t>
      </w:r>
      <w:r w:rsidRPr="00DC6338" w:rsidR="00524D54">
        <w:rPr>
          <w:rFonts w:ascii="Source Sans Pro" w:hAnsi="Source Sans Pro" w:cstheme="minorBidi"/>
        </w:rPr>
        <w:t>slides</w:t>
      </w:r>
      <w:r w:rsidRPr="00DC6338">
        <w:rPr>
          <w:rFonts w:ascii="Source Sans Pro" w:hAnsi="Source Sans Pro" w:cstheme="minorBidi"/>
        </w:rPr>
        <w:t xml:space="preserve"> to </w:t>
      </w:r>
      <w:r w:rsidRPr="00DC6338" w:rsidR="00AA44EE">
        <w:rPr>
          <w:rFonts w:ascii="Source Sans Pro" w:hAnsi="Source Sans Pro" w:cstheme="minorBidi"/>
        </w:rPr>
        <w:t>project them throughout the workshop</w:t>
      </w:r>
      <w:r w:rsidRPr="00DC6338">
        <w:rPr>
          <w:rFonts w:ascii="Source Sans Pro" w:hAnsi="Source Sans Pro" w:cstheme="minorBidi"/>
        </w:rPr>
        <w:t>.</w:t>
      </w:r>
    </w:p>
    <w:p w:rsidRPr="00DC6338" w:rsidR="21429562" w:rsidP="005A3ECD" w:rsidRDefault="21429562" w14:paraId="301C3CB2" w14:textId="1C03C9E0">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Ensure you have a</w:t>
      </w:r>
      <w:r w:rsidRPr="00DC6338" w:rsidR="00C914C1">
        <w:rPr>
          <w:rFonts w:ascii="Source Sans Pro" w:hAnsi="Source Sans Pro" w:cstheme="minorBidi"/>
        </w:rPr>
        <w:t xml:space="preserve"> second</w:t>
      </w:r>
      <w:r w:rsidRPr="00DC6338">
        <w:rPr>
          <w:rFonts w:ascii="Source Sans Pro" w:hAnsi="Source Sans Pro" w:cstheme="minorBidi"/>
        </w:rPr>
        <w:t xml:space="preserve"> facilitator monitor</w:t>
      </w:r>
      <w:r w:rsidRPr="00DC6338" w:rsidR="00C7772C">
        <w:rPr>
          <w:rFonts w:ascii="Source Sans Pro" w:hAnsi="Source Sans Pro" w:cstheme="minorBidi"/>
        </w:rPr>
        <w:t>ing</w:t>
      </w:r>
      <w:r w:rsidRPr="00DC6338">
        <w:rPr>
          <w:rFonts w:ascii="Source Sans Pro" w:hAnsi="Source Sans Pro" w:cstheme="minorBidi"/>
        </w:rPr>
        <w:t xml:space="preserve"> time </w:t>
      </w:r>
    </w:p>
    <w:p w:rsidRPr="00DC6338" w:rsidR="21429562" w:rsidP="005A3ECD" w:rsidRDefault="21429562" w14:paraId="73DF8F54" w14:textId="4AFB10B0">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 xml:space="preserve">Introduce the module/session and outline learning outcomes. </w:t>
      </w:r>
    </w:p>
    <w:p w:rsidRPr="00DC6338" w:rsidR="21429562" w:rsidP="005A3ECD" w:rsidRDefault="21429562" w14:paraId="2797BF16" w14:textId="21324F9A">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Highlight the desired key outputs from the module /session.</w:t>
      </w:r>
    </w:p>
    <w:p w:rsidRPr="00DC6338" w:rsidR="21429562" w:rsidP="005A3ECD" w:rsidRDefault="21429562" w14:paraId="504AF275" w14:textId="60920848">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Explain that we will take some time to reflect on the relevant outputs from the carousel brainstorm. This reflection will help to identify the components that need to go into the SOP.</w:t>
      </w:r>
    </w:p>
    <w:p w:rsidRPr="00DC6338" w:rsidR="21429562" w:rsidP="005A3ECD" w:rsidRDefault="21429562" w14:paraId="128EA24D" w14:textId="48D85EB6">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Inform participants that they will be provided with a template for an SOP with things to consider for each section. They are free to adjust and include whatever is relevant for the country – they DO NOT need to include all that is provided in the annexes related to RRT SOPs development, the questions serve as prompts for discussion and thought only.</w:t>
      </w:r>
    </w:p>
    <w:p w:rsidRPr="00DC6338" w:rsidR="21429562" w:rsidP="005A3ECD" w:rsidRDefault="21429562" w14:paraId="6EB70681" w14:textId="40903147">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When reporting back on discussions and content of the SOPs, ask that each group ONLY reports back what has NOT been previously mentioned by another group as this will ensure we keep to time.</w:t>
      </w:r>
    </w:p>
    <w:p w:rsidRPr="00DC6338" w:rsidR="21429562" w:rsidP="005A3ECD" w:rsidRDefault="21429562" w14:paraId="228FB6A9" w14:textId="22B78753">
      <w:pPr>
        <w:pStyle w:val="ListParagraph"/>
        <w:numPr>
          <w:ilvl w:val="0"/>
          <w:numId w:val="29"/>
        </w:numPr>
        <w:spacing w:after="0" w:line="240" w:lineRule="auto"/>
        <w:rPr>
          <w:rFonts w:ascii="Source Sans Pro" w:hAnsi="Source Sans Pro" w:cstheme="minorBidi"/>
        </w:rPr>
      </w:pPr>
      <w:r w:rsidRPr="00DC6338">
        <w:rPr>
          <w:rFonts w:ascii="Source Sans Pro" w:hAnsi="Source Sans Pro" w:cstheme="minorBidi"/>
        </w:rPr>
        <w:t>Ask if there are any questions on the process before the start of each group activity.</w:t>
      </w:r>
    </w:p>
    <w:p w:rsidRPr="00DC6338" w:rsidR="00D1405B" w:rsidP="005A3ECD" w:rsidRDefault="00D1405B" w14:paraId="78C28B3F" w14:textId="485D9FE8">
      <w:pPr>
        <w:pStyle w:val="paragraph"/>
        <w:numPr>
          <w:ilvl w:val="0"/>
          <w:numId w:val="29"/>
        </w:numPr>
        <w:spacing w:before="0" w:beforeAutospacing="0" w:after="0" w:afterAutospacing="0"/>
        <w:jc w:val="both"/>
        <w:textAlignment w:val="baseline"/>
        <w:rPr>
          <w:rFonts w:ascii="Source Sans Pro" w:hAnsi="Source Sans Pro" w:eastAsia="Calibri" w:cstheme="minorBidi"/>
          <w:sz w:val="22"/>
          <w:szCs w:val="22"/>
        </w:rPr>
      </w:pPr>
      <w:r w:rsidRPr="00DC6338">
        <w:rPr>
          <w:rFonts w:ascii="Source Sans Pro" w:hAnsi="Source Sans Pro" w:eastAsia="Calibri" w:cstheme="minorBidi"/>
          <w:sz w:val="22"/>
          <w:szCs w:val="22"/>
        </w:rPr>
        <w:t>Identify one or two rapporteurs from the national team, who will take notes to support the finalization of the different outcomes of the workshop. </w:t>
      </w:r>
    </w:p>
    <w:p w:rsidRPr="00DC6338" w:rsidR="00D1405B" w:rsidP="005A3ECD" w:rsidRDefault="00D1405B" w14:paraId="5A64E992" w14:textId="77777777">
      <w:pPr>
        <w:pStyle w:val="paragraph"/>
        <w:numPr>
          <w:ilvl w:val="0"/>
          <w:numId w:val="29"/>
        </w:numPr>
        <w:spacing w:before="0" w:beforeAutospacing="0" w:after="0" w:afterAutospacing="0"/>
        <w:jc w:val="both"/>
        <w:rPr>
          <w:rFonts w:ascii="Source Sans Pro" w:hAnsi="Source Sans Pro" w:eastAsia="Calibri" w:cstheme="minorBidi"/>
          <w:sz w:val="22"/>
          <w:szCs w:val="22"/>
        </w:rPr>
      </w:pPr>
      <w:r w:rsidRPr="00DC6338">
        <w:rPr>
          <w:rFonts w:ascii="Source Sans Pro" w:hAnsi="Source Sans Pro" w:eastAsia="Calibri" w:cstheme="minorBidi"/>
          <w:sz w:val="22"/>
          <w:szCs w:val="22"/>
        </w:rPr>
        <w:t xml:space="preserve">Designate a moderator for each day or half day. </w:t>
      </w:r>
    </w:p>
    <w:p w:rsidRPr="00DC6338" w:rsidR="00D1405B" w:rsidP="005A3ECD" w:rsidRDefault="00D1405B" w14:paraId="6C615F47" w14:textId="77777777">
      <w:pPr>
        <w:pStyle w:val="paragraph"/>
        <w:numPr>
          <w:ilvl w:val="0"/>
          <w:numId w:val="29"/>
        </w:numPr>
        <w:spacing w:before="0" w:beforeAutospacing="0" w:after="0" w:afterAutospacing="0"/>
        <w:jc w:val="both"/>
        <w:rPr>
          <w:rFonts w:ascii="Source Sans Pro" w:hAnsi="Source Sans Pro" w:eastAsia="Calibri" w:cstheme="minorBidi"/>
          <w:sz w:val="22"/>
          <w:szCs w:val="22"/>
        </w:rPr>
      </w:pPr>
      <w:r w:rsidRPr="00DC6338">
        <w:rPr>
          <w:rFonts w:ascii="Source Sans Pro" w:hAnsi="Source Sans Pro" w:eastAsia="Calibri" w:cstheme="minorBidi"/>
          <w:sz w:val="22"/>
          <w:szCs w:val="22"/>
        </w:rPr>
        <w:t>Encourage participants and national facilitators to share their experiences related to the country’s RRT programme whenever possible. </w:t>
      </w:r>
    </w:p>
    <w:p w:rsidR="04E1DE80" w:rsidP="00DC6338" w:rsidRDefault="04E1DE80" w14:paraId="2BEB267D" w14:textId="75571B3F">
      <w:pPr>
        <w:spacing w:after="0" w:line="240" w:lineRule="auto"/>
        <w:rPr>
          <w:rFonts w:ascii="Source Sans Pro" w:hAnsi="Source Sans Pro" w:eastAsia="Calibri" w:cstheme="minorBidi"/>
          <w:color w:val="C00000"/>
        </w:rPr>
      </w:pPr>
    </w:p>
    <w:p w:rsidRPr="00DC6338" w:rsidR="00564A4C" w:rsidP="00DC6338" w:rsidRDefault="00564A4C" w14:paraId="36FE5217" w14:textId="77777777">
      <w:pPr>
        <w:spacing w:after="0" w:line="240" w:lineRule="auto"/>
        <w:rPr>
          <w:rFonts w:ascii="Source Sans Pro" w:hAnsi="Source Sans Pro" w:eastAsia="Calibri" w:cstheme="minorBidi"/>
          <w:color w:val="C00000"/>
        </w:rPr>
      </w:pPr>
    </w:p>
    <w:p w:rsidRPr="00DC6338" w:rsidR="00F04D5D" w:rsidP="00DC6338" w:rsidRDefault="00F04D5D" w14:paraId="3DD14E22" w14:textId="660C1CAF">
      <w:pPr>
        <w:pStyle w:val="Heading2"/>
        <w:spacing w:before="0" w:line="240" w:lineRule="auto"/>
        <w:rPr>
          <w:rFonts w:ascii="Source Sans Pro" w:hAnsi="Source Sans Pro"/>
          <w:color w:val="002060"/>
        </w:rPr>
      </w:pPr>
      <w:bookmarkStart w:name="_Toc177729937" w:id="18"/>
      <w:r w:rsidRPr="00DC6338">
        <w:rPr>
          <w:rFonts w:ascii="Source Sans Pro" w:hAnsi="Source Sans Pro"/>
          <w:color w:val="002060"/>
        </w:rPr>
        <w:t>4.</w:t>
      </w:r>
      <w:r w:rsidRPr="0F59BACC" w:rsidR="10C6B6A4">
        <w:rPr>
          <w:rFonts w:ascii="Source Sans Pro" w:hAnsi="Source Sans Pro"/>
          <w:color w:val="002060"/>
        </w:rPr>
        <w:t>3</w:t>
      </w:r>
      <w:r w:rsidRPr="00DC6338">
        <w:rPr>
          <w:rFonts w:ascii="Source Sans Pro" w:hAnsi="Source Sans Pro"/>
          <w:color w:val="002060"/>
        </w:rPr>
        <w:t xml:space="preserve"> Overview of content and methodologies</w:t>
      </w:r>
      <w:bookmarkEnd w:id="18"/>
      <w:r w:rsidRPr="00DC6338">
        <w:rPr>
          <w:rFonts w:ascii="Source Sans Pro" w:hAnsi="Source Sans Pro"/>
          <w:color w:val="002060"/>
        </w:rPr>
        <w:t xml:space="preserve"> </w:t>
      </w:r>
    </w:p>
    <w:p w:rsidRPr="00DC6338" w:rsidR="00F04D5D" w:rsidP="00DC6338" w:rsidRDefault="00F04D5D" w14:paraId="21AF433F" w14:textId="77777777">
      <w:pPr>
        <w:spacing w:after="0" w:line="240" w:lineRule="auto"/>
        <w:rPr>
          <w:rFonts w:ascii="Source Sans Pro" w:hAnsi="Source Sans Pro" w:eastAsia="Calibri" w:cstheme="minorHAnsi"/>
        </w:rPr>
      </w:pPr>
    </w:p>
    <w:p w:rsidRPr="00DC6338" w:rsidR="00F04D5D" w:rsidP="00DC6338" w:rsidRDefault="00F04D5D" w14:paraId="5BB39A02"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The RRT MW package is composed of the following modules:</w:t>
      </w:r>
    </w:p>
    <w:p w:rsidRPr="00DC6338" w:rsidR="00F04D5D" w:rsidP="005A3ECD" w:rsidRDefault="00F04D5D" w14:paraId="14281B91"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RRT management</w:t>
      </w:r>
    </w:p>
    <w:p w:rsidRPr="00DC6338" w:rsidR="00F04D5D" w:rsidP="005A3ECD" w:rsidRDefault="00F04D5D" w14:paraId="61B63F2C"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RRT SOP development </w:t>
      </w:r>
    </w:p>
    <w:p w:rsidRPr="00DC6338" w:rsidR="00F04D5D" w:rsidP="005A3ECD" w:rsidRDefault="00F04D5D" w14:paraId="27A26F5A"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SOPs for RRT management in preparedness phase </w:t>
      </w:r>
    </w:p>
    <w:p w:rsidRPr="00DC6338" w:rsidR="00F04D5D" w:rsidP="005A3ECD" w:rsidRDefault="00F04D5D" w14:paraId="1D96868C"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SOPs for RRT management in response phase </w:t>
      </w:r>
    </w:p>
    <w:p w:rsidRPr="00DC6338" w:rsidR="00F04D5D" w:rsidP="005A3ECD" w:rsidRDefault="00F04D5D" w14:paraId="32B45AD6"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Introduction to RRT programme monitoring and evaluation </w:t>
      </w:r>
    </w:p>
    <w:p w:rsidRPr="00DC6338" w:rsidR="00F04D5D" w:rsidP="005A3ECD" w:rsidRDefault="00F04D5D" w14:paraId="4C0DA380"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Financial management of Rapid Response Teams</w:t>
      </w:r>
    </w:p>
    <w:p w:rsidRPr="00DC6338" w:rsidR="00F04D5D" w:rsidP="005A3ECD" w:rsidRDefault="00F04D5D" w14:paraId="42464496"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Responder wellbeing and ethics in preparedness and response</w:t>
      </w:r>
    </w:p>
    <w:p w:rsidRPr="00DC6338" w:rsidR="00F04D5D" w:rsidP="005A3ECD" w:rsidRDefault="00F04D5D" w14:paraId="1CC1F53A"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Rapid response management and soft skills </w:t>
      </w:r>
    </w:p>
    <w:p w:rsidRPr="00DC6338" w:rsidR="00F04D5D" w:rsidP="005A3ECD" w:rsidRDefault="00F04D5D" w14:paraId="57E97787" w14:textId="77777777">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RRT programme planning </w:t>
      </w:r>
    </w:p>
    <w:p w:rsidRPr="00DC6338" w:rsidR="00F04D5D" w:rsidP="00DC6338" w:rsidRDefault="00F04D5D" w14:paraId="329B5E7F" w14:textId="77777777">
      <w:pPr>
        <w:spacing w:after="0" w:line="240" w:lineRule="auto"/>
        <w:jc w:val="both"/>
        <w:rPr>
          <w:rFonts w:ascii="Source Sans Pro" w:hAnsi="Source Sans Pro" w:cstheme="minorBidi"/>
        </w:rPr>
      </w:pPr>
    </w:p>
    <w:p w:rsidRPr="00DC6338" w:rsidR="00F04D5D" w:rsidP="00DC6338" w:rsidRDefault="00F04D5D" w14:paraId="0D84E98F" w14:textId="77777777">
      <w:pPr>
        <w:spacing w:after="0" w:line="240" w:lineRule="auto"/>
        <w:jc w:val="both"/>
        <w:rPr>
          <w:rFonts w:ascii="Source Sans Pro" w:hAnsi="Source Sans Pro" w:cstheme="minorBidi"/>
        </w:rPr>
      </w:pPr>
      <w:r w:rsidRPr="00DC6338">
        <w:rPr>
          <w:rFonts w:ascii="Source Sans Pro" w:hAnsi="Source Sans Pro" w:cstheme="minorBidi"/>
        </w:rPr>
        <w:t>Each module includes a facilitator-led brief introduction to the module topic, followed by a group activity that has most of the times the objectives to lead participants to draft/develop country-tailored operational tools (such as plans, budgets, roster, job descriptions, SOPs, etc.) to facilitate RRT management.</w:t>
      </w:r>
    </w:p>
    <w:p w:rsidRPr="00DC6338" w:rsidR="006671DA" w:rsidP="00DC6338" w:rsidRDefault="006671DA" w14:paraId="588B6B04" w14:textId="77777777">
      <w:pPr>
        <w:spacing w:after="0" w:line="240" w:lineRule="auto"/>
        <w:rPr>
          <w:rFonts w:ascii="Source Sans Pro" w:hAnsi="Source Sans Pro" w:eastAsia="Calibri" w:cstheme="minorHAnsi"/>
        </w:rPr>
      </w:pPr>
    </w:p>
    <w:p w:rsidRPr="00DC6338" w:rsidR="001567A3" w:rsidP="00564A4C" w:rsidRDefault="016FC21A" w14:paraId="1BF3683E" w14:textId="367A0F7B">
      <w:pPr>
        <w:spacing w:after="0" w:line="240" w:lineRule="auto"/>
        <w:jc w:val="both"/>
        <w:rPr>
          <w:rFonts w:ascii="Source Sans Pro" w:hAnsi="Source Sans Pro" w:eastAsia="Calibri" w:cstheme="minorBidi"/>
        </w:rPr>
      </w:pPr>
      <w:r w:rsidRPr="0AE902C6">
        <w:rPr>
          <w:rFonts w:ascii="Source Sans Pro" w:hAnsi="Source Sans Pro" w:eastAsia="Calibri" w:cstheme="minorBidi"/>
        </w:rPr>
        <w:t>The presentations and resources that serve as a basis for the delivery of these modules are available in the</w:t>
      </w:r>
      <w:r w:rsidRPr="0AE902C6">
        <w:rPr>
          <w:rFonts w:ascii="Source Sans Pro" w:hAnsi="Source Sans Pro" w:eastAsia="Calibri" w:cstheme="minorBidi"/>
          <w:b/>
          <w:bCs/>
        </w:rPr>
        <w:t xml:space="preserve"> ‘Content’ </w:t>
      </w:r>
      <w:r w:rsidRPr="0AE902C6">
        <w:rPr>
          <w:rFonts w:ascii="Source Sans Pro" w:hAnsi="Source Sans Pro" w:eastAsia="Calibri" w:cstheme="minorBidi"/>
        </w:rPr>
        <w:t xml:space="preserve">folder. </w:t>
      </w:r>
      <w:r w:rsidRPr="0AE902C6" w:rsidR="4CEE0E86">
        <w:rPr>
          <w:rFonts w:ascii="Source Sans Pro" w:hAnsi="Source Sans Pro" w:eastAsia="Calibri" w:cstheme="minorBidi"/>
        </w:rPr>
        <w:t xml:space="preserve">The annexes/tools that are mentioned on the presentations and on section 5 below are available on the </w:t>
      </w:r>
      <w:r w:rsidRPr="70A262BF" w:rsidR="4CEE0E86">
        <w:rPr>
          <w:rFonts w:ascii="Source Sans Pro" w:hAnsi="Source Sans Pro"/>
          <w:b/>
        </w:rPr>
        <w:t>‘</w:t>
      </w:r>
      <w:r w:rsidRPr="70A262BF" w:rsidR="4E60CB33">
        <w:rPr>
          <w:rFonts w:ascii="Source Sans Pro" w:hAnsi="Source Sans Pro"/>
          <w:b/>
          <w:bCs/>
        </w:rPr>
        <w:t>RRT MTP toolbox’</w:t>
      </w:r>
      <w:r w:rsidRPr="70A262BF" w:rsidR="4CEE0E86">
        <w:rPr>
          <w:rFonts w:ascii="Source Sans Pro" w:hAnsi="Source Sans Pro" w:eastAsia="Calibri" w:cstheme="minorBidi"/>
          <w:b/>
          <w:bCs/>
        </w:rPr>
        <w:t xml:space="preserve"> </w:t>
      </w:r>
      <w:r w:rsidRPr="70A262BF" w:rsidR="4CEE0E86">
        <w:rPr>
          <w:rFonts w:ascii="Source Sans Pro" w:hAnsi="Source Sans Pro" w:eastAsia="Calibri" w:cstheme="minorBidi"/>
        </w:rPr>
        <w:t>folder.</w:t>
      </w:r>
    </w:p>
    <w:p w:rsidR="00F716AE" w:rsidP="0F59BACC" w:rsidRDefault="00F716AE" w14:paraId="06487463" w14:textId="77777777">
      <w:pPr>
        <w:spacing w:after="0" w:line="240" w:lineRule="auto"/>
        <w:rPr>
          <w:rFonts w:ascii="Source Sans Pro" w:hAnsi="Source Sans Pro" w:eastAsia="Calibri" w:cstheme="minorBidi"/>
        </w:rPr>
      </w:pPr>
    </w:p>
    <w:p w:rsidR="00371F44" w:rsidP="0F59BACC" w:rsidRDefault="00371F44" w14:paraId="296893F0" w14:textId="77777777">
      <w:pPr>
        <w:spacing w:after="0" w:line="240" w:lineRule="auto"/>
        <w:rPr>
          <w:rFonts w:ascii="Source Sans Pro" w:hAnsi="Source Sans Pro" w:eastAsia="Calibri" w:cstheme="minorBidi"/>
        </w:rPr>
      </w:pPr>
    </w:p>
    <w:p w:rsidR="43FA490B" w:rsidP="0F59BACC" w:rsidRDefault="40F07FB2" w14:paraId="5618A6C5" w14:textId="08304301">
      <w:pPr>
        <w:spacing w:after="0" w:line="240" w:lineRule="auto"/>
        <w:rPr>
          <w:rFonts w:ascii="Source Sans Pro" w:hAnsi="Source Sans Pro"/>
          <w:color w:val="002060"/>
        </w:rPr>
      </w:pPr>
      <w:r w:rsidRPr="0F59BACC">
        <w:rPr>
          <w:rFonts w:ascii="Source Sans Pro" w:hAnsi="Source Sans Pro" w:cs="Times New Roman"/>
          <w:b/>
          <w:color w:val="002060"/>
          <w:sz w:val="26"/>
          <w:szCs w:val="26"/>
          <w:lang w:eastAsia="en-US"/>
        </w:rPr>
        <w:t>4</w:t>
      </w:r>
      <w:r w:rsidRPr="0F59BACC" w:rsidR="43FA490B">
        <w:rPr>
          <w:rFonts w:ascii="Source Sans Pro" w:hAnsi="Source Sans Pro" w:cs="Times New Roman"/>
          <w:b/>
          <w:bCs/>
          <w:color w:val="002060"/>
          <w:sz w:val="26"/>
          <w:szCs w:val="26"/>
          <w:lang w:eastAsia="en-US"/>
        </w:rPr>
        <w:t>.4 Evaluation</w:t>
      </w:r>
    </w:p>
    <w:p w:rsidR="0AE902C6" w:rsidP="0AE902C6" w:rsidRDefault="0AE902C6" w14:paraId="04E2F5DD" w14:textId="1DF3E726">
      <w:pPr>
        <w:spacing w:after="0" w:line="240" w:lineRule="auto"/>
        <w:rPr>
          <w:rFonts w:ascii="Source Sans Pro" w:hAnsi="Source Sans Pro" w:eastAsia="Calibri" w:cstheme="minorBidi"/>
        </w:rPr>
      </w:pPr>
    </w:p>
    <w:p w:rsidR="08382B84" w:rsidP="00371F44" w:rsidRDefault="08382B84" w14:paraId="78FD4A6F" w14:textId="27282BA5">
      <w:pPr>
        <w:spacing w:after="0" w:line="240" w:lineRule="auto"/>
        <w:jc w:val="both"/>
        <w:rPr>
          <w:rFonts w:ascii="Source Sans Pro" w:hAnsi="Source Sans Pro" w:eastAsia="Calibri" w:cstheme="minorBidi"/>
        </w:rPr>
      </w:pPr>
      <w:r w:rsidRPr="0AE902C6">
        <w:rPr>
          <w:rFonts w:ascii="Source Sans Pro" w:hAnsi="Source Sans Pro" w:eastAsia="Calibri" w:cstheme="minorBidi"/>
        </w:rPr>
        <w:t xml:space="preserve">Evaluation of the RRT MTP is carried out based on the Kirkpatrick’s model for evaluation of </w:t>
      </w:r>
      <w:r w:rsidR="00371F44">
        <w:rPr>
          <w:rFonts w:ascii="Source Sans Pro" w:hAnsi="Source Sans Pro" w:eastAsia="Calibri" w:cstheme="minorBidi"/>
        </w:rPr>
        <w:t>learning</w:t>
      </w:r>
      <w:r w:rsidRPr="0AE902C6">
        <w:rPr>
          <w:rFonts w:ascii="Source Sans Pro" w:hAnsi="Source Sans Pro" w:eastAsia="Calibri" w:cstheme="minorBidi"/>
        </w:rPr>
        <w:t xml:space="preserve">, that includes </w:t>
      </w:r>
      <w:r w:rsidRPr="0AE902C6" w:rsidR="5DD60CCB">
        <w:rPr>
          <w:rFonts w:ascii="Source Sans Pro" w:hAnsi="Source Sans Pro" w:eastAsia="Calibri" w:cstheme="minorBidi"/>
        </w:rPr>
        <w:t>four levels</w:t>
      </w:r>
      <w:r w:rsidRPr="0AE902C6" w:rsidR="6A4514C1">
        <w:rPr>
          <w:rFonts w:ascii="Source Sans Pro" w:hAnsi="Source Sans Pro" w:eastAsia="Calibri" w:cstheme="minorBidi"/>
        </w:rPr>
        <w:t xml:space="preserve">. Each level has a specific </w:t>
      </w:r>
      <w:r w:rsidRPr="0AE902C6" w:rsidR="008574DF">
        <w:rPr>
          <w:rFonts w:ascii="Source Sans Pro" w:hAnsi="Source Sans Pro" w:eastAsia="Calibri" w:cstheme="minorBidi"/>
        </w:rPr>
        <w:t>purpose,</w:t>
      </w:r>
      <w:r w:rsidR="0032347A">
        <w:rPr>
          <w:rFonts w:ascii="Source Sans Pro" w:hAnsi="Source Sans Pro" w:eastAsia="Calibri" w:cstheme="minorBidi"/>
        </w:rPr>
        <w:t xml:space="preserve"> and tools are designed accordingly.</w:t>
      </w:r>
      <w:r w:rsidRPr="0AE902C6" w:rsidR="6A4514C1">
        <w:rPr>
          <w:rFonts w:ascii="Source Sans Pro" w:hAnsi="Source Sans Pro" w:eastAsia="Calibri" w:cstheme="minorBidi"/>
        </w:rPr>
        <w:t xml:space="preserve"> </w:t>
      </w:r>
      <w:r w:rsidR="0032347A">
        <w:rPr>
          <w:rFonts w:ascii="Source Sans Pro" w:hAnsi="Source Sans Pro" w:eastAsia="Calibri" w:cstheme="minorBidi"/>
        </w:rPr>
        <w:t xml:space="preserve">The evaluation </w:t>
      </w:r>
      <w:r w:rsidRPr="0AE902C6" w:rsidR="6A4514C1">
        <w:rPr>
          <w:rFonts w:ascii="Source Sans Pro" w:hAnsi="Source Sans Pro" w:eastAsia="Calibri" w:cstheme="minorBidi"/>
        </w:rPr>
        <w:t xml:space="preserve">tools </w:t>
      </w:r>
      <w:r w:rsidR="0032347A">
        <w:rPr>
          <w:rFonts w:ascii="Source Sans Pro" w:hAnsi="Source Sans Pro" w:eastAsia="Calibri" w:cstheme="minorBidi"/>
        </w:rPr>
        <w:t xml:space="preserve">listed below </w:t>
      </w:r>
      <w:r w:rsidRPr="0AE902C6" w:rsidR="6A4514C1">
        <w:rPr>
          <w:rFonts w:ascii="Source Sans Pro" w:hAnsi="Source Sans Pro" w:eastAsia="Calibri" w:cstheme="minorBidi"/>
        </w:rPr>
        <w:t xml:space="preserve">are available on the </w:t>
      </w:r>
      <w:r w:rsidRPr="0AE902C6" w:rsidR="6A4514C1">
        <w:rPr>
          <w:rFonts w:ascii="Source Sans Pro" w:hAnsi="Source Sans Pro" w:eastAsia="Calibri" w:cstheme="minorBidi"/>
          <w:b/>
          <w:bCs/>
        </w:rPr>
        <w:t>‘Evaluation’</w:t>
      </w:r>
      <w:r w:rsidRPr="0AE902C6" w:rsidR="6A4514C1">
        <w:rPr>
          <w:rFonts w:ascii="Source Sans Pro" w:hAnsi="Source Sans Pro" w:eastAsia="Calibri" w:cstheme="minorBidi"/>
        </w:rPr>
        <w:t xml:space="preserve"> folder</w:t>
      </w:r>
      <w:r w:rsidRPr="0AE902C6" w:rsidR="5DD60CCB">
        <w:rPr>
          <w:rFonts w:ascii="Source Sans Pro" w:hAnsi="Source Sans Pro" w:eastAsia="Calibri" w:cstheme="minorBidi"/>
        </w:rPr>
        <w:t>:</w:t>
      </w:r>
    </w:p>
    <w:p w:rsidR="00F716AE" w:rsidP="00371F44" w:rsidRDefault="00F716AE" w14:paraId="5C9C605B" w14:textId="77777777">
      <w:pPr>
        <w:spacing w:after="0" w:line="240" w:lineRule="auto"/>
        <w:jc w:val="both"/>
        <w:rPr>
          <w:rFonts w:ascii="Source Sans Pro" w:hAnsi="Source Sans Pro" w:eastAsia="Calibri" w:cstheme="minorBidi"/>
        </w:rPr>
      </w:pPr>
    </w:p>
    <w:p w:rsidR="0AE902C6" w:rsidP="0AE902C6" w:rsidRDefault="0AE902C6" w14:paraId="06456BC1" w14:textId="39E233F3">
      <w:pPr>
        <w:spacing w:after="0" w:line="240" w:lineRule="auto"/>
        <w:rPr>
          <w:rFonts w:ascii="Source Sans Pro" w:hAnsi="Source Sans Pro" w:eastAsia="Calibri" w:cstheme="minorBidi"/>
        </w:rPr>
      </w:pPr>
    </w:p>
    <w:tbl>
      <w:tblPr>
        <w:tblW w:w="0" w:type="auto"/>
        <w:tblLayout w:type="fixed"/>
        <w:tblLook w:val="04A0" w:firstRow="1" w:lastRow="0" w:firstColumn="1" w:lastColumn="0" w:noHBand="0" w:noVBand="1"/>
      </w:tblPr>
      <w:tblGrid>
        <w:gridCol w:w="3454"/>
        <w:gridCol w:w="3655"/>
        <w:gridCol w:w="1906"/>
      </w:tblGrid>
      <w:tr w:rsidR="0AE902C6" w:rsidTr="0AE902C6" w14:paraId="18DCAA6B" w14:textId="77777777">
        <w:trPr>
          <w:trHeight w:val="390"/>
        </w:trPr>
        <w:tc>
          <w:tcPr>
            <w:tcW w:w="3454"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00205C"/>
            <w:tcMar>
              <w:top w:w="15" w:type="dxa"/>
              <w:left w:w="92" w:type="dxa"/>
              <w:right w:w="92" w:type="dxa"/>
            </w:tcMar>
          </w:tcPr>
          <w:p w:rsidR="0AE902C6" w:rsidP="0AE902C6" w:rsidRDefault="0AE902C6" w14:paraId="60B7DF93" w14:textId="76FCF856">
            <w:pPr>
              <w:spacing w:after="0"/>
              <w:jc w:val="center"/>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EVALUATION LEVEL</w:t>
            </w:r>
          </w:p>
          <w:p w:rsidR="0AE902C6" w:rsidP="0AE902C6" w:rsidRDefault="0AE902C6" w14:paraId="33FD1DBC" w14:textId="3D2747D5">
            <w:pPr>
              <w:spacing w:after="0"/>
              <w:jc w:val="center"/>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PURPOSE OF EVALUATION</w:t>
            </w:r>
          </w:p>
        </w:tc>
        <w:tc>
          <w:tcPr>
            <w:tcW w:w="3655"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00205C"/>
            <w:tcMar>
              <w:top w:w="15" w:type="dxa"/>
              <w:left w:w="92" w:type="dxa"/>
              <w:right w:w="92" w:type="dxa"/>
            </w:tcMar>
          </w:tcPr>
          <w:p w:rsidR="0AE902C6" w:rsidP="0AE902C6" w:rsidRDefault="0AE902C6" w14:paraId="156F6A37" w14:textId="4588C4E5">
            <w:pPr>
              <w:spacing w:after="0"/>
              <w:jc w:val="center"/>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TOOL</w:t>
            </w:r>
          </w:p>
        </w:tc>
        <w:tc>
          <w:tcPr>
            <w:tcW w:w="1906"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00205C"/>
            <w:tcMar>
              <w:top w:w="15" w:type="dxa"/>
              <w:left w:w="92" w:type="dxa"/>
              <w:right w:w="92" w:type="dxa"/>
            </w:tcMar>
          </w:tcPr>
          <w:p w:rsidR="0AE902C6" w:rsidP="0AE902C6" w:rsidRDefault="0AE902C6" w14:paraId="3CBE62B5" w14:textId="5B76A517">
            <w:pPr>
              <w:spacing w:after="0"/>
              <w:jc w:val="center"/>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WHEN?</w:t>
            </w:r>
          </w:p>
        </w:tc>
      </w:tr>
      <w:tr w:rsidR="0AE902C6" w:rsidTr="00371F44" w14:paraId="230CB2D9" w14:textId="77777777">
        <w:trPr>
          <w:trHeight w:val="675"/>
        </w:trPr>
        <w:tc>
          <w:tcPr>
            <w:tcW w:w="3454" w:type="dxa"/>
            <w:vMerge w:val="restart"/>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tcBorders>
            <w:shd w:val="clear" w:color="auto" w:fill="00205C"/>
            <w:tcMar>
              <w:top w:w="15" w:type="dxa"/>
              <w:left w:w="92" w:type="dxa"/>
              <w:right w:w="92" w:type="dxa"/>
            </w:tcMar>
          </w:tcPr>
          <w:p w:rsidR="0AE902C6" w:rsidP="0AE902C6" w:rsidRDefault="0AE902C6" w14:paraId="0D996DD5" w14:textId="35B33407">
            <w:pPr>
              <w:spacing w:after="0"/>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Level 1: Reaction</w:t>
            </w:r>
          </w:p>
          <w:p w:rsidR="0AE902C6" w:rsidP="0AE902C6" w:rsidRDefault="0AE902C6" w14:paraId="09D45B02" w14:textId="31AA61B3">
            <w:pPr>
              <w:spacing w:after="0"/>
              <w:rPr>
                <w:rFonts w:ascii="Source Sans Pro" w:hAnsi="Source Sans Pro" w:eastAsia="Source Sans Pro" w:cs="Source Sans Pro"/>
                <w:color w:val="FFFFFF" w:themeColor="background1"/>
                <w:sz w:val="20"/>
                <w:szCs w:val="20"/>
              </w:rPr>
            </w:pPr>
            <w:r w:rsidRPr="0AE902C6">
              <w:rPr>
                <w:rFonts w:ascii="Source Sans Pro" w:hAnsi="Source Sans Pro" w:eastAsia="Source Sans Pro" w:cs="Source Sans Pro"/>
                <w:color w:val="FFFFFF" w:themeColor="background1"/>
                <w:sz w:val="20"/>
                <w:szCs w:val="20"/>
              </w:rPr>
              <w:t xml:space="preserve">To determine areas for improvement on course contents and implementation  </w:t>
            </w:r>
          </w:p>
        </w:tc>
        <w:tc>
          <w:tcPr>
            <w:tcW w:w="3655" w:type="dxa"/>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92" w:type="dxa"/>
              <w:right w:w="92" w:type="dxa"/>
            </w:tcMar>
          </w:tcPr>
          <w:p w:rsidR="00D335B8" w:rsidP="0AE902C6" w:rsidRDefault="0AE902C6" w14:paraId="0F3550F0" w14:textId="77777777">
            <w:pPr>
              <w:spacing w:after="0"/>
              <w:rPr>
                <w:rFonts w:ascii="Source Sans Pro" w:hAnsi="Source Sans Pro" w:eastAsia="Source Sans Pro" w:cs="Source Sans Pro"/>
                <w:b/>
                <w:bCs/>
                <w:color w:val="000000" w:themeColor="text1"/>
                <w:sz w:val="20"/>
                <w:szCs w:val="20"/>
              </w:rPr>
            </w:pPr>
            <w:r w:rsidRPr="0AE902C6">
              <w:rPr>
                <w:rFonts w:ascii="Source Sans Pro" w:hAnsi="Source Sans Pro" w:eastAsia="Source Sans Pro" w:cs="Source Sans Pro"/>
                <w:b/>
                <w:bCs/>
                <w:color w:val="000000" w:themeColor="text1"/>
                <w:sz w:val="20"/>
                <w:szCs w:val="20"/>
              </w:rPr>
              <w:t xml:space="preserve">Online component: </w:t>
            </w:r>
          </w:p>
          <w:p w:rsidR="0AE902C6" w:rsidP="0AE902C6" w:rsidRDefault="0AE902C6" w14:paraId="3E4ABCB8" w14:textId="1D16CFF9">
            <w:pPr>
              <w:spacing w:after="0"/>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Feedback form</w:t>
            </w:r>
          </w:p>
        </w:tc>
        <w:tc>
          <w:tcPr>
            <w:tcW w:w="1906" w:type="dxa"/>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92" w:type="dxa"/>
              <w:right w:w="92" w:type="dxa"/>
            </w:tcMar>
            <w:vAlign w:val="center"/>
          </w:tcPr>
          <w:p w:rsidR="0AE902C6" w:rsidP="00371F44" w:rsidRDefault="0AE902C6" w14:paraId="7280A0D0" w14:textId="7232BF45">
            <w:pPr>
              <w:spacing w:after="0"/>
              <w:jc w:val="right"/>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At the end of each module</w:t>
            </w:r>
          </w:p>
        </w:tc>
      </w:tr>
      <w:tr w:rsidR="0AE902C6" w:rsidTr="0AE902C6" w14:paraId="4B7231E1" w14:textId="77777777">
        <w:trPr>
          <w:trHeight w:val="615"/>
        </w:trPr>
        <w:tc>
          <w:tcPr>
            <w:tcW w:w="3454" w:type="dxa"/>
            <w:vMerge/>
            <w:tcBorders>
              <w:left w:val="single" w:color="FFFFFF" w:themeColor="background1" w:sz="0" w:space="0"/>
              <w:bottom w:val="single" w:color="FFFFFF" w:themeColor="background1" w:sz="0" w:space="0"/>
              <w:right w:val="single" w:color="FFFFFF" w:themeColor="background1" w:sz="0" w:space="0"/>
            </w:tcBorders>
            <w:vAlign w:val="center"/>
          </w:tcPr>
          <w:p w:rsidR="00C6314C" w:rsidRDefault="00C6314C" w14:paraId="0868CB6F" w14:textId="77777777"/>
        </w:tc>
        <w:tc>
          <w:tcPr>
            <w:tcW w:w="3655"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92" w:type="dxa"/>
              <w:right w:w="92" w:type="dxa"/>
            </w:tcMar>
          </w:tcPr>
          <w:p w:rsidR="00D335B8" w:rsidP="0AE902C6" w:rsidRDefault="0AE902C6" w14:paraId="30EDA996" w14:textId="77777777">
            <w:pPr>
              <w:spacing w:after="0"/>
              <w:rPr>
                <w:rFonts w:ascii="Source Sans Pro" w:hAnsi="Source Sans Pro" w:eastAsia="Source Sans Pro" w:cs="Source Sans Pro"/>
                <w:b/>
                <w:bCs/>
                <w:color w:val="000000" w:themeColor="text1"/>
                <w:sz w:val="20"/>
                <w:szCs w:val="20"/>
              </w:rPr>
            </w:pPr>
            <w:r w:rsidRPr="0AE902C6">
              <w:rPr>
                <w:rFonts w:ascii="Source Sans Pro" w:hAnsi="Source Sans Pro" w:eastAsia="Source Sans Pro" w:cs="Source Sans Pro"/>
                <w:b/>
                <w:bCs/>
                <w:color w:val="000000" w:themeColor="text1"/>
                <w:sz w:val="20"/>
                <w:szCs w:val="20"/>
              </w:rPr>
              <w:t xml:space="preserve">F2FW: </w:t>
            </w:r>
          </w:p>
          <w:p w:rsidR="0AE902C6" w:rsidP="0AE902C6" w:rsidRDefault="0AE902C6" w14:paraId="4EC9FE77" w14:textId="0B6EB3A0">
            <w:pPr>
              <w:spacing w:after="0"/>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Final evaluation questionnaire</w:t>
            </w:r>
          </w:p>
        </w:tc>
        <w:tc>
          <w:tcPr>
            <w:tcW w:w="1906"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92" w:type="dxa"/>
              <w:right w:w="92" w:type="dxa"/>
            </w:tcMar>
            <w:vAlign w:val="center"/>
          </w:tcPr>
          <w:p w:rsidR="0AE902C6" w:rsidP="00371F44" w:rsidRDefault="0AE902C6" w14:paraId="2AC09459" w14:textId="4F21BDB4">
            <w:pPr>
              <w:spacing w:after="0"/>
              <w:jc w:val="right"/>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At the end of the workshop</w:t>
            </w:r>
          </w:p>
        </w:tc>
      </w:tr>
      <w:tr w:rsidR="0AE902C6" w:rsidTr="00371F44" w14:paraId="0D6BDFCB" w14:textId="77777777">
        <w:trPr>
          <w:trHeight w:val="717"/>
        </w:trPr>
        <w:tc>
          <w:tcPr>
            <w:tcW w:w="3454" w:type="dxa"/>
            <w:vMerge w:val="restart"/>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00205C"/>
            <w:tcMar>
              <w:top w:w="15" w:type="dxa"/>
              <w:left w:w="92" w:type="dxa"/>
              <w:right w:w="92" w:type="dxa"/>
            </w:tcMar>
          </w:tcPr>
          <w:p w:rsidR="0AE902C6" w:rsidP="0AE902C6" w:rsidRDefault="0AE902C6" w14:paraId="67444B99" w14:textId="39549FBF">
            <w:pPr>
              <w:spacing w:after="0"/>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Level 2: Learning</w:t>
            </w:r>
          </w:p>
          <w:p w:rsidR="0AE902C6" w:rsidP="0AE902C6" w:rsidRDefault="0AE902C6" w14:paraId="1E25077D" w14:textId="4B3AC603">
            <w:pPr>
              <w:spacing w:after="0"/>
              <w:rPr>
                <w:rFonts w:ascii="Source Sans Pro" w:hAnsi="Source Sans Pro" w:eastAsia="Source Sans Pro" w:cs="Source Sans Pro"/>
                <w:color w:val="FFFFFF" w:themeColor="background1"/>
                <w:sz w:val="20"/>
                <w:szCs w:val="20"/>
              </w:rPr>
            </w:pPr>
            <w:r w:rsidRPr="0AE902C6">
              <w:rPr>
                <w:rFonts w:ascii="Source Sans Pro" w:hAnsi="Source Sans Pro" w:eastAsia="Source Sans Pro" w:cs="Source Sans Pro"/>
                <w:color w:val="FFFFFF" w:themeColor="background1"/>
                <w:sz w:val="20"/>
                <w:szCs w:val="20"/>
              </w:rPr>
              <w:t xml:space="preserve">To determine whether learners can demonstrate content knowledge or skills by the end of the course </w:t>
            </w:r>
          </w:p>
        </w:tc>
        <w:tc>
          <w:tcPr>
            <w:tcW w:w="3655"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92" w:type="dxa"/>
              <w:right w:w="92" w:type="dxa"/>
            </w:tcMar>
          </w:tcPr>
          <w:p w:rsidR="00D335B8" w:rsidP="0AE902C6" w:rsidRDefault="0AE902C6" w14:paraId="2D443DDD" w14:textId="77777777">
            <w:pPr>
              <w:spacing w:after="0"/>
              <w:rPr>
                <w:rFonts w:ascii="Source Sans Pro" w:hAnsi="Source Sans Pro" w:eastAsia="Source Sans Pro" w:cs="Source Sans Pro"/>
                <w:b/>
                <w:bCs/>
                <w:color w:val="000000" w:themeColor="text1"/>
                <w:sz w:val="20"/>
                <w:szCs w:val="20"/>
              </w:rPr>
            </w:pPr>
            <w:r w:rsidRPr="0AE902C6">
              <w:rPr>
                <w:rFonts w:ascii="Source Sans Pro" w:hAnsi="Source Sans Pro" w:eastAsia="Source Sans Pro" w:cs="Source Sans Pro"/>
                <w:b/>
                <w:bCs/>
                <w:color w:val="000000" w:themeColor="text1"/>
                <w:sz w:val="20"/>
                <w:szCs w:val="20"/>
              </w:rPr>
              <w:t>Online</w:t>
            </w:r>
            <w:r w:rsidRPr="0AE902C6">
              <w:rPr>
                <w:rFonts w:ascii="Source Sans Pro" w:hAnsi="Source Sans Pro" w:eastAsia="Source Sans Pro" w:cs="Source Sans Pro"/>
                <w:color w:val="000000" w:themeColor="text1"/>
                <w:sz w:val="20"/>
                <w:szCs w:val="20"/>
              </w:rPr>
              <w:t xml:space="preserve"> </w:t>
            </w:r>
            <w:r w:rsidRPr="0AE902C6">
              <w:rPr>
                <w:rFonts w:ascii="Source Sans Pro" w:hAnsi="Source Sans Pro" w:eastAsia="Source Sans Pro" w:cs="Source Sans Pro"/>
                <w:b/>
                <w:bCs/>
                <w:color w:val="000000" w:themeColor="text1"/>
                <w:sz w:val="20"/>
                <w:szCs w:val="20"/>
              </w:rPr>
              <w:t xml:space="preserve">component: </w:t>
            </w:r>
          </w:p>
          <w:p w:rsidR="0AE902C6" w:rsidP="0AE902C6" w:rsidRDefault="0AE902C6" w14:paraId="1AF5205B" w14:textId="288FBCA1">
            <w:pPr>
              <w:spacing w:after="0"/>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Quiz (pass: 80% of correct answers)</w:t>
            </w:r>
          </w:p>
        </w:tc>
        <w:tc>
          <w:tcPr>
            <w:tcW w:w="1906"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92" w:type="dxa"/>
              <w:right w:w="92" w:type="dxa"/>
            </w:tcMar>
          </w:tcPr>
          <w:p w:rsidR="0AE902C6" w:rsidP="00371F44" w:rsidRDefault="0AE902C6" w14:paraId="2C22DEFC" w14:textId="4EBC5FBE">
            <w:pPr>
              <w:spacing w:after="0"/>
              <w:jc w:val="right"/>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At the end of each module</w:t>
            </w:r>
          </w:p>
        </w:tc>
      </w:tr>
      <w:tr w:rsidR="0AE902C6" w:rsidTr="0AE902C6" w14:paraId="04AFC386" w14:textId="77777777">
        <w:trPr>
          <w:trHeight w:val="690"/>
        </w:trPr>
        <w:tc>
          <w:tcPr>
            <w:tcW w:w="3454" w:type="dxa"/>
            <w:vMerge/>
            <w:tcBorders>
              <w:left w:val="single" w:color="FFFFFF" w:themeColor="background1" w:sz="0" w:space="0"/>
              <w:bottom w:val="single" w:color="FFFFFF" w:themeColor="background1" w:sz="0" w:space="0"/>
              <w:right w:val="single" w:color="FFFFFF" w:themeColor="background1" w:sz="0" w:space="0"/>
            </w:tcBorders>
            <w:vAlign w:val="center"/>
          </w:tcPr>
          <w:p w:rsidR="00C6314C" w:rsidRDefault="00C6314C" w14:paraId="6F99F81B" w14:textId="77777777"/>
        </w:tc>
        <w:tc>
          <w:tcPr>
            <w:tcW w:w="3655"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92" w:type="dxa"/>
              <w:right w:w="92" w:type="dxa"/>
            </w:tcMar>
          </w:tcPr>
          <w:p w:rsidR="00D335B8" w:rsidP="0AE902C6" w:rsidRDefault="0AE902C6" w14:paraId="37F30B2F" w14:textId="77777777">
            <w:pPr>
              <w:spacing w:after="0"/>
              <w:rPr>
                <w:rFonts w:ascii="Source Sans Pro" w:hAnsi="Source Sans Pro" w:eastAsia="Source Sans Pro" w:cs="Source Sans Pro"/>
                <w:b/>
                <w:bCs/>
                <w:color w:val="000000" w:themeColor="text1"/>
                <w:sz w:val="20"/>
                <w:szCs w:val="20"/>
              </w:rPr>
            </w:pPr>
            <w:r w:rsidRPr="0AE902C6">
              <w:rPr>
                <w:rFonts w:ascii="Source Sans Pro" w:hAnsi="Source Sans Pro" w:eastAsia="Source Sans Pro" w:cs="Source Sans Pro"/>
                <w:b/>
                <w:bCs/>
                <w:color w:val="000000" w:themeColor="text1"/>
                <w:sz w:val="20"/>
                <w:szCs w:val="20"/>
              </w:rPr>
              <w:t xml:space="preserve">F2FW: </w:t>
            </w:r>
          </w:p>
          <w:p w:rsidR="0AE902C6" w:rsidP="0AE902C6" w:rsidRDefault="0AE902C6" w14:paraId="6DEBCFA0" w14:textId="2E0604CD">
            <w:pPr>
              <w:spacing w:after="0"/>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Scenario-based knowledge assessment</w:t>
            </w:r>
          </w:p>
        </w:tc>
        <w:tc>
          <w:tcPr>
            <w:tcW w:w="1906"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92" w:type="dxa"/>
              <w:right w:w="92" w:type="dxa"/>
            </w:tcMar>
          </w:tcPr>
          <w:p w:rsidR="0AE902C6" w:rsidP="00371F44" w:rsidRDefault="0AE902C6" w14:paraId="6E6B5B6E" w14:textId="7E4EC9C3">
            <w:pPr>
              <w:spacing w:after="0"/>
              <w:jc w:val="right"/>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At the end of the workshop</w:t>
            </w:r>
          </w:p>
        </w:tc>
      </w:tr>
      <w:tr w:rsidR="0AE902C6" w:rsidTr="0AE902C6" w14:paraId="54858DBA" w14:textId="77777777">
        <w:trPr>
          <w:trHeight w:val="1380"/>
        </w:trPr>
        <w:tc>
          <w:tcPr>
            <w:tcW w:w="3454"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00205C"/>
            <w:tcMar>
              <w:top w:w="15" w:type="dxa"/>
              <w:left w:w="92" w:type="dxa"/>
              <w:right w:w="92" w:type="dxa"/>
            </w:tcMar>
          </w:tcPr>
          <w:p w:rsidR="0AE902C6" w:rsidP="0AE902C6" w:rsidRDefault="0AE902C6" w14:paraId="51137DF1" w14:textId="59937E3C">
            <w:pPr>
              <w:spacing w:after="0"/>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Level 3: Transfer</w:t>
            </w:r>
          </w:p>
          <w:p w:rsidR="0AE902C6" w:rsidP="0AE902C6" w:rsidRDefault="0AE902C6" w14:paraId="4039F214" w14:textId="74B71578">
            <w:pPr>
              <w:spacing w:after="0"/>
              <w:rPr>
                <w:rFonts w:ascii="Source Sans Pro" w:hAnsi="Source Sans Pro" w:eastAsia="Source Sans Pro" w:cs="Source Sans Pro"/>
                <w:color w:val="FFFFFF" w:themeColor="background1"/>
                <w:sz w:val="20"/>
                <w:szCs w:val="20"/>
              </w:rPr>
            </w:pPr>
            <w:r w:rsidRPr="0AE902C6">
              <w:rPr>
                <w:rFonts w:ascii="Source Sans Pro" w:hAnsi="Source Sans Pro" w:eastAsia="Source Sans Pro" w:cs="Source Sans Pro"/>
                <w:color w:val="FFFFFF" w:themeColor="background1"/>
                <w:sz w:val="20"/>
                <w:szCs w:val="20"/>
              </w:rPr>
              <w:t>To determine whether participants apply their new knowledge and skills in the workplace</w:t>
            </w:r>
          </w:p>
        </w:tc>
        <w:tc>
          <w:tcPr>
            <w:tcW w:w="3655"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92" w:type="dxa"/>
              <w:right w:w="92" w:type="dxa"/>
            </w:tcMar>
          </w:tcPr>
          <w:p w:rsidR="0AE902C6" w:rsidP="0AE902C6" w:rsidRDefault="0AE902C6" w14:paraId="5D806E2E" w14:textId="20A0A0E8">
            <w:pPr>
              <w:spacing w:after="0"/>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Post-training evaluation questionnaire (for participants and their supervisors)</w:t>
            </w:r>
          </w:p>
        </w:tc>
        <w:tc>
          <w:tcPr>
            <w:tcW w:w="1906"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92" w:type="dxa"/>
              <w:right w:w="92" w:type="dxa"/>
            </w:tcMar>
          </w:tcPr>
          <w:p w:rsidR="0AE902C6" w:rsidP="00371F44" w:rsidRDefault="0AE902C6" w14:paraId="7CBB701F" w14:textId="7D0A068B">
            <w:pPr>
              <w:spacing w:after="0"/>
              <w:jc w:val="right"/>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 xml:space="preserve">6 months upon completion of the </w:t>
            </w:r>
            <w:r w:rsidR="00371F44">
              <w:rPr>
                <w:rFonts w:ascii="Source Sans Pro" w:hAnsi="Source Sans Pro" w:eastAsia="Source Sans Pro" w:cs="Source Sans Pro"/>
                <w:color w:val="000000" w:themeColor="text1"/>
                <w:sz w:val="20"/>
                <w:szCs w:val="20"/>
              </w:rPr>
              <w:t>course</w:t>
            </w:r>
          </w:p>
        </w:tc>
      </w:tr>
      <w:tr w:rsidR="0AE902C6" w:rsidTr="0AE902C6" w14:paraId="307BC3C1" w14:textId="77777777">
        <w:trPr>
          <w:trHeight w:val="1380"/>
        </w:trPr>
        <w:tc>
          <w:tcPr>
            <w:tcW w:w="3454"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00205C"/>
            <w:tcMar>
              <w:top w:w="15" w:type="dxa"/>
              <w:left w:w="92" w:type="dxa"/>
              <w:right w:w="92" w:type="dxa"/>
            </w:tcMar>
          </w:tcPr>
          <w:p w:rsidR="0AE902C6" w:rsidP="0AE902C6" w:rsidRDefault="0AE902C6" w14:paraId="687C72F5" w14:textId="125A9921">
            <w:pPr>
              <w:spacing w:after="0"/>
              <w:rPr>
                <w:rFonts w:ascii="Source Sans Pro" w:hAnsi="Source Sans Pro" w:eastAsia="Source Sans Pro" w:cs="Source Sans Pro"/>
                <w:b/>
                <w:bCs/>
                <w:color w:val="FFFFFF" w:themeColor="background1"/>
                <w:sz w:val="20"/>
                <w:szCs w:val="20"/>
              </w:rPr>
            </w:pPr>
            <w:r w:rsidRPr="0AE902C6">
              <w:rPr>
                <w:rFonts w:ascii="Source Sans Pro" w:hAnsi="Source Sans Pro" w:eastAsia="Source Sans Pro" w:cs="Source Sans Pro"/>
                <w:b/>
                <w:bCs/>
                <w:color w:val="FFFFFF" w:themeColor="background1"/>
                <w:sz w:val="20"/>
                <w:szCs w:val="20"/>
              </w:rPr>
              <w:t>Level 4: Results</w:t>
            </w:r>
          </w:p>
          <w:p w:rsidR="0AE902C6" w:rsidP="0AE902C6" w:rsidRDefault="0AE902C6" w14:paraId="1AEBE6CB" w14:textId="5B0B6BC0">
            <w:pPr>
              <w:spacing w:after="0"/>
              <w:rPr>
                <w:rFonts w:ascii="Source Sans Pro" w:hAnsi="Source Sans Pro" w:eastAsia="Source Sans Pro" w:cs="Source Sans Pro"/>
                <w:color w:val="FFFFFF" w:themeColor="background1"/>
                <w:sz w:val="20"/>
                <w:szCs w:val="20"/>
              </w:rPr>
            </w:pPr>
            <w:r w:rsidRPr="0AE902C6">
              <w:rPr>
                <w:rFonts w:ascii="Source Sans Pro" w:hAnsi="Source Sans Pro" w:eastAsia="Source Sans Pro" w:cs="Source Sans Pro"/>
                <w:color w:val="FFFFFF" w:themeColor="background1"/>
                <w:sz w:val="20"/>
                <w:szCs w:val="20"/>
              </w:rPr>
              <w:t>To determine how the learners contribute to the function of their respective organizations as a whole</w:t>
            </w:r>
          </w:p>
        </w:tc>
        <w:tc>
          <w:tcPr>
            <w:tcW w:w="3655"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92" w:type="dxa"/>
              <w:right w:w="92" w:type="dxa"/>
            </w:tcMar>
          </w:tcPr>
          <w:p w:rsidR="0AE902C6" w:rsidP="0AE902C6" w:rsidRDefault="0AE902C6" w14:paraId="225FE217" w14:textId="002284C3">
            <w:pPr>
              <w:spacing w:after="0"/>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Post-training evaluation questionnaire (for participants and their supervisors)</w:t>
            </w:r>
          </w:p>
          <w:p w:rsidR="0AE902C6" w:rsidP="0AE902C6" w:rsidRDefault="0AE902C6" w14:paraId="269B627A" w14:textId="3901EFAF">
            <w:pPr>
              <w:spacing w:after="0"/>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Rapid Response Capacity Development tool (CDT)</w:t>
            </w:r>
          </w:p>
        </w:tc>
        <w:tc>
          <w:tcPr>
            <w:tcW w:w="1906"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92" w:type="dxa"/>
              <w:right w:w="92" w:type="dxa"/>
            </w:tcMar>
          </w:tcPr>
          <w:p w:rsidR="0AE902C6" w:rsidP="00371F44" w:rsidRDefault="0AE902C6" w14:paraId="71CDC9D0" w14:textId="0A66A352">
            <w:pPr>
              <w:spacing w:after="0"/>
              <w:jc w:val="right"/>
              <w:rPr>
                <w:rFonts w:ascii="Source Sans Pro" w:hAnsi="Source Sans Pro" w:eastAsia="Source Sans Pro" w:cs="Source Sans Pro"/>
                <w:color w:val="000000" w:themeColor="text1"/>
                <w:sz w:val="20"/>
                <w:szCs w:val="20"/>
              </w:rPr>
            </w:pPr>
            <w:r w:rsidRPr="0AE902C6">
              <w:rPr>
                <w:rFonts w:ascii="Source Sans Pro" w:hAnsi="Source Sans Pro" w:eastAsia="Source Sans Pro" w:cs="Source Sans Pro"/>
                <w:color w:val="000000" w:themeColor="text1"/>
                <w:sz w:val="20"/>
                <w:szCs w:val="20"/>
              </w:rPr>
              <w:t xml:space="preserve">18 months upon completion of the </w:t>
            </w:r>
            <w:r w:rsidR="00371F44">
              <w:rPr>
                <w:rFonts w:ascii="Source Sans Pro" w:hAnsi="Source Sans Pro" w:eastAsia="Source Sans Pro" w:cs="Source Sans Pro"/>
                <w:color w:val="000000" w:themeColor="text1"/>
                <w:sz w:val="20"/>
                <w:szCs w:val="20"/>
              </w:rPr>
              <w:t>course</w:t>
            </w:r>
          </w:p>
        </w:tc>
      </w:tr>
    </w:tbl>
    <w:p w:rsidR="0AE902C6" w:rsidP="0AE902C6" w:rsidRDefault="0AE902C6" w14:paraId="6A0C4A39" w14:textId="041573F4">
      <w:pPr>
        <w:spacing w:after="0" w:line="240" w:lineRule="auto"/>
        <w:rPr>
          <w:rFonts w:ascii="Source Sans Pro" w:hAnsi="Source Sans Pro" w:eastAsia="Calibri" w:cstheme="minorBidi"/>
        </w:rPr>
      </w:pPr>
    </w:p>
    <w:p w:rsidR="0F59BACC" w:rsidP="0F59BACC" w:rsidRDefault="0F59BACC" w14:paraId="0A15DCE7" w14:textId="2AFB57D2">
      <w:pPr>
        <w:spacing w:after="0" w:line="240" w:lineRule="auto"/>
        <w:rPr>
          <w:rFonts w:ascii="Source Sans Pro" w:hAnsi="Source Sans Pro" w:eastAsia="Calibri" w:cstheme="minorBidi"/>
        </w:rPr>
      </w:pPr>
    </w:p>
    <w:p w:rsidRPr="00DC6338" w:rsidR="000C1ECD" w:rsidP="00DC6338" w:rsidRDefault="4CEE0E86" w14:paraId="01CDB777" w14:textId="78389FB8">
      <w:pPr>
        <w:pStyle w:val="Heading2"/>
        <w:spacing w:before="0" w:line="240" w:lineRule="auto"/>
        <w:rPr>
          <w:rFonts w:ascii="Source Sans Pro" w:hAnsi="Source Sans Pro"/>
          <w:b w:val="0"/>
          <w:bCs w:val="0"/>
          <w:color w:val="002060"/>
        </w:rPr>
        <w:sectPr w:rsidRPr="00DC6338" w:rsidR="000C1ECD" w:rsidSect="009E2B02">
          <w:headerReference w:type="default" r:id="rId28"/>
          <w:footerReference w:type="default" r:id="rId29"/>
          <w:headerReference w:type="first" r:id="rId30"/>
          <w:footerReference w:type="first" r:id="rId31"/>
          <w:pgSz w:w="11906" w:h="16838" w:orient="portrait"/>
          <w:pgMar w:top="1440" w:right="1440" w:bottom="1440" w:left="1440" w:header="708" w:footer="708" w:gutter="0"/>
          <w:cols w:space="720"/>
          <w:docGrid w:linePitch="299"/>
        </w:sectPr>
      </w:pPr>
      <w:bookmarkStart w:name="_Toc177729938" w:id="19"/>
      <w:r w:rsidRPr="0F59BACC">
        <w:rPr>
          <w:rFonts w:ascii="Source Sans Pro" w:hAnsi="Source Sans Pro"/>
          <w:color w:val="002060"/>
        </w:rPr>
        <w:t>4.5</w:t>
      </w:r>
      <w:r w:rsidRPr="00DC6338" w:rsidR="40F07FB2">
        <w:rPr>
          <w:rFonts w:ascii="Source Sans Pro" w:hAnsi="Source Sans Pro"/>
          <w:color w:val="002060"/>
        </w:rPr>
        <w:t xml:space="preserve"> Agenda </w:t>
      </w:r>
      <w:r w:rsidRPr="00DC6338" w:rsidR="40F07FB2">
        <w:rPr>
          <w:rFonts w:ascii="Source Sans Pro" w:hAnsi="Source Sans Pro"/>
          <w:b w:val="0"/>
          <w:bCs w:val="0"/>
          <w:color w:val="002060"/>
        </w:rPr>
        <w:t>(final agenda to be copied/pasted here)</w:t>
      </w:r>
      <w:bookmarkEnd w:id="19"/>
    </w:p>
    <w:p w:rsidRPr="00DC6338" w:rsidR="000C1ECD" w:rsidP="00DC6338" w:rsidRDefault="00235689" w14:paraId="4C03FAA4" w14:textId="2FC387B1">
      <w:pPr>
        <w:spacing w:after="0" w:line="240" w:lineRule="auto"/>
        <w:rPr>
          <w:rFonts w:ascii="Source Sans Pro" w:hAnsi="Source Sans Pro"/>
        </w:rPr>
        <w:sectPr w:rsidRPr="00DC6338" w:rsidR="000C1ECD" w:rsidSect="000C1ECD">
          <w:pgSz w:w="16838" w:h="11906" w:orient="landscape"/>
          <w:pgMar w:top="1440" w:right="1440" w:bottom="1440" w:left="1440" w:header="706" w:footer="706" w:gutter="0"/>
          <w:cols w:space="720"/>
          <w:docGrid w:linePitch="299"/>
        </w:sectPr>
      </w:pPr>
      <w:r w:rsidRPr="00DC6338">
        <w:rPr>
          <w:rFonts w:ascii="Source Sans Pro" w:hAnsi="Source Sans Pro"/>
          <w:noProof/>
          <w:lang w:val="fr-FR" w:eastAsia="fr-FR"/>
        </w:rPr>
        <w:drawing>
          <wp:inline distT="0" distB="0" distL="0" distR="0" wp14:anchorId="1A03BFBB" wp14:editId="31B16439">
            <wp:extent cx="8763594" cy="5547094"/>
            <wp:effectExtent l="0" t="0" r="0" b="9525"/>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32">
                      <a:extLst>
                        <a:ext uri="{28A0092B-C50C-407E-A947-70E740481C1C}">
                          <a14:useLocalDpi xmlns:a14="http://schemas.microsoft.com/office/drawing/2010/main" val="0"/>
                        </a:ext>
                      </a:extLst>
                    </a:blip>
                    <a:stretch>
                      <a:fillRect/>
                    </a:stretch>
                  </pic:blipFill>
                  <pic:spPr>
                    <a:xfrm>
                      <a:off x="0" y="0"/>
                      <a:ext cx="8763594" cy="5547094"/>
                    </a:xfrm>
                    <a:prstGeom prst="rect">
                      <a:avLst/>
                    </a:prstGeom>
                  </pic:spPr>
                </pic:pic>
              </a:graphicData>
            </a:graphic>
          </wp:inline>
        </w:drawing>
      </w:r>
    </w:p>
    <w:p w:rsidRPr="00DC6338" w:rsidR="00AD2FFF" w:rsidP="00962170" w:rsidRDefault="00AD2FFF" w14:paraId="2E15138E" w14:textId="77777777">
      <w:pPr>
        <w:spacing w:after="0" w:line="240" w:lineRule="auto"/>
        <w:rPr>
          <w:rFonts w:ascii="Source Sans Pro" w:hAnsi="Source Sans Pro" w:eastAsia="Calibri" w:cstheme="minorHAnsi"/>
        </w:rPr>
      </w:pPr>
    </w:p>
    <w:p w:rsidR="006E3A50" w:rsidP="00962170" w:rsidRDefault="40F07FB2" w14:paraId="4FADEC9B" w14:textId="16384D5A">
      <w:pPr>
        <w:pStyle w:val="Heading1"/>
        <w:numPr>
          <w:ilvl w:val="0"/>
          <w:numId w:val="12"/>
        </w:numPr>
        <w:spacing w:before="0" w:line="240" w:lineRule="auto"/>
        <w:ind w:left="0" w:firstLine="0"/>
        <w:rPr>
          <w:rFonts w:ascii="Source Sans Pro" w:hAnsi="Source Sans Pro" w:cstheme="minorBidi"/>
          <w:color w:val="C00000"/>
        </w:rPr>
      </w:pPr>
      <w:bookmarkStart w:name="_Toc124949016" w:id="20"/>
      <w:bookmarkStart w:name="_Toc483627913" w:id="21"/>
      <w:bookmarkStart w:name="_Toc177729939" w:id="22"/>
      <w:r w:rsidRPr="00DC6338">
        <w:rPr>
          <w:rFonts w:ascii="Source Sans Pro" w:hAnsi="Source Sans Pro" w:cstheme="minorBidi"/>
          <w:color w:val="C00000"/>
        </w:rPr>
        <w:t>Module’s objectives, instructions for group work, templates</w:t>
      </w:r>
      <w:bookmarkEnd w:id="20"/>
      <w:bookmarkEnd w:id="21"/>
      <w:r w:rsidRPr="00DC6338">
        <w:rPr>
          <w:rFonts w:ascii="Source Sans Pro" w:hAnsi="Source Sans Pro" w:cstheme="minorBidi"/>
          <w:color w:val="C00000"/>
        </w:rPr>
        <w:t xml:space="preserve"> and debriefing</w:t>
      </w:r>
      <w:bookmarkEnd w:id="22"/>
    </w:p>
    <w:p w:rsidRPr="001755E5" w:rsidR="001755E5" w:rsidP="00962170" w:rsidRDefault="001755E5" w14:paraId="4E5F5C29" w14:textId="77777777">
      <w:pPr>
        <w:spacing w:after="0" w:line="240" w:lineRule="auto"/>
        <w:rPr>
          <w:lang w:val="en-CA" w:eastAsia="en-US"/>
        </w:rPr>
      </w:pPr>
    </w:p>
    <w:p w:rsidRPr="001A48E7" w:rsidR="00120A34" w:rsidP="00962170" w:rsidRDefault="006E3A50" w14:paraId="31B0C8BE" w14:textId="77777777">
      <w:pPr>
        <w:spacing w:after="0" w:line="240" w:lineRule="auto"/>
        <w:jc w:val="both"/>
        <w:rPr>
          <w:rFonts w:ascii="Source Sans Pro" w:hAnsi="Source Sans Pro" w:eastAsia="Calibri" w:cstheme="minorBidi"/>
          <w:i/>
          <w:iCs/>
          <w:color w:val="C00000"/>
          <w:u w:val="single"/>
        </w:rPr>
      </w:pPr>
      <w:r w:rsidRPr="001A48E7">
        <w:rPr>
          <w:rFonts w:ascii="Source Sans Pro" w:hAnsi="Source Sans Pro" w:eastAsia="Calibri" w:cstheme="minorBidi"/>
          <w:i/>
          <w:iCs/>
          <w:color w:val="C00000"/>
          <w:u w:val="single"/>
        </w:rPr>
        <w:t>I</w:t>
      </w:r>
      <w:r w:rsidRPr="001A48E7" w:rsidR="00EC2B81">
        <w:rPr>
          <w:rFonts w:ascii="Source Sans Pro" w:hAnsi="Source Sans Pro" w:eastAsia="Calibri" w:cstheme="minorBidi"/>
          <w:i/>
          <w:iCs/>
          <w:color w:val="C00000"/>
          <w:u w:val="single"/>
        </w:rPr>
        <w:t>mportant note</w:t>
      </w:r>
      <w:r w:rsidRPr="001A48E7" w:rsidR="00120A34">
        <w:rPr>
          <w:rFonts w:ascii="Source Sans Pro" w:hAnsi="Source Sans Pro" w:eastAsia="Calibri" w:cstheme="minorBidi"/>
          <w:i/>
          <w:iCs/>
          <w:color w:val="C00000"/>
          <w:u w:val="single"/>
        </w:rPr>
        <w:t>:</w:t>
      </w:r>
    </w:p>
    <w:p w:rsidR="000023B9" w:rsidP="00962170" w:rsidRDefault="00120A34" w14:paraId="09B9B533" w14:textId="7271B84B">
      <w:pPr>
        <w:spacing w:after="0" w:line="240" w:lineRule="auto"/>
        <w:jc w:val="both"/>
        <w:rPr>
          <w:rFonts w:ascii="Source Sans Pro" w:hAnsi="Source Sans Pro" w:eastAsia="Calibri" w:cstheme="minorBidi"/>
          <w:i/>
          <w:iCs/>
          <w:color w:val="C00000"/>
        </w:rPr>
      </w:pPr>
      <w:r w:rsidRPr="00120A34">
        <w:rPr>
          <w:rFonts w:ascii="Source Sans Pro" w:hAnsi="Source Sans Pro" w:eastAsia="Calibri" w:cstheme="minorBidi"/>
          <w:i/>
          <w:iCs/>
          <w:color w:val="C00000"/>
        </w:rPr>
        <w:t>T</w:t>
      </w:r>
      <w:r w:rsidRPr="00120A34" w:rsidR="00EC2B81">
        <w:rPr>
          <w:rFonts w:ascii="Source Sans Pro" w:hAnsi="Source Sans Pro" w:eastAsia="Calibri" w:cstheme="minorBidi"/>
          <w:i/>
          <w:iCs/>
          <w:color w:val="C00000"/>
        </w:rPr>
        <w:t xml:space="preserve">he sessions </w:t>
      </w:r>
      <w:r w:rsidRPr="00120A34" w:rsidR="00951208">
        <w:rPr>
          <w:rFonts w:ascii="Source Sans Pro" w:hAnsi="Source Sans Pro" w:eastAsia="Calibri" w:cstheme="minorBidi"/>
          <w:i/>
          <w:iCs/>
          <w:color w:val="C00000"/>
        </w:rPr>
        <w:t>of the workshop</w:t>
      </w:r>
      <w:r w:rsidRPr="00120A34" w:rsidR="00EC2B81">
        <w:rPr>
          <w:rFonts w:ascii="Source Sans Pro" w:hAnsi="Source Sans Pro" w:eastAsia="Calibri" w:cstheme="minorBidi"/>
          <w:i/>
          <w:iCs/>
          <w:color w:val="C00000"/>
        </w:rPr>
        <w:t xml:space="preserve"> are </w:t>
      </w:r>
      <w:r w:rsidRPr="00120A34" w:rsidR="00951208">
        <w:rPr>
          <w:rFonts w:ascii="Source Sans Pro" w:hAnsi="Source Sans Pro" w:eastAsia="Calibri" w:cstheme="minorBidi"/>
          <w:i/>
          <w:iCs/>
          <w:color w:val="C00000"/>
        </w:rPr>
        <w:t>described below under each module,</w:t>
      </w:r>
      <w:r>
        <w:rPr>
          <w:rFonts w:ascii="Source Sans Pro" w:hAnsi="Source Sans Pro" w:eastAsia="Calibri" w:cstheme="minorBidi"/>
          <w:i/>
          <w:iCs/>
          <w:color w:val="C00000"/>
        </w:rPr>
        <w:t xml:space="preserve"> in sequence</w:t>
      </w:r>
      <w:r w:rsidRPr="00120A34" w:rsidR="00951208">
        <w:rPr>
          <w:rFonts w:ascii="Source Sans Pro" w:hAnsi="Source Sans Pro" w:eastAsia="Calibri" w:cstheme="minorBidi"/>
          <w:i/>
          <w:iCs/>
          <w:color w:val="C00000"/>
        </w:rPr>
        <w:t xml:space="preserve"> from the 1</w:t>
      </w:r>
      <w:r w:rsidRPr="00120A34" w:rsidR="00951208">
        <w:rPr>
          <w:rFonts w:ascii="Source Sans Pro" w:hAnsi="Source Sans Pro" w:eastAsia="Calibri" w:cstheme="minorBidi"/>
          <w:i/>
          <w:iCs/>
          <w:color w:val="C00000"/>
          <w:vertAlign w:val="superscript"/>
        </w:rPr>
        <w:t>st</w:t>
      </w:r>
      <w:r w:rsidRPr="00120A34" w:rsidR="00951208">
        <w:rPr>
          <w:rFonts w:ascii="Source Sans Pro" w:hAnsi="Source Sans Pro" w:eastAsia="Calibri" w:cstheme="minorBidi"/>
          <w:i/>
          <w:iCs/>
          <w:color w:val="C00000"/>
        </w:rPr>
        <w:t xml:space="preserve"> to the </w:t>
      </w:r>
      <w:r w:rsidR="001755E5">
        <w:rPr>
          <w:rFonts w:ascii="Source Sans Pro" w:hAnsi="Source Sans Pro" w:eastAsia="Calibri" w:cstheme="minorBidi"/>
          <w:i/>
          <w:iCs/>
          <w:color w:val="C00000"/>
        </w:rPr>
        <w:t>9</w:t>
      </w:r>
      <w:r w:rsidRPr="00120A34">
        <w:rPr>
          <w:rFonts w:ascii="Source Sans Pro" w:hAnsi="Source Sans Pro" w:eastAsia="Calibri" w:cstheme="minorBidi"/>
          <w:i/>
          <w:iCs/>
          <w:color w:val="C00000"/>
          <w:vertAlign w:val="superscript"/>
        </w:rPr>
        <w:t>th</w:t>
      </w:r>
      <w:r>
        <w:rPr>
          <w:rFonts w:ascii="Source Sans Pro" w:hAnsi="Source Sans Pro" w:eastAsia="Calibri" w:cstheme="minorBidi"/>
          <w:i/>
          <w:iCs/>
          <w:color w:val="C00000"/>
        </w:rPr>
        <w:t xml:space="preserve">. However, they may not be delivered in </w:t>
      </w:r>
      <w:r w:rsidR="00B908A6">
        <w:rPr>
          <w:rFonts w:ascii="Source Sans Pro" w:hAnsi="Source Sans Pro" w:eastAsia="Calibri" w:cstheme="minorBidi"/>
          <w:i/>
          <w:iCs/>
          <w:color w:val="C00000"/>
        </w:rPr>
        <w:t>this chronological order (such as in the recommended agenda in section 4.5 above)</w:t>
      </w:r>
      <w:r w:rsidR="00335B1F">
        <w:rPr>
          <w:rFonts w:ascii="Source Sans Pro" w:hAnsi="Source Sans Pro" w:eastAsia="Calibri" w:cstheme="minorBidi"/>
          <w:i/>
          <w:iCs/>
          <w:color w:val="C00000"/>
        </w:rPr>
        <w:t xml:space="preserve">. Besides, some sessions </w:t>
      </w:r>
      <w:r w:rsidR="00255C03">
        <w:rPr>
          <w:rFonts w:ascii="Source Sans Pro" w:hAnsi="Source Sans Pro" w:eastAsia="Calibri" w:cstheme="minorBidi"/>
          <w:i/>
          <w:iCs/>
          <w:color w:val="C00000"/>
        </w:rPr>
        <w:t xml:space="preserve">described here </w:t>
      </w:r>
      <w:r w:rsidR="001755E5">
        <w:rPr>
          <w:rFonts w:ascii="Source Sans Pro" w:hAnsi="Source Sans Pro" w:eastAsia="Calibri" w:cstheme="minorBidi"/>
          <w:i/>
          <w:iCs/>
          <w:color w:val="C00000"/>
        </w:rPr>
        <w:t xml:space="preserve">are not </w:t>
      </w:r>
      <w:r w:rsidR="00255C03">
        <w:rPr>
          <w:rFonts w:ascii="Source Sans Pro" w:hAnsi="Source Sans Pro" w:eastAsia="Calibri" w:cstheme="minorBidi"/>
          <w:i/>
          <w:iCs/>
          <w:color w:val="C00000"/>
        </w:rPr>
        <w:t>included on the recommended agenda</w:t>
      </w:r>
      <w:r w:rsidR="001755E5">
        <w:rPr>
          <w:rFonts w:ascii="Source Sans Pro" w:hAnsi="Source Sans Pro" w:eastAsia="Calibri" w:cstheme="minorBidi"/>
          <w:i/>
          <w:iCs/>
          <w:color w:val="C00000"/>
        </w:rPr>
        <w:t>, but you may decide to include them on your customized agenda</w:t>
      </w:r>
      <w:r w:rsidR="00B908A6">
        <w:rPr>
          <w:rFonts w:ascii="Source Sans Pro" w:hAnsi="Source Sans Pro" w:eastAsia="Calibri" w:cstheme="minorBidi"/>
          <w:i/>
          <w:iCs/>
          <w:color w:val="C00000"/>
        </w:rPr>
        <w:t xml:space="preserve">. Workshop organizers/facilitators are </w:t>
      </w:r>
      <w:r w:rsidR="001606A8">
        <w:rPr>
          <w:rFonts w:ascii="Source Sans Pro" w:hAnsi="Source Sans Pro" w:eastAsia="Calibri" w:cstheme="minorBidi"/>
          <w:i/>
          <w:iCs/>
          <w:color w:val="C00000"/>
        </w:rPr>
        <w:t>invited to</w:t>
      </w:r>
      <w:r w:rsidR="000023B9">
        <w:rPr>
          <w:rFonts w:ascii="Source Sans Pro" w:hAnsi="Source Sans Pro" w:eastAsia="Calibri" w:cstheme="minorBidi"/>
          <w:i/>
          <w:iCs/>
          <w:color w:val="C00000"/>
        </w:rPr>
        <w:t>:</w:t>
      </w:r>
    </w:p>
    <w:p w:rsidR="000023B9" w:rsidP="00962170" w:rsidRDefault="002E625C" w14:paraId="3C8708D7" w14:textId="55FF41F9">
      <w:pPr>
        <w:spacing w:after="0" w:line="240" w:lineRule="auto"/>
        <w:jc w:val="both"/>
        <w:rPr>
          <w:rFonts w:ascii="Source Sans Pro" w:hAnsi="Source Sans Pro" w:eastAsia="Calibri" w:cstheme="minorBidi"/>
          <w:i/>
          <w:iCs/>
          <w:color w:val="C00000"/>
        </w:rPr>
      </w:pPr>
      <w:r>
        <w:rPr>
          <w:rFonts w:ascii="Source Sans Pro" w:hAnsi="Source Sans Pro" w:eastAsia="Calibri" w:cstheme="minorBidi"/>
          <w:i/>
          <w:iCs/>
          <w:color w:val="C00000"/>
        </w:rPr>
        <w:t>1) Customize/finalize the workshop agenda</w:t>
      </w:r>
      <w:r w:rsidR="001755E5">
        <w:rPr>
          <w:rFonts w:ascii="Source Sans Pro" w:hAnsi="Source Sans Pro" w:eastAsia="Calibri" w:cstheme="minorBidi"/>
          <w:i/>
          <w:iCs/>
          <w:color w:val="C00000"/>
        </w:rPr>
        <w:t>.</w:t>
      </w:r>
    </w:p>
    <w:p w:rsidR="000023B9" w:rsidP="00962170" w:rsidRDefault="00E2745C" w14:paraId="5A7F2506" w14:textId="77285C7A">
      <w:pPr>
        <w:spacing w:after="0" w:line="240" w:lineRule="auto"/>
        <w:jc w:val="both"/>
        <w:rPr>
          <w:rFonts w:ascii="Source Sans Pro" w:hAnsi="Source Sans Pro" w:eastAsia="Calibri" w:cstheme="minorBidi"/>
          <w:i/>
          <w:iCs/>
          <w:color w:val="C00000"/>
        </w:rPr>
      </w:pPr>
      <w:r>
        <w:rPr>
          <w:rFonts w:ascii="Source Sans Pro" w:hAnsi="Source Sans Pro" w:eastAsia="Calibri" w:cstheme="minorBidi"/>
          <w:i/>
          <w:iCs/>
          <w:color w:val="C00000"/>
        </w:rPr>
        <w:t>2) Order</w:t>
      </w:r>
      <w:r w:rsidR="00335B1F">
        <w:rPr>
          <w:rFonts w:ascii="Source Sans Pro" w:hAnsi="Source Sans Pro" w:eastAsia="Calibri" w:cstheme="minorBidi"/>
          <w:i/>
          <w:iCs/>
          <w:color w:val="C00000"/>
        </w:rPr>
        <w:t>/</w:t>
      </w:r>
      <w:r w:rsidR="0078499D">
        <w:rPr>
          <w:rFonts w:ascii="Source Sans Pro" w:hAnsi="Source Sans Pro" w:eastAsia="Calibri" w:cstheme="minorBidi"/>
          <w:i/>
          <w:iCs/>
          <w:color w:val="C00000"/>
        </w:rPr>
        <w:t>re-order</w:t>
      </w:r>
      <w:r>
        <w:rPr>
          <w:rFonts w:ascii="Source Sans Pro" w:hAnsi="Source Sans Pro" w:eastAsia="Calibri" w:cstheme="minorBidi"/>
          <w:i/>
          <w:iCs/>
          <w:color w:val="C00000"/>
        </w:rPr>
        <w:t xml:space="preserve"> the workshop sessions on this guide </w:t>
      </w:r>
      <w:r w:rsidR="001755E5">
        <w:rPr>
          <w:rFonts w:ascii="Source Sans Pro" w:hAnsi="Source Sans Pro" w:eastAsia="Calibri" w:cstheme="minorBidi"/>
          <w:i/>
          <w:iCs/>
          <w:color w:val="C00000"/>
        </w:rPr>
        <w:t>accordingly and delete those that will not be delivered.</w:t>
      </w:r>
    </w:p>
    <w:p w:rsidR="006E3A50" w:rsidP="00962170" w:rsidRDefault="0078499D" w14:paraId="60850A38" w14:textId="3A391D40">
      <w:pPr>
        <w:spacing w:after="0" w:line="240" w:lineRule="auto"/>
        <w:jc w:val="both"/>
        <w:rPr>
          <w:rFonts w:ascii="Source Sans Pro" w:hAnsi="Source Sans Pro" w:eastAsia="Calibri" w:cstheme="minorBidi"/>
          <w:i/>
          <w:iCs/>
          <w:color w:val="C00000"/>
        </w:rPr>
      </w:pPr>
      <w:r>
        <w:rPr>
          <w:rFonts w:ascii="Source Sans Pro" w:hAnsi="Source Sans Pro" w:eastAsia="Calibri" w:cstheme="minorBidi"/>
          <w:i/>
          <w:iCs/>
          <w:color w:val="C00000"/>
        </w:rPr>
        <w:t>3) Order</w:t>
      </w:r>
      <w:r w:rsidR="00335B1F">
        <w:rPr>
          <w:rFonts w:ascii="Source Sans Pro" w:hAnsi="Source Sans Pro" w:eastAsia="Calibri" w:cstheme="minorBidi"/>
          <w:i/>
          <w:iCs/>
          <w:color w:val="C00000"/>
        </w:rPr>
        <w:t>/</w:t>
      </w:r>
      <w:r>
        <w:rPr>
          <w:rFonts w:ascii="Source Sans Pro" w:hAnsi="Source Sans Pro" w:eastAsia="Calibri" w:cstheme="minorBidi"/>
          <w:i/>
          <w:iCs/>
          <w:color w:val="C00000"/>
        </w:rPr>
        <w:t xml:space="preserve">re-order the workshop sessions on the participant guide </w:t>
      </w:r>
      <w:r w:rsidR="000023B9">
        <w:rPr>
          <w:rFonts w:ascii="Source Sans Pro" w:hAnsi="Source Sans Pro" w:eastAsia="Calibri" w:cstheme="minorBidi"/>
          <w:i/>
          <w:iCs/>
          <w:color w:val="C00000"/>
        </w:rPr>
        <w:t>according to</w:t>
      </w:r>
      <w:r>
        <w:rPr>
          <w:rFonts w:ascii="Source Sans Pro" w:hAnsi="Source Sans Pro" w:eastAsia="Calibri" w:cstheme="minorBidi"/>
          <w:i/>
          <w:iCs/>
          <w:color w:val="C00000"/>
        </w:rPr>
        <w:t xml:space="preserve"> the fi</w:t>
      </w:r>
      <w:r w:rsidR="000023B9">
        <w:rPr>
          <w:rFonts w:ascii="Source Sans Pro" w:hAnsi="Source Sans Pro" w:eastAsia="Calibri" w:cstheme="minorBidi"/>
          <w:i/>
          <w:iCs/>
          <w:color w:val="C00000"/>
        </w:rPr>
        <w:t>nal version of the agenda as well.</w:t>
      </w:r>
    </w:p>
    <w:p w:rsidRPr="00120A34" w:rsidR="00962170" w:rsidP="00962170" w:rsidRDefault="00962170" w14:paraId="1AFCF77C" w14:textId="77777777">
      <w:pPr>
        <w:spacing w:after="0" w:line="240" w:lineRule="auto"/>
        <w:jc w:val="both"/>
        <w:rPr>
          <w:rFonts w:ascii="Source Sans Pro" w:hAnsi="Source Sans Pro" w:eastAsia="Calibri" w:cstheme="minorBidi"/>
          <w:i/>
          <w:iCs/>
          <w:color w:val="C00000"/>
        </w:rPr>
      </w:pPr>
    </w:p>
    <w:p w:rsidRPr="00DC6338" w:rsidR="008C051D" w:rsidP="00DC6338" w:rsidRDefault="008C051D" w14:paraId="204D9B07" w14:textId="77777777">
      <w:pPr>
        <w:spacing w:after="0" w:line="240" w:lineRule="auto"/>
        <w:rPr>
          <w:rFonts w:ascii="Source Sans Pro" w:hAnsi="Source Sans Pro"/>
          <w:lang w:val="en-CA" w:eastAsia="en-US"/>
        </w:rPr>
      </w:pPr>
    </w:p>
    <w:p w:rsidRPr="00DC6338" w:rsidR="009E2B02" w:rsidP="00DC6338" w:rsidRDefault="40F07FB2" w14:paraId="4C807C02" w14:textId="1DC75B09">
      <w:pPr>
        <w:pStyle w:val="Heading2"/>
        <w:spacing w:before="0" w:line="240" w:lineRule="auto"/>
        <w:rPr>
          <w:rFonts w:ascii="Source Sans Pro" w:hAnsi="Source Sans Pro"/>
          <w:color w:val="002060"/>
        </w:rPr>
      </w:pPr>
      <w:bookmarkStart w:name="_Toc124949017" w:id="23"/>
      <w:bookmarkStart w:name="_Toc1716538673" w:id="24"/>
      <w:bookmarkStart w:name="_Toc2147204137" w:id="25"/>
      <w:bookmarkStart w:name="_Toc455335128" w:id="26"/>
      <w:bookmarkStart w:name="_Toc90566865" w:id="27"/>
      <w:bookmarkStart w:name="_Toc177729940" w:id="28"/>
      <w:r w:rsidRPr="00DC6338">
        <w:rPr>
          <w:rFonts w:ascii="Source Sans Pro" w:hAnsi="Source Sans Pro"/>
          <w:color w:val="002060"/>
        </w:rPr>
        <w:t>Module 1: RRT management in country</w:t>
      </w:r>
      <w:bookmarkEnd w:id="23"/>
      <w:bookmarkEnd w:id="28"/>
    </w:p>
    <w:p w:rsidRPr="00DC6338" w:rsidR="009E2B02" w:rsidP="00DC6338" w:rsidRDefault="009E2B02" w14:paraId="782230EA" w14:textId="77777777">
      <w:pPr>
        <w:pStyle w:val="Heading3"/>
        <w:spacing w:before="0" w:line="240" w:lineRule="auto"/>
        <w:rPr>
          <w:rFonts w:ascii="Source Sans Pro" w:hAnsi="Source Sans Pro"/>
        </w:rPr>
      </w:pPr>
      <w:bookmarkStart w:name="_Toc124949018" w:id="29"/>
    </w:p>
    <w:p w:rsidRPr="00DC6338" w:rsidR="009E2B02" w:rsidP="00DC6338" w:rsidRDefault="009E2B02" w14:paraId="52BB7931" w14:textId="77777777">
      <w:pPr>
        <w:spacing w:after="0" w:line="240" w:lineRule="auto"/>
        <w:jc w:val="both"/>
        <w:rPr>
          <w:rFonts w:ascii="Source Sans Pro" w:hAnsi="Source Sans Pro" w:eastAsiaTheme="majorEastAsia" w:cstheme="minorBidi"/>
          <w:color w:val="65A000"/>
          <w:lang w:eastAsia="fr-FR"/>
        </w:rPr>
      </w:pPr>
      <w:bookmarkStart w:name="_Toc1554281066" w:id="30"/>
      <w:r w:rsidRPr="00DC6338">
        <w:rPr>
          <w:rFonts w:ascii="Source Sans Pro" w:hAnsi="Source Sans Pro" w:eastAsiaTheme="majorEastAsia" w:cstheme="minorBidi"/>
          <w:b/>
          <w:bCs/>
          <w:color w:val="65A000"/>
          <w:lang w:eastAsia="fr-FR"/>
        </w:rPr>
        <w:t>Module 1 objectives</w:t>
      </w:r>
      <w:bookmarkEnd w:id="30"/>
    </w:p>
    <w:p w:rsidRPr="00DC6338" w:rsidR="009E2B02" w:rsidP="00DC6338" w:rsidRDefault="009E2B02" w14:paraId="7D253420" w14:textId="77777777">
      <w:pPr>
        <w:spacing w:after="0" w:line="240" w:lineRule="auto"/>
        <w:rPr>
          <w:rFonts w:ascii="Source Sans Pro" w:hAnsi="Source Sans Pro" w:eastAsia="Calibri" w:cstheme="minorBidi"/>
        </w:rPr>
      </w:pPr>
    </w:p>
    <w:p w:rsidRPr="00DC6338" w:rsidR="009E2B02" w:rsidP="00DC6338" w:rsidRDefault="009E2B02" w14:paraId="174D9BF9"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At the end of this module, participants will be able to:​</w:t>
      </w:r>
    </w:p>
    <w:p w:rsidRPr="00DC6338" w:rsidR="009E2B02" w:rsidP="005A3ECD" w:rsidRDefault="00CA673F" w14:paraId="204F497C" w14:textId="65978304">
      <w:pPr>
        <w:numPr>
          <w:ilvl w:val="0"/>
          <w:numId w:val="19"/>
        </w:numPr>
        <w:spacing w:after="0" w:line="240" w:lineRule="auto"/>
        <w:rPr>
          <w:rFonts w:ascii="Source Sans Pro" w:hAnsi="Source Sans Pro" w:eastAsia="Calibri" w:cstheme="minorBidi"/>
        </w:rPr>
      </w:pPr>
      <w:r w:rsidRPr="00DC6338">
        <w:rPr>
          <w:rFonts w:ascii="Source Sans Pro" w:hAnsi="Source Sans Pro" w:eastAsia="Calibri" w:cstheme="minorBidi"/>
        </w:rPr>
        <w:t>Describe</w:t>
      </w:r>
      <w:r w:rsidRPr="00DC6338" w:rsidR="43698BAA">
        <w:rPr>
          <w:rFonts w:ascii="Source Sans Pro" w:hAnsi="Source Sans Pro" w:eastAsia="Calibri" w:cstheme="minorBidi"/>
        </w:rPr>
        <w:t xml:space="preserve"> </w:t>
      </w:r>
      <w:r w:rsidRPr="00DC6338" w:rsidR="006C4176">
        <w:rPr>
          <w:rFonts w:ascii="Source Sans Pro" w:hAnsi="Source Sans Pro" w:eastAsia="Calibri" w:cstheme="minorBidi"/>
        </w:rPr>
        <w:t>how</w:t>
      </w:r>
      <w:r w:rsidRPr="00DC6338" w:rsidR="43698BAA">
        <w:rPr>
          <w:rFonts w:ascii="Source Sans Pro" w:hAnsi="Source Sans Pro" w:eastAsia="Calibri" w:cstheme="minorBidi"/>
        </w:rPr>
        <w:t xml:space="preserve"> RRT</w:t>
      </w:r>
      <w:r w:rsidRPr="00DC6338" w:rsidR="006C4176">
        <w:rPr>
          <w:rFonts w:ascii="Source Sans Pro" w:hAnsi="Source Sans Pro" w:eastAsia="Calibri" w:cstheme="minorBidi"/>
        </w:rPr>
        <w:t>s and</w:t>
      </w:r>
      <w:r w:rsidRPr="00DC6338" w:rsidR="00FC496C">
        <w:rPr>
          <w:rFonts w:ascii="Source Sans Pro" w:hAnsi="Source Sans Pro" w:eastAsia="Calibri" w:cstheme="minorBidi"/>
        </w:rPr>
        <w:t xml:space="preserve"> the RRT</w:t>
      </w:r>
      <w:r w:rsidRPr="00DC6338" w:rsidR="43698BAA">
        <w:rPr>
          <w:rFonts w:ascii="Source Sans Pro" w:hAnsi="Source Sans Pro" w:eastAsia="Calibri" w:cstheme="minorBidi"/>
        </w:rPr>
        <w:t xml:space="preserve"> </w:t>
      </w:r>
      <w:r w:rsidRPr="00DC6338" w:rsidR="009660D2">
        <w:rPr>
          <w:rFonts w:ascii="Source Sans Pro" w:hAnsi="Source Sans Pro" w:eastAsia="Calibri" w:cstheme="minorBidi"/>
        </w:rPr>
        <w:t>programme</w:t>
      </w:r>
      <w:r w:rsidRPr="00DC6338" w:rsidR="00FC496C">
        <w:rPr>
          <w:rFonts w:ascii="Source Sans Pro" w:hAnsi="Source Sans Pro" w:eastAsia="Calibri" w:cstheme="minorBidi"/>
        </w:rPr>
        <w:t xml:space="preserve"> functions</w:t>
      </w:r>
      <w:r w:rsidRPr="00DC6338" w:rsidR="009660D2">
        <w:rPr>
          <w:rFonts w:ascii="Source Sans Pro" w:hAnsi="Source Sans Pro" w:eastAsia="Calibri" w:cstheme="minorBidi"/>
        </w:rPr>
        <w:t xml:space="preserve"> in the country</w:t>
      </w:r>
    </w:p>
    <w:p w:rsidRPr="00DC6338" w:rsidR="009E2B02" w:rsidP="005A3ECD" w:rsidRDefault="79DD3792" w14:paraId="28F1410B" w14:textId="6C411330">
      <w:pPr>
        <w:numPr>
          <w:ilvl w:val="0"/>
          <w:numId w:val="19"/>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Explain where RRTs are located within national emergency preparedness and response infrastructure </w:t>
      </w:r>
    </w:p>
    <w:p w:rsidRPr="00DC6338" w:rsidR="00235689" w:rsidP="005A3ECD" w:rsidRDefault="009E2B02" w14:paraId="51104255" w14:textId="793DA424">
      <w:pPr>
        <w:numPr>
          <w:ilvl w:val="0"/>
          <w:numId w:val="19"/>
        </w:numPr>
        <w:spacing w:after="0" w:line="240" w:lineRule="auto"/>
        <w:rPr>
          <w:rFonts w:ascii="Source Sans Pro" w:hAnsi="Source Sans Pro" w:eastAsia="Calibri" w:cstheme="minorBidi"/>
        </w:rPr>
      </w:pPr>
      <w:r w:rsidRPr="00DC6338">
        <w:rPr>
          <w:rFonts w:ascii="Source Sans Pro" w:hAnsi="Source Sans Pro" w:eastAsia="Calibri" w:cstheme="minorBidi"/>
        </w:rPr>
        <w:t>Explain functional and hierarchical relationships and reporting lines for RRTs including subnational levels</w:t>
      </w:r>
    </w:p>
    <w:p w:rsidRPr="00DC6338" w:rsidR="007365D5" w:rsidP="005A3ECD" w:rsidRDefault="002E2608" w14:paraId="38EB0B99" w14:textId="4E408FE2">
      <w:pPr>
        <w:numPr>
          <w:ilvl w:val="0"/>
          <w:numId w:val="19"/>
        </w:numPr>
        <w:spacing w:after="0" w:line="240" w:lineRule="auto"/>
        <w:rPr>
          <w:rFonts w:ascii="Source Sans Pro" w:hAnsi="Source Sans Pro" w:eastAsia="Calibri" w:cstheme="minorBidi"/>
        </w:rPr>
      </w:pPr>
      <w:r w:rsidRPr="00DC6338">
        <w:rPr>
          <w:rFonts w:ascii="Source Sans Pro" w:hAnsi="Source Sans Pro" w:eastAsia="Calibri" w:cstheme="minorBidi"/>
        </w:rPr>
        <w:t>Describe the roles/functions needed on the RRT management team</w:t>
      </w:r>
    </w:p>
    <w:p w:rsidRPr="00DC6338" w:rsidR="001701A8" w:rsidP="00DC6338" w:rsidRDefault="001701A8" w14:paraId="5779629B" w14:textId="77777777">
      <w:pPr>
        <w:spacing w:after="0" w:line="240" w:lineRule="auto"/>
        <w:ind w:left="720"/>
        <w:rPr>
          <w:rFonts w:ascii="Source Sans Pro" w:hAnsi="Source Sans Pro" w:eastAsia="Calibri"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235689" w:rsidTr="2B13F67A" w14:paraId="63861792" w14:textId="77777777">
        <w:tc>
          <w:tcPr>
            <w:tcW w:w="8095" w:type="dxa"/>
            <w:gridSpan w:val="2"/>
            <w:shd w:val="clear" w:color="auto" w:fill="DEEAF6" w:themeFill="accent5" w:themeFillTint="33"/>
          </w:tcPr>
          <w:p w:rsidRPr="00DC6338" w:rsidR="00235689" w:rsidP="00DC6338" w:rsidRDefault="00F20EE1" w14:paraId="035CAB36" w14:textId="61B9C2E0">
            <w:pPr>
              <w:pStyle w:val="Heading3"/>
              <w:spacing w:before="0" w:line="240" w:lineRule="auto"/>
              <w:rPr>
                <w:rFonts w:ascii="Source Sans Pro" w:hAnsi="Source Sans Pro"/>
                <w:color w:val="65A200"/>
              </w:rPr>
            </w:pPr>
            <w:bookmarkStart w:name="_Toc124949019" w:id="31"/>
            <w:bookmarkStart w:name="_Toc848661978" w:id="32"/>
            <w:bookmarkStart w:name="_Toc177729941" w:id="33"/>
            <w:r w:rsidRPr="00DC6338">
              <w:rPr>
                <w:rFonts w:ascii="Source Sans Pro" w:hAnsi="Source Sans Pro"/>
                <w:color w:val="65A200"/>
              </w:rPr>
              <w:t xml:space="preserve">Session 1.1 </w:t>
            </w:r>
            <w:bookmarkEnd w:id="31"/>
            <w:r w:rsidRPr="00DC6338">
              <w:rPr>
                <w:rFonts w:ascii="Source Sans Pro" w:hAnsi="Source Sans Pro"/>
                <w:color w:val="65A200"/>
              </w:rPr>
              <w:t xml:space="preserve">Rapid response capacity in </w:t>
            </w:r>
            <w:r w:rsidRPr="00DC6338">
              <w:rPr>
                <w:rFonts w:ascii="Source Sans Pro" w:hAnsi="Source Sans Pro"/>
                <w:color w:val="65A200"/>
                <w:highlight w:val="yellow"/>
              </w:rPr>
              <w:t>country</w:t>
            </w:r>
            <w:bookmarkEnd w:id="32"/>
            <w:bookmarkEnd w:id="33"/>
          </w:p>
          <w:p w:rsidRPr="00DC6338" w:rsidR="00235689" w:rsidP="00DC6338" w:rsidRDefault="00235689" w14:paraId="1520DF3B" w14:textId="77777777">
            <w:pPr>
              <w:spacing w:after="0" w:line="240" w:lineRule="auto"/>
              <w:rPr>
                <w:rFonts w:ascii="Source Sans Pro" w:hAnsi="Source Sans Pro"/>
              </w:rPr>
            </w:pPr>
          </w:p>
        </w:tc>
        <w:tc>
          <w:tcPr>
            <w:tcW w:w="1440" w:type="dxa"/>
            <w:shd w:val="clear" w:color="auto" w:fill="DEEAF6" w:themeFill="accent5" w:themeFillTint="33"/>
          </w:tcPr>
          <w:p w:rsidRPr="00DC6338" w:rsidR="00235689" w:rsidP="00DC6338" w:rsidRDefault="00235689" w14:paraId="29209F25"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235689" w:rsidTr="2B13F67A" w14:paraId="01F48E46" w14:textId="77777777">
        <w:tc>
          <w:tcPr>
            <w:tcW w:w="1525" w:type="dxa"/>
          </w:tcPr>
          <w:p w:rsidRPr="00DC6338" w:rsidR="00235689" w:rsidP="00DC6338" w:rsidRDefault="00235689" w14:paraId="2A4320AB"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235689" w:rsidP="00DC6338" w:rsidRDefault="00235689" w14:paraId="6C4917C9"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235689" w:rsidP="00DC6338" w:rsidRDefault="00235689" w14:paraId="4B2267CA"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Plenary room, computer, projector.</w:t>
            </w:r>
          </w:p>
        </w:tc>
      </w:tr>
      <w:tr w:rsidRPr="00DC6338" w:rsidR="00235689" w:rsidTr="2B13F67A" w14:paraId="33848E67" w14:textId="77777777">
        <w:tc>
          <w:tcPr>
            <w:tcW w:w="1525" w:type="dxa"/>
          </w:tcPr>
          <w:p w:rsidRPr="00DC6338" w:rsidR="00235689" w:rsidP="00DC6338" w:rsidRDefault="00235689" w14:paraId="1E02B766"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235689" w:rsidP="005A3ECD" w:rsidRDefault="00235689" w14:paraId="69427EB9"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Explain how RRTs are established within country’s national health emergency preparedness and response framework /system</w:t>
            </w:r>
          </w:p>
          <w:p w:rsidRPr="00DC6338" w:rsidR="00235689" w:rsidP="005A3ECD" w:rsidRDefault="00235689" w14:paraId="370478AB"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Describe how RRTs at the different levels of the system are activated</w:t>
            </w:r>
          </w:p>
          <w:p w:rsidRPr="00DC6338" w:rsidR="00235689" w:rsidP="005A3ECD" w:rsidRDefault="00235689" w14:paraId="4195FC75"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Explain the link between RRTs and other response actors in country</w:t>
            </w:r>
          </w:p>
        </w:tc>
        <w:tc>
          <w:tcPr>
            <w:tcW w:w="1440" w:type="dxa"/>
            <w:vMerge/>
          </w:tcPr>
          <w:p w:rsidRPr="00DC6338" w:rsidR="00235689" w:rsidP="00DC6338" w:rsidRDefault="00235689" w14:paraId="3202E128" w14:textId="77777777">
            <w:pPr>
              <w:spacing w:after="0" w:line="240" w:lineRule="auto"/>
              <w:rPr>
                <w:rFonts w:ascii="Source Sans Pro" w:hAnsi="Source Sans Pro"/>
              </w:rPr>
            </w:pPr>
          </w:p>
        </w:tc>
      </w:tr>
      <w:tr w:rsidRPr="00DC6338" w:rsidR="00235689" w:rsidTr="2B13F67A" w14:paraId="629D3CF0" w14:textId="77777777">
        <w:tc>
          <w:tcPr>
            <w:tcW w:w="1525" w:type="dxa"/>
          </w:tcPr>
          <w:p w:rsidRPr="00DC6338" w:rsidR="00235689" w:rsidP="00DC6338" w:rsidRDefault="00235689" w14:paraId="7F57DB35"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235689" w:rsidP="00DC6338" w:rsidRDefault="00235689" w14:paraId="68817FA1" w14:textId="7777777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235689" w:rsidP="00DC6338" w:rsidRDefault="00235689" w14:paraId="4B0A3B99" w14:textId="77777777">
            <w:pPr>
              <w:spacing w:after="0" w:line="240" w:lineRule="auto"/>
              <w:rPr>
                <w:rFonts w:ascii="Source Sans Pro" w:hAnsi="Source Sans Pro"/>
              </w:rPr>
            </w:pPr>
          </w:p>
        </w:tc>
      </w:tr>
    </w:tbl>
    <w:p w:rsidR="00235689" w:rsidP="00DC6338" w:rsidRDefault="00235689" w14:paraId="08727E8D" w14:textId="77777777">
      <w:pPr>
        <w:spacing w:after="0" w:line="240" w:lineRule="auto"/>
        <w:rPr>
          <w:rFonts w:ascii="Source Sans Pro" w:hAnsi="Source Sans Pro"/>
        </w:rPr>
      </w:pPr>
    </w:p>
    <w:p w:rsidRPr="00DC6338" w:rsidR="00962170" w:rsidP="00DC6338" w:rsidRDefault="00962170" w14:paraId="3B9A77D6" w14:textId="77777777">
      <w:pPr>
        <w:spacing w:after="0" w:line="240" w:lineRule="auto"/>
        <w:rPr>
          <w:rFonts w:ascii="Source Sans Pro" w:hAnsi="Source Sans Pro"/>
        </w:rPr>
      </w:pPr>
    </w:p>
    <w:tbl>
      <w:tblPr>
        <w:tblW w:w="9631"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552"/>
        <w:gridCol w:w="6520"/>
        <w:gridCol w:w="1559"/>
      </w:tblGrid>
      <w:tr w:rsidRPr="00DC6338" w:rsidR="00235689" w:rsidTr="2B13F67A" w14:paraId="45094A43" w14:textId="77777777">
        <w:trPr>
          <w:trHeight w:val="300"/>
        </w:trPr>
        <w:tc>
          <w:tcPr>
            <w:tcW w:w="8072"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hideMark/>
          </w:tcPr>
          <w:p w:rsidRPr="00DC6338" w:rsidR="00235689" w:rsidP="00DC6338" w:rsidRDefault="5CF1EDE4" w14:paraId="34AF4EDC" w14:textId="03B9C854">
            <w:pPr>
              <w:pStyle w:val="Heading3"/>
              <w:spacing w:before="0" w:line="240" w:lineRule="auto"/>
              <w:rPr>
                <w:rFonts w:ascii="Source Sans Pro" w:hAnsi="Source Sans Pro"/>
                <w:color w:val="65A200"/>
              </w:rPr>
            </w:pPr>
            <w:bookmarkStart w:name="_Toc177729942" w:id="34"/>
            <w:bookmarkEnd w:id="29"/>
            <w:r w:rsidRPr="00DC6338">
              <w:rPr>
                <w:rFonts w:ascii="Source Sans Pro" w:hAnsi="Source Sans Pro"/>
                <w:color w:val="65A200"/>
              </w:rPr>
              <w:t xml:space="preserve">Session 1.2 </w:t>
            </w:r>
            <w:r w:rsidRPr="00DC6338" w:rsidR="7DF2B328">
              <w:rPr>
                <w:rFonts w:ascii="Source Sans Pro" w:hAnsi="Source Sans Pro"/>
                <w:color w:val="65A200"/>
              </w:rPr>
              <w:t xml:space="preserve">Group activity: </w:t>
            </w:r>
            <w:r w:rsidRPr="00DC6338">
              <w:rPr>
                <w:rFonts w:ascii="Source Sans Pro" w:hAnsi="Source Sans Pro"/>
                <w:color w:val="65A200"/>
              </w:rPr>
              <w:t xml:space="preserve">Brainstorming session: </w:t>
            </w:r>
            <w:r w:rsidRPr="00DC6338">
              <w:rPr>
                <w:rFonts w:ascii="Source Sans Pro" w:hAnsi="Source Sans Pro"/>
                <w:color w:val="65A200"/>
                <w:lang w:val="en-CA"/>
              </w:rPr>
              <w:t xml:space="preserve">The </w:t>
            </w:r>
            <w:r w:rsidRPr="00DC6338" w:rsidR="2AC16221">
              <w:rPr>
                <w:rFonts w:ascii="Source Sans Pro" w:hAnsi="Source Sans Pro"/>
                <w:color w:val="65A200"/>
                <w:highlight w:val="yellow"/>
                <w:lang w:val="en-CA"/>
              </w:rPr>
              <w:t>country</w:t>
            </w:r>
            <w:r w:rsidRPr="00DC6338">
              <w:rPr>
                <w:rFonts w:ascii="Source Sans Pro" w:hAnsi="Source Sans Pro"/>
                <w:color w:val="65A200"/>
                <w:lang w:val="en-CA"/>
              </w:rPr>
              <w:t xml:space="preserve"> RRT experience</w:t>
            </w:r>
            <w:bookmarkEnd w:id="34"/>
            <w:r w:rsidRPr="00DC6338">
              <w:rPr>
                <w:rFonts w:ascii="Source Sans Pro" w:hAnsi="Source Sans Pro"/>
                <w:color w:val="65A200"/>
              </w:rPr>
              <w:t> </w:t>
            </w:r>
          </w:p>
        </w:tc>
        <w:tc>
          <w:tcPr>
            <w:tcW w:w="1559" w:type="dxa"/>
            <w:tcBorders>
              <w:top w:val="single" w:color="auto" w:sz="6" w:space="0"/>
              <w:left w:val="single" w:color="auto" w:sz="6" w:space="0"/>
              <w:bottom w:val="single" w:color="auto" w:sz="6" w:space="0"/>
              <w:right w:val="single" w:color="auto" w:sz="6" w:space="0"/>
            </w:tcBorders>
            <w:shd w:val="clear" w:color="auto" w:fill="DEEAF6" w:themeFill="accent5" w:themeFillTint="33"/>
            <w:hideMark/>
          </w:tcPr>
          <w:p w:rsidRPr="00DC6338" w:rsidR="00235689" w:rsidP="00DC6338" w:rsidRDefault="00235689" w14:paraId="44712E48"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Logistics</w:t>
            </w:r>
            <w:r w:rsidRPr="00DC6338">
              <w:rPr>
                <w:rFonts w:ascii="Source Sans Pro" w:hAnsi="Source Sans Pro" w:eastAsia="Times New Roman" w:cs="Segoe UI"/>
                <w:lang w:val="fr-FR" w:eastAsia="fr-FR"/>
              </w:rPr>
              <w:t> </w:t>
            </w:r>
          </w:p>
        </w:tc>
      </w:tr>
      <w:tr w:rsidRPr="00DC6338" w:rsidR="00235689" w:rsidTr="2B13F67A" w14:paraId="2B8AA7BA" w14:textId="77777777">
        <w:trPr>
          <w:trHeight w:val="300"/>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1072B878"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Methodology</w:t>
            </w:r>
            <w:r w:rsidRPr="00DC6338">
              <w:rPr>
                <w:rFonts w:ascii="Source Sans Pro" w:hAnsi="Source Sans Pro" w:eastAsia="Times New Roman" w:cs="Segoe UI"/>
                <w:lang w:val="fr-FR"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1C1B9C0D"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 xml:space="preserve">Facilitator-led </w:t>
            </w:r>
            <w:r w:rsidRPr="00DC6338">
              <w:rPr>
                <w:rFonts w:ascii="Source Sans Pro" w:hAnsi="Source Sans Pro" w:eastAsia="Times New Roman" w:cs="Segoe UI"/>
                <w:color w:val="000000"/>
                <w:lang w:eastAsia="fr-FR"/>
              </w:rPr>
              <w:t>carousel brainstorm</w:t>
            </w:r>
            <w:r w:rsidRPr="00DC6338">
              <w:rPr>
                <w:rFonts w:ascii="Source Sans Pro" w:hAnsi="Source Sans Pro" w:eastAsia="Times New Roman" w:cs="Segoe UI"/>
                <w:color w:val="000000"/>
                <w:lang w:val="fr-FR" w:eastAsia="fr-FR"/>
              </w:rPr>
              <w:t> </w:t>
            </w:r>
          </w:p>
        </w:tc>
        <w:tc>
          <w:tcPr>
            <w:tcW w:w="1559" w:type="dxa"/>
            <w:vMerge w:val="restart"/>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6A3E6AFF"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eastAsia="fr-FR"/>
              </w:rPr>
              <w:t>Plenary room, computer, projector,</w:t>
            </w:r>
            <w:r w:rsidRPr="00DC6338">
              <w:rPr>
                <w:rFonts w:ascii="Source Sans Pro" w:hAnsi="Source Sans Pro" w:eastAsia="Times New Roman" w:cs="Segoe UI"/>
                <w:lang w:val="en-US" w:eastAsia="fr-FR"/>
              </w:rPr>
              <w:t> </w:t>
            </w:r>
          </w:p>
          <w:p w:rsidRPr="00DC6338" w:rsidR="00235689" w:rsidP="00DC6338" w:rsidRDefault="6B386721" w14:paraId="779BB564" w14:textId="114AD1F2">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000000" w:themeColor="text1"/>
                <w:lang w:eastAsia="fr-FR"/>
              </w:rPr>
              <w:t xml:space="preserve">12 </w:t>
            </w:r>
            <w:r w:rsidRPr="00DC6338" w:rsidR="002A7730">
              <w:rPr>
                <w:rFonts w:ascii="Source Sans Pro" w:hAnsi="Source Sans Pro" w:eastAsia="Times New Roman" w:cs="Segoe UI"/>
                <w:color w:val="000000" w:themeColor="text1"/>
                <w:lang w:eastAsia="fr-FR"/>
              </w:rPr>
              <w:t>Flipcharts</w:t>
            </w:r>
            <w:r w:rsidRPr="00DC6338">
              <w:rPr>
                <w:rFonts w:ascii="Source Sans Pro" w:hAnsi="Source Sans Pro" w:eastAsia="Times New Roman" w:cs="Segoe UI"/>
                <w:color w:val="000000" w:themeColor="text1"/>
                <w:lang w:eastAsia="fr-FR"/>
              </w:rPr>
              <w:t xml:space="preserve"> </w:t>
            </w:r>
            <w:r w:rsidRPr="00DC6338" w:rsidR="37DE88AC">
              <w:rPr>
                <w:rFonts w:ascii="Source Sans Pro" w:hAnsi="Source Sans Pro" w:eastAsia="Times New Roman" w:cs="Segoe UI"/>
                <w:color w:val="000000" w:themeColor="text1"/>
                <w:lang w:eastAsia="fr-FR"/>
              </w:rPr>
              <w:t xml:space="preserve">with a definition of each </w:t>
            </w:r>
            <w:r w:rsidRPr="00DC6338" w:rsidR="76AE8A80">
              <w:rPr>
                <w:rFonts w:ascii="Source Sans Pro" w:hAnsi="Source Sans Pro" w:eastAsia="Times New Roman" w:cs="Segoe UI"/>
                <w:color w:val="000000" w:themeColor="text1"/>
                <w:lang w:eastAsia="fr-FR"/>
              </w:rPr>
              <w:t>station area</w:t>
            </w:r>
            <w:r w:rsidRPr="00DC6338" w:rsidR="37DE88AC">
              <w:rPr>
                <w:rFonts w:ascii="Source Sans Pro" w:hAnsi="Source Sans Pro" w:eastAsia="Times New Roman" w:cs="Segoe UI"/>
                <w:color w:val="000000" w:themeColor="text1"/>
                <w:lang w:eastAsia="fr-FR"/>
              </w:rPr>
              <w:t xml:space="preserve"> </w:t>
            </w:r>
            <w:r w:rsidRPr="00DC6338">
              <w:rPr>
                <w:rFonts w:ascii="Source Sans Pro" w:hAnsi="Source Sans Pro" w:eastAsia="Times New Roman" w:cs="Segoe UI"/>
                <w:color w:val="000000" w:themeColor="text1"/>
                <w:lang w:eastAsia="fr-FR"/>
              </w:rPr>
              <w:t>posted on walls and markers for each station</w:t>
            </w:r>
            <w:r w:rsidRPr="00DC6338">
              <w:rPr>
                <w:rFonts w:ascii="Source Sans Pro" w:hAnsi="Source Sans Pro" w:eastAsia="Times New Roman" w:cs="Segoe UI"/>
                <w:color w:val="000000" w:themeColor="text1"/>
                <w:lang w:val="en-US" w:eastAsia="fr-FR"/>
              </w:rPr>
              <w:t> </w:t>
            </w:r>
          </w:p>
        </w:tc>
      </w:tr>
      <w:tr w:rsidRPr="00DC6338" w:rsidR="00235689" w:rsidTr="2B13F67A" w14:paraId="34A98BBC" w14:textId="77777777">
        <w:trPr>
          <w:trHeight w:val="300"/>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015161B7"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Learning objectives</w:t>
            </w:r>
            <w:r w:rsidRPr="00DC6338">
              <w:rPr>
                <w:rFonts w:ascii="Source Sans Pro" w:hAnsi="Source Sans Pro" w:eastAsia="Times New Roman" w:cs="Segoe UI"/>
                <w:lang w:val="fr-FR"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5A3ECD" w:rsidRDefault="00235689" w14:paraId="2A1E6679" w14:textId="0ACD7F79">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Reflect on the Country RRT experience </w:t>
            </w:r>
          </w:p>
          <w:p w:rsidRPr="00DC6338" w:rsidR="00235689" w:rsidP="005A3ECD" w:rsidRDefault="00235689" w14:paraId="2B05FDDB" w14:textId="0C6CB45D">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Identify, in relation to 12 RRT functionality areas: what is working well, what needs to be strengthened, possible solutions </w:t>
            </w:r>
          </w:p>
        </w:tc>
        <w:tc>
          <w:tcPr>
            <w:tcW w:w="1559" w:type="dxa"/>
            <w:vMerge/>
            <w:vAlign w:val="center"/>
            <w:hideMark/>
          </w:tcPr>
          <w:p w:rsidRPr="00DC6338" w:rsidR="00235689" w:rsidP="00DC6338" w:rsidRDefault="00235689" w14:paraId="1FE87A53" w14:textId="77777777">
            <w:pPr>
              <w:spacing w:after="0" w:line="240" w:lineRule="auto"/>
              <w:rPr>
                <w:rFonts w:ascii="Source Sans Pro" w:hAnsi="Source Sans Pro" w:eastAsia="Times New Roman" w:cs="Segoe UI"/>
                <w:sz w:val="18"/>
                <w:szCs w:val="18"/>
                <w:lang w:val="en-US" w:eastAsia="fr-FR"/>
              </w:rPr>
            </w:pPr>
          </w:p>
        </w:tc>
      </w:tr>
      <w:tr w:rsidRPr="00DC6338" w:rsidR="00235689" w:rsidTr="2B13F67A" w14:paraId="0EB05B4E" w14:textId="77777777">
        <w:trPr>
          <w:trHeight w:val="300"/>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67626D02"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color w:val="000000"/>
                <w:lang w:val="en-AU" w:eastAsia="fr-FR"/>
              </w:rPr>
              <w:t>Preparation for the session</w:t>
            </w:r>
            <w:r w:rsidRPr="00DC6338">
              <w:rPr>
                <w:rFonts w:ascii="Source Sans Pro" w:hAnsi="Source Sans Pro" w:eastAsia="Times New Roman" w:cs="Segoe UI"/>
                <w:color w:val="000000"/>
                <w:lang w:val="fr-FR"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5A3ECD" w:rsidRDefault="00235689" w14:paraId="45FCCB08" w14:textId="1BFBE11D">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Pre-set up one </w:t>
            </w:r>
            <w:r w:rsidRPr="00DC6338" w:rsidR="002A7730">
              <w:rPr>
                <w:rFonts w:ascii="Source Sans Pro" w:hAnsi="Source Sans Pro" w:eastAsia="Calibri" w:cstheme="minorBidi"/>
              </w:rPr>
              <w:t>flipchart</w:t>
            </w:r>
            <w:r w:rsidRPr="00DC6338">
              <w:rPr>
                <w:rFonts w:ascii="Source Sans Pro" w:hAnsi="Source Sans Pro" w:eastAsia="Calibri" w:cstheme="minorBidi"/>
              </w:rPr>
              <w:t xml:space="preserve"> </w:t>
            </w:r>
            <w:r w:rsidRPr="00DC6338" w:rsidR="00397759">
              <w:rPr>
                <w:rFonts w:ascii="Source Sans Pro" w:hAnsi="Source Sans Pro" w:eastAsia="Calibri" w:cstheme="minorBidi"/>
              </w:rPr>
              <w:t xml:space="preserve">with area definition </w:t>
            </w:r>
            <w:r w:rsidRPr="00DC6338">
              <w:rPr>
                <w:rFonts w:ascii="Source Sans Pro" w:hAnsi="Source Sans Pro" w:eastAsia="Calibri" w:cstheme="minorBidi"/>
              </w:rPr>
              <w:t>for each of the 12 areas of focus: </w:t>
            </w:r>
          </w:p>
          <w:p w:rsidRPr="00DC6338" w:rsidR="00235689" w:rsidP="00DC6338" w:rsidRDefault="00235689" w14:paraId="0E05BB90"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1.</w:t>
            </w:r>
            <w:r w:rsidRPr="00DC6338">
              <w:rPr>
                <w:rFonts w:ascii="Source Sans Pro" w:hAnsi="Source Sans Pro" w:eastAsia="Times New Roman" w:cs="Segoe UI"/>
                <w:color w:val="000000"/>
                <w:lang w:val="en-AU" w:eastAsia="fr-FR"/>
              </w:rPr>
              <w:t>RRT management </w:t>
            </w:r>
            <w:r w:rsidRPr="00DC6338">
              <w:rPr>
                <w:rFonts w:ascii="Source Sans Pro" w:hAnsi="Source Sans Pro" w:eastAsia="Times New Roman" w:cs="Segoe UI"/>
                <w:color w:val="000000"/>
                <w:lang w:val="en-US" w:eastAsia="fr-FR"/>
              </w:rPr>
              <w:t> </w:t>
            </w:r>
          </w:p>
          <w:p w:rsidRPr="00DC6338" w:rsidR="00235689" w:rsidP="00DC6338" w:rsidRDefault="00235689" w14:paraId="0CF94BFF"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2.</w:t>
            </w:r>
            <w:r w:rsidRPr="00DC6338">
              <w:rPr>
                <w:rFonts w:ascii="Source Sans Pro" w:hAnsi="Source Sans Pro" w:eastAsia="Times New Roman" w:cs="Segoe UI"/>
                <w:color w:val="000000"/>
                <w:lang w:val="en-AU" w:eastAsia="fr-FR"/>
              </w:rPr>
              <w:t>RRT job descriptions</w:t>
            </w:r>
            <w:r w:rsidRPr="00DC6338">
              <w:rPr>
                <w:rFonts w:ascii="Source Sans Pro" w:hAnsi="Source Sans Pro" w:eastAsia="Times New Roman" w:cs="Segoe UI"/>
                <w:color w:val="000000"/>
                <w:lang w:val="en-US" w:eastAsia="fr-FR"/>
              </w:rPr>
              <w:t> </w:t>
            </w:r>
          </w:p>
          <w:p w:rsidRPr="00DC6338" w:rsidR="00235689" w:rsidP="00DC6338" w:rsidRDefault="00235689" w14:paraId="52E53074"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3.</w:t>
            </w:r>
            <w:r w:rsidRPr="00DC6338">
              <w:rPr>
                <w:rFonts w:ascii="Source Sans Pro" w:hAnsi="Source Sans Pro" w:eastAsia="Times New Roman" w:cs="Segoe UI"/>
                <w:color w:val="000000"/>
                <w:lang w:val="en-AU" w:eastAsia="fr-FR"/>
              </w:rPr>
              <w:t>RRT staffing and rostering </w:t>
            </w:r>
            <w:r w:rsidRPr="00DC6338">
              <w:rPr>
                <w:rFonts w:ascii="Source Sans Pro" w:hAnsi="Source Sans Pro" w:eastAsia="Times New Roman" w:cs="Segoe UI"/>
                <w:color w:val="000000"/>
                <w:lang w:val="en-US" w:eastAsia="fr-FR"/>
              </w:rPr>
              <w:t> </w:t>
            </w:r>
          </w:p>
          <w:p w:rsidRPr="00DC6338" w:rsidR="00235689" w:rsidP="00DC6338" w:rsidRDefault="00235689" w14:paraId="3D80C289"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4.</w:t>
            </w:r>
            <w:r w:rsidRPr="00DC6338">
              <w:rPr>
                <w:rFonts w:ascii="Source Sans Pro" w:hAnsi="Source Sans Pro" w:eastAsia="Times New Roman" w:cs="Segoe UI"/>
                <w:color w:val="000000"/>
                <w:lang w:val="en-AU" w:eastAsia="fr-FR"/>
              </w:rPr>
              <w:t>RRT readiness and admin considerations </w:t>
            </w:r>
            <w:r w:rsidRPr="00DC6338">
              <w:rPr>
                <w:rFonts w:ascii="Source Sans Pro" w:hAnsi="Source Sans Pro" w:eastAsia="Times New Roman" w:cs="Segoe UI"/>
                <w:color w:val="000000"/>
                <w:lang w:val="en-US" w:eastAsia="fr-FR"/>
              </w:rPr>
              <w:t> </w:t>
            </w:r>
          </w:p>
          <w:p w:rsidRPr="00DC6338" w:rsidR="00235689" w:rsidP="00DC6338" w:rsidRDefault="00235689" w14:paraId="0FB3C6EE"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5.</w:t>
            </w:r>
            <w:r w:rsidRPr="00DC6338">
              <w:rPr>
                <w:rFonts w:ascii="Source Sans Pro" w:hAnsi="Source Sans Pro" w:eastAsia="Times New Roman" w:cs="Segoe UI"/>
                <w:color w:val="000000"/>
                <w:lang w:val="en-AU" w:eastAsia="fr-FR"/>
              </w:rPr>
              <w:t>RRT training </w:t>
            </w:r>
            <w:r w:rsidRPr="00DC6338">
              <w:rPr>
                <w:rFonts w:ascii="Source Sans Pro" w:hAnsi="Source Sans Pro" w:eastAsia="Times New Roman" w:cs="Segoe UI"/>
                <w:color w:val="000000"/>
                <w:lang w:val="en-US" w:eastAsia="fr-FR"/>
              </w:rPr>
              <w:t> </w:t>
            </w:r>
          </w:p>
          <w:p w:rsidRPr="00DC6338" w:rsidR="00235689" w:rsidP="00DC6338" w:rsidRDefault="00235689" w14:paraId="7EE36509"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6.</w:t>
            </w:r>
            <w:r w:rsidRPr="00DC6338">
              <w:rPr>
                <w:rFonts w:ascii="Source Sans Pro" w:hAnsi="Source Sans Pro" w:eastAsia="Times New Roman" w:cs="Segoe UI"/>
                <w:color w:val="000000"/>
                <w:lang w:val="en-AU" w:eastAsia="fr-FR"/>
              </w:rPr>
              <w:t>RRT activation and pre-deployment </w:t>
            </w:r>
            <w:r w:rsidRPr="00DC6338">
              <w:rPr>
                <w:rFonts w:ascii="Source Sans Pro" w:hAnsi="Source Sans Pro" w:eastAsia="Times New Roman" w:cs="Segoe UI"/>
                <w:color w:val="000000"/>
                <w:lang w:val="en-US" w:eastAsia="fr-FR"/>
              </w:rPr>
              <w:t> </w:t>
            </w:r>
          </w:p>
          <w:p w:rsidRPr="00DC6338" w:rsidR="00235689" w:rsidP="00DC6338" w:rsidRDefault="00235689" w14:paraId="74A7FC88"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7.</w:t>
            </w:r>
            <w:r w:rsidRPr="00DC6338">
              <w:rPr>
                <w:rFonts w:ascii="Source Sans Pro" w:hAnsi="Source Sans Pro" w:eastAsia="Times New Roman" w:cs="Segoe UI"/>
                <w:color w:val="000000"/>
                <w:lang w:val="en-AU" w:eastAsia="fr-FR"/>
              </w:rPr>
              <w:t>RRT deployment </w:t>
            </w:r>
            <w:r w:rsidRPr="00DC6338">
              <w:rPr>
                <w:rFonts w:ascii="Source Sans Pro" w:hAnsi="Source Sans Pro" w:eastAsia="Times New Roman" w:cs="Segoe UI"/>
                <w:color w:val="000000"/>
                <w:lang w:val="en-US" w:eastAsia="fr-FR"/>
              </w:rPr>
              <w:t> </w:t>
            </w:r>
          </w:p>
          <w:p w:rsidRPr="00DC6338" w:rsidR="00235689" w:rsidP="00DC6338" w:rsidRDefault="00235689" w14:paraId="6B8FEDC2"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8.</w:t>
            </w:r>
            <w:r w:rsidRPr="00DC6338">
              <w:rPr>
                <w:rFonts w:ascii="Source Sans Pro" w:hAnsi="Source Sans Pro" w:eastAsia="Times New Roman" w:cs="Segoe UI"/>
                <w:color w:val="000000"/>
                <w:lang w:val="en-AU" w:eastAsia="fr-FR"/>
              </w:rPr>
              <w:t>RRT post-deployment </w:t>
            </w:r>
            <w:r w:rsidRPr="00DC6338">
              <w:rPr>
                <w:rFonts w:ascii="Source Sans Pro" w:hAnsi="Source Sans Pro" w:eastAsia="Times New Roman" w:cs="Segoe UI"/>
                <w:color w:val="000000"/>
                <w:lang w:val="en-US" w:eastAsia="fr-FR"/>
              </w:rPr>
              <w:t> </w:t>
            </w:r>
          </w:p>
          <w:p w:rsidRPr="00DC6338" w:rsidR="00235689" w:rsidP="00DC6338" w:rsidRDefault="00235689" w14:paraId="0BA10B2A"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9.</w:t>
            </w:r>
            <w:r w:rsidRPr="00DC6338">
              <w:rPr>
                <w:rFonts w:ascii="Source Sans Pro" w:hAnsi="Source Sans Pro" w:eastAsia="Times New Roman" w:cs="Segoe UI"/>
                <w:color w:val="000000"/>
                <w:lang w:val="en-AU" w:eastAsia="fr-FR"/>
              </w:rPr>
              <w:t>RRT budget and financing </w:t>
            </w:r>
            <w:r w:rsidRPr="00DC6338">
              <w:rPr>
                <w:rFonts w:ascii="Source Sans Pro" w:hAnsi="Source Sans Pro" w:eastAsia="Times New Roman" w:cs="Segoe UI"/>
                <w:color w:val="000000"/>
                <w:lang w:val="en-US" w:eastAsia="fr-FR"/>
              </w:rPr>
              <w:t> </w:t>
            </w:r>
          </w:p>
          <w:p w:rsidRPr="00DC6338" w:rsidR="00235689" w:rsidP="00DC6338" w:rsidRDefault="00235689" w14:paraId="3C35FC16"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10.</w:t>
            </w:r>
            <w:r w:rsidRPr="00DC6338">
              <w:rPr>
                <w:rFonts w:ascii="Source Sans Pro" w:hAnsi="Source Sans Pro" w:eastAsia="Times New Roman" w:cs="Segoe UI"/>
                <w:color w:val="000000"/>
                <w:lang w:val="en-AU" w:eastAsia="fr-FR"/>
              </w:rPr>
              <w:t>RRT wellbeing </w:t>
            </w:r>
            <w:r w:rsidRPr="00DC6338">
              <w:rPr>
                <w:rFonts w:ascii="Source Sans Pro" w:hAnsi="Source Sans Pro" w:eastAsia="Times New Roman" w:cs="Segoe UI"/>
                <w:color w:val="000000"/>
                <w:lang w:val="en-US" w:eastAsia="fr-FR"/>
              </w:rPr>
              <w:t> </w:t>
            </w:r>
          </w:p>
          <w:p w:rsidRPr="00DC6338" w:rsidR="00235689" w:rsidP="00DC6338" w:rsidRDefault="00235689" w14:paraId="7E14A9CF" w14:textId="77777777">
            <w:pPr>
              <w:spacing w:after="0" w:line="240" w:lineRule="auto"/>
              <w:ind w:left="36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65A000"/>
                <w:lang w:val="en-AU" w:eastAsia="fr-FR"/>
              </w:rPr>
              <w:t>11.</w:t>
            </w:r>
            <w:r w:rsidRPr="00DC6338">
              <w:rPr>
                <w:rFonts w:ascii="Source Sans Pro" w:hAnsi="Source Sans Pro" w:eastAsia="Times New Roman" w:cs="Segoe UI"/>
                <w:color w:val="000000"/>
                <w:lang w:val="en-AU" w:eastAsia="fr-FR"/>
              </w:rPr>
              <w:t>RRT ethics and code of conduct </w:t>
            </w:r>
            <w:r w:rsidRPr="00DC6338">
              <w:rPr>
                <w:rFonts w:ascii="Source Sans Pro" w:hAnsi="Source Sans Pro" w:eastAsia="Times New Roman" w:cs="Segoe UI"/>
                <w:color w:val="000000"/>
                <w:lang w:val="en-US" w:eastAsia="fr-FR"/>
              </w:rPr>
              <w:t> </w:t>
            </w:r>
          </w:p>
          <w:p w:rsidRPr="00DC6338" w:rsidR="00235689" w:rsidP="00DC6338" w:rsidRDefault="00235689" w14:paraId="79C377E3" w14:textId="77777777">
            <w:pPr>
              <w:spacing w:after="0" w:line="240" w:lineRule="auto"/>
              <w:ind w:left="360"/>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color w:val="65A000"/>
                <w:lang w:val="en-AU" w:eastAsia="fr-FR"/>
              </w:rPr>
              <w:t>12.</w:t>
            </w:r>
            <w:r w:rsidRPr="00DC6338">
              <w:rPr>
                <w:rFonts w:ascii="Source Sans Pro" w:hAnsi="Source Sans Pro" w:eastAsia="Times New Roman" w:cs="Segoe UI"/>
                <w:lang w:val="en-AU" w:eastAsia="fr-FR"/>
              </w:rPr>
              <w:t>RRT communication</w:t>
            </w:r>
            <w:r w:rsidRPr="00DC6338">
              <w:rPr>
                <w:rFonts w:ascii="Source Sans Pro" w:hAnsi="Source Sans Pro" w:eastAsia="Times New Roman" w:cs="Segoe UI"/>
                <w:color w:val="65A000"/>
                <w:lang w:val="en-AU" w:eastAsia="fr-FR"/>
              </w:rPr>
              <w:t>  </w:t>
            </w:r>
            <w:r w:rsidRPr="00DC6338">
              <w:rPr>
                <w:rFonts w:ascii="Source Sans Pro" w:hAnsi="Source Sans Pro" w:eastAsia="Times New Roman" w:cs="Segoe UI"/>
                <w:color w:val="65A000"/>
                <w:lang w:val="fr-FR" w:eastAsia="fr-FR"/>
              </w:rPr>
              <w:t> </w:t>
            </w:r>
          </w:p>
          <w:p w:rsidRPr="00DC6338" w:rsidR="00235689" w:rsidP="005A3ECD" w:rsidRDefault="00235689" w14:paraId="5ADB2BE3" w14:textId="77777777">
            <w:pPr>
              <w:numPr>
                <w:ilvl w:val="0"/>
                <w:numId w:val="110"/>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AU" w:eastAsia="fr-FR"/>
              </w:rPr>
              <w:t>What went well / what needs strengthening during the activation and pre-deployment phases of the RRT?</w:t>
            </w:r>
            <w:r w:rsidRPr="00DC6338">
              <w:rPr>
                <w:rFonts w:ascii="Source Sans Pro" w:hAnsi="Source Sans Pro" w:eastAsia="Times New Roman" w:cs="Segoe UI"/>
                <w:lang w:val="en-US" w:eastAsia="fr-FR"/>
              </w:rPr>
              <w:t> </w:t>
            </w:r>
          </w:p>
          <w:p w:rsidRPr="00DC6338" w:rsidR="00235689" w:rsidP="005A3ECD" w:rsidRDefault="00235689" w14:paraId="252F7703" w14:textId="77777777">
            <w:pPr>
              <w:numPr>
                <w:ilvl w:val="0"/>
                <w:numId w:val="110"/>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AU" w:eastAsia="fr-FR"/>
              </w:rPr>
              <w:t>What are possible solutions / work arounds to improve the activation and pre-deployment phase?</w:t>
            </w:r>
            <w:r w:rsidRPr="00DC6338">
              <w:rPr>
                <w:rFonts w:ascii="Source Sans Pro" w:hAnsi="Source Sans Pro" w:eastAsia="Times New Roman" w:cs="Segoe UI"/>
                <w:lang w:val="en-US" w:eastAsia="fr-FR"/>
              </w:rPr>
              <w:t> </w:t>
            </w:r>
          </w:p>
          <w:p w:rsidRPr="00DC6338" w:rsidR="00235689" w:rsidP="00DC6338" w:rsidRDefault="00235689" w14:paraId="28F575DF"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C00000"/>
                <w:lang w:val="en-US" w:eastAsia="fr-FR"/>
              </w:rPr>
              <w:t> </w:t>
            </w:r>
          </w:p>
          <w:p w:rsidRPr="00DC6338" w:rsidR="00235689" w:rsidP="00DC6338" w:rsidRDefault="00235689" w14:paraId="6BB7C64C"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color w:val="C00000"/>
                <w:lang w:val="en-AU" w:eastAsia="fr-FR"/>
              </w:rPr>
              <w:t>For example:</w:t>
            </w:r>
            <w:r w:rsidRPr="00DC6338">
              <w:rPr>
                <w:rFonts w:ascii="Source Sans Pro" w:hAnsi="Source Sans Pro" w:eastAsia="Times New Roman" w:cs="Segoe UI"/>
                <w:color w:val="C00000"/>
                <w:lang w:val="fr-FR" w:eastAsia="fr-FR"/>
              </w:rPr>
              <w:t> </w:t>
            </w:r>
          </w:p>
          <w:tbl>
            <w:tblPr>
              <w:tblW w:w="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225"/>
              <w:gridCol w:w="3075"/>
            </w:tblGrid>
            <w:tr w:rsidRPr="00DC6338" w:rsidR="00235689" w:rsidTr="00235689" w14:paraId="0B7D5263" w14:textId="77777777">
              <w:trPr>
                <w:trHeight w:val="345"/>
              </w:trPr>
              <w:tc>
                <w:tcPr>
                  <w:tcW w:w="6300" w:type="dxa"/>
                  <w:gridSpan w:val="2"/>
                  <w:tcBorders>
                    <w:top w:val="single" w:color="000000" w:sz="6" w:space="0"/>
                    <w:left w:val="single" w:color="000000" w:sz="6" w:space="0"/>
                    <w:bottom w:val="single" w:color="000000" w:sz="6" w:space="0"/>
                    <w:right w:val="single" w:color="000000" w:sz="6" w:space="0"/>
                  </w:tcBorders>
                  <w:shd w:val="clear" w:color="auto" w:fill="65A000"/>
                  <w:hideMark/>
                </w:tcPr>
                <w:p w:rsidRPr="00DC6338" w:rsidR="00235689" w:rsidP="00DC6338" w:rsidRDefault="00235689" w14:paraId="043F4D18"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val="en-AU" w:eastAsia="fr-FR"/>
                    </w:rPr>
                    <w:t>RRT staffing and rostering</w:t>
                  </w:r>
                  <w:r w:rsidRPr="00DC6338">
                    <w:rPr>
                      <w:rFonts w:ascii="Source Sans Pro" w:hAnsi="Source Sans Pro" w:eastAsia="Times New Roman" w:cs="Times New Roman"/>
                      <w:color w:val="FFFFFF"/>
                      <w:sz w:val="20"/>
                      <w:szCs w:val="20"/>
                      <w:lang w:val="en-AU" w:eastAsia="fr-FR"/>
                    </w:rPr>
                    <w:t> </w:t>
                  </w:r>
                  <w:r w:rsidRPr="00DC6338">
                    <w:rPr>
                      <w:rFonts w:ascii="Source Sans Pro" w:hAnsi="Source Sans Pro" w:eastAsia="Times New Roman" w:cs="Times New Roman"/>
                      <w:color w:val="FFFFFF"/>
                      <w:sz w:val="20"/>
                      <w:szCs w:val="20"/>
                      <w:lang w:val="fr-FR" w:eastAsia="fr-FR"/>
                    </w:rPr>
                    <w:t> </w:t>
                  </w:r>
                </w:p>
              </w:tc>
            </w:tr>
            <w:tr w:rsidRPr="00DC6338" w:rsidR="00235689" w:rsidTr="00962170" w14:paraId="7F6FBBD3" w14:textId="77777777">
              <w:trPr>
                <w:trHeight w:val="581"/>
              </w:trPr>
              <w:tc>
                <w:tcPr>
                  <w:tcW w:w="3225" w:type="dxa"/>
                  <w:tcBorders>
                    <w:top w:val="single" w:color="000000" w:sz="6" w:space="0"/>
                    <w:left w:val="single" w:color="000000" w:sz="6" w:space="0"/>
                    <w:bottom w:val="single" w:color="000000" w:sz="6" w:space="0"/>
                    <w:right w:val="single" w:color="000000" w:sz="6" w:space="0"/>
                  </w:tcBorders>
                  <w:shd w:val="clear" w:color="auto" w:fill="auto"/>
                  <w:hideMark/>
                </w:tcPr>
                <w:p w:rsidRPr="00DC6338" w:rsidR="00235689" w:rsidP="00DC6338" w:rsidRDefault="00235689" w14:paraId="61CE4A13" w14:textId="7D7B3D25">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65A000"/>
                      <w:sz w:val="20"/>
                      <w:szCs w:val="20"/>
                      <w:lang w:val="en-AU" w:eastAsia="fr-FR"/>
                    </w:rPr>
                    <w:t xml:space="preserve">What is going </w:t>
                  </w:r>
                  <w:r w:rsidRPr="00DC6338" w:rsidR="00A8565F">
                    <w:rPr>
                      <w:rFonts w:ascii="Source Sans Pro" w:hAnsi="Source Sans Pro" w:eastAsia="Times New Roman" w:cs="Times New Roman"/>
                      <w:b/>
                      <w:bCs/>
                      <w:color w:val="65A000"/>
                      <w:sz w:val="20"/>
                      <w:szCs w:val="20"/>
                      <w:lang w:val="en-AU" w:eastAsia="fr-FR"/>
                    </w:rPr>
                    <w:t>well</w:t>
                  </w:r>
                  <w:r w:rsidRPr="00A8565F" w:rsidR="00A8565F">
                    <w:rPr>
                      <w:rFonts w:ascii="Source Sans Pro" w:hAnsi="Source Sans Pro" w:eastAsia="Times New Roman" w:cs="Times New Roman"/>
                      <w:b/>
                      <w:bCs/>
                      <w:color w:val="65A000"/>
                      <w:sz w:val="20"/>
                      <w:szCs w:val="20"/>
                      <w:lang w:val="en-AU" w:eastAsia="fr-FR"/>
                    </w:rPr>
                    <w:t>?</w:t>
                  </w:r>
                </w:p>
              </w:tc>
              <w:tc>
                <w:tcPr>
                  <w:tcW w:w="3060" w:type="dxa"/>
                  <w:tcBorders>
                    <w:top w:val="single" w:color="000000" w:sz="6" w:space="0"/>
                    <w:left w:val="single" w:color="000000" w:sz="6" w:space="0"/>
                    <w:bottom w:val="single" w:color="000000" w:sz="6" w:space="0"/>
                    <w:right w:val="single" w:color="000000" w:sz="6" w:space="0"/>
                  </w:tcBorders>
                  <w:shd w:val="clear" w:color="auto" w:fill="auto"/>
                  <w:hideMark/>
                </w:tcPr>
                <w:p w:rsidRPr="00DC6338" w:rsidR="00235689" w:rsidP="00DC6338" w:rsidRDefault="00235689" w14:paraId="41FC97E3" w14:textId="147DF8F9">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C00000"/>
                      <w:sz w:val="20"/>
                      <w:szCs w:val="20"/>
                      <w:lang w:val="en-AU" w:eastAsia="fr-FR"/>
                    </w:rPr>
                    <w:t xml:space="preserve">What needs </w:t>
                  </w:r>
                  <w:r w:rsidRPr="00DC6338" w:rsidR="00A8565F">
                    <w:rPr>
                      <w:rFonts w:ascii="Source Sans Pro" w:hAnsi="Source Sans Pro" w:eastAsia="Times New Roman" w:cs="Times New Roman"/>
                      <w:b/>
                      <w:bCs/>
                      <w:color w:val="C00000"/>
                      <w:sz w:val="20"/>
                      <w:szCs w:val="20"/>
                      <w:lang w:val="en-AU" w:eastAsia="fr-FR"/>
                    </w:rPr>
                    <w:t>strengthening</w:t>
                  </w:r>
                  <w:r w:rsidRPr="00DC6338" w:rsidR="00C502C1">
                    <w:rPr>
                      <w:rFonts w:ascii="Source Sans Pro" w:hAnsi="Source Sans Pro" w:eastAsia="Times New Roman" w:cs="Times New Roman"/>
                      <w:b/>
                      <w:bCs/>
                      <w:color w:val="C00000"/>
                      <w:sz w:val="20"/>
                      <w:szCs w:val="20"/>
                      <w:lang w:val="en-AU" w:eastAsia="fr-FR"/>
                    </w:rPr>
                    <w:t>?</w:t>
                  </w:r>
                  <w:r w:rsidRPr="00DC6338" w:rsidR="00C502C1">
                    <w:rPr>
                      <w:rFonts w:ascii="Source Sans Pro" w:hAnsi="Source Sans Pro" w:eastAsia="Times New Roman" w:cs="Times New Roman"/>
                      <w:color w:val="C00000"/>
                      <w:sz w:val="20"/>
                      <w:szCs w:val="20"/>
                      <w:lang w:val="en-AU" w:eastAsia="fr-FR"/>
                    </w:rPr>
                    <w:t xml:space="preserve"> </w:t>
                  </w:r>
                </w:p>
                <w:p w:rsidRPr="00DC6338" w:rsidR="00235689" w:rsidP="00DC6338" w:rsidRDefault="00235689" w14:paraId="125BC944"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val="fr-FR" w:eastAsia="fr-FR"/>
                    </w:rPr>
                    <w:t> </w:t>
                  </w:r>
                </w:p>
                <w:p w:rsidRPr="00DC6338" w:rsidR="00235689" w:rsidP="00DC6338" w:rsidRDefault="00235689" w14:paraId="6644FB76"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val="fr-FR" w:eastAsia="fr-FR"/>
                    </w:rPr>
                    <w:t> </w:t>
                  </w:r>
                </w:p>
              </w:tc>
            </w:tr>
            <w:tr w:rsidRPr="00DC6338" w:rsidR="00235689" w:rsidTr="00962170" w14:paraId="3678553C" w14:textId="77777777">
              <w:trPr>
                <w:trHeight w:val="791"/>
              </w:trPr>
              <w:tc>
                <w:tcPr>
                  <w:tcW w:w="6300" w:type="dxa"/>
                  <w:gridSpan w:val="2"/>
                  <w:tcBorders>
                    <w:top w:val="single" w:color="000000" w:sz="6" w:space="0"/>
                    <w:left w:val="single" w:color="000000" w:sz="6" w:space="0"/>
                    <w:bottom w:val="single" w:color="000000" w:sz="6" w:space="0"/>
                    <w:right w:val="single" w:color="000000" w:sz="6" w:space="0"/>
                  </w:tcBorders>
                  <w:shd w:val="clear" w:color="auto" w:fill="auto"/>
                  <w:hideMark/>
                </w:tcPr>
                <w:p w:rsidR="005263BA" w:rsidP="00A8565F" w:rsidRDefault="00235689" w14:paraId="31AEB12C" w14:textId="77777777">
                  <w:pPr>
                    <w:spacing w:after="0" w:line="240" w:lineRule="auto"/>
                    <w:jc w:val="center"/>
                    <w:textAlignment w:val="baseline"/>
                    <w:rPr>
                      <w:rFonts w:ascii="Source Sans Pro" w:hAnsi="Source Sans Pro" w:eastAsia="Times New Roman" w:cs="Times New Roman"/>
                      <w:b/>
                      <w:bCs/>
                      <w:color w:val="002060"/>
                      <w:sz w:val="20"/>
                      <w:szCs w:val="20"/>
                      <w:lang w:val="en-AU" w:eastAsia="fr-FR"/>
                    </w:rPr>
                  </w:pPr>
                  <w:r w:rsidRPr="00DC6338">
                    <w:rPr>
                      <w:rFonts w:ascii="Source Sans Pro" w:hAnsi="Source Sans Pro" w:eastAsia="Times New Roman" w:cs="Times New Roman"/>
                      <w:b/>
                      <w:bCs/>
                      <w:color w:val="002060"/>
                      <w:sz w:val="20"/>
                      <w:szCs w:val="20"/>
                      <w:lang w:val="en-AU" w:eastAsia="fr-FR"/>
                    </w:rPr>
                    <w:t xml:space="preserve">What are some possible solutions to strengthen </w:t>
                  </w:r>
                </w:p>
                <w:p w:rsidRPr="00A8565F" w:rsidR="00235689" w:rsidP="00A8565F" w:rsidRDefault="00235689" w14:paraId="29582B0D" w14:textId="35023B6E">
                  <w:pPr>
                    <w:spacing w:after="0" w:line="240" w:lineRule="auto"/>
                    <w:jc w:val="center"/>
                    <w:textAlignment w:val="baseline"/>
                    <w:rPr>
                      <w:rFonts w:ascii="Source Sans Pro" w:hAnsi="Source Sans Pro" w:eastAsia="Times New Roman" w:cs="Times New Roman"/>
                      <w:b/>
                      <w:bCs/>
                      <w:color w:val="002060"/>
                      <w:sz w:val="20"/>
                      <w:szCs w:val="20"/>
                      <w:lang w:val="en-AU" w:eastAsia="fr-FR"/>
                    </w:rPr>
                  </w:pPr>
                  <w:r w:rsidRPr="00DC6338">
                    <w:rPr>
                      <w:rFonts w:ascii="Source Sans Pro" w:hAnsi="Source Sans Pro" w:eastAsia="Times New Roman" w:cs="Times New Roman"/>
                      <w:b/>
                      <w:bCs/>
                      <w:color w:val="002060"/>
                      <w:sz w:val="20"/>
                      <w:szCs w:val="20"/>
                      <w:lang w:val="en-AU" w:eastAsia="fr-FR"/>
                    </w:rPr>
                    <w:t>RRT staffing and rostering?</w:t>
                  </w:r>
                  <w:r w:rsidRPr="00DC6338">
                    <w:rPr>
                      <w:rFonts w:ascii="Source Sans Pro" w:hAnsi="Source Sans Pro" w:eastAsia="Times New Roman"/>
                      <w:color w:val="000000"/>
                      <w:sz w:val="20"/>
                      <w:szCs w:val="20"/>
                      <w:lang w:val="en-AU" w:eastAsia="fr-FR"/>
                    </w:rPr>
                    <w:t> </w:t>
                  </w:r>
                </w:p>
              </w:tc>
            </w:tr>
          </w:tbl>
          <w:p w:rsidRPr="00DC6338" w:rsidR="00235689" w:rsidP="00DC6338" w:rsidRDefault="00235689" w14:paraId="416AAB86"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color w:val="C00000"/>
                <w:lang w:val="fr-FR" w:eastAsia="fr-FR"/>
              </w:rPr>
              <w:t> </w:t>
            </w:r>
          </w:p>
          <w:p w:rsidRPr="00DC6338" w:rsidR="00235689" w:rsidP="005A3ECD" w:rsidRDefault="00235689" w14:paraId="34430D85" w14:textId="77777777">
            <w:pPr>
              <w:numPr>
                <w:ilvl w:val="0"/>
                <w:numId w:val="22"/>
              </w:numPr>
              <w:spacing w:after="0" w:line="240" w:lineRule="auto"/>
              <w:rPr>
                <w:rFonts w:ascii="Source Sans Pro" w:hAnsi="Source Sans Pro" w:eastAsia="Times New Roman" w:cs="Segoe UI"/>
                <w:lang w:val="en-US" w:eastAsia="fr-FR"/>
              </w:rPr>
            </w:pPr>
            <w:r w:rsidRPr="00DC6338">
              <w:rPr>
                <w:rFonts w:ascii="Source Sans Pro" w:hAnsi="Source Sans Pro" w:eastAsia="Calibri" w:cstheme="minorBidi"/>
              </w:rPr>
              <w:t>Stick these up on the walls around the room, spacing a little, so groups can stand at each station and discuss.</w:t>
            </w:r>
            <w:r w:rsidRPr="00DC6338">
              <w:rPr>
                <w:rFonts w:ascii="Source Sans Pro" w:hAnsi="Source Sans Pro" w:eastAsia="Times New Roman" w:cs="Segoe UI"/>
                <w:color w:val="000000"/>
                <w:lang w:val="en-US" w:eastAsia="fr-FR"/>
              </w:rPr>
              <w:t> </w:t>
            </w:r>
          </w:p>
        </w:tc>
        <w:tc>
          <w:tcPr>
            <w:tcW w:w="1559" w:type="dxa"/>
            <w:vMerge/>
            <w:vAlign w:val="center"/>
            <w:hideMark/>
          </w:tcPr>
          <w:p w:rsidRPr="00DC6338" w:rsidR="00235689" w:rsidP="00DC6338" w:rsidRDefault="00235689" w14:paraId="0B6A78FE" w14:textId="77777777">
            <w:pPr>
              <w:spacing w:after="0" w:line="240" w:lineRule="auto"/>
              <w:rPr>
                <w:rFonts w:ascii="Source Sans Pro" w:hAnsi="Source Sans Pro" w:eastAsia="Times New Roman" w:cs="Segoe UI"/>
                <w:sz w:val="18"/>
                <w:szCs w:val="18"/>
                <w:lang w:val="en-US" w:eastAsia="fr-FR"/>
              </w:rPr>
            </w:pPr>
          </w:p>
        </w:tc>
      </w:tr>
      <w:tr w:rsidRPr="00DC6338" w:rsidR="00235689" w:rsidTr="2B13F67A" w14:paraId="496EAE5A" w14:textId="77777777">
        <w:trPr>
          <w:trHeight w:val="300"/>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1EAB6733"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color w:val="000000"/>
                <w:lang w:val="en-AU" w:eastAsia="fr-FR"/>
              </w:rPr>
              <w:t>Instructions</w:t>
            </w:r>
            <w:r w:rsidRPr="00DC6338">
              <w:rPr>
                <w:rFonts w:ascii="Source Sans Pro" w:hAnsi="Source Sans Pro" w:eastAsia="Times New Roman" w:cs="Segoe UI"/>
                <w:color w:val="000000"/>
                <w:lang w:val="fr-FR"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30A2DB48" w14:textId="77777777">
            <w:pPr>
              <w:spacing w:after="0" w:line="240" w:lineRule="auto"/>
              <w:textAlignment w:val="baseline"/>
              <w:rPr>
                <w:rFonts w:ascii="Source Sans Pro" w:hAnsi="Source Sans Pro" w:eastAsia="Times New Roman" w:cs="Segoe UI"/>
                <w:lang w:val="fr-FR" w:eastAsia="fr-FR"/>
              </w:rPr>
            </w:pPr>
            <w:r w:rsidRPr="00DC6338">
              <w:rPr>
                <w:rFonts w:ascii="Source Sans Pro" w:hAnsi="Source Sans Pro" w:eastAsia="Times New Roman" w:cs="Times New Roman"/>
                <w:b/>
                <w:bCs/>
                <w:color w:val="65A000"/>
                <w:lang w:val="en-AU" w:eastAsia="fr-FR"/>
              </w:rPr>
              <w:t>Introducing the session (5 min</w:t>
            </w:r>
            <w:r w:rsidRPr="00DC6338">
              <w:rPr>
                <w:rFonts w:ascii="Source Sans Pro" w:hAnsi="Source Sans Pro" w:eastAsia="Times New Roman" w:cs="Segoe UI"/>
                <w:b/>
                <w:bCs/>
                <w:color w:val="000000"/>
                <w:lang w:val="en-AU" w:eastAsia="fr-FR"/>
              </w:rPr>
              <w:t>)</w:t>
            </w:r>
            <w:r w:rsidRPr="00DC6338">
              <w:rPr>
                <w:rFonts w:ascii="Source Sans Pro" w:hAnsi="Source Sans Pro" w:eastAsia="Times New Roman" w:cs="Segoe UI"/>
                <w:color w:val="000000"/>
                <w:lang w:val="fr-FR" w:eastAsia="fr-FR"/>
              </w:rPr>
              <w:t> </w:t>
            </w:r>
          </w:p>
          <w:p w:rsidRPr="00DC6338" w:rsidR="00235689" w:rsidP="005A3ECD" w:rsidRDefault="00235689" w14:paraId="72C32521"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Explain that the large group will be broken into smaller groups of 3-4. </w:t>
            </w:r>
          </w:p>
          <w:p w:rsidRPr="00DC6338" w:rsidR="00235689" w:rsidP="005A3ECD" w:rsidRDefault="00235689" w14:paraId="43746A3C" w14:textId="4934267B">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Each group will stand at one station and be given 3 </w:t>
            </w:r>
            <w:r w:rsidRPr="00DC6338" w:rsidR="19156846">
              <w:rPr>
                <w:rFonts w:ascii="Source Sans Pro" w:hAnsi="Source Sans Pro" w:eastAsia="Calibri" w:cstheme="minorBidi"/>
              </w:rPr>
              <w:t>to 4</w:t>
            </w:r>
            <w:r w:rsidRPr="00DC6338" w:rsidR="1B75982C">
              <w:rPr>
                <w:rFonts w:ascii="Source Sans Pro" w:hAnsi="Source Sans Pro" w:eastAsia="Calibri" w:cstheme="minorBidi"/>
              </w:rPr>
              <w:t xml:space="preserve"> </w:t>
            </w:r>
            <w:r w:rsidRPr="00DC6338">
              <w:rPr>
                <w:rFonts w:ascii="Source Sans Pro" w:hAnsi="Source Sans Pro" w:eastAsia="Calibri" w:cstheme="minorBidi"/>
              </w:rPr>
              <w:t xml:space="preserve">minutes to brainstorm and write down their </w:t>
            </w:r>
            <w:r w:rsidRPr="00DC6338" w:rsidR="005263BA">
              <w:rPr>
                <w:rFonts w:ascii="Source Sans Pro" w:hAnsi="Source Sans Pro" w:eastAsia="Calibri" w:cstheme="minorBidi"/>
              </w:rPr>
              <w:t>group’s</w:t>
            </w:r>
            <w:r w:rsidRPr="00DC6338">
              <w:rPr>
                <w:rFonts w:ascii="Source Sans Pro" w:hAnsi="Source Sans Pro" w:eastAsia="Calibri" w:cstheme="minorBidi"/>
              </w:rPr>
              <w:t xml:space="preserve"> perspective on the topic. </w:t>
            </w:r>
          </w:p>
          <w:p w:rsidRPr="00DC6338" w:rsidR="00235689" w:rsidP="005A3ECD" w:rsidRDefault="00235689" w14:paraId="641C5464"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This is meant as a quick brainstorm so don’t worry if you don’t get all your points down before you are asked to move along – one of the other groups are likely to capture what you didn’t have time to put down and you will have a chance at the end when we report back to add anything missed. </w:t>
            </w:r>
          </w:p>
          <w:p w:rsidRPr="00DC6338" w:rsidR="00235689" w:rsidP="005A3ECD" w:rsidRDefault="00235689" w14:paraId="2DDE5CF1" w14:textId="168AF3FA">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The facilitator is going to set their phone timer to 3 </w:t>
            </w:r>
            <w:r w:rsidRPr="00DC6338" w:rsidR="55DFD869">
              <w:rPr>
                <w:rFonts w:ascii="Source Sans Pro" w:hAnsi="Source Sans Pro" w:eastAsia="Calibri" w:cstheme="minorBidi"/>
              </w:rPr>
              <w:t xml:space="preserve">or </w:t>
            </w:r>
            <w:r w:rsidRPr="00DC6338" w:rsidR="605E484A">
              <w:rPr>
                <w:rFonts w:ascii="Source Sans Pro" w:hAnsi="Source Sans Pro" w:eastAsia="Calibri" w:cstheme="minorBidi"/>
              </w:rPr>
              <w:t>4</w:t>
            </w:r>
            <w:r w:rsidRPr="00DC6338" w:rsidR="1B75982C">
              <w:rPr>
                <w:rFonts w:ascii="Source Sans Pro" w:hAnsi="Source Sans Pro" w:eastAsia="Calibri" w:cstheme="minorBidi"/>
              </w:rPr>
              <w:t xml:space="preserve"> </w:t>
            </w:r>
            <w:r w:rsidRPr="00DC6338">
              <w:rPr>
                <w:rFonts w:ascii="Source Sans Pro" w:hAnsi="Source Sans Pro" w:eastAsia="Calibri" w:cstheme="minorBidi"/>
              </w:rPr>
              <w:t>min – when you hear the alarm you must move on to the next station and add to what the previous group has put down. If you agree with something they have said you can add a</w:t>
            </w:r>
            <w:r w:rsidRPr="00DC6338" w:rsidR="00B9359B">
              <w:rPr>
                <w:rFonts w:ascii="Source Sans Pro" w:hAnsi="Source Sans Pro" w:eastAsia="Times New Roman" w:cs="Segoe UI"/>
                <w:color w:val="000000" w:themeColor="text1"/>
                <w:lang w:eastAsia="fr-FR"/>
              </w:rPr>
              <w:t>n asterix</w:t>
            </w:r>
            <w:r w:rsidRPr="00DC6338">
              <w:rPr>
                <w:rFonts w:ascii="Source Sans Pro" w:hAnsi="Source Sans Pro" w:eastAsia="Calibri" w:cstheme="minorBidi"/>
              </w:rPr>
              <w:t xml:space="preserve"> next to it. ONLY add new points that have not yet been captured by the previous group/s. </w:t>
            </w:r>
          </w:p>
          <w:p w:rsidRPr="00DC6338" w:rsidR="00235689" w:rsidP="005A3ECD" w:rsidRDefault="00235689" w14:paraId="46A05082"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The aim is to get a snapshot for each of the main topic area’s that we will be covering this week related to RRT functionality. We will revisit these during specific sessions, and they will help you </w:t>
            </w:r>
            <w:r w:rsidRPr="00DC6338">
              <w:rPr>
                <w:rFonts w:ascii="Source Sans Pro" w:hAnsi="Source Sans Pro" w:eastAsia="Calibri" w:cstheme="minorBidi"/>
              </w:rPr>
              <w:t>identify key areas that need to be included in the SOPs for each area. </w:t>
            </w:r>
          </w:p>
          <w:p w:rsidRPr="00DC6338" w:rsidR="00235689" w:rsidP="005A3ECD" w:rsidRDefault="00235689" w14:paraId="416F2DF1" w14:textId="77777777">
            <w:pPr>
              <w:numPr>
                <w:ilvl w:val="0"/>
                <w:numId w:val="22"/>
              </w:numPr>
              <w:spacing w:after="0" w:line="240" w:lineRule="auto"/>
              <w:rPr>
                <w:rFonts w:ascii="Source Sans Pro" w:hAnsi="Source Sans Pro" w:eastAsia="Times New Roman" w:cs="Segoe UI"/>
                <w:lang w:val="en-US" w:eastAsia="fr-FR"/>
              </w:rPr>
            </w:pPr>
            <w:r w:rsidRPr="00DC6338">
              <w:rPr>
                <w:rFonts w:ascii="Source Sans Pro" w:hAnsi="Source Sans Pro" w:eastAsia="Calibri" w:cstheme="minorBidi"/>
              </w:rPr>
              <w:t>Ask if there are any questions on the process?</w:t>
            </w:r>
            <w:r w:rsidRPr="00DC6338">
              <w:rPr>
                <w:rFonts w:ascii="Source Sans Pro" w:hAnsi="Source Sans Pro" w:eastAsia="Times New Roman" w:cs="Segoe UI"/>
                <w:color w:val="000000"/>
                <w:lang w:val="en-US" w:eastAsia="fr-FR"/>
              </w:rPr>
              <w:t> </w:t>
            </w:r>
          </w:p>
        </w:tc>
        <w:tc>
          <w:tcPr>
            <w:tcW w:w="1559" w:type="dxa"/>
            <w:vMerge/>
            <w:vAlign w:val="center"/>
            <w:hideMark/>
          </w:tcPr>
          <w:p w:rsidRPr="00DC6338" w:rsidR="00235689" w:rsidP="00DC6338" w:rsidRDefault="00235689" w14:paraId="61425974" w14:textId="77777777">
            <w:pPr>
              <w:spacing w:after="0" w:line="240" w:lineRule="auto"/>
              <w:rPr>
                <w:rFonts w:ascii="Source Sans Pro" w:hAnsi="Source Sans Pro" w:eastAsia="Times New Roman" w:cs="Segoe UI"/>
                <w:sz w:val="18"/>
                <w:szCs w:val="18"/>
                <w:lang w:val="en-US" w:eastAsia="fr-FR"/>
              </w:rPr>
            </w:pPr>
          </w:p>
        </w:tc>
      </w:tr>
      <w:tr w:rsidRPr="00DC6338" w:rsidR="00235689" w:rsidTr="2B13F67A" w14:paraId="786DF8D5" w14:textId="77777777">
        <w:trPr>
          <w:trHeight w:val="300"/>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36238C29"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000000"/>
                <w:lang w:val="en-US"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397759" w14:paraId="0CC4D617" w14:textId="4328B55A">
            <w:pPr>
              <w:spacing w:after="0" w:line="240" w:lineRule="auto"/>
              <w:textAlignment w:val="baseline"/>
              <w:rPr>
                <w:rFonts w:ascii="Source Sans Pro" w:hAnsi="Source Sans Pro" w:eastAsia="Times New Roman" w:cs="Times New Roman"/>
                <w:b/>
                <w:bCs/>
                <w:color w:val="65A000"/>
                <w:lang w:val="en-AU" w:eastAsia="fr-FR"/>
              </w:rPr>
            </w:pPr>
            <w:r w:rsidRPr="00DC6338">
              <w:rPr>
                <w:rFonts w:ascii="Source Sans Pro" w:hAnsi="Source Sans Pro" w:eastAsia="Times New Roman" w:cs="Times New Roman"/>
                <w:b/>
                <w:bCs/>
                <w:color w:val="65A000"/>
                <w:lang w:val="en-AU" w:eastAsia="fr-FR"/>
              </w:rPr>
              <w:t>Carousel brainstorm (50</w:t>
            </w:r>
            <w:r w:rsidRPr="00DC6338" w:rsidR="00235689">
              <w:rPr>
                <w:rFonts w:ascii="Source Sans Pro" w:hAnsi="Source Sans Pro" w:eastAsia="Times New Roman" w:cs="Times New Roman"/>
                <w:b/>
                <w:bCs/>
                <w:color w:val="65A000"/>
                <w:lang w:val="en-AU" w:eastAsia="fr-FR"/>
              </w:rPr>
              <w:t xml:space="preserve"> min) </w:t>
            </w:r>
          </w:p>
          <w:p w:rsidRPr="00DC6338" w:rsidR="00235689" w:rsidP="005A3ECD" w:rsidRDefault="00235689" w14:paraId="7655F7FC" w14:textId="798EECE9">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Break the group into groups of 3-4 and ask them to move to a </w:t>
            </w:r>
            <w:r w:rsidRPr="00DC6338" w:rsidR="0073568C">
              <w:rPr>
                <w:rFonts w:ascii="Source Sans Pro" w:hAnsi="Source Sans Pro" w:eastAsia="Calibri" w:cstheme="minorBidi"/>
              </w:rPr>
              <w:t>flipchart</w:t>
            </w:r>
            <w:r w:rsidRPr="00DC6338">
              <w:rPr>
                <w:rFonts w:ascii="Source Sans Pro" w:hAnsi="Source Sans Pro" w:eastAsia="Calibri" w:cstheme="minorBidi"/>
              </w:rPr>
              <w:t>. </w:t>
            </w:r>
          </w:p>
          <w:p w:rsidRPr="00DC6338" w:rsidR="00235689" w:rsidP="005A3ECD" w:rsidRDefault="00397759" w14:paraId="5B177143" w14:textId="3E0B1F9E">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Set timer for 4</w:t>
            </w:r>
            <w:r w:rsidRPr="00DC6338" w:rsidR="00235689">
              <w:rPr>
                <w:rFonts w:ascii="Source Sans Pro" w:hAnsi="Source Sans Pro" w:eastAsia="Calibri" w:cstheme="minorBidi"/>
              </w:rPr>
              <w:t xml:space="preserve"> min and begin the brainstorm (other facilitators to move between groups and help prompt discussion as needed) </w:t>
            </w:r>
          </w:p>
          <w:p w:rsidRPr="00DC6338" w:rsidR="00235689" w:rsidP="00DC6338" w:rsidRDefault="00176F4C" w14:paraId="2D60F4C7" w14:textId="3328D824">
            <w:pPr>
              <w:spacing w:after="0" w:line="240" w:lineRule="auto"/>
              <w:textAlignment w:val="baseline"/>
              <w:rPr>
                <w:rFonts w:ascii="Source Sans Pro" w:hAnsi="Source Sans Pro" w:eastAsia="Times New Roman" w:cs="Times New Roman"/>
                <w:b/>
                <w:bCs/>
                <w:color w:val="65A000"/>
                <w:lang w:val="en-AU" w:eastAsia="fr-FR"/>
              </w:rPr>
            </w:pPr>
            <w:r w:rsidRPr="00DC6338">
              <w:rPr>
                <w:rFonts w:ascii="Source Sans Pro" w:hAnsi="Source Sans Pro" w:eastAsia="Times New Roman" w:cs="Times New Roman"/>
                <w:b/>
                <w:bCs/>
                <w:color w:val="65A000"/>
                <w:lang w:val="en-AU" w:eastAsia="fr-FR"/>
              </w:rPr>
              <w:t>Debriefing</w:t>
            </w:r>
            <w:r w:rsidRPr="00DC6338" w:rsidR="00397759">
              <w:rPr>
                <w:rFonts w:ascii="Source Sans Pro" w:hAnsi="Source Sans Pro" w:eastAsia="Times New Roman" w:cs="Times New Roman"/>
                <w:b/>
                <w:bCs/>
                <w:color w:val="65A000"/>
                <w:lang w:val="en-AU" w:eastAsia="fr-FR"/>
              </w:rPr>
              <w:t xml:space="preserve"> (5</w:t>
            </w:r>
            <w:r w:rsidRPr="00DC6338" w:rsidR="00235689">
              <w:rPr>
                <w:rFonts w:ascii="Source Sans Pro" w:hAnsi="Source Sans Pro" w:eastAsia="Times New Roman" w:cs="Times New Roman"/>
                <w:b/>
                <w:bCs/>
                <w:color w:val="65A000"/>
                <w:lang w:val="en-AU" w:eastAsia="fr-FR"/>
              </w:rPr>
              <w:t xml:space="preserve"> min) </w:t>
            </w:r>
          </w:p>
          <w:p w:rsidRPr="00DC6338" w:rsidR="00235689" w:rsidP="005A3ECD" w:rsidRDefault="7B040B04" w14:paraId="20B40B17" w14:textId="2A4DC9EF">
            <w:pPr>
              <w:numPr>
                <w:ilvl w:val="0"/>
                <w:numId w:val="22"/>
              </w:numPr>
              <w:spacing w:after="0" w:line="240" w:lineRule="auto"/>
              <w:rPr>
                <w:rFonts w:ascii="Source Sans Pro" w:hAnsi="Source Sans Pro" w:eastAsia="Times New Roman" w:cs="Segoe UI"/>
                <w:lang w:val="en-US" w:eastAsia="fr-FR"/>
              </w:rPr>
            </w:pPr>
            <w:r w:rsidRPr="00DC6338">
              <w:rPr>
                <w:rFonts w:ascii="Source Sans Pro" w:hAnsi="Source Sans Pro" w:eastAsia="Calibri" w:cstheme="minorBidi"/>
              </w:rPr>
              <w:t>The facilitator should debrief the session, informing participants that a summary of each station will be used to develop SOPs during the workshop.</w:t>
            </w:r>
          </w:p>
          <w:p w:rsidRPr="00DC6338" w:rsidR="00235689" w:rsidP="005A3ECD" w:rsidRDefault="03E59E71" w14:paraId="0D86BABF" w14:textId="76A99589">
            <w:pPr>
              <w:numPr>
                <w:ilvl w:val="0"/>
                <w:numId w:val="22"/>
              </w:numPr>
              <w:spacing w:after="0" w:line="240" w:lineRule="auto"/>
              <w:rPr>
                <w:rFonts w:ascii="Source Sans Pro" w:hAnsi="Source Sans Pro" w:eastAsia="Times New Roman" w:cs="Segoe UI"/>
                <w:lang w:val="en-US" w:eastAsia="fr-FR"/>
              </w:rPr>
            </w:pPr>
            <w:r w:rsidRPr="00DC6338">
              <w:rPr>
                <w:rFonts w:ascii="Source Sans Pro" w:hAnsi="Source Sans Pro" w:eastAsia="Times New Roman" w:cs="Segoe UI"/>
                <w:lang w:eastAsia="fr-FR"/>
              </w:rPr>
              <w:t>No need to make presentations of the group work as long as the summary of each station will be presented and discussed during the week</w:t>
            </w:r>
            <w:r w:rsidRPr="00DC6338" w:rsidR="00546438">
              <w:rPr>
                <w:rFonts w:ascii="Source Sans Pro" w:hAnsi="Source Sans Pro" w:eastAsia="Times New Roman" w:cs="Segoe UI"/>
                <w:lang w:eastAsia="fr-FR"/>
              </w:rPr>
              <w:t>.</w:t>
            </w:r>
          </w:p>
        </w:tc>
        <w:tc>
          <w:tcPr>
            <w:tcW w:w="1559" w:type="dxa"/>
            <w:vMerge/>
            <w:vAlign w:val="center"/>
            <w:hideMark/>
          </w:tcPr>
          <w:p w:rsidRPr="00DC6338" w:rsidR="00235689" w:rsidP="00DC6338" w:rsidRDefault="00235689" w14:paraId="04B6EB4F" w14:textId="77777777">
            <w:pPr>
              <w:spacing w:after="0" w:line="240" w:lineRule="auto"/>
              <w:rPr>
                <w:rFonts w:ascii="Source Sans Pro" w:hAnsi="Source Sans Pro" w:eastAsia="Times New Roman" w:cs="Segoe UI"/>
                <w:sz w:val="18"/>
                <w:szCs w:val="18"/>
                <w:lang w:val="en-US" w:eastAsia="fr-FR"/>
              </w:rPr>
            </w:pPr>
          </w:p>
        </w:tc>
      </w:tr>
      <w:tr w:rsidRPr="00DC6338" w:rsidR="00235689" w:rsidTr="2B13F67A" w14:paraId="76970572" w14:textId="77777777">
        <w:trPr>
          <w:trHeight w:val="930"/>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2DEFF9FE"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color w:val="000000"/>
                <w:lang w:eastAsia="fr-FR"/>
              </w:rPr>
              <w:t>Output</w:t>
            </w:r>
            <w:r w:rsidRPr="00DC6338">
              <w:rPr>
                <w:rFonts w:ascii="Source Sans Pro" w:hAnsi="Source Sans Pro" w:eastAsia="Times New Roman" w:cs="Segoe UI"/>
                <w:color w:val="000000"/>
                <w:lang w:val="fr-FR"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5A3ECD" w:rsidRDefault="00235689" w14:paraId="6A564D6D" w14:textId="74FEFA5F">
            <w:pPr>
              <w:numPr>
                <w:ilvl w:val="0"/>
                <w:numId w:val="22"/>
              </w:numPr>
              <w:spacing w:after="0" w:line="240" w:lineRule="auto"/>
              <w:rPr>
                <w:rFonts w:ascii="Source Sans Pro" w:hAnsi="Source Sans Pro" w:eastAsia="Times New Roman" w:cs="Segoe UI"/>
                <w:lang w:val="en-US" w:eastAsia="fr-FR"/>
              </w:rPr>
            </w:pPr>
            <w:r w:rsidRPr="00DC6338">
              <w:rPr>
                <w:rFonts w:ascii="Source Sans Pro" w:hAnsi="Source Sans Pro" w:eastAsia="Calibri" w:cstheme="minorBidi"/>
              </w:rPr>
              <w:t xml:space="preserve">The </w:t>
            </w:r>
            <w:r w:rsidRPr="00DC6338" w:rsidR="7273DA12">
              <w:rPr>
                <w:rFonts w:ascii="Source Sans Pro" w:hAnsi="Source Sans Pro" w:eastAsia="Calibri" w:cstheme="minorBidi"/>
              </w:rPr>
              <w:t>country</w:t>
            </w:r>
            <w:r w:rsidRPr="00DC6338">
              <w:rPr>
                <w:rFonts w:ascii="Source Sans Pro" w:hAnsi="Source Sans Pro" w:eastAsia="Calibri" w:cstheme="minorBidi"/>
              </w:rPr>
              <w:t xml:space="preserve"> teams lived experience of key areas to be included in the SOP with identified proposed solutions to improve RRT efficiency and effectiveness.</w:t>
            </w:r>
            <w:r w:rsidRPr="00DC6338">
              <w:rPr>
                <w:rFonts w:ascii="Source Sans Pro" w:hAnsi="Source Sans Pro" w:eastAsia="Times New Roman" w:cs="Segoe UI"/>
                <w:color w:val="000000" w:themeColor="text1"/>
                <w:lang w:val="en-US" w:eastAsia="fr-FR"/>
              </w:rPr>
              <w:t> </w:t>
            </w:r>
          </w:p>
        </w:tc>
        <w:tc>
          <w:tcPr>
            <w:tcW w:w="1559" w:type="dxa"/>
            <w:vMerge/>
            <w:vAlign w:val="center"/>
            <w:hideMark/>
          </w:tcPr>
          <w:p w:rsidRPr="00DC6338" w:rsidR="00235689" w:rsidP="00DC6338" w:rsidRDefault="00235689" w14:paraId="0BE54BBB" w14:textId="77777777">
            <w:pPr>
              <w:spacing w:after="0" w:line="240" w:lineRule="auto"/>
              <w:rPr>
                <w:rFonts w:ascii="Source Sans Pro" w:hAnsi="Source Sans Pro" w:eastAsia="Times New Roman" w:cs="Segoe UI"/>
                <w:sz w:val="18"/>
                <w:szCs w:val="18"/>
                <w:lang w:val="en-US" w:eastAsia="fr-FR"/>
              </w:rPr>
            </w:pPr>
          </w:p>
        </w:tc>
      </w:tr>
      <w:tr w:rsidRPr="00DC6338" w:rsidR="00235689" w:rsidTr="2B13F67A" w14:paraId="4A79BDA0" w14:textId="77777777">
        <w:trPr>
          <w:trHeight w:val="300"/>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1AB8CF51"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Duration</w:t>
            </w:r>
            <w:r w:rsidRPr="00DC6338">
              <w:rPr>
                <w:rFonts w:ascii="Source Sans Pro" w:hAnsi="Source Sans Pro" w:eastAsia="Times New Roman" w:cs="Segoe UI"/>
                <w:lang w:val="fr-FR"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3EF6154A"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60’</w:t>
            </w:r>
            <w:r w:rsidRPr="00DC6338">
              <w:rPr>
                <w:rFonts w:ascii="Source Sans Pro" w:hAnsi="Source Sans Pro" w:eastAsia="Times New Roman" w:cs="Segoe UI"/>
                <w:lang w:val="fr-FR" w:eastAsia="fr-FR"/>
              </w:rPr>
              <w:t> </w:t>
            </w:r>
          </w:p>
        </w:tc>
        <w:tc>
          <w:tcPr>
            <w:tcW w:w="1559" w:type="dxa"/>
            <w:vMerge/>
            <w:vAlign w:val="center"/>
            <w:hideMark/>
          </w:tcPr>
          <w:p w:rsidRPr="00DC6338" w:rsidR="00235689" w:rsidP="00DC6338" w:rsidRDefault="00235689" w14:paraId="019BA0F0" w14:textId="77777777">
            <w:pPr>
              <w:spacing w:after="0" w:line="240" w:lineRule="auto"/>
              <w:rPr>
                <w:rFonts w:ascii="Source Sans Pro" w:hAnsi="Source Sans Pro" w:eastAsia="Times New Roman" w:cs="Segoe UI"/>
                <w:sz w:val="18"/>
                <w:szCs w:val="18"/>
                <w:lang w:val="fr-FR" w:eastAsia="fr-FR"/>
              </w:rPr>
            </w:pPr>
          </w:p>
        </w:tc>
      </w:tr>
      <w:tr w:rsidRPr="00DC6338" w:rsidR="00235689" w:rsidTr="2B13F67A" w14:paraId="6D97E1B0" w14:textId="77777777">
        <w:trPr>
          <w:trHeight w:val="1695"/>
        </w:trPr>
        <w:tc>
          <w:tcPr>
            <w:tcW w:w="1552"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235689" w14:paraId="3B6C83EF"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color w:val="000000"/>
                <w:lang w:eastAsia="fr-FR"/>
              </w:rPr>
              <w:t>Post session instructions</w:t>
            </w:r>
            <w:r w:rsidRPr="00DC6338">
              <w:rPr>
                <w:rFonts w:ascii="Source Sans Pro" w:hAnsi="Source Sans Pro" w:eastAsia="Times New Roman" w:cs="Segoe UI"/>
                <w:color w:val="000000"/>
                <w:lang w:val="fr-FR" w:eastAsia="fr-FR"/>
              </w:rPr>
              <w:t> </w:t>
            </w:r>
          </w:p>
        </w:tc>
        <w:tc>
          <w:tcPr>
            <w:tcW w:w="6520"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5A3ECD" w:rsidRDefault="00235689" w14:paraId="4D0E40D7" w14:textId="579AF4D0">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A </w:t>
            </w:r>
            <w:r w:rsidRPr="00DC6338" w:rsidR="00397759">
              <w:rPr>
                <w:rFonts w:ascii="Source Sans Pro" w:hAnsi="Source Sans Pro" w:eastAsia="Calibri" w:cstheme="minorBidi"/>
              </w:rPr>
              <w:t>facilitator</w:t>
            </w:r>
            <w:r w:rsidRPr="00DC6338">
              <w:rPr>
                <w:rFonts w:ascii="Source Sans Pro" w:hAnsi="Source Sans Pro" w:eastAsia="Calibri" w:cstheme="minorBidi"/>
              </w:rPr>
              <w:t xml:space="preserve"> should collate the content of each </w:t>
            </w:r>
            <w:r w:rsidRPr="00DC6338" w:rsidR="00546438">
              <w:rPr>
                <w:rFonts w:ascii="Source Sans Pro" w:hAnsi="Source Sans Pro" w:eastAsia="Calibri" w:cstheme="minorBidi"/>
              </w:rPr>
              <w:t xml:space="preserve">flipchart </w:t>
            </w:r>
            <w:r w:rsidRPr="00DC6338">
              <w:rPr>
                <w:rFonts w:ascii="Source Sans Pro" w:hAnsi="Source Sans Pro" w:eastAsia="Calibri" w:cstheme="minorBidi"/>
              </w:rPr>
              <w:t>onto a slide for ease of referral during the various sessions throughout the week. </w:t>
            </w:r>
          </w:p>
          <w:p w:rsidRPr="00DC6338" w:rsidR="00235689" w:rsidP="005A3ECD" w:rsidRDefault="6B386721" w14:paraId="36DA49DA" w14:textId="4D085604">
            <w:pPr>
              <w:numPr>
                <w:ilvl w:val="0"/>
                <w:numId w:val="22"/>
              </w:numPr>
              <w:spacing w:after="0" w:line="240" w:lineRule="auto"/>
              <w:rPr>
                <w:rFonts w:ascii="Source Sans Pro" w:hAnsi="Source Sans Pro" w:eastAsia="Times New Roman" w:cs="Segoe UI"/>
                <w:lang w:val="en-US" w:eastAsia="fr-FR"/>
              </w:rPr>
            </w:pPr>
            <w:r w:rsidRPr="00DC6338">
              <w:rPr>
                <w:rFonts w:ascii="Source Sans Pro" w:hAnsi="Source Sans Pro" w:eastAsia="Calibri" w:cstheme="minorBidi"/>
              </w:rPr>
              <w:t xml:space="preserve">At the start of each </w:t>
            </w:r>
            <w:r w:rsidRPr="00DC6338" w:rsidR="74F3793C">
              <w:rPr>
                <w:rFonts w:ascii="Source Sans Pro" w:hAnsi="Source Sans Pro" w:eastAsia="Calibri" w:cstheme="minorBidi"/>
              </w:rPr>
              <w:t>group activity</w:t>
            </w:r>
            <w:r w:rsidRPr="00DC6338">
              <w:rPr>
                <w:rFonts w:ascii="Source Sans Pro" w:hAnsi="Source Sans Pro" w:eastAsia="Calibri" w:cstheme="minorBidi"/>
              </w:rPr>
              <w:t xml:space="preserve"> the relevant slide should be referred to. This will help to provide a contextual foundation to development of the SOP.</w:t>
            </w:r>
            <w:r w:rsidRPr="00DC6338">
              <w:rPr>
                <w:rFonts w:ascii="Source Sans Pro" w:hAnsi="Source Sans Pro" w:eastAsia="Times New Roman" w:cs="Segoe UI"/>
                <w:color w:val="000000" w:themeColor="text1"/>
                <w:lang w:val="en-US" w:eastAsia="fr-FR"/>
              </w:rPr>
              <w:t> </w:t>
            </w:r>
          </w:p>
        </w:tc>
        <w:tc>
          <w:tcPr>
            <w:tcW w:w="1559" w:type="dxa"/>
            <w:tcBorders>
              <w:top w:val="single" w:color="auto" w:sz="6" w:space="0"/>
              <w:left w:val="single" w:color="auto" w:sz="6" w:space="0"/>
              <w:bottom w:val="single" w:color="auto" w:sz="6" w:space="0"/>
              <w:right w:val="single" w:color="auto" w:sz="6" w:space="0"/>
            </w:tcBorders>
            <w:shd w:val="clear" w:color="auto" w:fill="auto"/>
            <w:hideMark/>
          </w:tcPr>
          <w:p w:rsidRPr="00DC6338" w:rsidR="00235689" w:rsidP="00DC6338" w:rsidRDefault="00176F4C" w14:paraId="6F50108D" w14:textId="349585BA">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color w:val="000000"/>
                <w:lang w:eastAsia="fr-FR"/>
              </w:rPr>
              <w:t>S</w:t>
            </w:r>
            <w:r w:rsidRPr="00DC6338" w:rsidR="00235689">
              <w:rPr>
                <w:rFonts w:ascii="Source Sans Pro" w:hAnsi="Source Sans Pro" w:eastAsia="Times New Roman" w:cs="Segoe UI"/>
                <w:color w:val="000000"/>
                <w:lang w:eastAsia="fr-FR"/>
              </w:rPr>
              <w:t>ession outputs</w:t>
            </w:r>
            <w:r w:rsidRPr="00DC6338" w:rsidR="00235689">
              <w:rPr>
                <w:rFonts w:ascii="Source Sans Pro" w:hAnsi="Source Sans Pro" w:eastAsia="Times New Roman" w:cs="Segoe UI"/>
                <w:color w:val="000000"/>
                <w:lang w:val="fr-FR" w:eastAsia="fr-FR"/>
              </w:rPr>
              <w:t> </w:t>
            </w:r>
          </w:p>
        </w:tc>
      </w:tr>
    </w:tbl>
    <w:p w:rsidR="5317D1AF" w:rsidP="00DC6338" w:rsidRDefault="5317D1AF" w14:paraId="446AF7C5" w14:textId="10D7E91F">
      <w:pPr>
        <w:spacing w:after="0" w:line="240" w:lineRule="auto"/>
        <w:rPr>
          <w:rFonts w:ascii="Source Sans Pro" w:hAnsi="Source Sans Pro"/>
        </w:rPr>
      </w:pPr>
    </w:p>
    <w:p w:rsidRPr="00DC6338" w:rsidR="00962170" w:rsidP="00DC6338" w:rsidRDefault="00962170" w14:paraId="0F06E13B" w14:textId="77777777">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235689" w:rsidTr="2B13F67A" w14:paraId="0B59E8D2" w14:textId="77777777">
        <w:tc>
          <w:tcPr>
            <w:tcW w:w="8095" w:type="dxa"/>
            <w:gridSpan w:val="2"/>
            <w:shd w:val="clear" w:color="auto" w:fill="DEEAF6" w:themeFill="accent5" w:themeFillTint="33"/>
          </w:tcPr>
          <w:p w:rsidRPr="00DC6338" w:rsidR="00235689" w:rsidP="00DC6338" w:rsidRDefault="00F20EE1" w14:paraId="1ECC5E26" w14:textId="77777777">
            <w:pPr>
              <w:pStyle w:val="Heading3"/>
              <w:spacing w:before="0" w:line="240" w:lineRule="auto"/>
              <w:rPr>
                <w:rFonts w:ascii="Source Sans Pro" w:hAnsi="Source Sans Pro"/>
                <w:b w:val="0"/>
                <w:bCs w:val="0"/>
                <w:color w:val="65A200"/>
              </w:rPr>
            </w:pPr>
            <w:bookmarkStart w:name="_Toc521910426" w:id="35"/>
            <w:bookmarkStart w:name="_Toc177729943" w:id="36"/>
            <w:r w:rsidRPr="00DC6338">
              <w:rPr>
                <w:rFonts w:ascii="Source Sans Pro" w:hAnsi="Source Sans Pro"/>
                <w:color w:val="65A200"/>
              </w:rPr>
              <w:t>Session 1.3 Introduction to RRT management</w:t>
            </w:r>
            <w:bookmarkEnd w:id="35"/>
            <w:bookmarkEnd w:id="36"/>
          </w:p>
          <w:p w:rsidRPr="00DC6338" w:rsidR="00235689" w:rsidP="00DC6338" w:rsidRDefault="00235689" w14:paraId="2144933A" w14:textId="77777777">
            <w:pPr>
              <w:spacing w:after="0" w:line="240" w:lineRule="auto"/>
              <w:rPr>
                <w:rFonts w:ascii="Source Sans Pro" w:hAnsi="Source Sans Pro" w:cs="Times New Roman"/>
                <w:b/>
                <w:bCs/>
                <w:color w:val="65A200"/>
              </w:rPr>
            </w:pPr>
          </w:p>
        </w:tc>
        <w:tc>
          <w:tcPr>
            <w:tcW w:w="1440" w:type="dxa"/>
            <w:shd w:val="clear" w:color="auto" w:fill="DEEAF6" w:themeFill="accent5" w:themeFillTint="33"/>
          </w:tcPr>
          <w:p w:rsidRPr="00DC6338" w:rsidR="00235689" w:rsidP="00DC6338" w:rsidRDefault="00235689" w14:paraId="5ED0CD1E"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235689" w:rsidTr="2B13F67A" w14:paraId="4FAEB2A6" w14:textId="77777777">
        <w:tc>
          <w:tcPr>
            <w:tcW w:w="1525" w:type="dxa"/>
          </w:tcPr>
          <w:p w:rsidRPr="00DC6338" w:rsidR="00235689" w:rsidP="00DC6338" w:rsidRDefault="00235689" w14:paraId="13456981"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235689" w:rsidP="00DC6338" w:rsidRDefault="00235689" w14:paraId="68ED2997"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235689" w:rsidP="00DC6338" w:rsidRDefault="00235689" w14:paraId="6D617ABE"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Plenary room, computer, projector.</w:t>
            </w:r>
          </w:p>
        </w:tc>
      </w:tr>
      <w:tr w:rsidRPr="00DC6338" w:rsidR="00235689" w:rsidTr="2B13F67A" w14:paraId="628EB1A2" w14:textId="77777777">
        <w:tc>
          <w:tcPr>
            <w:tcW w:w="1525" w:type="dxa"/>
          </w:tcPr>
          <w:p w:rsidRPr="00DC6338" w:rsidR="00235689" w:rsidP="00DC6338" w:rsidRDefault="00235689" w14:paraId="7C086C3C"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235689" w:rsidP="005A3ECD" w:rsidRDefault="00235689" w14:paraId="6A2D2325"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Define Rapid Response Teams </w:t>
            </w:r>
          </w:p>
          <w:p w:rsidRPr="00DC6338" w:rsidR="00235689" w:rsidP="005A3ECD" w:rsidRDefault="00235689" w14:paraId="60AA2B44"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Introduce RRT establishment and management </w:t>
            </w:r>
          </w:p>
          <w:p w:rsidRPr="00DC6338" w:rsidR="00235689" w:rsidP="005A3ECD" w:rsidRDefault="00235689" w14:paraId="7B4AADF6"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Describe RRT management in preparedness and response phases</w:t>
            </w:r>
          </w:p>
        </w:tc>
        <w:tc>
          <w:tcPr>
            <w:tcW w:w="1440" w:type="dxa"/>
            <w:vMerge/>
          </w:tcPr>
          <w:p w:rsidRPr="00DC6338" w:rsidR="00235689" w:rsidP="00DC6338" w:rsidRDefault="00235689" w14:paraId="7B00A389" w14:textId="77777777">
            <w:pPr>
              <w:spacing w:after="0" w:line="240" w:lineRule="auto"/>
              <w:rPr>
                <w:rFonts w:ascii="Source Sans Pro" w:hAnsi="Source Sans Pro"/>
              </w:rPr>
            </w:pPr>
          </w:p>
        </w:tc>
      </w:tr>
      <w:tr w:rsidRPr="00DC6338" w:rsidR="00235689" w:rsidTr="2B13F67A" w14:paraId="20CAF782" w14:textId="77777777">
        <w:tc>
          <w:tcPr>
            <w:tcW w:w="1525" w:type="dxa"/>
          </w:tcPr>
          <w:p w:rsidRPr="00DC6338" w:rsidR="00235689" w:rsidP="00DC6338" w:rsidRDefault="00235689" w14:paraId="17417F3A"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235689" w:rsidP="00DC6338" w:rsidRDefault="00235689" w14:paraId="46BA92B6" w14:textId="7777777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235689" w:rsidP="00DC6338" w:rsidRDefault="00235689" w14:paraId="7E9B2442" w14:textId="77777777">
            <w:pPr>
              <w:spacing w:after="0" w:line="240" w:lineRule="auto"/>
              <w:rPr>
                <w:rFonts w:ascii="Source Sans Pro" w:hAnsi="Source Sans Pro"/>
              </w:rPr>
            </w:pPr>
          </w:p>
        </w:tc>
      </w:tr>
    </w:tbl>
    <w:p w:rsidRPr="00DC6338" w:rsidR="00AD0693" w:rsidP="00DC6338" w:rsidRDefault="00AD0693" w14:paraId="5FCFD5E4" w14:textId="494341F7">
      <w:pPr>
        <w:spacing w:after="0" w:line="240" w:lineRule="auto"/>
        <w:rPr>
          <w:rFonts w:ascii="Source Sans Pro" w:hAnsi="Source Sans Pro" w:eastAsia="Calibri"/>
          <w:lang w:eastAsia="fr-FR"/>
        </w:rPr>
      </w:pPr>
    </w:p>
    <w:p w:rsidRPr="00DC6338" w:rsidR="00235689" w:rsidP="00DC6338" w:rsidRDefault="00235689" w14:paraId="4CAB4795" w14:textId="77777777">
      <w:pPr>
        <w:spacing w:after="0" w:line="240" w:lineRule="auto"/>
        <w:rPr>
          <w:rFonts w:ascii="Source Sans Pro" w:hAnsi="Source Sans Pro" w:eastAsia="Calibr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6671DA" w:rsidTr="2B13F67A" w14:paraId="38E8E842" w14:textId="77777777">
        <w:tc>
          <w:tcPr>
            <w:tcW w:w="8095" w:type="dxa"/>
            <w:gridSpan w:val="2"/>
            <w:shd w:val="clear" w:color="auto" w:fill="DEEAF6" w:themeFill="accent5" w:themeFillTint="33"/>
          </w:tcPr>
          <w:p w:rsidRPr="00DC6338" w:rsidR="006671DA" w:rsidP="00DC6338" w:rsidRDefault="011BF18A" w14:paraId="272A9F77" w14:textId="14FCBBAB">
            <w:pPr>
              <w:pStyle w:val="Heading3"/>
              <w:spacing w:before="0" w:line="240" w:lineRule="auto"/>
              <w:rPr>
                <w:rFonts w:ascii="Source Sans Pro" w:hAnsi="Source Sans Pro"/>
                <w:color w:val="65A200"/>
              </w:rPr>
            </w:pPr>
            <w:bookmarkStart w:name="_Toc177729944" w:id="37"/>
            <w:r w:rsidRPr="00DC6338">
              <w:rPr>
                <w:rFonts w:ascii="Source Sans Pro" w:hAnsi="Source Sans Pro"/>
                <w:color w:val="65A200"/>
              </w:rPr>
              <w:t>Session 1.4</w:t>
            </w:r>
            <w:r w:rsidRPr="00DC6338" w:rsidR="65150873">
              <w:rPr>
                <w:rFonts w:ascii="Source Sans Pro" w:hAnsi="Source Sans Pro"/>
                <w:color w:val="65A200"/>
              </w:rPr>
              <w:t xml:space="preserve"> Composing the RRT management team</w:t>
            </w:r>
            <w:bookmarkEnd w:id="37"/>
          </w:p>
          <w:p w:rsidRPr="00DC6338" w:rsidR="006671DA" w:rsidP="00DC6338" w:rsidRDefault="006671DA" w14:paraId="2934572C" w14:textId="77777777">
            <w:pPr>
              <w:pStyle w:val="Heading3"/>
              <w:spacing w:before="0" w:line="240" w:lineRule="auto"/>
              <w:rPr>
                <w:rFonts w:ascii="Source Sans Pro" w:hAnsi="Source Sans Pro"/>
              </w:rPr>
            </w:pPr>
          </w:p>
        </w:tc>
        <w:tc>
          <w:tcPr>
            <w:tcW w:w="1440" w:type="dxa"/>
            <w:shd w:val="clear" w:color="auto" w:fill="DEEAF6" w:themeFill="accent5" w:themeFillTint="33"/>
          </w:tcPr>
          <w:p w:rsidRPr="00DC6338" w:rsidR="006671DA" w:rsidP="00DC6338" w:rsidRDefault="006671DA" w14:paraId="5800FCA3"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6671DA" w:rsidTr="2B13F67A" w14:paraId="2B1B5904" w14:textId="77777777">
        <w:tc>
          <w:tcPr>
            <w:tcW w:w="1525" w:type="dxa"/>
          </w:tcPr>
          <w:p w:rsidRPr="00DC6338" w:rsidR="006671DA" w:rsidP="00DC6338" w:rsidRDefault="006671DA" w14:paraId="5A230D28"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6671DA" w:rsidP="00DC6338" w:rsidRDefault="006671DA" w14:paraId="0DBCA7ED" w14:textId="1FD9426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6671DA" w:rsidP="00DC6338" w:rsidRDefault="006671DA" w14:paraId="4FE1548D" w14:textId="54738949">
            <w:pPr>
              <w:spacing w:after="0" w:line="240" w:lineRule="auto"/>
              <w:rPr>
                <w:rFonts w:ascii="Source Sans Pro" w:hAnsi="Source Sans Pro"/>
              </w:rPr>
            </w:pPr>
            <w:r w:rsidRPr="00DC6338">
              <w:rPr>
                <w:rFonts w:ascii="Source Sans Pro" w:hAnsi="Source Sans Pro" w:eastAsia="Calibri" w:cstheme="minorBidi"/>
              </w:rPr>
              <w:t>Plenary room, computer, projector</w:t>
            </w:r>
            <w:r w:rsidRPr="00DC6338" w:rsidR="00A51DBE">
              <w:rPr>
                <w:rFonts w:ascii="Source Sans Pro" w:hAnsi="Source Sans Pro" w:eastAsia="Calibri" w:cstheme="minorBidi"/>
              </w:rPr>
              <w:t>.</w:t>
            </w:r>
          </w:p>
          <w:p w:rsidRPr="00DC6338" w:rsidR="006671DA" w:rsidP="00DC6338" w:rsidRDefault="006671DA" w14:paraId="1275977E" w14:textId="77777777">
            <w:pPr>
              <w:spacing w:after="0" w:line="240" w:lineRule="auto"/>
              <w:rPr>
                <w:rFonts w:ascii="Source Sans Pro" w:hAnsi="Source Sans Pro" w:eastAsia="Calibri" w:cstheme="minorBidi"/>
              </w:rPr>
            </w:pPr>
          </w:p>
          <w:p w:rsidRPr="00DC6338" w:rsidR="006671DA" w:rsidP="00DC6338" w:rsidRDefault="006671DA" w14:paraId="1D7EF8CC" w14:textId="77777777">
            <w:pPr>
              <w:spacing w:after="0" w:line="240" w:lineRule="auto"/>
              <w:rPr>
                <w:rFonts w:ascii="Source Sans Pro" w:hAnsi="Source Sans Pro"/>
                <w:lang w:val="en-US"/>
              </w:rPr>
            </w:pPr>
          </w:p>
        </w:tc>
      </w:tr>
      <w:tr w:rsidRPr="00DC6338" w:rsidR="006671DA" w:rsidTr="2B13F67A" w14:paraId="4DBFBEA6" w14:textId="77777777">
        <w:tc>
          <w:tcPr>
            <w:tcW w:w="1525" w:type="dxa"/>
          </w:tcPr>
          <w:p w:rsidRPr="00DC6338" w:rsidR="006671DA" w:rsidP="00DC6338" w:rsidRDefault="006671DA" w14:paraId="5332BD0D"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1B4AE0" w:rsidP="005A3ECD" w:rsidRDefault="001B4AE0" w14:paraId="7024E142" w14:textId="1CC9F8DE">
            <w:pPr>
              <w:pStyle w:val="paragraph"/>
              <w:numPr>
                <w:ilvl w:val="0"/>
                <w:numId w:val="22"/>
              </w:numPr>
              <w:spacing w:before="0" w:beforeAutospacing="0" w:after="0" w:afterAutospacing="0"/>
              <w:textAlignment w:val="baseline"/>
              <w:rPr>
                <w:rFonts w:ascii="Source Sans Pro" w:hAnsi="Source Sans Pro" w:eastAsia="Calibri" w:cstheme="minorBidi"/>
                <w:sz w:val="22"/>
                <w:szCs w:val="22"/>
                <w:lang w:val="en-GB" w:eastAsia="zh-CN"/>
              </w:rPr>
            </w:pPr>
            <w:r w:rsidRPr="00DC6338">
              <w:rPr>
                <w:rFonts w:ascii="Source Sans Pro" w:hAnsi="Source Sans Pro" w:eastAsia="Calibri" w:cstheme="minorBidi"/>
                <w:sz w:val="22"/>
                <w:szCs w:val="22"/>
                <w:lang w:val="en-GB" w:eastAsia="zh-CN"/>
              </w:rPr>
              <w:t>List key functi</w:t>
            </w:r>
            <w:r w:rsidRPr="00DC6338" w:rsidR="00176F4C">
              <w:rPr>
                <w:rFonts w:ascii="Source Sans Pro" w:hAnsi="Source Sans Pro" w:eastAsia="Calibri" w:cstheme="minorBidi"/>
                <w:sz w:val="22"/>
                <w:szCs w:val="22"/>
                <w:lang w:val="en-GB" w:eastAsia="zh-CN"/>
              </w:rPr>
              <w:t xml:space="preserve">ons that may be included on the </w:t>
            </w:r>
            <w:r w:rsidRPr="00DC6338">
              <w:rPr>
                <w:rFonts w:ascii="Source Sans Pro" w:hAnsi="Source Sans Pro" w:eastAsia="Calibri" w:cstheme="minorBidi"/>
                <w:sz w:val="22"/>
                <w:szCs w:val="22"/>
                <w:lang w:val="en-GB" w:eastAsia="zh-CN"/>
              </w:rPr>
              <w:t>RRT</w:t>
            </w:r>
            <w:r w:rsidRPr="00DC6338" w:rsidR="00176F4C">
              <w:rPr>
                <w:rFonts w:ascii="Source Sans Pro" w:hAnsi="Source Sans Pro" w:eastAsia="Calibri" w:cstheme="minorBidi"/>
                <w:sz w:val="22"/>
                <w:szCs w:val="22"/>
                <w:lang w:val="en-GB" w:eastAsia="zh-CN"/>
              </w:rPr>
              <w:t xml:space="preserve"> </w:t>
            </w:r>
            <w:r w:rsidRPr="00DC6338">
              <w:rPr>
                <w:rFonts w:ascii="Source Sans Pro" w:hAnsi="Source Sans Pro" w:eastAsia="Calibri" w:cstheme="minorBidi"/>
                <w:sz w:val="22"/>
                <w:szCs w:val="22"/>
                <w:lang w:val="en-GB" w:eastAsia="zh-CN"/>
              </w:rPr>
              <w:t>management</w:t>
            </w:r>
            <w:r w:rsidRPr="00DC6338" w:rsidR="00176F4C">
              <w:rPr>
                <w:rFonts w:ascii="Source Sans Pro" w:hAnsi="Source Sans Pro" w:eastAsia="Calibri" w:cstheme="minorBidi"/>
                <w:sz w:val="22"/>
                <w:szCs w:val="22"/>
                <w:lang w:val="en-GB" w:eastAsia="zh-CN"/>
              </w:rPr>
              <w:t xml:space="preserve"> </w:t>
            </w:r>
            <w:r w:rsidRPr="00DC6338">
              <w:rPr>
                <w:rFonts w:ascii="Source Sans Pro" w:hAnsi="Source Sans Pro" w:eastAsia="Calibri" w:cstheme="minorBidi"/>
                <w:sz w:val="22"/>
                <w:szCs w:val="22"/>
                <w:lang w:val="en-GB" w:eastAsia="zh-CN"/>
              </w:rPr>
              <w:t>team​</w:t>
            </w:r>
          </w:p>
          <w:p w:rsidRPr="00DC6338" w:rsidR="006671DA" w:rsidP="005A3ECD" w:rsidRDefault="001B4AE0" w14:paraId="5C8B8A51" w14:textId="74A5A538">
            <w:pPr>
              <w:pStyle w:val="paragraph"/>
              <w:numPr>
                <w:ilvl w:val="0"/>
                <w:numId w:val="22"/>
              </w:numPr>
              <w:spacing w:before="0" w:beforeAutospacing="0" w:after="0" w:afterAutospacing="0"/>
              <w:textAlignment w:val="baseline"/>
              <w:rPr>
                <w:rFonts w:ascii="Source Sans Pro" w:hAnsi="Source Sans Pro" w:eastAsia="Calibri" w:cstheme="minorBidi"/>
                <w:sz w:val="22"/>
                <w:szCs w:val="22"/>
                <w:lang w:val="en-GB" w:eastAsia="zh-CN"/>
              </w:rPr>
            </w:pPr>
            <w:r w:rsidRPr="00DC6338">
              <w:rPr>
                <w:rFonts w:ascii="Source Sans Pro" w:hAnsi="Source Sans Pro" w:eastAsia="Calibri" w:cstheme="minorBidi"/>
                <w:sz w:val="22"/>
                <w:szCs w:val="22"/>
                <w:lang w:val="en-GB" w:eastAsia="zh-CN"/>
              </w:rPr>
              <w:t xml:space="preserve">Explain what </w:t>
            </w:r>
            <w:r w:rsidRPr="00DC6338" w:rsidR="00524D26">
              <w:rPr>
                <w:rFonts w:ascii="Source Sans Pro" w:hAnsi="Source Sans Pro" w:eastAsia="Calibri" w:cstheme="minorBidi"/>
                <w:sz w:val="22"/>
                <w:szCs w:val="22"/>
                <w:lang w:val="en-GB" w:eastAsia="zh-CN"/>
              </w:rPr>
              <w:t>the roles of RRT management team members during preparedness and response phases may be</w:t>
            </w:r>
          </w:p>
        </w:tc>
        <w:tc>
          <w:tcPr>
            <w:tcW w:w="1440" w:type="dxa"/>
            <w:vMerge/>
          </w:tcPr>
          <w:p w:rsidRPr="00DC6338" w:rsidR="006671DA" w:rsidP="00DC6338" w:rsidRDefault="006671DA" w14:paraId="70462329" w14:textId="77777777">
            <w:pPr>
              <w:spacing w:after="0" w:line="240" w:lineRule="auto"/>
              <w:rPr>
                <w:rFonts w:ascii="Source Sans Pro" w:hAnsi="Source Sans Pro" w:cstheme="minorBidi"/>
              </w:rPr>
            </w:pPr>
          </w:p>
        </w:tc>
      </w:tr>
      <w:tr w:rsidRPr="00DC6338" w:rsidR="006671DA" w:rsidTr="2B13F67A" w14:paraId="4E71082A" w14:textId="77777777">
        <w:trPr>
          <w:trHeight w:val="299"/>
        </w:trPr>
        <w:tc>
          <w:tcPr>
            <w:tcW w:w="1525" w:type="dxa"/>
          </w:tcPr>
          <w:p w:rsidRPr="00DC6338" w:rsidR="006671DA" w:rsidP="00DC6338" w:rsidRDefault="006671DA" w14:paraId="7977B50B"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6671DA" w:rsidP="00DC6338" w:rsidRDefault="00176F4C" w14:paraId="00696900" w14:textId="24FA1E25">
            <w:pPr>
              <w:spacing w:after="0" w:line="240" w:lineRule="auto"/>
              <w:rPr>
                <w:rFonts w:ascii="Source Sans Pro" w:hAnsi="Source Sans Pro"/>
              </w:rPr>
            </w:pPr>
            <w:r w:rsidRPr="00DC6338">
              <w:rPr>
                <w:rFonts w:ascii="Source Sans Pro" w:hAnsi="Source Sans Pro"/>
              </w:rPr>
              <w:t>30</w:t>
            </w:r>
            <w:r w:rsidRPr="00DC6338" w:rsidR="006671DA">
              <w:rPr>
                <w:rFonts w:ascii="Source Sans Pro" w:hAnsi="Source Sans Pro"/>
              </w:rPr>
              <w:t>’</w:t>
            </w:r>
          </w:p>
        </w:tc>
        <w:tc>
          <w:tcPr>
            <w:tcW w:w="1440" w:type="dxa"/>
            <w:vMerge/>
          </w:tcPr>
          <w:p w:rsidRPr="00DC6338" w:rsidR="006671DA" w:rsidP="00DC6338" w:rsidRDefault="006671DA" w14:paraId="66EDDE2B" w14:textId="77777777">
            <w:pPr>
              <w:spacing w:after="0" w:line="240" w:lineRule="auto"/>
              <w:rPr>
                <w:rFonts w:ascii="Source Sans Pro" w:hAnsi="Source Sans Pro"/>
              </w:rPr>
            </w:pPr>
          </w:p>
        </w:tc>
      </w:tr>
    </w:tbl>
    <w:p w:rsidRPr="00DC6338" w:rsidR="006671DA" w:rsidP="00DC6338" w:rsidRDefault="006671DA" w14:paraId="046B34BF" w14:textId="77777777">
      <w:pPr>
        <w:spacing w:after="0" w:line="240" w:lineRule="auto"/>
        <w:rPr>
          <w:rFonts w:ascii="Source Sans Pro" w:hAnsi="Source Sans Pro" w:eastAsia="Calibri"/>
          <w:lang w:eastAsia="fr-FR"/>
        </w:rPr>
      </w:pPr>
    </w:p>
    <w:p w:rsidRPr="00DC6338" w:rsidR="00AD2FFF" w:rsidP="00DC6338" w:rsidRDefault="00AD2FFF" w14:paraId="34467793" w14:textId="77777777">
      <w:pPr>
        <w:spacing w:after="0" w:line="240" w:lineRule="auto"/>
        <w:rPr>
          <w:rFonts w:ascii="Source Sans Pro" w:hAnsi="Source Sans Pro" w:eastAsia="Calibr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AD0693" w:rsidTr="2B13F67A" w14:paraId="4BB34633" w14:textId="77777777">
        <w:tc>
          <w:tcPr>
            <w:tcW w:w="8095" w:type="dxa"/>
            <w:gridSpan w:val="2"/>
            <w:shd w:val="clear" w:color="auto" w:fill="DEEAF6" w:themeFill="accent5" w:themeFillTint="33"/>
          </w:tcPr>
          <w:p w:rsidRPr="00DC6338" w:rsidR="00AD0693" w:rsidP="00DC6338" w:rsidRDefault="6EB112B9" w14:paraId="4DA45B94" w14:textId="19A6AE6B">
            <w:pPr>
              <w:pStyle w:val="Heading3"/>
              <w:spacing w:before="0" w:line="240" w:lineRule="auto"/>
              <w:rPr>
                <w:rFonts w:ascii="Source Sans Pro" w:hAnsi="Source Sans Pro"/>
                <w:color w:val="65A200"/>
              </w:rPr>
            </w:pPr>
            <w:bookmarkStart w:name="_Toc124949020" w:id="38"/>
            <w:bookmarkStart w:name="_Toc1942458680" w:id="39"/>
            <w:bookmarkStart w:name="_Toc177729945" w:id="40"/>
            <w:r w:rsidRPr="00DC6338">
              <w:rPr>
                <w:rFonts w:ascii="Source Sans Pro" w:hAnsi="Source Sans Pro"/>
                <w:color w:val="65A200"/>
              </w:rPr>
              <w:t>Session 1.</w:t>
            </w:r>
            <w:r w:rsidRPr="00DC6338" w:rsidR="011BF18A">
              <w:rPr>
                <w:rFonts w:ascii="Source Sans Pro" w:hAnsi="Source Sans Pro"/>
                <w:color w:val="65A200"/>
              </w:rPr>
              <w:t>5</w:t>
            </w:r>
            <w:r w:rsidRPr="00DC6338">
              <w:rPr>
                <w:rFonts w:ascii="Source Sans Pro" w:hAnsi="Source Sans Pro"/>
                <w:color w:val="65A200"/>
              </w:rPr>
              <w:t xml:space="preserve"> Group activity: Composing/strengthening the RRT management team</w:t>
            </w:r>
            <w:bookmarkEnd w:id="38"/>
            <w:bookmarkEnd w:id="39"/>
            <w:bookmarkEnd w:id="40"/>
          </w:p>
          <w:p w:rsidRPr="00DC6338" w:rsidR="00AD0693" w:rsidP="00DC6338" w:rsidRDefault="00AD0693" w14:paraId="4E8C00DB" w14:textId="0B296214">
            <w:pPr>
              <w:pStyle w:val="Heading3"/>
              <w:spacing w:before="0" w:line="240" w:lineRule="auto"/>
              <w:rPr>
                <w:rFonts w:ascii="Source Sans Pro" w:hAnsi="Source Sans Pro"/>
              </w:rPr>
            </w:pPr>
          </w:p>
        </w:tc>
        <w:tc>
          <w:tcPr>
            <w:tcW w:w="1440" w:type="dxa"/>
            <w:shd w:val="clear" w:color="auto" w:fill="DEEAF6" w:themeFill="accent5" w:themeFillTint="33"/>
          </w:tcPr>
          <w:p w:rsidRPr="00DC6338" w:rsidR="00AD0693" w:rsidP="00DC6338" w:rsidRDefault="00AD0693" w14:paraId="6C09B6B6"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AD0693" w:rsidTr="2B13F67A" w14:paraId="07E6B3C6" w14:textId="77777777">
        <w:tc>
          <w:tcPr>
            <w:tcW w:w="1525" w:type="dxa"/>
          </w:tcPr>
          <w:p w:rsidRPr="00DC6338" w:rsidR="00AD0693" w:rsidP="00DC6338" w:rsidRDefault="00AD2FFF" w14:paraId="7F5D7314" w14:textId="18384FB3">
            <w:pPr>
              <w:spacing w:after="0" w:line="240" w:lineRule="auto"/>
              <w:rPr>
                <w:rFonts w:ascii="Source Sans Pro" w:hAnsi="Source Sans Pro"/>
                <w:b/>
                <w:bCs/>
              </w:rPr>
            </w:pPr>
            <w:r w:rsidRPr="00DC6338">
              <w:rPr>
                <w:rFonts w:ascii="Source Sans Pro" w:hAnsi="Source Sans Pro"/>
                <w:b/>
                <w:bCs/>
              </w:rPr>
              <w:t>M</w:t>
            </w:r>
            <w:r w:rsidRPr="00DC6338" w:rsidR="00AD0693">
              <w:rPr>
                <w:rFonts w:ascii="Source Sans Pro" w:hAnsi="Source Sans Pro"/>
                <w:b/>
                <w:bCs/>
              </w:rPr>
              <w:t>ethodology</w:t>
            </w:r>
          </w:p>
        </w:tc>
        <w:tc>
          <w:tcPr>
            <w:tcW w:w="6570" w:type="dxa"/>
          </w:tcPr>
          <w:p w:rsidRPr="00DC6338" w:rsidR="00AD0693" w:rsidP="00DC6338" w:rsidRDefault="6FEAA709" w14:paraId="3F14B995" w14:textId="03B229A9">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AD0693" w:rsidP="00DC6338" w:rsidRDefault="6FEAA709" w14:paraId="31F9B4C9" w14:textId="59FBA04C">
            <w:pPr>
              <w:spacing w:after="0" w:line="240" w:lineRule="auto"/>
              <w:rPr>
                <w:rFonts w:ascii="Source Sans Pro" w:hAnsi="Source Sans Pro"/>
              </w:rPr>
            </w:pPr>
            <w:r w:rsidRPr="00DC6338">
              <w:rPr>
                <w:rFonts w:ascii="Source Sans Pro" w:hAnsi="Source Sans Pro" w:cstheme="minorBidi"/>
              </w:rPr>
              <w:t xml:space="preserve">Standard template for RRT management team ToRs​ </w:t>
            </w:r>
            <w:r w:rsidRPr="00DC6338">
              <w:rPr>
                <w:rFonts w:ascii="Source Sans Pro" w:hAnsi="Source Sans Pro"/>
              </w:rPr>
              <w:t>in electronic format.</w:t>
            </w:r>
          </w:p>
          <w:p w:rsidRPr="00DC6338" w:rsidR="148D5DFD" w:rsidP="00DC6338" w:rsidRDefault="148D5DFD" w14:paraId="1D7AD5CA" w14:textId="7F1ED98D">
            <w:pPr>
              <w:spacing w:after="0" w:line="240" w:lineRule="auto"/>
              <w:rPr>
                <w:rFonts w:ascii="Source Sans Pro" w:hAnsi="Source Sans Pro"/>
              </w:rPr>
            </w:pPr>
            <w:r w:rsidRPr="00DC6338">
              <w:rPr>
                <w:rFonts w:ascii="Source Sans Pro" w:hAnsi="Source Sans Pro" w:eastAsia="Calibri" w:cstheme="minorBidi"/>
              </w:rPr>
              <w:t>Plenary room, a computer, a projector, rooms for working groups.</w:t>
            </w:r>
          </w:p>
          <w:p w:rsidRPr="00DC6338" w:rsidR="28528180" w:rsidP="00DC6338" w:rsidRDefault="28528180" w14:paraId="4C1BE073" w14:textId="614E47FF">
            <w:pPr>
              <w:spacing w:after="0" w:line="240" w:lineRule="auto"/>
              <w:rPr>
                <w:rFonts w:ascii="Source Sans Pro" w:hAnsi="Source Sans Pro" w:eastAsia="Calibri" w:cstheme="minorBidi"/>
              </w:rPr>
            </w:pPr>
          </w:p>
          <w:p w:rsidRPr="00DC6338" w:rsidR="28528180" w:rsidP="00DC6338" w:rsidRDefault="28528180" w14:paraId="5D5B3C98" w14:textId="6CCDEFBE">
            <w:pPr>
              <w:spacing w:after="0" w:line="240" w:lineRule="auto"/>
              <w:rPr>
                <w:rFonts w:ascii="Source Sans Pro" w:hAnsi="Source Sans Pro" w:eastAsia="Calibri" w:cstheme="minorBidi"/>
              </w:rPr>
            </w:pPr>
          </w:p>
          <w:p w:rsidRPr="00DC6338" w:rsidR="00AD0693" w:rsidP="00DC6338" w:rsidRDefault="00AD0693" w14:paraId="19205196" w14:textId="77777777">
            <w:pPr>
              <w:spacing w:after="0" w:line="240" w:lineRule="auto"/>
              <w:rPr>
                <w:rFonts w:ascii="Source Sans Pro" w:hAnsi="Source Sans Pro"/>
                <w:lang w:val="en-US"/>
              </w:rPr>
            </w:pPr>
          </w:p>
        </w:tc>
      </w:tr>
      <w:tr w:rsidRPr="00DC6338" w:rsidR="007A4E1E" w:rsidTr="2B13F67A" w14:paraId="4153A18F" w14:textId="77777777">
        <w:tc>
          <w:tcPr>
            <w:tcW w:w="1525" w:type="dxa"/>
          </w:tcPr>
          <w:p w:rsidRPr="00DC6338" w:rsidR="007A4E1E" w:rsidP="00DC6338" w:rsidRDefault="007A4E1E" w14:paraId="50A70DD6" w14:textId="13A1EFA2">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7A4E1E" w:rsidP="005A3ECD" w:rsidRDefault="002E3CD9" w14:paraId="33CAB8AA" w14:textId="2108285D">
            <w:pPr>
              <w:numPr>
                <w:ilvl w:val="0"/>
                <w:numId w:val="22"/>
              </w:numPr>
              <w:tabs>
                <w:tab w:val="num" w:pos="720"/>
              </w:tabs>
              <w:spacing w:after="0" w:line="240" w:lineRule="auto"/>
              <w:rPr>
                <w:rFonts w:ascii="Source Sans Pro" w:hAnsi="Source Sans Pro" w:eastAsia="Calibri" w:cstheme="minorBidi"/>
                <w:lang w:val="en-US"/>
              </w:rPr>
            </w:pPr>
            <w:r w:rsidRPr="00DC6338">
              <w:rPr>
                <w:rFonts w:ascii="Source Sans Pro" w:hAnsi="Source Sans Pro" w:eastAsia="Calibri" w:cstheme="minorBidi"/>
                <w:lang w:val="en-US"/>
              </w:rPr>
              <w:t>Develop/adapt the Terms of Reference (ToR) of the RRT management team, tailoring it to the context of country</w:t>
            </w:r>
          </w:p>
        </w:tc>
        <w:tc>
          <w:tcPr>
            <w:tcW w:w="1440" w:type="dxa"/>
            <w:vMerge/>
          </w:tcPr>
          <w:p w:rsidRPr="00DC6338" w:rsidR="007A4E1E" w:rsidP="00DC6338" w:rsidRDefault="007A4E1E" w14:paraId="031B1725" w14:textId="77777777">
            <w:pPr>
              <w:spacing w:after="0" w:line="240" w:lineRule="auto"/>
              <w:rPr>
                <w:rFonts w:ascii="Source Sans Pro" w:hAnsi="Source Sans Pro" w:cstheme="minorBidi"/>
              </w:rPr>
            </w:pPr>
          </w:p>
        </w:tc>
      </w:tr>
      <w:tr w:rsidRPr="00DC6338" w:rsidR="3B564886" w:rsidTr="2B13F67A" w14:paraId="5FD24AAD" w14:textId="77777777">
        <w:trPr>
          <w:trHeight w:val="300"/>
        </w:trPr>
        <w:tc>
          <w:tcPr>
            <w:tcW w:w="1525" w:type="dxa"/>
          </w:tcPr>
          <w:p w:rsidRPr="00DC6338" w:rsidR="3B564886" w:rsidP="00DC6338" w:rsidRDefault="3B564886" w14:paraId="31DBEC16"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3B564886" w:rsidP="005A3ECD" w:rsidRDefault="107F7BEE" w14:paraId="013D118F" w14:textId="6530414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Review the session </w:t>
            </w:r>
            <w:r w:rsidRPr="00DC6338" w:rsidR="165EC728">
              <w:rPr>
                <w:rFonts w:ascii="Source Sans Pro" w:hAnsi="Source Sans Pro" w:eastAsiaTheme="minorEastAsia" w:cstheme="minorBidi"/>
              </w:rPr>
              <w:t xml:space="preserve">and </w:t>
            </w:r>
            <w:r w:rsidRPr="00DC6338">
              <w:rPr>
                <w:rFonts w:ascii="Source Sans Pro" w:hAnsi="Source Sans Pro" w:eastAsiaTheme="minorEastAsia" w:cstheme="minorBidi"/>
              </w:rPr>
              <w:t>update to suit your preferred facilitation style.</w:t>
            </w:r>
          </w:p>
          <w:p w:rsidRPr="00DC6338" w:rsidR="2960124B" w:rsidP="005A3ECD" w:rsidRDefault="2960124B" w14:paraId="66B126A3" w14:textId="2FCE97E4">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Ensure you shared the </w:t>
            </w:r>
            <w:r w:rsidRPr="00DC6338" w:rsidR="08AFCDC0">
              <w:rPr>
                <w:rFonts w:ascii="Source Sans Pro" w:hAnsi="Source Sans Pro" w:cstheme="minorBidi"/>
              </w:rPr>
              <w:t xml:space="preserve">RRT management team ToRs​ </w:t>
            </w:r>
            <w:r w:rsidRPr="00DC6338" w:rsidR="08AFCDC0">
              <w:rPr>
                <w:rFonts w:ascii="Source Sans Pro" w:hAnsi="Source Sans Pro"/>
              </w:rPr>
              <w:t xml:space="preserve">in electronic format </w:t>
            </w:r>
            <w:r w:rsidRPr="00DC6338">
              <w:rPr>
                <w:rFonts w:ascii="Source Sans Pro" w:hAnsi="Source Sans Pro" w:eastAsiaTheme="minorEastAsia" w:cstheme="minorBidi"/>
              </w:rPr>
              <w:t>with participants</w:t>
            </w:r>
          </w:p>
          <w:p w:rsidRPr="00DC6338" w:rsidR="3B564886" w:rsidP="005A3ECD" w:rsidRDefault="3B564886" w14:paraId="0A661D56" w14:textId="62A52FA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3B564886" w:rsidP="005A3ECD" w:rsidRDefault="3B564886" w14:paraId="7CFB7AAB"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40" w:type="dxa"/>
            <w:vMerge/>
          </w:tcPr>
          <w:p w:rsidRPr="00DC6338" w:rsidR="00661D8A" w:rsidP="00DC6338" w:rsidRDefault="00661D8A" w14:paraId="1F7B586E" w14:textId="77777777">
            <w:pPr>
              <w:spacing w:after="0" w:line="240" w:lineRule="auto"/>
              <w:rPr>
                <w:rFonts w:ascii="Source Sans Pro" w:hAnsi="Source Sans Pro"/>
              </w:rPr>
            </w:pPr>
          </w:p>
        </w:tc>
      </w:tr>
      <w:tr w:rsidRPr="00DC6338" w:rsidR="00AD0693" w:rsidTr="2B13F67A" w14:paraId="6DAD80D9" w14:textId="77777777">
        <w:tc>
          <w:tcPr>
            <w:tcW w:w="1525" w:type="dxa"/>
          </w:tcPr>
          <w:p w:rsidRPr="00DC6338" w:rsidR="00AD0693" w:rsidP="00DC6338" w:rsidRDefault="00AD0693" w14:paraId="6E7347B4" w14:textId="0AB87F32">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AD0693" w:rsidP="005A3ECD" w:rsidRDefault="00AD0693" w14:paraId="1BB67F65"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Depending on the time available and the number of participants:​</w:t>
            </w:r>
          </w:p>
          <w:p w:rsidRPr="00DC6338" w:rsidR="00AD0693" w:rsidP="005A3ECD" w:rsidRDefault="00AD0693" w14:paraId="4341FD10" w14:textId="77777777">
            <w:pPr>
              <w:numPr>
                <w:ilvl w:val="0"/>
                <w:numId w:val="82"/>
              </w:numPr>
              <w:spacing w:after="0" w:line="240" w:lineRule="auto"/>
              <w:rPr>
                <w:rFonts w:ascii="Source Sans Pro" w:hAnsi="Source Sans Pro" w:eastAsia="Calibri" w:cstheme="minorBidi"/>
              </w:rPr>
            </w:pPr>
            <w:r w:rsidRPr="00DC6338">
              <w:rPr>
                <w:rFonts w:ascii="Source Sans Pro" w:hAnsi="Source Sans Pro" w:eastAsia="Calibri" w:cstheme="minorBidi"/>
              </w:rPr>
              <w:t>Form working groups</w:t>
            </w:r>
            <w:r w:rsidRPr="00DC6338">
              <w:rPr>
                <w:rFonts w:ascii="Source Sans Pro" w:hAnsi="Source Sans Pro" w:eastAsia="Calibri"/>
              </w:rPr>
              <w:t>​</w:t>
            </w:r>
          </w:p>
          <w:p w:rsidRPr="00DC6338" w:rsidR="00AD0693" w:rsidP="005A3ECD" w:rsidRDefault="11C881F2" w14:paraId="55963191" w14:textId="54ECC665">
            <w:pPr>
              <w:numPr>
                <w:ilvl w:val="0"/>
                <w:numId w:val="8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All groups work on the 4 </w:t>
            </w:r>
            <w:r w:rsidRPr="00DC6338" w:rsidR="20EAE55D">
              <w:rPr>
                <w:rFonts w:ascii="Source Sans Pro" w:hAnsi="Source Sans Pro" w:eastAsia="Calibri" w:cstheme="minorBidi"/>
              </w:rPr>
              <w:t>f</w:t>
            </w:r>
            <w:r w:rsidRPr="00DC6338">
              <w:rPr>
                <w:rFonts w:ascii="Source Sans Pro" w:hAnsi="Source Sans Pro" w:eastAsia="Calibri" w:cstheme="minorBidi"/>
              </w:rPr>
              <w:t>unctions OR each group works on one or two roles/functions</w:t>
            </w:r>
            <w:r w:rsidRPr="00DC6338" w:rsidR="470A58FF">
              <w:rPr>
                <w:rFonts w:ascii="Source Sans Pro" w:hAnsi="Source Sans Pro" w:eastAsia="Calibri" w:cstheme="minorBidi"/>
              </w:rPr>
              <w:t>.</w:t>
            </w:r>
            <w:r w:rsidRPr="00DC6338">
              <w:rPr>
                <w:rFonts w:ascii="Source Sans Pro" w:hAnsi="Source Sans Pro" w:eastAsia="Calibri" w:cstheme="minorBidi"/>
              </w:rPr>
              <w:t xml:space="preserve"> Participants will be given a standard template for RRT management team ToRs​ (annex 1).</w:t>
            </w:r>
          </w:p>
          <w:p w:rsidRPr="00DC6338" w:rsidR="00AD0693" w:rsidP="005A3ECD" w:rsidRDefault="39F9AB52" w14:paraId="417445DB" w14:textId="7412743C">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Using the table below</w:t>
            </w:r>
            <w:r w:rsidRPr="00DC6338" w:rsidR="0C0D347B">
              <w:rPr>
                <w:rFonts w:ascii="Source Sans Pro" w:hAnsi="Source Sans Pro" w:eastAsia="Calibri" w:cstheme="minorBidi"/>
              </w:rPr>
              <w:t>,</w:t>
            </w:r>
            <w:r w:rsidRPr="00DC6338">
              <w:rPr>
                <w:rFonts w:ascii="Source Sans Pro" w:hAnsi="Source Sans Pro" w:eastAsia="Calibri" w:cstheme="minorBidi"/>
              </w:rPr>
              <w:t xml:space="preserve"> template provided as a basis</w:t>
            </w:r>
            <w:r w:rsidRPr="00DC6338" w:rsidR="235374BA">
              <w:rPr>
                <w:rFonts w:ascii="Source Sans Pro" w:hAnsi="Source Sans Pro" w:eastAsia="Calibri" w:cstheme="minorBidi"/>
              </w:rPr>
              <w:t xml:space="preserve"> and the summary of brainstorming session on station 1: RRT management</w:t>
            </w:r>
            <w:r w:rsidRPr="00DC6338">
              <w:rPr>
                <w:rFonts w:ascii="Source Sans Pro" w:hAnsi="Source Sans Pro" w:eastAsia="Calibri" w:cstheme="minorBidi"/>
              </w:rPr>
              <w:t xml:space="preserve">, they will respond to the following question: </w:t>
            </w:r>
          </w:p>
          <w:p w:rsidRPr="00DC6338" w:rsidR="00AD0693" w:rsidP="005A3ECD" w:rsidRDefault="39F9AB52" w14:paraId="5AEF1638" w14:textId="722D12C3">
            <w:pPr>
              <w:numPr>
                <w:ilvl w:val="0"/>
                <w:numId w:val="8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Who is responsible for managing the RRT programme in your country? </w:t>
            </w:r>
          </w:p>
          <w:p w:rsidRPr="00DC6338" w:rsidR="00AD0693" w:rsidP="005A3ECD" w:rsidRDefault="39F9AB52" w14:paraId="719F29F5" w14:textId="3E78D877">
            <w:pPr>
              <w:numPr>
                <w:ilvl w:val="0"/>
                <w:numId w:val="8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List key management roles/functions and assigned tasks/duties. </w:t>
            </w:r>
          </w:p>
          <w:p w:rsidRPr="00DC6338" w:rsidR="00AD0693" w:rsidP="005A3ECD" w:rsidRDefault="39F9AB52" w14:paraId="7DF870F2" w14:textId="748EB7FA">
            <w:pPr>
              <w:numPr>
                <w:ilvl w:val="0"/>
                <w:numId w:val="82"/>
              </w:numPr>
              <w:spacing w:after="0" w:line="240" w:lineRule="auto"/>
              <w:rPr>
                <w:rFonts w:ascii="Source Sans Pro" w:hAnsi="Source Sans Pro" w:eastAsia="Calibri" w:cstheme="minorBidi"/>
              </w:rPr>
            </w:pPr>
            <w:r w:rsidRPr="00DC6338">
              <w:rPr>
                <w:rFonts w:ascii="Source Sans Pro" w:hAnsi="Source Sans Pro" w:eastAsia="Calibri" w:cstheme="minorBidi"/>
              </w:rPr>
              <w:t>Then indicate names of people/instances responsible for carrying them out.</w:t>
            </w:r>
          </w:p>
          <w:p w:rsidRPr="00DC6338" w:rsidR="00AD0693" w:rsidP="005A3ECD" w:rsidRDefault="39F9AB52" w14:paraId="3F11FBFC"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Consider RRT management as well as resources within the country’s emergency response system (e.g., EOC manager also RRT manager, support from the operations section for deployment if using IMS, etc.)</w:t>
            </w:r>
          </w:p>
          <w:p w:rsidRPr="00DC6338" w:rsidR="00AD0693" w:rsidP="005A3ECD" w:rsidRDefault="6FEAA709" w14:paraId="5792B515" w14:textId="1D73DC2F">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Each group will assign a rapporteur to present in plenary the outcomes of the group work/discussion.</w:t>
            </w:r>
          </w:p>
        </w:tc>
        <w:tc>
          <w:tcPr>
            <w:tcW w:w="1440" w:type="dxa"/>
            <w:vMerge/>
          </w:tcPr>
          <w:p w:rsidRPr="00DC6338" w:rsidR="00AD0693" w:rsidP="00DC6338" w:rsidRDefault="00AD0693" w14:paraId="3239C7AA" w14:textId="77777777">
            <w:pPr>
              <w:spacing w:after="0" w:line="240" w:lineRule="auto"/>
              <w:rPr>
                <w:rFonts w:ascii="Source Sans Pro" w:hAnsi="Source Sans Pro"/>
              </w:rPr>
            </w:pPr>
          </w:p>
        </w:tc>
      </w:tr>
      <w:tr w:rsidRPr="00DC6338" w:rsidR="00AD0693" w:rsidTr="2B13F67A" w14:paraId="04197C33" w14:textId="77777777">
        <w:tc>
          <w:tcPr>
            <w:tcW w:w="1525" w:type="dxa"/>
          </w:tcPr>
          <w:p w:rsidRPr="00DC6338" w:rsidR="00AD0693" w:rsidP="00DC6338" w:rsidRDefault="00AD0693" w14:paraId="713F97E3" w14:textId="3CCC3F3B">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AD0693" w:rsidP="005A3ECD" w:rsidRDefault="00AD0693" w14:paraId="4B89DDBD"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RRT management team composition defined </w:t>
            </w:r>
          </w:p>
          <w:p w:rsidRPr="00DC6338" w:rsidR="00AD0693" w:rsidP="005A3ECD" w:rsidRDefault="00AD0693" w14:paraId="2FB2E2F7" w14:textId="35A7A1D0">
            <w:pPr>
              <w:numPr>
                <w:ilvl w:val="0"/>
                <w:numId w:val="22"/>
              </w:numPr>
              <w:spacing w:after="0" w:line="240" w:lineRule="auto"/>
              <w:rPr>
                <w:rFonts w:ascii="Source Sans Pro" w:hAnsi="Source Sans Pro" w:cstheme="minorBidi"/>
                <w:lang w:val="en-US"/>
              </w:rPr>
            </w:pPr>
            <w:r w:rsidRPr="00DC6338">
              <w:rPr>
                <w:rFonts w:ascii="Source Sans Pro" w:hAnsi="Source Sans Pro" w:eastAsia="Calibri" w:cstheme="minorBidi"/>
              </w:rPr>
              <w:t>ToRs for your country's RRT management team developed using annex 1.</w:t>
            </w:r>
          </w:p>
        </w:tc>
        <w:tc>
          <w:tcPr>
            <w:tcW w:w="1440" w:type="dxa"/>
            <w:vMerge/>
          </w:tcPr>
          <w:p w:rsidRPr="00DC6338" w:rsidR="00AD0693" w:rsidP="00DC6338" w:rsidRDefault="00AD0693" w14:paraId="7CB9EF2D" w14:textId="77777777">
            <w:pPr>
              <w:spacing w:after="0" w:line="240" w:lineRule="auto"/>
              <w:rPr>
                <w:rFonts w:ascii="Source Sans Pro" w:hAnsi="Source Sans Pro"/>
              </w:rPr>
            </w:pPr>
          </w:p>
        </w:tc>
      </w:tr>
      <w:tr w:rsidRPr="00DC6338" w:rsidR="00AD0693" w:rsidTr="2B13F67A" w14:paraId="79FC1754" w14:textId="77777777">
        <w:tc>
          <w:tcPr>
            <w:tcW w:w="1525" w:type="dxa"/>
          </w:tcPr>
          <w:p w:rsidRPr="00DC6338" w:rsidR="00AD0693" w:rsidP="00DC6338" w:rsidRDefault="00AD0693" w14:paraId="6AF2014B"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AD0693" w:rsidP="00DC6338" w:rsidRDefault="00165619" w14:paraId="61289979" w14:textId="67B687A5">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rsidRPr="00DC6338" w:rsidR="00AD0693" w:rsidP="00DC6338" w:rsidRDefault="00AD0693" w14:paraId="6D94A147" w14:textId="77777777">
            <w:pPr>
              <w:spacing w:after="0" w:line="240" w:lineRule="auto"/>
              <w:rPr>
                <w:rFonts w:ascii="Source Sans Pro" w:hAnsi="Source Sans Pro"/>
              </w:rPr>
            </w:pPr>
          </w:p>
        </w:tc>
      </w:tr>
      <w:tr w:rsidRPr="00DC6338" w:rsidR="3B564886" w:rsidTr="2B13F67A" w14:paraId="41AD0C3D" w14:textId="77777777">
        <w:trPr>
          <w:trHeight w:val="300"/>
        </w:trPr>
        <w:tc>
          <w:tcPr>
            <w:tcW w:w="1525" w:type="dxa"/>
          </w:tcPr>
          <w:p w:rsidRPr="00DC6338" w:rsidR="3B564886" w:rsidP="00DC6338" w:rsidRDefault="3B564886" w14:paraId="1B4572F0"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569D598F" w:rsidP="005A3ECD" w:rsidRDefault="569D598F" w14:paraId="59D25BDD" w14:textId="3068DA01">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workshop rapporteur should collate the content of the group outputs into one document for review and finalization after the workshop</w:t>
            </w:r>
          </w:p>
        </w:tc>
        <w:tc>
          <w:tcPr>
            <w:tcW w:w="1440" w:type="dxa"/>
          </w:tcPr>
          <w:p w:rsidRPr="00DC6338" w:rsidR="3B564886" w:rsidP="00DC6338" w:rsidRDefault="3B564886" w14:paraId="01610B06"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9E2B02" w:rsidP="00DC6338" w:rsidRDefault="009E2B02" w14:paraId="0EBA78AE" w14:textId="77777777">
      <w:pPr>
        <w:spacing w:after="0" w:line="240" w:lineRule="auto"/>
        <w:rPr>
          <w:rFonts w:ascii="Source Sans Pro" w:hAnsi="Source Sans Pro" w:cstheme="minorHAnsi"/>
          <w:highlight w:val="yellow"/>
        </w:rPr>
      </w:pPr>
    </w:p>
    <w:p w:rsidRPr="00DC6338" w:rsidR="009E2B02" w:rsidP="00DC6338" w:rsidRDefault="009E2B02" w14:paraId="57B3366B" w14:textId="77777777">
      <w:pPr>
        <w:spacing w:after="0" w:line="240" w:lineRule="auto"/>
        <w:jc w:val="both"/>
        <w:rPr>
          <w:rFonts w:ascii="Source Sans Pro" w:hAnsi="Source Sans Pro" w:cstheme="minorHAnsi"/>
          <w:b/>
          <w:bCs/>
          <w:i/>
          <w:iCs/>
        </w:rPr>
      </w:pPr>
    </w:p>
    <w:p w:rsidRPr="00DC6338" w:rsidR="009E2B02" w:rsidP="00DC6338" w:rsidRDefault="009E2B02" w14:paraId="36B68A66" w14:textId="7D1F003B">
      <w:pPr>
        <w:spacing w:after="0" w:line="240" w:lineRule="auto"/>
        <w:jc w:val="both"/>
        <w:rPr>
          <w:rFonts w:ascii="Source Sans Pro" w:hAnsi="Source Sans Pro" w:cstheme="minorHAnsi"/>
        </w:rPr>
      </w:pPr>
      <w:r w:rsidRPr="00DC6338">
        <w:rPr>
          <w:rFonts w:ascii="Source Sans Pro" w:hAnsi="Source Sans Pro" w:cstheme="minorHAnsi"/>
        </w:rPr>
        <w:t>Participants will use this table to compose the RRT management team in their country and define its ToRs:</w:t>
      </w:r>
    </w:p>
    <w:p w:rsidRPr="00DC6338" w:rsidR="008C051D" w:rsidP="00DC6338" w:rsidRDefault="008C051D" w14:paraId="6E091315" w14:textId="77777777">
      <w:pPr>
        <w:spacing w:after="0" w:line="240" w:lineRule="auto"/>
        <w:jc w:val="both"/>
        <w:rPr>
          <w:rFonts w:ascii="Source Sans Pro" w:hAnsi="Source Sans Pro" w:cstheme="minorHAnsi"/>
        </w:rPr>
      </w:pPr>
    </w:p>
    <w:tbl>
      <w:tblPr>
        <w:tblW w:w="9535" w:type="dxa"/>
        <w:tblBorders>
          <w:top w:val="outset" w:color="auto" w:sz="6" w:space="0"/>
          <w:left w:val="outset" w:color="auto" w:sz="6" w:space="0"/>
          <w:bottom w:val="outset" w:color="auto" w:sz="6" w:space="0"/>
          <w:right w:val="outset" w:color="auto" w:sz="6" w:space="0"/>
        </w:tblBorders>
        <w:tblCellMar>
          <w:top w:w="15" w:type="dxa"/>
          <w:left w:w="15" w:type="dxa"/>
          <w:bottom w:w="15" w:type="dxa"/>
          <w:right w:w="15" w:type="dxa"/>
        </w:tblCellMar>
        <w:tblLook w:val="04A0" w:firstRow="1" w:lastRow="0" w:firstColumn="1" w:lastColumn="0" w:noHBand="0" w:noVBand="1"/>
      </w:tblPr>
      <w:tblGrid>
        <w:gridCol w:w="3240"/>
        <w:gridCol w:w="2065"/>
        <w:gridCol w:w="1895"/>
        <w:gridCol w:w="2335"/>
      </w:tblGrid>
      <w:tr w:rsidRPr="00DC6338" w:rsidR="009E2B02" w:rsidTr="00AD2FFF" w14:paraId="5B37F03B" w14:textId="77777777">
        <w:trPr>
          <w:trHeight w:val="92"/>
        </w:trPr>
        <w:tc>
          <w:tcPr>
            <w:tcW w:w="3240" w:type="dxa"/>
            <w:vMerge w:val="restart"/>
            <w:tcBorders>
              <w:top w:val="single" w:color="FFFFFF" w:themeColor="background1" w:sz="4" w:space="0"/>
              <w:left w:val="single" w:color="FFFFFF" w:themeColor="background1" w:sz="4" w:space="0"/>
              <w:bottom w:val="single" w:color="auto" w:sz="4" w:space="0"/>
              <w:right w:val="single" w:color="FFFFFF" w:themeColor="background1" w:sz="4" w:space="0"/>
            </w:tcBorders>
            <w:shd w:val="clear" w:color="auto" w:fill="65A000"/>
            <w:vAlign w:val="center"/>
            <w:hideMark/>
          </w:tcPr>
          <w:p w:rsidRPr="00DC6338" w:rsidR="009E2B02" w:rsidP="00DC6338" w:rsidRDefault="00165619" w14:paraId="13E82966" w14:textId="7EDAC4FD">
            <w:pPr>
              <w:spacing w:after="0" w:line="240" w:lineRule="auto"/>
              <w:textAlignment w:val="baseline"/>
              <w:rPr>
                <w:rFonts w:ascii="Source Sans Pro" w:hAnsi="Source Sans Pro" w:eastAsia="Calibri" w:cstheme="minorHAnsi"/>
                <w:b/>
                <w:bCs/>
                <w:color w:val="FFFFFF" w:themeColor="background1"/>
                <w:sz w:val="20"/>
                <w:szCs w:val="20"/>
              </w:rPr>
            </w:pPr>
            <w:r w:rsidRPr="00DC6338">
              <w:rPr>
                <w:rFonts w:ascii="Source Sans Pro" w:hAnsi="Source Sans Pro" w:eastAsia="Calibri" w:cstheme="minorHAnsi"/>
                <w:b/>
                <w:bCs/>
                <w:color w:val="FFFFFF" w:themeColor="background1"/>
                <w:sz w:val="20"/>
                <w:szCs w:val="20"/>
              </w:rPr>
              <w:t>F</w:t>
            </w:r>
            <w:r w:rsidRPr="00DC6338" w:rsidR="009E2B02">
              <w:rPr>
                <w:rFonts w:ascii="Source Sans Pro" w:hAnsi="Source Sans Pro" w:eastAsia="Calibri" w:cstheme="minorHAnsi"/>
                <w:b/>
                <w:bCs/>
                <w:color w:val="FFFFFF" w:themeColor="background1"/>
                <w:sz w:val="20"/>
                <w:szCs w:val="20"/>
              </w:rPr>
              <w:t>unction​</w:t>
            </w:r>
          </w:p>
        </w:tc>
        <w:tc>
          <w:tcPr>
            <w:tcW w:w="3960" w:type="dxa"/>
            <w:gridSpan w:val="2"/>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65A000"/>
          </w:tcPr>
          <w:p w:rsidRPr="00DC6338" w:rsidR="009E2B02" w:rsidP="00DC6338" w:rsidRDefault="00BE396A" w14:paraId="4C88E653" w14:textId="342A4649">
            <w:pPr>
              <w:spacing w:after="0" w:line="240" w:lineRule="auto"/>
              <w:jc w:val="center"/>
              <w:textAlignment w:val="baseline"/>
              <w:rPr>
                <w:rFonts w:ascii="Source Sans Pro" w:hAnsi="Source Sans Pro" w:eastAsia="Calibri" w:cstheme="minorHAnsi"/>
                <w:b/>
                <w:bCs/>
                <w:color w:val="FFFFFF" w:themeColor="background1"/>
                <w:sz w:val="20"/>
                <w:szCs w:val="20"/>
              </w:rPr>
            </w:pPr>
            <w:r w:rsidRPr="00DC6338">
              <w:rPr>
                <w:rFonts w:ascii="Source Sans Pro" w:hAnsi="Source Sans Pro" w:eastAsia="Calibri" w:cstheme="minorHAnsi"/>
                <w:b/>
                <w:bCs/>
                <w:color w:val="FFFFFF" w:themeColor="background1"/>
                <w:sz w:val="20"/>
                <w:szCs w:val="20"/>
              </w:rPr>
              <w:t>Duties/tasks</w:t>
            </w:r>
            <w:r w:rsidRPr="00DC6338" w:rsidR="009E2B02">
              <w:rPr>
                <w:rFonts w:ascii="Source Sans Pro" w:hAnsi="Source Sans Pro" w:eastAsia="Calibri" w:cstheme="minorHAnsi"/>
                <w:b/>
                <w:bCs/>
                <w:color w:val="FFFFFF" w:themeColor="background1"/>
                <w:sz w:val="20"/>
                <w:szCs w:val="20"/>
              </w:rPr>
              <w:t>​</w:t>
            </w:r>
          </w:p>
        </w:tc>
        <w:tc>
          <w:tcPr>
            <w:tcW w:w="2335" w:type="dxa"/>
            <w:vMerge w:val="restart"/>
            <w:tcBorders>
              <w:top w:val="single" w:color="FFFFFF" w:themeColor="background1" w:sz="4" w:space="0"/>
              <w:left w:val="single" w:color="FFFFFF" w:themeColor="background1" w:sz="4" w:space="0"/>
              <w:bottom w:val="single" w:color="auto" w:sz="4" w:space="0"/>
              <w:right w:val="single" w:color="FFFFFF" w:themeColor="background1" w:sz="4" w:space="0"/>
            </w:tcBorders>
            <w:shd w:val="clear" w:color="auto" w:fill="65A000"/>
          </w:tcPr>
          <w:p w:rsidRPr="00DC6338" w:rsidR="009E2B02" w:rsidP="00DC6338" w:rsidRDefault="009E2B02" w14:paraId="3AF8E7CD" w14:textId="77777777">
            <w:pPr>
              <w:spacing w:after="0" w:line="240" w:lineRule="auto"/>
              <w:jc w:val="center"/>
              <w:textAlignment w:val="baseline"/>
              <w:rPr>
                <w:rFonts w:ascii="Source Sans Pro" w:hAnsi="Source Sans Pro" w:eastAsia="Calibri" w:cstheme="minorBidi"/>
                <w:b/>
                <w:bCs/>
                <w:color w:val="FFFFFF" w:themeColor="background1"/>
                <w:sz w:val="20"/>
                <w:szCs w:val="20"/>
              </w:rPr>
            </w:pPr>
          </w:p>
          <w:p w:rsidRPr="00DC6338" w:rsidR="009E2B02" w:rsidP="00DC6338" w:rsidRDefault="009E2B02" w14:paraId="79E181A8" w14:textId="77777777">
            <w:pPr>
              <w:spacing w:after="0" w:line="240" w:lineRule="auto"/>
              <w:jc w:val="center"/>
              <w:textAlignment w:val="baseline"/>
              <w:rPr>
                <w:rFonts w:ascii="Source Sans Pro" w:hAnsi="Source Sans Pro" w:eastAsia="Calibri" w:cstheme="minorBidi"/>
                <w:b/>
                <w:bCs/>
                <w:color w:val="FFFFFF" w:themeColor="background1"/>
                <w:sz w:val="20"/>
                <w:szCs w:val="20"/>
              </w:rPr>
            </w:pPr>
            <w:r w:rsidRPr="00DC6338">
              <w:rPr>
                <w:rFonts w:ascii="Source Sans Pro" w:hAnsi="Source Sans Pro" w:eastAsia="Calibri" w:cstheme="minorBidi"/>
                <w:b/>
                <w:bCs/>
                <w:color w:val="FFFFFF" w:themeColor="background1"/>
                <w:sz w:val="20"/>
                <w:szCs w:val="20"/>
              </w:rPr>
              <w:t>Name</w:t>
            </w:r>
          </w:p>
        </w:tc>
      </w:tr>
      <w:tr w:rsidRPr="00DC6338" w:rsidR="009E2B02" w:rsidTr="00AD0693" w14:paraId="05ECCE05" w14:textId="77777777">
        <w:trPr>
          <w:trHeight w:val="317"/>
        </w:trPr>
        <w:tc>
          <w:tcPr>
            <w:tcW w:w="3240" w:type="dxa"/>
            <w:vMerge/>
            <w:vAlign w:val="center"/>
          </w:tcPr>
          <w:p w:rsidRPr="00DC6338" w:rsidR="009E2B02" w:rsidP="00DC6338" w:rsidRDefault="009E2B02" w14:paraId="0C07FE59" w14:textId="77777777">
            <w:pPr>
              <w:spacing w:after="0" w:line="240" w:lineRule="auto"/>
              <w:textAlignment w:val="baseline"/>
              <w:rPr>
                <w:rFonts w:ascii="Source Sans Pro" w:hAnsi="Source Sans Pro" w:eastAsia="Calibri" w:cstheme="minorHAnsi"/>
                <w:b/>
                <w:bCs/>
                <w:color w:val="FFFFFF" w:themeColor="background1"/>
                <w:sz w:val="20"/>
                <w:szCs w:val="20"/>
              </w:rPr>
            </w:pPr>
          </w:p>
        </w:tc>
        <w:tc>
          <w:tcPr>
            <w:tcW w:w="2065"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65A000"/>
          </w:tcPr>
          <w:p w:rsidRPr="00DC6338" w:rsidR="009E2B02" w:rsidP="00DC6338" w:rsidRDefault="009E2B02" w14:paraId="29B559ED" w14:textId="77777777">
            <w:pPr>
              <w:spacing w:after="0" w:line="240" w:lineRule="auto"/>
              <w:jc w:val="center"/>
              <w:textAlignment w:val="baseline"/>
              <w:rPr>
                <w:rFonts w:ascii="Source Sans Pro" w:hAnsi="Source Sans Pro" w:eastAsia="Calibri" w:cstheme="minorHAnsi"/>
                <w:color w:val="FFFFFF" w:themeColor="background1"/>
                <w:sz w:val="20"/>
                <w:szCs w:val="20"/>
              </w:rPr>
            </w:pPr>
            <w:r w:rsidRPr="00DC6338">
              <w:rPr>
                <w:rFonts w:ascii="Source Sans Pro" w:hAnsi="Source Sans Pro" w:eastAsia="Calibri" w:cstheme="minorHAnsi"/>
                <w:color w:val="FFFFFF" w:themeColor="background1"/>
                <w:sz w:val="20"/>
                <w:szCs w:val="20"/>
              </w:rPr>
              <w:t>Preparedness phase</w:t>
            </w:r>
          </w:p>
        </w:tc>
        <w:tc>
          <w:tcPr>
            <w:tcW w:w="1895"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65A000"/>
          </w:tcPr>
          <w:p w:rsidRPr="00DC6338" w:rsidR="009E2B02" w:rsidP="00DC6338" w:rsidRDefault="009E2B02" w14:paraId="2D47986A" w14:textId="77777777">
            <w:pPr>
              <w:spacing w:after="0" w:line="240" w:lineRule="auto"/>
              <w:jc w:val="center"/>
              <w:textAlignment w:val="baseline"/>
              <w:rPr>
                <w:rFonts w:ascii="Source Sans Pro" w:hAnsi="Source Sans Pro" w:eastAsia="Calibri" w:cstheme="minorHAnsi"/>
                <w:color w:val="FFFFFF" w:themeColor="background1"/>
                <w:sz w:val="20"/>
                <w:szCs w:val="20"/>
              </w:rPr>
            </w:pPr>
            <w:r w:rsidRPr="00DC6338">
              <w:rPr>
                <w:rFonts w:ascii="Source Sans Pro" w:hAnsi="Source Sans Pro" w:eastAsia="Calibri" w:cstheme="minorHAnsi"/>
                <w:color w:val="FFFFFF" w:themeColor="background1"/>
                <w:sz w:val="20"/>
                <w:szCs w:val="20"/>
              </w:rPr>
              <w:t>Response phase</w:t>
            </w:r>
          </w:p>
        </w:tc>
        <w:tc>
          <w:tcPr>
            <w:tcW w:w="2335" w:type="dxa"/>
            <w:vMerge/>
          </w:tcPr>
          <w:p w:rsidRPr="00DC6338" w:rsidR="009E2B02" w:rsidP="00DC6338" w:rsidRDefault="009E2B02" w14:paraId="2EAEE0A4" w14:textId="77777777">
            <w:pPr>
              <w:spacing w:after="0" w:line="240" w:lineRule="auto"/>
              <w:jc w:val="center"/>
              <w:textAlignment w:val="baseline"/>
              <w:rPr>
                <w:rFonts w:ascii="Source Sans Pro" w:hAnsi="Source Sans Pro" w:eastAsia="Calibri" w:cstheme="minorHAnsi"/>
                <w:b/>
                <w:bCs/>
                <w:color w:val="FFFFFF" w:themeColor="background1"/>
                <w:sz w:val="20"/>
                <w:szCs w:val="20"/>
              </w:rPr>
            </w:pPr>
          </w:p>
        </w:tc>
      </w:tr>
      <w:tr w:rsidRPr="00DC6338" w:rsidR="009E2B02" w:rsidTr="00AD0693" w14:paraId="4D5CCC50" w14:textId="77777777">
        <w:trPr>
          <w:trHeight w:val="222"/>
        </w:trPr>
        <w:tc>
          <w:tcPr>
            <w:tcW w:w="3240"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D5E3CF"/>
            <w:vAlign w:val="center"/>
            <w:hideMark/>
          </w:tcPr>
          <w:p w:rsidRPr="00DC6338" w:rsidR="009E2B02" w:rsidP="00DC6338" w:rsidRDefault="009E2B02" w14:paraId="474D9EA8"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RRT Manager/ Management Lead ​</w:t>
            </w:r>
          </w:p>
          <w:p w:rsidRPr="00DC6338" w:rsidR="00F3168A" w:rsidP="00DC6338" w:rsidRDefault="00F3168A" w14:paraId="191A7981" w14:textId="77777777">
            <w:pPr>
              <w:spacing w:after="0" w:line="240" w:lineRule="auto"/>
              <w:rPr>
                <w:rFonts w:ascii="Source Sans Pro" w:hAnsi="Source Sans Pro" w:eastAsia="Calibri" w:cstheme="minorHAnsi"/>
                <w:sz w:val="20"/>
                <w:szCs w:val="20"/>
              </w:rPr>
            </w:pPr>
          </w:p>
          <w:p w:rsidRPr="00DC6338" w:rsidR="008C051D" w:rsidP="00DC6338" w:rsidRDefault="008C051D" w14:paraId="68A85282" w14:textId="351D7CE8">
            <w:pPr>
              <w:spacing w:after="0" w:line="240" w:lineRule="auto"/>
              <w:rPr>
                <w:rFonts w:ascii="Source Sans Pro" w:hAnsi="Source Sans Pro" w:eastAsia="Calibri" w:cstheme="minorHAnsi"/>
                <w:sz w:val="20"/>
                <w:szCs w:val="20"/>
              </w:rPr>
            </w:pPr>
          </w:p>
        </w:tc>
        <w:tc>
          <w:tcPr>
            <w:tcW w:w="2065"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D5E3CF"/>
          </w:tcPr>
          <w:p w:rsidRPr="00DC6338" w:rsidR="009E2B02" w:rsidP="00DC6338" w:rsidRDefault="009E2B02" w14:paraId="1C722403" w14:textId="77777777">
            <w:pPr>
              <w:spacing w:after="0" w:line="240" w:lineRule="auto"/>
              <w:textAlignment w:val="baseline"/>
              <w:rPr>
                <w:rFonts w:ascii="Source Sans Pro" w:hAnsi="Source Sans Pro" w:eastAsia="Times New Roman" w:cstheme="minorHAnsi"/>
                <w:color w:val="000000"/>
                <w:sz w:val="20"/>
                <w:szCs w:val="20"/>
                <w:lang w:eastAsia="fr-FR"/>
              </w:rPr>
            </w:pPr>
          </w:p>
        </w:tc>
        <w:tc>
          <w:tcPr>
            <w:tcW w:w="1895"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D5E3CF"/>
            <w:hideMark/>
          </w:tcPr>
          <w:p w:rsidRPr="00DC6338" w:rsidR="009E2B02" w:rsidP="00DC6338" w:rsidRDefault="009E2B02" w14:paraId="61DC584F" w14:textId="77777777">
            <w:pPr>
              <w:spacing w:after="0" w:line="240" w:lineRule="auto"/>
              <w:textAlignment w:val="baseline"/>
              <w:rPr>
                <w:rFonts w:ascii="Source Sans Pro" w:hAnsi="Source Sans Pro" w:eastAsia="Times New Roman" w:cstheme="minorHAnsi"/>
                <w:color w:val="000000"/>
                <w:sz w:val="20"/>
                <w:szCs w:val="20"/>
                <w:lang w:eastAsia="fr-FR"/>
              </w:rPr>
            </w:pPr>
            <w:r w:rsidRPr="00DC6338">
              <w:rPr>
                <w:rFonts w:ascii="Source Sans Pro" w:hAnsi="Source Sans Pro" w:eastAsia="Times New Roman" w:cstheme="minorHAnsi"/>
                <w:color w:val="000000" w:themeColor="text1"/>
                <w:sz w:val="20"/>
                <w:szCs w:val="20"/>
              </w:rPr>
              <w:t>​</w:t>
            </w:r>
          </w:p>
        </w:tc>
        <w:tc>
          <w:tcPr>
            <w:tcW w:w="2335" w:type="dxa"/>
            <w:tcBorders>
              <w:top w:val="single" w:color="FFFFFF" w:themeColor="background1" w:sz="4" w:space="0"/>
              <w:left w:val="single" w:color="FFFFFF" w:themeColor="background1" w:sz="4" w:space="0"/>
              <w:bottom w:val="single" w:color="FFFFFF" w:themeColor="background1" w:sz="4" w:space="0"/>
              <w:right w:val="single" w:color="FFFFFF" w:themeColor="background1" w:sz="4" w:space="0"/>
            </w:tcBorders>
            <w:shd w:val="clear" w:color="auto" w:fill="D5E3CF"/>
          </w:tcPr>
          <w:p w:rsidRPr="00DC6338" w:rsidR="009E2B02" w:rsidP="00DC6338" w:rsidRDefault="009E2B02" w14:paraId="5D34CB01" w14:textId="77777777">
            <w:pPr>
              <w:spacing w:after="0" w:line="240" w:lineRule="auto"/>
              <w:textAlignment w:val="baseline"/>
              <w:rPr>
                <w:rFonts w:ascii="Source Sans Pro" w:hAnsi="Source Sans Pro" w:eastAsia="Times New Roman" w:cstheme="minorHAnsi"/>
                <w:color w:val="000000" w:themeColor="text1"/>
                <w:sz w:val="20"/>
                <w:szCs w:val="20"/>
              </w:rPr>
            </w:pPr>
          </w:p>
        </w:tc>
      </w:tr>
      <w:tr w:rsidRPr="00DC6338" w:rsidR="009E2B02" w:rsidTr="00AD0693" w14:paraId="3FE2E4C6" w14:textId="77777777">
        <w:trPr>
          <w:trHeight w:val="258"/>
        </w:trPr>
        <w:tc>
          <w:tcPr>
            <w:tcW w:w="3240" w:type="dxa"/>
            <w:tcBorders>
              <w:top w:val="single" w:color="FFFFFF" w:themeColor="background1" w:sz="4" w:space="0"/>
              <w:left w:val="single" w:color="FFFFFF" w:themeColor="background1" w:sz="6" w:space="0"/>
              <w:bottom w:val="single" w:color="FFFFFF" w:themeColor="background1" w:sz="6" w:space="0"/>
              <w:right w:val="single" w:color="FFFFFF" w:themeColor="background1" w:sz="6" w:space="0"/>
            </w:tcBorders>
            <w:shd w:val="clear" w:color="auto" w:fill="EBF1E9"/>
            <w:vAlign w:val="center"/>
            <w:hideMark/>
          </w:tcPr>
          <w:p w:rsidRPr="00DC6338" w:rsidR="009E2B02" w:rsidP="00DC6338" w:rsidRDefault="009E2B02" w14:paraId="4873B8F1"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Deployment/Surge Coordinator ​</w:t>
            </w:r>
          </w:p>
          <w:p w:rsidRPr="00DC6338" w:rsidR="00F3168A" w:rsidP="00DC6338" w:rsidRDefault="00F3168A" w14:paraId="43AB0EFF" w14:textId="77777777">
            <w:pPr>
              <w:spacing w:after="0" w:line="240" w:lineRule="auto"/>
              <w:rPr>
                <w:rFonts w:ascii="Source Sans Pro" w:hAnsi="Source Sans Pro" w:eastAsia="Calibri" w:cstheme="minorHAnsi"/>
                <w:sz w:val="20"/>
                <w:szCs w:val="20"/>
              </w:rPr>
            </w:pPr>
          </w:p>
          <w:p w:rsidRPr="00DC6338" w:rsidR="008C051D" w:rsidP="00DC6338" w:rsidRDefault="008C051D" w14:paraId="7C1708ED" w14:textId="07CC6CB9">
            <w:pPr>
              <w:spacing w:after="0" w:line="240" w:lineRule="auto"/>
              <w:rPr>
                <w:rFonts w:ascii="Source Sans Pro" w:hAnsi="Source Sans Pro" w:eastAsia="Calibri" w:cstheme="minorHAnsi"/>
                <w:sz w:val="20"/>
                <w:szCs w:val="20"/>
              </w:rPr>
            </w:pPr>
          </w:p>
        </w:tc>
        <w:tc>
          <w:tcPr>
            <w:tcW w:w="2065" w:type="dxa"/>
            <w:tcBorders>
              <w:top w:val="single" w:color="FFFFFF" w:themeColor="background1" w:sz="4"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009E2B02" w:rsidP="00DC6338" w:rsidRDefault="009E2B02" w14:paraId="1ABE7392" w14:textId="77777777">
            <w:pPr>
              <w:spacing w:after="0" w:line="240" w:lineRule="auto"/>
              <w:textAlignment w:val="baseline"/>
              <w:rPr>
                <w:rFonts w:ascii="Source Sans Pro" w:hAnsi="Source Sans Pro" w:eastAsia="Times New Roman" w:cstheme="minorHAnsi"/>
                <w:color w:val="000000"/>
                <w:sz w:val="20"/>
                <w:szCs w:val="20"/>
                <w:lang w:eastAsia="fr-FR"/>
              </w:rPr>
            </w:pPr>
          </w:p>
        </w:tc>
        <w:tc>
          <w:tcPr>
            <w:tcW w:w="1895" w:type="dxa"/>
            <w:tcBorders>
              <w:top w:val="single" w:color="FFFFFF" w:themeColor="background1" w:sz="4" w:space="0"/>
              <w:left w:val="single" w:color="FFFFFF" w:themeColor="background1" w:sz="6" w:space="0"/>
              <w:bottom w:val="single" w:color="FFFFFF" w:themeColor="background1" w:sz="6" w:space="0"/>
              <w:right w:val="single" w:color="FFFFFF" w:themeColor="background1" w:sz="6" w:space="0"/>
            </w:tcBorders>
            <w:shd w:val="clear" w:color="auto" w:fill="EBF1E9"/>
            <w:hideMark/>
          </w:tcPr>
          <w:p w:rsidRPr="00DC6338" w:rsidR="009E2B02" w:rsidP="00DC6338" w:rsidRDefault="009E2B02" w14:paraId="17646B1A" w14:textId="77777777">
            <w:pPr>
              <w:spacing w:after="0" w:line="240" w:lineRule="auto"/>
              <w:textAlignment w:val="baseline"/>
              <w:rPr>
                <w:rFonts w:ascii="Source Sans Pro" w:hAnsi="Source Sans Pro" w:eastAsia="Times New Roman" w:cstheme="minorHAnsi"/>
                <w:color w:val="000000"/>
                <w:sz w:val="20"/>
                <w:szCs w:val="20"/>
                <w:lang w:eastAsia="fr-FR"/>
              </w:rPr>
            </w:pPr>
            <w:r w:rsidRPr="00DC6338">
              <w:rPr>
                <w:rFonts w:ascii="Source Sans Pro" w:hAnsi="Source Sans Pro" w:eastAsia="Times New Roman" w:cstheme="minorHAnsi"/>
                <w:color w:val="000000" w:themeColor="text1"/>
                <w:sz w:val="20"/>
                <w:szCs w:val="20"/>
              </w:rPr>
              <w:t>​</w:t>
            </w:r>
          </w:p>
        </w:tc>
        <w:tc>
          <w:tcPr>
            <w:tcW w:w="2335" w:type="dxa"/>
            <w:tcBorders>
              <w:top w:val="single" w:color="FFFFFF" w:themeColor="background1" w:sz="4"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009E2B02" w:rsidP="00DC6338" w:rsidRDefault="009E2B02" w14:paraId="026D8DBB" w14:textId="77777777">
            <w:pPr>
              <w:spacing w:after="0" w:line="240" w:lineRule="auto"/>
              <w:textAlignment w:val="baseline"/>
              <w:rPr>
                <w:rFonts w:ascii="Source Sans Pro" w:hAnsi="Source Sans Pro" w:eastAsia="Times New Roman" w:cstheme="minorHAnsi"/>
                <w:color w:val="000000" w:themeColor="text1"/>
                <w:sz w:val="20"/>
                <w:szCs w:val="20"/>
              </w:rPr>
            </w:pPr>
          </w:p>
        </w:tc>
      </w:tr>
      <w:tr w:rsidRPr="00DC6338" w:rsidR="009E2B02" w:rsidTr="00AD0693" w14:paraId="7136ED44" w14:textId="77777777">
        <w:trPr>
          <w:trHeight w:val="114"/>
        </w:trPr>
        <w:tc>
          <w:tcPr>
            <w:tcW w:w="3240"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9E2B02" w:rsidP="00DC6338" w:rsidRDefault="009E2B02" w14:paraId="5B6DF38C"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Training specialist/Coordinator ​</w:t>
            </w:r>
          </w:p>
          <w:p w:rsidRPr="00DC6338" w:rsidR="00F3168A" w:rsidP="00DC6338" w:rsidRDefault="00F3168A" w14:paraId="6C2339D6" w14:textId="77777777">
            <w:pPr>
              <w:spacing w:after="0" w:line="240" w:lineRule="auto"/>
              <w:rPr>
                <w:rFonts w:ascii="Source Sans Pro" w:hAnsi="Source Sans Pro" w:eastAsia="Calibri" w:cstheme="minorHAnsi"/>
                <w:sz w:val="20"/>
                <w:szCs w:val="20"/>
              </w:rPr>
            </w:pPr>
          </w:p>
          <w:p w:rsidRPr="00DC6338" w:rsidR="008C051D" w:rsidP="00DC6338" w:rsidRDefault="008C051D" w14:paraId="7E6F4F5A" w14:textId="1A8AD72F">
            <w:pPr>
              <w:spacing w:after="0" w:line="240" w:lineRule="auto"/>
              <w:rPr>
                <w:rFonts w:ascii="Source Sans Pro" w:hAnsi="Source Sans Pro" w:eastAsia="Calibri" w:cstheme="minorHAnsi"/>
                <w:sz w:val="20"/>
                <w:szCs w:val="20"/>
              </w:rPr>
            </w:pP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009E2B02" w:rsidP="00DC6338" w:rsidRDefault="009E2B02" w14:paraId="0F443539" w14:textId="77777777">
            <w:pPr>
              <w:spacing w:after="0" w:line="240" w:lineRule="auto"/>
              <w:textAlignment w:val="baseline"/>
              <w:rPr>
                <w:rFonts w:ascii="Source Sans Pro" w:hAnsi="Source Sans Pro" w:eastAsia="Times New Roman" w:cstheme="minorHAnsi"/>
                <w:color w:val="000000"/>
                <w:sz w:val="20"/>
                <w:szCs w:val="20"/>
                <w:lang w:eastAsia="fr-FR"/>
              </w:rPr>
            </w:pPr>
          </w:p>
        </w:tc>
        <w:tc>
          <w:tcPr>
            <w:tcW w:w="189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hideMark/>
          </w:tcPr>
          <w:p w:rsidRPr="00DC6338" w:rsidR="009E2B02" w:rsidP="00DC6338" w:rsidRDefault="009E2B02" w14:paraId="46BA7332" w14:textId="77777777">
            <w:pPr>
              <w:spacing w:after="0" w:line="240" w:lineRule="auto"/>
              <w:textAlignment w:val="baseline"/>
              <w:rPr>
                <w:rFonts w:ascii="Source Sans Pro" w:hAnsi="Source Sans Pro" w:eastAsia="Times New Roman" w:cstheme="minorHAnsi"/>
                <w:color w:val="000000"/>
                <w:sz w:val="20"/>
                <w:szCs w:val="20"/>
                <w:lang w:eastAsia="fr-FR"/>
              </w:rPr>
            </w:pPr>
            <w:r w:rsidRPr="00DC6338">
              <w:rPr>
                <w:rFonts w:ascii="Source Sans Pro" w:hAnsi="Source Sans Pro" w:eastAsia="Times New Roman" w:cstheme="minorHAnsi"/>
                <w:color w:val="000000" w:themeColor="text1"/>
                <w:sz w:val="20"/>
                <w:szCs w:val="20"/>
              </w:rPr>
              <w:t>​</w:t>
            </w:r>
          </w:p>
        </w:tc>
        <w:tc>
          <w:tcPr>
            <w:tcW w:w="233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009E2B02" w:rsidP="00DC6338" w:rsidRDefault="009E2B02" w14:paraId="79E2146F" w14:textId="77777777">
            <w:pPr>
              <w:spacing w:after="0" w:line="240" w:lineRule="auto"/>
              <w:textAlignment w:val="baseline"/>
              <w:rPr>
                <w:rFonts w:ascii="Source Sans Pro" w:hAnsi="Source Sans Pro" w:eastAsia="Times New Roman" w:cstheme="minorHAnsi"/>
                <w:color w:val="000000" w:themeColor="text1"/>
                <w:sz w:val="20"/>
                <w:szCs w:val="20"/>
              </w:rPr>
            </w:pPr>
          </w:p>
        </w:tc>
      </w:tr>
      <w:tr w:rsidRPr="00DC6338" w:rsidR="009E2B02" w:rsidTr="00AD0693" w14:paraId="731D3122" w14:textId="77777777">
        <w:trPr>
          <w:trHeight w:val="249"/>
        </w:trPr>
        <w:tc>
          <w:tcPr>
            <w:tcW w:w="3240"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center"/>
            <w:hideMark/>
          </w:tcPr>
          <w:p w:rsidRPr="00DC6338" w:rsidR="009E2B02" w:rsidP="00DC6338" w:rsidRDefault="009E2B02" w14:paraId="4355FDA4"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Roster Manager/Data Analyst ​</w:t>
            </w:r>
          </w:p>
          <w:p w:rsidRPr="00DC6338" w:rsidR="00F3168A" w:rsidP="00DC6338" w:rsidRDefault="00F3168A" w14:paraId="19BF1014" w14:textId="77777777">
            <w:pPr>
              <w:spacing w:after="0" w:line="240" w:lineRule="auto"/>
              <w:rPr>
                <w:rFonts w:ascii="Source Sans Pro" w:hAnsi="Source Sans Pro" w:eastAsia="Calibri" w:cstheme="minorHAnsi"/>
                <w:sz w:val="20"/>
                <w:szCs w:val="20"/>
              </w:rPr>
            </w:pPr>
          </w:p>
          <w:p w:rsidRPr="00DC6338" w:rsidR="008C051D" w:rsidP="00DC6338" w:rsidRDefault="008C051D" w14:paraId="63394F26" w14:textId="24253B05">
            <w:pPr>
              <w:spacing w:after="0" w:line="240" w:lineRule="auto"/>
              <w:rPr>
                <w:rFonts w:ascii="Source Sans Pro" w:hAnsi="Source Sans Pro" w:eastAsia="Calibri" w:cstheme="minorHAnsi"/>
                <w:sz w:val="20"/>
                <w:szCs w:val="20"/>
              </w:rPr>
            </w:pP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009E2B02" w:rsidP="00DC6338" w:rsidRDefault="009E2B02" w14:paraId="289E51FA" w14:textId="77777777">
            <w:pPr>
              <w:spacing w:after="0" w:line="240" w:lineRule="auto"/>
              <w:textAlignment w:val="baseline"/>
              <w:rPr>
                <w:rFonts w:ascii="Source Sans Pro" w:hAnsi="Source Sans Pro" w:eastAsia="Times New Roman" w:cstheme="minorHAnsi"/>
                <w:color w:val="000000"/>
                <w:sz w:val="20"/>
                <w:szCs w:val="20"/>
                <w:lang w:eastAsia="fr-FR"/>
              </w:rPr>
            </w:pPr>
          </w:p>
        </w:tc>
        <w:tc>
          <w:tcPr>
            <w:tcW w:w="189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hideMark/>
          </w:tcPr>
          <w:p w:rsidRPr="00DC6338" w:rsidR="009E2B02" w:rsidP="00DC6338" w:rsidRDefault="009E2B02" w14:paraId="5CBBB03F" w14:textId="77777777">
            <w:pPr>
              <w:spacing w:after="0" w:line="240" w:lineRule="auto"/>
              <w:textAlignment w:val="baseline"/>
              <w:rPr>
                <w:rFonts w:ascii="Source Sans Pro" w:hAnsi="Source Sans Pro" w:eastAsia="Times New Roman" w:cstheme="minorHAnsi"/>
                <w:color w:val="000000"/>
                <w:sz w:val="20"/>
                <w:szCs w:val="20"/>
                <w:lang w:eastAsia="fr-FR"/>
              </w:rPr>
            </w:pPr>
            <w:r w:rsidRPr="00DC6338">
              <w:rPr>
                <w:rFonts w:ascii="Source Sans Pro" w:hAnsi="Source Sans Pro" w:eastAsia="Times New Roman" w:cstheme="minorHAnsi"/>
                <w:color w:val="000000" w:themeColor="text1"/>
                <w:sz w:val="20"/>
                <w:szCs w:val="20"/>
              </w:rPr>
              <w:t>​</w:t>
            </w:r>
          </w:p>
        </w:tc>
        <w:tc>
          <w:tcPr>
            <w:tcW w:w="233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009E2B02" w:rsidP="00DC6338" w:rsidRDefault="009E2B02" w14:paraId="27654538" w14:textId="77777777">
            <w:pPr>
              <w:spacing w:after="0" w:line="240" w:lineRule="auto"/>
              <w:textAlignment w:val="baseline"/>
              <w:rPr>
                <w:rFonts w:ascii="Source Sans Pro" w:hAnsi="Source Sans Pro" w:eastAsia="Times New Roman" w:cstheme="minorHAnsi"/>
                <w:color w:val="000000" w:themeColor="text1"/>
                <w:sz w:val="20"/>
                <w:szCs w:val="20"/>
              </w:rPr>
            </w:pPr>
          </w:p>
        </w:tc>
      </w:tr>
      <w:tr w:rsidRPr="00DC6338" w:rsidR="009E2B02" w:rsidTr="00AD2FFF" w14:paraId="51B44A3C" w14:textId="77777777">
        <w:trPr>
          <w:trHeight w:val="150"/>
        </w:trPr>
        <w:tc>
          <w:tcPr>
            <w:tcW w:w="3240"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9E2B02" w:rsidP="00DC6338" w:rsidRDefault="009E2B02" w14:paraId="23AE92DB"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Monitoring and evaluation specialist</w:t>
            </w:r>
          </w:p>
          <w:p w:rsidRPr="00DC6338" w:rsidR="00F3168A" w:rsidP="00DC6338" w:rsidRDefault="00F3168A" w14:paraId="7CE284C0" w14:textId="77777777">
            <w:pPr>
              <w:spacing w:after="0" w:line="240" w:lineRule="auto"/>
              <w:rPr>
                <w:rFonts w:ascii="Source Sans Pro" w:hAnsi="Source Sans Pro" w:eastAsia="Calibri" w:cstheme="minorHAnsi"/>
                <w:sz w:val="20"/>
                <w:szCs w:val="20"/>
              </w:rPr>
            </w:pPr>
          </w:p>
          <w:p w:rsidRPr="00DC6338" w:rsidR="008C051D" w:rsidP="00DC6338" w:rsidRDefault="008C051D" w14:paraId="41F2E39B" w14:textId="54F059B7">
            <w:pPr>
              <w:spacing w:after="0" w:line="240" w:lineRule="auto"/>
              <w:rPr>
                <w:rFonts w:ascii="Source Sans Pro" w:hAnsi="Source Sans Pro" w:eastAsia="Calibri" w:cstheme="minorHAnsi"/>
                <w:sz w:val="20"/>
                <w:szCs w:val="20"/>
              </w:rPr>
            </w:pP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009E2B02" w:rsidP="00DC6338" w:rsidRDefault="009E2B02" w14:paraId="1E128DB3" w14:textId="77777777">
            <w:pPr>
              <w:spacing w:after="0" w:line="240" w:lineRule="auto"/>
              <w:rPr>
                <w:rFonts w:ascii="Source Sans Pro" w:hAnsi="Source Sans Pro" w:eastAsia="Calibri" w:cstheme="minorHAnsi"/>
                <w:sz w:val="20"/>
                <w:szCs w:val="20"/>
              </w:rPr>
            </w:pPr>
          </w:p>
        </w:tc>
        <w:tc>
          <w:tcPr>
            <w:tcW w:w="189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hideMark/>
          </w:tcPr>
          <w:p w:rsidRPr="00DC6338" w:rsidR="009E2B02" w:rsidP="00DC6338" w:rsidRDefault="009E2B02" w14:paraId="48D2BE14" w14:textId="77777777">
            <w:pPr>
              <w:spacing w:after="0" w:line="240" w:lineRule="auto"/>
              <w:rPr>
                <w:rFonts w:ascii="Source Sans Pro" w:hAnsi="Source Sans Pro" w:eastAsia="Calibri" w:cstheme="minorHAnsi"/>
                <w:sz w:val="20"/>
                <w:szCs w:val="20"/>
              </w:rPr>
            </w:pPr>
          </w:p>
        </w:tc>
        <w:tc>
          <w:tcPr>
            <w:tcW w:w="233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009E2B02" w:rsidP="00DC6338" w:rsidRDefault="009E2B02" w14:paraId="57D2EBFE" w14:textId="77777777">
            <w:pPr>
              <w:spacing w:after="0" w:line="240" w:lineRule="auto"/>
              <w:rPr>
                <w:rFonts w:ascii="Source Sans Pro" w:hAnsi="Source Sans Pro" w:eastAsia="Calibri" w:cstheme="minorHAnsi"/>
                <w:sz w:val="20"/>
                <w:szCs w:val="20"/>
              </w:rPr>
            </w:pPr>
          </w:p>
        </w:tc>
      </w:tr>
    </w:tbl>
    <w:p w:rsidRPr="00DC6338" w:rsidR="00912E09" w:rsidP="00DC6338" w:rsidRDefault="00912E09" w14:paraId="61C6A48C" w14:textId="1605B603">
      <w:pPr>
        <w:spacing w:after="0" w:line="240" w:lineRule="auto"/>
        <w:jc w:val="both"/>
        <w:rPr>
          <w:rFonts w:ascii="Source Sans Pro" w:hAnsi="Source Sans Pro" w:eastAsiaTheme="majorEastAsia" w:cstheme="minorBidi"/>
          <w:b/>
          <w:i/>
          <w:color w:val="C00000"/>
        </w:rPr>
      </w:pPr>
    </w:p>
    <w:p w:rsidRPr="00DC6338" w:rsidR="00F11947" w:rsidP="00DC6338" w:rsidRDefault="00F11947" w14:paraId="5D0E8D61" w14:textId="6A0476D4">
      <w:pPr>
        <w:spacing w:after="0" w:line="240" w:lineRule="auto"/>
        <w:jc w:val="both"/>
        <w:rPr>
          <w:rFonts w:ascii="Source Sans Pro" w:hAnsi="Source Sans Pro" w:eastAsiaTheme="majorEastAsia" w:cstheme="minorBidi"/>
          <w:b/>
          <w:bCs/>
          <w:i/>
          <w:iCs/>
          <w:color w:val="C00000"/>
          <w:szCs w:val="20"/>
        </w:rPr>
      </w:pPr>
      <w:r w:rsidRPr="00DC6338">
        <w:rPr>
          <w:rFonts w:ascii="Source Sans Pro" w:hAnsi="Source Sans Pro" w:eastAsiaTheme="majorEastAsia" w:cstheme="minorBidi"/>
          <w:b/>
          <w:bCs/>
          <w:i/>
          <w:iCs/>
          <w:color w:val="C00000"/>
          <w:szCs w:val="20"/>
        </w:rPr>
        <w:t xml:space="preserve">Common </w:t>
      </w:r>
      <w:r w:rsidRPr="00DC6338" w:rsidR="007C36CA">
        <w:rPr>
          <w:rFonts w:ascii="Source Sans Pro" w:hAnsi="Source Sans Pro" w:eastAsiaTheme="majorEastAsia" w:cstheme="minorBidi"/>
          <w:b/>
          <w:bCs/>
          <w:i/>
          <w:iCs/>
          <w:color w:val="C00000"/>
          <w:szCs w:val="20"/>
        </w:rPr>
        <w:t>q</w:t>
      </w:r>
      <w:r w:rsidRPr="00DC6338">
        <w:rPr>
          <w:rFonts w:ascii="Source Sans Pro" w:hAnsi="Source Sans Pro" w:eastAsiaTheme="majorEastAsia" w:cstheme="minorBidi"/>
          <w:b/>
          <w:bCs/>
          <w:i/>
          <w:iCs/>
          <w:color w:val="C00000"/>
          <w:szCs w:val="20"/>
        </w:rPr>
        <w:t>uestions</w:t>
      </w:r>
    </w:p>
    <w:p w:rsidRPr="00DC6338" w:rsidR="00F11947" w:rsidP="005A3ECD" w:rsidRDefault="00F11947" w14:paraId="1252B7BB" w14:textId="77777777">
      <w:pPr>
        <w:pStyle w:val="ListParagraph"/>
        <w:numPr>
          <w:ilvl w:val="0"/>
          <w:numId w:val="92"/>
        </w:numPr>
        <w:spacing w:after="0" w:line="240" w:lineRule="auto"/>
        <w:jc w:val="both"/>
        <w:rPr>
          <w:rFonts w:ascii="Source Sans Pro" w:hAnsi="Source Sans Pro" w:cstheme="minorBidi"/>
        </w:rPr>
      </w:pPr>
      <w:r w:rsidRPr="00DC6338">
        <w:rPr>
          <w:rFonts w:ascii="Source Sans Pro" w:hAnsi="Source Sans Pro" w:cstheme="minorBidi"/>
        </w:rPr>
        <w:t>What is the ideal size for the RRT management team?</w:t>
      </w:r>
    </w:p>
    <w:p w:rsidRPr="00DC6338" w:rsidR="00F11947" w:rsidP="005A3ECD" w:rsidRDefault="00F11947" w14:paraId="47AF8345" w14:textId="492F9843">
      <w:pPr>
        <w:pStyle w:val="ListParagraph"/>
        <w:numPr>
          <w:ilvl w:val="0"/>
          <w:numId w:val="92"/>
        </w:numPr>
        <w:spacing w:after="0" w:line="240" w:lineRule="auto"/>
        <w:rPr>
          <w:rFonts w:ascii="Source Sans Pro" w:hAnsi="Source Sans Pro" w:cstheme="minorBidi"/>
        </w:rPr>
      </w:pPr>
      <w:r w:rsidRPr="00DC6338">
        <w:rPr>
          <w:rFonts w:ascii="Source Sans Pro" w:hAnsi="Source Sans Pro" w:cstheme="minorBidi"/>
        </w:rPr>
        <w:t>This depends on a number of factors including size of the RRT (</w:t>
      </w:r>
      <w:r w:rsidRPr="00DC6338" w:rsidR="00524D26">
        <w:rPr>
          <w:rFonts w:ascii="Source Sans Pro" w:hAnsi="Source Sans Pro" w:cstheme="minorBidi"/>
        </w:rPr>
        <w:t>i.e.,</w:t>
      </w:r>
      <w:r w:rsidRPr="00DC6338">
        <w:rPr>
          <w:rFonts w:ascii="Source Sans Pro" w:hAnsi="Source Sans Pro" w:cstheme="minorBidi"/>
        </w:rPr>
        <w:t xml:space="preserve"> number of responders) and program</w:t>
      </w:r>
      <w:r w:rsidRPr="00DC6338" w:rsidR="005308A0">
        <w:rPr>
          <w:rFonts w:ascii="Source Sans Pro" w:hAnsi="Source Sans Pro" w:cstheme="minorBidi"/>
        </w:rPr>
        <w:t>me</w:t>
      </w:r>
      <w:r w:rsidRPr="00DC6338">
        <w:rPr>
          <w:rFonts w:ascii="Source Sans Pro" w:hAnsi="Source Sans Pro" w:cstheme="minorBidi"/>
        </w:rPr>
        <w:t xml:space="preserve"> funding. Some countries have one person that also plays other roles during peacetime, some countries have a few people to take on the various management roles, and some countries have a few people that interchange during the year to take on the various responsibilities.</w:t>
      </w:r>
    </w:p>
    <w:p w:rsidRPr="00DC6338" w:rsidR="00F11947" w:rsidP="005A3ECD" w:rsidRDefault="00F11947" w14:paraId="6885B5C1" w14:textId="50D4D3C3">
      <w:pPr>
        <w:pStyle w:val="ListParagraph"/>
        <w:numPr>
          <w:ilvl w:val="0"/>
          <w:numId w:val="92"/>
        </w:numPr>
        <w:spacing w:after="0" w:line="240" w:lineRule="auto"/>
        <w:jc w:val="both"/>
        <w:rPr>
          <w:rFonts w:ascii="Source Sans Pro" w:hAnsi="Source Sans Pro" w:cstheme="minorBidi"/>
        </w:rPr>
      </w:pPr>
      <w:r w:rsidRPr="00DC6338">
        <w:rPr>
          <w:rFonts w:ascii="Source Sans Pro" w:hAnsi="Source Sans Pro" w:cstheme="minorBidi"/>
        </w:rPr>
        <w:t>What are the main tasks and duties of each member of the RRT management team in the preparation and response phases? (see annex 1)</w:t>
      </w:r>
    </w:p>
    <w:p w:rsidRPr="00DC6338" w:rsidR="00F11947" w:rsidP="00DC6338" w:rsidRDefault="00F11947" w14:paraId="5638D349" w14:textId="77777777">
      <w:pPr>
        <w:spacing w:after="0" w:line="240" w:lineRule="auto"/>
        <w:rPr>
          <w:rFonts w:ascii="Source Sans Pro" w:hAnsi="Source Sans Pro" w:eastAsiaTheme="majorEastAsia" w:cstheme="minorBidi"/>
          <w:b/>
          <w:bCs/>
          <w:i/>
          <w:iCs/>
          <w:color w:val="C00000"/>
          <w:szCs w:val="20"/>
        </w:rPr>
      </w:pPr>
    </w:p>
    <w:p w:rsidRPr="00DC6338" w:rsidR="009E2B02" w:rsidP="00DC6338" w:rsidRDefault="009E2B02" w14:paraId="2A1F9201" w14:textId="77777777">
      <w:pPr>
        <w:spacing w:after="0" w:line="240" w:lineRule="auto"/>
        <w:rPr>
          <w:rFonts w:ascii="Source Sans Pro" w:hAnsi="Source Sans Pro" w:eastAsiaTheme="majorEastAsia" w:cstheme="minorBidi"/>
          <w:b/>
          <w:bCs/>
          <w:i/>
          <w:iCs/>
          <w:color w:val="C00000"/>
          <w:szCs w:val="20"/>
        </w:rPr>
      </w:pPr>
      <w:r w:rsidRPr="00DC6338">
        <w:rPr>
          <w:rFonts w:ascii="Source Sans Pro" w:hAnsi="Source Sans Pro" w:eastAsiaTheme="majorEastAsia" w:cstheme="minorBidi"/>
          <w:b/>
          <w:bCs/>
          <w:i/>
          <w:iCs/>
          <w:color w:val="C00000"/>
          <w:szCs w:val="20"/>
        </w:rPr>
        <w:t>Debriefing</w:t>
      </w:r>
    </w:p>
    <w:p w:rsidRPr="00DC6338" w:rsidR="009E2B02" w:rsidP="00DC6338" w:rsidRDefault="009E2B02" w14:paraId="18310436" w14:textId="43F308BB">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the annex 1 content to debrief the session.</w:t>
      </w:r>
    </w:p>
    <w:p w:rsidRPr="00DC6338" w:rsidR="00201BE8" w:rsidP="00DC6338" w:rsidRDefault="00201BE8" w14:paraId="3CB5A1F3" w14:textId="77777777">
      <w:pPr>
        <w:spacing w:after="0" w:line="240" w:lineRule="auto"/>
        <w:rPr>
          <w:rFonts w:ascii="Source Sans Pro" w:hAnsi="Source Sans Pro" w:eastAsiaTheme="majorEastAsia" w:cstheme="minorBidi"/>
          <w:b/>
          <w:bCs/>
          <w:color w:val="65A000"/>
          <w:lang w:eastAsia="fr-FR"/>
        </w:rPr>
      </w:pPr>
    </w:p>
    <w:p w:rsidRPr="00DC6338" w:rsidR="009E2B02" w:rsidP="00DC6338" w:rsidRDefault="009E2B02" w14:paraId="3422F3B5" w14:textId="4D89DB79">
      <w:pPr>
        <w:spacing w:after="0" w:line="240" w:lineRule="auto"/>
        <w:rPr>
          <w:rFonts w:ascii="Source Sans Pro" w:hAnsi="Source Sans Pro" w:eastAsiaTheme="majorEastAsia" w:cstheme="minorBidi"/>
          <w:b/>
          <w:bCs/>
          <w:color w:val="65A000"/>
          <w:lang w:eastAsia="fr-FR"/>
        </w:rPr>
      </w:pPr>
      <w:r w:rsidRPr="00DC6338">
        <w:rPr>
          <w:rFonts w:ascii="Source Sans Pro" w:hAnsi="Source Sans Pro" w:eastAsiaTheme="majorEastAsia" w:cstheme="minorBidi"/>
          <w:b/>
          <w:bCs/>
          <w:color w:val="65A000"/>
          <w:lang w:eastAsia="fr-FR"/>
        </w:rPr>
        <w:t>Key messages</w:t>
      </w:r>
    </w:p>
    <w:p w:rsidRPr="00DC6338" w:rsidR="009E2B02" w:rsidP="005A3ECD" w:rsidRDefault="009E2B02" w14:paraId="3BEC264B" w14:textId="77777777">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RRT management during preparedness and response phases is essential for the establishment of a functional and effective RRT programme</w:t>
      </w:r>
    </w:p>
    <w:p w:rsidRPr="00DC6338" w:rsidR="009E2B02" w:rsidP="005A3ECD" w:rsidRDefault="009E2B02" w14:paraId="6D85E648" w14:textId="77777777">
      <w:pPr>
        <w:pStyle w:val="ListParagraph"/>
        <w:numPr>
          <w:ilvl w:val="0"/>
          <w:numId w:val="78"/>
        </w:numPr>
        <w:spacing w:after="0" w:line="240" w:lineRule="auto"/>
        <w:jc w:val="both"/>
        <w:rPr>
          <w:rFonts w:ascii="Source Sans Pro" w:hAnsi="Source Sans Pro"/>
        </w:rPr>
      </w:pPr>
      <w:r w:rsidRPr="00DC6338">
        <w:rPr>
          <w:rFonts w:ascii="Source Sans Pro" w:hAnsi="Source Sans Pro" w:cstheme="minorBidi"/>
        </w:rPr>
        <w:t>RRT management aims to improve public health response efficiency and effectiveness through planning, standardized procedures, and coordination with other response activities</w:t>
      </w:r>
    </w:p>
    <w:p w:rsidRPr="00DC6338" w:rsidR="009E2B02" w:rsidP="005A3ECD" w:rsidRDefault="009E2B02" w14:paraId="44E04C98" w14:textId="5490BC83">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RRT management is closely aligned with IMS principles</w:t>
      </w:r>
      <w:r w:rsidRPr="00DC6338" w:rsidR="002141FF">
        <w:rPr>
          <w:rFonts w:ascii="Source Sans Pro" w:hAnsi="Source Sans Pro" w:cstheme="minorBidi"/>
        </w:rPr>
        <w:t xml:space="preserve"> </w:t>
      </w:r>
      <w:r w:rsidRPr="00DC6338">
        <w:rPr>
          <w:rFonts w:ascii="Source Sans Pro" w:hAnsi="Source Sans Pro" w:cstheme="minorBidi"/>
        </w:rPr>
        <w:t>yet modified/adapted for RRT-specific needs</w:t>
      </w:r>
      <w:r w:rsidRPr="00DC6338" w:rsidR="00D0664C">
        <w:rPr>
          <w:rFonts w:ascii="Source Sans Pro" w:hAnsi="Source Sans Pro" w:cstheme="minorBidi"/>
        </w:rPr>
        <w:t>.</w:t>
      </w:r>
    </w:p>
    <w:p w:rsidRPr="00DC6338" w:rsidR="004170BD" w:rsidP="00DC6338" w:rsidRDefault="004170BD" w14:paraId="7263113C" w14:textId="77777777">
      <w:pPr>
        <w:spacing w:after="0" w:line="240" w:lineRule="auto"/>
        <w:jc w:val="both"/>
        <w:rPr>
          <w:rFonts w:ascii="Source Sans Pro" w:hAnsi="Source Sans Pro" w:cstheme="minorBidi"/>
        </w:rPr>
      </w:pPr>
    </w:p>
    <w:p w:rsidRPr="00DC6338" w:rsidR="00F3168A" w:rsidP="00DC6338" w:rsidRDefault="00F3168A" w14:paraId="189F14F2" w14:textId="77777777">
      <w:pPr>
        <w:spacing w:after="0" w:line="240" w:lineRule="auto"/>
        <w:jc w:val="both"/>
        <w:rPr>
          <w:rFonts w:ascii="Source Sans Pro" w:hAnsi="Source Sans Pro" w:cstheme="minorBidi"/>
        </w:rPr>
      </w:pPr>
    </w:p>
    <w:p w:rsidRPr="00DC6338" w:rsidR="009E2B02" w:rsidP="00DC6338" w:rsidRDefault="40F07FB2" w14:paraId="22B0A804" w14:textId="568B647A">
      <w:pPr>
        <w:pStyle w:val="Heading2"/>
        <w:spacing w:before="0" w:line="240" w:lineRule="auto"/>
        <w:rPr>
          <w:rFonts w:ascii="Source Sans Pro" w:hAnsi="Source Sans Pro"/>
        </w:rPr>
      </w:pPr>
      <w:bookmarkStart w:name="_Toc124949023" w:id="41"/>
      <w:bookmarkStart w:name="_Toc177729946" w:id="42"/>
      <w:r w:rsidRPr="00DC6338">
        <w:rPr>
          <w:rFonts w:ascii="Source Sans Pro" w:hAnsi="Source Sans Pro"/>
          <w:color w:val="002060"/>
        </w:rPr>
        <w:t>Module 2: RRT Standard Operating Procedures development</w:t>
      </w:r>
      <w:bookmarkEnd w:id="41"/>
      <w:bookmarkEnd w:id="42"/>
    </w:p>
    <w:p w:rsidRPr="00DC6338" w:rsidR="009E2B02" w:rsidP="00DC6338" w:rsidRDefault="009E2B02" w14:paraId="6E2A797E" w14:textId="77777777">
      <w:pPr>
        <w:spacing w:after="0" w:line="240" w:lineRule="auto"/>
        <w:jc w:val="both"/>
        <w:rPr>
          <w:rFonts w:ascii="Source Sans Pro" w:hAnsi="Source Sans Pro" w:cstheme="minorBidi"/>
        </w:rPr>
      </w:pPr>
    </w:p>
    <w:p w:rsidRPr="00DC6338" w:rsidR="009E2B02" w:rsidP="00DC6338" w:rsidRDefault="009E2B02" w14:paraId="6E83C105" w14:textId="77777777">
      <w:pPr>
        <w:spacing w:after="0" w:line="240" w:lineRule="auto"/>
        <w:jc w:val="both"/>
        <w:rPr>
          <w:rFonts w:ascii="Source Sans Pro" w:hAnsi="Source Sans Pro" w:eastAsiaTheme="majorEastAsia" w:cstheme="minorBidi"/>
          <w:b/>
          <w:bCs/>
          <w:color w:val="65A000"/>
          <w:lang w:eastAsia="fr-FR"/>
        </w:rPr>
      </w:pPr>
      <w:bookmarkStart w:name="_Toc2073246917" w:id="43"/>
      <w:r w:rsidRPr="00DC6338">
        <w:rPr>
          <w:rFonts w:ascii="Source Sans Pro" w:hAnsi="Source Sans Pro" w:eastAsiaTheme="majorEastAsia" w:cstheme="minorBidi"/>
          <w:b/>
          <w:bCs/>
          <w:color w:val="65A000"/>
          <w:lang w:eastAsia="fr-FR"/>
        </w:rPr>
        <w:t>Module 2 objectives</w:t>
      </w:r>
      <w:bookmarkEnd w:id="43"/>
    </w:p>
    <w:p w:rsidRPr="00DC6338" w:rsidR="009E2B02" w:rsidP="00DC6338" w:rsidRDefault="009E2B02" w14:paraId="4F90CC89" w14:textId="77777777">
      <w:pPr>
        <w:spacing w:after="0" w:line="240" w:lineRule="auto"/>
        <w:jc w:val="both"/>
        <w:rPr>
          <w:rFonts w:ascii="Source Sans Pro" w:hAnsi="Source Sans Pro" w:cstheme="minorBidi"/>
        </w:rPr>
      </w:pPr>
    </w:p>
    <w:p w:rsidRPr="00DC6338" w:rsidR="009E2B02" w:rsidP="00DC6338" w:rsidRDefault="009E2B02" w14:paraId="01037705" w14:textId="77777777">
      <w:pPr>
        <w:spacing w:after="0" w:line="240" w:lineRule="auto"/>
        <w:jc w:val="both"/>
        <w:rPr>
          <w:rFonts w:ascii="Source Sans Pro" w:hAnsi="Source Sans Pro" w:cstheme="minorBidi"/>
        </w:rPr>
      </w:pPr>
      <w:r w:rsidRPr="00DC6338">
        <w:rPr>
          <w:rFonts w:ascii="Source Sans Pro" w:hAnsi="Source Sans Pro" w:cstheme="minorBidi"/>
        </w:rPr>
        <w:t>At the end of this module, participants should be able to:​</w:t>
      </w:r>
    </w:p>
    <w:p w:rsidRPr="00DC6338" w:rsidR="009E2B02" w:rsidP="005A3ECD" w:rsidRDefault="009E2B02" w14:paraId="7CF9A6B9" w14:textId="77777777">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Define an SOP ​</w:t>
      </w:r>
    </w:p>
    <w:p w:rsidRPr="00DC6338" w:rsidR="009E2B02" w:rsidP="005A3ECD" w:rsidRDefault="009E2B02" w14:paraId="107DF1FC" w14:textId="77777777">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Identify criteria for good SOPs​</w:t>
      </w:r>
    </w:p>
    <w:p w:rsidRPr="00DC6338" w:rsidR="009E2B02" w:rsidP="005A3ECD" w:rsidRDefault="34CDAF34" w14:paraId="4AB9096B" w14:textId="35A52F6B">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Develop</w:t>
      </w:r>
      <w:r w:rsidRPr="00DC6338" w:rsidR="00BD4B3E">
        <w:rPr>
          <w:rFonts w:ascii="Source Sans Pro" w:hAnsi="Source Sans Pro" w:cstheme="minorBidi"/>
        </w:rPr>
        <w:t>/adopt</w:t>
      </w:r>
      <w:r w:rsidRPr="00DC6338">
        <w:rPr>
          <w:rFonts w:ascii="Source Sans Pro" w:hAnsi="Source Sans Pro" w:cstheme="minorBidi"/>
        </w:rPr>
        <w:t xml:space="preserve"> a</w:t>
      </w:r>
      <w:r w:rsidRPr="00DC6338" w:rsidR="574E4023">
        <w:rPr>
          <w:rFonts w:ascii="Source Sans Pro" w:hAnsi="Source Sans Pro" w:cstheme="minorBidi"/>
        </w:rPr>
        <w:t>n</w:t>
      </w:r>
      <w:r w:rsidRPr="00DC6338">
        <w:rPr>
          <w:rFonts w:ascii="Source Sans Pro" w:hAnsi="Source Sans Pro" w:cstheme="minorBidi"/>
        </w:rPr>
        <w:t xml:space="preserve"> SOP template that will be used during this workshop</w:t>
      </w:r>
    </w:p>
    <w:p w:rsidRPr="00DC6338" w:rsidR="009E2B02" w:rsidP="00DC6338" w:rsidRDefault="009E2B02" w14:paraId="37AB228A" w14:textId="1FD22C55">
      <w:pPr>
        <w:spacing w:after="0" w:line="240" w:lineRule="auto"/>
        <w:ind w:left="708"/>
        <w:rPr>
          <w:rFonts w:ascii="Source Sans Pro" w:hAnsi="Source Sans Pro" w:eastAsiaTheme="majorEastAsia" w:cstheme="minorHAnsi"/>
          <w:b/>
          <w:bCs/>
          <w:color w:val="002060"/>
          <w:sz w:val="26"/>
          <w:szCs w:val="26"/>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6755F0" w:rsidTr="2B13F67A" w14:paraId="67BD7CEF" w14:textId="77777777">
        <w:tc>
          <w:tcPr>
            <w:tcW w:w="8095" w:type="dxa"/>
            <w:gridSpan w:val="2"/>
            <w:shd w:val="clear" w:color="auto" w:fill="DEEAF6" w:themeFill="accent5" w:themeFillTint="33"/>
          </w:tcPr>
          <w:p w:rsidRPr="00DC6338" w:rsidR="006755F0" w:rsidP="00DC6338" w:rsidRDefault="18E34566" w14:paraId="21DB4009" w14:textId="39A5F200">
            <w:pPr>
              <w:pStyle w:val="Heading3"/>
              <w:spacing w:before="0" w:line="240" w:lineRule="auto"/>
              <w:rPr>
                <w:rFonts w:ascii="Source Sans Pro" w:hAnsi="Source Sans Pro"/>
                <w:b w:val="0"/>
                <w:bCs w:val="0"/>
                <w:color w:val="65A200"/>
              </w:rPr>
            </w:pPr>
            <w:bookmarkStart w:name="_Toc124949024" w:id="44"/>
            <w:bookmarkStart w:name="_Toc764265692" w:id="45"/>
            <w:bookmarkStart w:name="_Toc177729947" w:id="46"/>
            <w:r w:rsidRPr="00DC6338">
              <w:rPr>
                <w:rFonts w:ascii="Source Sans Pro" w:hAnsi="Source Sans Pro"/>
                <w:color w:val="65A200"/>
              </w:rPr>
              <w:t>Session 2.1 Defining Standard Operating Procedures (SOPs)</w:t>
            </w:r>
            <w:bookmarkEnd w:id="44"/>
            <w:bookmarkEnd w:id="45"/>
            <w:bookmarkEnd w:id="46"/>
            <w:r w:rsidRPr="00DC6338">
              <w:rPr>
                <w:rFonts w:ascii="Source Sans Pro" w:hAnsi="Source Sans Pro"/>
                <w:color w:val="65A200"/>
              </w:rPr>
              <w:t xml:space="preserve"> </w:t>
            </w:r>
          </w:p>
          <w:p w:rsidRPr="00DC6338" w:rsidR="006755F0" w:rsidP="00DC6338" w:rsidRDefault="006755F0" w14:paraId="73345702"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6755F0" w:rsidP="00DC6338" w:rsidRDefault="006755F0" w14:paraId="39FADB57"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6755F0" w:rsidTr="2B13F67A" w14:paraId="4979A156" w14:textId="77777777">
        <w:tc>
          <w:tcPr>
            <w:tcW w:w="1525" w:type="dxa"/>
          </w:tcPr>
          <w:p w:rsidRPr="00DC6338" w:rsidR="006755F0" w:rsidP="00DC6338" w:rsidRDefault="00AD2FFF" w14:paraId="12A17B14" w14:textId="285C8E14">
            <w:pPr>
              <w:spacing w:after="0" w:line="240" w:lineRule="auto"/>
              <w:rPr>
                <w:rFonts w:ascii="Source Sans Pro" w:hAnsi="Source Sans Pro"/>
                <w:b/>
                <w:bCs/>
              </w:rPr>
            </w:pPr>
            <w:r w:rsidRPr="00DC6338">
              <w:rPr>
                <w:rFonts w:ascii="Source Sans Pro" w:hAnsi="Source Sans Pro"/>
                <w:b/>
                <w:bCs/>
              </w:rPr>
              <w:t>M</w:t>
            </w:r>
            <w:r w:rsidRPr="00DC6338" w:rsidR="006755F0">
              <w:rPr>
                <w:rFonts w:ascii="Source Sans Pro" w:hAnsi="Source Sans Pro"/>
                <w:b/>
                <w:bCs/>
              </w:rPr>
              <w:t>ethodology</w:t>
            </w:r>
          </w:p>
        </w:tc>
        <w:tc>
          <w:tcPr>
            <w:tcW w:w="6570" w:type="dxa"/>
          </w:tcPr>
          <w:p w:rsidRPr="00DC6338" w:rsidR="006755F0" w:rsidP="00DC6338" w:rsidRDefault="006755F0" w14:paraId="57FB644A"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6755F0" w:rsidP="00DC6338" w:rsidRDefault="42DC3EFD" w14:paraId="6243434C" w14:textId="02166D2F">
            <w:p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Plenary room, </w:t>
            </w:r>
            <w:r w:rsidRPr="00DC6338" w:rsidR="00A45F39">
              <w:rPr>
                <w:rFonts w:ascii="Source Sans Pro" w:hAnsi="Source Sans Pro" w:eastAsia="Calibri" w:cstheme="minorBidi"/>
              </w:rPr>
              <w:t>computer, projector</w:t>
            </w:r>
          </w:p>
        </w:tc>
      </w:tr>
      <w:tr w:rsidRPr="00DC6338" w:rsidR="006755F0" w:rsidTr="2B13F67A" w14:paraId="78C1069C" w14:textId="77777777">
        <w:tc>
          <w:tcPr>
            <w:tcW w:w="1525" w:type="dxa"/>
          </w:tcPr>
          <w:p w:rsidRPr="00DC6338" w:rsidR="006755F0" w:rsidP="00DC6338" w:rsidRDefault="006755F0" w14:paraId="5A2F3B34"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6755F0" w:rsidP="005A3ECD" w:rsidRDefault="006755F0" w14:paraId="289BD7CC"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Define an SOP </w:t>
            </w:r>
          </w:p>
          <w:p w:rsidRPr="00DC6338" w:rsidR="006755F0" w:rsidP="005A3ECD" w:rsidRDefault="006755F0" w14:paraId="69CDCB60" w14:textId="6651F890">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Describe how an SOP is used</w:t>
            </w:r>
          </w:p>
        </w:tc>
        <w:tc>
          <w:tcPr>
            <w:tcW w:w="1440" w:type="dxa"/>
            <w:vMerge/>
          </w:tcPr>
          <w:p w:rsidRPr="00DC6338" w:rsidR="006755F0" w:rsidP="00DC6338" w:rsidRDefault="006755F0" w14:paraId="1700120C" w14:textId="77777777">
            <w:pPr>
              <w:spacing w:after="0" w:line="240" w:lineRule="auto"/>
              <w:rPr>
                <w:rFonts w:ascii="Source Sans Pro" w:hAnsi="Source Sans Pro"/>
              </w:rPr>
            </w:pPr>
          </w:p>
        </w:tc>
      </w:tr>
      <w:tr w:rsidRPr="00DC6338" w:rsidR="006755F0" w:rsidTr="2B13F67A" w14:paraId="67E4AD6E" w14:textId="77777777">
        <w:tc>
          <w:tcPr>
            <w:tcW w:w="1525" w:type="dxa"/>
          </w:tcPr>
          <w:p w:rsidRPr="00DC6338" w:rsidR="006755F0" w:rsidP="00DC6338" w:rsidRDefault="006755F0" w14:paraId="20278DFA"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6755F0" w:rsidP="00DC6338" w:rsidRDefault="00BD4B3E" w14:paraId="287E7AAD" w14:textId="57F80520">
            <w:pPr>
              <w:spacing w:after="0" w:line="240" w:lineRule="auto"/>
              <w:rPr>
                <w:rFonts w:ascii="Source Sans Pro" w:hAnsi="Source Sans Pro"/>
              </w:rPr>
            </w:pPr>
            <w:r w:rsidRPr="00DC6338">
              <w:rPr>
                <w:rFonts w:ascii="Source Sans Pro" w:hAnsi="Source Sans Pro"/>
              </w:rPr>
              <w:t>30</w:t>
            </w:r>
            <w:r w:rsidRPr="00DC6338" w:rsidR="3788AA63">
              <w:rPr>
                <w:rFonts w:ascii="Source Sans Pro" w:hAnsi="Source Sans Pro"/>
              </w:rPr>
              <w:t>’</w:t>
            </w:r>
          </w:p>
        </w:tc>
        <w:tc>
          <w:tcPr>
            <w:tcW w:w="1440" w:type="dxa"/>
            <w:vMerge/>
          </w:tcPr>
          <w:p w:rsidRPr="00DC6338" w:rsidR="006755F0" w:rsidP="00DC6338" w:rsidRDefault="006755F0" w14:paraId="173503EF" w14:textId="77777777">
            <w:pPr>
              <w:spacing w:after="0" w:line="240" w:lineRule="auto"/>
              <w:rPr>
                <w:rFonts w:ascii="Source Sans Pro" w:hAnsi="Source Sans Pro"/>
              </w:rPr>
            </w:pPr>
          </w:p>
        </w:tc>
      </w:tr>
    </w:tbl>
    <w:p w:rsidRPr="00DC6338" w:rsidR="009E2B02" w:rsidP="00DC6338" w:rsidRDefault="009E2B02" w14:paraId="5D578E51" w14:textId="77777777">
      <w:pPr>
        <w:spacing w:after="0" w:line="240" w:lineRule="auto"/>
        <w:rPr>
          <w:rFonts w:ascii="Source Sans Pro" w:hAnsi="Source Sans Pro" w:cstheme="minorBidi"/>
          <w:highlight w:val="yellow"/>
        </w:rPr>
      </w:pPr>
    </w:p>
    <w:p w:rsidRPr="00DC6338" w:rsidR="004170BD" w:rsidP="00DC6338" w:rsidRDefault="004170BD" w14:paraId="562DA63E" w14:textId="77777777">
      <w:pPr>
        <w:spacing w:after="0" w:line="240" w:lineRule="auto"/>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6755F0" w:rsidTr="2B13F67A" w14:paraId="30CF8D0F" w14:textId="77777777">
        <w:tc>
          <w:tcPr>
            <w:tcW w:w="8095" w:type="dxa"/>
            <w:gridSpan w:val="2"/>
            <w:shd w:val="clear" w:color="auto" w:fill="DEEAF6" w:themeFill="accent5" w:themeFillTint="33"/>
          </w:tcPr>
          <w:p w:rsidRPr="00DC6338" w:rsidR="006755F0" w:rsidP="00DC6338" w:rsidRDefault="08215C27" w14:paraId="6965A09E" w14:textId="77777777">
            <w:pPr>
              <w:pStyle w:val="Heading3"/>
              <w:spacing w:before="0" w:line="240" w:lineRule="auto"/>
              <w:rPr>
                <w:rFonts w:ascii="Source Sans Pro" w:hAnsi="Source Sans Pro"/>
                <w:b w:val="0"/>
                <w:bCs w:val="0"/>
                <w:color w:val="65A200"/>
              </w:rPr>
            </w:pPr>
            <w:bookmarkStart w:name="_Toc177729948" w:id="47"/>
            <w:r w:rsidRPr="00DC6338">
              <w:rPr>
                <w:rFonts w:ascii="Source Sans Pro" w:hAnsi="Source Sans Pro"/>
                <w:color w:val="65A200"/>
              </w:rPr>
              <w:t>Session 2.2 Introduction to SOP development</w:t>
            </w:r>
            <w:bookmarkEnd w:id="47"/>
          </w:p>
          <w:p w:rsidRPr="00DC6338" w:rsidR="006755F0" w:rsidP="00DC6338" w:rsidRDefault="006755F0" w14:paraId="375AE0E7"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6755F0" w:rsidP="00DC6338" w:rsidRDefault="006755F0" w14:paraId="3472BD29"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6755F0" w:rsidTr="2B13F67A" w14:paraId="1C5B4370" w14:textId="77777777">
        <w:tc>
          <w:tcPr>
            <w:tcW w:w="1525" w:type="dxa"/>
          </w:tcPr>
          <w:p w:rsidRPr="00DC6338" w:rsidR="006755F0" w:rsidP="00DC6338" w:rsidRDefault="00AD2FFF" w14:paraId="6F0DCA68" w14:textId="3FF4E2B7">
            <w:pPr>
              <w:spacing w:after="0" w:line="240" w:lineRule="auto"/>
              <w:rPr>
                <w:rFonts w:ascii="Source Sans Pro" w:hAnsi="Source Sans Pro"/>
                <w:b/>
                <w:bCs/>
              </w:rPr>
            </w:pPr>
            <w:r w:rsidRPr="00DC6338">
              <w:rPr>
                <w:rFonts w:ascii="Source Sans Pro" w:hAnsi="Source Sans Pro"/>
                <w:b/>
                <w:bCs/>
              </w:rPr>
              <w:t>M</w:t>
            </w:r>
            <w:r w:rsidRPr="00DC6338" w:rsidR="006755F0">
              <w:rPr>
                <w:rFonts w:ascii="Source Sans Pro" w:hAnsi="Source Sans Pro"/>
                <w:b/>
                <w:bCs/>
              </w:rPr>
              <w:t>ethodology</w:t>
            </w:r>
          </w:p>
        </w:tc>
        <w:tc>
          <w:tcPr>
            <w:tcW w:w="6570" w:type="dxa"/>
          </w:tcPr>
          <w:p w:rsidRPr="00DC6338" w:rsidR="006755F0" w:rsidP="00DC6338" w:rsidRDefault="006755F0" w14:paraId="7F1ADA15"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6755F0" w:rsidP="00DC6338" w:rsidRDefault="03D1CB7D" w14:paraId="442D63D2" w14:textId="630F9F7C">
            <w:p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Plenary room, </w:t>
            </w:r>
            <w:r w:rsidRPr="00DC6338" w:rsidR="00A45F39">
              <w:rPr>
                <w:rFonts w:ascii="Source Sans Pro" w:hAnsi="Source Sans Pro" w:eastAsia="Calibri" w:cstheme="minorBidi"/>
              </w:rPr>
              <w:t>computer, projector</w:t>
            </w:r>
          </w:p>
        </w:tc>
      </w:tr>
      <w:tr w:rsidRPr="00DC6338" w:rsidR="006755F0" w:rsidTr="2B13F67A" w14:paraId="2CEE516E" w14:textId="77777777">
        <w:tc>
          <w:tcPr>
            <w:tcW w:w="1525" w:type="dxa"/>
          </w:tcPr>
          <w:p w:rsidRPr="00DC6338" w:rsidR="006755F0" w:rsidP="00DC6338" w:rsidRDefault="006755F0" w14:paraId="7436D27C"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6755F0" w:rsidP="005A3ECD" w:rsidRDefault="006755F0" w14:paraId="13A1611D" w14:textId="7A64B112">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Describe the process of the SOP</w:t>
            </w:r>
            <w:r w:rsidRPr="00DC6338" w:rsidR="007115BD">
              <w:rPr>
                <w:rFonts w:ascii="Source Sans Pro" w:hAnsi="Source Sans Pro" w:eastAsia="Calibri" w:cstheme="minorBidi"/>
              </w:rPr>
              <w:t>s</w:t>
            </w:r>
            <w:r w:rsidRPr="00DC6338">
              <w:rPr>
                <w:rFonts w:ascii="Source Sans Pro" w:hAnsi="Source Sans Pro" w:eastAsia="Calibri" w:cstheme="minorBidi"/>
              </w:rPr>
              <w:t xml:space="preserve"> development </w:t>
            </w:r>
          </w:p>
          <w:p w:rsidRPr="00DC6338" w:rsidR="007115BD" w:rsidP="005A3ECD" w:rsidRDefault="006755F0" w14:paraId="03EA03DE" w14:textId="77777777">
            <w:pPr>
              <w:numPr>
                <w:ilvl w:val="0"/>
                <w:numId w:val="22"/>
              </w:numPr>
              <w:spacing w:after="0" w:line="240" w:lineRule="auto"/>
              <w:rPr>
                <w:rFonts w:ascii="Source Sans Pro" w:hAnsi="Source Sans Pro" w:cstheme="minorBidi"/>
                <w:lang w:val="en-US"/>
              </w:rPr>
            </w:pPr>
            <w:r w:rsidRPr="00DC6338">
              <w:rPr>
                <w:rFonts w:ascii="Source Sans Pro" w:hAnsi="Source Sans Pro" w:eastAsia="Calibri" w:cstheme="minorBidi"/>
              </w:rPr>
              <w:t xml:space="preserve">Describe the SOPs’ content and format </w:t>
            </w:r>
          </w:p>
          <w:p w:rsidRPr="00DC6338" w:rsidR="006755F0" w:rsidP="005A3ECD" w:rsidRDefault="006755F0" w14:paraId="0CA2A1EA" w14:textId="43A306BB">
            <w:pPr>
              <w:numPr>
                <w:ilvl w:val="0"/>
                <w:numId w:val="22"/>
              </w:numPr>
              <w:spacing w:after="0" w:line="240" w:lineRule="auto"/>
              <w:rPr>
                <w:rFonts w:ascii="Source Sans Pro" w:hAnsi="Source Sans Pro" w:cstheme="minorBidi"/>
                <w:lang w:val="en-US"/>
              </w:rPr>
            </w:pPr>
            <w:r w:rsidRPr="00DC6338">
              <w:rPr>
                <w:rFonts w:ascii="Source Sans Pro" w:hAnsi="Source Sans Pro" w:eastAsia="Calibri" w:cstheme="minorBidi"/>
              </w:rPr>
              <w:t>Recall the components of the recommended RRT SOPs</w:t>
            </w:r>
          </w:p>
        </w:tc>
        <w:tc>
          <w:tcPr>
            <w:tcW w:w="1440" w:type="dxa"/>
            <w:vMerge/>
          </w:tcPr>
          <w:p w:rsidRPr="00DC6338" w:rsidR="006755F0" w:rsidP="00DC6338" w:rsidRDefault="006755F0" w14:paraId="562A398A" w14:textId="77777777">
            <w:pPr>
              <w:spacing w:after="0" w:line="240" w:lineRule="auto"/>
              <w:rPr>
                <w:rFonts w:ascii="Source Sans Pro" w:hAnsi="Source Sans Pro"/>
              </w:rPr>
            </w:pPr>
          </w:p>
        </w:tc>
      </w:tr>
      <w:tr w:rsidRPr="00DC6338" w:rsidR="006755F0" w:rsidTr="2B13F67A" w14:paraId="2E81F0CC" w14:textId="77777777">
        <w:tc>
          <w:tcPr>
            <w:tcW w:w="1525" w:type="dxa"/>
          </w:tcPr>
          <w:p w:rsidRPr="00DC6338" w:rsidR="006755F0" w:rsidP="00DC6338" w:rsidRDefault="006755F0" w14:paraId="4DB6AAD3"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6755F0" w:rsidP="00DC6338" w:rsidRDefault="3788AA63" w14:paraId="73C42D87" w14:textId="7777777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6755F0" w:rsidP="00DC6338" w:rsidRDefault="006755F0" w14:paraId="48137BD2" w14:textId="77777777">
            <w:pPr>
              <w:spacing w:after="0" w:line="240" w:lineRule="auto"/>
              <w:rPr>
                <w:rFonts w:ascii="Source Sans Pro" w:hAnsi="Source Sans Pro"/>
              </w:rPr>
            </w:pPr>
          </w:p>
        </w:tc>
      </w:tr>
    </w:tbl>
    <w:p w:rsidRPr="00DC6338" w:rsidR="009E2B02" w:rsidP="00DC6338" w:rsidRDefault="009E2B02" w14:paraId="52137914" w14:textId="7F73B58E">
      <w:pPr>
        <w:spacing w:after="0" w:line="240" w:lineRule="auto"/>
        <w:rPr>
          <w:rFonts w:ascii="Source Sans Pro" w:hAnsi="Source Sans Pro" w:cstheme="minorHAnsi"/>
        </w:rPr>
      </w:pPr>
    </w:p>
    <w:p w:rsidRPr="00DC6338" w:rsidR="00AD2FFF" w:rsidP="00DC6338" w:rsidRDefault="00AD2FFF" w14:paraId="1508F888" w14:textId="77777777">
      <w:pPr>
        <w:spacing w:after="0" w:line="240" w:lineRule="auto"/>
        <w:rPr>
          <w:rFonts w:ascii="Source Sans Pro" w:hAnsi="Source Sans Pro" w:cstheme="minorHAns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6755F0" w:rsidTr="2B13F67A" w14:paraId="163C2576" w14:textId="77777777">
        <w:tc>
          <w:tcPr>
            <w:tcW w:w="8095" w:type="dxa"/>
            <w:gridSpan w:val="2"/>
            <w:tcBorders>
              <w:bottom w:val="single" w:color="auto" w:sz="4" w:space="0"/>
            </w:tcBorders>
            <w:shd w:val="clear" w:color="auto" w:fill="DEEAF6" w:themeFill="accent5" w:themeFillTint="33"/>
          </w:tcPr>
          <w:p w:rsidRPr="00DC6338" w:rsidR="006755F0" w:rsidP="00DC6338" w:rsidRDefault="18E34566" w14:paraId="40C49373" w14:textId="77777777">
            <w:pPr>
              <w:pStyle w:val="Heading3"/>
              <w:spacing w:before="0" w:line="240" w:lineRule="auto"/>
              <w:rPr>
                <w:rFonts w:ascii="Source Sans Pro" w:hAnsi="Source Sans Pro"/>
                <w:color w:val="65A200"/>
              </w:rPr>
            </w:pPr>
            <w:bookmarkStart w:name="_Toc324218725" w:id="48"/>
            <w:bookmarkStart w:name="_Toc177729949" w:id="49"/>
            <w:r w:rsidRPr="00DC6338">
              <w:rPr>
                <w:rFonts w:ascii="Source Sans Pro" w:hAnsi="Source Sans Pro"/>
                <w:color w:val="65A200"/>
              </w:rPr>
              <w:t>Session 2.3 Group activity: Criteria for good SOPs</w:t>
            </w:r>
            <w:bookmarkEnd w:id="48"/>
            <w:bookmarkEnd w:id="49"/>
          </w:p>
          <w:p w:rsidRPr="00DC6338" w:rsidR="006755F0" w:rsidP="00DC6338" w:rsidRDefault="006755F0" w14:paraId="2F32D30B" w14:textId="562CED64">
            <w:pPr>
              <w:spacing w:after="0" w:line="240" w:lineRule="auto"/>
              <w:rPr>
                <w:rFonts w:ascii="Source Sans Pro" w:hAnsi="Source Sans Pro" w:eastAsiaTheme="minorEastAsia" w:cstheme="minorBidi"/>
                <w:b/>
                <w:bCs/>
              </w:rPr>
            </w:pPr>
            <w:r w:rsidRPr="00DC6338">
              <w:rPr>
                <w:rFonts w:ascii="Source Sans Pro" w:hAnsi="Source Sans Pro" w:eastAsiaTheme="minorEastAsia" w:cstheme="minorBidi"/>
                <w:b/>
                <w:bCs/>
              </w:rPr>
              <w:t>Group activity 1: How to Drink from a Water Bottle</w:t>
            </w:r>
          </w:p>
        </w:tc>
        <w:tc>
          <w:tcPr>
            <w:tcW w:w="1440" w:type="dxa"/>
            <w:tcBorders>
              <w:bottom w:val="single" w:color="auto" w:sz="4" w:space="0"/>
            </w:tcBorders>
            <w:shd w:val="clear" w:color="auto" w:fill="DEEAF6" w:themeFill="accent5" w:themeFillTint="33"/>
          </w:tcPr>
          <w:p w:rsidRPr="00DC6338" w:rsidR="006755F0" w:rsidP="00DC6338" w:rsidRDefault="006755F0" w14:paraId="4BD71B39"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6755F0" w:rsidTr="2B13F67A" w14:paraId="361793D3" w14:textId="77777777">
        <w:tc>
          <w:tcPr>
            <w:tcW w:w="1525" w:type="dxa"/>
            <w:tcBorders>
              <w:top w:val="single" w:color="auto" w:sz="4" w:space="0"/>
              <w:left w:val="single" w:color="auto" w:sz="4" w:space="0"/>
              <w:bottom w:val="single" w:color="auto" w:sz="4" w:space="0"/>
              <w:right w:val="single" w:color="auto" w:sz="4" w:space="0"/>
            </w:tcBorders>
          </w:tcPr>
          <w:p w:rsidRPr="00DC6338" w:rsidR="006755F0" w:rsidP="00DC6338" w:rsidRDefault="00AD2FFF" w14:paraId="72E59E59" w14:textId="420A838B">
            <w:pPr>
              <w:spacing w:after="0" w:line="240" w:lineRule="auto"/>
              <w:rPr>
                <w:rFonts w:ascii="Source Sans Pro" w:hAnsi="Source Sans Pro"/>
                <w:b/>
                <w:bCs/>
              </w:rPr>
            </w:pPr>
            <w:r w:rsidRPr="00DC6338">
              <w:rPr>
                <w:rFonts w:ascii="Source Sans Pro" w:hAnsi="Source Sans Pro"/>
                <w:b/>
                <w:bCs/>
              </w:rPr>
              <w:t>M</w:t>
            </w:r>
            <w:r w:rsidRPr="00DC6338" w:rsidR="006755F0">
              <w:rPr>
                <w:rFonts w:ascii="Source Sans Pro" w:hAnsi="Source Sans Pro"/>
                <w:b/>
                <w:bCs/>
              </w:rPr>
              <w:t>ethodology</w:t>
            </w:r>
          </w:p>
        </w:tc>
        <w:tc>
          <w:tcPr>
            <w:tcW w:w="6570" w:type="dxa"/>
            <w:tcBorders>
              <w:top w:val="single" w:color="auto" w:sz="4" w:space="0"/>
              <w:left w:val="single" w:color="auto" w:sz="4" w:space="0"/>
              <w:bottom w:val="single" w:color="auto" w:sz="4" w:space="0"/>
              <w:right w:val="single" w:color="auto" w:sz="4" w:space="0"/>
            </w:tcBorders>
          </w:tcPr>
          <w:p w:rsidRPr="00DC6338" w:rsidR="006755F0" w:rsidP="00DC6338" w:rsidRDefault="006755F0" w14:paraId="6DF8B736"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Borders>
              <w:top w:val="single" w:color="auto" w:sz="4" w:space="0"/>
              <w:left w:val="single" w:color="auto" w:sz="4" w:space="0"/>
              <w:bottom w:val="single" w:color="auto" w:sz="4" w:space="0"/>
              <w:right w:val="single" w:color="auto" w:sz="4" w:space="0"/>
            </w:tcBorders>
          </w:tcPr>
          <w:p w:rsidRPr="00DC6338" w:rsidR="006755F0" w:rsidP="00DC6338" w:rsidRDefault="006755F0" w14:paraId="13015B48" w14:textId="5376B948">
            <w:pPr>
              <w:spacing w:after="0" w:line="240" w:lineRule="auto"/>
              <w:rPr>
                <w:rFonts w:ascii="Source Sans Pro" w:hAnsi="Source Sans Pro"/>
                <w:lang w:val="en-US"/>
              </w:rPr>
            </w:pPr>
            <w:r w:rsidRPr="00DC6338">
              <w:rPr>
                <w:rFonts w:ascii="Source Sans Pro" w:hAnsi="Source Sans Pro" w:cstheme="minorBidi"/>
              </w:rPr>
              <w:t>One water bottle per group/table</w:t>
            </w:r>
            <w:r w:rsidRPr="00DC6338">
              <w:rPr>
                <w:rFonts w:ascii="Source Sans Pro" w:hAnsi="Source Sans Pro"/>
              </w:rPr>
              <w:t>.</w:t>
            </w:r>
          </w:p>
        </w:tc>
      </w:tr>
      <w:tr w:rsidRPr="00DC6338" w:rsidR="006755F0" w:rsidTr="2B13F67A" w14:paraId="4B9E94BE" w14:textId="77777777">
        <w:tc>
          <w:tcPr>
            <w:tcW w:w="1525" w:type="dxa"/>
            <w:tcBorders>
              <w:top w:val="single" w:color="auto" w:sz="4" w:space="0"/>
              <w:left w:val="single" w:color="auto" w:sz="4" w:space="0"/>
              <w:bottom w:val="single" w:color="auto" w:sz="4" w:space="0"/>
              <w:right w:val="single" w:color="auto" w:sz="4" w:space="0"/>
            </w:tcBorders>
          </w:tcPr>
          <w:p w:rsidRPr="00DC6338" w:rsidR="006755F0" w:rsidP="00DC6338" w:rsidRDefault="006755F0" w14:paraId="2F5B2D51" w14:textId="714D5092">
            <w:pPr>
              <w:spacing w:after="0" w:line="240" w:lineRule="auto"/>
              <w:rPr>
                <w:rFonts w:ascii="Source Sans Pro" w:hAnsi="Source Sans Pro"/>
                <w:b/>
                <w:bCs/>
              </w:rPr>
            </w:pPr>
            <w:r w:rsidRPr="00DC6338">
              <w:rPr>
                <w:rFonts w:ascii="Source Sans Pro" w:hAnsi="Source Sans Pro"/>
                <w:b/>
                <w:bCs/>
              </w:rPr>
              <w:t>Learning objectives</w:t>
            </w:r>
          </w:p>
        </w:tc>
        <w:tc>
          <w:tcPr>
            <w:tcW w:w="6570" w:type="dxa"/>
            <w:tcBorders>
              <w:top w:val="single" w:color="auto" w:sz="4" w:space="0"/>
              <w:left w:val="single" w:color="auto" w:sz="4" w:space="0"/>
              <w:bottom w:val="single" w:color="auto" w:sz="4" w:space="0"/>
              <w:right w:val="single" w:color="auto" w:sz="4" w:space="0"/>
            </w:tcBorders>
          </w:tcPr>
          <w:p w:rsidRPr="00DC6338" w:rsidR="006755F0" w:rsidP="005A3ECD" w:rsidRDefault="006755F0" w14:paraId="1DBD18AA"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Recall the criteria for good SOPs </w:t>
            </w:r>
          </w:p>
          <w:p w:rsidRPr="00DC6338" w:rsidR="006755F0" w:rsidP="005A3ECD" w:rsidRDefault="006755F0" w14:paraId="7A67EADA"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Identify how a SOP can be improved </w:t>
            </w:r>
          </w:p>
          <w:p w:rsidRPr="00DC6338" w:rsidR="006755F0" w:rsidP="005A3ECD" w:rsidRDefault="006755F0" w14:paraId="57E6499A" w14:textId="3FA90DCD">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Develop/adapt a country SOP template</w:t>
            </w:r>
          </w:p>
        </w:tc>
        <w:tc>
          <w:tcPr>
            <w:tcW w:w="1440" w:type="dxa"/>
            <w:vMerge/>
          </w:tcPr>
          <w:p w:rsidRPr="00DC6338" w:rsidR="006755F0" w:rsidP="00DC6338" w:rsidRDefault="006755F0" w14:paraId="38A2763B" w14:textId="77777777">
            <w:pPr>
              <w:spacing w:after="0" w:line="240" w:lineRule="auto"/>
              <w:rPr>
                <w:rFonts w:ascii="Source Sans Pro" w:hAnsi="Source Sans Pro" w:cstheme="minorBidi"/>
              </w:rPr>
            </w:pPr>
          </w:p>
        </w:tc>
      </w:tr>
      <w:tr w:rsidRPr="00DC6338" w:rsidR="5317D1AF" w:rsidTr="2B13F67A" w14:paraId="1A42E2A8" w14:textId="77777777">
        <w:trPr>
          <w:trHeight w:val="300"/>
        </w:trPr>
        <w:tc>
          <w:tcPr>
            <w:tcW w:w="1525" w:type="dxa"/>
            <w:tcBorders>
              <w:top w:val="single" w:color="auto" w:sz="4" w:space="0"/>
              <w:left w:val="single" w:color="auto" w:sz="4" w:space="0"/>
              <w:bottom w:val="single" w:color="auto" w:sz="4" w:space="0"/>
              <w:right w:val="single" w:color="auto" w:sz="4" w:space="0"/>
            </w:tcBorders>
          </w:tcPr>
          <w:p w:rsidRPr="00DC6338" w:rsidR="5317D1AF" w:rsidP="00DC6338" w:rsidRDefault="5317D1AF" w14:paraId="296DFADF"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Borders>
              <w:top w:val="single" w:color="auto" w:sz="4" w:space="0"/>
              <w:left w:val="single" w:color="auto" w:sz="4" w:space="0"/>
              <w:bottom w:val="single" w:color="auto" w:sz="4" w:space="0"/>
              <w:right w:val="single" w:color="auto" w:sz="4" w:space="0"/>
            </w:tcBorders>
          </w:tcPr>
          <w:p w:rsidRPr="00DC6338" w:rsidR="5317D1AF" w:rsidP="005A3ECD" w:rsidRDefault="5317D1AF" w14:paraId="27E280C8" w14:textId="4B72B409">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2030E4BB" w:rsidP="005A3ECD" w:rsidRDefault="2030E4BB" w14:paraId="1F395C4B" w14:textId="419D727C">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one water bottle per group/table</w:t>
            </w:r>
            <w:r w:rsidRPr="00DC6338" w:rsidR="5317D1AF">
              <w:rPr>
                <w:rFonts w:ascii="Source Sans Pro" w:hAnsi="Source Sans Pro" w:eastAsiaTheme="minorEastAsia" w:cstheme="minorBidi"/>
              </w:rPr>
              <w:t>.</w:t>
            </w:r>
          </w:p>
          <w:p w:rsidRPr="00DC6338" w:rsidR="5317D1AF" w:rsidP="005A3ECD" w:rsidRDefault="5317D1AF" w14:paraId="6B14BEA5"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40" w:type="dxa"/>
            <w:vMerge/>
          </w:tcPr>
          <w:p w:rsidRPr="00DC6338" w:rsidR="002E0112" w:rsidP="00DC6338" w:rsidRDefault="002E0112" w14:paraId="3386F06D" w14:textId="77777777">
            <w:pPr>
              <w:spacing w:after="0" w:line="240" w:lineRule="auto"/>
              <w:rPr>
                <w:rFonts w:ascii="Source Sans Pro" w:hAnsi="Source Sans Pro"/>
              </w:rPr>
            </w:pPr>
          </w:p>
        </w:tc>
      </w:tr>
      <w:tr w:rsidRPr="00DC6338" w:rsidR="006755F0" w:rsidTr="2B13F67A" w14:paraId="2950EDB1" w14:textId="77777777">
        <w:tc>
          <w:tcPr>
            <w:tcW w:w="1525" w:type="dxa"/>
            <w:tcBorders>
              <w:top w:val="single" w:color="auto" w:sz="4" w:space="0"/>
              <w:left w:val="single" w:color="auto" w:sz="4" w:space="0"/>
              <w:bottom w:val="single" w:color="auto" w:sz="4" w:space="0"/>
              <w:right w:val="single" w:color="auto" w:sz="4" w:space="0"/>
            </w:tcBorders>
          </w:tcPr>
          <w:p w:rsidRPr="00DC6338" w:rsidR="006755F0" w:rsidP="00DC6338" w:rsidRDefault="006755F0" w14:paraId="418EE81C"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Borders>
              <w:top w:val="single" w:color="auto" w:sz="4" w:space="0"/>
              <w:left w:val="single" w:color="auto" w:sz="4" w:space="0"/>
              <w:bottom w:val="single" w:color="auto" w:sz="4" w:space="0"/>
              <w:right w:val="single" w:color="auto" w:sz="4" w:space="0"/>
            </w:tcBorders>
          </w:tcPr>
          <w:p w:rsidRPr="00DC6338" w:rsidR="006755F0" w:rsidP="005A3ECD" w:rsidRDefault="006755F0" w14:paraId="499FA713" w14:textId="5434C938">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Without being told that the activity consists of writing an SOP, participants will demonstrate the importance of writing clear, concise instructions (a SOP) for others to follow.</w:t>
            </w:r>
          </w:p>
          <w:p w:rsidRPr="00DC6338" w:rsidR="006755F0" w:rsidP="005A3ECD" w:rsidRDefault="006755F0" w14:paraId="0CD958CD"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Make sure there are water bottles on each table</w:t>
            </w:r>
          </w:p>
          <w:p w:rsidRPr="00DC6338" w:rsidR="006755F0" w:rsidP="005A3ECD" w:rsidRDefault="006755F0" w14:paraId="09305C3C"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One group writes instructions for how to drink from a water bottle for another table to follow and test. </w:t>
            </w:r>
          </w:p>
          <w:p w:rsidRPr="00DC6338" w:rsidR="006755F0" w:rsidP="005A3ECD" w:rsidRDefault="006755F0" w14:paraId="1F4F2046"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Once instructions are written, the participants give their instructions to other groups. </w:t>
            </w:r>
          </w:p>
          <w:p w:rsidRPr="00DC6338" w:rsidR="006755F0" w:rsidP="005A3ECD" w:rsidRDefault="006755F0" w14:paraId="3995D2EE"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Participants at the other groups need to follow the instructions as written to drink from a water bottle. </w:t>
            </w:r>
          </w:p>
          <w:p w:rsidRPr="00DC6338" w:rsidR="006755F0" w:rsidP="005A3ECD" w:rsidRDefault="006755F0" w14:paraId="2D8BD4FC" w14:textId="555C053B">
            <w:pPr>
              <w:numPr>
                <w:ilvl w:val="0"/>
                <w:numId w:val="22"/>
              </w:numPr>
              <w:spacing w:after="0" w:line="240" w:lineRule="auto"/>
              <w:rPr>
                <w:rFonts w:ascii="Source Sans Pro" w:hAnsi="Source Sans Pro" w:eastAsia="Calibri"/>
                <w:lang w:val="en-US"/>
              </w:rPr>
            </w:pPr>
            <w:r w:rsidRPr="00DC6338">
              <w:rPr>
                <w:rFonts w:ascii="Source Sans Pro" w:hAnsi="Source Sans Pro" w:eastAsia="Calibri" w:cstheme="minorBidi"/>
              </w:rPr>
              <w:t>The original group will be asked for their opinion as to whether the instructions were successfully followed.</w:t>
            </w:r>
          </w:p>
        </w:tc>
        <w:tc>
          <w:tcPr>
            <w:tcW w:w="1440" w:type="dxa"/>
            <w:vMerge/>
          </w:tcPr>
          <w:p w:rsidRPr="00DC6338" w:rsidR="006755F0" w:rsidP="00DC6338" w:rsidRDefault="006755F0" w14:paraId="68769C24" w14:textId="77777777">
            <w:pPr>
              <w:spacing w:after="0" w:line="240" w:lineRule="auto"/>
              <w:rPr>
                <w:rFonts w:ascii="Source Sans Pro" w:hAnsi="Source Sans Pro"/>
              </w:rPr>
            </w:pPr>
          </w:p>
        </w:tc>
      </w:tr>
      <w:tr w:rsidRPr="00DC6338" w:rsidR="006755F0" w:rsidTr="2B13F67A" w14:paraId="3A07C635" w14:textId="77777777">
        <w:tc>
          <w:tcPr>
            <w:tcW w:w="1525" w:type="dxa"/>
            <w:tcBorders>
              <w:top w:val="single" w:color="auto" w:sz="4" w:space="0"/>
              <w:left w:val="single" w:color="auto" w:sz="4" w:space="0"/>
              <w:bottom w:val="single" w:color="auto" w:sz="4" w:space="0"/>
              <w:right w:val="single" w:color="auto" w:sz="4" w:space="0"/>
            </w:tcBorders>
          </w:tcPr>
          <w:p w:rsidRPr="00DC6338" w:rsidR="006755F0" w:rsidP="00DC6338" w:rsidRDefault="006755F0" w14:paraId="20BB6643"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Borders>
              <w:top w:val="single" w:color="auto" w:sz="4" w:space="0"/>
              <w:left w:val="single" w:color="auto" w:sz="4" w:space="0"/>
              <w:bottom w:val="single" w:color="auto" w:sz="4" w:space="0"/>
              <w:right w:val="single" w:color="auto" w:sz="4" w:space="0"/>
            </w:tcBorders>
          </w:tcPr>
          <w:p w:rsidRPr="00DC6338" w:rsidR="006755F0" w:rsidP="005A3ECD" w:rsidRDefault="006755F0" w14:paraId="504ECC57" w14:textId="1D8F2794">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SOP for drinking water is developed and assessed</w:t>
            </w:r>
          </w:p>
        </w:tc>
        <w:tc>
          <w:tcPr>
            <w:tcW w:w="1440" w:type="dxa"/>
            <w:vMerge/>
          </w:tcPr>
          <w:p w:rsidRPr="00DC6338" w:rsidR="006755F0" w:rsidP="00DC6338" w:rsidRDefault="006755F0" w14:paraId="7A0201B0" w14:textId="77777777">
            <w:pPr>
              <w:spacing w:after="0" w:line="240" w:lineRule="auto"/>
              <w:rPr>
                <w:rFonts w:ascii="Source Sans Pro" w:hAnsi="Source Sans Pro"/>
              </w:rPr>
            </w:pPr>
          </w:p>
        </w:tc>
      </w:tr>
      <w:tr w:rsidRPr="00DC6338" w:rsidR="006755F0" w:rsidTr="2B13F67A" w14:paraId="564500BC" w14:textId="77777777">
        <w:tc>
          <w:tcPr>
            <w:tcW w:w="1525" w:type="dxa"/>
            <w:tcBorders>
              <w:top w:val="single" w:color="auto" w:sz="4" w:space="0"/>
              <w:left w:val="single" w:color="auto" w:sz="4" w:space="0"/>
              <w:bottom w:val="single" w:color="auto" w:sz="4" w:space="0"/>
              <w:right w:val="single" w:color="auto" w:sz="4" w:space="0"/>
            </w:tcBorders>
          </w:tcPr>
          <w:p w:rsidRPr="00DC6338" w:rsidR="006755F0" w:rsidP="00DC6338" w:rsidRDefault="006755F0" w14:paraId="574BB01A"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Borders>
              <w:top w:val="single" w:color="auto" w:sz="4" w:space="0"/>
              <w:left w:val="single" w:color="auto" w:sz="4" w:space="0"/>
              <w:bottom w:val="single" w:color="auto" w:sz="4" w:space="0"/>
              <w:right w:val="single" w:color="auto" w:sz="4" w:space="0"/>
            </w:tcBorders>
          </w:tcPr>
          <w:p w:rsidRPr="00DC6338" w:rsidR="006755F0" w:rsidP="00DC6338" w:rsidRDefault="23D72473" w14:paraId="0DAFAEEA" w14:textId="00E2C0F7">
            <w:pPr>
              <w:spacing w:after="0" w:line="240" w:lineRule="auto"/>
              <w:rPr>
                <w:rFonts w:ascii="Source Sans Pro" w:hAnsi="Source Sans Pro"/>
              </w:rPr>
            </w:pPr>
            <w:r w:rsidRPr="00DC6338">
              <w:rPr>
                <w:rFonts w:ascii="Source Sans Pro" w:hAnsi="Source Sans Pro"/>
              </w:rPr>
              <w:t>15</w:t>
            </w:r>
            <w:r w:rsidRPr="00DC6338" w:rsidR="63E86FB6">
              <w:rPr>
                <w:rFonts w:ascii="Source Sans Pro" w:hAnsi="Source Sans Pro"/>
              </w:rPr>
              <w:t>’</w:t>
            </w:r>
            <w:r w:rsidRPr="00DC6338" w:rsidR="49562DE2">
              <w:rPr>
                <w:rFonts w:ascii="Source Sans Pro" w:hAnsi="Source Sans Pro"/>
              </w:rPr>
              <w:t xml:space="preserve"> group work; 15’ discussion</w:t>
            </w:r>
          </w:p>
        </w:tc>
        <w:tc>
          <w:tcPr>
            <w:tcW w:w="1440" w:type="dxa"/>
            <w:vMerge/>
          </w:tcPr>
          <w:p w:rsidRPr="00DC6338" w:rsidR="006755F0" w:rsidP="00DC6338" w:rsidRDefault="006755F0" w14:paraId="27D5F5D7" w14:textId="77777777">
            <w:pPr>
              <w:spacing w:after="0" w:line="240" w:lineRule="auto"/>
              <w:rPr>
                <w:rFonts w:ascii="Source Sans Pro" w:hAnsi="Source Sans Pro"/>
              </w:rPr>
            </w:pPr>
          </w:p>
        </w:tc>
      </w:tr>
    </w:tbl>
    <w:p w:rsidRPr="00DC6338" w:rsidR="3B564886" w:rsidP="00DC6338" w:rsidRDefault="3B564886" w14:paraId="2FABA2FA" w14:textId="75B90707">
      <w:pPr>
        <w:spacing w:after="0" w:line="240" w:lineRule="auto"/>
        <w:rPr>
          <w:rFonts w:ascii="Source Sans Pro" w:hAnsi="Source Sans Pro"/>
        </w:rPr>
      </w:pPr>
    </w:p>
    <w:p w:rsidRPr="00DC6338" w:rsidR="00F3168A" w:rsidP="00DC6338" w:rsidRDefault="00F3168A" w14:paraId="40076C49" w14:textId="77777777">
      <w:pPr>
        <w:spacing w:after="0" w:line="240" w:lineRule="auto"/>
        <w:rPr>
          <w:rFonts w:ascii="Source Sans Pro" w:hAnsi="Source Sans Pro" w:eastAsiaTheme="majorEastAsia" w:cstheme="minorBidi"/>
          <w:b/>
          <w:bCs/>
          <w:i/>
          <w:iCs/>
          <w:color w:val="C00000"/>
          <w:szCs w:val="20"/>
        </w:rPr>
      </w:pPr>
    </w:p>
    <w:p w:rsidRPr="00DC6338" w:rsidR="009E2B02" w:rsidP="00DC6338" w:rsidRDefault="009E2B02" w14:paraId="21432187" w14:textId="4F566256">
      <w:pPr>
        <w:spacing w:after="0" w:line="240" w:lineRule="auto"/>
        <w:rPr>
          <w:rFonts w:ascii="Source Sans Pro" w:hAnsi="Source Sans Pro" w:eastAsiaTheme="majorEastAsia" w:cstheme="minorBidi"/>
          <w:b/>
          <w:bCs/>
          <w:i/>
          <w:iCs/>
          <w:color w:val="C00000"/>
          <w:szCs w:val="20"/>
        </w:rPr>
      </w:pPr>
      <w:r w:rsidRPr="00DC6338">
        <w:rPr>
          <w:rFonts w:ascii="Source Sans Pro" w:hAnsi="Source Sans Pro" w:eastAsiaTheme="majorEastAsia" w:cstheme="minorBidi"/>
          <w:b/>
          <w:bCs/>
          <w:i/>
          <w:iCs/>
          <w:color w:val="C00000"/>
          <w:szCs w:val="20"/>
        </w:rPr>
        <w:t>Debriefing</w:t>
      </w:r>
    </w:p>
    <w:p w:rsidRPr="00DC6338" w:rsidR="009E2B02" w:rsidP="005A3ECD" w:rsidRDefault="009E2B02" w14:paraId="276A00F3" w14:textId="77777777">
      <w:pPr>
        <w:pStyle w:val="ListParagraph"/>
        <w:numPr>
          <w:ilvl w:val="0"/>
          <w:numId w:val="20"/>
        </w:numPr>
        <w:spacing w:after="0" w:line="240" w:lineRule="auto"/>
        <w:jc w:val="both"/>
        <w:rPr>
          <w:rFonts w:ascii="Source Sans Pro" w:hAnsi="Source Sans Pro" w:cstheme="minorBidi"/>
        </w:rPr>
      </w:pPr>
      <w:r w:rsidRPr="00DC6338">
        <w:rPr>
          <w:rFonts w:ascii="Source Sans Pro" w:hAnsi="Source Sans Pro" w:cstheme="minorBidi"/>
        </w:rPr>
        <w:t>The facilitator will ask the original table for feedback on whether the instructions were followed successfully.</w:t>
      </w:r>
    </w:p>
    <w:p w:rsidRPr="00DC6338" w:rsidR="009E2B02" w:rsidP="005A3ECD" w:rsidRDefault="009E2B02" w14:paraId="75913D00" w14:textId="2DEC4113">
      <w:pPr>
        <w:pStyle w:val="ListParagraph"/>
        <w:numPr>
          <w:ilvl w:val="0"/>
          <w:numId w:val="20"/>
        </w:numPr>
        <w:spacing w:after="0" w:line="240" w:lineRule="auto"/>
        <w:jc w:val="both"/>
        <w:rPr>
          <w:rFonts w:ascii="Source Sans Pro" w:hAnsi="Source Sans Pro" w:cstheme="minorBidi"/>
        </w:rPr>
      </w:pPr>
      <w:r w:rsidRPr="00DC6338">
        <w:rPr>
          <w:rFonts w:ascii="Source Sans Pro" w:hAnsi="Source Sans Pro" w:cstheme="minorBidi"/>
        </w:rPr>
        <w:t>If the feeling is no, why? Were the instructions followed? Was something missing from the instructions?</w:t>
      </w:r>
    </w:p>
    <w:p w:rsidRPr="00DC6338" w:rsidR="00235689" w:rsidP="00DC6338" w:rsidRDefault="00235689" w14:paraId="69ABA67B" w14:textId="357F6F34">
      <w:pPr>
        <w:pStyle w:val="ListParagraph"/>
        <w:spacing w:after="0" w:line="240" w:lineRule="auto"/>
        <w:jc w:val="both"/>
        <w:rPr>
          <w:rFonts w:ascii="Source Sans Pro" w:hAnsi="Source Sans Pro" w:cstheme="minorBidi"/>
        </w:rPr>
      </w:pPr>
    </w:p>
    <w:p w:rsidRPr="00DC6338" w:rsidR="00235689" w:rsidP="00DC6338" w:rsidRDefault="00235689" w14:paraId="04FE93F9" w14:textId="6BC4601C">
      <w:pPr>
        <w:spacing w:after="0" w:line="240" w:lineRule="auto"/>
        <w:jc w:val="both"/>
        <w:rPr>
          <w:rFonts w:ascii="Source Sans Pro" w:hAnsi="Source Sans Pro" w:cstheme="minorBidi"/>
        </w:rPr>
      </w:pPr>
    </w:p>
    <w:tbl>
      <w:tblPr>
        <w:tblW w:w="9490"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470"/>
        <w:gridCol w:w="6602"/>
        <w:gridCol w:w="1418"/>
      </w:tblGrid>
      <w:tr w:rsidRPr="00DC6338" w:rsidR="006B2EB5" w:rsidTr="2B13F67A" w14:paraId="07054759" w14:textId="77777777">
        <w:trPr>
          <w:trHeight w:val="300"/>
        </w:trPr>
        <w:tc>
          <w:tcPr>
            <w:tcW w:w="8072"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hideMark/>
          </w:tcPr>
          <w:p w:rsidRPr="00DC6338" w:rsidR="006B2EB5" w:rsidP="00DC6338" w:rsidRDefault="4BD5EF18" w14:paraId="10890ED9" w14:textId="77777777">
            <w:pPr>
              <w:pStyle w:val="Heading3"/>
              <w:spacing w:before="0" w:line="240" w:lineRule="auto"/>
              <w:textAlignment w:val="baseline"/>
              <w:rPr>
                <w:rFonts w:ascii="Source Sans Pro" w:hAnsi="Source Sans Pro"/>
                <w:color w:val="65A200"/>
              </w:rPr>
            </w:pPr>
            <w:bookmarkStart w:name="_Toc177729950" w:id="50"/>
            <w:r w:rsidRPr="00DC6338">
              <w:rPr>
                <w:rFonts w:ascii="Source Sans Pro" w:hAnsi="Source Sans Pro"/>
                <w:color w:val="65A200"/>
              </w:rPr>
              <w:t>Session 2.3 Group activity: Criteria for good SOPs</w:t>
            </w:r>
            <w:bookmarkEnd w:id="50"/>
          </w:p>
          <w:p w:rsidRPr="00DC6338" w:rsidR="006B2EB5" w:rsidP="00DC6338" w:rsidRDefault="0DF65B57" w14:paraId="36ABBDC7" w14:textId="59347E47">
            <w:pPr>
              <w:spacing w:after="0" w:line="240" w:lineRule="auto"/>
              <w:textAlignment w:val="baseline"/>
              <w:rPr>
                <w:rFonts w:ascii="Source Sans Pro" w:hAnsi="Source Sans Pro" w:eastAsiaTheme="minorEastAsia" w:cstheme="minorBidi"/>
                <w:b/>
                <w:bCs/>
                <w:lang w:val="en-US" w:eastAsia="fr-FR"/>
              </w:rPr>
            </w:pPr>
            <w:r w:rsidRPr="00DC6338">
              <w:rPr>
                <w:rFonts w:ascii="Source Sans Pro" w:hAnsi="Source Sans Pro" w:eastAsiaTheme="minorEastAsia" w:cstheme="minorBidi"/>
                <w:b/>
                <w:bCs/>
              </w:rPr>
              <w:t>Group activity 2: Assessing an SOP example</w:t>
            </w:r>
          </w:p>
        </w:tc>
        <w:tc>
          <w:tcPr>
            <w:tcW w:w="1418" w:type="dxa"/>
            <w:tcBorders>
              <w:top w:val="single" w:color="auto" w:sz="6" w:space="0"/>
              <w:left w:val="single" w:color="auto" w:sz="6" w:space="0"/>
              <w:bottom w:val="single" w:color="auto" w:sz="6" w:space="0"/>
              <w:right w:val="single" w:color="auto" w:sz="6" w:space="0"/>
            </w:tcBorders>
            <w:shd w:val="clear" w:color="auto" w:fill="DEEAF6" w:themeFill="accent5" w:themeFillTint="33"/>
            <w:hideMark/>
          </w:tcPr>
          <w:p w:rsidRPr="00DC6338" w:rsidR="006B2EB5" w:rsidP="00DC6338" w:rsidRDefault="006B2EB5" w14:paraId="759C44B8"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Calibri"/>
                <w:b/>
                <w:bCs/>
                <w:lang w:eastAsia="fr-FR"/>
              </w:rPr>
              <w:t>Logistics</w:t>
            </w:r>
            <w:r w:rsidRPr="00DC6338">
              <w:rPr>
                <w:rFonts w:ascii="Source Sans Pro" w:hAnsi="Source Sans Pro" w:eastAsia="Times New Roman" w:cs="Calibri"/>
                <w:lang w:val="fr-FR" w:eastAsia="fr-FR"/>
              </w:rPr>
              <w:t> </w:t>
            </w:r>
          </w:p>
        </w:tc>
      </w:tr>
      <w:tr w:rsidRPr="00DC6338" w:rsidR="006B2EB5" w:rsidTr="2B13F67A" w14:paraId="208E90EB" w14:textId="77777777">
        <w:trPr>
          <w:trHeight w:val="300"/>
        </w:trPr>
        <w:tc>
          <w:tcPr>
            <w:tcW w:w="1470"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708EE896"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Methodology</w:t>
            </w:r>
            <w:r w:rsidRPr="00DC6338">
              <w:rPr>
                <w:rFonts w:ascii="Source Sans Pro" w:hAnsi="Source Sans Pro" w:eastAsia="Times New Roman" w:cs="Segoe UI"/>
                <w:lang w:val="fr-FR" w:eastAsia="fr-FR"/>
              </w:rPr>
              <w:t> </w:t>
            </w:r>
          </w:p>
        </w:tc>
        <w:tc>
          <w:tcPr>
            <w:tcW w:w="6602"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357DB8BB"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Group work</w:t>
            </w:r>
            <w:r w:rsidRPr="00DC6338">
              <w:rPr>
                <w:rFonts w:ascii="Source Sans Pro" w:hAnsi="Source Sans Pro" w:eastAsia="Times New Roman" w:cs="Segoe UI"/>
                <w:lang w:val="fr-FR" w:eastAsia="fr-FR"/>
              </w:rPr>
              <w:t> </w:t>
            </w:r>
          </w:p>
        </w:tc>
        <w:tc>
          <w:tcPr>
            <w:tcW w:w="1418" w:type="dxa"/>
            <w:vMerge w:val="restart"/>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3324A9B0" w14:textId="14AFE63E">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eastAsia="fr-FR"/>
              </w:rPr>
              <w:t xml:space="preserve">Printed copies of example of SOP for activation and </w:t>
            </w:r>
            <w:r w:rsidRPr="00DC6338">
              <w:rPr>
                <w:rFonts w:ascii="Source Sans Pro" w:hAnsi="Source Sans Pro" w:eastAsia="Times New Roman" w:cs="Segoe UI"/>
                <w:lang w:eastAsia="fr-FR"/>
              </w:rPr>
              <w:t xml:space="preserve">pre-deployment process for Makati’s National RRT Programme and scoring rubric </w:t>
            </w:r>
          </w:p>
        </w:tc>
      </w:tr>
      <w:tr w:rsidRPr="00DC6338" w:rsidR="006B2EB5" w:rsidTr="2B13F67A" w14:paraId="5A265D1A" w14:textId="77777777">
        <w:trPr>
          <w:trHeight w:val="300"/>
        </w:trPr>
        <w:tc>
          <w:tcPr>
            <w:tcW w:w="1470"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185A41E5"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Learning objectives</w:t>
            </w:r>
            <w:r w:rsidRPr="00DC6338">
              <w:rPr>
                <w:rFonts w:ascii="Source Sans Pro" w:hAnsi="Source Sans Pro" w:eastAsia="Times New Roman" w:cs="Segoe UI"/>
                <w:lang w:val="fr-FR" w:eastAsia="fr-FR"/>
              </w:rPr>
              <w:t> </w:t>
            </w:r>
          </w:p>
        </w:tc>
        <w:tc>
          <w:tcPr>
            <w:tcW w:w="6602"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5A3ECD" w:rsidRDefault="006B2EB5" w14:paraId="599E9C59"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Recall the criteria for good SOPs  </w:t>
            </w:r>
          </w:p>
          <w:p w:rsidRPr="00DC6338" w:rsidR="006B2EB5" w:rsidP="005A3ECD" w:rsidRDefault="006B2EB5" w14:paraId="34E0D7FA"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Identify how a SOP can be improved  </w:t>
            </w:r>
          </w:p>
          <w:p w:rsidRPr="00DC6338" w:rsidR="006B2EB5" w:rsidP="005A3ECD" w:rsidRDefault="006B2EB5" w14:paraId="30CA5CE6" w14:textId="77777777">
            <w:pPr>
              <w:numPr>
                <w:ilvl w:val="0"/>
                <w:numId w:val="112"/>
              </w:numPr>
              <w:spacing w:after="0" w:line="240" w:lineRule="auto"/>
              <w:ind w:hanging="277"/>
              <w:rPr>
                <w:rFonts w:ascii="Source Sans Pro" w:hAnsi="Source Sans Pro" w:eastAsia="Calibri" w:cstheme="minorBidi"/>
                <w:lang w:val="en-US"/>
              </w:rPr>
            </w:pPr>
            <w:r w:rsidRPr="00DC6338">
              <w:rPr>
                <w:rFonts w:ascii="Source Sans Pro" w:hAnsi="Source Sans Pro" w:eastAsia="Calibri" w:cstheme="minorBidi"/>
              </w:rPr>
              <w:t>Develop/adapt a country SOP template</w:t>
            </w:r>
            <w:r w:rsidRPr="00DC6338">
              <w:rPr>
                <w:rFonts w:ascii="Source Sans Pro" w:hAnsi="Source Sans Pro" w:eastAsia="Calibri" w:cstheme="minorBidi"/>
                <w:lang w:val="en-US"/>
              </w:rPr>
              <w:t> </w:t>
            </w:r>
          </w:p>
        </w:tc>
        <w:tc>
          <w:tcPr>
            <w:tcW w:w="1418" w:type="dxa"/>
            <w:vMerge/>
            <w:vAlign w:val="center"/>
            <w:hideMark/>
          </w:tcPr>
          <w:p w:rsidRPr="00DC6338" w:rsidR="006B2EB5" w:rsidP="00DC6338" w:rsidRDefault="006B2EB5" w14:paraId="5E5ABD8B" w14:textId="77777777">
            <w:pPr>
              <w:spacing w:after="0" w:line="240" w:lineRule="auto"/>
              <w:rPr>
                <w:rFonts w:ascii="Source Sans Pro" w:hAnsi="Source Sans Pro" w:eastAsia="Times New Roman" w:cs="Segoe UI"/>
                <w:sz w:val="18"/>
                <w:szCs w:val="18"/>
                <w:lang w:val="en-US" w:eastAsia="fr-FR"/>
              </w:rPr>
            </w:pPr>
          </w:p>
        </w:tc>
      </w:tr>
      <w:tr w:rsidRPr="00DC6338" w:rsidR="5317D1AF" w:rsidTr="2B13F67A" w14:paraId="0C9FC697" w14:textId="77777777">
        <w:trPr>
          <w:trHeight w:val="300"/>
        </w:trPr>
        <w:tc>
          <w:tcPr>
            <w:tcW w:w="1470" w:type="dxa"/>
            <w:tcBorders>
              <w:top w:val="single" w:color="auto" w:sz="6" w:space="0"/>
              <w:left w:val="single" w:color="auto" w:sz="6" w:space="0"/>
              <w:bottom w:val="single" w:color="auto" w:sz="6" w:space="0"/>
              <w:right w:val="single" w:color="auto" w:sz="6" w:space="0"/>
            </w:tcBorders>
            <w:shd w:val="clear" w:color="auto" w:fill="auto"/>
            <w:hideMark/>
          </w:tcPr>
          <w:p w:rsidRPr="00DC6338" w:rsidR="5317D1AF" w:rsidP="00DC6338" w:rsidRDefault="5317D1AF" w14:paraId="1564B991"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602" w:type="dxa"/>
            <w:tcBorders>
              <w:top w:val="single" w:color="auto" w:sz="6" w:space="0"/>
              <w:left w:val="single" w:color="auto" w:sz="6" w:space="0"/>
              <w:bottom w:val="single" w:color="auto" w:sz="6" w:space="0"/>
              <w:right w:val="single" w:color="auto" w:sz="6" w:space="0"/>
            </w:tcBorders>
            <w:shd w:val="clear" w:color="auto" w:fill="auto"/>
            <w:hideMark/>
          </w:tcPr>
          <w:p w:rsidRPr="00DC6338" w:rsidR="5317D1AF" w:rsidP="005A3ECD" w:rsidRDefault="5317D1AF" w14:paraId="66ECADEB" w14:textId="5E32379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5317D1AF" w:rsidP="005A3ECD" w:rsidRDefault="5317D1AF" w14:paraId="62B02FDD"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18" w:type="dxa"/>
            <w:vMerge/>
            <w:hideMark/>
          </w:tcPr>
          <w:p w:rsidRPr="00DC6338" w:rsidR="002E0112" w:rsidP="00DC6338" w:rsidRDefault="002E0112" w14:paraId="6799D3F6" w14:textId="77777777">
            <w:pPr>
              <w:spacing w:after="0" w:line="240" w:lineRule="auto"/>
              <w:rPr>
                <w:rFonts w:ascii="Source Sans Pro" w:hAnsi="Source Sans Pro"/>
              </w:rPr>
            </w:pPr>
          </w:p>
        </w:tc>
      </w:tr>
      <w:tr w:rsidRPr="00DC6338" w:rsidR="006B2EB5" w:rsidTr="2B13F67A" w14:paraId="1C0C34D2" w14:textId="77777777">
        <w:trPr>
          <w:trHeight w:val="300"/>
        </w:trPr>
        <w:tc>
          <w:tcPr>
            <w:tcW w:w="1470"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0CCEA5F6"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Instructions</w:t>
            </w:r>
            <w:r w:rsidRPr="00DC6338">
              <w:rPr>
                <w:rFonts w:ascii="Source Sans Pro" w:hAnsi="Source Sans Pro" w:eastAsia="Times New Roman" w:cs="Segoe UI"/>
                <w:lang w:val="fr-FR" w:eastAsia="fr-FR"/>
              </w:rPr>
              <w:t> </w:t>
            </w:r>
          </w:p>
        </w:tc>
        <w:tc>
          <w:tcPr>
            <w:tcW w:w="6602"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6EC176FA" w14:textId="36459C95">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eastAsia="fr-FR"/>
              </w:rPr>
              <w:t xml:space="preserve">Participants will be given </w:t>
            </w:r>
            <w:r w:rsidRPr="00DC6338" w:rsidR="00ED1B43">
              <w:rPr>
                <w:rFonts w:ascii="Source Sans Pro" w:hAnsi="Source Sans Pro" w:eastAsia="Times New Roman" w:cs="Segoe UI"/>
                <w:lang w:eastAsia="fr-FR"/>
              </w:rPr>
              <w:t>an</w:t>
            </w:r>
            <w:r w:rsidRPr="00DC6338">
              <w:rPr>
                <w:rFonts w:ascii="Source Sans Pro" w:hAnsi="Source Sans Pro" w:eastAsia="Times New Roman" w:cs="Segoe UI"/>
                <w:lang w:eastAsia="fr-FR"/>
              </w:rPr>
              <w:t xml:space="preserve"> example of SOP for activation and pre-deployment process for Makati’s National RRT Programme. They will:</w:t>
            </w:r>
            <w:r w:rsidRPr="00DC6338">
              <w:rPr>
                <w:rFonts w:ascii="Source Sans Pro" w:hAnsi="Source Sans Pro" w:eastAsia="Times New Roman" w:cs="Segoe UI"/>
                <w:lang w:val="en-US" w:eastAsia="fr-FR"/>
              </w:rPr>
              <w:t> </w:t>
            </w:r>
          </w:p>
          <w:p w:rsidRPr="00DC6338" w:rsidR="006B2EB5" w:rsidP="005A3ECD" w:rsidRDefault="00CB0F1E" w14:paraId="0EFE3FE5" w14:textId="40AF2781">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Anal</w:t>
            </w:r>
            <w:r>
              <w:rPr>
                <w:rFonts w:ascii="Source Sans Pro" w:hAnsi="Source Sans Pro" w:eastAsia="Calibri" w:cstheme="minorBidi"/>
              </w:rPr>
              <w:t>y</w:t>
            </w:r>
            <w:r w:rsidRPr="00DC6338">
              <w:rPr>
                <w:rFonts w:ascii="Source Sans Pro" w:hAnsi="Source Sans Pro" w:eastAsia="Calibri" w:cstheme="minorBidi"/>
              </w:rPr>
              <w:t>se</w:t>
            </w:r>
            <w:r w:rsidRPr="00DC6338" w:rsidR="14EE2CD2">
              <w:rPr>
                <w:rFonts w:ascii="Source Sans Pro" w:hAnsi="Source Sans Pro" w:eastAsia="Calibri" w:cstheme="minorBidi"/>
              </w:rPr>
              <w:t xml:space="preserve"> the SOP example</w:t>
            </w:r>
            <w:r w:rsidRPr="00DC6338" w:rsidR="1230DAE5">
              <w:rPr>
                <w:rFonts w:ascii="Source Sans Pro" w:hAnsi="Source Sans Pro" w:eastAsia="Calibri" w:cstheme="minorBidi"/>
              </w:rPr>
              <w:t xml:space="preserve"> </w:t>
            </w:r>
            <w:r w:rsidRPr="00DC6338" w:rsidR="14EE2CD2">
              <w:rPr>
                <w:rFonts w:ascii="Source Sans Pro" w:hAnsi="Source Sans Pro" w:eastAsia="Calibri" w:cstheme="minorBidi"/>
              </w:rPr>
              <w:t>to critique it and determine how it can be improved​ </w:t>
            </w:r>
          </w:p>
          <w:p w:rsidRPr="00DC6338" w:rsidR="006B2EB5" w:rsidP="005A3ECD" w:rsidRDefault="006B2EB5" w14:paraId="4AE5FD65" w14:textId="37AFBBE6">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Then, score the SOP e</w:t>
            </w:r>
            <w:r w:rsidRPr="00DC6338" w:rsidR="00ED1B43">
              <w:rPr>
                <w:rFonts w:ascii="Source Sans Pro" w:hAnsi="Source Sans Pro" w:eastAsia="Calibri" w:cstheme="minorBidi"/>
              </w:rPr>
              <w:t xml:space="preserve">xample with a scoring rubric​ </w:t>
            </w:r>
            <w:r w:rsidRPr="00DC6338">
              <w:rPr>
                <w:rFonts w:ascii="Source Sans Pro" w:hAnsi="Source Sans Pro" w:eastAsia="Calibri" w:cstheme="minorBidi"/>
              </w:rPr>
              <w:t>below. </w:t>
            </w:r>
          </w:p>
          <w:p w:rsidRPr="00DC6338" w:rsidR="006B2EB5" w:rsidP="005A3ECD" w:rsidRDefault="006B2EB5" w14:paraId="7436F749" w14:textId="77777777">
            <w:pPr>
              <w:numPr>
                <w:ilvl w:val="0"/>
                <w:numId w:val="112"/>
              </w:numPr>
              <w:spacing w:after="0" w:line="240" w:lineRule="auto"/>
              <w:ind w:hanging="277"/>
              <w:rPr>
                <w:rFonts w:ascii="Source Sans Pro" w:hAnsi="Source Sans Pro" w:eastAsia="Times New Roman" w:cs="Segoe UI"/>
                <w:lang w:val="en-US" w:eastAsia="fr-FR"/>
              </w:rPr>
            </w:pPr>
            <w:r w:rsidRPr="00DC6338">
              <w:rPr>
                <w:rFonts w:ascii="Source Sans Pro" w:hAnsi="Source Sans Pro" w:eastAsia="Calibri" w:cstheme="minorBidi"/>
              </w:rPr>
              <w:t>​Each group will assign a rapporteur to present in plenary the outcomes of the group work/discussion.</w:t>
            </w:r>
            <w:r w:rsidRPr="00DC6338">
              <w:rPr>
                <w:rFonts w:ascii="Source Sans Pro" w:hAnsi="Source Sans Pro" w:eastAsia="Times New Roman" w:cs="Segoe UI"/>
                <w:lang w:val="en-US" w:eastAsia="fr-FR"/>
              </w:rPr>
              <w:t> </w:t>
            </w:r>
          </w:p>
        </w:tc>
        <w:tc>
          <w:tcPr>
            <w:tcW w:w="1418" w:type="dxa"/>
            <w:vMerge/>
            <w:vAlign w:val="center"/>
            <w:hideMark/>
          </w:tcPr>
          <w:p w:rsidRPr="00DC6338" w:rsidR="006B2EB5" w:rsidP="00DC6338" w:rsidRDefault="006B2EB5" w14:paraId="7BB9A56D" w14:textId="77777777">
            <w:pPr>
              <w:spacing w:after="0" w:line="240" w:lineRule="auto"/>
              <w:rPr>
                <w:rFonts w:ascii="Source Sans Pro" w:hAnsi="Source Sans Pro" w:eastAsia="Times New Roman" w:cs="Segoe UI"/>
                <w:sz w:val="18"/>
                <w:szCs w:val="18"/>
                <w:lang w:val="en-US" w:eastAsia="fr-FR"/>
              </w:rPr>
            </w:pPr>
          </w:p>
        </w:tc>
      </w:tr>
      <w:tr w:rsidRPr="00DC6338" w:rsidR="006B2EB5" w:rsidTr="2B13F67A" w14:paraId="3B78FEB5" w14:textId="77777777">
        <w:trPr>
          <w:trHeight w:val="300"/>
        </w:trPr>
        <w:tc>
          <w:tcPr>
            <w:tcW w:w="1470"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1B531743"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Outputs</w:t>
            </w:r>
            <w:r w:rsidRPr="00DC6338">
              <w:rPr>
                <w:rFonts w:ascii="Source Sans Pro" w:hAnsi="Source Sans Pro" w:eastAsia="Times New Roman" w:cs="Segoe UI"/>
                <w:lang w:val="fr-FR" w:eastAsia="fr-FR"/>
              </w:rPr>
              <w:t> </w:t>
            </w:r>
          </w:p>
        </w:tc>
        <w:tc>
          <w:tcPr>
            <w:tcW w:w="6602"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5A3ECD" w:rsidRDefault="006B2EB5" w14:paraId="5DB016F1"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SOP example is assessed using the scoring rubric. </w:t>
            </w:r>
          </w:p>
        </w:tc>
        <w:tc>
          <w:tcPr>
            <w:tcW w:w="1418" w:type="dxa"/>
            <w:vMerge/>
            <w:vAlign w:val="center"/>
            <w:hideMark/>
          </w:tcPr>
          <w:p w:rsidRPr="00DC6338" w:rsidR="006B2EB5" w:rsidP="00DC6338" w:rsidRDefault="006B2EB5" w14:paraId="476CFED5" w14:textId="77777777">
            <w:pPr>
              <w:spacing w:after="0" w:line="240" w:lineRule="auto"/>
              <w:rPr>
                <w:rFonts w:ascii="Source Sans Pro" w:hAnsi="Source Sans Pro" w:eastAsia="Times New Roman" w:cs="Segoe UI"/>
                <w:sz w:val="18"/>
                <w:szCs w:val="18"/>
                <w:lang w:val="en-US" w:eastAsia="fr-FR"/>
              </w:rPr>
            </w:pPr>
          </w:p>
        </w:tc>
      </w:tr>
      <w:tr w:rsidRPr="00DC6338" w:rsidR="006B2EB5" w:rsidTr="00AE3BAA" w14:paraId="51BD80DE" w14:textId="77777777">
        <w:trPr>
          <w:trHeight w:val="269"/>
        </w:trPr>
        <w:tc>
          <w:tcPr>
            <w:tcW w:w="1470"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2BD02A9D"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Duration</w:t>
            </w:r>
            <w:r w:rsidRPr="00DC6338">
              <w:rPr>
                <w:rFonts w:ascii="Source Sans Pro" w:hAnsi="Source Sans Pro" w:eastAsia="Times New Roman" w:cs="Segoe UI"/>
                <w:lang w:val="fr-FR" w:eastAsia="fr-FR"/>
              </w:rPr>
              <w:t> </w:t>
            </w:r>
          </w:p>
        </w:tc>
        <w:tc>
          <w:tcPr>
            <w:tcW w:w="6602"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5FE91D72" w14:paraId="6BFFA019" w14:textId="03C6B92F">
            <w:pPr>
              <w:spacing w:after="0" w:line="240" w:lineRule="auto"/>
              <w:textAlignment w:val="baseline"/>
              <w:rPr>
                <w:rFonts w:ascii="Source Sans Pro" w:hAnsi="Source Sans Pro" w:eastAsia="Times New Roman" w:cs="Segoe UI"/>
                <w:lang w:eastAsia="fr-FR"/>
              </w:rPr>
            </w:pPr>
            <w:r w:rsidRPr="00DC6338">
              <w:rPr>
                <w:rFonts w:ascii="Source Sans Pro" w:hAnsi="Source Sans Pro" w:eastAsia="Times New Roman" w:cs="Segoe UI"/>
                <w:lang w:eastAsia="fr-FR"/>
              </w:rPr>
              <w:t>30’ group work; 15’ presentations</w:t>
            </w:r>
          </w:p>
        </w:tc>
        <w:tc>
          <w:tcPr>
            <w:tcW w:w="1418" w:type="dxa"/>
            <w:vMerge/>
            <w:vAlign w:val="center"/>
            <w:hideMark/>
          </w:tcPr>
          <w:p w:rsidRPr="00DC6338" w:rsidR="006B2EB5" w:rsidP="00DC6338" w:rsidRDefault="006B2EB5" w14:paraId="48ADE1D5" w14:textId="77777777">
            <w:pPr>
              <w:spacing w:after="0" w:line="240" w:lineRule="auto"/>
              <w:rPr>
                <w:rFonts w:ascii="Source Sans Pro" w:hAnsi="Source Sans Pro" w:eastAsia="Times New Roman" w:cs="Segoe UI"/>
                <w:sz w:val="18"/>
                <w:szCs w:val="18"/>
                <w:lang w:val="en-US" w:eastAsia="fr-FR"/>
              </w:rPr>
            </w:pPr>
          </w:p>
        </w:tc>
      </w:tr>
    </w:tbl>
    <w:p w:rsidRPr="00DC6338" w:rsidR="006B2EB5" w:rsidP="00DC6338" w:rsidRDefault="00741E0D" w14:paraId="3E36A424" w14:textId="2B47224B">
      <w:pPr>
        <w:spacing w:after="0" w:line="240" w:lineRule="auto"/>
        <w:jc w:val="center"/>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b/>
          <w:bCs/>
          <w:color w:val="C00000"/>
          <w:sz w:val="24"/>
          <w:szCs w:val="24"/>
          <w:lang w:eastAsia="fr-FR"/>
        </w:rPr>
        <w:t>Example:</w:t>
      </w:r>
      <w:r w:rsidRPr="00DC6338" w:rsidR="006B2EB5">
        <w:rPr>
          <w:rFonts w:ascii="Source Sans Pro" w:hAnsi="Source Sans Pro" w:eastAsia="Times New Roman" w:cs="Segoe UI"/>
          <w:b/>
          <w:bCs/>
          <w:color w:val="C00000"/>
          <w:sz w:val="24"/>
          <w:szCs w:val="24"/>
          <w:lang w:eastAsia="fr-FR"/>
        </w:rPr>
        <w:t xml:space="preserve"> Makati SOP for activation and pre-deployment process</w:t>
      </w:r>
      <w:r w:rsidRPr="00DC6338" w:rsidR="006B2EB5">
        <w:rPr>
          <w:rFonts w:ascii="Source Sans Pro" w:hAnsi="Source Sans Pro" w:eastAsia="Times New Roman" w:cs="Segoe UI"/>
          <w:color w:val="C00000"/>
          <w:sz w:val="24"/>
          <w:szCs w:val="24"/>
          <w:lang w:val="en-US" w:eastAsia="fr-FR"/>
        </w:rPr>
        <w:t> </w:t>
      </w:r>
    </w:p>
    <w:p w:rsidRPr="00DC6338" w:rsidR="006B2EB5" w:rsidP="00DC6338" w:rsidRDefault="006B2EB5" w14:paraId="5143C32E"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C00000"/>
          <w:lang w:val="en-US" w:eastAsia="fr-FR"/>
        </w:rPr>
        <w:t> </w:t>
      </w:r>
    </w:p>
    <w:tbl>
      <w:tblPr>
        <w:tblW w:w="949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977"/>
        <w:gridCol w:w="7513"/>
      </w:tblGrid>
      <w:tr w:rsidRPr="00DC6338" w:rsidR="006B2EB5" w:rsidTr="5317D1AF" w14:paraId="355EC959" w14:textId="77777777">
        <w:trPr>
          <w:trHeight w:val="315"/>
        </w:trPr>
        <w:tc>
          <w:tcPr>
            <w:tcW w:w="9490" w:type="dxa"/>
            <w:gridSpan w:val="2"/>
            <w:tcBorders>
              <w:top w:val="single" w:color="auto" w:sz="6" w:space="0"/>
              <w:left w:val="single" w:color="auto" w:sz="6" w:space="0"/>
              <w:bottom w:val="single" w:color="auto" w:sz="6" w:space="0"/>
              <w:right w:val="single" w:color="auto" w:sz="6" w:space="0"/>
            </w:tcBorders>
            <w:shd w:val="clear" w:color="auto" w:fill="70AD47" w:themeFill="accent6"/>
            <w:hideMark/>
          </w:tcPr>
          <w:p w:rsidRPr="00DC6338" w:rsidR="006B2EB5" w:rsidP="00DC6338" w:rsidRDefault="006B2EB5" w14:paraId="2FA3AE34" w14:textId="77777777">
            <w:pPr>
              <w:spacing w:after="0" w:line="240" w:lineRule="auto"/>
              <w:jc w:val="center"/>
              <w:textAlignment w:val="baseline"/>
              <w:divId w:val="1004405306"/>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lang w:eastAsia="fr-FR"/>
              </w:rPr>
              <w:t>Introduction</w:t>
            </w:r>
            <w:r w:rsidRPr="00DC6338">
              <w:rPr>
                <w:rFonts w:ascii="Source Sans Pro" w:hAnsi="Source Sans Pro" w:eastAsia="Times New Roman" w:cs="Times New Roman"/>
                <w:color w:val="FFFFFF"/>
                <w:lang w:val="fr-FR" w:eastAsia="fr-FR"/>
              </w:rPr>
              <w:t> </w:t>
            </w:r>
          </w:p>
        </w:tc>
      </w:tr>
      <w:tr w:rsidRPr="00DC6338" w:rsidR="006B2EB5" w:rsidTr="5317D1AF" w14:paraId="0AE1EA37" w14:textId="77777777">
        <w:trPr>
          <w:trHeight w:val="210"/>
        </w:trPr>
        <w:tc>
          <w:tcPr>
            <w:tcW w:w="1977"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DC6338" w:rsidR="006B2EB5" w:rsidP="00DC6338" w:rsidRDefault="006B2EB5" w14:paraId="105F279D"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lang w:eastAsia="fr-FR"/>
              </w:rPr>
              <w:t>Purpose</w:t>
            </w:r>
            <w:r w:rsidRPr="00DC6338">
              <w:rPr>
                <w:rFonts w:ascii="Source Sans Pro" w:hAnsi="Source Sans Pro" w:eastAsia="Times New Roman" w:cs="Times New Roman"/>
                <w:lang w:val="fr-FR" w:eastAsia="fr-FR"/>
              </w:rPr>
              <w:t> </w:t>
            </w:r>
          </w:p>
        </w:tc>
        <w:tc>
          <w:tcPr>
            <w:tcW w:w="7513"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2D7F6211"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The purpose of this standard operating procedure (SOP) is to outline the activation and pre-deployment procedures of Makati National Rapid Response Team (RRT) in the case of a public health emergency. </w:t>
            </w:r>
            <w:r w:rsidRPr="00DC6338">
              <w:rPr>
                <w:rFonts w:ascii="Source Sans Pro" w:hAnsi="Source Sans Pro" w:eastAsia="Times New Roman" w:cs="Times New Roman"/>
                <w:lang w:val="en-US" w:eastAsia="fr-FR"/>
              </w:rPr>
              <w:t> </w:t>
            </w:r>
          </w:p>
        </w:tc>
      </w:tr>
      <w:tr w:rsidRPr="00DC6338" w:rsidR="006B2EB5" w:rsidTr="5317D1AF" w14:paraId="102730AD" w14:textId="77777777">
        <w:trPr>
          <w:trHeight w:val="210"/>
        </w:trPr>
        <w:tc>
          <w:tcPr>
            <w:tcW w:w="1977"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DC6338" w:rsidR="006B2EB5" w:rsidP="00DC6338" w:rsidRDefault="006B2EB5" w14:paraId="17E2F0C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lang w:eastAsia="fr-FR"/>
              </w:rPr>
              <w:t>Scope</w:t>
            </w:r>
            <w:r w:rsidRPr="00DC6338">
              <w:rPr>
                <w:rFonts w:ascii="Source Sans Pro" w:hAnsi="Source Sans Pro" w:eastAsia="Times New Roman" w:cs="Times New Roman"/>
                <w:lang w:val="fr-FR" w:eastAsia="fr-FR"/>
              </w:rPr>
              <w:t> </w:t>
            </w:r>
          </w:p>
        </w:tc>
        <w:tc>
          <w:tcPr>
            <w:tcW w:w="7513"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783B25D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This SOP applies to Makati National RRT management team to assist in determining criteria for RRT program activation and RRT member deployment during a public health emergency. </w:t>
            </w:r>
            <w:r w:rsidRPr="00DC6338">
              <w:rPr>
                <w:rFonts w:ascii="Source Sans Pro" w:hAnsi="Source Sans Pro" w:eastAsia="Times New Roman" w:cs="Times New Roman"/>
                <w:lang w:val="en-US" w:eastAsia="fr-FR"/>
              </w:rPr>
              <w:t> </w:t>
            </w:r>
          </w:p>
        </w:tc>
      </w:tr>
      <w:tr w:rsidRPr="00DC6338" w:rsidR="006B2EB5" w:rsidTr="5317D1AF" w14:paraId="79FDF28D" w14:textId="77777777">
        <w:trPr>
          <w:trHeight w:val="795"/>
        </w:trPr>
        <w:tc>
          <w:tcPr>
            <w:tcW w:w="1977"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DC6338" w:rsidR="006B2EB5" w:rsidP="00DC6338" w:rsidRDefault="006B2EB5" w14:paraId="4A831DA9"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lang w:eastAsia="fr-FR"/>
              </w:rPr>
              <w:t>Key Stakeholders</w:t>
            </w:r>
            <w:r w:rsidRPr="00DC6338">
              <w:rPr>
                <w:rFonts w:ascii="Source Sans Pro" w:hAnsi="Source Sans Pro" w:eastAsia="Times New Roman" w:cs="Times New Roman"/>
                <w:lang w:val="fr-FR" w:eastAsia="fr-FR"/>
              </w:rPr>
              <w:t> </w:t>
            </w:r>
          </w:p>
        </w:tc>
        <w:tc>
          <w:tcPr>
            <w:tcW w:w="7513" w:type="dxa"/>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2315BACE"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lang w:eastAsia="fr-FR"/>
              </w:rPr>
              <w:t>Ministry of Health and Sanitation</w:t>
            </w:r>
            <w:r w:rsidRPr="00DC6338">
              <w:rPr>
                <w:rFonts w:ascii="Source Sans Pro" w:hAnsi="Source Sans Pro" w:eastAsia="Times New Roman" w:cs="Times New Roman"/>
                <w:lang w:val="fr-FR" w:eastAsia="fr-FR"/>
              </w:rPr>
              <w:t> </w:t>
            </w:r>
          </w:p>
          <w:p w:rsidRPr="00DC6338" w:rsidR="006B2EB5" w:rsidP="005A3ECD" w:rsidRDefault="006B2EB5" w14:paraId="13AC4595"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Times New Roman" w:cs="Times New Roman"/>
                <w:lang w:val="en-US" w:eastAsia="fr-FR"/>
              </w:rPr>
              <w:t> </w:t>
            </w:r>
            <w:r w:rsidRPr="00DC6338">
              <w:rPr>
                <w:rFonts w:ascii="Source Sans Pro" w:hAnsi="Source Sans Pro" w:eastAsia="Calibri" w:cstheme="minorBidi"/>
              </w:rPr>
              <w:t>Provides medical personnel, supplies and logistics, and support coordination. </w:t>
            </w:r>
          </w:p>
          <w:p w:rsidRPr="00DC6338" w:rsidR="006B2EB5" w:rsidP="005A3ECD" w:rsidRDefault="006B2EB5" w14:paraId="52F62950"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Ministry of Environment </w:t>
            </w:r>
          </w:p>
          <w:p w:rsidRPr="00DC6338" w:rsidR="006B2EB5" w:rsidP="005A3ECD" w:rsidRDefault="006B2EB5" w14:paraId="489BC724"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Provides information on risk assessment, weather forecast and waste management </w:t>
            </w:r>
          </w:p>
          <w:p w:rsidRPr="00DC6338" w:rsidR="006B2EB5" w:rsidP="005A3ECD" w:rsidRDefault="006B2EB5" w14:paraId="1B338B3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Ministry of Defense </w:t>
            </w:r>
          </w:p>
          <w:p w:rsidRPr="00DC6338" w:rsidR="006B2EB5" w:rsidP="005A3ECD" w:rsidRDefault="006B2EB5" w14:paraId="236FABD9"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Provides military aid to civil authorities and coordinate cordon search and rescue </w:t>
            </w:r>
          </w:p>
          <w:p w:rsidRPr="00DC6338" w:rsidR="006B2EB5" w:rsidP="005A3ECD" w:rsidRDefault="006B2EB5" w14:paraId="0E205D88"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National Disaster Management Agency (NDMA) </w:t>
            </w:r>
          </w:p>
          <w:p w:rsidRPr="00DC6338" w:rsidR="006B2EB5" w:rsidP="005A3ECD" w:rsidRDefault="006B2EB5" w14:paraId="0AB0D8A4"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Coordinates disaster prevention and mitigation and response, post disaster reconstruction and recovery in Makati </w:t>
            </w:r>
          </w:p>
          <w:p w:rsidRPr="00DC6338" w:rsidR="006B2EB5" w:rsidP="005A3ECD" w:rsidRDefault="006B2EB5" w14:paraId="3D73C1D4"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Ministry of Finance </w:t>
            </w:r>
          </w:p>
          <w:p w:rsidRPr="00DC6338" w:rsidR="006B2EB5" w:rsidP="005A3ECD" w:rsidRDefault="006B2EB5" w14:paraId="1CDFA8FA"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Provides the necessary funds for deployment </w:t>
            </w:r>
          </w:p>
          <w:p w:rsidRPr="00DC6338" w:rsidR="006B2EB5" w:rsidP="005A3ECD" w:rsidRDefault="006B2EB5" w14:paraId="4B6232D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Ministry of Internal Affairs </w:t>
            </w:r>
          </w:p>
          <w:p w:rsidRPr="00DC6338" w:rsidR="006B2EB5" w:rsidP="005A3ECD" w:rsidRDefault="006B2EB5" w14:paraId="11447E61"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Provides local security and civil protection </w:t>
            </w:r>
          </w:p>
          <w:p w:rsidRPr="00DC6338" w:rsidR="006B2EB5" w:rsidP="005A3ECD" w:rsidRDefault="006B2EB5" w14:paraId="0BB10BC9"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Ministry of Gender and Social Welfare </w:t>
            </w:r>
          </w:p>
          <w:p w:rsidRPr="00DC6338" w:rsidR="006B2EB5" w:rsidP="005A3ECD" w:rsidRDefault="006B2EB5" w14:paraId="221DC88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Protects vulnerable population </w:t>
            </w:r>
          </w:p>
          <w:p w:rsidRPr="00DC6338" w:rsidR="006B2EB5" w:rsidP="005A3ECD" w:rsidRDefault="006B2EB5" w14:paraId="6BA1D653"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Local Authorities </w:t>
            </w:r>
          </w:p>
          <w:p w:rsidRPr="00DC6338" w:rsidR="006B2EB5" w:rsidP="005A3ECD" w:rsidRDefault="006B2EB5" w14:paraId="3AA829B6"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Facilitates community entry, local participation, and support </w:t>
            </w:r>
          </w:p>
          <w:p w:rsidRPr="00DC6338" w:rsidR="006B2EB5" w:rsidP="005A3ECD" w:rsidRDefault="006B2EB5" w14:paraId="6054F2D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Non-Government Organizations (Makati Red Cross, Healthy World, Veterinarians for Development, Water International) </w:t>
            </w:r>
          </w:p>
          <w:p w:rsidRPr="00DC6338" w:rsidR="006B2EB5" w:rsidP="005A3ECD" w:rsidRDefault="006B2EB5" w14:paraId="35F45BF9"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Provides relief items, shelter support, WASH support, medical and psychosocial support </w:t>
            </w:r>
          </w:p>
          <w:p w:rsidRPr="00DC6338" w:rsidR="006B2EB5" w:rsidP="005A3ECD" w:rsidRDefault="006B2EB5" w14:paraId="7A7938B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International partners (WHO, CDC, UNICEF) </w:t>
            </w:r>
          </w:p>
          <w:p w:rsidRPr="00DC6338" w:rsidR="006B2EB5" w:rsidP="005A3ECD" w:rsidRDefault="006B2EB5" w14:paraId="1780EB5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Provides technical support and logistics. </w:t>
            </w:r>
          </w:p>
          <w:p w:rsidRPr="00DC6338" w:rsidR="006B2EB5" w:rsidP="005A3ECD" w:rsidRDefault="006B2EB5" w14:paraId="47D0569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Community based organizations </w:t>
            </w:r>
          </w:p>
          <w:p w:rsidRPr="00DC6338" w:rsidR="006B2EB5" w:rsidP="005A3ECD" w:rsidRDefault="006B2EB5" w14:paraId="1E95F835"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Supports local coordination  </w:t>
            </w:r>
          </w:p>
          <w:p w:rsidRPr="00DC6338" w:rsidR="006B2EB5" w:rsidP="005A3ECD" w:rsidRDefault="006B2EB5" w14:paraId="7A5FC29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Ministry of Information and Communication </w:t>
            </w:r>
          </w:p>
          <w:p w:rsidRPr="00DC6338" w:rsidR="006B2EB5" w:rsidP="005A3ECD" w:rsidRDefault="006B2EB5" w14:paraId="46B85985"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Provides information to the public in a timely manner as the emergency unfolds </w:t>
            </w:r>
          </w:p>
          <w:p w:rsidRPr="00DC6338" w:rsidR="006B2EB5" w:rsidP="005A3ECD" w:rsidRDefault="006B2EB5" w14:paraId="294F0E2C"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Ministry of Transport </w:t>
            </w:r>
          </w:p>
          <w:p w:rsidRPr="00DC6338" w:rsidR="006B2EB5" w:rsidP="005A3ECD" w:rsidRDefault="006B2EB5" w14:paraId="58DF7311"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Facilitates transportation and evacuation  </w:t>
            </w:r>
          </w:p>
          <w:p w:rsidRPr="00DC6338" w:rsidR="006B2EB5" w:rsidP="005A3ECD" w:rsidRDefault="006B2EB5" w14:paraId="0F4E3F27"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Other Community Members as needed </w:t>
            </w:r>
          </w:p>
          <w:p w:rsidRPr="00DC6338" w:rsidR="006B2EB5" w:rsidP="005A3ECD" w:rsidRDefault="006B2EB5" w14:paraId="47D964D4" w14:textId="77777777">
            <w:pPr>
              <w:numPr>
                <w:ilvl w:val="0"/>
                <w:numId w:val="112"/>
              </w:numPr>
              <w:spacing w:after="0" w:line="240" w:lineRule="auto"/>
              <w:ind w:hanging="277"/>
              <w:rPr>
                <w:rFonts w:ascii="Source Sans Pro" w:hAnsi="Source Sans Pro" w:eastAsia="Times New Roman" w:cs="Times New Roman"/>
                <w:lang w:val="en-US" w:eastAsia="fr-FR"/>
              </w:rPr>
            </w:pPr>
            <w:r w:rsidRPr="00DC6338">
              <w:rPr>
                <w:rFonts w:ascii="Source Sans Pro" w:hAnsi="Source Sans Pro" w:eastAsia="Calibri" w:cstheme="minorBidi"/>
              </w:rPr>
              <w:t>Ensures representation of all stakeholders as needed </w:t>
            </w:r>
          </w:p>
        </w:tc>
      </w:tr>
      <w:tr w:rsidRPr="00DC6338" w:rsidR="006B2EB5" w:rsidTr="5317D1AF" w14:paraId="59CF4269" w14:textId="77777777">
        <w:trPr>
          <w:trHeight w:val="180"/>
        </w:trPr>
        <w:tc>
          <w:tcPr>
            <w:tcW w:w="9490" w:type="dxa"/>
            <w:gridSpan w:val="2"/>
            <w:tcBorders>
              <w:top w:val="single" w:color="auto" w:sz="6" w:space="0"/>
              <w:left w:val="single" w:color="auto" w:sz="6" w:space="0"/>
              <w:bottom w:val="single" w:color="auto" w:sz="6" w:space="0"/>
              <w:right w:val="single" w:color="auto" w:sz="6" w:space="0"/>
            </w:tcBorders>
            <w:shd w:val="clear" w:color="auto" w:fill="70AD47" w:themeFill="accent6"/>
            <w:hideMark/>
          </w:tcPr>
          <w:p w:rsidRPr="00DC6338" w:rsidR="006B2EB5" w:rsidP="00DC6338" w:rsidRDefault="006B2EB5" w14:paraId="1E4F0DC0"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lang w:eastAsia="fr-FR"/>
              </w:rPr>
              <w:t>Procedure</w:t>
            </w:r>
            <w:r w:rsidRPr="00DC6338">
              <w:rPr>
                <w:rFonts w:ascii="Source Sans Pro" w:hAnsi="Source Sans Pro" w:eastAsia="Times New Roman" w:cs="Times New Roman"/>
                <w:color w:val="FFFFFF"/>
                <w:lang w:val="fr-FR" w:eastAsia="fr-FR"/>
              </w:rPr>
              <w:t> </w:t>
            </w:r>
          </w:p>
        </w:tc>
      </w:tr>
      <w:tr w:rsidRPr="00DC6338" w:rsidR="006B2EB5" w:rsidTr="5317D1AF" w14:paraId="33690463" w14:textId="77777777">
        <w:trPr>
          <w:trHeight w:val="705"/>
        </w:trPr>
        <w:tc>
          <w:tcPr>
            <w:tcW w:w="9490" w:type="dxa"/>
            <w:gridSpan w:val="2"/>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7F3390CE"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lang w:eastAsia="fr-FR"/>
              </w:rPr>
              <w:t>1. Rapid Response Team Activation</w:t>
            </w:r>
            <w:r w:rsidRPr="00DC6338">
              <w:rPr>
                <w:rFonts w:ascii="Source Sans Pro" w:hAnsi="Source Sans Pro" w:eastAsia="Times New Roman" w:cs="Times New Roman"/>
                <w:lang w:val="en-US" w:eastAsia="fr-FR"/>
              </w:rPr>
              <w:t> </w:t>
            </w:r>
          </w:p>
          <w:p w:rsidRPr="00DC6338" w:rsidR="006B2EB5" w:rsidP="00DC6338" w:rsidRDefault="006B2EB5" w14:paraId="784726CB" w14:textId="77777777">
            <w:pPr>
              <w:spacing w:after="0" w:line="240" w:lineRule="auto"/>
              <w:jc w:val="both"/>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5CA8329B" w14:textId="77777777">
            <w:pPr>
              <w:spacing w:after="0" w:line="240" w:lineRule="auto"/>
              <w:jc w:val="both"/>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Makati’s National Rapid Response Team (NRRT) program receives requests from national, provincial, and local levels for ongoing response efforts. Requests that can be supported by the Makati’s NRRT program are: </w:t>
            </w:r>
            <w:r w:rsidRPr="00DC6338">
              <w:rPr>
                <w:rFonts w:ascii="Source Sans Pro" w:hAnsi="Source Sans Pro" w:eastAsia="Times New Roman" w:cs="Times New Roman"/>
                <w:lang w:val="en-US" w:eastAsia="fr-FR"/>
              </w:rPr>
              <w:t> </w:t>
            </w:r>
          </w:p>
          <w:p w:rsidRPr="00DC6338" w:rsidR="006B2EB5" w:rsidP="005A3ECD" w:rsidRDefault="006B2EB5" w14:paraId="3BAA3DB3"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Staffing only </w:t>
            </w:r>
          </w:p>
          <w:p w:rsidRPr="00DC6338" w:rsidR="006B2EB5" w:rsidP="005A3ECD" w:rsidRDefault="006B2EB5" w14:paraId="0D0DCA42" w14:textId="77777777">
            <w:pPr>
              <w:numPr>
                <w:ilvl w:val="0"/>
                <w:numId w:val="115"/>
              </w:numPr>
              <w:spacing w:after="0" w:line="240" w:lineRule="auto"/>
              <w:textAlignment w:val="baseline"/>
              <w:rPr>
                <w:rFonts w:ascii="Source Sans Pro" w:hAnsi="Source Sans Pro" w:eastAsia="Times New Roman" w:cs="Times New Roman"/>
                <w:lang w:val="en-US" w:eastAsia="fr-FR"/>
              </w:rPr>
            </w:pPr>
            <w:r w:rsidRPr="00DC6338">
              <w:rPr>
                <w:rFonts w:ascii="Source Sans Pro" w:hAnsi="Source Sans Pro" w:eastAsia="Times New Roman" w:cs="Times New Roman"/>
                <w:lang w:val="en-US" w:eastAsia="fr-FR"/>
              </w:rPr>
              <w:t>Staffing requests includes the technical assistance of National RRT members in the field and to the provincial EOC, both virtually and in-person.  </w:t>
            </w:r>
          </w:p>
          <w:p w:rsidRPr="00DC6338" w:rsidR="006B2EB5" w:rsidP="005A3ECD" w:rsidRDefault="006B2EB5" w14:paraId="6514EB5D"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Resources only </w:t>
            </w:r>
          </w:p>
          <w:p w:rsidRPr="00DC6338" w:rsidR="006B2EB5" w:rsidP="005A3ECD" w:rsidRDefault="006B2EB5" w14:paraId="6E964120" w14:textId="154A25FC">
            <w:pPr>
              <w:numPr>
                <w:ilvl w:val="0"/>
                <w:numId w:val="115"/>
              </w:numPr>
              <w:spacing w:after="0" w:line="240" w:lineRule="auto"/>
              <w:textAlignment w:val="baseline"/>
              <w:rPr>
                <w:rFonts w:ascii="Source Sans Pro" w:hAnsi="Source Sans Pro" w:eastAsia="Times New Roman" w:cs="Times New Roman"/>
                <w:lang w:val="en-US" w:eastAsia="fr-FR"/>
              </w:rPr>
            </w:pPr>
            <w:r w:rsidRPr="00DC6338">
              <w:rPr>
                <w:rFonts w:ascii="Source Sans Pro" w:hAnsi="Source Sans Pro" w:eastAsia="Times New Roman" w:cs="Times New Roman"/>
                <w:lang w:val="en-US" w:eastAsia="fr-FR"/>
              </w:rPr>
              <w:t xml:space="preserve">Resource requests includes equipment that would assist the operations of the local requesting RRT </w:t>
            </w:r>
            <w:r w:rsidRPr="00DC6338" w:rsidR="00F21AB1">
              <w:rPr>
                <w:rFonts w:ascii="Source Sans Pro" w:hAnsi="Source Sans Pro" w:eastAsia="Times New Roman" w:cs="Times New Roman"/>
                <w:lang w:val="en-US" w:eastAsia="fr-FR"/>
              </w:rPr>
              <w:t>in the field. Resources include:</w:t>
            </w:r>
            <w:r w:rsidRPr="00DC6338">
              <w:rPr>
                <w:rFonts w:ascii="Source Sans Pro" w:hAnsi="Source Sans Pro" w:eastAsia="Times New Roman" w:cs="Times New Roman"/>
                <w:lang w:val="en-US" w:eastAsia="fr-FR"/>
              </w:rPr>
              <w:t>  </w:t>
            </w:r>
          </w:p>
          <w:p w:rsidRPr="00DC6338" w:rsidR="006B2EB5" w:rsidP="005A3ECD" w:rsidRDefault="006B2EB5" w14:paraId="154D4983" w14:textId="77777777">
            <w:pPr>
              <w:numPr>
                <w:ilvl w:val="0"/>
                <w:numId w:val="116"/>
              </w:numPr>
              <w:spacing w:after="0" w:line="240" w:lineRule="auto"/>
              <w:textAlignment w:val="baseline"/>
              <w:rPr>
                <w:rFonts w:ascii="Source Sans Pro" w:hAnsi="Source Sans Pro" w:eastAsia="Times New Roman" w:cs="Times New Roman"/>
                <w:lang w:val="fr-FR" w:eastAsia="fr-FR"/>
              </w:rPr>
            </w:pPr>
            <w:r w:rsidRPr="00DC6338">
              <w:rPr>
                <w:rFonts w:ascii="Source Sans Pro" w:hAnsi="Source Sans Pro" w:eastAsia="Times New Roman" w:cs="Times New Roman"/>
                <w:lang w:val="en-US" w:eastAsia="fr-FR"/>
              </w:rPr>
              <w:t>Personal Protective Equipment</w:t>
            </w:r>
            <w:r w:rsidRPr="00DC6338">
              <w:rPr>
                <w:rFonts w:ascii="Source Sans Pro" w:hAnsi="Source Sans Pro" w:eastAsia="Times New Roman" w:cs="Times New Roman"/>
                <w:lang w:val="fr-FR" w:eastAsia="fr-FR"/>
              </w:rPr>
              <w:t> </w:t>
            </w:r>
          </w:p>
          <w:p w:rsidRPr="00DC6338" w:rsidR="006B2EB5" w:rsidP="005A3ECD" w:rsidRDefault="006B2EB5" w14:paraId="5109D4D2" w14:textId="77777777">
            <w:pPr>
              <w:numPr>
                <w:ilvl w:val="0"/>
                <w:numId w:val="116"/>
              </w:numPr>
              <w:spacing w:after="0" w:line="240" w:lineRule="auto"/>
              <w:textAlignment w:val="baseline"/>
              <w:rPr>
                <w:rFonts w:ascii="Source Sans Pro" w:hAnsi="Source Sans Pro" w:eastAsia="Times New Roman" w:cs="Times New Roman"/>
                <w:lang w:val="en-US" w:eastAsia="fr-FR"/>
              </w:rPr>
            </w:pPr>
            <w:r w:rsidRPr="00DC6338">
              <w:rPr>
                <w:rFonts w:ascii="Source Sans Pro" w:hAnsi="Source Sans Pro" w:eastAsia="Times New Roman" w:cs="Times New Roman"/>
                <w:lang w:val="en-US" w:eastAsia="fr-FR"/>
              </w:rPr>
              <w:t>Data collection equipment (i.e., data collection tablets) </w:t>
            </w:r>
          </w:p>
          <w:p w:rsidRPr="00DC6338" w:rsidR="006B2EB5" w:rsidP="005A3ECD" w:rsidRDefault="006B2EB5" w14:paraId="013658E8" w14:textId="77777777">
            <w:pPr>
              <w:numPr>
                <w:ilvl w:val="0"/>
                <w:numId w:val="116"/>
              </w:numPr>
              <w:spacing w:after="0" w:line="240" w:lineRule="auto"/>
              <w:textAlignment w:val="baseline"/>
              <w:rPr>
                <w:rFonts w:ascii="Source Sans Pro" w:hAnsi="Source Sans Pro" w:eastAsia="Times New Roman" w:cs="Times New Roman"/>
                <w:lang w:val="en-US" w:eastAsia="fr-FR"/>
              </w:rPr>
            </w:pPr>
            <w:r w:rsidRPr="00DC6338">
              <w:rPr>
                <w:rFonts w:ascii="Source Sans Pro" w:hAnsi="Source Sans Pro" w:eastAsia="Times New Roman" w:cs="Times New Roman"/>
                <w:lang w:val="en-US" w:eastAsia="fr-FR"/>
              </w:rPr>
              <w:t>Data collection tools/forms (i.e., contact tracing, case investigation, etc.) </w:t>
            </w:r>
          </w:p>
          <w:p w:rsidRPr="00DC6338" w:rsidR="006B2EB5" w:rsidP="005A3ECD" w:rsidRDefault="006B2EB5" w14:paraId="1CFD5CE1" w14:textId="77777777">
            <w:pPr>
              <w:numPr>
                <w:ilvl w:val="0"/>
                <w:numId w:val="116"/>
              </w:numPr>
              <w:spacing w:after="0" w:line="240" w:lineRule="auto"/>
              <w:textAlignment w:val="baseline"/>
              <w:rPr>
                <w:rFonts w:ascii="Source Sans Pro" w:hAnsi="Source Sans Pro" w:eastAsia="Times New Roman" w:cs="Times New Roman"/>
                <w:lang w:val="fr-FR" w:eastAsia="fr-FR"/>
              </w:rPr>
            </w:pPr>
            <w:r w:rsidRPr="00DC6338">
              <w:rPr>
                <w:rFonts w:ascii="Source Sans Pro" w:hAnsi="Source Sans Pro" w:eastAsia="Times New Roman" w:cs="Times New Roman"/>
                <w:lang w:val="en-US" w:eastAsia="fr-FR"/>
              </w:rPr>
              <w:t>Specimen collection kits and packaging</w:t>
            </w:r>
            <w:r w:rsidRPr="00DC6338">
              <w:rPr>
                <w:rFonts w:ascii="Source Sans Pro" w:hAnsi="Source Sans Pro" w:eastAsia="Times New Roman" w:cs="Times New Roman"/>
                <w:lang w:val="fr-FR" w:eastAsia="fr-FR"/>
              </w:rPr>
              <w:t> </w:t>
            </w:r>
          </w:p>
          <w:p w:rsidRPr="00DC6338" w:rsidR="00F21AB1" w:rsidP="005A3ECD" w:rsidRDefault="006B2EB5" w14:paraId="2EE61F90" w14:textId="77777777">
            <w:pPr>
              <w:numPr>
                <w:ilvl w:val="0"/>
                <w:numId w:val="116"/>
              </w:numPr>
              <w:spacing w:after="0" w:line="240" w:lineRule="auto"/>
              <w:textAlignment w:val="baseline"/>
              <w:rPr>
                <w:rFonts w:ascii="Source Sans Pro" w:hAnsi="Source Sans Pro" w:eastAsia="Times New Roman" w:cs="Times New Roman"/>
                <w:lang w:val="fr-FR" w:eastAsia="fr-FR"/>
              </w:rPr>
            </w:pPr>
            <w:r w:rsidRPr="00DC6338">
              <w:rPr>
                <w:rFonts w:ascii="Source Sans Pro" w:hAnsi="Source Sans Pro" w:eastAsia="Times New Roman" w:cs="Times New Roman"/>
                <w:lang w:val="en-US" w:eastAsia="fr-FR"/>
              </w:rPr>
              <w:t>Transportation</w:t>
            </w:r>
            <w:r w:rsidRPr="00DC6338">
              <w:rPr>
                <w:rFonts w:ascii="Source Sans Pro" w:hAnsi="Source Sans Pro" w:eastAsia="Times New Roman" w:cs="Times New Roman"/>
                <w:lang w:val="fr-FR" w:eastAsia="fr-FR"/>
              </w:rPr>
              <w:t> </w:t>
            </w:r>
          </w:p>
          <w:p w:rsidRPr="00DC6338" w:rsidR="006B2EB5" w:rsidP="005A3ECD" w:rsidRDefault="006B2EB5" w14:paraId="52C1553F" w14:textId="4D55B69F">
            <w:pPr>
              <w:numPr>
                <w:ilvl w:val="0"/>
                <w:numId w:val="116"/>
              </w:numPr>
              <w:spacing w:after="0" w:line="240" w:lineRule="auto"/>
              <w:textAlignment w:val="baseline"/>
              <w:rPr>
                <w:rFonts w:ascii="Source Sans Pro" w:hAnsi="Source Sans Pro" w:eastAsia="Times New Roman" w:cs="Times New Roman"/>
                <w:lang w:val="fr-FR" w:eastAsia="fr-FR"/>
              </w:rPr>
            </w:pPr>
            <w:r w:rsidRPr="00DC6338">
              <w:rPr>
                <w:rFonts w:ascii="Source Sans Pro" w:hAnsi="Source Sans Pro" w:eastAsia="Times New Roman" w:cs="Times New Roman"/>
                <w:lang w:val="en-US" w:eastAsia="fr-FR"/>
              </w:rPr>
              <w:t>Information Education Communication materials (i.e., Posters, leaflets, etc.)</w:t>
            </w:r>
            <w:r w:rsidRPr="00DC6338">
              <w:rPr>
                <w:rFonts w:ascii="Source Sans Pro" w:hAnsi="Source Sans Pro" w:eastAsia="Times New Roman" w:cs="Times New Roman"/>
                <w:lang w:val="fr-FR" w:eastAsia="fr-FR"/>
              </w:rPr>
              <w:t> </w:t>
            </w:r>
          </w:p>
          <w:p w:rsidRPr="00DC6338" w:rsidR="006B2EB5" w:rsidP="005A3ECD" w:rsidRDefault="006B2EB5" w14:paraId="5DF0437A"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Staffing and resources </w:t>
            </w:r>
          </w:p>
          <w:p w:rsidRPr="00DC6338" w:rsidR="006B2EB5" w:rsidP="005A3ECD" w:rsidRDefault="006B2EB5" w14:paraId="6559873E" w14:textId="77777777">
            <w:pPr>
              <w:numPr>
                <w:ilvl w:val="0"/>
                <w:numId w:val="117"/>
              </w:numPr>
              <w:spacing w:after="0" w:line="240" w:lineRule="auto"/>
              <w:textAlignment w:val="baseline"/>
              <w:rPr>
                <w:rFonts w:ascii="Source Sans Pro" w:hAnsi="Source Sans Pro" w:eastAsia="Times New Roman" w:cs="Times New Roman"/>
                <w:lang w:val="en-US" w:eastAsia="fr-FR"/>
              </w:rPr>
            </w:pPr>
            <w:r w:rsidRPr="00DC6338">
              <w:rPr>
                <w:rFonts w:ascii="Source Sans Pro" w:hAnsi="Source Sans Pro" w:eastAsia="Times New Roman" w:cs="Times New Roman"/>
                <w:lang w:val="en-US" w:eastAsia="fr-FR"/>
              </w:rPr>
              <w:t>Staffing and resource requests can be requested by the local RRT in the field. Staffing and resource requests include all the above. Resources will be supplied with the deployed National RRT member upon deployment as applicable. </w:t>
            </w:r>
          </w:p>
          <w:p w:rsidRPr="00DC6338" w:rsidR="006B2EB5" w:rsidP="00DC6338" w:rsidRDefault="006B2EB5" w14:paraId="36A65341" w14:textId="77777777">
            <w:pPr>
              <w:spacing w:after="0" w:line="240" w:lineRule="auto"/>
              <w:ind w:left="1440"/>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25D4B683"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lang w:eastAsia="fr-FR"/>
              </w:rPr>
              <w:t>1.1 Activation Criteria</w:t>
            </w:r>
            <w:r w:rsidRPr="00DC6338">
              <w:rPr>
                <w:rFonts w:ascii="Source Sans Pro" w:hAnsi="Source Sans Pro" w:eastAsia="Times New Roman" w:cs="Times New Roman"/>
                <w:lang w:val="en-US" w:eastAsia="fr-FR"/>
              </w:rPr>
              <w:t> </w:t>
            </w:r>
          </w:p>
          <w:p w:rsidRPr="00DC6338" w:rsidR="006B2EB5" w:rsidP="00DC6338" w:rsidRDefault="006B2EB5" w14:paraId="6C6A8785"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Makati’s National RRT program will be activated based on the below criteria determined by the National Disaster Management Agency’s leadership and Makati’s National RRT managers. </w:t>
            </w:r>
            <w:r w:rsidRPr="00DC6338">
              <w:rPr>
                <w:rFonts w:ascii="Source Sans Pro" w:hAnsi="Source Sans Pro" w:eastAsia="Times New Roman" w:cs="Times New Roman"/>
                <w:lang w:val="en-US" w:eastAsia="fr-FR"/>
              </w:rPr>
              <w:t> </w:t>
            </w:r>
          </w:p>
          <w:p w:rsidRPr="00DC6338" w:rsidR="006B2EB5" w:rsidP="00DC6338" w:rsidRDefault="006B2EB5" w14:paraId="4DDDE18B"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tbl>
            <w:tblPr>
              <w:tblW w:w="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2910"/>
              <w:gridCol w:w="3045"/>
              <w:gridCol w:w="2940"/>
            </w:tblGrid>
            <w:tr w:rsidRPr="00DC6338" w:rsidR="006B2EB5" w:rsidTr="006B2EB5" w14:paraId="2750A168" w14:textId="77777777">
              <w:trPr>
                <w:trHeight w:val="525"/>
              </w:trPr>
              <w:tc>
                <w:tcPr>
                  <w:tcW w:w="2910" w:type="dxa"/>
                  <w:tcBorders>
                    <w:top w:val="single" w:color="auto" w:sz="6" w:space="0"/>
                    <w:left w:val="single" w:color="auto" w:sz="12" w:space="0"/>
                    <w:bottom w:val="single" w:color="auto" w:sz="12" w:space="0"/>
                    <w:right w:val="nil"/>
                  </w:tcBorders>
                  <w:shd w:val="clear" w:color="auto" w:fill="002060"/>
                  <w:hideMark/>
                </w:tcPr>
                <w:p w:rsidRPr="00DC6338" w:rsidR="006B2EB5" w:rsidP="00DC6338" w:rsidRDefault="006B2EB5" w14:paraId="54225E72" w14:textId="77777777">
                  <w:pPr>
                    <w:spacing w:after="0" w:line="240" w:lineRule="auto"/>
                    <w:jc w:val="center"/>
                    <w:textAlignment w:val="baseline"/>
                    <w:rPr>
                      <w:rFonts w:ascii="Source Sans Pro" w:hAnsi="Source Sans Pro" w:eastAsia="Times New Roman" w:cs="Times New Roman"/>
                      <w:b/>
                      <w:bCs/>
                      <w:color w:val="FFFFFF"/>
                      <w:sz w:val="24"/>
                      <w:szCs w:val="24"/>
                      <w:lang w:val="fr-FR" w:eastAsia="fr-FR"/>
                    </w:rPr>
                  </w:pPr>
                  <w:r w:rsidRPr="00DC6338">
                    <w:rPr>
                      <w:rFonts w:ascii="Source Sans Pro" w:hAnsi="Source Sans Pro" w:eastAsia="Times New Roman" w:cs="Times New Roman"/>
                      <w:b/>
                      <w:bCs/>
                      <w:color w:val="FFFFFF"/>
                      <w:lang w:eastAsia="fr-FR"/>
                    </w:rPr>
                    <w:t>Leadership Decision</w:t>
                  </w:r>
                  <w:r w:rsidRPr="00DC6338">
                    <w:rPr>
                      <w:rFonts w:ascii="Source Sans Pro" w:hAnsi="Source Sans Pro" w:eastAsia="Times New Roman" w:cs="Times New Roman"/>
                      <w:b/>
                      <w:bCs/>
                      <w:color w:val="FFFFFF"/>
                      <w:lang w:val="fr-FR" w:eastAsia="fr-FR"/>
                    </w:rPr>
                    <w:t> </w:t>
                  </w:r>
                </w:p>
              </w:tc>
              <w:tc>
                <w:tcPr>
                  <w:tcW w:w="3045" w:type="dxa"/>
                  <w:tcBorders>
                    <w:top w:val="single" w:color="auto" w:sz="6" w:space="0"/>
                    <w:left w:val="nil"/>
                    <w:bottom w:val="single" w:color="auto" w:sz="12" w:space="0"/>
                    <w:right w:val="nil"/>
                  </w:tcBorders>
                  <w:shd w:val="clear" w:color="auto" w:fill="65A000"/>
                  <w:hideMark/>
                </w:tcPr>
                <w:p w:rsidRPr="00DC6338" w:rsidR="006B2EB5" w:rsidP="00DC6338" w:rsidRDefault="006B2EB5" w14:paraId="458E2A28" w14:textId="77777777">
                  <w:pPr>
                    <w:spacing w:after="0" w:line="240" w:lineRule="auto"/>
                    <w:jc w:val="center"/>
                    <w:textAlignment w:val="baseline"/>
                    <w:rPr>
                      <w:rFonts w:ascii="Source Sans Pro" w:hAnsi="Source Sans Pro" w:eastAsia="Times New Roman" w:cs="Times New Roman"/>
                      <w:b/>
                      <w:bCs/>
                      <w:color w:val="FFFFFF"/>
                      <w:sz w:val="24"/>
                      <w:szCs w:val="24"/>
                      <w:lang w:val="fr-FR" w:eastAsia="fr-FR"/>
                    </w:rPr>
                  </w:pPr>
                  <w:r w:rsidRPr="00DC6338">
                    <w:rPr>
                      <w:rFonts w:ascii="Source Sans Pro" w:hAnsi="Source Sans Pro" w:eastAsia="Times New Roman" w:cs="Times New Roman"/>
                      <w:b/>
                      <w:bCs/>
                      <w:color w:val="FFFFFF"/>
                      <w:lang w:eastAsia="fr-FR"/>
                    </w:rPr>
                    <w:t>Approved</w:t>
                  </w:r>
                  <w:r w:rsidRPr="00DC6338">
                    <w:rPr>
                      <w:rFonts w:ascii="Source Sans Pro" w:hAnsi="Source Sans Pro" w:eastAsia="Times New Roman" w:cs="Times New Roman"/>
                      <w:b/>
                      <w:bCs/>
                      <w:color w:val="FFFFFF"/>
                      <w:lang w:val="fr-FR" w:eastAsia="fr-FR"/>
                    </w:rPr>
                    <w:t> </w:t>
                  </w:r>
                </w:p>
              </w:tc>
              <w:tc>
                <w:tcPr>
                  <w:tcW w:w="2940" w:type="dxa"/>
                  <w:tcBorders>
                    <w:top w:val="single" w:color="auto" w:sz="6" w:space="0"/>
                    <w:left w:val="nil"/>
                    <w:bottom w:val="single" w:color="auto" w:sz="12" w:space="0"/>
                    <w:right w:val="single" w:color="auto" w:sz="12" w:space="0"/>
                  </w:tcBorders>
                  <w:shd w:val="clear" w:color="auto" w:fill="C00000"/>
                  <w:hideMark/>
                </w:tcPr>
                <w:p w:rsidRPr="00DC6338" w:rsidR="006B2EB5" w:rsidP="00DC6338" w:rsidRDefault="006B2EB5" w14:paraId="79F42C33" w14:textId="77777777">
                  <w:pPr>
                    <w:spacing w:after="0" w:line="240" w:lineRule="auto"/>
                    <w:jc w:val="center"/>
                    <w:textAlignment w:val="baseline"/>
                    <w:rPr>
                      <w:rFonts w:ascii="Source Sans Pro" w:hAnsi="Source Sans Pro" w:eastAsia="Times New Roman" w:cs="Times New Roman"/>
                      <w:b/>
                      <w:bCs/>
                      <w:color w:val="FFFFFF"/>
                      <w:sz w:val="24"/>
                      <w:szCs w:val="24"/>
                      <w:lang w:val="fr-FR" w:eastAsia="fr-FR"/>
                    </w:rPr>
                  </w:pPr>
                  <w:r w:rsidRPr="00DC6338">
                    <w:rPr>
                      <w:rFonts w:ascii="Source Sans Pro" w:hAnsi="Source Sans Pro" w:eastAsia="Times New Roman" w:cs="Times New Roman"/>
                      <w:b/>
                      <w:bCs/>
                      <w:color w:val="FFFFFF"/>
                      <w:lang w:eastAsia="fr-FR"/>
                    </w:rPr>
                    <w:t>Declined</w:t>
                  </w:r>
                  <w:r w:rsidRPr="00DC6338">
                    <w:rPr>
                      <w:rFonts w:ascii="Source Sans Pro" w:hAnsi="Source Sans Pro" w:eastAsia="Times New Roman" w:cs="Times New Roman"/>
                      <w:b/>
                      <w:bCs/>
                      <w:color w:val="FFFFFF"/>
                      <w:lang w:val="fr-FR" w:eastAsia="fr-FR"/>
                    </w:rPr>
                    <w:t> </w:t>
                  </w:r>
                </w:p>
              </w:tc>
            </w:tr>
            <w:tr w:rsidRPr="00DC6338" w:rsidR="006B2EB5" w:rsidTr="006B2EB5" w14:paraId="5E2C6BE5" w14:textId="77777777">
              <w:trPr>
                <w:trHeight w:val="300"/>
              </w:trPr>
              <w:tc>
                <w:tcPr>
                  <w:tcW w:w="2910" w:type="dxa"/>
                  <w:tcBorders>
                    <w:top w:val="single" w:color="auto" w:sz="12" w:space="0"/>
                    <w:left w:val="single" w:color="auto" w:sz="12" w:space="0"/>
                    <w:bottom w:val="single" w:color="auto" w:sz="12" w:space="0"/>
                    <w:right w:val="single" w:color="FFFFFF" w:sz="6" w:space="0"/>
                  </w:tcBorders>
                  <w:shd w:val="clear" w:color="auto" w:fill="D9E2F3"/>
                  <w:hideMark/>
                </w:tcPr>
                <w:p w:rsidRPr="00DC6338" w:rsidR="006B2EB5" w:rsidP="00DC6338" w:rsidRDefault="006B2EB5" w14:paraId="5B4CD671" w14:textId="77777777">
                  <w:pPr>
                    <w:spacing w:after="0" w:line="240" w:lineRule="auto"/>
                    <w:jc w:val="center"/>
                    <w:textAlignment w:val="baseline"/>
                    <w:rPr>
                      <w:rFonts w:ascii="Source Sans Pro" w:hAnsi="Source Sans Pro" w:eastAsia="Times New Roman" w:cs="Times New Roman"/>
                      <w:b/>
                      <w:bCs/>
                      <w:color w:val="FFFFFF"/>
                      <w:sz w:val="24"/>
                      <w:szCs w:val="24"/>
                      <w:lang w:val="fr-FR" w:eastAsia="fr-FR"/>
                    </w:rPr>
                  </w:pPr>
                  <w:r w:rsidRPr="00DC6338">
                    <w:rPr>
                      <w:rFonts w:ascii="Source Sans Pro" w:hAnsi="Source Sans Pro" w:eastAsia="Times New Roman" w:cs="Times New Roman"/>
                      <w:b/>
                      <w:bCs/>
                      <w:color w:val="000000"/>
                      <w:lang w:eastAsia="fr-FR"/>
                    </w:rPr>
                    <w:t>Epidemiology</w:t>
                  </w:r>
                  <w:r w:rsidRPr="00DC6338">
                    <w:rPr>
                      <w:rFonts w:ascii="Source Sans Pro" w:hAnsi="Source Sans Pro" w:eastAsia="Times New Roman" w:cs="Times New Roman"/>
                      <w:b/>
                      <w:bCs/>
                      <w:color w:val="000000"/>
                      <w:lang w:val="fr-FR" w:eastAsia="fr-FR"/>
                    </w:rPr>
                    <w:t> </w:t>
                  </w:r>
                </w:p>
              </w:tc>
              <w:tc>
                <w:tcPr>
                  <w:tcW w:w="3045" w:type="dxa"/>
                  <w:tcBorders>
                    <w:top w:val="single" w:color="auto" w:sz="12" w:space="0"/>
                    <w:left w:val="single" w:color="FFFFFF" w:sz="6" w:space="0"/>
                    <w:bottom w:val="single" w:color="auto" w:sz="12" w:space="0"/>
                    <w:right w:val="single" w:color="FFFFFF" w:sz="6" w:space="0"/>
                  </w:tcBorders>
                  <w:shd w:val="clear" w:color="auto" w:fill="C5E0B3"/>
                  <w:hideMark/>
                </w:tcPr>
                <w:p w:rsidRPr="00DC6338" w:rsidR="006B2EB5" w:rsidP="00DC6338" w:rsidRDefault="006B2EB5" w14:paraId="2DCB87B7"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High R</w:t>
                  </w:r>
                  <w:r w:rsidRPr="00DC6338">
                    <w:rPr>
                      <w:rFonts w:ascii="Source Sans Pro" w:hAnsi="Source Sans Pro" w:eastAsia="Times New Roman" w:cs="Times New Roman"/>
                      <w:sz w:val="17"/>
                      <w:szCs w:val="17"/>
                      <w:vertAlign w:val="superscript"/>
                      <w:lang w:eastAsia="fr-FR"/>
                    </w:rPr>
                    <w:t>o</w:t>
                  </w:r>
                  <w:r w:rsidRPr="00DC6338">
                    <w:rPr>
                      <w:rFonts w:ascii="Source Sans Pro" w:hAnsi="Source Sans Pro" w:eastAsia="Times New Roman" w:cs="Times New Roman"/>
                      <w:sz w:val="17"/>
                      <w:szCs w:val="17"/>
                      <w:lang w:val="en-US" w:eastAsia="fr-FR"/>
                    </w:rPr>
                    <w:t> </w:t>
                  </w:r>
                </w:p>
                <w:p w:rsidRPr="00DC6338" w:rsidR="006B2EB5" w:rsidP="00DC6338" w:rsidRDefault="006B2EB5" w14:paraId="74224913"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High Mortality Rate</w:t>
                  </w:r>
                  <w:r w:rsidRPr="00DC6338">
                    <w:rPr>
                      <w:rFonts w:ascii="Source Sans Pro" w:hAnsi="Source Sans Pro" w:eastAsia="Times New Roman" w:cs="Times New Roman"/>
                      <w:lang w:val="en-US" w:eastAsia="fr-FR"/>
                    </w:rPr>
                    <w:t> </w:t>
                  </w:r>
                </w:p>
              </w:tc>
              <w:tc>
                <w:tcPr>
                  <w:tcW w:w="2940" w:type="dxa"/>
                  <w:tcBorders>
                    <w:top w:val="single" w:color="auto" w:sz="12" w:space="0"/>
                    <w:left w:val="single" w:color="FFFFFF" w:sz="6" w:space="0"/>
                    <w:bottom w:val="single" w:color="auto" w:sz="12" w:space="0"/>
                    <w:right w:val="single" w:color="auto" w:sz="12" w:space="0"/>
                  </w:tcBorders>
                  <w:shd w:val="clear" w:color="auto" w:fill="FBE4D5"/>
                  <w:hideMark/>
                </w:tcPr>
                <w:p w:rsidRPr="00DC6338" w:rsidR="006B2EB5" w:rsidP="00DC6338" w:rsidRDefault="006B2EB5" w14:paraId="625A56AF"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Low R</w:t>
                  </w:r>
                  <w:r w:rsidRPr="00DC6338">
                    <w:rPr>
                      <w:rFonts w:ascii="Source Sans Pro" w:hAnsi="Source Sans Pro" w:eastAsia="Times New Roman" w:cs="Times New Roman"/>
                      <w:sz w:val="17"/>
                      <w:szCs w:val="17"/>
                      <w:vertAlign w:val="superscript"/>
                      <w:lang w:eastAsia="fr-FR"/>
                    </w:rPr>
                    <w:t>o</w:t>
                  </w:r>
                  <w:r w:rsidRPr="00DC6338">
                    <w:rPr>
                      <w:rFonts w:ascii="Source Sans Pro" w:hAnsi="Source Sans Pro" w:eastAsia="Times New Roman" w:cs="Times New Roman"/>
                      <w:sz w:val="17"/>
                      <w:szCs w:val="17"/>
                      <w:lang w:val="en-US" w:eastAsia="fr-FR"/>
                    </w:rPr>
                    <w:t> </w:t>
                  </w:r>
                </w:p>
                <w:p w:rsidRPr="00DC6338" w:rsidR="006B2EB5" w:rsidP="00DC6338" w:rsidRDefault="006B2EB5" w14:paraId="3EBC7049"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Low Mortality Rate</w:t>
                  </w:r>
                  <w:r w:rsidRPr="00DC6338">
                    <w:rPr>
                      <w:rFonts w:ascii="Source Sans Pro" w:hAnsi="Source Sans Pro" w:eastAsia="Times New Roman" w:cs="Times New Roman"/>
                      <w:lang w:val="en-US" w:eastAsia="fr-FR"/>
                    </w:rPr>
                    <w:t> </w:t>
                  </w:r>
                </w:p>
              </w:tc>
            </w:tr>
            <w:tr w:rsidRPr="00DC6338" w:rsidR="006B2EB5" w:rsidTr="006B2EB5" w14:paraId="18BCDD6D" w14:textId="77777777">
              <w:trPr>
                <w:trHeight w:val="300"/>
              </w:trPr>
              <w:tc>
                <w:tcPr>
                  <w:tcW w:w="2910" w:type="dxa"/>
                  <w:tcBorders>
                    <w:top w:val="single" w:color="auto" w:sz="12" w:space="0"/>
                    <w:left w:val="single" w:color="auto" w:sz="12" w:space="0"/>
                    <w:bottom w:val="single" w:color="auto" w:sz="12" w:space="0"/>
                    <w:right w:val="single" w:color="FFFFFF" w:sz="6" w:space="0"/>
                  </w:tcBorders>
                  <w:shd w:val="clear" w:color="auto" w:fill="D9E2F3"/>
                  <w:hideMark/>
                </w:tcPr>
                <w:p w:rsidRPr="00DC6338" w:rsidR="006B2EB5" w:rsidP="00DC6338" w:rsidRDefault="006B2EB5" w14:paraId="6934260D" w14:textId="77777777">
                  <w:pPr>
                    <w:spacing w:after="0" w:line="240" w:lineRule="auto"/>
                    <w:jc w:val="center"/>
                    <w:textAlignment w:val="baseline"/>
                    <w:rPr>
                      <w:rFonts w:ascii="Source Sans Pro" w:hAnsi="Source Sans Pro" w:eastAsia="Times New Roman" w:cs="Times New Roman"/>
                      <w:b/>
                      <w:bCs/>
                      <w:color w:val="FFFFFF"/>
                      <w:sz w:val="24"/>
                      <w:szCs w:val="24"/>
                      <w:lang w:val="en-US" w:eastAsia="fr-FR"/>
                    </w:rPr>
                  </w:pPr>
                  <w:r w:rsidRPr="00DC6338">
                    <w:rPr>
                      <w:rFonts w:ascii="Source Sans Pro" w:hAnsi="Source Sans Pro" w:eastAsia="Times New Roman" w:cs="Times New Roman"/>
                      <w:b/>
                      <w:bCs/>
                      <w:color w:val="000000"/>
                      <w:lang w:eastAsia="fr-FR"/>
                    </w:rPr>
                    <w:t>Size of outbreak/natural disaster</w:t>
                  </w:r>
                  <w:r w:rsidRPr="00DC6338">
                    <w:rPr>
                      <w:rFonts w:ascii="Source Sans Pro" w:hAnsi="Source Sans Pro" w:eastAsia="Times New Roman" w:cs="Times New Roman"/>
                      <w:b/>
                      <w:bCs/>
                      <w:color w:val="000000"/>
                      <w:lang w:val="en-US" w:eastAsia="fr-FR"/>
                    </w:rPr>
                    <w:t> </w:t>
                  </w:r>
                </w:p>
              </w:tc>
              <w:tc>
                <w:tcPr>
                  <w:tcW w:w="3045" w:type="dxa"/>
                  <w:tcBorders>
                    <w:top w:val="single" w:color="auto" w:sz="12" w:space="0"/>
                    <w:left w:val="single" w:color="FFFFFF" w:sz="6" w:space="0"/>
                    <w:bottom w:val="single" w:color="auto" w:sz="12" w:space="0"/>
                    <w:right w:val="single" w:color="FFFFFF" w:sz="6" w:space="0"/>
                  </w:tcBorders>
                  <w:shd w:val="clear" w:color="auto" w:fill="E2EFD9"/>
                  <w:hideMark/>
                </w:tcPr>
                <w:p w:rsidRPr="00DC6338" w:rsidR="006B2EB5" w:rsidP="00DC6338" w:rsidRDefault="006B2EB5" w14:paraId="10A4B637"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High number of casualties/cases</w:t>
                  </w:r>
                  <w:r w:rsidRPr="00DC6338">
                    <w:rPr>
                      <w:rFonts w:ascii="Source Sans Pro" w:hAnsi="Source Sans Pro" w:eastAsia="Times New Roman" w:cs="Times New Roman"/>
                      <w:lang w:val="en-US" w:eastAsia="fr-FR"/>
                    </w:rPr>
                    <w:t> </w:t>
                  </w:r>
                </w:p>
                <w:p w:rsidRPr="00DC6338" w:rsidR="006B2EB5" w:rsidP="00DC6338" w:rsidRDefault="006B2EB5" w14:paraId="19EF0844"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High level of critical infrastructure damage</w:t>
                  </w:r>
                  <w:r w:rsidRPr="00DC6338">
                    <w:rPr>
                      <w:rFonts w:ascii="Source Sans Pro" w:hAnsi="Source Sans Pro" w:eastAsia="Times New Roman" w:cs="Times New Roman"/>
                      <w:lang w:val="en-US" w:eastAsia="fr-FR"/>
                    </w:rPr>
                    <w:t> </w:t>
                  </w:r>
                </w:p>
              </w:tc>
              <w:tc>
                <w:tcPr>
                  <w:tcW w:w="2940" w:type="dxa"/>
                  <w:tcBorders>
                    <w:top w:val="single" w:color="auto" w:sz="12" w:space="0"/>
                    <w:left w:val="single" w:color="FFFFFF" w:sz="6" w:space="0"/>
                    <w:bottom w:val="single" w:color="auto" w:sz="12" w:space="0"/>
                    <w:right w:val="single" w:color="auto" w:sz="12" w:space="0"/>
                  </w:tcBorders>
                  <w:shd w:val="clear" w:color="auto" w:fill="FBE4D5"/>
                  <w:hideMark/>
                </w:tcPr>
                <w:p w:rsidRPr="00DC6338" w:rsidR="006B2EB5" w:rsidP="00DC6338" w:rsidRDefault="006B2EB5" w14:paraId="021CD998"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Low number of casualties/cases</w:t>
                  </w:r>
                  <w:r w:rsidRPr="00DC6338">
                    <w:rPr>
                      <w:rFonts w:ascii="Source Sans Pro" w:hAnsi="Source Sans Pro" w:eastAsia="Times New Roman" w:cs="Times New Roman"/>
                      <w:lang w:val="en-US" w:eastAsia="fr-FR"/>
                    </w:rPr>
                    <w:t> </w:t>
                  </w:r>
                </w:p>
                <w:p w:rsidRPr="00DC6338" w:rsidR="006B2EB5" w:rsidP="00DC6338" w:rsidRDefault="006B2EB5" w14:paraId="27D45B3C"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Low level of infrastructure damage</w:t>
                  </w:r>
                  <w:r w:rsidRPr="00DC6338">
                    <w:rPr>
                      <w:rFonts w:ascii="Source Sans Pro" w:hAnsi="Source Sans Pro" w:eastAsia="Times New Roman" w:cs="Times New Roman"/>
                      <w:lang w:val="en-US" w:eastAsia="fr-FR"/>
                    </w:rPr>
                    <w:t> </w:t>
                  </w:r>
                </w:p>
              </w:tc>
            </w:tr>
            <w:tr w:rsidRPr="00DC6338" w:rsidR="006B2EB5" w:rsidTr="006B2EB5" w14:paraId="0674E2A4" w14:textId="77777777">
              <w:trPr>
                <w:trHeight w:val="300"/>
              </w:trPr>
              <w:tc>
                <w:tcPr>
                  <w:tcW w:w="2910" w:type="dxa"/>
                  <w:tcBorders>
                    <w:top w:val="single" w:color="auto" w:sz="12" w:space="0"/>
                    <w:left w:val="single" w:color="auto" w:sz="12" w:space="0"/>
                    <w:bottom w:val="single" w:color="auto" w:sz="12" w:space="0"/>
                    <w:right w:val="single" w:color="FFFFFF" w:sz="6" w:space="0"/>
                  </w:tcBorders>
                  <w:shd w:val="clear" w:color="auto" w:fill="D9E2F3"/>
                  <w:hideMark/>
                </w:tcPr>
                <w:p w:rsidRPr="00DC6338" w:rsidR="006B2EB5" w:rsidP="00DC6338" w:rsidRDefault="006B2EB5" w14:paraId="208753CD" w14:textId="77777777">
                  <w:pPr>
                    <w:spacing w:after="0" w:line="240" w:lineRule="auto"/>
                    <w:jc w:val="center"/>
                    <w:textAlignment w:val="baseline"/>
                    <w:rPr>
                      <w:rFonts w:ascii="Source Sans Pro" w:hAnsi="Source Sans Pro" w:eastAsia="Times New Roman" w:cs="Times New Roman"/>
                      <w:b/>
                      <w:bCs/>
                      <w:color w:val="FFFFFF"/>
                      <w:sz w:val="24"/>
                      <w:szCs w:val="24"/>
                      <w:lang w:val="fr-FR" w:eastAsia="fr-FR"/>
                    </w:rPr>
                  </w:pPr>
                  <w:r w:rsidRPr="00DC6338">
                    <w:rPr>
                      <w:rFonts w:ascii="Source Sans Pro" w:hAnsi="Source Sans Pro" w:eastAsia="Times New Roman" w:cs="Times New Roman"/>
                      <w:b/>
                      <w:bCs/>
                      <w:color w:val="000000"/>
                      <w:lang w:eastAsia="fr-FR"/>
                    </w:rPr>
                    <w:t>National RRT Capacity</w:t>
                  </w:r>
                  <w:r w:rsidRPr="00DC6338">
                    <w:rPr>
                      <w:rFonts w:ascii="Source Sans Pro" w:hAnsi="Source Sans Pro" w:eastAsia="Times New Roman" w:cs="Times New Roman"/>
                      <w:b/>
                      <w:bCs/>
                      <w:color w:val="000000"/>
                      <w:lang w:val="fr-FR" w:eastAsia="fr-FR"/>
                    </w:rPr>
                    <w:t> </w:t>
                  </w:r>
                </w:p>
              </w:tc>
              <w:tc>
                <w:tcPr>
                  <w:tcW w:w="3045" w:type="dxa"/>
                  <w:tcBorders>
                    <w:top w:val="single" w:color="auto" w:sz="12" w:space="0"/>
                    <w:left w:val="single" w:color="FFFFFF" w:sz="6" w:space="0"/>
                    <w:bottom w:val="single" w:color="auto" w:sz="12" w:space="0"/>
                    <w:right w:val="single" w:color="FFFFFF" w:sz="6" w:space="0"/>
                  </w:tcBorders>
                  <w:shd w:val="clear" w:color="auto" w:fill="C5E0B3"/>
                  <w:hideMark/>
                </w:tcPr>
                <w:p w:rsidRPr="00DC6338" w:rsidR="006B2EB5" w:rsidP="00DC6338" w:rsidRDefault="006B2EB5" w14:paraId="02A6919B"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Available technical expertise and resources at national level</w:t>
                  </w:r>
                  <w:r w:rsidRPr="00DC6338">
                    <w:rPr>
                      <w:rFonts w:ascii="Source Sans Pro" w:hAnsi="Source Sans Pro" w:eastAsia="Times New Roman" w:cs="Times New Roman"/>
                      <w:lang w:val="en-US" w:eastAsia="fr-FR"/>
                    </w:rPr>
                    <w:t> </w:t>
                  </w:r>
                </w:p>
              </w:tc>
              <w:tc>
                <w:tcPr>
                  <w:tcW w:w="2940" w:type="dxa"/>
                  <w:tcBorders>
                    <w:top w:val="single" w:color="auto" w:sz="12" w:space="0"/>
                    <w:left w:val="single" w:color="FFFFFF" w:sz="6" w:space="0"/>
                    <w:bottom w:val="single" w:color="auto" w:sz="12" w:space="0"/>
                    <w:right w:val="single" w:color="auto" w:sz="12" w:space="0"/>
                  </w:tcBorders>
                  <w:shd w:val="clear" w:color="auto" w:fill="FBE4D5"/>
                  <w:hideMark/>
                </w:tcPr>
                <w:p w:rsidRPr="00DC6338" w:rsidR="006B2EB5" w:rsidP="00DC6338" w:rsidRDefault="006B2EB5" w14:paraId="4B2C8847"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Lack of technical expertise and resources at national level</w:t>
                  </w:r>
                  <w:r w:rsidRPr="00DC6338">
                    <w:rPr>
                      <w:rFonts w:ascii="Source Sans Pro" w:hAnsi="Source Sans Pro" w:eastAsia="Times New Roman" w:cs="Times New Roman"/>
                      <w:lang w:val="en-US" w:eastAsia="fr-FR"/>
                    </w:rPr>
                    <w:t> </w:t>
                  </w:r>
                </w:p>
              </w:tc>
            </w:tr>
            <w:tr w:rsidRPr="00DC6338" w:rsidR="006B2EB5" w:rsidTr="006B2EB5" w14:paraId="0ECA7D86" w14:textId="77777777">
              <w:trPr>
                <w:trHeight w:val="300"/>
              </w:trPr>
              <w:tc>
                <w:tcPr>
                  <w:tcW w:w="2910" w:type="dxa"/>
                  <w:tcBorders>
                    <w:top w:val="single" w:color="auto" w:sz="12" w:space="0"/>
                    <w:left w:val="single" w:color="auto" w:sz="12" w:space="0"/>
                    <w:bottom w:val="single" w:color="auto" w:sz="12" w:space="0"/>
                    <w:right w:val="single" w:color="FFFFFF" w:sz="6" w:space="0"/>
                  </w:tcBorders>
                  <w:shd w:val="clear" w:color="auto" w:fill="D9E2F3"/>
                  <w:hideMark/>
                </w:tcPr>
                <w:p w:rsidRPr="00DC6338" w:rsidR="006B2EB5" w:rsidP="00DC6338" w:rsidRDefault="006B2EB5" w14:paraId="4D2765B3" w14:textId="77777777">
                  <w:pPr>
                    <w:spacing w:after="0" w:line="240" w:lineRule="auto"/>
                    <w:jc w:val="center"/>
                    <w:textAlignment w:val="baseline"/>
                    <w:rPr>
                      <w:rFonts w:ascii="Source Sans Pro" w:hAnsi="Source Sans Pro" w:eastAsia="Times New Roman" w:cs="Times New Roman"/>
                      <w:b/>
                      <w:bCs/>
                      <w:color w:val="FFFFFF"/>
                      <w:sz w:val="24"/>
                      <w:szCs w:val="24"/>
                      <w:lang w:val="fr-FR" w:eastAsia="fr-FR"/>
                    </w:rPr>
                  </w:pPr>
                  <w:r w:rsidRPr="00DC6338">
                    <w:rPr>
                      <w:rFonts w:ascii="Source Sans Pro" w:hAnsi="Source Sans Pro" w:eastAsia="Times New Roman" w:cs="Times New Roman"/>
                      <w:b/>
                      <w:bCs/>
                      <w:color w:val="000000"/>
                      <w:lang w:eastAsia="fr-FR"/>
                    </w:rPr>
                    <w:t>Local RRT</w:t>
                  </w:r>
                  <w:r w:rsidRPr="00DC6338">
                    <w:rPr>
                      <w:rFonts w:ascii="Source Sans Pro" w:hAnsi="Source Sans Pro" w:eastAsia="Times New Roman" w:cs="Times New Roman"/>
                      <w:b/>
                      <w:bCs/>
                      <w:color w:val="000000"/>
                      <w:lang w:val="fr-FR" w:eastAsia="fr-FR"/>
                    </w:rPr>
                    <w:t> </w:t>
                  </w:r>
                </w:p>
              </w:tc>
              <w:tc>
                <w:tcPr>
                  <w:tcW w:w="3045" w:type="dxa"/>
                  <w:tcBorders>
                    <w:top w:val="single" w:color="auto" w:sz="12" w:space="0"/>
                    <w:left w:val="single" w:color="FFFFFF" w:sz="6" w:space="0"/>
                    <w:bottom w:val="single" w:color="auto" w:sz="12" w:space="0"/>
                    <w:right w:val="single" w:color="FFFFFF" w:sz="6" w:space="0"/>
                  </w:tcBorders>
                  <w:shd w:val="clear" w:color="auto" w:fill="E2EFD9"/>
                  <w:hideMark/>
                </w:tcPr>
                <w:p w:rsidRPr="00DC6338" w:rsidR="006B2EB5" w:rsidP="00DC6338" w:rsidRDefault="006B2EB5" w14:paraId="7B755FBC"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Lack of technical expertise and resources at provincial/district level</w:t>
                  </w:r>
                  <w:r w:rsidRPr="00DC6338">
                    <w:rPr>
                      <w:rFonts w:ascii="Source Sans Pro" w:hAnsi="Source Sans Pro" w:eastAsia="Times New Roman" w:cs="Times New Roman"/>
                      <w:lang w:val="en-US" w:eastAsia="fr-FR"/>
                    </w:rPr>
                    <w:t> </w:t>
                  </w:r>
                </w:p>
              </w:tc>
              <w:tc>
                <w:tcPr>
                  <w:tcW w:w="2940" w:type="dxa"/>
                  <w:tcBorders>
                    <w:top w:val="single" w:color="auto" w:sz="12" w:space="0"/>
                    <w:left w:val="single" w:color="FFFFFF" w:sz="6" w:space="0"/>
                    <w:bottom w:val="single" w:color="auto" w:sz="12" w:space="0"/>
                    <w:right w:val="single" w:color="auto" w:sz="12" w:space="0"/>
                  </w:tcBorders>
                  <w:shd w:val="clear" w:color="auto" w:fill="FBE4D5"/>
                  <w:hideMark/>
                </w:tcPr>
                <w:p w:rsidRPr="00DC6338" w:rsidR="006B2EB5" w:rsidP="00DC6338" w:rsidRDefault="006B2EB5" w14:paraId="60E6BC16"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Available technical expertise and resources at provincial/local level</w:t>
                  </w:r>
                  <w:r w:rsidRPr="00DC6338">
                    <w:rPr>
                      <w:rFonts w:ascii="Source Sans Pro" w:hAnsi="Source Sans Pro" w:eastAsia="Times New Roman" w:cs="Times New Roman"/>
                      <w:lang w:val="en-US" w:eastAsia="fr-FR"/>
                    </w:rPr>
                    <w:t> </w:t>
                  </w:r>
                </w:p>
              </w:tc>
            </w:tr>
            <w:tr w:rsidRPr="00DC6338" w:rsidR="006B2EB5" w:rsidTr="006B2EB5" w14:paraId="42111BD8" w14:textId="77777777">
              <w:trPr>
                <w:trHeight w:val="1665"/>
              </w:trPr>
              <w:tc>
                <w:tcPr>
                  <w:tcW w:w="2910" w:type="dxa"/>
                  <w:tcBorders>
                    <w:top w:val="single" w:color="auto" w:sz="12" w:space="0"/>
                    <w:left w:val="single" w:color="auto" w:sz="12" w:space="0"/>
                    <w:bottom w:val="single" w:color="auto" w:sz="12" w:space="0"/>
                    <w:right w:val="single" w:color="FFFFFF" w:sz="6" w:space="0"/>
                  </w:tcBorders>
                  <w:shd w:val="clear" w:color="auto" w:fill="D9E2F3"/>
                  <w:hideMark/>
                </w:tcPr>
                <w:p w:rsidRPr="00DC6338" w:rsidR="006B2EB5" w:rsidP="00DC6338" w:rsidRDefault="006B2EB5" w14:paraId="093E35E1" w14:textId="77777777">
                  <w:pPr>
                    <w:spacing w:after="0" w:line="240" w:lineRule="auto"/>
                    <w:jc w:val="center"/>
                    <w:textAlignment w:val="baseline"/>
                    <w:rPr>
                      <w:rFonts w:ascii="Source Sans Pro" w:hAnsi="Source Sans Pro" w:eastAsia="Times New Roman" w:cs="Times New Roman"/>
                      <w:b/>
                      <w:bCs/>
                      <w:color w:val="FFFFFF"/>
                      <w:sz w:val="24"/>
                      <w:szCs w:val="24"/>
                      <w:lang w:val="en-US" w:eastAsia="fr-FR"/>
                    </w:rPr>
                  </w:pPr>
                  <w:r w:rsidRPr="00DC6338">
                    <w:rPr>
                      <w:rFonts w:ascii="Source Sans Pro" w:hAnsi="Source Sans Pro" w:eastAsia="Times New Roman" w:cs="Times New Roman"/>
                      <w:b/>
                      <w:bCs/>
                      <w:color w:val="000000"/>
                      <w:lang w:eastAsia="fr-FR"/>
                    </w:rPr>
                    <w:t>Outbreak/natural disaster location/Cross-border</w:t>
                  </w:r>
                  <w:r w:rsidRPr="00DC6338">
                    <w:rPr>
                      <w:rFonts w:ascii="Source Sans Pro" w:hAnsi="Source Sans Pro" w:eastAsia="Times New Roman" w:cs="Times New Roman"/>
                      <w:b/>
                      <w:bCs/>
                      <w:color w:val="000000"/>
                      <w:lang w:val="en-US" w:eastAsia="fr-FR"/>
                    </w:rPr>
                    <w:t> </w:t>
                  </w:r>
                </w:p>
              </w:tc>
              <w:tc>
                <w:tcPr>
                  <w:tcW w:w="3045" w:type="dxa"/>
                  <w:tcBorders>
                    <w:top w:val="single" w:color="auto" w:sz="12" w:space="0"/>
                    <w:left w:val="single" w:color="FFFFFF" w:sz="6" w:space="0"/>
                    <w:bottom w:val="single" w:color="auto" w:sz="12" w:space="0"/>
                    <w:right w:val="single" w:color="FFFFFF" w:sz="6" w:space="0"/>
                  </w:tcBorders>
                  <w:shd w:val="clear" w:color="auto" w:fill="C5E0B3"/>
                  <w:hideMark/>
                </w:tcPr>
                <w:p w:rsidRPr="00DC6338" w:rsidR="006B2EB5" w:rsidP="00DC6338" w:rsidRDefault="006B2EB5" w14:paraId="32A5B50F"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Epidemic prone diseases or public health event of international concern (PHEIC) </w:t>
                  </w:r>
                  <w:r w:rsidRPr="00DC6338">
                    <w:rPr>
                      <w:rFonts w:ascii="Source Sans Pro" w:hAnsi="Source Sans Pro" w:eastAsia="Times New Roman" w:cs="Times New Roman"/>
                      <w:lang w:val="en-US" w:eastAsia="fr-FR"/>
                    </w:rPr>
                    <w:t> </w:t>
                  </w:r>
                </w:p>
                <w:p w:rsidRPr="00DC6338" w:rsidR="006B2EB5" w:rsidP="00DC6338" w:rsidRDefault="006B2EB5" w14:paraId="1A1FBC65"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Cross-border transmission.</w:t>
                  </w:r>
                  <w:r w:rsidRPr="00DC6338">
                    <w:rPr>
                      <w:rFonts w:ascii="Source Sans Pro" w:hAnsi="Source Sans Pro" w:eastAsia="Times New Roman" w:cs="Times New Roman"/>
                      <w:lang w:val="en-US" w:eastAsia="fr-FR"/>
                    </w:rPr>
                    <w:t> </w:t>
                  </w:r>
                </w:p>
                <w:p w:rsidRPr="00DC6338" w:rsidR="006B2EB5" w:rsidP="00DC6338" w:rsidRDefault="006B2EB5" w14:paraId="4E8B2E28"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Local area inaccessible.</w:t>
                  </w:r>
                  <w:r w:rsidRPr="00DC6338">
                    <w:rPr>
                      <w:rFonts w:ascii="Source Sans Pro" w:hAnsi="Source Sans Pro" w:eastAsia="Times New Roman" w:cs="Times New Roman"/>
                      <w:lang w:val="en-US" w:eastAsia="fr-FR"/>
                    </w:rPr>
                    <w:t> </w:t>
                  </w:r>
                </w:p>
              </w:tc>
              <w:tc>
                <w:tcPr>
                  <w:tcW w:w="2940" w:type="dxa"/>
                  <w:tcBorders>
                    <w:top w:val="single" w:color="auto" w:sz="12" w:space="0"/>
                    <w:left w:val="single" w:color="FFFFFF" w:sz="6" w:space="0"/>
                    <w:bottom w:val="single" w:color="auto" w:sz="12" w:space="0"/>
                    <w:right w:val="single" w:color="auto" w:sz="12" w:space="0"/>
                  </w:tcBorders>
                  <w:shd w:val="clear" w:color="auto" w:fill="FBE4D5"/>
                  <w:hideMark/>
                </w:tcPr>
                <w:p w:rsidRPr="00DC6338" w:rsidR="006B2EB5" w:rsidP="00DC6338" w:rsidRDefault="006B2EB5" w14:paraId="4C76889A"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Not a public health emergency of international concern.</w:t>
                  </w:r>
                  <w:r w:rsidRPr="00DC6338">
                    <w:rPr>
                      <w:rFonts w:ascii="Source Sans Pro" w:hAnsi="Source Sans Pro" w:eastAsia="Times New Roman" w:cs="Times New Roman"/>
                      <w:lang w:val="en-US" w:eastAsia="fr-FR"/>
                    </w:rPr>
                    <w:t> </w:t>
                  </w:r>
                </w:p>
                <w:p w:rsidRPr="00DC6338" w:rsidR="006B2EB5" w:rsidP="00DC6338" w:rsidRDefault="006B2EB5" w14:paraId="7A634E23"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No cross-border transmission.</w:t>
                  </w:r>
                  <w:r w:rsidRPr="00DC6338">
                    <w:rPr>
                      <w:rFonts w:ascii="Source Sans Pro" w:hAnsi="Source Sans Pro" w:eastAsia="Times New Roman" w:cs="Times New Roman"/>
                      <w:lang w:val="en-US" w:eastAsia="fr-FR"/>
                    </w:rPr>
                    <w:t> </w:t>
                  </w:r>
                </w:p>
                <w:p w:rsidRPr="00DC6338" w:rsidR="006B2EB5" w:rsidP="00DC6338" w:rsidRDefault="006B2EB5" w14:paraId="4EB99EE2"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Local area accessible.</w:t>
                  </w:r>
                  <w:r w:rsidRPr="00DC6338">
                    <w:rPr>
                      <w:rFonts w:ascii="Source Sans Pro" w:hAnsi="Source Sans Pro" w:eastAsia="Times New Roman" w:cs="Times New Roman"/>
                      <w:lang w:val="en-US" w:eastAsia="fr-FR"/>
                    </w:rPr>
                    <w:t> </w:t>
                  </w:r>
                </w:p>
              </w:tc>
            </w:tr>
          </w:tbl>
          <w:p w:rsidRPr="00DC6338" w:rsidR="006B2EB5" w:rsidP="00DC6338" w:rsidRDefault="006B2EB5" w14:paraId="2565FBD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547B672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lang w:eastAsia="fr-FR"/>
              </w:rPr>
              <w:t>1.2 Official Request Process</w:t>
            </w:r>
            <w:r w:rsidRPr="00DC6338">
              <w:rPr>
                <w:rFonts w:ascii="Source Sans Pro" w:hAnsi="Source Sans Pro" w:eastAsia="Times New Roman" w:cs="Times New Roman"/>
                <w:lang w:val="en-US" w:eastAsia="fr-FR"/>
              </w:rPr>
              <w:t> </w:t>
            </w:r>
          </w:p>
          <w:p w:rsidRPr="00DC6338" w:rsidR="006B2EB5" w:rsidP="00DC6338" w:rsidRDefault="006B2EB5" w14:paraId="1D3153A2"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08622920"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Once an official request is sent to country’s National RRT program via e-mail and/or by phone call – it must be followed by a formal written request. The official request can be sent by the following methods, </w:t>
            </w:r>
            <w:r w:rsidRPr="00DC6338">
              <w:rPr>
                <w:rFonts w:ascii="Source Sans Pro" w:hAnsi="Source Sans Pro" w:eastAsia="Times New Roman" w:cs="Times New Roman"/>
                <w:lang w:val="en-US" w:eastAsia="fr-FR"/>
              </w:rPr>
              <w:t> </w:t>
            </w:r>
          </w:p>
          <w:p w:rsidRPr="00DC6338" w:rsidR="006B2EB5" w:rsidP="005A3ECD" w:rsidRDefault="006B2EB5" w14:paraId="38D057BD" w14:textId="77777777">
            <w:pPr>
              <w:numPr>
                <w:ilvl w:val="0"/>
                <w:numId w:val="113"/>
              </w:numPr>
              <w:spacing w:after="0" w:line="240" w:lineRule="auto"/>
              <w:ind w:left="701"/>
              <w:textAlignment w:val="baseline"/>
              <w:rPr>
                <w:rFonts w:ascii="Source Sans Pro" w:hAnsi="Source Sans Pro" w:eastAsia="Times New Roman" w:cs="Times New Roman"/>
                <w:lang w:val="fr-FR" w:eastAsia="fr-FR"/>
              </w:rPr>
            </w:pPr>
            <w:r w:rsidRPr="00DC6338">
              <w:rPr>
                <w:rFonts w:ascii="Source Sans Pro" w:hAnsi="Source Sans Pro" w:eastAsia="Times New Roman" w:cs="Times New Roman"/>
                <w:color w:val="2B579A"/>
                <w:shd w:val="clear" w:color="auto" w:fill="FFFF00"/>
                <w:lang w:val="en-US" w:eastAsia="fr-FR"/>
              </w:rPr>
              <w:t xml:space="preserve">E-mail: </w:t>
            </w:r>
            <w:hyperlink w:tgtFrame="_blank" w:history="1" r:id="rId33">
              <w:r w:rsidRPr="00DC6338">
                <w:rPr>
                  <w:rFonts w:ascii="Source Sans Pro" w:hAnsi="Source Sans Pro" w:eastAsia="Times New Roman" w:cs="Times New Roman"/>
                  <w:color w:val="0000FF"/>
                  <w:u w:val="single"/>
                  <w:shd w:val="clear" w:color="auto" w:fill="FFFF00"/>
                  <w:lang w:val="en-US" w:eastAsia="fr-FR"/>
                </w:rPr>
                <w:t>NRRT@XXXX.GOV</w:t>
              </w:r>
            </w:hyperlink>
            <w:r w:rsidRPr="00DC6338">
              <w:rPr>
                <w:rFonts w:ascii="Source Sans Pro" w:hAnsi="Source Sans Pro" w:eastAsia="Times New Roman" w:cs="Times New Roman"/>
                <w:lang w:val="fr-FR" w:eastAsia="fr-FR"/>
              </w:rPr>
              <w:t> </w:t>
            </w:r>
          </w:p>
          <w:p w:rsidRPr="00DC6338" w:rsidR="006B2EB5" w:rsidP="005A3ECD" w:rsidRDefault="006B2EB5" w14:paraId="2BC2C075" w14:textId="77777777">
            <w:pPr>
              <w:numPr>
                <w:ilvl w:val="0"/>
                <w:numId w:val="113"/>
              </w:numPr>
              <w:spacing w:after="0" w:line="240" w:lineRule="auto"/>
              <w:ind w:left="701"/>
              <w:textAlignment w:val="baseline"/>
              <w:rPr>
                <w:rFonts w:ascii="Source Sans Pro" w:hAnsi="Source Sans Pro" w:eastAsia="Times New Roman" w:cs="Times New Roman"/>
                <w:lang w:val="fr-FR" w:eastAsia="fr-FR"/>
              </w:rPr>
            </w:pPr>
            <w:r w:rsidRPr="00DC6338">
              <w:rPr>
                <w:rFonts w:ascii="Source Sans Pro" w:hAnsi="Source Sans Pro" w:eastAsia="Times New Roman" w:cs="Times New Roman"/>
                <w:shd w:val="clear" w:color="auto" w:fill="FFFF00"/>
                <w:lang w:val="en-US" w:eastAsia="fr-FR"/>
              </w:rPr>
              <w:t>Phone call: XXXXXXXXXX</w:t>
            </w:r>
            <w:r w:rsidRPr="00DC6338">
              <w:rPr>
                <w:rFonts w:ascii="Source Sans Pro" w:hAnsi="Source Sans Pro" w:eastAsia="Times New Roman" w:cs="Times New Roman"/>
                <w:lang w:val="fr-FR" w:eastAsia="fr-FR"/>
              </w:rPr>
              <w:t> </w:t>
            </w:r>
          </w:p>
          <w:p w:rsidRPr="00DC6338" w:rsidR="006B2EB5" w:rsidP="005A3ECD" w:rsidRDefault="006B2EB5" w14:paraId="695E1754" w14:textId="77777777">
            <w:pPr>
              <w:numPr>
                <w:ilvl w:val="0"/>
                <w:numId w:val="113"/>
              </w:numPr>
              <w:spacing w:after="0" w:line="240" w:lineRule="auto"/>
              <w:ind w:left="701"/>
              <w:textAlignment w:val="baseline"/>
              <w:rPr>
                <w:rFonts w:ascii="Source Sans Pro" w:hAnsi="Source Sans Pro" w:eastAsia="Times New Roman" w:cs="Times New Roman"/>
                <w:lang w:val="en-US" w:eastAsia="fr-FR"/>
              </w:rPr>
            </w:pPr>
            <w:r w:rsidRPr="00DC6338">
              <w:rPr>
                <w:rFonts w:ascii="Source Sans Pro" w:hAnsi="Source Sans Pro" w:eastAsia="Times New Roman" w:cs="Times New Roman"/>
                <w:lang w:val="en-US" w:eastAsia="fr-FR"/>
              </w:rPr>
              <w:t xml:space="preserve">E-mail and phone call must be followed up by an official requesting letter sent to the </w:t>
            </w:r>
            <w:hyperlink w:tgtFrame="_blank" w:history="1" r:id="rId34">
              <w:r w:rsidRPr="00DC6338">
                <w:rPr>
                  <w:rFonts w:ascii="Source Sans Pro" w:hAnsi="Source Sans Pro" w:eastAsia="Times New Roman" w:cs="Times New Roman"/>
                  <w:color w:val="0000FF"/>
                  <w:u w:val="single"/>
                  <w:shd w:val="clear" w:color="auto" w:fill="FFFF00"/>
                  <w:lang w:val="en-US" w:eastAsia="fr-FR"/>
                </w:rPr>
                <w:t>NRRT@XXX.GOV</w:t>
              </w:r>
            </w:hyperlink>
            <w:r w:rsidRPr="00DC6338">
              <w:rPr>
                <w:rFonts w:ascii="Source Sans Pro" w:hAnsi="Source Sans Pro" w:eastAsia="Times New Roman" w:cs="Times New Roman"/>
                <w:lang w:val="en-US" w:eastAsia="fr-FR"/>
              </w:rPr>
              <w:t xml:space="preserve"> made out to the X</w:t>
            </w:r>
            <w:r w:rsidRPr="00DC6338">
              <w:rPr>
                <w:rFonts w:ascii="Source Sans Pro" w:hAnsi="Source Sans Pro" w:eastAsia="Times New Roman" w:cs="Times New Roman"/>
                <w:shd w:val="clear" w:color="auto" w:fill="FFFF00"/>
                <w:lang w:val="en-US" w:eastAsia="fr-FR"/>
              </w:rPr>
              <w:t>XXX</w:t>
            </w:r>
            <w:r w:rsidRPr="00DC6338">
              <w:rPr>
                <w:rFonts w:ascii="Source Sans Pro" w:hAnsi="Source Sans Pro" w:eastAsia="Times New Roman" w:cs="Times New Roman"/>
                <w:lang w:val="en-US" w:eastAsia="fr-FR"/>
              </w:rPr>
              <w:t xml:space="preserve"> Director. </w:t>
            </w:r>
          </w:p>
          <w:p w:rsidRPr="00DC6338" w:rsidR="006B2EB5" w:rsidP="00DC6338" w:rsidRDefault="006B2EB5" w14:paraId="59B1CEA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1551AE0B" w14:textId="77777777">
            <w:pPr>
              <w:spacing w:after="0" w:line="240" w:lineRule="auto"/>
              <w:jc w:val="both"/>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The official request must include the following information, </w:t>
            </w:r>
            <w:r w:rsidRPr="00DC6338">
              <w:rPr>
                <w:rFonts w:ascii="Source Sans Pro" w:hAnsi="Source Sans Pro" w:eastAsia="Times New Roman" w:cs="Times New Roman"/>
                <w:lang w:val="en-US" w:eastAsia="fr-FR"/>
              </w:rPr>
              <w:t> </w:t>
            </w:r>
          </w:p>
          <w:p w:rsidRPr="00DC6338" w:rsidR="006B2EB5" w:rsidP="005A3ECD" w:rsidRDefault="006B2EB5" w14:paraId="798E9982"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Requestor name: </w:t>
            </w:r>
          </w:p>
          <w:p w:rsidRPr="00DC6338" w:rsidR="006B2EB5" w:rsidP="005A3ECD" w:rsidRDefault="006B2EB5" w14:paraId="6EA4154C"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Contact information: </w:t>
            </w:r>
          </w:p>
          <w:p w:rsidRPr="00DC6338" w:rsidR="006B2EB5" w:rsidP="005A3ECD" w:rsidRDefault="006B2EB5" w14:paraId="27D1F53A"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Location: </w:t>
            </w:r>
          </w:p>
          <w:p w:rsidRPr="00DC6338" w:rsidR="006B2EB5" w:rsidP="005A3ECD" w:rsidRDefault="006B2EB5" w14:paraId="3CB98C36"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Type of request: [Staff, Resources, or Staff and Resources] </w:t>
            </w:r>
          </w:p>
          <w:p w:rsidRPr="00DC6338" w:rsidR="006B2EB5" w:rsidP="005A3ECD" w:rsidRDefault="006B2EB5" w14:paraId="3544BACD"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Duration of request:  </w:t>
            </w:r>
          </w:p>
          <w:p w:rsidRPr="00DC6338" w:rsidR="006B2EB5" w:rsidP="005A3ECD" w:rsidRDefault="006B2EB5" w14:paraId="28BF1361"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Request justification/explanation:  </w:t>
            </w:r>
          </w:p>
          <w:p w:rsidRPr="00DC6338" w:rsidR="006B2EB5" w:rsidP="005A3ECD" w:rsidRDefault="006B2EB5" w14:paraId="45573FF6"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Objectives:  </w:t>
            </w:r>
          </w:p>
          <w:p w:rsidRPr="00DC6338" w:rsidR="006B2EB5" w:rsidP="005A3ECD" w:rsidRDefault="006B2EB5" w14:paraId="3F3DA466" w14:textId="77777777">
            <w:pPr>
              <w:numPr>
                <w:ilvl w:val="1"/>
                <w:numId w:val="112"/>
              </w:numPr>
              <w:spacing w:after="0" w:line="240" w:lineRule="auto"/>
              <w:ind w:left="701"/>
              <w:rPr>
                <w:rFonts w:ascii="Source Sans Pro" w:hAnsi="Source Sans Pro" w:eastAsia="Calibri" w:cstheme="minorBidi"/>
              </w:rPr>
            </w:pPr>
            <w:r w:rsidRPr="00DC6338">
              <w:rPr>
                <w:rFonts w:ascii="Source Sans Pro" w:hAnsi="Source Sans Pro" w:eastAsia="Calibri" w:cstheme="minorBidi"/>
              </w:rPr>
              <w:t>Activities: </w:t>
            </w:r>
          </w:p>
          <w:p w:rsidRPr="00DC6338" w:rsidR="006B2EB5" w:rsidP="00DC6338" w:rsidRDefault="006B2EB5" w14:paraId="3AD8A357"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lang w:val="fr-FR" w:eastAsia="fr-FR"/>
              </w:rPr>
              <w:t> </w:t>
            </w:r>
          </w:p>
          <w:p w:rsidRPr="00DC6338" w:rsidR="006B2EB5" w:rsidP="00DC6338" w:rsidRDefault="006B2EB5" w14:paraId="23FF029F"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lang w:eastAsia="fr-FR"/>
              </w:rPr>
              <w:t>1.3 Approval Process</w:t>
            </w:r>
            <w:r w:rsidRPr="00DC6338">
              <w:rPr>
                <w:rFonts w:ascii="Source Sans Pro" w:hAnsi="Source Sans Pro" w:eastAsia="Times New Roman" w:cs="Times New Roman"/>
                <w:lang w:val="fr-FR" w:eastAsia="fr-FR"/>
              </w:rPr>
              <w:t> </w:t>
            </w:r>
          </w:p>
          <w:p w:rsidRPr="00DC6338" w:rsidR="006B2EB5" w:rsidP="00DC6338" w:rsidRDefault="006B2EB5" w14:paraId="09144237"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lang w:val="fr-FR" w:eastAsia="fr-FR"/>
              </w:rPr>
              <w:t> </w:t>
            </w:r>
          </w:p>
          <w:p w:rsidRPr="00DC6338" w:rsidR="006B2EB5" w:rsidP="00DC6338" w:rsidRDefault="006B2EB5" w14:paraId="693CF126" w14:textId="37CB9278">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 xml:space="preserve">The Makati National RRT management team will convene a meeting with the National Disaster Management Agency’s director within 24 hours. Others to be included in the meeting are Workforce Development Lead, National Subject Matter Expert and Logistics Lead (if applicable). The following flow chart indicates approval process to be followed. </w:t>
            </w:r>
          </w:p>
          <w:p w:rsidRPr="00DC6338" w:rsidR="006B2EB5" w:rsidP="00DC6338" w:rsidRDefault="006B2EB5" w14:paraId="61FC2F58" w14:textId="77777777">
            <w:pPr>
              <w:spacing w:after="0" w:line="240" w:lineRule="auto"/>
              <w:textAlignment w:val="baseline"/>
              <w:rPr>
                <w:rFonts w:ascii="Source Sans Pro" w:hAnsi="Source Sans Pro" w:eastAsia="Times New Roman" w:cs="Times New Roman"/>
                <w:lang w:val="en-US" w:eastAsia="fr-FR"/>
              </w:rPr>
            </w:pPr>
            <w:r w:rsidRPr="00DC6338">
              <w:rPr>
                <w:rFonts w:ascii="Source Sans Pro" w:hAnsi="Source Sans Pro" w:eastAsia="Times New Roman" w:cs="Times New Roman"/>
                <w:lang w:val="en-US" w:eastAsia="fr-FR"/>
              </w:rPr>
              <w:t> </w:t>
            </w:r>
          </w:p>
          <w:p w:rsidRPr="00DC6338" w:rsidR="00C56742" w:rsidP="00DC6338" w:rsidRDefault="00C56742" w14:paraId="182DE526" w14:textId="77777777">
            <w:pPr>
              <w:spacing w:after="0" w:line="240" w:lineRule="auto"/>
              <w:textAlignment w:val="baseline"/>
              <w:rPr>
                <w:rFonts w:ascii="Source Sans Pro" w:hAnsi="Source Sans Pro" w:eastAsia="Times New Roman" w:cs="Times New Roman"/>
                <w:sz w:val="24"/>
                <w:szCs w:val="24"/>
                <w:lang w:val="en-US" w:eastAsia="fr-FR"/>
              </w:rPr>
            </w:pPr>
          </w:p>
          <w:p w:rsidRPr="00DC6338" w:rsidR="00C77DB0" w:rsidP="00DC6338" w:rsidRDefault="006B2EB5" w14:paraId="2104BFE9" w14:textId="77777777">
            <w:pPr>
              <w:spacing w:after="0" w:line="240" w:lineRule="auto"/>
              <w:jc w:val="center"/>
              <w:rPr>
                <w:rFonts w:ascii="Source Sans Pro" w:hAnsi="Source Sans Pro"/>
              </w:rPr>
            </w:pPr>
            <w:r w:rsidRPr="00DC6338">
              <w:rPr>
                <w:rFonts w:ascii="Source Sans Pro" w:hAnsi="Source Sans Pro" w:eastAsia="Times New Roman" w:cs="Calibri"/>
                <w:lang w:val="en-US" w:eastAsia="fr-FR"/>
              </w:rPr>
              <w:t> </w:t>
            </w:r>
            <w:r w:rsidRPr="00DC6338" w:rsidR="336D6C7C">
              <w:rPr>
                <w:rFonts w:ascii="Source Sans Pro" w:hAnsi="Source Sans Pro"/>
                <w:noProof/>
                <w:lang w:val="fr-FR" w:eastAsia="fr-FR"/>
              </w:rPr>
              <w:drawing>
                <wp:inline distT="0" distB="0" distL="0" distR="0" wp14:anchorId="79D65034" wp14:editId="0C9EA6C9">
                  <wp:extent cx="4572000" cy="4019550"/>
                  <wp:effectExtent l="0" t="0" r="0" b="0"/>
                  <wp:docPr id="1085048586" name="Image 1085048586" descr="Flowchart of the approval process to be followed from the time an official request is receiv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4572000" cy="4019550"/>
                          </a:xfrm>
                          <a:prstGeom prst="rect">
                            <a:avLst/>
                          </a:prstGeom>
                        </pic:spPr>
                      </pic:pic>
                    </a:graphicData>
                  </a:graphic>
                </wp:inline>
              </w:drawing>
            </w:r>
            <w:r w:rsidRPr="00DC6338">
              <w:rPr>
                <w:rFonts w:ascii="Source Sans Pro" w:hAnsi="Source Sans Pro"/>
              </w:rPr>
              <w:br/>
            </w:r>
          </w:p>
          <w:p w:rsidRPr="00DC6338" w:rsidR="00C77DB0" w:rsidP="00DC6338" w:rsidRDefault="00C77DB0" w14:paraId="7F8E25E4" w14:textId="77777777">
            <w:pPr>
              <w:spacing w:after="0" w:line="240" w:lineRule="auto"/>
              <w:jc w:val="center"/>
              <w:rPr>
                <w:rFonts w:ascii="Source Sans Pro" w:hAnsi="Source Sans Pro"/>
              </w:rPr>
            </w:pPr>
          </w:p>
          <w:p w:rsidRPr="00DC6338" w:rsidR="006B2EB5" w:rsidP="00DC6338" w:rsidRDefault="006B2EB5" w14:paraId="04680C4D" w14:textId="4E431BCB">
            <w:pPr>
              <w:spacing w:after="0" w:line="240" w:lineRule="auto"/>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Upon review of the official request the management team will issue a determination of approval, decline or a need for more information.  In the event of a need for more information the requested information should be submitted as soon as possible and upon the submission of the requested information the management team will reconvene within 24 hours to review the request.</w:t>
            </w:r>
            <w:r w:rsidRPr="00DC6338">
              <w:rPr>
                <w:rFonts w:ascii="Source Sans Pro" w:hAnsi="Source Sans Pro" w:eastAsia="Times New Roman" w:cs="Times New Roman"/>
                <w:lang w:val="en-US" w:eastAsia="fr-FR"/>
              </w:rPr>
              <w:t> </w:t>
            </w:r>
          </w:p>
          <w:p w:rsidRPr="00DC6338" w:rsidR="00C77DB0" w:rsidP="00DC6338" w:rsidRDefault="00C77DB0" w14:paraId="576CF68B" w14:textId="77777777">
            <w:pPr>
              <w:spacing w:after="0" w:line="240" w:lineRule="auto"/>
              <w:textAlignment w:val="baseline"/>
              <w:rPr>
                <w:rFonts w:ascii="Source Sans Pro" w:hAnsi="Source Sans Pro" w:eastAsia="Times New Roman" w:cs="Times New Roman"/>
                <w:color w:val="000000"/>
                <w:lang w:eastAsia="fr-FR"/>
              </w:rPr>
            </w:pPr>
          </w:p>
          <w:p w:rsidRPr="00DC6338" w:rsidR="006B2EB5" w:rsidP="00DC6338" w:rsidRDefault="006B2EB5" w14:paraId="26AC8C43"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lang w:eastAsia="fr-FR"/>
              </w:rPr>
              <w:t>The official request approval/decline letter template can be found below.  </w:t>
            </w:r>
            <w:r w:rsidRPr="00DC6338">
              <w:rPr>
                <w:rFonts w:ascii="Source Sans Pro" w:hAnsi="Source Sans Pro" w:eastAsia="Times New Roman" w:cs="Times New Roman"/>
                <w:color w:val="000000"/>
                <w:lang w:val="en-US" w:eastAsia="fr-FR"/>
              </w:rPr>
              <w:t> </w:t>
            </w:r>
          </w:p>
          <w:p w:rsidRPr="00DC6338" w:rsidR="006B2EB5" w:rsidP="00DC6338" w:rsidRDefault="006B2EB5" w14:paraId="448DB93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lang w:val="en-US" w:eastAsia="fr-FR"/>
              </w:rPr>
              <w:t> </w:t>
            </w:r>
          </w:p>
          <w:p w:rsidRPr="00DC6338" w:rsidR="006B2EB5" w:rsidP="00DC6338" w:rsidRDefault="006B2EB5" w14:paraId="0C07226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u w:val="single"/>
                <w:lang w:eastAsia="fr-FR"/>
              </w:rPr>
              <w:t>Official Request Approval and Decline Letter</w:t>
            </w:r>
            <w:r w:rsidRPr="00DC6338">
              <w:rPr>
                <w:rFonts w:ascii="Source Sans Pro" w:hAnsi="Source Sans Pro" w:eastAsia="Times New Roman" w:cs="Times New Roman"/>
                <w:lang w:val="en-US" w:eastAsia="fr-FR"/>
              </w:rPr>
              <w:t> </w:t>
            </w:r>
          </w:p>
          <w:p w:rsidRPr="00DC6338" w:rsidR="006B2EB5" w:rsidP="00DC6338" w:rsidRDefault="006B2EB5" w14:paraId="08BFEF2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                                                                                                </w:t>
            </w:r>
            <w:r w:rsidRPr="00DC6338">
              <w:rPr>
                <w:rFonts w:ascii="Source Sans Pro" w:hAnsi="Source Sans Pro" w:eastAsia="Times New Roman" w:cs="Times New Roman"/>
                <w:lang w:val="en-US" w:eastAsia="fr-FR"/>
              </w:rPr>
              <w:t> </w:t>
            </w:r>
          </w:p>
          <w:p w:rsidRPr="00DC6338" w:rsidR="006B2EB5" w:rsidP="00DC6338" w:rsidRDefault="006B2EB5" w14:paraId="4646C9A4"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lang w:eastAsia="fr-FR"/>
              </w:rPr>
              <w:t>National Disaster Management Agency</w:t>
            </w:r>
            <w:r w:rsidRPr="00DC6338">
              <w:rPr>
                <w:rFonts w:ascii="Source Sans Pro" w:hAnsi="Source Sans Pro" w:eastAsia="Times New Roman" w:cs="Times New Roman"/>
                <w:lang w:val="en-US" w:eastAsia="fr-FR"/>
              </w:rPr>
              <w:t> </w:t>
            </w:r>
          </w:p>
          <w:p w:rsidRPr="00DC6338" w:rsidR="006B2EB5" w:rsidP="00DC6338" w:rsidRDefault="006B2EB5" w14:paraId="24B278F0" w14:textId="77777777">
            <w:pPr>
              <w:spacing w:after="0" w:line="240" w:lineRule="auto"/>
              <w:jc w:val="center"/>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Makati</w:t>
            </w:r>
            <w:r w:rsidRPr="00DC6338">
              <w:rPr>
                <w:rFonts w:ascii="Source Sans Pro" w:hAnsi="Source Sans Pro" w:eastAsia="Times New Roman" w:cs="Times New Roman"/>
                <w:lang w:val="en-US" w:eastAsia="fr-FR"/>
              </w:rPr>
              <w:t> </w:t>
            </w:r>
          </w:p>
          <w:p w:rsidRPr="00DC6338" w:rsidR="006B2EB5" w:rsidP="00DC6338" w:rsidRDefault="006B2EB5" w14:paraId="6DD6594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                                                                                                                                         </w:t>
            </w:r>
            <w:r w:rsidRPr="00DC6338">
              <w:rPr>
                <w:rFonts w:ascii="Source Sans Pro" w:hAnsi="Source Sans Pro" w:eastAsia="Times New Roman" w:cs="Times New Roman"/>
                <w:lang w:val="en-US" w:eastAsia="fr-FR"/>
              </w:rPr>
              <w:t> </w:t>
            </w:r>
          </w:p>
          <w:p w:rsidRPr="00DC6338" w:rsidR="006B2EB5" w:rsidP="00DC6338" w:rsidRDefault="006B2EB5" w14:paraId="532C5E5F"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[Date]</w:t>
            </w:r>
            <w:r w:rsidRPr="00DC6338">
              <w:rPr>
                <w:rFonts w:ascii="Source Sans Pro" w:hAnsi="Source Sans Pro" w:eastAsia="Times New Roman" w:cs="Times New Roman"/>
                <w:lang w:val="en-US" w:eastAsia="fr-FR"/>
              </w:rPr>
              <w:t> </w:t>
            </w:r>
          </w:p>
          <w:p w:rsidRPr="00DC6338" w:rsidR="006B2EB5" w:rsidP="00DC6338" w:rsidRDefault="006B2EB5" w14:paraId="682D515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2D95F62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Dear [</w:t>
            </w:r>
            <w:r w:rsidRPr="00DC6338">
              <w:rPr>
                <w:rFonts w:ascii="Source Sans Pro" w:hAnsi="Source Sans Pro" w:eastAsia="Times New Roman" w:cs="Times New Roman"/>
                <w:shd w:val="clear" w:color="auto" w:fill="FFFF00"/>
                <w:lang w:eastAsia="fr-FR"/>
              </w:rPr>
              <w:t>Requestor Name</w:t>
            </w:r>
            <w:r w:rsidRPr="00DC6338">
              <w:rPr>
                <w:rFonts w:ascii="Source Sans Pro" w:hAnsi="Source Sans Pro" w:eastAsia="Times New Roman" w:cs="Times New Roman"/>
                <w:lang w:eastAsia="fr-FR"/>
              </w:rPr>
              <w:t>],    </w:t>
            </w:r>
            <w:r w:rsidRPr="00DC6338">
              <w:rPr>
                <w:rFonts w:ascii="Source Sans Pro" w:hAnsi="Source Sans Pro" w:eastAsia="Times New Roman" w:cs="Times New Roman"/>
                <w:lang w:val="en-US" w:eastAsia="fr-FR"/>
              </w:rPr>
              <w:t> </w:t>
            </w:r>
          </w:p>
          <w:p w:rsidRPr="00DC6338" w:rsidR="006B2EB5" w:rsidP="00DC6338" w:rsidRDefault="006B2EB5" w14:paraId="6D1132EC"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We appreciate your reaching out to the Makati NRRT program to join you in the response.</w:t>
            </w:r>
            <w:r w:rsidRPr="00DC6338">
              <w:rPr>
                <w:rFonts w:ascii="Source Sans Pro" w:hAnsi="Source Sans Pro" w:eastAsia="Times New Roman" w:cs="Times New Roman"/>
                <w:lang w:val="en-US" w:eastAsia="fr-FR"/>
              </w:rPr>
              <w:t> </w:t>
            </w:r>
          </w:p>
          <w:p w:rsidRPr="00DC6338" w:rsidR="006B2EB5" w:rsidP="00DC6338" w:rsidRDefault="006B2EB5" w14:paraId="47DB7222"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We are pleased to let you know/Regretfully</w:t>
            </w:r>
            <w:r w:rsidRPr="00DC6338">
              <w:rPr>
                <w:rFonts w:ascii="Source Sans Pro" w:hAnsi="Source Sans Pro" w:eastAsia="Times New Roman" w:cs="Times New Roman"/>
                <w:lang w:eastAsia="fr-FR"/>
              </w:rPr>
              <w:t xml:space="preserve">, the Makati NRRT program is </w:t>
            </w:r>
            <w:r w:rsidRPr="00DC6338">
              <w:rPr>
                <w:rFonts w:ascii="Source Sans Pro" w:hAnsi="Source Sans Pro" w:eastAsia="Times New Roman" w:cs="Times New Roman"/>
                <w:shd w:val="clear" w:color="auto" w:fill="FFFF00"/>
                <w:lang w:eastAsia="fr-FR"/>
              </w:rPr>
              <w:t>not</w:t>
            </w:r>
            <w:r w:rsidRPr="00DC6338">
              <w:rPr>
                <w:rFonts w:ascii="Source Sans Pro" w:hAnsi="Source Sans Pro" w:eastAsia="Times New Roman" w:cs="Times New Roman"/>
                <w:lang w:eastAsia="fr-FR"/>
              </w:rPr>
              <w:t xml:space="preserve"> able to support the request at this time. Situational factors considered when reviewing requests include the nature of the emergency, source of request, urgency of the situation, existing Makati NRRT and non-NRRT activities, the skills required of the responder and other relevant issues.</w:t>
            </w:r>
            <w:r w:rsidRPr="00DC6338">
              <w:rPr>
                <w:rFonts w:ascii="Source Sans Pro" w:hAnsi="Source Sans Pro" w:eastAsia="Times New Roman" w:cs="Times New Roman"/>
                <w:lang w:val="en-US" w:eastAsia="fr-FR"/>
              </w:rPr>
              <w:t> </w:t>
            </w:r>
          </w:p>
          <w:p w:rsidRPr="00DC6338" w:rsidR="006B2EB5" w:rsidP="00DC6338" w:rsidRDefault="006B2EB5" w14:paraId="48B6597E"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w:t>
            </w:r>
            <w:r w:rsidRPr="00DC6338">
              <w:rPr>
                <w:rFonts w:ascii="Source Sans Pro" w:hAnsi="Source Sans Pro" w:eastAsia="Times New Roman" w:cs="Times New Roman"/>
                <w:shd w:val="clear" w:color="auto" w:fill="FFFF00"/>
                <w:lang w:eastAsia="fr-FR"/>
              </w:rPr>
              <w:t>Provide explanations(s) for the Acceptance/Decline]</w:t>
            </w:r>
            <w:r w:rsidRPr="00DC6338">
              <w:rPr>
                <w:rFonts w:ascii="Source Sans Pro" w:hAnsi="Source Sans Pro" w:eastAsia="Times New Roman" w:cs="Times New Roman"/>
                <w:lang w:val="en-US" w:eastAsia="fr-FR"/>
              </w:rPr>
              <w:t> </w:t>
            </w:r>
          </w:p>
          <w:p w:rsidRPr="00DC6338" w:rsidR="006B2EB5" w:rsidP="00DC6338" w:rsidRDefault="006B2EB5" w14:paraId="16941A22"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To move forward, please reply with the names and contact information of the following individuals in the field:</w:t>
            </w:r>
            <w:r w:rsidRPr="00DC6338">
              <w:rPr>
                <w:rFonts w:ascii="Source Sans Pro" w:hAnsi="Source Sans Pro" w:eastAsia="Times New Roman" w:cs="Times New Roman"/>
                <w:lang w:val="en-US" w:eastAsia="fr-FR"/>
              </w:rPr>
              <w:t> </w:t>
            </w:r>
          </w:p>
          <w:p w:rsidRPr="00DC6338" w:rsidR="006B2EB5" w:rsidP="00DC6338" w:rsidRDefault="006B2EB5" w14:paraId="4ABB384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Provincial Health Director</w:t>
            </w:r>
            <w:r w:rsidRPr="00DC6338">
              <w:rPr>
                <w:rFonts w:ascii="Source Sans Pro" w:hAnsi="Source Sans Pro" w:eastAsia="Times New Roman" w:cs="Times New Roman"/>
                <w:lang w:val="en-US" w:eastAsia="fr-FR"/>
              </w:rPr>
              <w:t> </w:t>
            </w:r>
          </w:p>
          <w:p w:rsidRPr="00DC6338" w:rsidR="006B2EB5" w:rsidP="00DC6338" w:rsidRDefault="006B2EB5" w14:paraId="0B6B0943"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District Health Director</w:t>
            </w:r>
            <w:r w:rsidRPr="00DC6338">
              <w:rPr>
                <w:rFonts w:ascii="Source Sans Pro" w:hAnsi="Source Sans Pro" w:eastAsia="Times New Roman" w:cs="Times New Roman"/>
                <w:lang w:val="en-US" w:eastAsia="fr-FR"/>
              </w:rPr>
              <w:t> </w:t>
            </w:r>
          </w:p>
          <w:p w:rsidRPr="00DC6338" w:rsidR="006B2EB5" w:rsidP="00DC6338" w:rsidRDefault="006B2EB5" w14:paraId="244F006B"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Provincial Surveillance Officer</w:t>
            </w:r>
            <w:r w:rsidRPr="00DC6338">
              <w:rPr>
                <w:rFonts w:ascii="Source Sans Pro" w:hAnsi="Source Sans Pro" w:eastAsia="Times New Roman" w:cs="Times New Roman"/>
                <w:lang w:val="en-US" w:eastAsia="fr-FR"/>
              </w:rPr>
              <w:t> </w:t>
            </w:r>
          </w:p>
          <w:p w:rsidRPr="00DC6338" w:rsidR="006B2EB5" w:rsidP="00DC6338" w:rsidRDefault="006B2EB5" w14:paraId="05CFE1BD"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Technical Team lead</w:t>
            </w:r>
            <w:r w:rsidRPr="00DC6338">
              <w:rPr>
                <w:rFonts w:ascii="Source Sans Pro" w:hAnsi="Source Sans Pro" w:eastAsia="Times New Roman" w:cs="Times New Roman"/>
                <w:lang w:val="en-US" w:eastAsia="fr-FR"/>
              </w:rPr>
              <w:t> </w:t>
            </w:r>
          </w:p>
          <w:p w:rsidRPr="00DC6338" w:rsidR="006B2EB5" w:rsidP="00DC6338" w:rsidRDefault="006B2EB5" w14:paraId="1313D379"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RRT Team lead</w:t>
            </w:r>
            <w:r w:rsidRPr="00DC6338">
              <w:rPr>
                <w:rFonts w:ascii="Source Sans Pro" w:hAnsi="Source Sans Pro" w:eastAsia="Times New Roman" w:cs="Times New Roman"/>
                <w:lang w:val="en-US" w:eastAsia="fr-FR"/>
              </w:rPr>
              <w:t> </w:t>
            </w:r>
          </w:p>
          <w:p w:rsidRPr="00DC6338" w:rsidR="006B2EB5" w:rsidP="00DC6338" w:rsidRDefault="006B2EB5" w14:paraId="7AA48B31"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shd w:val="clear" w:color="auto" w:fill="FFFF00"/>
                <w:lang w:eastAsia="fr-FR"/>
              </w:rPr>
              <w:t>Safety Officer</w:t>
            </w:r>
            <w:r w:rsidRPr="00DC6338">
              <w:rPr>
                <w:rFonts w:ascii="Source Sans Pro" w:hAnsi="Source Sans Pro" w:eastAsia="Times New Roman" w:cs="Times New Roman"/>
                <w:lang w:val="en-US" w:eastAsia="fr-FR"/>
              </w:rPr>
              <w:t> </w:t>
            </w:r>
          </w:p>
          <w:p w:rsidRPr="00DC6338" w:rsidR="006B2EB5" w:rsidP="00DC6338" w:rsidRDefault="006B2EB5" w14:paraId="157CC68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6ED8AF8F"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 xml:space="preserve">We remain open to you and your team for assistance future or if current situation changes. For any specific concerns or clarifications on this development, you can reach us at </w:t>
            </w:r>
            <w:hyperlink w:tgtFrame="_blank" w:history="1" r:id="rId36">
              <w:r w:rsidRPr="00DC6338">
                <w:rPr>
                  <w:rFonts w:ascii="Source Sans Pro" w:hAnsi="Source Sans Pro" w:eastAsia="Times New Roman" w:cs="Times New Roman"/>
                  <w:color w:val="0000FF"/>
                  <w:u w:val="single"/>
                  <w:shd w:val="clear" w:color="auto" w:fill="FFFF00"/>
                  <w:lang w:eastAsia="fr-FR"/>
                </w:rPr>
                <w:t>NRRT@XXX.GOV</w:t>
              </w:r>
            </w:hyperlink>
            <w:r w:rsidRPr="00DC6338">
              <w:rPr>
                <w:rFonts w:ascii="Source Sans Pro" w:hAnsi="Source Sans Pro" w:eastAsia="Times New Roman" w:cs="Times New Roman"/>
                <w:lang w:val="en-US" w:eastAsia="fr-FR"/>
              </w:rPr>
              <w:t> </w:t>
            </w:r>
          </w:p>
          <w:p w:rsidRPr="00DC6338" w:rsidR="006B2EB5" w:rsidP="00DC6338" w:rsidRDefault="006B2EB5" w14:paraId="09D3F99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Thank you again for reaching out to the Makati National RRT program. We wish you well in the response.</w:t>
            </w:r>
            <w:r w:rsidRPr="00DC6338">
              <w:rPr>
                <w:rFonts w:ascii="Source Sans Pro" w:hAnsi="Source Sans Pro" w:eastAsia="Times New Roman" w:cs="Times New Roman"/>
                <w:lang w:val="en-US" w:eastAsia="fr-FR"/>
              </w:rPr>
              <w:t> </w:t>
            </w:r>
          </w:p>
          <w:p w:rsidRPr="00DC6338" w:rsidR="006B2EB5" w:rsidP="00DC6338" w:rsidRDefault="006B2EB5" w14:paraId="241AB40E"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Sincerely, (Signature of RRT Management Lead)</w:t>
            </w:r>
            <w:r w:rsidRPr="00DC6338">
              <w:rPr>
                <w:rFonts w:ascii="Source Sans Pro" w:hAnsi="Source Sans Pro" w:eastAsia="Times New Roman" w:cs="Times New Roman"/>
                <w:lang w:val="en-US" w:eastAsia="fr-FR"/>
              </w:rPr>
              <w:t> </w:t>
            </w:r>
          </w:p>
          <w:p w:rsidRPr="00DC6338" w:rsidR="006B2EB5" w:rsidP="00DC6338" w:rsidRDefault="006B2EB5" w14:paraId="2F7A384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7ECDE8A9"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lang w:eastAsia="fr-FR"/>
              </w:rPr>
              <w:t>2. Responder Identification and Selection</w:t>
            </w:r>
            <w:r w:rsidRPr="00DC6338">
              <w:rPr>
                <w:rFonts w:ascii="Source Sans Pro" w:hAnsi="Source Sans Pro" w:eastAsia="Times New Roman" w:cs="Times New Roman"/>
                <w:lang w:val="en-US" w:eastAsia="fr-FR"/>
              </w:rPr>
              <w:t> </w:t>
            </w:r>
          </w:p>
          <w:p w:rsidRPr="00DC6338" w:rsidR="006B2EB5" w:rsidP="00DC6338" w:rsidRDefault="006B2EB5" w14:paraId="3C6398AD"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53E4F34C"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2.1. Identification</w:t>
            </w:r>
            <w:r w:rsidRPr="00DC6338">
              <w:rPr>
                <w:rFonts w:ascii="Source Sans Pro" w:hAnsi="Source Sans Pro" w:eastAsia="Times New Roman" w:cs="Times New Roman"/>
                <w:lang w:val="en-US" w:eastAsia="fr-FR"/>
              </w:rPr>
              <w:t> </w:t>
            </w:r>
          </w:p>
          <w:p w:rsidRPr="00DC6338" w:rsidR="006B2EB5" w:rsidP="00DC6338" w:rsidRDefault="006B2EB5" w14:paraId="11568B45"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 xml:space="preserve">Once request for deployment has been approved by the </w:t>
            </w:r>
            <w:r w:rsidRPr="00DC6338">
              <w:rPr>
                <w:rFonts w:ascii="Source Sans Pro" w:hAnsi="Source Sans Pro" w:eastAsia="Times New Roman" w:cs="Times New Roman"/>
                <w:shd w:val="clear" w:color="auto" w:fill="FFFF00"/>
                <w:lang w:eastAsia="fr-FR"/>
              </w:rPr>
              <w:t>XXXX</w:t>
            </w:r>
            <w:r w:rsidRPr="00DC6338">
              <w:rPr>
                <w:rFonts w:ascii="Source Sans Pro" w:hAnsi="Source Sans Pro" w:eastAsia="Times New Roman" w:cs="Times New Roman"/>
                <w:lang w:eastAsia="fr-FR"/>
              </w:rPr>
              <w:t xml:space="preserve"> Director, the Makati NRRT Management Lead and the NRRT Deployment Coordinator will identify and select the RRT member(s) to meet the objectives of the deployment within 24 hours. The RRT member(s) is then selected based on the following requirements:</w:t>
            </w:r>
            <w:r w:rsidRPr="00DC6338">
              <w:rPr>
                <w:rFonts w:ascii="Source Sans Pro" w:hAnsi="Source Sans Pro" w:eastAsia="Times New Roman" w:cs="Times New Roman"/>
                <w:lang w:val="en-US" w:eastAsia="fr-FR"/>
              </w:rPr>
              <w:t> </w:t>
            </w:r>
          </w:p>
          <w:p w:rsidRPr="00DC6338" w:rsidR="006B2EB5" w:rsidP="005A3ECD" w:rsidRDefault="006B2EB5" w14:paraId="402995AE"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Expertise in technical area/skills requested </w:t>
            </w:r>
          </w:p>
          <w:p w:rsidRPr="00DC6338" w:rsidR="006B2EB5" w:rsidP="005A3ECD" w:rsidRDefault="006B2EB5" w14:paraId="16601638"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Advanced level of experience in technical area/skills </w:t>
            </w:r>
          </w:p>
          <w:p w:rsidRPr="00DC6338" w:rsidR="006B2EB5" w:rsidP="005A3ECD" w:rsidRDefault="006B2EB5" w14:paraId="7F412C4B"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Additional skills (i.e., languages, contact tracing, etc.) </w:t>
            </w:r>
          </w:p>
          <w:p w:rsidRPr="00DC6338" w:rsidR="006B2EB5" w:rsidP="005A3ECD" w:rsidRDefault="006B2EB5" w14:paraId="024D442B"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Meets pre-deployment requirements </w:t>
            </w:r>
          </w:p>
          <w:p w:rsidRPr="00DC6338" w:rsidR="006B2EB5" w:rsidP="005A3ECD" w:rsidRDefault="006B2EB5" w14:paraId="693CD01A"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Completed National RRT orientation training and online trainings </w:t>
            </w:r>
          </w:p>
          <w:p w:rsidRPr="00DC6338" w:rsidR="006B2EB5" w:rsidP="005A3ECD" w:rsidRDefault="006B2EB5" w14:paraId="5D087546"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Medically cleared and up to date with required vaccines </w:t>
            </w:r>
          </w:p>
          <w:p w:rsidRPr="00DC6338" w:rsidR="006B2EB5" w:rsidP="005A3ECD" w:rsidRDefault="006B2EB5" w14:paraId="2887EAA1"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Supervisory approval </w:t>
            </w:r>
          </w:p>
          <w:p w:rsidRPr="00DC6338" w:rsidR="006B2EB5" w:rsidP="00DC6338" w:rsidRDefault="006B2EB5" w14:paraId="0140E10F"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lang w:val="fr-FR" w:eastAsia="fr-FR"/>
              </w:rPr>
              <w:t> </w:t>
            </w:r>
          </w:p>
          <w:p w:rsidRPr="00DC6338" w:rsidR="006B2EB5" w:rsidP="00DC6338" w:rsidRDefault="006B2EB5" w14:paraId="3106A34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lang w:eastAsia="fr-FR"/>
              </w:rPr>
              <w:t>2.2. Selection</w:t>
            </w:r>
            <w:r w:rsidRPr="00DC6338">
              <w:rPr>
                <w:rFonts w:ascii="Source Sans Pro" w:hAnsi="Source Sans Pro" w:eastAsia="Times New Roman" w:cs="Times New Roman"/>
                <w:lang w:val="fr-FR" w:eastAsia="fr-FR"/>
              </w:rPr>
              <w:t> </w:t>
            </w:r>
          </w:p>
          <w:p w:rsidRPr="00DC6338" w:rsidR="006B2EB5" w:rsidP="00DC6338" w:rsidRDefault="006B2EB5" w14:paraId="66B21EA0"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The Makati NRRT Deployment Coordinator will contact the identified RRT members(s) by phone and/or e-mail with request for deployment and obtain approval with the supervisor cc’d. </w:t>
            </w:r>
            <w:r w:rsidRPr="00DC6338">
              <w:rPr>
                <w:rFonts w:ascii="Source Sans Pro" w:hAnsi="Source Sans Pro" w:eastAsia="Times New Roman" w:cs="Times New Roman"/>
                <w:lang w:val="en-US" w:eastAsia="fr-FR"/>
              </w:rPr>
              <w:t> </w:t>
            </w:r>
          </w:p>
          <w:p w:rsidRPr="00DC6338" w:rsidR="006B2EB5" w:rsidP="00DC6338" w:rsidRDefault="006B2EB5" w14:paraId="5A4DCAEF"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756F1D12"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2.3. RRT member accepts deployment</w:t>
            </w:r>
            <w:r w:rsidRPr="00DC6338">
              <w:rPr>
                <w:rFonts w:ascii="Source Sans Pro" w:hAnsi="Source Sans Pro" w:eastAsia="Times New Roman" w:cs="Times New Roman"/>
                <w:lang w:val="en-US" w:eastAsia="fr-FR"/>
              </w:rPr>
              <w:t> </w:t>
            </w:r>
          </w:p>
          <w:p w:rsidRPr="00DC6338" w:rsidR="006B2EB5" w:rsidP="00DC6338" w:rsidRDefault="006B2EB5" w14:paraId="42BB2B1C"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The Makati NRRT Deployment Coordinator will e-mail the RRT member with the following: </w:t>
            </w:r>
            <w:r w:rsidRPr="00DC6338">
              <w:rPr>
                <w:rFonts w:ascii="Source Sans Pro" w:hAnsi="Source Sans Pro" w:eastAsia="Times New Roman" w:cs="Times New Roman"/>
                <w:lang w:val="en-US" w:eastAsia="fr-FR"/>
              </w:rPr>
              <w:t> </w:t>
            </w:r>
          </w:p>
          <w:p w:rsidRPr="00DC6338" w:rsidR="006B2EB5" w:rsidP="005A3ECD" w:rsidRDefault="006B2EB5" w14:paraId="2171967C"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Pre-deployment checklist </w:t>
            </w:r>
          </w:p>
          <w:p w:rsidRPr="00DC6338" w:rsidR="006B2EB5" w:rsidP="005A3ECD" w:rsidRDefault="006B2EB5" w14:paraId="1DA6C733"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Contact information for logistics  </w:t>
            </w:r>
          </w:p>
          <w:p w:rsidRPr="00DC6338" w:rsidR="006B2EB5" w:rsidP="005A3ECD" w:rsidRDefault="006B2EB5" w14:paraId="2234B331"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Pre-deployment briefing </w:t>
            </w:r>
          </w:p>
          <w:p w:rsidRPr="00DC6338" w:rsidR="006B2EB5" w:rsidP="005A3ECD" w:rsidRDefault="006B2EB5" w14:paraId="5ACB1319"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In attendance will be the national and local technical SME and safety and security SME </w:t>
            </w:r>
          </w:p>
          <w:p w:rsidRPr="00DC6338" w:rsidR="006B2EB5" w:rsidP="005A3ECD" w:rsidRDefault="006B2EB5" w14:paraId="3BA89E0B"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Just-in-time training </w:t>
            </w:r>
          </w:p>
          <w:p w:rsidRPr="00DC6338" w:rsidR="006B2EB5" w:rsidP="005A3ECD" w:rsidRDefault="006B2EB5" w14:paraId="4EC3DE6B"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The training will be conducted by the national technical SME. </w:t>
            </w:r>
          </w:p>
          <w:p w:rsidRPr="00DC6338" w:rsidR="006B2EB5" w:rsidP="00DC6338" w:rsidRDefault="006B2EB5" w14:paraId="4B38813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val="en-US" w:eastAsia="fr-FR"/>
              </w:rPr>
              <w:t> </w:t>
            </w:r>
          </w:p>
          <w:p w:rsidRPr="00DC6338" w:rsidR="006B2EB5" w:rsidP="00DC6338" w:rsidRDefault="006B2EB5" w14:paraId="51C20CB9"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2.4. RRT member declines deployment or is unavailable</w:t>
            </w:r>
            <w:r w:rsidRPr="00DC6338">
              <w:rPr>
                <w:rFonts w:ascii="Source Sans Pro" w:hAnsi="Source Sans Pro" w:eastAsia="Times New Roman" w:cs="Times New Roman"/>
                <w:lang w:val="en-US" w:eastAsia="fr-FR"/>
              </w:rPr>
              <w:t> </w:t>
            </w:r>
          </w:p>
          <w:p w:rsidRPr="00DC6338" w:rsidR="006B2EB5" w:rsidP="00DC6338" w:rsidRDefault="006B2EB5" w14:paraId="1C6EE4B5"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The NRRT Deployment Coordinator will repeat the above steps under identification and inform RRT management lead</w:t>
            </w:r>
            <w:r w:rsidRPr="00DC6338">
              <w:rPr>
                <w:rFonts w:ascii="Source Sans Pro" w:hAnsi="Source Sans Pro" w:eastAsia="Times New Roman" w:cs="Times New Roman"/>
                <w:lang w:val="en-US" w:eastAsia="fr-FR"/>
              </w:rPr>
              <w:t> </w:t>
            </w:r>
          </w:p>
          <w:p w:rsidRPr="00DC6338" w:rsidR="006B2EB5" w:rsidP="00DC6338" w:rsidRDefault="006B2EB5" w14:paraId="6548C2E0"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lang w:eastAsia="fr-FR"/>
              </w:rPr>
              <w:t>The Makati NRRT Deployment Coordinator will evaluate the reason(s) for decline and discuss future considerations based on reasons for the RRT member. </w:t>
            </w:r>
            <w:r w:rsidRPr="00DC6338">
              <w:rPr>
                <w:rFonts w:ascii="Source Sans Pro" w:hAnsi="Source Sans Pro" w:eastAsia="Times New Roman" w:cs="Times New Roman"/>
                <w:lang w:val="en-US" w:eastAsia="fr-FR"/>
              </w:rPr>
              <w:t> </w:t>
            </w:r>
          </w:p>
        </w:tc>
      </w:tr>
      <w:tr w:rsidRPr="00DC6338" w:rsidR="006B2EB5" w:rsidTr="5317D1AF" w14:paraId="6DDF3292" w14:textId="77777777">
        <w:trPr>
          <w:trHeight w:val="360"/>
        </w:trPr>
        <w:tc>
          <w:tcPr>
            <w:tcW w:w="9490" w:type="dxa"/>
            <w:gridSpan w:val="2"/>
            <w:tcBorders>
              <w:top w:val="single" w:color="auto" w:sz="6" w:space="0"/>
              <w:left w:val="single" w:color="auto" w:sz="6" w:space="0"/>
              <w:bottom w:val="single" w:color="auto" w:sz="6" w:space="0"/>
              <w:right w:val="single" w:color="auto" w:sz="6" w:space="0"/>
            </w:tcBorders>
            <w:shd w:val="clear" w:color="auto" w:fill="65A000"/>
            <w:hideMark/>
          </w:tcPr>
          <w:p w:rsidRPr="00DC6338" w:rsidR="006B2EB5" w:rsidP="00DC6338" w:rsidRDefault="006B2EB5" w14:paraId="5EDA0ADA"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lang w:eastAsia="fr-FR"/>
              </w:rPr>
              <w:t>Annexes</w:t>
            </w:r>
            <w:r w:rsidRPr="00DC6338">
              <w:rPr>
                <w:rFonts w:ascii="Source Sans Pro" w:hAnsi="Source Sans Pro" w:eastAsia="Times New Roman" w:cs="Times New Roman"/>
                <w:color w:val="FFFFFF"/>
                <w:lang w:val="fr-FR" w:eastAsia="fr-FR"/>
              </w:rPr>
              <w:t> </w:t>
            </w:r>
          </w:p>
        </w:tc>
      </w:tr>
      <w:tr w:rsidRPr="00DC6338" w:rsidR="006B2EB5" w:rsidTr="5317D1AF" w14:paraId="7CEE8B19" w14:textId="77777777">
        <w:trPr>
          <w:trHeight w:val="360"/>
        </w:trPr>
        <w:tc>
          <w:tcPr>
            <w:tcW w:w="9490" w:type="dxa"/>
            <w:gridSpan w:val="2"/>
            <w:tcBorders>
              <w:top w:val="single" w:color="auto" w:sz="6" w:space="0"/>
              <w:left w:val="single" w:color="auto" w:sz="6" w:space="0"/>
              <w:bottom w:val="single" w:color="auto" w:sz="6" w:space="0"/>
              <w:right w:val="single" w:color="auto" w:sz="6" w:space="0"/>
            </w:tcBorders>
            <w:shd w:val="clear" w:color="auto" w:fill="auto"/>
            <w:hideMark/>
          </w:tcPr>
          <w:p w:rsidRPr="00DC6338" w:rsidR="006B2EB5" w:rsidP="00DC6338" w:rsidRDefault="006B2EB5" w14:paraId="1489927F" w14:textId="77777777">
            <w:pPr>
              <w:spacing w:after="0" w:line="240" w:lineRule="auto"/>
              <w:textAlignment w:val="baseline"/>
              <w:rPr>
                <w:rFonts w:ascii="Source Sans Pro" w:hAnsi="Source Sans Pro" w:eastAsia="Times New Roman" w:cs="Times New Roman"/>
                <w:lang w:val="fr-FR" w:eastAsia="fr-FR"/>
              </w:rPr>
            </w:pPr>
            <w:r w:rsidRPr="00DC6338">
              <w:rPr>
                <w:rFonts w:ascii="Source Sans Pro" w:hAnsi="Source Sans Pro" w:eastAsia="Times New Roman" w:cs="Times New Roman"/>
                <w:lang w:val="fr-FR" w:eastAsia="fr-FR"/>
              </w:rPr>
              <w:t> </w:t>
            </w:r>
          </w:p>
          <w:p w:rsidRPr="00DC6338" w:rsidR="00C77DB0" w:rsidP="00DC6338" w:rsidRDefault="00C77DB0" w14:paraId="7CC5C0BD" w14:textId="77777777">
            <w:pPr>
              <w:spacing w:after="0" w:line="240" w:lineRule="auto"/>
              <w:textAlignment w:val="baseline"/>
              <w:rPr>
                <w:rFonts w:ascii="Source Sans Pro" w:hAnsi="Source Sans Pro" w:eastAsia="Times New Roman" w:cs="Times New Roman"/>
                <w:lang w:val="fr-FR" w:eastAsia="fr-FR"/>
              </w:rPr>
            </w:pPr>
          </w:p>
          <w:p w:rsidRPr="00DC6338" w:rsidR="00C77DB0" w:rsidP="00DC6338" w:rsidRDefault="00C77DB0" w14:paraId="6C9E86A2" w14:textId="77777777">
            <w:pPr>
              <w:spacing w:after="0" w:line="240" w:lineRule="auto"/>
              <w:textAlignment w:val="baseline"/>
              <w:rPr>
                <w:rFonts w:ascii="Source Sans Pro" w:hAnsi="Source Sans Pro" w:eastAsia="Times New Roman" w:cs="Times New Roman"/>
                <w:sz w:val="24"/>
                <w:szCs w:val="24"/>
                <w:lang w:val="fr-FR" w:eastAsia="fr-FR"/>
              </w:rPr>
            </w:pPr>
          </w:p>
          <w:p w:rsidRPr="00DC6338" w:rsidR="00C77DB0" w:rsidP="00DC6338" w:rsidRDefault="00C77DB0" w14:paraId="4B103144" w14:textId="77777777">
            <w:pPr>
              <w:spacing w:after="0" w:line="240" w:lineRule="auto"/>
              <w:textAlignment w:val="baseline"/>
              <w:rPr>
                <w:rFonts w:ascii="Source Sans Pro" w:hAnsi="Source Sans Pro" w:eastAsia="Times New Roman" w:cs="Times New Roman"/>
                <w:sz w:val="24"/>
                <w:szCs w:val="24"/>
                <w:lang w:val="fr-FR" w:eastAsia="fr-FR"/>
              </w:rPr>
            </w:pPr>
          </w:p>
          <w:p w:rsidRPr="00DC6338" w:rsidR="00C77DB0" w:rsidP="00DC6338" w:rsidRDefault="00C77DB0" w14:paraId="473ECB54" w14:textId="77777777">
            <w:pPr>
              <w:spacing w:after="0" w:line="240" w:lineRule="auto"/>
              <w:textAlignment w:val="baseline"/>
              <w:rPr>
                <w:rFonts w:ascii="Source Sans Pro" w:hAnsi="Source Sans Pro" w:eastAsia="Times New Roman" w:cs="Times New Roman"/>
                <w:sz w:val="24"/>
                <w:szCs w:val="24"/>
                <w:lang w:val="fr-FR" w:eastAsia="fr-FR"/>
              </w:rPr>
            </w:pPr>
          </w:p>
          <w:p w:rsidRPr="00DC6338" w:rsidR="00C77DB0" w:rsidP="00DC6338" w:rsidRDefault="00C77DB0" w14:paraId="26A40207" w14:textId="189FF1E9">
            <w:pPr>
              <w:spacing w:after="0" w:line="240" w:lineRule="auto"/>
              <w:textAlignment w:val="baseline"/>
              <w:rPr>
                <w:rFonts w:ascii="Source Sans Pro" w:hAnsi="Source Sans Pro" w:eastAsia="Times New Roman" w:cs="Times New Roman"/>
                <w:sz w:val="24"/>
                <w:szCs w:val="24"/>
                <w:lang w:val="fr-FR" w:eastAsia="fr-FR"/>
              </w:rPr>
            </w:pPr>
          </w:p>
        </w:tc>
      </w:tr>
    </w:tbl>
    <w:p w:rsidRPr="00DC6338" w:rsidR="006B2EB5" w:rsidP="00DC6338" w:rsidRDefault="006B2EB5" w14:paraId="56995B05" w14:textId="0DDB4224">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C00000"/>
          <w:sz w:val="24"/>
          <w:szCs w:val="24"/>
          <w:lang w:val="en-US" w:eastAsia="fr-FR"/>
        </w:rPr>
        <w:t> </w:t>
      </w:r>
    </w:p>
    <w:p w:rsidRPr="00DC6338" w:rsidR="006B2EB5" w:rsidP="00DC6338" w:rsidRDefault="006B2EB5" w14:paraId="5445B3AB" w14:textId="77777777">
      <w:pPr>
        <w:spacing w:after="0" w:line="240" w:lineRule="auto"/>
        <w:jc w:val="center"/>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C00000"/>
          <w:sz w:val="24"/>
          <w:szCs w:val="24"/>
          <w:lang w:val="en-US" w:eastAsia="fr-FR"/>
        </w:rPr>
        <w:t> </w:t>
      </w:r>
    </w:p>
    <w:p w:rsidRPr="00DC6338" w:rsidR="006B2EB5" w:rsidP="00DC6338" w:rsidRDefault="006B2EB5" w14:paraId="5DD0CEB5" w14:textId="350027C3">
      <w:pPr>
        <w:spacing w:after="0" w:line="240" w:lineRule="auto"/>
        <w:jc w:val="center"/>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C00000"/>
          <w:sz w:val="24"/>
          <w:szCs w:val="24"/>
          <w:lang w:val="en-US" w:eastAsia="fr-FR"/>
        </w:rPr>
        <w:t> </w:t>
      </w:r>
      <w:r w:rsidRPr="00DC6338">
        <w:rPr>
          <w:rFonts w:ascii="Source Sans Pro" w:hAnsi="Source Sans Pro" w:eastAsia="Times New Roman" w:cs="Segoe UI"/>
          <w:b/>
          <w:bCs/>
          <w:color w:val="C00000"/>
          <w:sz w:val="24"/>
          <w:szCs w:val="24"/>
          <w:lang w:eastAsia="fr-FR"/>
        </w:rPr>
        <w:t>SOPs quality assessment- scoring rubric</w:t>
      </w:r>
      <w:r w:rsidRPr="00DC6338">
        <w:rPr>
          <w:rFonts w:ascii="Source Sans Pro" w:hAnsi="Source Sans Pro" w:eastAsia="Times New Roman" w:cs="Segoe UI"/>
          <w:color w:val="C00000"/>
          <w:sz w:val="24"/>
          <w:szCs w:val="24"/>
          <w:lang w:val="en-US" w:eastAsia="fr-FR"/>
        </w:rPr>
        <w:t> </w:t>
      </w:r>
    </w:p>
    <w:p w:rsidRPr="00DC6338" w:rsidR="006B2EB5" w:rsidP="00DC6338" w:rsidRDefault="006B2EB5" w14:paraId="2E96D4B0"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sz w:val="24"/>
          <w:szCs w:val="24"/>
          <w:lang w:val="en-US" w:eastAsia="fr-FR"/>
        </w:rPr>
        <w:t> </w:t>
      </w:r>
    </w:p>
    <w:tbl>
      <w:tblPr>
        <w:tblW w:w="920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394"/>
        <w:gridCol w:w="1780"/>
        <w:gridCol w:w="2160"/>
        <w:gridCol w:w="1316"/>
        <w:gridCol w:w="1781"/>
        <w:gridCol w:w="775"/>
      </w:tblGrid>
      <w:tr w:rsidRPr="00DC6338" w:rsidR="006B2EB5" w:rsidTr="5317D1AF" w14:paraId="4EF6E040" w14:textId="77777777">
        <w:trPr>
          <w:trHeight w:val="630"/>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002060"/>
            <w:vAlign w:val="center"/>
            <w:hideMark/>
          </w:tcPr>
          <w:p w:rsidRPr="00DC6338" w:rsidR="006B2EB5" w:rsidP="00DC6338" w:rsidRDefault="006B2EB5" w14:paraId="6B6A4318"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Indicator</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p w:rsidRPr="00DC6338" w:rsidR="006B2EB5" w:rsidP="00DC6338" w:rsidRDefault="006B2EB5" w14:paraId="669CE3C8"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002060"/>
            <w:vAlign w:val="center"/>
            <w:hideMark/>
          </w:tcPr>
          <w:p w:rsidRPr="00DC6338" w:rsidR="00C77DB0" w:rsidP="00DC6338" w:rsidRDefault="006B2EB5" w14:paraId="6980E726" w14:textId="4468E134">
            <w:pPr>
              <w:spacing w:after="0" w:line="240" w:lineRule="auto"/>
              <w:jc w:val="center"/>
              <w:textAlignment w:val="baseline"/>
              <w:rPr>
                <w:rFonts w:ascii="Source Sans Pro" w:hAnsi="Source Sans Pro" w:eastAsia="Times New Roman" w:cs="Times New Roman"/>
                <w:b/>
                <w:bCs/>
                <w:color w:val="FFFFFF"/>
                <w:sz w:val="20"/>
                <w:szCs w:val="20"/>
                <w:lang w:eastAsia="fr-FR"/>
              </w:rPr>
            </w:pPr>
            <w:r w:rsidRPr="00DC6338">
              <w:rPr>
                <w:rFonts w:ascii="Source Sans Pro" w:hAnsi="Source Sans Pro" w:eastAsia="Times New Roman" w:cs="Times New Roman"/>
                <w:b/>
                <w:bCs/>
                <w:color w:val="FFFFFF"/>
                <w:sz w:val="20"/>
                <w:szCs w:val="20"/>
                <w:lang w:eastAsia="fr-FR"/>
              </w:rPr>
              <w:t>No Evidence</w:t>
            </w:r>
          </w:p>
          <w:p w:rsidRPr="00DC6338" w:rsidR="006B2EB5" w:rsidP="00DC6338" w:rsidRDefault="006B2EB5" w14:paraId="2BDB576F" w14:textId="113098BD">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(0 point)</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002060"/>
            <w:vAlign w:val="center"/>
            <w:hideMark/>
          </w:tcPr>
          <w:p w:rsidRPr="00DC6338" w:rsidR="00C77DB0" w:rsidP="00DC6338" w:rsidRDefault="006B2EB5" w14:paraId="6B720114" w14:textId="27E93F5C">
            <w:pPr>
              <w:spacing w:after="0" w:line="240" w:lineRule="auto"/>
              <w:jc w:val="center"/>
              <w:textAlignment w:val="baseline"/>
              <w:rPr>
                <w:rFonts w:ascii="Source Sans Pro" w:hAnsi="Source Sans Pro" w:eastAsia="Times New Roman" w:cs="Times New Roman"/>
                <w:b/>
                <w:bCs/>
                <w:color w:val="FFFFFF"/>
                <w:sz w:val="20"/>
                <w:szCs w:val="20"/>
                <w:lang w:eastAsia="fr-FR"/>
              </w:rPr>
            </w:pPr>
            <w:r w:rsidRPr="00DC6338">
              <w:rPr>
                <w:rFonts w:ascii="Source Sans Pro" w:hAnsi="Source Sans Pro" w:eastAsia="Times New Roman" w:cs="Times New Roman"/>
                <w:b/>
                <w:bCs/>
                <w:color w:val="FFFFFF"/>
                <w:sz w:val="20"/>
                <w:szCs w:val="20"/>
                <w:lang w:eastAsia="fr-FR"/>
              </w:rPr>
              <w:t>Beginning</w:t>
            </w:r>
          </w:p>
          <w:p w:rsidRPr="00DC6338" w:rsidR="006B2EB5" w:rsidP="00DC6338" w:rsidRDefault="006B2EB5" w14:paraId="18B606C2" w14:textId="0FA0574D">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(1 point)</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002060"/>
            <w:vAlign w:val="center"/>
            <w:hideMark/>
          </w:tcPr>
          <w:p w:rsidRPr="00DC6338" w:rsidR="00C77DB0" w:rsidP="00DC6338" w:rsidRDefault="006B2EB5" w14:paraId="3C6FFFBC" w14:textId="4B9FC436">
            <w:pPr>
              <w:spacing w:after="0" w:line="240" w:lineRule="auto"/>
              <w:jc w:val="center"/>
              <w:textAlignment w:val="baseline"/>
              <w:rPr>
                <w:rFonts w:ascii="Source Sans Pro" w:hAnsi="Source Sans Pro" w:eastAsia="Times New Roman" w:cs="Times New Roman"/>
                <w:b/>
                <w:bCs/>
                <w:color w:val="FFFFFF"/>
                <w:sz w:val="20"/>
                <w:szCs w:val="20"/>
                <w:lang w:eastAsia="fr-FR"/>
              </w:rPr>
            </w:pPr>
            <w:r w:rsidRPr="00DC6338">
              <w:rPr>
                <w:rFonts w:ascii="Source Sans Pro" w:hAnsi="Source Sans Pro" w:eastAsia="Times New Roman" w:cs="Times New Roman"/>
                <w:b/>
                <w:bCs/>
                <w:color w:val="FFFFFF"/>
                <w:sz w:val="20"/>
                <w:szCs w:val="20"/>
                <w:lang w:eastAsia="fr-FR"/>
              </w:rPr>
              <w:t>Developing</w:t>
            </w:r>
          </w:p>
          <w:p w:rsidRPr="00DC6338" w:rsidR="006B2EB5" w:rsidP="00DC6338" w:rsidRDefault="006B2EB5" w14:paraId="1A2DF441" w14:textId="2FB2A89D">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(2 points)</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002060"/>
            <w:vAlign w:val="center"/>
            <w:hideMark/>
          </w:tcPr>
          <w:p w:rsidRPr="00DC6338" w:rsidR="00C77DB0" w:rsidP="00DC6338" w:rsidRDefault="006B2EB5" w14:paraId="4D90B004" w14:textId="4D92A998">
            <w:pPr>
              <w:spacing w:after="0" w:line="240" w:lineRule="auto"/>
              <w:jc w:val="center"/>
              <w:textAlignment w:val="baseline"/>
              <w:rPr>
                <w:rFonts w:ascii="Source Sans Pro" w:hAnsi="Source Sans Pro" w:eastAsia="Times New Roman" w:cs="Times New Roman"/>
                <w:b/>
                <w:bCs/>
                <w:color w:val="FFFFFF"/>
                <w:sz w:val="20"/>
                <w:szCs w:val="20"/>
                <w:lang w:eastAsia="fr-FR"/>
              </w:rPr>
            </w:pPr>
            <w:r w:rsidRPr="00DC6338">
              <w:rPr>
                <w:rFonts w:ascii="Source Sans Pro" w:hAnsi="Source Sans Pro" w:eastAsia="Times New Roman" w:cs="Times New Roman"/>
                <w:b/>
                <w:bCs/>
                <w:color w:val="FFFFFF"/>
                <w:sz w:val="20"/>
                <w:szCs w:val="20"/>
                <w:lang w:eastAsia="fr-FR"/>
              </w:rPr>
              <w:t>Proficient</w:t>
            </w:r>
          </w:p>
          <w:p w:rsidRPr="00DC6338" w:rsidR="006B2EB5" w:rsidP="00DC6338" w:rsidRDefault="006B2EB5" w14:paraId="700028CB" w14:textId="42BD556E">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(3 points)</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002060"/>
            <w:vAlign w:val="center"/>
            <w:hideMark/>
          </w:tcPr>
          <w:p w:rsidRPr="00DC6338" w:rsidR="006B2EB5" w:rsidP="00DC6338" w:rsidRDefault="006B2EB5" w14:paraId="5129E304" w14:textId="7605BA3A">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18"/>
                <w:szCs w:val="18"/>
                <w:lang w:eastAsia="fr-FR"/>
              </w:rPr>
              <w:t>Score</w:t>
            </w:r>
            <w:r w:rsidRPr="00DC6338">
              <w:rPr>
                <w:rFonts w:ascii="Source Sans Pro" w:hAnsi="Source Sans Pro" w:eastAsia="Times New Roman" w:cs="Times New Roman"/>
                <w:color w:val="000000"/>
                <w:sz w:val="18"/>
                <w:szCs w:val="18"/>
                <w:lang w:eastAsia="fr-FR"/>
              </w:rPr>
              <w:t>​</w:t>
            </w:r>
          </w:p>
        </w:tc>
      </w:tr>
      <w:tr w:rsidRPr="00DC6338" w:rsidR="006B2EB5" w:rsidTr="5317D1AF" w14:paraId="6B6DBE1A" w14:textId="77777777">
        <w:trPr>
          <w:trHeight w:val="1305"/>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BDD6EE" w:themeFill="accent5" w:themeFillTint="66"/>
            <w:vAlign w:val="center"/>
            <w:hideMark/>
          </w:tcPr>
          <w:p w:rsidRPr="00DC6338" w:rsidR="006B2EB5" w:rsidP="00DC6338" w:rsidRDefault="006B2EB5" w14:paraId="7005E23F"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i/>
                <w:iCs/>
                <w:color w:val="000000"/>
                <w:sz w:val="18"/>
                <w:szCs w:val="18"/>
                <w:lang w:eastAsia="fr-FR"/>
              </w:rPr>
              <w:t>Example</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BDD6EE" w:themeFill="accent5" w:themeFillTint="66"/>
            <w:vAlign w:val="center"/>
            <w:hideMark/>
          </w:tcPr>
          <w:p w:rsidRPr="00DC6338" w:rsidR="006B2EB5" w:rsidP="00DC6338" w:rsidRDefault="006B2EB5" w14:paraId="2CC5736A"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i/>
                <w:iCs/>
                <w:color w:val="000000"/>
                <w:sz w:val="18"/>
                <w:szCs w:val="18"/>
                <w:lang w:eastAsia="fr-FR"/>
              </w:rPr>
              <w:t>No information to evaluate</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BDD6EE" w:themeFill="accent5" w:themeFillTint="66"/>
            <w:vAlign w:val="center"/>
            <w:hideMark/>
          </w:tcPr>
          <w:p w:rsidRPr="00DC6338" w:rsidR="006B2EB5" w:rsidP="00DC6338" w:rsidRDefault="006B2EB5" w14:paraId="2DE96BF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i/>
                <w:iCs/>
                <w:color w:val="000000"/>
                <w:sz w:val="18"/>
                <w:szCs w:val="18"/>
                <w:lang w:eastAsia="fr-FR"/>
              </w:rPr>
              <w:t>Not able to demonstrate understanding of skills and knowledge consistently.</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BDD6EE" w:themeFill="accent5" w:themeFillTint="66"/>
            <w:vAlign w:val="center"/>
            <w:hideMark/>
          </w:tcPr>
          <w:p w:rsidRPr="00DC6338" w:rsidR="006B2EB5" w:rsidP="00DC6338" w:rsidRDefault="006B2EB5" w14:paraId="6EDFE75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i/>
                <w:iCs/>
                <w:color w:val="000000"/>
                <w:sz w:val="18"/>
                <w:szCs w:val="18"/>
                <w:lang w:eastAsia="fr-FR"/>
              </w:rPr>
              <w:t>Demonstrates understanding of the skills and knowledge, not yet able to complete independently.</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BDD6EE" w:themeFill="accent5" w:themeFillTint="66"/>
            <w:vAlign w:val="center"/>
            <w:hideMark/>
          </w:tcPr>
          <w:p w:rsidRPr="00DC6338" w:rsidR="006B2EB5" w:rsidP="00DC6338" w:rsidRDefault="006B2EB5" w14:paraId="1EBB54DE"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i/>
                <w:iCs/>
                <w:color w:val="000000"/>
                <w:sz w:val="18"/>
                <w:szCs w:val="18"/>
                <w:lang w:eastAsia="fr-FR"/>
              </w:rPr>
              <w:t>Can consistently demonstrate the skills and knowledge without intervention needed.</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BDD6EE" w:themeFill="accent5" w:themeFillTint="66"/>
            <w:vAlign w:val="center"/>
            <w:hideMark/>
          </w:tcPr>
          <w:p w:rsidRPr="00DC6338" w:rsidR="006B2EB5" w:rsidP="00DC6338" w:rsidRDefault="006B2EB5" w14:paraId="13B39527"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i/>
                <w:iCs/>
                <w:color w:val="000000"/>
                <w:sz w:val="20"/>
                <w:szCs w:val="20"/>
                <w:lang w:eastAsia="fr-FR"/>
              </w:rPr>
              <w:t>NA</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6B2EB5" w:rsidTr="5317D1AF" w14:paraId="6201BF4C" w14:textId="77777777">
        <w:trPr>
          <w:trHeight w:val="1155"/>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6C22C97A"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Purpose</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0D984C07"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purpose and reason are not defined in the SOP ​</w:t>
            </w:r>
            <w:r w:rsidRPr="00DC6338">
              <w:rPr>
                <w:rFonts w:ascii="Source Sans Pro" w:hAnsi="Source Sans Pro" w:eastAsia="Times New Roman" w:cs="Times New Roman"/>
                <w:color w:val="000000"/>
                <w:sz w:val="18"/>
                <w:szCs w:val="18"/>
                <w:lang w:val="en-US"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26A9620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purpose and the reason are stated but lacks the ‘what and why​’</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4B21F32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purpose and reasons are stated in the SOP but does not include either the ‘what or why​’</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7079950D"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purpose is clearly defined, clearly states the reason for doing the activity and includes both the ‘what and why’.​</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0357FFEC"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6B2EB5" w:rsidTr="5317D1AF" w14:paraId="17616FD4" w14:textId="77777777">
        <w:trPr>
          <w:trHeight w:val="990"/>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7814BA25"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Scope</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4E362117"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scope is not defined in the SOP​</w:t>
            </w:r>
            <w:r w:rsidRPr="00DC6338">
              <w:rPr>
                <w:rFonts w:ascii="Source Sans Pro" w:hAnsi="Source Sans Pro" w:eastAsia="Times New Roman" w:cs="Times New Roman"/>
                <w:color w:val="000000"/>
                <w:sz w:val="18"/>
                <w:szCs w:val="18"/>
                <w:lang w:val="en-US"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0DA04EBE"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scope is included but lacks the who and when ​</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59F98B4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scope is stated in the SOP and outlines but does not include either the who or when ​</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55608B0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scope is clearly defined, including both the who and when.​</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73C2E894"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6B2EB5" w:rsidTr="5317D1AF" w14:paraId="7C65BF35" w14:textId="77777777">
        <w:trPr>
          <w:trHeight w:val="990"/>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100BC77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Key stakeholders </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2EEF396E"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Key stakeholders are not defined in the SOP​</w:t>
            </w:r>
            <w:r w:rsidRPr="00DC6338">
              <w:rPr>
                <w:rFonts w:ascii="Source Sans Pro" w:hAnsi="Source Sans Pro" w:eastAsia="Times New Roman" w:cs="Times New Roman"/>
                <w:color w:val="000000"/>
                <w:sz w:val="18"/>
                <w:szCs w:val="18"/>
                <w:lang w:val="en-US"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2A7B02B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Some key stakeholders are defined but not all​</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4C23BA1C"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All key stakeholders are included but does not include what they are doing​</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11A7B4A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Key stakeholders are clearly identified and what they are doing is defined​</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DC6338" w:rsidR="006B2EB5" w:rsidP="00DC6338" w:rsidRDefault="006B2EB5" w14:paraId="69C9C3B4"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6B2EB5" w:rsidTr="5317D1AF" w14:paraId="28410187" w14:textId="77777777">
        <w:trPr>
          <w:trHeight w:val="990"/>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666546E4"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Content</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565D95BC"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does not contain any of the 5Ws (who, what, where, when why)​</w:t>
            </w:r>
            <w:r w:rsidRPr="00DC6338">
              <w:rPr>
                <w:rFonts w:ascii="Source Sans Pro" w:hAnsi="Source Sans Pro" w:eastAsia="Times New Roman" w:cs="Times New Roman"/>
                <w:color w:val="000000"/>
                <w:sz w:val="18"/>
                <w:szCs w:val="18"/>
                <w:lang w:val="en-US"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5F461F4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contains less than 3 of the who, what, where, when, why​</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202A68F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contains more than 3 of the who, what, where, when, why​</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1609AFD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includes all the 5 main elements: who, what, where when and why​</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6B2EB5" w:rsidP="00DC6338" w:rsidRDefault="006B2EB5" w14:paraId="0CAB71FF"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6B2EB5" w:rsidTr="5317D1AF" w14:paraId="28894A19" w14:textId="77777777">
        <w:trPr>
          <w:trHeight w:val="765"/>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6B2EB5" w:rsidP="00DC6338" w:rsidRDefault="006B2EB5" w14:paraId="60E4733B"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Conciseness</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6B2EB5" w:rsidP="00DC6338" w:rsidRDefault="006B2EB5" w14:paraId="37257A72"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is not concise​</w:t>
            </w:r>
            <w:r w:rsidRPr="00DC6338">
              <w:rPr>
                <w:rFonts w:ascii="Source Sans Pro" w:hAnsi="Source Sans Pro" w:eastAsia="Times New Roman" w:cs="Times New Roman"/>
                <w:color w:val="000000"/>
                <w:sz w:val="18"/>
                <w:szCs w:val="18"/>
                <w:lang w:val="en-US"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6B2EB5" w:rsidP="00DC6338" w:rsidRDefault="006B2EB5" w14:paraId="33D7435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is concise some of the time (&lt;50% of the time)​</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6B2EB5" w:rsidP="00DC6338" w:rsidRDefault="006B2EB5" w14:paraId="643FA8A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is concise most of the time (&gt;50% of the time)​</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6B2EB5" w:rsidP="00DC6338" w:rsidRDefault="006B2EB5" w14:paraId="79365AD8"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is concise throughout (i.e., at all times)​</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6B2EB5" w:rsidP="00DC6338" w:rsidRDefault="006B2EB5" w14:paraId="35480F8C"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C77DB0" w:rsidTr="5317D1AF" w14:paraId="66BA7D79" w14:textId="77777777">
        <w:trPr>
          <w:trHeight w:val="1155"/>
        </w:trPr>
        <w:tc>
          <w:tcPr>
            <w:tcW w:w="1372" w:type="dxa"/>
            <w:tcBorders>
              <w:top w:val="outset" w:color="auto" w:sz="6" w:space="0"/>
              <w:left w:val="outset" w:color="auto" w:sz="6" w:space="0"/>
              <w:bottom w:val="outset" w:color="auto" w:sz="6" w:space="0"/>
              <w:right w:val="single" w:color="000000" w:themeColor="text1" w:sz="6" w:space="0"/>
            </w:tcBorders>
            <w:shd w:val="clear" w:color="auto" w:fill="D9E2F3" w:themeFill="accent1" w:themeFillTint="33"/>
            <w:vAlign w:val="center"/>
            <w:hideMark/>
          </w:tcPr>
          <w:p w:rsidRPr="00DC6338" w:rsidR="00C77DB0" w:rsidP="00DC6338" w:rsidRDefault="00C77DB0" w14:paraId="2D444D5B" w14:textId="77777777">
            <w:pPr>
              <w:spacing w:after="0" w:line="240" w:lineRule="auto"/>
              <w:textAlignment w:val="baseline"/>
              <w:rPr>
                <w:rFonts w:ascii="Source Sans Pro" w:hAnsi="Source Sans Pro" w:eastAsia="Times New Roman" w:cs="Times New Roman"/>
                <w:b/>
                <w:bCs/>
                <w:color w:val="000000"/>
                <w:sz w:val="18"/>
                <w:szCs w:val="18"/>
                <w:lang w:eastAsia="fr-FR"/>
              </w:rPr>
            </w:pPr>
            <w:r w:rsidRPr="00DC6338">
              <w:rPr>
                <w:rFonts w:ascii="Source Sans Pro" w:hAnsi="Source Sans Pro" w:eastAsia="Times New Roman" w:cs="Times New Roman"/>
                <w:b/>
                <w:bCs/>
                <w:color w:val="000000"/>
                <w:sz w:val="18"/>
                <w:szCs w:val="18"/>
                <w:lang w:eastAsia="fr-FR"/>
              </w:rPr>
              <w:t> </w:t>
            </w:r>
          </w:p>
          <w:p w:rsidRPr="00DC6338" w:rsidR="00C77DB0" w:rsidP="00DC6338" w:rsidRDefault="00C77DB0" w14:paraId="49E73BEB" w14:textId="3D317438">
            <w:pPr>
              <w:spacing w:after="0" w:line="240" w:lineRule="auto"/>
              <w:textAlignment w:val="baseline"/>
              <w:rPr>
                <w:rFonts w:ascii="Source Sans Pro" w:hAnsi="Source Sans Pro" w:eastAsia="Times New Roman" w:cs="Times New Roman"/>
                <w:b/>
                <w:bCs/>
                <w:color w:val="000000"/>
                <w:sz w:val="18"/>
                <w:szCs w:val="18"/>
                <w:lang w:eastAsia="fr-FR"/>
              </w:rPr>
            </w:pPr>
            <w:r w:rsidRPr="00DC6338">
              <w:rPr>
                <w:rFonts w:ascii="Source Sans Pro" w:hAnsi="Source Sans Pro" w:eastAsia="Times New Roman" w:cs="Times New Roman"/>
                <w:b/>
                <w:bCs/>
                <w:color w:val="000000"/>
                <w:sz w:val="18"/>
                <w:szCs w:val="18"/>
                <w:lang w:eastAsia="fr-FR"/>
              </w:rPr>
              <w:t>Formatting​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C77DB0" w:rsidP="00DC6338" w:rsidRDefault="00C77DB0" w14:paraId="46F2809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does not use consistent formatting​</w:t>
            </w:r>
            <w:r w:rsidRPr="00DC6338">
              <w:rPr>
                <w:rFonts w:ascii="Source Sans Pro" w:hAnsi="Source Sans Pro" w:eastAsia="Times New Roman" w:cs="Times New Roman"/>
                <w:color w:val="000000"/>
                <w:sz w:val="18"/>
                <w:szCs w:val="18"/>
                <w:lang w:val="en-US"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C77DB0" w:rsidP="00DC6338" w:rsidRDefault="00C77DB0" w14:paraId="603BC8A4"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 xml:space="preserve">The SOP uses similar formatting some of the time​ (i.e., </w:t>
            </w:r>
            <w:r w:rsidRPr="00DC6338">
              <w:rPr>
                <w:rFonts w:ascii="Source Sans Pro" w:hAnsi="Source Sans Pro" w:eastAsia="Times New Roman" w:cs="Times New Roman"/>
                <w:color w:val="000000"/>
                <w:sz w:val="18"/>
                <w:szCs w:val="18"/>
                <w:u w:val="single"/>
                <w:lang w:eastAsia="fr-FR"/>
              </w:rPr>
              <w:t>&lt;</w:t>
            </w:r>
            <w:r w:rsidRPr="00DC6338">
              <w:rPr>
                <w:rFonts w:ascii="Source Sans Pro" w:hAnsi="Source Sans Pro" w:eastAsia="Times New Roman" w:cs="Times New Roman"/>
                <w:color w:val="000000"/>
                <w:sz w:val="18"/>
                <w:szCs w:val="18"/>
                <w:shd w:val="clear" w:color="auto" w:fill="E6E6E6"/>
                <w:lang w:eastAsia="fr-FR"/>
              </w:rPr>
              <w:t>50% of the time</w:t>
            </w:r>
            <w:r w:rsidRPr="00DC6338">
              <w:rPr>
                <w:rFonts w:ascii="Source Sans Pro" w:hAnsi="Source Sans Pro" w:eastAsia="Times New Roman" w:cs="Times New Roman"/>
                <w:color w:val="000000"/>
                <w:sz w:val="18"/>
                <w:szCs w:val="18"/>
                <w:u w:val="single"/>
                <w:lang w:eastAsia="fr-FR"/>
              </w:rPr>
              <w:t>)</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C77DB0" w:rsidP="00DC6338" w:rsidRDefault="00C77DB0" w14:paraId="708D26B9"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uses similar formatting most of the time​ (i.e.,&gt; 50% of the time)</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C77DB0" w:rsidP="00DC6338" w:rsidRDefault="00C77DB0" w14:paraId="72137DA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uses consistent formatting throughout (i.e., at all times)​</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9E2F3" w:themeFill="accent1" w:themeFillTint="33"/>
            <w:vAlign w:val="center"/>
            <w:hideMark/>
          </w:tcPr>
          <w:p w:rsidRPr="00DC6338" w:rsidR="00C77DB0" w:rsidP="00DC6338" w:rsidRDefault="00C77DB0" w14:paraId="70C8E9B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C77DB0" w:rsidTr="5317D1AF" w14:paraId="6ECDE08F" w14:textId="77777777">
        <w:trPr>
          <w:trHeight w:val="990"/>
        </w:trPr>
        <w:tc>
          <w:tcPr>
            <w:tcW w:w="137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C77DB0" w:rsidP="00DC6338" w:rsidRDefault="00C77DB0" w14:paraId="1B6C7821"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Clarity</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1785"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C77DB0" w:rsidP="00DC6338" w:rsidRDefault="00C77DB0" w14:paraId="2B49566B"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procedure is not outlined in a sequential step-by-step format ​</w:t>
            </w:r>
            <w:r w:rsidRPr="00DC6338">
              <w:rPr>
                <w:rFonts w:ascii="Source Sans Pro" w:hAnsi="Source Sans Pro" w:eastAsia="Times New Roman" w:cs="Times New Roman"/>
                <w:color w:val="000000"/>
                <w:sz w:val="18"/>
                <w:szCs w:val="18"/>
                <w:lang w:val="en-US" w:eastAsia="fr-FR"/>
              </w:rPr>
              <w:t> </w:t>
            </w:r>
          </w:p>
        </w:tc>
        <w:tc>
          <w:tcPr>
            <w:tcW w:w="216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C77DB0" w:rsidP="00DC6338" w:rsidRDefault="00C77DB0" w14:paraId="378504D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is sometimes outlined in a step-by-step format ​</w:t>
            </w:r>
            <w:r w:rsidRPr="00DC6338">
              <w:rPr>
                <w:rFonts w:ascii="Source Sans Pro" w:hAnsi="Source Sans Pro" w:eastAsia="Times New Roman" w:cs="Times New Roman"/>
                <w:color w:val="000000"/>
                <w:sz w:val="18"/>
                <w:szCs w:val="18"/>
                <w:lang w:val="en-US" w:eastAsia="fr-FR"/>
              </w:rPr>
              <w:t> </w:t>
            </w:r>
          </w:p>
          <w:p w:rsidRPr="00DC6338" w:rsidR="00C77DB0" w:rsidP="00DC6338" w:rsidRDefault="00C77DB0" w14:paraId="051767E7"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 xml:space="preserve">(i.e., </w:t>
            </w:r>
            <w:r w:rsidRPr="00DC6338">
              <w:rPr>
                <w:rFonts w:ascii="Source Sans Pro" w:hAnsi="Source Sans Pro" w:eastAsia="Times New Roman" w:cs="Times New Roman"/>
                <w:color w:val="000000"/>
                <w:sz w:val="18"/>
                <w:szCs w:val="18"/>
                <w:u w:val="single"/>
                <w:lang w:eastAsia="fr-FR"/>
              </w:rPr>
              <w:t>&lt;</w:t>
            </w:r>
            <w:r w:rsidRPr="00DC6338">
              <w:rPr>
                <w:rFonts w:ascii="Source Sans Pro" w:hAnsi="Source Sans Pro" w:eastAsia="Times New Roman" w:cs="Times New Roman"/>
                <w:color w:val="000000"/>
                <w:sz w:val="18"/>
                <w:szCs w:val="18"/>
                <w:lang w:eastAsia="fr-FR"/>
              </w:rPr>
              <w:t>50% of the time</w:t>
            </w:r>
            <w:r w:rsidRPr="00DC6338">
              <w:rPr>
                <w:rFonts w:ascii="Source Sans Pro" w:hAnsi="Source Sans Pro" w:eastAsia="Times New Roman" w:cs="Times New Roman"/>
                <w:color w:val="000000"/>
                <w:sz w:val="18"/>
                <w:szCs w:val="18"/>
                <w:u w:val="single"/>
                <w:lang w:eastAsia="fr-FR"/>
              </w:rPr>
              <w:t>)</w:t>
            </w:r>
            <w:r w:rsidRPr="00DC6338">
              <w:rPr>
                <w:rFonts w:ascii="Source Sans Pro" w:hAnsi="Source Sans Pro" w:eastAsia="Times New Roman" w:cs="Times New Roman"/>
                <w:color w:val="000000"/>
                <w:sz w:val="18"/>
                <w:szCs w:val="18"/>
                <w:lang w:val="en-US" w:eastAsia="fr-FR"/>
              </w:rPr>
              <w:t> </w:t>
            </w:r>
          </w:p>
        </w:tc>
        <w:tc>
          <w:tcPr>
            <w:tcW w:w="132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C77DB0" w:rsidP="00DC6338" w:rsidRDefault="00C77DB0" w14:paraId="6DF9BA71"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is most of the time outlined in a step-by-step format that is easy to follow​ (i.e.,&gt; 50% of the time)</w:t>
            </w:r>
            <w:r w:rsidRPr="00DC6338">
              <w:rPr>
                <w:rFonts w:ascii="Source Sans Pro" w:hAnsi="Source Sans Pro" w:eastAsia="Times New Roman" w:cs="Times New Roman"/>
                <w:color w:val="000000"/>
                <w:sz w:val="18"/>
                <w:szCs w:val="18"/>
                <w:lang w:val="en-US" w:eastAsia="fr-FR"/>
              </w:rPr>
              <w:t> </w:t>
            </w:r>
          </w:p>
        </w:tc>
        <w:tc>
          <w:tcPr>
            <w:tcW w:w="178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FFFFFF" w:themeFill="background1"/>
            <w:vAlign w:val="center"/>
            <w:hideMark/>
          </w:tcPr>
          <w:p w:rsidRPr="00DC6338" w:rsidR="00C77DB0" w:rsidP="00DC6338" w:rsidRDefault="00C77DB0" w14:paraId="207283B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color w:val="000000"/>
                <w:sz w:val="18"/>
                <w:szCs w:val="18"/>
                <w:lang w:eastAsia="fr-FR"/>
              </w:rPr>
              <w:t>The SOP consistently utilizes a step-by-step format that is easy to follow​ (i.e., at all times)</w:t>
            </w:r>
            <w:r w:rsidRPr="00DC6338">
              <w:rPr>
                <w:rFonts w:ascii="Source Sans Pro" w:hAnsi="Source Sans Pro" w:eastAsia="Times New Roman" w:cs="Times New Roman"/>
                <w:color w:val="000000"/>
                <w:sz w:val="18"/>
                <w:szCs w:val="18"/>
                <w:lang w:val="en-US" w:eastAsia="fr-FR"/>
              </w:rPr>
              <w:t> </w:t>
            </w:r>
          </w:p>
        </w:tc>
        <w:tc>
          <w:tcPr>
            <w:tcW w:w="783" w:type="dxa"/>
            <w:tcBorders>
              <w:top w:val="single" w:color="000000" w:themeColor="text1" w:sz="6" w:space="0"/>
              <w:left w:val="single" w:color="000000" w:themeColor="text1" w:sz="6" w:space="0"/>
              <w:bottom w:val="single" w:color="000000" w:themeColor="text1" w:sz="6" w:space="0"/>
            </w:tcBorders>
            <w:shd w:val="clear" w:color="auto" w:fill="FFFFFF" w:themeFill="background1"/>
            <w:vAlign w:val="center"/>
            <w:hideMark/>
          </w:tcPr>
          <w:p w:rsidRPr="00DC6338" w:rsidR="00C77DB0" w:rsidP="00DC6338" w:rsidRDefault="00C77DB0" w14:paraId="44BBAC4D" w14:textId="1EA832BE">
            <w:pPr>
              <w:spacing w:after="0" w:line="240" w:lineRule="auto"/>
              <w:rPr>
                <w:rFonts w:ascii="Source Sans Pro" w:hAnsi="Source Sans Pro" w:eastAsia="Times New Roman" w:cs="Times New Roman"/>
                <w:sz w:val="20"/>
                <w:szCs w:val="20"/>
                <w:lang w:val="fr-FR" w:eastAsia="fr-FR"/>
              </w:rPr>
            </w:pP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bl>
    <w:p w:rsidRPr="00DC6338" w:rsidR="006B2EB5" w:rsidP="00DC6338" w:rsidRDefault="006B2EB5" w14:paraId="6B2CBEF0" w14:textId="2BB2708C">
      <w:pPr>
        <w:spacing w:after="0" w:line="240" w:lineRule="auto"/>
        <w:textAlignment w:val="baseline"/>
        <w:rPr>
          <w:rFonts w:ascii="Source Sans Pro" w:hAnsi="Source Sans Pro" w:eastAsia="Times New Roman" w:cs="Segoe UI"/>
          <w:sz w:val="18"/>
          <w:szCs w:val="18"/>
          <w:lang w:val="fr-FR" w:eastAsia="fr-FR"/>
        </w:rPr>
      </w:pPr>
    </w:p>
    <w:p w:rsidRPr="00DC6338" w:rsidR="006B2EB5" w:rsidP="00DC6338" w:rsidRDefault="006B2EB5" w14:paraId="2EA5FA18"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sz w:val="24"/>
          <w:szCs w:val="24"/>
          <w:lang w:val="fr-FR" w:eastAsia="fr-FR"/>
        </w:rPr>
        <w:t> </w:t>
      </w:r>
    </w:p>
    <w:tbl>
      <w:tblPr>
        <w:tblW w:w="920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2029"/>
        <w:gridCol w:w="4200"/>
        <w:gridCol w:w="2127"/>
        <w:gridCol w:w="850"/>
      </w:tblGrid>
      <w:tr w:rsidRPr="00DC6338" w:rsidR="006B2EB5" w:rsidTr="00C77DB0" w14:paraId="26225212" w14:textId="77777777">
        <w:trPr>
          <w:trHeight w:val="405"/>
        </w:trPr>
        <w:tc>
          <w:tcPr>
            <w:tcW w:w="2029" w:type="dxa"/>
            <w:tcBorders>
              <w:top w:val="single" w:color="000000" w:sz="6" w:space="0"/>
              <w:left w:val="single" w:color="000000" w:sz="6" w:space="0"/>
              <w:bottom w:val="single" w:color="000000" w:sz="6" w:space="0"/>
              <w:right w:val="single" w:color="000000" w:sz="6" w:space="0"/>
            </w:tcBorders>
            <w:shd w:val="clear" w:color="auto" w:fill="002060"/>
            <w:vAlign w:val="center"/>
            <w:hideMark/>
          </w:tcPr>
          <w:p w:rsidRPr="00DC6338" w:rsidR="006B2EB5" w:rsidP="00DC6338" w:rsidRDefault="006B2EB5" w14:paraId="30783CC4"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Section</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c>
          <w:tcPr>
            <w:tcW w:w="4200" w:type="dxa"/>
            <w:tcBorders>
              <w:top w:val="single" w:color="000000" w:sz="6" w:space="0"/>
              <w:left w:val="single" w:color="000000" w:sz="6" w:space="0"/>
              <w:bottom w:val="single" w:color="000000" w:sz="6" w:space="0"/>
              <w:right w:val="single" w:color="000000" w:sz="6" w:space="0"/>
            </w:tcBorders>
            <w:shd w:val="clear" w:color="auto" w:fill="002060"/>
            <w:vAlign w:val="center"/>
            <w:hideMark/>
          </w:tcPr>
          <w:p w:rsidRPr="00DC6338" w:rsidR="006B2EB5" w:rsidP="00DC6338" w:rsidRDefault="006B2EB5" w14:paraId="0FC00113"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Question</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c>
          <w:tcPr>
            <w:tcW w:w="2127" w:type="dxa"/>
            <w:tcBorders>
              <w:top w:val="single" w:color="000000" w:sz="6" w:space="0"/>
              <w:left w:val="single" w:color="000000" w:sz="6" w:space="0"/>
              <w:bottom w:val="single" w:color="000000" w:sz="6" w:space="0"/>
              <w:right w:val="single" w:color="000000" w:sz="6" w:space="0"/>
            </w:tcBorders>
            <w:shd w:val="clear" w:color="auto" w:fill="002060"/>
            <w:vAlign w:val="center"/>
            <w:hideMark/>
          </w:tcPr>
          <w:p w:rsidRPr="00DC6338" w:rsidR="006B2EB5" w:rsidP="00DC6338" w:rsidRDefault="006B2EB5" w14:paraId="53F5EF85"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Evaluation</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c>
          <w:tcPr>
            <w:tcW w:w="850" w:type="dxa"/>
            <w:tcBorders>
              <w:top w:val="single" w:color="000000" w:sz="6" w:space="0"/>
              <w:left w:val="single" w:color="000000" w:sz="6" w:space="0"/>
              <w:bottom w:val="single" w:color="000000" w:sz="6" w:space="0"/>
              <w:right w:val="single" w:color="000000" w:sz="6" w:space="0"/>
            </w:tcBorders>
            <w:shd w:val="clear" w:color="auto" w:fill="002060"/>
            <w:vAlign w:val="center"/>
            <w:hideMark/>
          </w:tcPr>
          <w:p w:rsidRPr="00DC6338" w:rsidR="006B2EB5" w:rsidP="00DC6338" w:rsidRDefault="006B2EB5" w14:paraId="1CF2B54F" w14:textId="77777777">
            <w:pPr>
              <w:spacing w:after="0" w:line="240" w:lineRule="auto"/>
              <w:jc w:val="center"/>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FFFFFF"/>
                <w:sz w:val="20"/>
                <w:szCs w:val="20"/>
                <w:lang w:eastAsia="fr-FR"/>
              </w:rPr>
              <w:t>Score</w:t>
            </w:r>
            <w:r w:rsidRPr="00DC6338">
              <w:rPr>
                <w:rFonts w:ascii="Source Sans Pro" w:hAnsi="Source Sans Pro" w:eastAsia="Times New Roman" w:cs="Times New Roman"/>
                <w:color w:val="000000"/>
                <w:sz w:val="20"/>
                <w:szCs w:val="20"/>
                <w:lang w:eastAsia="fr-FR"/>
              </w:rPr>
              <w:t>​</w:t>
            </w:r>
            <w:r w:rsidRPr="00DC6338">
              <w:rPr>
                <w:rFonts w:ascii="Source Sans Pro" w:hAnsi="Source Sans Pro" w:eastAsia="Times New Roman" w:cs="Times New Roman"/>
                <w:color w:val="000000"/>
                <w:sz w:val="20"/>
                <w:szCs w:val="20"/>
                <w:lang w:val="fr-FR" w:eastAsia="fr-FR"/>
              </w:rPr>
              <w:t> </w:t>
            </w:r>
          </w:p>
        </w:tc>
      </w:tr>
      <w:tr w:rsidRPr="00DC6338" w:rsidR="006B2EB5" w:rsidTr="00C77DB0" w14:paraId="64A6A50E" w14:textId="77777777">
        <w:trPr>
          <w:trHeight w:val="705"/>
        </w:trPr>
        <w:tc>
          <w:tcPr>
            <w:tcW w:w="2029" w:type="dxa"/>
            <w:tcBorders>
              <w:top w:val="single" w:color="000000" w:sz="6" w:space="0"/>
              <w:left w:val="single" w:color="000000" w:sz="6" w:space="0"/>
              <w:bottom w:val="single" w:color="000000" w:sz="6" w:space="0"/>
              <w:right w:val="single" w:color="000000" w:sz="6" w:space="0"/>
            </w:tcBorders>
            <w:shd w:val="clear" w:color="auto" w:fill="D9E2F3"/>
            <w:vAlign w:val="center"/>
            <w:hideMark/>
          </w:tcPr>
          <w:p w:rsidRPr="00DC6338" w:rsidR="00AC0402" w:rsidP="00DC6338" w:rsidRDefault="006B2EB5" w14:paraId="3B323E82" w14:textId="77777777">
            <w:pPr>
              <w:spacing w:after="0" w:line="240" w:lineRule="auto"/>
              <w:textAlignment w:val="baseline"/>
              <w:rPr>
                <w:rFonts w:ascii="Source Sans Pro" w:hAnsi="Source Sans Pro" w:eastAsia="Times New Roman" w:cs="Times New Roman"/>
                <w:b/>
                <w:bCs/>
                <w:color w:val="000000"/>
                <w:sz w:val="18"/>
                <w:szCs w:val="18"/>
                <w:lang w:eastAsia="fr-FR"/>
              </w:rPr>
            </w:pPr>
            <w:r w:rsidRPr="00DC6338">
              <w:rPr>
                <w:rFonts w:ascii="Source Sans Pro" w:hAnsi="Source Sans Pro" w:eastAsia="Times New Roman" w:cs="Times New Roman"/>
                <w:b/>
                <w:bCs/>
                <w:color w:val="000000"/>
                <w:sz w:val="18"/>
                <w:szCs w:val="18"/>
                <w:lang w:eastAsia="fr-FR"/>
              </w:rPr>
              <w:t xml:space="preserve">Activation and </w:t>
            </w:r>
          </w:p>
          <w:p w:rsidRPr="00DC6338" w:rsidR="006B2EB5" w:rsidP="00DC6338" w:rsidRDefault="006B2EB5" w14:paraId="0DB34320" w14:textId="1194D40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pre-deployment</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4200" w:type="dxa"/>
            <w:tcBorders>
              <w:top w:val="single" w:color="000000" w:sz="6" w:space="0"/>
              <w:left w:val="single" w:color="000000" w:sz="6" w:space="0"/>
              <w:bottom w:val="single" w:color="000000" w:sz="6" w:space="0"/>
              <w:right w:val="single" w:color="000000" w:sz="6" w:space="0"/>
            </w:tcBorders>
            <w:shd w:val="clear" w:color="auto" w:fill="D9E2F3"/>
            <w:vAlign w:val="bottom"/>
            <w:hideMark/>
          </w:tcPr>
          <w:p w:rsidRPr="00DC6338" w:rsidR="006B2EB5" w:rsidP="00DC6338" w:rsidRDefault="006B2EB5" w14:paraId="3122DA2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color w:val="000000"/>
                <w:sz w:val="18"/>
                <w:szCs w:val="18"/>
                <w:lang w:eastAsia="fr-FR"/>
              </w:rPr>
              <w:t>What</w:t>
            </w:r>
            <w:r w:rsidRPr="00DC6338">
              <w:rPr>
                <w:rFonts w:ascii="Source Sans Pro" w:hAnsi="Source Sans Pro" w:eastAsia="Times New Roman" w:cs="Times New Roman"/>
                <w:color w:val="000000"/>
                <w:sz w:val="18"/>
                <w:szCs w:val="18"/>
                <w:lang w:eastAsia="fr-FR"/>
              </w:rPr>
              <w:t xml:space="preserve"> decision-making criteria (factors or data) should be considered in the decision to activate the RRT? ​</w:t>
            </w:r>
            <w:r w:rsidRPr="00DC6338">
              <w:rPr>
                <w:rFonts w:ascii="Source Sans Pro" w:hAnsi="Source Sans Pro" w:eastAsia="Times New Roman" w:cs="Times New Roman"/>
                <w:color w:val="000000"/>
                <w:sz w:val="18"/>
                <w:szCs w:val="18"/>
                <w:lang w:val="en-US" w:eastAsia="fr-FR"/>
              </w:rPr>
              <w:t> </w:t>
            </w:r>
          </w:p>
        </w:tc>
        <w:tc>
          <w:tcPr>
            <w:tcW w:w="2127" w:type="dxa"/>
            <w:tcBorders>
              <w:top w:val="single" w:color="000000" w:sz="6" w:space="0"/>
              <w:left w:val="single" w:color="000000" w:sz="6" w:space="0"/>
              <w:bottom w:val="single" w:color="000000" w:sz="6" w:space="0"/>
              <w:right w:val="single" w:color="000000" w:sz="6" w:space="0"/>
            </w:tcBorders>
            <w:shd w:val="clear" w:color="auto" w:fill="D9E2F3"/>
            <w:vAlign w:val="bottom"/>
            <w:hideMark/>
          </w:tcPr>
          <w:p w:rsidRPr="00DC6338" w:rsidR="006B2EB5" w:rsidP="00DC6338" w:rsidRDefault="006B2EB5" w14:paraId="2117AE2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 ​</w:t>
            </w:r>
            <w:r w:rsidRPr="00DC6338">
              <w:rPr>
                <w:rFonts w:ascii="Source Sans Pro" w:hAnsi="Source Sans Pro" w:eastAsia="Times New Roman" w:cs="Times New Roman"/>
                <w:color w:val="000000"/>
                <w:sz w:val="18"/>
                <w:szCs w:val="18"/>
                <w:lang w:val="fr-FR" w:eastAsia="fr-FR"/>
              </w:rPr>
              <w:t> </w:t>
            </w:r>
          </w:p>
        </w:tc>
        <w:tc>
          <w:tcPr>
            <w:tcW w:w="850" w:type="dxa"/>
            <w:tcBorders>
              <w:top w:val="single" w:color="000000" w:sz="6" w:space="0"/>
              <w:left w:val="single" w:color="000000" w:sz="6" w:space="0"/>
              <w:bottom w:val="single" w:color="000000" w:sz="6" w:space="0"/>
              <w:right w:val="single" w:color="000000" w:sz="6" w:space="0"/>
            </w:tcBorders>
            <w:shd w:val="clear" w:color="auto" w:fill="D9E2F3"/>
            <w:vAlign w:val="bottom"/>
            <w:hideMark/>
          </w:tcPr>
          <w:p w:rsidRPr="00DC6338" w:rsidR="006B2EB5" w:rsidP="00DC6338" w:rsidRDefault="006B2EB5" w14:paraId="24802F6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 ​</w:t>
            </w:r>
            <w:r w:rsidRPr="00DC6338">
              <w:rPr>
                <w:rFonts w:ascii="Source Sans Pro" w:hAnsi="Source Sans Pro" w:eastAsia="Times New Roman" w:cs="Times New Roman"/>
                <w:color w:val="000000"/>
                <w:sz w:val="18"/>
                <w:szCs w:val="18"/>
                <w:lang w:val="fr-FR" w:eastAsia="fr-FR"/>
              </w:rPr>
              <w:t> </w:t>
            </w:r>
          </w:p>
        </w:tc>
      </w:tr>
      <w:tr w:rsidRPr="00DC6338" w:rsidR="006B2EB5" w:rsidTr="00C77DB0" w14:paraId="723BD3DB" w14:textId="77777777">
        <w:trPr>
          <w:trHeight w:val="345"/>
        </w:trPr>
        <w:tc>
          <w:tcPr>
            <w:tcW w:w="2029" w:type="dxa"/>
            <w:tcBorders>
              <w:top w:val="single" w:color="000000" w:sz="6" w:space="0"/>
              <w:left w:val="single" w:color="000000" w:sz="6" w:space="0"/>
              <w:bottom w:val="single" w:color="000000" w:sz="6" w:space="0"/>
              <w:right w:val="single" w:color="000000" w:sz="6" w:space="0"/>
            </w:tcBorders>
            <w:shd w:val="clear" w:color="auto" w:fill="auto"/>
            <w:vAlign w:val="center"/>
            <w:hideMark/>
          </w:tcPr>
          <w:p w:rsidRPr="00DC6338" w:rsidR="00AC0402" w:rsidP="00DC6338" w:rsidRDefault="006B2EB5" w14:paraId="0006A05B" w14:textId="77777777">
            <w:pPr>
              <w:spacing w:after="0" w:line="240" w:lineRule="auto"/>
              <w:textAlignment w:val="baseline"/>
              <w:rPr>
                <w:rFonts w:ascii="Source Sans Pro" w:hAnsi="Source Sans Pro" w:eastAsia="Times New Roman" w:cs="Times New Roman"/>
                <w:b/>
                <w:bCs/>
                <w:color w:val="000000"/>
                <w:sz w:val="18"/>
                <w:szCs w:val="18"/>
                <w:lang w:eastAsia="fr-FR"/>
              </w:rPr>
            </w:pPr>
            <w:r w:rsidRPr="00DC6338">
              <w:rPr>
                <w:rFonts w:ascii="Source Sans Pro" w:hAnsi="Source Sans Pro" w:eastAsia="Times New Roman" w:cs="Times New Roman"/>
                <w:b/>
                <w:bCs/>
                <w:color w:val="000000"/>
                <w:sz w:val="18"/>
                <w:szCs w:val="18"/>
                <w:lang w:eastAsia="fr-FR"/>
              </w:rPr>
              <w:t xml:space="preserve">Activation and </w:t>
            </w:r>
          </w:p>
          <w:p w:rsidRPr="00DC6338" w:rsidR="006B2EB5" w:rsidP="00DC6338" w:rsidRDefault="006B2EB5" w14:paraId="6816FDD9" w14:textId="19428573">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pre-deployment</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4200" w:type="dxa"/>
            <w:tcBorders>
              <w:top w:val="single" w:color="000000" w:sz="6" w:space="0"/>
              <w:left w:val="single" w:color="000000" w:sz="6" w:space="0"/>
              <w:bottom w:val="single" w:color="000000" w:sz="6" w:space="0"/>
              <w:right w:val="single" w:color="000000" w:sz="6" w:space="0"/>
            </w:tcBorders>
            <w:shd w:val="clear" w:color="auto" w:fill="auto"/>
            <w:vAlign w:val="bottom"/>
            <w:hideMark/>
          </w:tcPr>
          <w:p w:rsidRPr="00DC6338" w:rsidR="006B2EB5" w:rsidP="00DC6338" w:rsidRDefault="006B2EB5" w14:paraId="5515600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color w:val="000000"/>
                <w:sz w:val="18"/>
                <w:szCs w:val="18"/>
                <w:lang w:eastAsia="fr-FR"/>
              </w:rPr>
              <w:t>Who</w:t>
            </w:r>
            <w:r w:rsidRPr="00DC6338">
              <w:rPr>
                <w:rFonts w:ascii="Source Sans Pro" w:hAnsi="Source Sans Pro" w:eastAsia="Times New Roman" w:cs="Times New Roman"/>
                <w:color w:val="000000"/>
                <w:sz w:val="18"/>
                <w:szCs w:val="18"/>
                <w:lang w:eastAsia="fr-FR"/>
              </w:rPr>
              <w:t xml:space="preserve"> is responsible and has the authority to activate the RRT?​</w:t>
            </w:r>
            <w:r w:rsidRPr="00DC6338">
              <w:rPr>
                <w:rFonts w:ascii="Source Sans Pro" w:hAnsi="Source Sans Pro" w:eastAsia="Times New Roman" w:cs="Times New Roman"/>
                <w:color w:val="000000"/>
                <w:sz w:val="18"/>
                <w:szCs w:val="18"/>
                <w:lang w:val="en-US" w:eastAsia="fr-FR"/>
              </w:rPr>
              <w:t> </w:t>
            </w:r>
          </w:p>
        </w:tc>
        <w:tc>
          <w:tcPr>
            <w:tcW w:w="2127" w:type="dxa"/>
            <w:tcBorders>
              <w:top w:val="single" w:color="000000" w:sz="6" w:space="0"/>
              <w:left w:val="single" w:color="000000" w:sz="6" w:space="0"/>
              <w:bottom w:val="single" w:color="000000" w:sz="6" w:space="0"/>
              <w:right w:val="single" w:color="000000" w:sz="6" w:space="0"/>
            </w:tcBorders>
            <w:shd w:val="clear" w:color="auto" w:fill="auto"/>
            <w:vAlign w:val="bottom"/>
            <w:hideMark/>
          </w:tcPr>
          <w:p w:rsidRPr="00DC6338" w:rsidR="006B2EB5" w:rsidP="00DC6338" w:rsidRDefault="006B2EB5" w14:paraId="30119920"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850" w:type="dxa"/>
            <w:tcBorders>
              <w:top w:val="single" w:color="000000" w:sz="6" w:space="0"/>
              <w:left w:val="single" w:color="000000" w:sz="6" w:space="0"/>
              <w:bottom w:val="single" w:color="000000" w:sz="6" w:space="0"/>
              <w:right w:val="single" w:color="000000" w:sz="6" w:space="0"/>
            </w:tcBorders>
            <w:shd w:val="clear" w:color="auto" w:fill="auto"/>
            <w:vAlign w:val="bottom"/>
            <w:hideMark/>
          </w:tcPr>
          <w:p w:rsidRPr="00DC6338" w:rsidR="006B2EB5" w:rsidP="00DC6338" w:rsidRDefault="006B2EB5" w14:paraId="2E2C3D6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 ​</w:t>
            </w:r>
            <w:r w:rsidRPr="00DC6338">
              <w:rPr>
                <w:rFonts w:ascii="Source Sans Pro" w:hAnsi="Source Sans Pro" w:eastAsia="Times New Roman" w:cs="Times New Roman"/>
                <w:color w:val="000000"/>
                <w:sz w:val="18"/>
                <w:szCs w:val="18"/>
                <w:lang w:val="fr-FR" w:eastAsia="fr-FR"/>
              </w:rPr>
              <w:t> </w:t>
            </w:r>
          </w:p>
        </w:tc>
      </w:tr>
      <w:tr w:rsidRPr="00DC6338" w:rsidR="006B2EB5" w:rsidTr="00C77DB0" w14:paraId="7FE81DC7" w14:textId="77777777">
        <w:trPr>
          <w:trHeight w:val="225"/>
        </w:trPr>
        <w:tc>
          <w:tcPr>
            <w:tcW w:w="2029" w:type="dxa"/>
            <w:tcBorders>
              <w:top w:val="single" w:color="000000" w:sz="6" w:space="0"/>
              <w:left w:val="single" w:color="000000" w:sz="6" w:space="0"/>
              <w:bottom w:val="single" w:color="000000" w:sz="6" w:space="0"/>
              <w:right w:val="single" w:color="000000" w:sz="6" w:space="0"/>
            </w:tcBorders>
            <w:shd w:val="clear" w:color="auto" w:fill="D9E2F3"/>
            <w:vAlign w:val="center"/>
            <w:hideMark/>
          </w:tcPr>
          <w:p w:rsidRPr="00DC6338" w:rsidR="00AC0402" w:rsidP="00DC6338" w:rsidRDefault="006B2EB5" w14:paraId="725DCD09" w14:textId="77777777">
            <w:pPr>
              <w:spacing w:after="0" w:line="240" w:lineRule="auto"/>
              <w:textAlignment w:val="baseline"/>
              <w:rPr>
                <w:rFonts w:ascii="Source Sans Pro" w:hAnsi="Source Sans Pro" w:eastAsia="Times New Roman" w:cs="Times New Roman"/>
                <w:b/>
                <w:bCs/>
                <w:color w:val="000000"/>
                <w:sz w:val="18"/>
                <w:szCs w:val="18"/>
                <w:lang w:eastAsia="fr-FR"/>
              </w:rPr>
            </w:pPr>
            <w:r w:rsidRPr="00DC6338">
              <w:rPr>
                <w:rFonts w:ascii="Source Sans Pro" w:hAnsi="Source Sans Pro" w:eastAsia="Times New Roman" w:cs="Times New Roman"/>
                <w:b/>
                <w:bCs/>
                <w:color w:val="000000"/>
                <w:sz w:val="18"/>
                <w:szCs w:val="18"/>
                <w:lang w:eastAsia="fr-FR"/>
              </w:rPr>
              <w:t xml:space="preserve">Activation and </w:t>
            </w:r>
          </w:p>
          <w:p w:rsidRPr="00DC6338" w:rsidR="006B2EB5" w:rsidP="00DC6338" w:rsidRDefault="006B2EB5" w14:paraId="7C3B710A" w14:textId="138FC896">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pre-deployment</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4200" w:type="dxa"/>
            <w:tcBorders>
              <w:top w:val="single" w:color="000000" w:sz="6" w:space="0"/>
              <w:left w:val="single" w:color="000000" w:sz="6" w:space="0"/>
              <w:bottom w:val="single" w:color="000000" w:sz="6" w:space="0"/>
              <w:right w:val="single" w:color="000000" w:sz="6" w:space="0"/>
            </w:tcBorders>
            <w:shd w:val="clear" w:color="auto" w:fill="D9E2F3"/>
            <w:vAlign w:val="bottom"/>
            <w:hideMark/>
          </w:tcPr>
          <w:p w:rsidRPr="00DC6338" w:rsidR="006B2EB5" w:rsidP="00DC6338" w:rsidRDefault="006B2EB5" w14:paraId="0F6C8FD6"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color w:val="000000"/>
                <w:sz w:val="18"/>
                <w:szCs w:val="18"/>
                <w:lang w:eastAsia="fr-FR"/>
              </w:rPr>
              <w:t>How</w:t>
            </w:r>
            <w:r w:rsidRPr="00DC6338">
              <w:rPr>
                <w:rFonts w:ascii="Source Sans Pro" w:hAnsi="Source Sans Pro" w:eastAsia="Times New Roman" w:cs="Times New Roman"/>
                <w:color w:val="000000"/>
                <w:sz w:val="18"/>
                <w:szCs w:val="18"/>
                <w:lang w:eastAsia="fr-FR"/>
              </w:rPr>
              <w:t xml:space="preserve"> will the RRT composition (what roles) and structure be decided?​</w:t>
            </w:r>
            <w:r w:rsidRPr="00DC6338">
              <w:rPr>
                <w:rFonts w:ascii="Source Sans Pro" w:hAnsi="Source Sans Pro" w:eastAsia="Times New Roman" w:cs="Times New Roman"/>
                <w:color w:val="000000"/>
                <w:sz w:val="18"/>
                <w:szCs w:val="18"/>
                <w:lang w:val="en-US" w:eastAsia="fr-FR"/>
              </w:rPr>
              <w:t> </w:t>
            </w:r>
          </w:p>
        </w:tc>
        <w:tc>
          <w:tcPr>
            <w:tcW w:w="2127" w:type="dxa"/>
            <w:tcBorders>
              <w:top w:val="single" w:color="000000" w:sz="6" w:space="0"/>
              <w:left w:val="single" w:color="000000" w:sz="6" w:space="0"/>
              <w:bottom w:val="single" w:color="000000" w:sz="6" w:space="0"/>
              <w:right w:val="single" w:color="000000" w:sz="6" w:space="0"/>
            </w:tcBorders>
            <w:shd w:val="clear" w:color="auto" w:fill="D9E2F3"/>
            <w:vAlign w:val="bottom"/>
            <w:hideMark/>
          </w:tcPr>
          <w:p w:rsidRPr="00DC6338" w:rsidR="006B2EB5" w:rsidP="00DC6338" w:rsidRDefault="006B2EB5" w14:paraId="52D6BA51"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850" w:type="dxa"/>
            <w:tcBorders>
              <w:top w:val="single" w:color="000000" w:sz="6" w:space="0"/>
              <w:left w:val="single" w:color="000000" w:sz="6" w:space="0"/>
              <w:bottom w:val="single" w:color="000000" w:sz="6" w:space="0"/>
              <w:right w:val="single" w:color="000000" w:sz="6" w:space="0"/>
            </w:tcBorders>
            <w:shd w:val="clear" w:color="auto" w:fill="D9E2F3"/>
            <w:vAlign w:val="bottom"/>
            <w:hideMark/>
          </w:tcPr>
          <w:p w:rsidRPr="00DC6338" w:rsidR="006B2EB5" w:rsidP="00DC6338" w:rsidRDefault="006B2EB5" w14:paraId="12B68A66"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 ​</w:t>
            </w:r>
            <w:r w:rsidRPr="00DC6338">
              <w:rPr>
                <w:rFonts w:ascii="Source Sans Pro" w:hAnsi="Source Sans Pro" w:eastAsia="Times New Roman" w:cs="Times New Roman"/>
                <w:color w:val="000000"/>
                <w:sz w:val="18"/>
                <w:szCs w:val="18"/>
                <w:lang w:val="fr-FR" w:eastAsia="fr-FR"/>
              </w:rPr>
              <w:t> </w:t>
            </w:r>
          </w:p>
        </w:tc>
      </w:tr>
      <w:tr w:rsidRPr="00DC6338" w:rsidR="006B2EB5" w:rsidTr="00C77DB0" w14:paraId="321D7BD9" w14:textId="77777777">
        <w:trPr>
          <w:trHeight w:val="30"/>
        </w:trPr>
        <w:tc>
          <w:tcPr>
            <w:tcW w:w="2029" w:type="dxa"/>
            <w:tcBorders>
              <w:top w:val="single" w:color="000000" w:sz="6" w:space="0"/>
              <w:left w:val="single" w:color="000000" w:sz="6" w:space="0"/>
              <w:bottom w:val="single" w:color="000000" w:sz="6" w:space="0"/>
              <w:right w:val="single" w:color="000000" w:sz="6" w:space="0"/>
            </w:tcBorders>
            <w:shd w:val="clear" w:color="auto" w:fill="auto"/>
            <w:vAlign w:val="center"/>
            <w:hideMark/>
          </w:tcPr>
          <w:p w:rsidRPr="00DC6338" w:rsidR="00AC0402" w:rsidP="00DC6338" w:rsidRDefault="006B2EB5" w14:paraId="7512EF16" w14:textId="77777777">
            <w:pPr>
              <w:spacing w:after="0" w:line="240" w:lineRule="auto"/>
              <w:textAlignment w:val="baseline"/>
              <w:rPr>
                <w:rFonts w:ascii="Source Sans Pro" w:hAnsi="Source Sans Pro" w:eastAsia="Times New Roman" w:cs="Times New Roman"/>
                <w:b/>
                <w:bCs/>
                <w:color w:val="000000"/>
                <w:sz w:val="18"/>
                <w:szCs w:val="18"/>
                <w:lang w:eastAsia="fr-FR"/>
              </w:rPr>
            </w:pPr>
            <w:r w:rsidRPr="00DC6338">
              <w:rPr>
                <w:rFonts w:ascii="Source Sans Pro" w:hAnsi="Source Sans Pro" w:eastAsia="Times New Roman" w:cs="Times New Roman"/>
                <w:b/>
                <w:bCs/>
                <w:color w:val="000000"/>
                <w:sz w:val="18"/>
                <w:szCs w:val="18"/>
                <w:lang w:eastAsia="fr-FR"/>
              </w:rPr>
              <w:t xml:space="preserve">Activation and </w:t>
            </w:r>
          </w:p>
          <w:p w:rsidRPr="00DC6338" w:rsidR="006B2EB5" w:rsidP="00DC6338" w:rsidRDefault="006B2EB5" w14:paraId="06CB5A60" w14:textId="726B15FA">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color w:val="000000"/>
                <w:sz w:val="18"/>
                <w:szCs w:val="18"/>
                <w:lang w:eastAsia="fr-FR"/>
              </w:rPr>
              <w:t>pre-deployment</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4200" w:type="dxa"/>
            <w:tcBorders>
              <w:top w:val="single" w:color="000000" w:sz="6" w:space="0"/>
              <w:left w:val="single" w:color="000000" w:sz="6" w:space="0"/>
              <w:bottom w:val="single" w:color="000000" w:sz="6" w:space="0"/>
              <w:right w:val="single" w:color="000000" w:sz="6" w:space="0"/>
            </w:tcBorders>
            <w:shd w:val="clear" w:color="auto" w:fill="auto"/>
            <w:vAlign w:val="bottom"/>
            <w:hideMark/>
          </w:tcPr>
          <w:p w:rsidRPr="00DC6338" w:rsidR="006B2EB5" w:rsidP="00DC6338" w:rsidRDefault="006B2EB5" w14:paraId="4256CAC0"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b/>
                <w:bCs/>
                <w:color w:val="000000"/>
                <w:sz w:val="18"/>
                <w:szCs w:val="18"/>
                <w:lang w:eastAsia="fr-FR"/>
              </w:rPr>
              <w:t>What</w:t>
            </w:r>
            <w:r w:rsidRPr="00DC6338">
              <w:rPr>
                <w:rFonts w:ascii="Source Sans Pro" w:hAnsi="Source Sans Pro" w:eastAsia="Times New Roman" w:cs="Times New Roman"/>
                <w:color w:val="000000"/>
                <w:sz w:val="18"/>
                <w:szCs w:val="18"/>
                <w:lang w:eastAsia="fr-FR"/>
              </w:rPr>
              <w:t xml:space="preserve"> pre-deployment processes are needed to mobilize RRT members?​</w:t>
            </w:r>
            <w:r w:rsidRPr="00DC6338">
              <w:rPr>
                <w:rFonts w:ascii="Source Sans Pro" w:hAnsi="Source Sans Pro" w:eastAsia="Times New Roman" w:cs="Times New Roman"/>
                <w:color w:val="000000"/>
                <w:sz w:val="18"/>
                <w:szCs w:val="18"/>
                <w:lang w:val="en-US" w:eastAsia="fr-FR"/>
              </w:rPr>
              <w:t> </w:t>
            </w:r>
          </w:p>
        </w:tc>
        <w:tc>
          <w:tcPr>
            <w:tcW w:w="2127" w:type="dxa"/>
            <w:tcBorders>
              <w:top w:val="single" w:color="000000" w:sz="6" w:space="0"/>
              <w:left w:val="single" w:color="000000" w:sz="6" w:space="0"/>
              <w:bottom w:val="single" w:color="000000" w:sz="6" w:space="0"/>
              <w:right w:val="single" w:color="000000" w:sz="6" w:space="0"/>
            </w:tcBorders>
            <w:shd w:val="clear" w:color="auto" w:fill="auto"/>
            <w:vAlign w:val="bottom"/>
            <w:hideMark/>
          </w:tcPr>
          <w:p w:rsidRPr="00DC6338" w:rsidR="006B2EB5" w:rsidP="00DC6338" w:rsidRDefault="006B2EB5" w14:paraId="16ACF23B"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850" w:type="dxa"/>
            <w:tcBorders>
              <w:top w:val="single" w:color="000000" w:sz="6" w:space="0"/>
              <w:left w:val="single" w:color="000000" w:sz="6" w:space="0"/>
              <w:bottom w:val="single" w:color="000000" w:sz="6" w:space="0"/>
              <w:right w:val="single" w:color="000000" w:sz="6" w:space="0"/>
            </w:tcBorders>
            <w:shd w:val="clear" w:color="auto" w:fill="auto"/>
            <w:vAlign w:val="bottom"/>
            <w:hideMark/>
          </w:tcPr>
          <w:p w:rsidRPr="00DC6338" w:rsidR="006B2EB5" w:rsidP="00DC6338" w:rsidRDefault="006B2EB5" w14:paraId="03D58A0B"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color w:val="000000"/>
                <w:sz w:val="18"/>
                <w:szCs w:val="18"/>
                <w:lang w:eastAsia="fr-FR"/>
              </w:rPr>
              <w:t> ​</w:t>
            </w:r>
            <w:r w:rsidRPr="00DC6338">
              <w:rPr>
                <w:rFonts w:ascii="Source Sans Pro" w:hAnsi="Source Sans Pro" w:eastAsia="Times New Roman" w:cs="Times New Roman"/>
                <w:color w:val="000000"/>
                <w:sz w:val="18"/>
                <w:szCs w:val="18"/>
                <w:lang w:val="fr-FR" w:eastAsia="fr-FR"/>
              </w:rPr>
              <w:t> </w:t>
            </w:r>
          </w:p>
        </w:tc>
      </w:tr>
    </w:tbl>
    <w:p w:rsidRPr="00DC6338" w:rsidR="006B2EB5" w:rsidP="00DC6338" w:rsidRDefault="006B2EB5" w14:paraId="302501FC"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sz w:val="18"/>
          <w:szCs w:val="18"/>
          <w:lang w:val="fr-FR" w:eastAsia="fr-FR"/>
        </w:rPr>
        <w:t> </w:t>
      </w:r>
    </w:p>
    <w:p w:rsidRPr="00DC6338" w:rsidR="006B2EB5" w:rsidP="00DC6338" w:rsidRDefault="006B2EB5" w14:paraId="16C9E555"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color w:val="000000"/>
          <w:sz w:val="18"/>
          <w:szCs w:val="18"/>
          <w:lang w:val="fr-FR" w:eastAsia="fr-FR"/>
        </w:rPr>
        <w:t> </w:t>
      </w:r>
    </w:p>
    <w:tbl>
      <w:tblPr>
        <w:tblW w:w="920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696"/>
        <w:gridCol w:w="7510"/>
      </w:tblGrid>
      <w:tr w:rsidRPr="00DC6338" w:rsidR="006B2EB5" w:rsidTr="00AC0402" w14:paraId="0BD80055" w14:textId="77777777">
        <w:trPr>
          <w:trHeight w:val="360"/>
        </w:trPr>
        <w:tc>
          <w:tcPr>
            <w:tcW w:w="9206" w:type="dxa"/>
            <w:gridSpan w:val="2"/>
            <w:tcBorders>
              <w:top w:val="single" w:color="000000" w:sz="6" w:space="0"/>
              <w:left w:val="single" w:color="000000" w:sz="6" w:space="0"/>
              <w:bottom w:val="single" w:color="000000" w:sz="6" w:space="0"/>
              <w:right w:val="single" w:color="000000" w:sz="6" w:space="0"/>
            </w:tcBorders>
            <w:shd w:val="clear" w:color="auto" w:fill="F2F2F2"/>
            <w:vAlign w:val="center"/>
            <w:hideMark/>
          </w:tcPr>
          <w:p w:rsidRPr="00DC6338" w:rsidR="006B2EB5" w:rsidP="00DC6338" w:rsidRDefault="006B2EB5" w14:paraId="5A6FBDFA" w14:textId="77777777">
            <w:pPr>
              <w:spacing w:after="0" w:line="240" w:lineRule="auto"/>
              <w:jc w:val="center"/>
              <w:textAlignment w:val="baseline"/>
              <w:divId w:val="2107459681"/>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b/>
                <w:bCs/>
                <w:i/>
                <w:iCs/>
                <w:color w:val="000000"/>
                <w:sz w:val="18"/>
                <w:szCs w:val="18"/>
                <w:lang w:eastAsia="fr-FR"/>
              </w:rPr>
              <w:t>Evaluation Key</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r>
      <w:tr w:rsidRPr="00DC6338" w:rsidR="006B2EB5" w:rsidTr="00AC0402" w14:paraId="24440619" w14:textId="77777777">
        <w:trPr>
          <w:trHeight w:val="405"/>
        </w:trPr>
        <w:tc>
          <w:tcPr>
            <w:tcW w:w="1696" w:type="dxa"/>
            <w:tcBorders>
              <w:top w:val="single" w:color="000000" w:sz="6" w:space="0"/>
              <w:left w:val="single" w:color="000000" w:sz="6" w:space="0"/>
              <w:bottom w:val="single" w:color="000000" w:sz="6" w:space="0"/>
              <w:right w:val="single" w:color="000000" w:sz="6" w:space="0"/>
            </w:tcBorders>
            <w:shd w:val="clear" w:color="auto" w:fill="FFFFFF"/>
            <w:vAlign w:val="bottom"/>
            <w:hideMark/>
          </w:tcPr>
          <w:p w:rsidRPr="00DC6338" w:rsidR="006B2EB5" w:rsidP="00DC6338" w:rsidRDefault="006B2EB5" w14:paraId="78916E8E"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i/>
                <w:iCs/>
                <w:color w:val="000000"/>
                <w:sz w:val="18"/>
                <w:szCs w:val="18"/>
                <w:lang w:eastAsia="fr-FR"/>
              </w:rPr>
              <w:t>No</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7510" w:type="dxa"/>
            <w:tcBorders>
              <w:top w:val="single" w:color="000000" w:sz="6" w:space="0"/>
              <w:left w:val="single" w:color="000000" w:sz="6" w:space="0"/>
              <w:bottom w:val="single" w:color="000000" w:sz="6" w:space="0"/>
              <w:right w:val="single" w:color="000000" w:sz="6" w:space="0"/>
            </w:tcBorders>
            <w:shd w:val="clear" w:color="auto" w:fill="FFFFFF"/>
            <w:vAlign w:val="center"/>
            <w:hideMark/>
          </w:tcPr>
          <w:p w:rsidRPr="00DC6338" w:rsidR="006B2EB5" w:rsidP="00DC6338" w:rsidRDefault="006B2EB5" w14:paraId="7E4B27D5"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i/>
                <w:iCs/>
                <w:color w:val="000000"/>
                <w:sz w:val="18"/>
                <w:szCs w:val="18"/>
                <w:lang w:eastAsia="fr-FR"/>
              </w:rPr>
              <w:t>Does not include information on this question</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en-US" w:eastAsia="fr-FR"/>
              </w:rPr>
              <w:t> </w:t>
            </w:r>
          </w:p>
        </w:tc>
      </w:tr>
      <w:tr w:rsidRPr="00DC6338" w:rsidR="006B2EB5" w:rsidTr="00AC0402" w14:paraId="6EA691CA" w14:textId="77777777">
        <w:trPr>
          <w:trHeight w:val="405"/>
        </w:trPr>
        <w:tc>
          <w:tcPr>
            <w:tcW w:w="1696" w:type="dxa"/>
            <w:tcBorders>
              <w:top w:val="single" w:color="000000" w:sz="6" w:space="0"/>
              <w:left w:val="single" w:color="000000" w:sz="6" w:space="0"/>
              <w:bottom w:val="single" w:color="000000" w:sz="6" w:space="0"/>
              <w:right w:val="single" w:color="000000" w:sz="6" w:space="0"/>
            </w:tcBorders>
            <w:shd w:val="clear" w:color="auto" w:fill="FFFFFF"/>
            <w:vAlign w:val="bottom"/>
            <w:hideMark/>
          </w:tcPr>
          <w:p w:rsidRPr="00DC6338" w:rsidR="006B2EB5" w:rsidP="00DC6338" w:rsidRDefault="006B2EB5" w14:paraId="60AAC053"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i/>
                <w:iCs/>
                <w:color w:val="000000"/>
                <w:sz w:val="18"/>
                <w:szCs w:val="18"/>
                <w:lang w:eastAsia="fr-FR"/>
              </w:rPr>
              <w:t>Somewhat</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7510" w:type="dxa"/>
            <w:tcBorders>
              <w:top w:val="single" w:color="000000" w:sz="6" w:space="0"/>
              <w:left w:val="single" w:color="000000" w:sz="6" w:space="0"/>
              <w:bottom w:val="single" w:color="000000" w:sz="6" w:space="0"/>
              <w:right w:val="single" w:color="000000" w:sz="6" w:space="0"/>
            </w:tcBorders>
            <w:shd w:val="clear" w:color="auto" w:fill="FFFFFF"/>
            <w:vAlign w:val="center"/>
            <w:hideMark/>
          </w:tcPr>
          <w:p w:rsidRPr="00DC6338" w:rsidR="006B2EB5" w:rsidP="00DC6338" w:rsidRDefault="006B2EB5" w14:paraId="11A128CA"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i/>
                <w:iCs/>
                <w:color w:val="000000"/>
                <w:sz w:val="18"/>
                <w:szCs w:val="18"/>
                <w:lang w:eastAsia="fr-FR"/>
              </w:rPr>
              <w:t>Includes some information on this question but isn't clear</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en-US" w:eastAsia="fr-FR"/>
              </w:rPr>
              <w:t> </w:t>
            </w:r>
          </w:p>
        </w:tc>
      </w:tr>
      <w:tr w:rsidRPr="00DC6338" w:rsidR="006B2EB5" w:rsidTr="00AC0402" w14:paraId="02CC6DBA" w14:textId="77777777">
        <w:trPr>
          <w:trHeight w:val="330"/>
        </w:trPr>
        <w:tc>
          <w:tcPr>
            <w:tcW w:w="1696" w:type="dxa"/>
            <w:tcBorders>
              <w:top w:val="single" w:color="000000" w:sz="6" w:space="0"/>
              <w:left w:val="single" w:color="000000" w:sz="6" w:space="0"/>
              <w:bottom w:val="single" w:color="000000" w:sz="6" w:space="0"/>
              <w:right w:val="single" w:color="000000" w:sz="6" w:space="0"/>
            </w:tcBorders>
            <w:shd w:val="clear" w:color="auto" w:fill="FFFFFF"/>
            <w:vAlign w:val="bottom"/>
            <w:hideMark/>
          </w:tcPr>
          <w:p w:rsidRPr="00DC6338" w:rsidR="006B2EB5" w:rsidP="00DC6338" w:rsidRDefault="006B2EB5" w14:paraId="0733EC5F" w14:textId="77777777">
            <w:pPr>
              <w:spacing w:after="0" w:line="240" w:lineRule="auto"/>
              <w:textAlignment w:val="baseline"/>
              <w:rPr>
                <w:rFonts w:ascii="Source Sans Pro" w:hAnsi="Source Sans Pro" w:eastAsia="Times New Roman" w:cs="Times New Roman"/>
                <w:sz w:val="24"/>
                <w:szCs w:val="24"/>
                <w:lang w:val="fr-FR" w:eastAsia="fr-FR"/>
              </w:rPr>
            </w:pPr>
            <w:r w:rsidRPr="00DC6338">
              <w:rPr>
                <w:rFonts w:ascii="Source Sans Pro" w:hAnsi="Source Sans Pro" w:eastAsia="Times New Roman" w:cs="Times New Roman"/>
                <w:i/>
                <w:iCs/>
                <w:color w:val="000000"/>
                <w:sz w:val="18"/>
                <w:szCs w:val="18"/>
                <w:lang w:eastAsia="fr-FR"/>
              </w:rPr>
              <w:t>Yes</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fr-FR" w:eastAsia="fr-FR"/>
              </w:rPr>
              <w:t> </w:t>
            </w:r>
          </w:p>
        </w:tc>
        <w:tc>
          <w:tcPr>
            <w:tcW w:w="7510" w:type="dxa"/>
            <w:tcBorders>
              <w:top w:val="single" w:color="000000" w:sz="6" w:space="0"/>
              <w:left w:val="single" w:color="000000" w:sz="6" w:space="0"/>
              <w:bottom w:val="single" w:color="000000" w:sz="6" w:space="0"/>
              <w:right w:val="single" w:color="000000" w:sz="6" w:space="0"/>
            </w:tcBorders>
            <w:shd w:val="clear" w:color="auto" w:fill="FFFFFF"/>
            <w:vAlign w:val="center"/>
            <w:hideMark/>
          </w:tcPr>
          <w:p w:rsidRPr="00DC6338" w:rsidR="006B2EB5" w:rsidP="00DC6338" w:rsidRDefault="006B2EB5" w14:paraId="6DFFA0E5" w14:textId="77777777">
            <w:pPr>
              <w:spacing w:after="0" w:line="240" w:lineRule="auto"/>
              <w:textAlignment w:val="baseline"/>
              <w:rPr>
                <w:rFonts w:ascii="Source Sans Pro" w:hAnsi="Source Sans Pro" w:eastAsia="Times New Roman" w:cs="Times New Roman"/>
                <w:sz w:val="24"/>
                <w:szCs w:val="24"/>
                <w:lang w:val="en-US" w:eastAsia="fr-FR"/>
              </w:rPr>
            </w:pPr>
            <w:r w:rsidRPr="00DC6338">
              <w:rPr>
                <w:rFonts w:ascii="Source Sans Pro" w:hAnsi="Source Sans Pro" w:eastAsia="Times New Roman" w:cs="Times New Roman"/>
                <w:i/>
                <w:iCs/>
                <w:color w:val="000000"/>
                <w:sz w:val="18"/>
                <w:szCs w:val="18"/>
                <w:lang w:eastAsia="fr-FR"/>
              </w:rPr>
              <w:t>Includes information on this question and is clear</w:t>
            </w:r>
            <w:r w:rsidRPr="00DC6338">
              <w:rPr>
                <w:rFonts w:ascii="Source Sans Pro" w:hAnsi="Source Sans Pro" w:eastAsia="Times New Roman" w:cs="Times New Roman"/>
                <w:color w:val="000000"/>
                <w:sz w:val="18"/>
                <w:szCs w:val="18"/>
                <w:lang w:eastAsia="fr-FR"/>
              </w:rPr>
              <w:t>​</w:t>
            </w:r>
            <w:r w:rsidRPr="00DC6338">
              <w:rPr>
                <w:rFonts w:ascii="Source Sans Pro" w:hAnsi="Source Sans Pro" w:eastAsia="Times New Roman" w:cs="Times New Roman"/>
                <w:color w:val="000000"/>
                <w:sz w:val="18"/>
                <w:szCs w:val="18"/>
                <w:lang w:val="en-US" w:eastAsia="fr-FR"/>
              </w:rPr>
              <w:t> </w:t>
            </w:r>
          </w:p>
        </w:tc>
      </w:tr>
    </w:tbl>
    <w:p w:rsidRPr="00DC6338" w:rsidR="006B2EB5" w:rsidP="00DC6338" w:rsidRDefault="006B2EB5" w14:paraId="779A27D9"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val="en-US" w:eastAsia="fr-FR"/>
        </w:rPr>
        <w:t> </w:t>
      </w:r>
    </w:p>
    <w:p w:rsidRPr="00DC6338" w:rsidR="006B2EB5" w:rsidP="00DC6338" w:rsidRDefault="006B2EB5" w14:paraId="6FF7A146"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val="en-US" w:eastAsia="fr-FR"/>
        </w:rPr>
        <w:t> </w:t>
      </w:r>
    </w:p>
    <w:p w:rsidRPr="00DC6338" w:rsidR="006B2EB5" w:rsidP="00DC6338" w:rsidRDefault="006B2EB5" w14:paraId="09F2EB80"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b/>
          <w:bCs/>
          <w:i/>
          <w:iCs/>
          <w:color w:val="C00000"/>
          <w:lang w:eastAsia="fr-FR"/>
        </w:rPr>
        <w:t>Debriefing</w:t>
      </w:r>
      <w:r w:rsidRPr="00DC6338">
        <w:rPr>
          <w:rFonts w:ascii="Source Sans Pro" w:hAnsi="Source Sans Pro" w:eastAsia="Times New Roman" w:cs="Segoe UI"/>
          <w:color w:val="C00000"/>
          <w:lang w:val="en-US" w:eastAsia="fr-FR"/>
        </w:rPr>
        <w:t> </w:t>
      </w:r>
    </w:p>
    <w:p w:rsidRPr="00DC6338" w:rsidR="006B2EB5" w:rsidP="00DC6338" w:rsidRDefault="006B2EB5" w14:paraId="474144B9"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eastAsia="fr-FR"/>
        </w:rPr>
        <w:t>The facilitator summarizes the discussion of the outcomes presented by participants and uses the following good SOP criteria to debrief the session:</w:t>
      </w:r>
      <w:r w:rsidRPr="00DC6338">
        <w:rPr>
          <w:rFonts w:ascii="Source Sans Pro" w:hAnsi="Source Sans Pro" w:eastAsia="Times New Roman" w:cs="Segoe UI"/>
          <w:lang w:val="en-US" w:eastAsia="fr-FR"/>
        </w:rPr>
        <w:t> </w:t>
      </w:r>
    </w:p>
    <w:p w:rsidRPr="00DC6338" w:rsidR="006B2EB5" w:rsidP="005A3ECD" w:rsidRDefault="006B2EB5" w14:paraId="2DF64207" w14:textId="3BE55E6E">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Standard operating procedures (SOPs) are detailed explanations of how a policy is to be implemented.  </w:t>
      </w:r>
    </w:p>
    <w:p w:rsidRPr="00DC6338" w:rsidR="006B2EB5" w:rsidP="005A3ECD" w:rsidRDefault="006B2EB5" w14:paraId="5B4FD1B2"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SOPs effectively communicate:  </w:t>
      </w:r>
    </w:p>
    <w:p w:rsidRPr="00DC6338" w:rsidR="006B2EB5" w:rsidP="005A3ECD" w:rsidRDefault="006B2EB5" w14:paraId="202C7AA0" w14:textId="77777777">
      <w:pPr>
        <w:numPr>
          <w:ilvl w:val="0"/>
          <w:numId w:val="114"/>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US" w:eastAsia="fr-FR"/>
        </w:rPr>
        <w:t>Who is responsible for this?  </w:t>
      </w:r>
    </w:p>
    <w:p w:rsidRPr="00DC6338" w:rsidR="006B2EB5" w:rsidP="005A3ECD" w:rsidRDefault="006B2EB5" w14:paraId="6569013F" w14:textId="77777777">
      <w:pPr>
        <w:numPr>
          <w:ilvl w:val="0"/>
          <w:numId w:val="114"/>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US" w:eastAsia="fr-FR"/>
        </w:rPr>
        <w:t>What is needed to operationalize this?  </w:t>
      </w:r>
    </w:p>
    <w:p w:rsidRPr="00DC6338" w:rsidR="006B2EB5" w:rsidP="005A3ECD" w:rsidRDefault="006B2EB5" w14:paraId="0861C5C7" w14:textId="77777777">
      <w:pPr>
        <w:numPr>
          <w:ilvl w:val="0"/>
          <w:numId w:val="114"/>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US" w:eastAsia="fr-FR"/>
        </w:rPr>
        <w:t>Where will this SOP fit into the larger emergency response context?  </w:t>
      </w:r>
    </w:p>
    <w:p w:rsidRPr="00DC6338" w:rsidR="006B2EB5" w:rsidP="005A3ECD" w:rsidRDefault="006B2EB5" w14:paraId="29ED0862" w14:textId="77777777">
      <w:pPr>
        <w:numPr>
          <w:ilvl w:val="0"/>
          <w:numId w:val="114"/>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US" w:eastAsia="fr-FR"/>
        </w:rPr>
        <w:t>When will this SOP be used (e.g., what emergency phase)?  </w:t>
      </w:r>
    </w:p>
    <w:p w:rsidRPr="00DC6338" w:rsidR="006B2EB5" w:rsidP="005A3ECD" w:rsidRDefault="006B2EB5" w14:paraId="05676E13" w14:textId="77777777">
      <w:pPr>
        <w:numPr>
          <w:ilvl w:val="0"/>
          <w:numId w:val="114"/>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US" w:eastAsia="fr-FR"/>
        </w:rPr>
        <w:t>Why is this SOP needed and why is it important?  </w:t>
      </w:r>
    </w:p>
    <w:p w:rsidRPr="00DC6338" w:rsidR="006B2EB5" w:rsidP="005A3ECD" w:rsidRDefault="006B2EB5" w14:paraId="6BF6738A" w14:textId="77777777">
      <w:pPr>
        <w:numPr>
          <w:ilvl w:val="0"/>
          <w:numId w:val="114"/>
        </w:numPr>
        <w:spacing w:after="0" w:line="240" w:lineRule="auto"/>
        <w:textAlignment w:val="baseline"/>
        <w:rPr>
          <w:rFonts w:ascii="Source Sans Pro" w:hAnsi="Source Sans Pro" w:eastAsia="Times New Roman" w:cs="Segoe UI"/>
          <w:lang w:val="en-US" w:eastAsia="fr-FR"/>
        </w:rPr>
      </w:pPr>
      <w:r w:rsidRPr="00DC6338">
        <w:rPr>
          <w:rFonts w:ascii="Source Sans Pro" w:hAnsi="Source Sans Pro" w:eastAsia="Times New Roman" w:cs="Segoe UI"/>
          <w:lang w:val="en-US" w:eastAsia="fr-FR"/>
        </w:rPr>
        <w:t>How will it be operationalized? How will I use this to report our impact?  </w:t>
      </w:r>
    </w:p>
    <w:p w:rsidRPr="00DC6338" w:rsidR="006B2EB5" w:rsidP="005A3ECD" w:rsidRDefault="006B2EB5" w14:paraId="68BB6E84" w14:textId="77777777">
      <w:pPr>
        <w:numPr>
          <w:ilvl w:val="0"/>
          <w:numId w:val="112"/>
        </w:numPr>
        <w:spacing w:after="0" w:line="240" w:lineRule="auto"/>
        <w:ind w:hanging="277"/>
        <w:rPr>
          <w:rFonts w:ascii="Source Sans Pro" w:hAnsi="Source Sans Pro" w:eastAsia="Calibri" w:cstheme="minorBidi"/>
        </w:rPr>
      </w:pPr>
      <w:r w:rsidRPr="00DC6338">
        <w:rPr>
          <w:rFonts w:ascii="Source Sans Pro" w:hAnsi="Source Sans Pro" w:eastAsia="Calibri" w:cstheme="minorBidi"/>
        </w:rPr>
        <w:t>SOPs ensure response personnel are working toward the same goal </w:t>
      </w:r>
    </w:p>
    <w:p w:rsidRPr="00DC6338" w:rsidR="006B2EB5" w:rsidP="00DC6338" w:rsidRDefault="006B2EB5" w14:paraId="798BA1AE" w14:textId="77777777">
      <w:pPr>
        <w:spacing w:after="0" w:line="240" w:lineRule="auto"/>
        <w:ind w:left="720"/>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val="en-US" w:eastAsia="fr-FR"/>
        </w:rPr>
        <w:t> </w:t>
      </w:r>
    </w:p>
    <w:p w:rsidRPr="00DC6338" w:rsidR="006B2EB5" w:rsidP="00DC6338" w:rsidRDefault="006B2EB5" w14:paraId="3566E31F" w14:textId="77777777">
      <w:pPr>
        <w:pStyle w:val="ListParagraph"/>
        <w:spacing w:after="0" w:line="240" w:lineRule="auto"/>
        <w:jc w:val="both"/>
        <w:rPr>
          <w:rFonts w:ascii="Source Sans Pro"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EC4CB7" w:rsidTr="2B13F67A" w14:paraId="7DDD1EB6" w14:textId="77777777">
        <w:tc>
          <w:tcPr>
            <w:tcW w:w="8095" w:type="dxa"/>
            <w:gridSpan w:val="2"/>
            <w:shd w:val="clear" w:color="auto" w:fill="DEEAF6" w:themeFill="accent5" w:themeFillTint="33"/>
          </w:tcPr>
          <w:p w:rsidRPr="00DC6338" w:rsidR="00EC4CB7" w:rsidP="00DC6338" w:rsidRDefault="11ABF30A" w14:paraId="6CE19494" w14:textId="53BB9276">
            <w:pPr>
              <w:pStyle w:val="Heading3"/>
              <w:spacing w:before="0" w:line="240" w:lineRule="auto"/>
              <w:rPr>
                <w:rFonts w:ascii="Source Sans Pro" w:hAnsi="Source Sans Pro"/>
                <w:color w:val="65A200"/>
              </w:rPr>
            </w:pPr>
            <w:bookmarkStart w:name="_Toc430545690" w:id="51"/>
            <w:bookmarkStart w:name="_Toc177729951" w:id="52"/>
            <w:r w:rsidRPr="00DC6338">
              <w:rPr>
                <w:rFonts w:ascii="Source Sans Pro" w:hAnsi="Source Sans Pro"/>
                <w:color w:val="65A200"/>
              </w:rPr>
              <w:t>Session 2.4 Group activity: Develop your own SOP template</w:t>
            </w:r>
            <w:bookmarkEnd w:id="51"/>
            <w:bookmarkEnd w:id="52"/>
          </w:p>
          <w:p w:rsidRPr="00DC6338" w:rsidR="00EC4CB7" w:rsidP="00DC6338" w:rsidRDefault="36F8190E" w14:paraId="250DF32B" w14:textId="3E929BF9">
            <w:pPr>
              <w:spacing w:after="0" w:line="240" w:lineRule="auto"/>
              <w:rPr>
                <w:rFonts w:ascii="Source Sans Pro" w:hAnsi="Source Sans Pro" w:cstheme="minorBidi"/>
                <w:color w:val="FF0000"/>
              </w:rPr>
            </w:pPr>
            <w:r w:rsidRPr="00DC6338">
              <w:rPr>
                <w:rFonts w:ascii="Source Sans Pro" w:hAnsi="Source Sans Pro" w:cstheme="minorBidi"/>
                <w:color w:val="FF0000"/>
              </w:rPr>
              <w:t>This session is optional. If time is limited, a 10-minute plenary discussion can suffice to present and adopt the SOP template in Annex 2 for use in developing country SOPs during the workshop.</w:t>
            </w:r>
          </w:p>
        </w:tc>
        <w:tc>
          <w:tcPr>
            <w:tcW w:w="1440" w:type="dxa"/>
            <w:shd w:val="clear" w:color="auto" w:fill="DEEAF6" w:themeFill="accent5" w:themeFillTint="33"/>
          </w:tcPr>
          <w:p w:rsidRPr="00DC6338" w:rsidR="00EC4CB7" w:rsidP="00DC6338" w:rsidRDefault="00EC4CB7" w14:paraId="233686C6"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EC4CB7" w:rsidTr="2B13F67A" w14:paraId="151C6DE1" w14:textId="77777777">
        <w:tc>
          <w:tcPr>
            <w:tcW w:w="1525" w:type="dxa"/>
          </w:tcPr>
          <w:p w:rsidRPr="00DC6338" w:rsidR="00EC4CB7" w:rsidP="00DC6338" w:rsidRDefault="00AD2FFF" w14:paraId="656B6859" w14:textId="45BFD2F2">
            <w:pPr>
              <w:spacing w:after="0" w:line="240" w:lineRule="auto"/>
              <w:rPr>
                <w:rFonts w:ascii="Source Sans Pro" w:hAnsi="Source Sans Pro"/>
                <w:b/>
                <w:bCs/>
              </w:rPr>
            </w:pPr>
            <w:r w:rsidRPr="00DC6338">
              <w:rPr>
                <w:rFonts w:ascii="Source Sans Pro" w:hAnsi="Source Sans Pro"/>
                <w:b/>
                <w:bCs/>
              </w:rPr>
              <w:t>M</w:t>
            </w:r>
            <w:r w:rsidRPr="00DC6338" w:rsidR="00EC4CB7">
              <w:rPr>
                <w:rFonts w:ascii="Source Sans Pro" w:hAnsi="Source Sans Pro"/>
                <w:b/>
                <w:bCs/>
              </w:rPr>
              <w:t>ethodology</w:t>
            </w:r>
          </w:p>
        </w:tc>
        <w:tc>
          <w:tcPr>
            <w:tcW w:w="6570" w:type="dxa"/>
          </w:tcPr>
          <w:p w:rsidRPr="00DC6338" w:rsidR="00EC4CB7" w:rsidP="00DC6338" w:rsidRDefault="00EC4CB7" w14:paraId="648EFD57" w14:textId="274DE238">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EC4CB7" w:rsidP="00DC6338" w:rsidRDefault="00EC4CB7" w14:paraId="304372E1" w14:textId="045DAB3A">
            <w:pPr>
              <w:spacing w:after="0" w:line="240" w:lineRule="auto"/>
              <w:textAlignment w:val="baseline"/>
              <w:rPr>
                <w:rFonts w:ascii="Source Sans Pro" w:hAnsi="Source Sans Pro" w:cstheme="minorHAnsi"/>
                <w:b/>
                <w:bCs/>
                <w:i/>
                <w:iCs/>
              </w:rPr>
            </w:pPr>
            <w:r w:rsidRPr="00DC6338">
              <w:rPr>
                <w:rFonts w:ascii="Source Sans Pro" w:hAnsi="Source Sans Pro" w:cstheme="minorBidi"/>
              </w:rPr>
              <w:t xml:space="preserve">Standard RRT SOP template, annex </w:t>
            </w:r>
            <w:r w:rsidRPr="00DC6338" w:rsidR="007C36CA">
              <w:rPr>
                <w:rFonts w:ascii="Source Sans Pro" w:hAnsi="Source Sans Pro" w:cstheme="minorBidi"/>
              </w:rPr>
              <w:t>2</w:t>
            </w:r>
            <w:r w:rsidRPr="00DC6338">
              <w:rPr>
                <w:rFonts w:ascii="Source Sans Pro" w:hAnsi="Source Sans Pro" w:cstheme="minorBidi"/>
              </w:rPr>
              <w:t>, in electronic format.</w:t>
            </w:r>
          </w:p>
          <w:p w:rsidRPr="00DC6338" w:rsidR="00EC4CB7" w:rsidP="00DC6338" w:rsidRDefault="00EC4CB7" w14:paraId="5C99D8BB" w14:textId="77777777">
            <w:pPr>
              <w:spacing w:after="0" w:line="240" w:lineRule="auto"/>
              <w:rPr>
                <w:rFonts w:ascii="Source Sans Pro" w:hAnsi="Source Sans Pro"/>
                <w:lang w:val="en-US"/>
              </w:rPr>
            </w:pPr>
          </w:p>
        </w:tc>
      </w:tr>
      <w:tr w:rsidRPr="00DC6338" w:rsidR="5317D1AF" w:rsidTr="2B13F67A" w14:paraId="213B6BAF" w14:textId="77777777">
        <w:trPr>
          <w:trHeight w:val="300"/>
        </w:trPr>
        <w:tc>
          <w:tcPr>
            <w:tcW w:w="1525" w:type="dxa"/>
          </w:tcPr>
          <w:p w:rsidRPr="00DC6338" w:rsidR="396287D6" w:rsidP="00DC6338" w:rsidRDefault="396287D6" w14:paraId="21F7F4E0" w14:textId="2AAA6ED0">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396287D6" w:rsidP="00DC6338" w:rsidRDefault="396287D6" w14:paraId="046D3CD1" w14:textId="51BBA9FE">
            <w:pPr>
              <w:pStyle w:val="ListParagraph"/>
              <w:numPr>
                <w:ilvl w:val="0"/>
                <w:numId w:val="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Develop/adapt the SOP template to your country context</w:t>
            </w:r>
          </w:p>
        </w:tc>
        <w:tc>
          <w:tcPr>
            <w:tcW w:w="1440" w:type="dxa"/>
            <w:vMerge/>
          </w:tcPr>
          <w:p w:rsidRPr="00DC6338" w:rsidR="002E0112" w:rsidP="00DC6338" w:rsidRDefault="002E0112" w14:paraId="307FD06D" w14:textId="77777777">
            <w:pPr>
              <w:spacing w:after="0" w:line="240" w:lineRule="auto"/>
              <w:rPr>
                <w:rFonts w:ascii="Source Sans Pro" w:hAnsi="Source Sans Pro"/>
              </w:rPr>
            </w:pPr>
          </w:p>
        </w:tc>
      </w:tr>
      <w:tr w:rsidRPr="00DC6338" w:rsidR="5317D1AF" w:rsidTr="2B13F67A" w14:paraId="6B403B82" w14:textId="77777777">
        <w:trPr>
          <w:trHeight w:val="300"/>
        </w:trPr>
        <w:tc>
          <w:tcPr>
            <w:tcW w:w="1525" w:type="dxa"/>
          </w:tcPr>
          <w:p w:rsidRPr="00DC6338" w:rsidR="5317D1AF" w:rsidP="00DC6338" w:rsidRDefault="5317D1AF" w14:paraId="609109BE"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5317D1AF" w:rsidP="005A3ECD" w:rsidRDefault="5317D1AF" w14:paraId="2D39838D" w14:textId="47042C1D">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26743CC8" w:rsidP="005A3ECD" w:rsidRDefault="26743CC8" w14:paraId="2AACBD17" w14:textId="78381C4F">
            <w:pPr>
              <w:pStyle w:val="ListParagraph"/>
              <w:numPr>
                <w:ilvl w:val="0"/>
                <w:numId w:val="35"/>
              </w:numPr>
              <w:spacing w:after="0" w:line="240" w:lineRule="auto"/>
              <w:rPr>
                <w:rFonts w:ascii="Source Sans Pro" w:hAnsi="Source Sans Pro" w:cstheme="minorBidi"/>
                <w:b/>
                <w:bCs/>
                <w:i/>
                <w:iCs/>
              </w:rPr>
            </w:pPr>
            <w:r w:rsidRPr="00DC6338">
              <w:rPr>
                <w:rFonts w:ascii="Source Sans Pro" w:hAnsi="Source Sans Pro" w:eastAsiaTheme="minorEastAsia" w:cstheme="minorBidi"/>
              </w:rPr>
              <w:t xml:space="preserve">Share the </w:t>
            </w:r>
            <w:r w:rsidRPr="00DC6338">
              <w:rPr>
                <w:rFonts w:ascii="Source Sans Pro" w:hAnsi="Source Sans Pro" w:cstheme="minorBidi"/>
              </w:rPr>
              <w:t>Standard RRT SOP template, annex 2, in electronic format.</w:t>
            </w:r>
          </w:p>
          <w:p w:rsidRPr="00DC6338" w:rsidR="5317D1AF" w:rsidP="005A3ECD" w:rsidRDefault="5317D1AF" w14:paraId="5C35A45E"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40" w:type="dxa"/>
            <w:vMerge/>
          </w:tcPr>
          <w:p w:rsidRPr="00DC6338" w:rsidR="002E0112" w:rsidP="00DC6338" w:rsidRDefault="002E0112" w14:paraId="3160B00B" w14:textId="77777777">
            <w:pPr>
              <w:spacing w:after="0" w:line="240" w:lineRule="auto"/>
              <w:rPr>
                <w:rFonts w:ascii="Source Sans Pro" w:hAnsi="Source Sans Pro"/>
              </w:rPr>
            </w:pPr>
          </w:p>
        </w:tc>
      </w:tr>
      <w:tr w:rsidRPr="00DC6338" w:rsidR="00EC4CB7" w:rsidTr="2B13F67A" w14:paraId="6C69BEF6" w14:textId="77777777">
        <w:tc>
          <w:tcPr>
            <w:tcW w:w="1525" w:type="dxa"/>
          </w:tcPr>
          <w:p w:rsidRPr="00DC6338" w:rsidR="00EC4CB7" w:rsidP="00DC6338" w:rsidRDefault="00EC4CB7" w14:paraId="7EB01272" w14:textId="6F31C736">
            <w:pPr>
              <w:spacing w:after="0" w:line="240" w:lineRule="auto"/>
              <w:rPr>
                <w:rFonts w:ascii="Source Sans Pro" w:hAnsi="Source Sans Pro"/>
                <w:b/>
                <w:bCs/>
              </w:rPr>
            </w:pPr>
            <w:r w:rsidRPr="00DC6338">
              <w:rPr>
                <w:rFonts w:ascii="Source Sans Pro" w:hAnsi="Source Sans Pro"/>
                <w:b/>
                <w:bCs/>
              </w:rPr>
              <w:t>Instruction</w:t>
            </w:r>
            <w:r w:rsidRPr="00DC6338" w:rsidR="005737BE">
              <w:rPr>
                <w:rFonts w:ascii="Source Sans Pro" w:hAnsi="Source Sans Pro"/>
                <w:b/>
                <w:bCs/>
              </w:rPr>
              <w:t>s</w:t>
            </w:r>
          </w:p>
        </w:tc>
        <w:tc>
          <w:tcPr>
            <w:tcW w:w="6570" w:type="dxa"/>
          </w:tcPr>
          <w:p w:rsidRPr="00DC6338" w:rsidR="00EC4CB7" w:rsidP="005A3ECD" w:rsidRDefault="00EC4CB7" w14:paraId="041756A1" w14:textId="3ABFDB91">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Participants will be given a Standard RRT SOP template​ (annex </w:t>
            </w:r>
            <w:r w:rsidRPr="00DC6338" w:rsidR="007C36CA">
              <w:rPr>
                <w:rFonts w:ascii="Source Sans Pro" w:hAnsi="Source Sans Pro" w:eastAsia="Calibri" w:cstheme="minorBidi"/>
              </w:rPr>
              <w:t>2</w:t>
            </w:r>
            <w:r w:rsidRPr="00DC6338">
              <w:rPr>
                <w:rFonts w:ascii="Source Sans Pro" w:hAnsi="Source Sans Pro" w:eastAsia="Calibri" w:cstheme="minorBidi"/>
              </w:rPr>
              <w:t>)</w:t>
            </w:r>
          </w:p>
          <w:p w:rsidRPr="00DC6338" w:rsidR="00EC4CB7" w:rsidP="005A3ECD" w:rsidRDefault="00EC4CB7" w14:paraId="0E63230D"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​Based on the country context and using good SOP criteria learnt in previous exercise, each group will develop/adapt a template for the country RRT SOPs​</w:t>
            </w:r>
          </w:p>
          <w:p w:rsidRPr="00DC6338" w:rsidR="00EC4CB7" w:rsidP="005A3ECD" w:rsidRDefault="00EC4CB7" w14:paraId="0C4464EB" w14:textId="77777777">
            <w:pPr>
              <w:numPr>
                <w:ilvl w:val="0"/>
                <w:numId w:val="22"/>
              </w:numPr>
              <w:spacing w:after="0" w:line="240" w:lineRule="auto"/>
              <w:rPr>
                <w:rFonts w:ascii="Source Sans Pro" w:hAnsi="Source Sans Pro" w:eastAsia="Calibri" w:cstheme="minorHAnsi"/>
              </w:rPr>
            </w:pPr>
            <w:r w:rsidRPr="00DC6338">
              <w:rPr>
                <w:rFonts w:ascii="Source Sans Pro" w:hAnsi="Source Sans Pro" w:eastAsia="Calibri" w:cstheme="minorBidi"/>
              </w:rPr>
              <w:t>​Each group will assign a rapporteur to present in plenary the outcomes of the group work/discussion.</w:t>
            </w:r>
          </w:p>
          <w:p w:rsidRPr="00DC6338" w:rsidR="00EC4CB7" w:rsidP="00DC6338" w:rsidRDefault="00EC4CB7" w14:paraId="1579B8B6" w14:textId="36A21BF5">
            <w:pPr>
              <w:spacing w:after="0" w:line="240" w:lineRule="auto"/>
              <w:rPr>
                <w:rFonts w:ascii="Source Sans Pro" w:hAnsi="Source Sans Pro" w:eastAsia="Calibri" w:cstheme="minorBidi"/>
              </w:rPr>
            </w:pPr>
          </w:p>
        </w:tc>
        <w:tc>
          <w:tcPr>
            <w:tcW w:w="1440" w:type="dxa"/>
            <w:vMerge/>
          </w:tcPr>
          <w:p w:rsidRPr="00DC6338" w:rsidR="00EC4CB7" w:rsidP="00DC6338" w:rsidRDefault="00EC4CB7" w14:paraId="79AFE825" w14:textId="77777777">
            <w:pPr>
              <w:spacing w:after="0" w:line="240" w:lineRule="auto"/>
              <w:rPr>
                <w:rFonts w:ascii="Source Sans Pro" w:hAnsi="Source Sans Pro"/>
              </w:rPr>
            </w:pPr>
          </w:p>
        </w:tc>
      </w:tr>
      <w:tr w:rsidRPr="00DC6338" w:rsidR="00EC4CB7" w:rsidTr="2B13F67A" w14:paraId="0F32D493" w14:textId="77777777">
        <w:tc>
          <w:tcPr>
            <w:tcW w:w="1525" w:type="dxa"/>
          </w:tcPr>
          <w:p w:rsidRPr="00DC6338" w:rsidR="00EC4CB7" w:rsidP="00DC6338" w:rsidRDefault="00EC4CB7" w14:paraId="1ED39D5E" w14:textId="47F3A3E6">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EC4CB7" w:rsidP="005A3ECD" w:rsidRDefault="00EC4CB7" w14:paraId="3748E881" w14:textId="4093529C">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Country-tailored SOP template developed</w:t>
            </w:r>
          </w:p>
        </w:tc>
        <w:tc>
          <w:tcPr>
            <w:tcW w:w="1440" w:type="dxa"/>
            <w:vMerge/>
          </w:tcPr>
          <w:p w:rsidRPr="00DC6338" w:rsidR="00EC4CB7" w:rsidP="00DC6338" w:rsidRDefault="00EC4CB7" w14:paraId="030C700A" w14:textId="77777777">
            <w:pPr>
              <w:spacing w:after="0" w:line="240" w:lineRule="auto"/>
              <w:rPr>
                <w:rFonts w:ascii="Source Sans Pro" w:hAnsi="Source Sans Pro"/>
              </w:rPr>
            </w:pPr>
          </w:p>
        </w:tc>
      </w:tr>
      <w:tr w:rsidRPr="00DC6338" w:rsidR="00EC4CB7" w:rsidTr="2B13F67A" w14:paraId="422C03A8" w14:textId="77777777">
        <w:tc>
          <w:tcPr>
            <w:tcW w:w="1525" w:type="dxa"/>
          </w:tcPr>
          <w:p w:rsidRPr="00DC6338" w:rsidR="00EC4CB7" w:rsidP="00DC6338" w:rsidRDefault="00EC4CB7" w14:paraId="2FCFD662"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EC4CB7" w:rsidP="00DC6338" w:rsidRDefault="004B0259" w14:paraId="5360408C" w14:textId="3C04E49F">
            <w:pPr>
              <w:spacing w:after="0" w:line="240" w:lineRule="auto"/>
              <w:rPr>
                <w:rFonts w:ascii="Source Sans Pro" w:hAnsi="Source Sans Pro"/>
              </w:rPr>
            </w:pPr>
            <w:r w:rsidRPr="00DC6338">
              <w:rPr>
                <w:rFonts w:ascii="Source Sans Pro" w:hAnsi="Source Sans Pro"/>
              </w:rPr>
              <w:t>30</w:t>
            </w:r>
            <w:r w:rsidRPr="00DC6338" w:rsidR="00EC4CB7">
              <w:rPr>
                <w:rFonts w:ascii="Source Sans Pro" w:hAnsi="Source Sans Pro"/>
              </w:rPr>
              <w:t>’</w:t>
            </w:r>
          </w:p>
        </w:tc>
        <w:tc>
          <w:tcPr>
            <w:tcW w:w="1440" w:type="dxa"/>
            <w:vMerge/>
          </w:tcPr>
          <w:p w:rsidRPr="00DC6338" w:rsidR="00EC4CB7" w:rsidP="00DC6338" w:rsidRDefault="00EC4CB7" w14:paraId="2E99179F" w14:textId="77777777">
            <w:pPr>
              <w:spacing w:after="0" w:line="240" w:lineRule="auto"/>
              <w:rPr>
                <w:rFonts w:ascii="Source Sans Pro" w:hAnsi="Source Sans Pro"/>
              </w:rPr>
            </w:pPr>
          </w:p>
        </w:tc>
      </w:tr>
    </w:tbl>
    <w:p w:rsidRPr="00DC6338" w:rsidR="00EC4CB7" w:rsidP="00DC6338" w:rsidRDefault="00EC4CB7" w14:paraId="7000870F" w14:textId="77777777">
      <w:pPr>
        <w:spacing w:after="0" w:line="240" w:lineRule="auto"/>
        <w:ind w:left="720"/>
        <w:rPr>
          <w:rFonts w:ascii="Source Sans Pro" w:hAnsi="Source Sans Pro" w:cstheme="minorBidi"/>
        </w:rPr>
      </w:pPr>
    </w:p>
    <w:p w:rsidRPr="00DC6338" w:rsidR="007C36CA" w:rsidP="00DC6338" w:rsidRDefault="007C36CA" w14:paraId="096BCB31" w14:textId="2A39C9AE">
      <w:pPr>
        <w:spacing w:after="0" w:line="240" w:lineRule="auto"/>
        <w:rPr>
          <w:rFonts w:ascii="Source Sans Pro" w:hAnsi="Source Sans Pro" w:eastAsiaTheme="majorEastAsia" w:cstheme="minorBidi"/>
          <w:b/>
          <w:bCs/>
          <w:i/>
          <w:iCs/>
          <w:color w:val="C00000"/>
          <w:szCs w:val="20"/>
        </w:rPr>
      </w:pPr>
      <w:r w:rsidRPr="00DC6338">
        <w:rPr>
          <w:rFonts w:ascii="Source Sans Pro" w:hAnsi="Source Sans Pro" w:eastAsiaTheme="majorEastAsia" w:cstheme="minorBidi"/>
          <w:b/>
          <w:bCs/>
          <w:i/>
          <w:iCs/>
          <w:color w:val="C00000"/>
          <w:szCs w:val="20"/>
        </w:rPr>
        <w:t>Common questions</w:t>
      </w:r>
    </w:p>
    <w:p w:rsidRPr="00DC6338" w:rsidR="007C36CA" w:rsidP="005A3ECD" w:rsidRDefault="007C36CA" w14:paraId="075EC14A" w14:textId="77777777">
      <w:pPr>
        <w:pStyle w:val="ListParagraph"/>
        <w:numPr>
          <w:ilvl w:val="0"/>
          <w:numId w:val="93"/>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 xml:space="preserve">Does the SOP template need to be the same templates we use for other SOPs in the agency/government? </w:t>
      </w:r>
    </w:p>
    <w:p w:rsidRPr="00DC6338" w:rsidR="007C36CA" w:rsidP="005A3ECD" w:rsidRDefault="6C76E323" w14:paraId="5929E6FC" w14:textId="7DED5476">
      <w:pPr>
        <w:pStyle w:val="ListParagraph"/>
        <w:numPr>
          <w:ilvl w:val="0"/>
          <w:numId w:val="94"/>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 xml:space="preserve">No not necessarily but it’s ideal if the templates are the same as it makes it easier to reference as new people take over certain positions. It </w:t>
      </w:r>
      <w:r w:rsidRPr="00DC6338" w:rsidR="68989129">
        <w:rPr>
          <w:rFonts w:ascii="Source Sans Pro" w:hAnsi="Source Sans Pro" w:eastAsia="Times New Roman" w:cstheme="minorBidi"/>
          <w:color w:val="000000"/>
          <w:position w:val="1"/>
          <w:lang w:eastAsia="fr-FR"/>
        </w:rPr>
        <w:t>ensures</w:t>
      </w:r>
      <w:r w:rsidRPr="00DC6338">
        <w:rPr>
          <w:rFonts w:ascii="Source Sans Pro" w:hAnsi="Source Sans Pro" w:eastAsia="Times New Roman" w:cstheme="minorBidi"/>
          <w:color w:val="000000"/>
          <w:position w:val="1"/>
          <w:lang w:eastAsia="fr-FR"/>
        </w:rPr>
        <w:t xml:space="preserve"> familiarity with the SOP format. </w:t>
      </w:r>
    </w:p>
    <w:p w:rsidRPr="00DC6338" w:rsidR="007C36CA" w:rsidP="005A3ECD" w:rsidRDefault="6C76E323" w14:paraId="378F26BE" w14:textId="14CE2343">
      <w:pPr>
        <w:pStyle w:val="ListParagraph"/>
        <w:numPr>
          <w:ilvl w:val="0"/>
          <w:numId w:val="93"/>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 xml:space="preserve">Can I just bullet all the main points </w:t>
      </w:r>
      <w:r w:rsidRPr="00DC6338" w:rsidR="668B8528">
        <w:rPr>
          <w:rFonts w:ascii="Source Sans Pro" w:hAnsi="Source Sans Pro" w:eastAsia="Times New Roman" w:cstheme="minorBidi"/>
          <w:color w:val="000000"/>
          <w:position w:val="1"/>
          <w:lang w:eastAsia="fr-FR"/>
        </w:rPr>
        <w:t>rather</w:t>
      </w:r>
      <w:r w:rsidRPr="00DC6338">
        <w:rPr>
          <w:rFonts w:ascii="Source Sans Pro" w:hAnsi="Source Sans Pro" w:eastAsia="Times New Roman" w:cstheme="minorBidi"/>
          <w:color w:val="000000"/>
          <w:position w:val="1"/>
          <w:lang w:eastAsia="fr-FR"/>
        </w:rPr>
        <w:t xml:space="preserve"> than writing all the steps out?</w:t>
      </w:r>
    </w:p>
    <w:p w:rsidRPr="00DC6338" w:rsidR="00976900" w:rsidP="005A3ECD" w:rsidRDefault="6C76E323" w14:paraId="11D29425" w14:textId="5E53C1E6">
      <w:pPr>
        <w:pStyle w:val="ListParagraph"/>
        <w:numPr>
          <w:ilvl w:val="0"/>
          <w:numId w:val="94"/>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You can bullet your text but consider that an SOP should be able to be understood and followed in standardized manner by anyone reading it. So</w:t>
      </w:r>
      <w:r w:rsidRPr="00DC6338" w:rsidR="24B531F1">
        <w:rPr>
          <w:rFonts w:ascii="Source Sans Pro" w:hAnsi="Source Sans Pro" w:eastAsia="Times New Roman" w:cstheme="minorBidi"/>
          <w:color w:val="000000"/>
          <w:position w:val="1"/>
          <w:lang w:eastAsia="fr-FR"/>
        </w:rPr>
        <w:t>,</w:t>
      </w:r>
      <w:r w:rsidRPr="00DC6338">
        <w:rPr>
          <w:rFonts w:ascii="Source Sans Pro" w:hAnsi="Source Sans Pro" w:eastAsia="Times New Roman" w:cstheme="minorBidi"/>
          <w:color w:val="000000"/>
          <w:position w:val="1"/>
          <w:lang w:eastAsia="fr-FR"/>
        </w:rPr>
        <w:t xml:space="preserve"> it needs to have enough detail with the 5Ws+H: Who, What, Where, When, Why and How. For example, one country wrote an SOP on the cars available to the RRT located in a specific location. They left out how to get the keys to the cars. So</w:t>
      </w:r>
      <w:r w:rsidRPr="00DC6338" w:rsidR="635A1722">
        <w:rPr>
          <w:rFonts w:ascii="Source Sans Pro" w:hAnsi="Source Sans Pro" w:eastAsia="Times New Roman" w:cstheme="minorBidi"/>
          <w:color w:val="000000"/>
          <w:position w:val="1"/>
          <w:lang w:eastAsia="fr-FR"/>
        </w:rPr>
        <w:t>,</w:t>
      </w:r>
      <w:r w:rsidRPr="00DC6338">
        <w:rPr>
          <w:rFonts w:ascii="Source Sans Pro" w:hAnsi="Source Sans Pro" w:eastAsia="Times New Roman" w:cstheme="minorBidi"/>
          <w:color w:val="000000"/>
          <w:position w:val="1"/>
          <w:lang w:eastAsia="fr-FR"/>
        </w:rPr>
        <w:t xml:space="preserve"> every detail counts!</w:t>
      </w:r>
    </w:p>
    <w:p w:rsidRPr="00DC6338" w:rsidR="009E2B02" w:rsidP="00DC6338" w:rsidRDefault="009E2B02" w14:paraId="3ED5D9E2" w14:textId="32195B5C">
      <w:p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heme="majorEastAsia" w:cstheme="minorBidi"/>
          <w:b/>
          <w:bCs/>
          <w:i/>
          <w:iCs/>
          <w:color w:val="C00000"/>
          <w:szCs w:val="20"/>
        </w:rPr>
        <w:t>Debriefing</w:t>
      </w:r>
    </w:p>
    <w:p w:rsidRPr="00DC6338" w:rsidR="009E2B02" w:rsidP="00DC6338" w:rsidRDefault="009E2B02" w14:paraId="2D148094" w14:textId="3E468757">
      <w:pPr>
        <w:spacing w:after="0" w:line="240" w:lineRule="auto"/>
        <w:jc w:val="both"/>
        <w:rPr>
          <w:rFonts w:ascii="Source Sans Pro" w:hAnsi="Source Sans Pro" w:cstheme="minorBidi"/>
        </w:rPr>
      </w:pPr>
      <w:r w:rsidRPr="00DC6338">
        <w:rPr>
          <w:rFonts w:ascii="Source Sans Pro" w:hAnsi="Source Sans Pro" w:cstheme="minorBidi"/>
        </w:rPr>
        <w:t xml:space="preserve">The facilitator summarizes the discussion of the outcomes presented by participants and uses the annex </w:t>
      </w:r>
      <w:r w:rsidRPr="00DC6338" w:rsidR="007C36CA">
        <w:rPr>
          <w:rFonts w:ascii="Source Sans Pro" w:hAnsi="Source Sans Pro" w:cstheme="minorBidi"/>
        </w:rPr>
        <w:t>2</w:t>
      </w:r>
      <w:r w:rsidRPr="00DC6338">
        <w:rPr>
          <w:rFonts w:ascii="Source Sans Pro" w:hAnsi="Source Sans Pro" w:cstheme="minorBidi"/>
        </w:rPr>
        <w:t xml:space="preserve"> to recall in plenary the main sections of an SOP. </w:t>
      </w:r>
    </w:p>
    <w:p w:rsidRPr="00DC6338" w:rsidR="009E2B02" w:rsidP="00DC6338" w:rsidRDefault="009E2B02" w14:paraId="3071E323" w14:textId="77777777">
      <w:pPr>
        <w:spacing w:after="0" w:line="240" w:lineRule="auto"/>
        <w:rPr>
          <w:rFonts w:ascii="Source Sans Pro" w:hAnsi="Source Sans Pro" w:cstheme="minorBidi"/>
        </w:rPr>
      </w:pPr>
    </w:p>
    <w:p w:rsidRPr="00DC6338" w:rsidR="009E2B02" w:rsidP="00DC6338" w:rsidRDefault="009E2B02" w14:paraId="1BC58692" w14:textId="4A0034AB">
      <w:pPr>
        <w:spacing w:after="0" w:line="240" w:lineRule="auto"/>
        <w:rPr>
          <w:rFonts w:ascii="Source Sans Pro" w:hAnsi="Source Sans Pro" w:eastAsiaTheme="majorEastAsia" w:cstheme="minorBidi"/>
          <w:color w:val="65A000"/>
          <w:lang w:eastAsia="fr-FR"/>
        </w:rPr>
      </w:pPr>
      <w:r w:rsidRPr="00DC6338">
        <w:rPr>
          <w:rFonts w:ascii="Source Sans Pro" w:hAnsi="Source Sans Pro" w:eastAsiaTheme="majorEastAsia" w:cstheme="minorBidi"/>
          <w:b/>
          <w:bCs/>
          <w:color w:val="65A000"/>
          <w:lang w:eastAsia="fr-FR"/>
        </w:rPr>
        <w:t>Key messages</w:t>
      </w:r>
    </w:p>
    <w:p w:rsidRPr="00DC6338" w:rsidR="009E2B02" w:rsidP="005A3ECD" w:rsidRDefault="34CDAF34" w14:paraId="03C84C8F" w14:textId="72E6F22A">
      <w:pPr>
        <w:numPr>
          <w:ilvl w:val="0"/>
          <w:numId w:val="21"/>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SOP development help</w:t>
      </w:r>
      <w:r w:rsidRPr="00DC6338" w:rsidR="162E6FA7">
        <w:rPr>
          <w:rFonts w:ascii="Source Sans Pro" w:hAnsi="Source Sans Pro" w:eastAsia="Times New Roman" w:cstheme="minorBidi"/>
          <w:color w:val="000000"/>
          <w:position w:val="1"/>
          <w:lang w:eastAsia="fr-FR"/>
        </w:rPr>
        <w:t>s</w:t>
      </w:r>
      <w:r w:rsidRPr="00DC6338">
        <w:rPr>
          <w:rFonts w:ascii="Source Sans Pro" w:hAnsi="Source Sans Pro" w:eastAsia="Times New Roman" w:cstheme="minorBidi"/>
          <w:color w:val="000000"/>
          <w:position w:val="1"/>
          <w:lang w:eastAsia="fr-FR"/>
        </w:rPr>
        <w:t xml:space="preserve"> improve the effectiveness, adequacy, and timeliness of emergency response</w:t>
      </w:r>
      <w:r w:rsidRPr="00DC6338">
        <w:rPr>
          <w:rFonts w:ascii="Source Sans Pro" w:hAnsi="Source Sans Pro" w:eastAsia="Times New Roman"/>
          <w:color w:val="000000"/>
          <w:position w:val="1"/>
          <w:lang w:eastAsia="fr-FR"/>
        </w:rPr>
        <w:t>​</w:t>
      </w:r>
    </w:p>
    <w:p w:rsidRPr="00DC6338" w:rsidR="009E2B02" w:rsidP="005A3ECD" w:rsidRDefault="009E2B02" w14:paraId="362DC24C" w14:textId="77777777">
      <w:pPr>
        <w:numPr>
          <w:ilvl w:val="0"/>
          <w:numId w:val="21"/>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SOPs should not be overly detailed or under-detailed</w:t>
      </w:r>
      <w:r w:rsidRPr="00DC6338">
        <w:rPr>
          <w:rFonts w:ascii="Source Sans Pro" w:hAnsi="Source Sans Pro" w:eastAsia="Times New Roman"/>
          <w:color w:val="000000"/>
          <w:position w:val="1"/>
          <w:lang w:eastAsia="fr-FR"/>
        </w:rPr>
        <w:t>​</w:t>
      </w:r>
    </w:p>
    <w:p w:rsidRPr="00DC6338" w:rsidR="009E2B02" w:rsidP="005A3ECD" w:rsidRDefault="009E2B02" w14:paraId="1483A7DE" w14:textId="1FC5BBD0">
      <w:pPr>
        <w:numPr>
          <w:ilvl w:val="0"/>
          <w:numId w:val="21"/>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 xml:space="preserve">It is important to involve key stakeholders in the SOPs development </w:t>
      </w:r>
      <w:r w:rsidRPr="00DC6338" w:rsidR="007A65A2">
        <w:rPr>
          <w:rFonts w:ascii="Source Sans Pro" w:hAnsi="Source Sans Pro" w:eastAsia="Times New Roman" w:cstheme="minorBidi"/>
          <w:color w:val="000000"/>
          <w:position w:val="1"/>
          <w:lang w:eastAsia="fr-FR"/>
        </w:rPr>
        <w:t>process ​</w:t>
      </w:r>
    </w:p>
    <w:p w:rsidRPr="00DC6338" w:rsidR="00F56D6C" w:rsidP="005A3ECD" w:rsidRDefault="009E2B02" w14:paraId="06A95587" w14:textId="497F97A8">
      <w:pPr>
        <w:numPr>
          <w:ilvl w:val="0"/>
          <w:numId w:val="21"/>
        </w:numPr>
        <w:spacing w:after="0" w:line="240" w:lineRule="auto"/>
        <w:textAlignment w:val="baseline"/>
        <w:rPr>
          <w:rFonts w:ascii="Source Sans Pro" w:hAnsi="Source Sans Pro" w:eastAsia="Times New Roman" w:cstheme="minorBidi"/>
          <w:color w:val="000000"/>
          <w:position w:val="1"/>
          <w:lang w:eastAsia="fr-FR"/>
        </w:rPr>
      </w:pPr>
      <w:r w:rsidRPr="00DC6338">
        <w:rPr>
          <w:rFonts w:ascii="Source Sans Pro" w:hAnsi="Source Sans Pro" w:eastAsia="Times New Roman" w:cstheme="minorBidi"/>
          <w:color w:val="000000"/>
          <w:position w:val="1"/>
          <w:lang w:eastAsia="fr-FR"/>
        </w:rPr>
        <w:t xml:space="preserve">SOPs should be reviewed regularly </w:t>
      </w:r>
      <w:r w:rsidRPr="00DC6338">
        <w:rPr>
          <w:rFonts w:ascii="Source Sans Pro" w:hAnsi="Source Sans Pro" w:eastAsia="Times New Roman"/>
          <w:color w:val="000000"/>
          <w:position w:val="1"/>
          <w:lang w:eastAsia="fr-FR"/>
        </w:rPr>
        <w:t>​</w:t>
      </w:r>
    </w:p>
    <w:p w:rsidRPr="00DC6338" w:rsidR="005737BE" w:rsidP="00DC6338" w:rsidRDefault="005737BE" w14:paraId="0260805B" w14:textId="77777777">
      <w:pPr>
        <w:spacing w:after="0" w:line="240" w:lineRule="auto"/>
        <w:textAlignment w:val="baseline"/>
        <w:rPr>
          <w:rFonts w:ascii="Source Sans Pro" w:hAnsi="Source Sans Pro" w:eastAsia="Times New Roman" w:cstheme="minorBidi"/>
          <w:color w:val="000000"/>
          <w:position w:val="1"/>
          <w:lang w:eastAsia="fr-FR"/>
        </w:rPr>
      </w:pPr>
    </w:p>
    <w:p w:rsidRPr="00DC6338" w:rsidR="00976900" w:rsidP="00DC6338" w:rsidRDefault="00976900" w14:paraId="531DEED0" w14:textId="77777777">
      <w:pPr>
        <w:spacing w:after="0" w:line="240" w:lineRule="auto"/>
        <w:textAlignment w:val="baseline"/>
        <w:rPr>
          <w:rFonts w:ascii="Source Sans Pro" w:hAnsi="Source Sans Pro" w:eastAsia="Times New Roman" w:cstheme="minorBidi"/>
          <w:color w:val="000000"/>
          <w:position w:val="1"/>
          <w:lang w:eastAsia="fr-FR"/>
        </w:rPr>
      </w:pPr>
    </w:p>
    <w:p w:rsidRPr="00DC6338" w:rsidR="00976900" w:rsidP="00DC6338" w:rsidRDefault="00976900" w14:paraId="72D11046" w14:textId="77777777">
      <w:pPr>
        <w:spacing w:after="0" w:line="240" w:lineRule="auto"/>
        <w:textAlignment w:val="baseline"/>
        <w:rPr>
          <w:rFonts w:ascii="Source Sans Pro" w:hAnsi="Source Sans Pro" w:eastAsia="Times New Roman" w:cstheme="minorBidi"/>
          <w:color w:val="000000"/>
          <w:position w:val="1"/>
          <w:lang w:eastAsia="fr-FR"/>
        </w:rPr>
      </w:pPr>
    </w:p>
    <w:p w:rsidRPr="00DC6338" w:rsidR="009E2B02" w:rsidP="00DC6338" w:rsidRDefault="40F07FB2" w14:paraId="0DD97EAD" w14:textId="77777777">
      <w:pPr>
        <w:pStyle w:val="Heading2"/>
        <w:spacing w:before="0" w:line="240" w:lineRule="auto"/>
        <w:rPr>
          <w:rFonts w:ascii="Source Sans Pro" w:hAnsi="Source Sans Pro"/>
          <w:color w:val="002060"/>
        </w:rPr>
      </w:pPr>
      <w:bookmarkStart w:name="_Toc177729952" w:id="53"/>
      <w:r w:rsidRPr="00DC6338">
        <w:rPr>
          <w:rFonts w:ascii="Source Sans Pro" w:hAnsi="Source Sans Pro"/>
          <w:color w:val="002060"/>
        </w:rPr>
        <w:t>Module 3: SOPs for RRT management in preparedness phase</w:t>
      </w:r>
      <w:bookmarkEnd w:id="53"/>
    </w:p>
    <w:p w:rsidRPr="00DC6338" w:rsidR="009E2B02" w:rsidP="00DC6338" w:rsidRDefault="009E2B02" w14:paraId="6BDD5BD5" w14:textId="77777777">
      <w:pPr>
        <w:pStyle w:val="Heading3"/>
        <w:spacing w:before="0" w:line="240" w:lineRule="auto"/>
        <w:rPr>
          <w:rFonts w:ascii="Source Sans Pro" w:hAnsi="Source Sans Pro"/>
        </w:rPr>
      </w:pPr>
    </w:p>
    <w:p w:rsidRPr="00DC6338" w:rsidR="009E2B02" w:rsidP="00DC6338" w:rsidRDefault="009E2B02" w14:paraId="2618E1EF" w14:textId="77777777">
      <w:pPr>
        <w:spacing w:after="0" w:line="240" w:lineRule="auto"/>
        <w:jc w:val="both"/>
        <w:rPr>
          <w:rFonts w:ascii="Source Sans Pro" w:hAnsi="Source Sans Pro" w:eastAsiaTheme="majorEastAsia" w:cstheme="minorBidi"/>
          <w:color w:val="65A000"/>
          <w:lang w:eastAsia="fr-FR"/>
        </w:rPr>
      </w:pPr>
      <w:bookmarkStart w:name="_Toc1832492726" w:id="54"/>
      <w:r w:rsidRPr="00DC6338">
        <w:rPr>
          <w:rFonts w:ascii="Source Sans Pro" w:hAnsi="Source Sans Pro" w:eastAsiaTheme="majorEastAsia" w:cstheme="minorBidi"/>
          <w:b/>
          <w:bCs/>
          <w:color w:val="65A000"/>
          <w:lang w:eastAsia="fr-FR"/>
        </w:rPr>
        <w:t>Module 3 objectives</w:t>
      </w:r>
      <w:bookmarkEnd w:id="54"/>
    </w:p>
    <w:p w:rsidRPr="00DC6338" w:rsidR="009E2B02" w:rsidP="00DC6338" w:rsidRDefault="009E2B02" w14:paraId="23A04280" w14:textId="77777777">
      <w:pPr>
        <w:pStyle w:val="Heading3"/>
        <w:spacing w:before="0" w:line="240" w:lineRule="auto"/>
        <w:rPr>
          <w:rFonts w:ascii="Source Sans Pro" w:hAnsi="Source Sans Pro"/>
        </w:rPr>
      </w:pPr>
    </w:p>
    <w:p w:rsidRPr="00DC6338" w:rsidR="009E2B02" w:rsidP="00DC6338" w:rsidRDefault="009E2B02" w14:paraId="5623F693" w14:textId="77777777">
      <w:pPr>
        <w:spacing w:after="0" w:line="240" w:lineRule="auto"/>
        <w:rPr>
          <w:rFonts w:ascii="Source Sans Pro" w:hAnsi="Source Sans Pro" w:eastAsia="Times New Roman" w:cstheme="minorBidi"/>
          <w:sz w:val="16"/>
          <w:szCs w:val="16"/>
          <w:lang w:eastAsia="fr-FR"/>
        </w:rPr>
      </w:pPr>
      <w:r w:rsidRPr="00DC6338">
        <w:rPr>
          <w:rFonts w:ascii="Source Sans Pro" w:hAnsi="Source Sans Pro" w:eastAsia="Times New Roman" w:cstheme="minorBidi"/>
          <w:lang w:eastAsia="fr-FR"/>
        </w:rPr>
        <w:t>At the end of this module, participants will be able to:​</w:t>
      </w:r>
    </w:p>
    <w:p w:rsidRPr="00DC6338" w:rsidR="009E2B02" w:rsidP="005A3ECD" w:rsidRDefault="009E2B02" w14:paraId="3CB74995" w14:textId="77777777">
      <w:pPr>
        <w:numPr>
          <w:ilvl w:val="0"/>
          <w:numId w:val="21"/>
        </w:numPr>
        <w:spacing w:after="0" w:line="240" w:lineRule="auto"/>
        <w:textAlignment w:val="baseline"/>
        <w:rPr>
          <w:rFonts w:ascii="Source Sans Pro" w:hAnsi="Source Sans Pro" w:eastAsia="Times New Roman" w:cstheme="minorBidi"/>
          <w:sz w:val="18"/>
          <w:szCs w:val="18"/>
          <w:lang w:eastAsia="fr-FR"/>
        </w:rPr>
      </w:pPr>
      <w:r w:rsidRPr="00DC6338">
        <w:rPr>
          <w:rFonts w:ascii="Source Sans Pro" w:hAnsi="Source Sans Pro" w:eastAsia="Times New Roman" w:cstheme="minorBidi"/>
          <w:color w:val="000000"/>
          <w:position w:val="1"/>
          <w:lang w:eastAsia="fr-FR"/>
        </w:rPr>
        <w:t>Develop/adapt job/profile description for RRT members</w:t>
      </w:r>
      <w:r w:rsidRPr="00DC6338">
        <w:rPr>
          <w:rFonts w:ascii="Source Sans Pro" w:hAnsi="Source Sans Pro" w:eastAsia="Times New Roman" w:cstheme="minorBidi"/>
          <w:lang w:eastAsia="fr-FR"/>
        </w:rPr>
        <w:t>​</w:t>
      </w:r>
    </w:p>
    <w:p w:rsidRPr="00DC6338" w:rsidR="009E2B02" w:rsidP="005A3ECD" w:rsidRDefault="009E2B02" w14:paraId="5E8EAD59" w14:textId="77777777">
      <w:pPr>
        <w:numPr>
          <w:ilvl w:val="0"/>
          <w:numId w:val="21"/>
        </w:numPr>
        <w:spacing w:after="0" w:line="240" w:lineRule="auto"/>
        <w:textAlignment w:val="baseline"/>
        <w:rPr>
          <w:rFonts w:ascii="Source Sans Pro" w:hAnsi="Source Sans Pro" w:eastAsia="Times New Roman" w:cstheme="minorBidi"/>
          <w:sz w:val="18"/>
          <w:szCs w:val="18"/>
          <w:lang w:eastAsia="fr-FR"/>
        </w:rPr>
      </w:pPr>
      <w:r w:rsidRPr="00DC6338">
        <w:rPr>
          <w:rFonts w:ascii="Source Sans Pro" w:hAnsi="Source Sans Pro" w:eastAsia="Times New Roman" w:cstheme="minorBidi"/>
          <w:color w:val="000000"/>
          <w:position w:val="1"/>
          <w:lang w:eastAsia="fr-FR"/>
        </w:rPr>
        <w:t>Recall key activities of RRTs staffing and rostering </w:t>
      </w:r>
      <w:r w:rsidRPr="00DC6338">
        <w:rPr>
          <w:rFonts w:ascii="Source Sans Pro" w:hAnsi="Source Sans Pro" w:eastAsia="Times New Roman" w:cstheme="minorBidi"/>
          <w:lang w:eastAsia="fr-FR"/>
        </w:rPr>
        <w:t>​</w:t>
      </w:r>
    </w:p>
    <w:p w:rsidRPr="00DC6338" w:rsidR="009E2B02" w:rsidP="005A3ECD" w:rsidRDefault="009E2B02" w14:paraId="229D0F78" w14:textId="77777777">
      <w:pPr>
        <w:numPr>
          <w:ilvl w:val="0"/>
          <w:numId w:val="21"/>
        </w:numPr>
        <w:spacing w:after="0" w:line="240" w:lineRule="auto"/>
        <w:textAlignment w:val="baseline"/>
        <w:rPr>
          <w:rFonts w:ascii="Source Sans Pro" w:hAnsi="Source Sans Pro" w:eastAsia="Times New Roman" w:cstheme="minorBidi"/>
          <w:sz w:val="18"/>
          <w:szCs w:val="18"/>
          <w:lang w:eastAsia="fr-FR"/>
        </w:rPr>
      </w:pPr>
      <w:r w:rsidRPr="00DC6338">
        <w:rPr>
          <w:rFonts w:ascii="Source Sans Pro" w:hAnsi="Source Sans Pro" w:eastAsia="Times New Roman" w:cstheme="minorBidi"/>
          <w:color w:val="000000"/>
          <w:position w:val="1"/>
          <w:lang w:eastAsia="fr-FR"/>
        </w:rPr>
        <w:t>Develop/adapt a roster for RRTs</w:t>
      </w:r>
      <w:r w:rsidRPr="00DC6338">
        <w:rPr>
          <w:rFonts w:ascii="Source Sans Pro" w:hAnsi="Source Sans Pro" w:eastAsia="Times New Roman" w:cstheme="minorBidi"/>
          <w:lang w:eastAsia="fr-FR"/>
        </w:rPr>
        <w:t>​</w:t>
      </w:r>
    </w:p>
    <w:p w:rsidRPr="00DC6338" w:rsidR="009E2B02" w:rsidP="005A3ECD" w:rsidRDefault="009E2B02" w14:paraId="7E6723CA" w14:textId="77777777">
      <w:pPr>
        <w:numPr>
          <w:ilvl w:val="0"/>
          <w:numId w:val="21"/>
        </w:numPr>
        <w:spacing w:after="0" w:line="240" w:lineRule="auto"/>
        <w:textAlignment w:val="baseline"/>
        <w:rPr>
          <w:rFonts w:ascii="Source Sans Pro" w:hAnsi="Source Sans Pro" w:eastAsia="Times New Roman" w:cstheme="minorBidi"/>
          <w:sz w:val="18"/>
          <w:szCs w:val="18"/>
          <w:lang w:eastAsia="fr-FR"/>
        </w:rPr>
      </w:pPr>
      <w:r w:rsidRPr="00DC6338">
        <w:rPr>
          <w:rFonts w:ascii="Source Sans Pro" w:hAnsi="Source Sans Pro" w:eastAsia="Times New Roman" w:cstheme="minorBidi"/>
          <w:color w:val="000000"/>
          <w:position w:val="1"/>
          <w:lang w:eastAsia="fr-FR"/>
        </w:rPr>
        <w:t>Recall administrative considerations during preparedness and response phases</w:t>
      </w:r>
      <w:r w:rsidRPr="00DC6338">
        <w:rPr>
          <w:rFonts w:ascii="Source Sans Pro" w:hAnsi="Source Sans Pro" w:eastAsia="Times New Roman" w:cstheme="minorBidi"/>
          <w:lang w:eastAsia="fr-FR"/>
        </w:rPr>
        <w:t>​</w:t>
      </w:r>
    </w:p>
    <w:p w:rsidRPr="00DC6338" w:rsidR="009E2B02" w:rsidP="005A3ECD" w:rsidRDefault="009E2B02" w14:paraId="55D4FB3C" w14:textId="77777777">
      <w:pPr>
        <w:numPr>
          <w:ilvl w:val="0"/>
          <w:numId w:val="21"/>
        </w:numPr>
        <w:spacing w:after="0" w:line="240" w:lineRule="auto"/>
        <w:textAlignment w:val="baseline"/>
        <w:rPr>
          <w:rFonts w:ascii="Source Sans Pro" w:hAnsi="Source Sans Pro" w:eastAsia="Times New Roman" w:cstheme="minorBidi"/>
          <w:sz w:val="18"/>
          <w:szCs w:val="18"/>
          <w:lang w:eastAsia="fr-FR"/>
        </w:rPr>
      </w:pPr>
      <w:r w:rsidRPr="00DC6338">
        <w:rPr>
          <w:rFonts w:ascii="Source Sans Pro" w:hAnsi="Source Sans Pro" w:eastAsia="Times New Roman" w:cstheme="minorBidi"/>
          <w:color w:val="000000"/>
          <w:position w:val="1"/>
          <w:lang w:eastAsia="fr-FR"/>
        </w:rPr>
        <w:t>Develop/adapt SOPs for administrative considerations</w:t>
      </w:r>
      <w:r w:rsidRPr="00DC6338">
        <w:rPr>
          <w:rFonts w:ascii="Source Sans Pro" w:hAnsi="Source Sans Pro" w:eastAsia="Times New Roman" w:cstheme="minorBidi"/>
          <w:lang w:eastAsia="fr-FR"/>
        </w:rPr>
        <w:t>​</w:t>
      </w:r>
    </w:p>
    <w:p w:rsidRPr="00DC6338" w:rsidR="009E2B02" w:rsidP="005A3ECD" w:rsidRDefault="009E2B02" w14:paraId="66B71A91" w14:textId="63B4636B">
      <w:pPr>
        <w:numPr>
          <w:ilvl w:val="0"/>
          <w:numId w:val="21"/>
        </w:numPr>
        <w:spacing w:after="0" w:line="240" w:lineRule="auto"/>
        <w:textAlignment w:val="baseline"/>
        <w:rPr>
          <w:rFonts w:ascii="Source Sans Pro" w:hAnsi="Source Sans Pro" w:eastAsia="Times New Roman" w:cstheme="minorBidi"/>
          <w:sz w:val="18"/>
          <w:szCs w:val="18"/>
          <w:lang w:eastAsia="fr-FR"/>
        </w:rPr>
      </w:pPr>
      <w:r w:rsidRPr="00DC6338">
        <w:rPr>
          <w:rFonts w:ascii="Source Sans Pro" w:hAnsi="Source Sans Pro" w:eastAsia="Times New Roman" w:cstheme="minorBidi"/>
          <w:color w:val="000000"/>
          <w:position w:val="1"/>
          <w:lang w:eastAsia="fr-FR"/>
        </w:rPr>
        <w:t>Develop/adapt SOPs for training</w:t>
      </w:r>
    </w:p>
    <w:p w:rsidRPr="00DC6338" w:rsidR="005737BE" w:rsidP="00DC6338" w:rsidRDefault="005737BE" w14:paraId="1A56E301" w14:textId="45EE854C">
      <w:pPr>
        <w:spacing w:after="0" w:line="240" w:lineRule="auto"/>
        <w:textAlignment w:val="baseline"/>
        <w:rPr>
          <w:rFonts w:ascii="Source Sans Pro" w:hAnsi="Source Sans Pro" w:eastAsia="Times New Roman" w:cstheme="minorBidi"/>
          <w:color w:val="000000"/>
          <w:position w:val="1"/>
          <w:lang w:eastAsia="fr-FR"/>
        </w:rPr>
      </w:pPr>
    </w:p>
    <w:p w:rsidRPr="00DC6338" w:rsidR="004465D9" w:rsidP="00DC6338" w:rsidRDefault="004465D9" w14:paraId="09FFF2BF" w14:textId="77777777">
      <w:pPr>
        <w:spacing w:after="0" w:line="240" w:lineRule="auto"/>
        <w:textAlignment w:val="baseline"/>
        <w:rPr>
          <w:rFonts w:ascii="Source Sans Pro" w:hAnsi="Source Sans Pro" w:eastAsia="Times New Roman" w:cstheme="minorBidi"/>
          <w:color w:val="000000"/>
          <w:position w:val="1"/>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5737BE" w:rsidTr="2B13F67A" w14:paraId="4DA08ED1" w14:textId="77777777">
        <w:tc>
          <w:tcPr>
            <w:tcW w:w="8095" w:type="dxa"/>
            <w:gridSpan w:val="2"/>
            <w:shd w:val="clear" w:color="auto" w:fill="DEEAF6" w:themeFill="accent5" w:themeFillTint="33"/>
          </w:tcPr>
          <w:p w:rsidRPr="00DC6338" w:rsidR="005737BE" w:rsidP="00DC6338" w:rsidRDefault="304EA53B" w14:paraId="4697CD84" w14:textId="77777777">
            <w:pPr>
              <w:pStyle w:val="Heading3"/>
              <w:spacing w:before="0" w:line="240" w:lineRule="auto"/>
              <w:rPr>
                <w:rFonts w:ascii="Source Sans Pro" w:hAnsi="Source Sans Pro"/>
                <w:color w:val="65A200"/>
              </w:rPr>
            </w:pPr>
            <w:bookmarkStart w:name="_Toc1257743988" w:id="55"/>
            <w:bookmarkStart w:name="_Toc177729953" w:id="56"/>
            <w:r w:rsidRPr="00DC6338">
              <w:rPr>
                <w:rFonts w:ascii="Source Sans Pro" w:hAnsi="Source Sans Pro"/>
                <w:color w:val="65A200"/>
              </w:rPr>
              <w:t>Session 3.1 Introduction to staffing and rostering</w:t>
            </w:r>
            <w:bookmarkEnd w:id="55"/>
            <w:bookmarkEnd w:id="56"/>
          </w:p>
          <w:p w:rsidRPr="00DC6338" w:rsidR="00AB2846" w:rsidP="00DC6338" w:rsidRDefault="00AB2846" w14:paraId="10CD3E2D" w14:textId="7305F513">
            <w:pPr>
              <w:spacing w:after="0" w:line="240" w:lineRule="auto"/>
              <w:rPr>
                <w:rFonts w:ascii="Source Sans Pro" w:hAnsi="Source Sans Pro"/>
              </w:rPr>
            </w:pPr>
          </w:p>
        </w:tc>
        <w:tc>
          <w:tcPr>
            <w:tcW w:w="1440" w:type="dxa"/>
            <w:shd w:val="clear" w:color="auto" w:fill="DEEAF6" w:themeFill="accent5" w:themeFillTint="33"/>
          </w:tcPr>
          <w:p w:rsidRPr="00DC6338" w:rsidR="005737BE" w:rsidP="00DC6338" w:rsidRDefault="005737BE" w14:paraId="2CD6F5CD"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5737BE" w:rsidTr="2B13F67A" w14:paraId="27E561CB" w14:textId="77777777">
        <w:tc>
          <w:tcPr>
            <w:tcW w:w="1525" w:type="dxa"/>
          </w:tcPr>
          <w:p w:rsidRPr="00DC6338" w:rsidR="005737BE" w:rsidP="00DC6338" w:rsidRDefault="00AD2FFF" w14:paraId="75D9753E" w14:textId="5600A844">
            <w:pPr>
              <w:spacing w:after="0" w:line="240" w:lineRule="auto"/>
              <w:rPr>
                <w:rFonts w:ascii="Source Sans Pro" w:hAnsi="Source Sans Pro"/>
                <w:b/>
                <w:bCs/>
              </w:rPr>
            </w:pPr>
            <w:r w:rsidRPr="00DC6338">
              <w:rPr>
                <w:rFonts w:ascii="Source Sans Pro" w:hAnsi="Source Sans Pro"/>
                <w:b/>
                <w:bCs/>
              </w:rPr>
              <w:t>M</w:t>
            </w:r>
            <w:r w:rsidRPr="00DC6338" w:rsidR="005737BE">
              <w:rPr>
                <w:rFonts w:ascii="Source Sans Pro" w:hAnsi="Source Sans Pro"/>
                <w:b/>
                <w:bCs/>
              </w:rPr>
              <w:t>ethodology</w:t>
            </w:r>
          </w:p>
        </w:tc>
        <w:tc>
          <w:tcPr>
            <w:tcW w:w="6570" w:type="dxa"/>
          </w:tcPr>
          <w:p w:rsidRPr="00DC6338" w:rsidR="005737BE" w:rsidP="00DC6338" w:rsidRDefault="005737BE" w14:paraId="3273CFFF" w14:textId="6E2F302C">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5737BE" w:rsidP="00DC6338" w:rsidRDefault="6C8AAB7A" w14:paraId="1F9B67AF" w14:textId="0C918890">
            <w:pPr>
              <w:spacing w:after="0" w:line="240" w:lineRule="auto"/>
              <w:textAlignment w:val="baseline"/>
              <w:rPr>
                <w:rFonts w:ascii="Source Sans Pro" w:hAnsi="Source Sans Pro" w:eastAsia="Calibri" w:cstheme="minorBidi"/>
                <w:lang w:val="en-US"/>
              </w:rPr>
            </w:pPr>
            <w:r w:rsidRPr="00DC6338">
              <w:rPr>
                <w:rFonts w:ascii="Source Sans Pro" w:hAnsi="Source Sans Pro" w:eastAsia="Calibri" w:cstheme="minorBidi"/>
              </w:rPr>
              <w:t xml:space="preserve"> Plenary room, </w:t>
            </w:r>
            <w:r w:rsidRPr="00DC6338" w:rsidR="008F1DC8">
              <w:rPr>
                <w:rFonts w:ascii="Source Sans Pro" w:hAnsi="Source Sans Pro" w:eastAsia="Calibri" w:cstheme="minorBidi"/>
              </w:rPr>
              <w:t>computer, projector</w:t>
            </w:r>
            <w:r w:rsidRPr="00DC6338">
              <w:rPr>
                <w:rFonts w:ascii="Source Sans Pro" w:hAnsi="Source Sans Pro" w:eastAsia="Calibri" w:cstheme="minorBidi"/>
              </w:rPr>
              <w:t>.</w:t>
            </w:r>
          </w:p>
        </w:tc>
      </w:tr>
      <w:tr w:rsidRPr="00DC6338" w:rsidR="005737BE" w:rsidTr="2B13F67A" w14:paraId="25FAD9E2" w14:textId="77777777">
        <w:tc>
          <w:tcPr>
            <w:tcW w:w="1525" w:type="dxa"/>
          </w:tcPr>
          <w:p w:rsidRPr="00DC6338" w:rsidR="005737BE" w:rsidP="00DC6338" w:rsidRDefault="005737BE" w14:paraId="25E56B96" w14:textId="4B405D2C">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B67394" w:rsidP="005A3ECD" w:rsidRDefault="2EA0B98E" w14:paraId="3B10895A" w14:textId="0CC5A9DD">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Outline the key steps towards staffing and rostering a RRT program</w:t>
            </w:r>
            <w:r w:rsidRPr="00DC6338" w:rsidR="7F3B79A3">
              <w:rPr>
                <w:rFonts w:ascii="Source Sans Pro" w:hAnsi="Source Sans Pro" w:eastAsia="Calibri" w:cstheme="minorBidi"/>
              </w:rPr>
              <w:t>me</w:t>
            </w:r>
          </w:p>
          <w:p w:rsidRPr="00DC6338" w:rsidR="005737BE" w:rsidP="005A3ECD" w:rsidRDefault="005737BE" w14:paraId="4E8F26B1" w14:textId="0CC5A9DD">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Develop/adapt job/profile description for RRT members </w:t>
            </w:r>
            <w:r w:rsidRPr="00DC6338" w:rsidR="00F06D12">
              <w:rPr>
                <w:rFonts w:ascii="Source Sans Pro" w:hAnsi="Source Sans Pro" w:eastAsia="Calibri" w:cstheme="minorBidi"/>
              </w:rPr>
              <w:t>focusing on key skills</w:t>
            </w:r>
          </w:p>
          <w:p w:rsidRPr="00DC6338" w:rsidR="005737BE" w:rsidP="005A3ECD" w:rsidRDefault="005737BE" w14:paraId="59CBA5CC" w14:textId="77777777">
            <w:pPr>
              <w:numPr>
                <w:ilvl w:val="0"/>
                <w:numId w:val="22"/>
              </w:numPr>
              <w:spacing w:after="0" w:line="240" w:lineRule="auto"/>
              <w:rPr>
                <w:rFonts w:ascii="Source Sans Pro" w:hAnsi="Source Sans Pro" w:eastAsia="Times New Roman" w:cstheme="minorBidi"/>
                <w:color w:val="000000"/>
                <w:position w:val="1"/>
                <w:lang w:eastAsia="fr-FR"/>
              </w:rPr>
            </w:pPr>
            <w:r w:rsidRPr="00DC6338">
              <w:rPr>
                <w:rFonts w:ascii="Source Sans Pro" w:hAnsi="Source Sans Pro" w:eastAsia="Calibri" w:cstheme="minorBidi"/>
              </w:rPr>
              <w:t>Develop/adapt SOPs for staffing and rostering</w:t>
            </w:r>
          </w:p>
          <w:p w:rsidRPr="00DC6338" w:rsidR="00A00081" w:rsidP="005A3ECD" w:rsidRDefault="7861A875" w14:paraId="2321BE9F" w14:textId="75AFDB81">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Define an RRT roster and explain how it is used </w:t>
            </w:r>
          </w:p>
        </w:tc>
        <w:tc>
          <w:tcPr>
            <w:tcW w:w="1440" w:type="dxa"/>
            <w:vMerge/>
          </w:tcPr>
          <w:p w:rsidRPr="00DC6338" w:rsidR="005737BE" w:rsidP="00DC6338" w:rsidRDefault="005737BE" w14:paraId="609A9960" w14:textId="77777777">
            <w:pPr>
              <w:spacing w:after="0" w:line="240" w:lineRule="auto"/>
              <w:rPr>
                <w:rFonts w:ascii="Source Sans Pro" w:hAnsi="Source Sans Pro"/>
              </w:rPr>
            </w:pPr>
          </w:p>
        </w:tc>
      </w:tr>
      <w:tr w:rsidRPr="00DC6338" w:rsidR="005737BE" w:rsidTr="2B13F67A" w14:paraId="62E7E87A" w14:textId="77777777">
        <w:tc>
          <w:tcPr>
            <w:tcW w:w="1525" w:type="dxa"/>
          </w:tcPr>
          <w:p w:rsidRPr="00DC6338" w:rsidR="005737BE" w:rsidP="00DC6338" w:rsidRDefault="005737BE" w14:paraId="0D7EFC3A"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5737BE" w:rsidP="00DC6338" w:rsidRDefault="005737BE" w14:paraId="5B9F03F3" w14:textId="662A6B24">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5737BE" w:rsidP="00DC6338" w:rsidRDefault="005737BE" w14:paraId="7E677B08" w14:textId="77777777">
            <w:pPr>
              <w:spacing w:after="0" w:line="240" w:lineRule="auto"/>
              <w:rPr>
                <w:rFonts w:ascii="Source Sans Pro" w:hAnsi="Source Sans Pro"/>
              </w:rPr>
            </w:pPr>
          </w:p>
        </w:tc>
      </w:tr>
    </w:tbl>
    <w:p w:rsidRPr="00DC6338" w:rsidR="005737BE" w:rsidP="00DC6338" w:rsidRDefault="005737BE" w14:paraId="6A7C9809" w14:textId="77777777">
      <w:pPr>
        <w:spacing w:after="0" w:line="240" w:lineRule="auto"/>
        <w:textAlignment w:val="baseline"/>
        <w:rPr>
          <w:rFonts w:ascii="Source Sans Pro" w:hAnsi="Source Sans Pro" w:eastAsia="Times New Roman" w:cstheme="minorBidi"/>
          <w:sz w:val="18"/>
          <w:szCs w:val="18"/>
          <w:lang w:eastAsia="fr-FR"/>
        </w:rPr>
      </w:pPr>
    </w:p>
    <w:p w:rsidRPr="00DC6338" w:rsidR="009E2B02" w:rsidP="00DC6338" w:rsidRDefault="009E2B02" w14:paraId="19830A7D" w14:textId="77777777">
      <w:pPr>
        <w:spacing w:after="0" w:line="240" w:lineRule="auto"/>
        <w:ind w:left="243"/>
        <w:textAlignment w:val="baseline"/>
        <w:rPr>
          <w:rFonts w:ascii="Source Sans Pro" w:hAnsi="Source Sans Pro" w:eastAsia="Times New Roman" w:cstheme="minorBidi"/>
          <w:sz w:val="18"/>
          <w:szCs w:val="18"/>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5737BE" w:rsidTr="2B13F67A" w14:paraId="57D068EB" w14:textId="77777777">
        <w:tc>
          <w:tcPr>
            <w:tcW w:w="8095" w:type="dxa"/>
            <w:gridSpan w:val="2"/>
            <w:shd w:val="clear" w:color="auto" w:fill="DEEAF6" w:themeFill="accent5" w:themeFillTint="33"/>
          </w:tcPr>
          <w:p w:rsidRPr="00DC6338" w:rsidR="005737BE" w:rsidP="00DC6338" w:rsidRDefault="304EA53B" w14:paraId="7570670C" w14:textId="77777777">
            <w:pPr>
              <w:pStyle w:val="Heading3"/>
              <w:spacing w:before="0" w:line="240" w:lineRule="auto"/>
              <w:rPr>
                <w:rFonts w:ascii="Source Sans Pro" w:hAnsi="Source Sans Pro"/>
                <w:color w:val="65A200"/>
              </w:rPr>
            </w:pPr>
            <w:bookmarkStart w:name="_Toc281917718" w:id="57"/>
            <w:bookmarkStart w:name="_Toc177729954" w:id="58"/>
            <w:r w:rsidRPr="00DC6338">
              <w:rPr>
                <w:rFonts w:ascii="Source Sans Pro" w:hAnsi="Source Sans Pro"/>
                <w:color w:val="65A200"/>
              </w:rPr>
              <w:t>Session 3.2 Group activity: RRT members job description</w:t>
            </w:r>
            <w:bookmarkEnd w:id="57"/>
            <w:bookmarkEnd w:id="58"/>
          </w:p>
          <w:p w:rsidRPr="00DC6338" w:rsidR="005737BE" w:rsidP="00DC6338" w:rsidRDefault="10F86C72" w14:paraId="05AD9000" w14:textId="6638E16D">
            <w:pPr>
              <w:spacing w:after="0" w:line="240" w:lineRule="auto"/>
              <w:rPr>
                <w:rFonts w:ascii="Source Sans Pro" w:hAnsi="Source Sans Pro" w:eastAsiaTheme="majorEastAsia" w:cstheme="minorBidi"/>
                <w:color w:val="C00000"/>
              </w:rPr>
            </w:pPr>
            <w:r w:rsidRPr="00DC6338">
              <w:rPr>
                <w:rFonts w:ascii="Source Sans Pro" w:hAnsi="Source Sans Pro" w:cstheme="minorBidi"/>
                <w:color w:val="FF0000"/>
              </w:rPr>
              <w:t>This session is optional. If time is limited, this group activity can be skipped, and the annex 3 can be used as a resource for session 3.3 “Group activity: RRT staffing and rostering SOP.”</w:t>
            </w:r>
          </w:p>
        </w:tc>
        <w:tc>
          <w:tcPr>
            <w:tcW w:w="1440" w:type="dxa"/>
            <w:shd w:val="clear" w:color="auto" w:fill="DEEAF6" w:themeFill="accent5" w:themeFillTint="33"/>
          </w:tcPr>
          <w:p w:rsidRPr="00DC6338" w:rsidR="005737BE" w:rsidP="00DC6338" w:rsidRDefault="005737BE" w14:paraId="6E79F59D" w14:textId="17A6DDAB">
            <w:pPr>
              <w:spacing w:after="0" w:line="240" w:lineRule="auto"/>
              <w:rPr>
                <w:rFonts w:ascii="Source Sans Pro" w:hAnsi="Source Sans Pro"/>
                <w:b/>
                <w:bCs/>
              </w:rPr>
            </w:pPr>
            <w:r w:rsidRPr="00DC6338">
              <w:rPr>
                <w:rFonts w:ascii="Source Sans Pro" w:hAnsi="Source Sans Pro"/>
                <w:b/>
                <w:bCs/>
              </w:rPr>
              <w:t>Logistics</w:t>
            </w:r>
          </w:p>
        </w:tc>
      </w:tr>
      <w:tr w:rsidRPr="00DC6338" w:rsidR="005737BE" w:rsidTr="2B13F67A" w14:paraId="6217688B" w14:textId="77777777">
        <w:tc>
          <w:tcPr>
            <w:tcW w:w="1525" w:type="dxa"/>
          </w:tcPr>
          <w:p w:rsidRPr="00DC6338" w:rsidR="005737BE" w:rsidP="00DC6338" w:rsidRDefault="00AD2FFF" w14:paraId="04B18759" w14:textId="3BC40AEC">
            <w:pPr>
              <w:spacing w:after="0" w:line="240" w:lineRule="auto"/>
              <w:rPr>
                <w:rFonts w:ascii="Source Sans Pro" w:hAnsi="Source Sans Pro"/>
                <w:b/>
                <w:bCs/>
              </w:rPr>
            </w:pPr>
            <w:r w:rsidRPr="00DC6338">
              <w:rPr>
                <w:rFonts w:ascii="Source Sans Pro" w:hAnsi="Source Sans Pro"/>
                <w:b/>
                <w:bCs/>
              </w:rPr>
              <w:t>M</w:t>
            </w:r>
            <w:r w:rsidRPr="00DC6338" w:rsidR="005737BE">
              <w:rPr>
                <w:rFonts w:ascii="Source Sans Pro" w:hAnsi="Source Sans Pro"/>
                <w:b/>
                <w:bCs/>
              </w:rPr>
              <w:t>ethodology</w:t>
            </w:r>
          </w:p>
        </w:tc>
        <w:tc>
          <w:tcPr>
            <w:tcW w:w="6570" w:type="dxa"/>
          </w:tcPr>
          <w:p w:rsidRPr="00DC6338" w:rsidR="005737BE" w:rsidP="00DC6338" w:rsidRDefault="005737BE" w14:paraId="29A201ED"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5737BE" w:rsidP="00DC6338" w:rsidRDefault="0828F79F" w14:paraId="339479F5" w14:textId="19301621">
            <w:pPr>
              <w:spacing w:after="0" w:line="240" w:lineRule="auto"/>
              <w:rPr>
                <w:rFonts w:ascii="Source Sans Pro" w:hAnsi="Source Sans Pro" w:eastAsia="Times New Roman" w:cstheme="minorBidi"/>
                <w:color w:val="000000" w:themeColor="text1"/>
                <w:lang w:eastAsia="fr-FR"/>
              </w:rPr>
            </w:pPr>
            <w:r w:rsidRPr="00DC6338">
              <w:rPr>
                <w:rFonts w:ascii="Source Sans Pro" w:hAnsi="Source Sans Pro" w:eastAsia="Times New Roman" w:cstheme="minorBidi"/>
                <w:color w:val="000000"/>
                <w:position w:val="1"/>
                <w:lang w:eastAsia="fr-FR"/>
              </w:rPr>
              <w:t>2 copies per group of the ex</w:t>
            </w:r>
            <w:r w:rsidRPr="00DC6338" w:rsidR="21F2EF2E">
              <w:rPr>
                <w:rFonts w:ascii="Source Sans Pro" w:hAnsi="Source Sans Pro" w:eastAsia="Times New Roman" w:cstheme="minorBidi"/>
                <w:color w:val="000000"/>
                <w:position w:val="1"/>
                <w:lang w:eastAsia="fr-FR"/>
              </w:rPr>
              <w:t xml:space="preserve">amples of RRT members' job profile/description, annex </w:t>
            </w:r>
            <w:r w:rsidRPr="00DC6338" w:rsidR="5DE932E0">
              <w:rPr>
                <w:rFonts w:ascii="Source Sans Pro" w:hAnsi="Source Sans Pro" w:eastAsia="Times New Roman" w:cstheme="minorBidi"/>
                <w:color w:val="000000"/>
                <w:position w:val="1"/>
                <w:lang w:eastAsia="fr-FR"/>
              </w:rPr>
              <w:t>3</w:t>
            </w:r>
            <w:r w:rsidRPr="00DC6338" w:rsidR="590FB9CC">
              <w:rPr>
                <w:rFonts w:ascii="Source Sans Pro" w:hAnsi="Source Sans Pro" w:eastAsia="Times New Roman" w:cstheme="minorBidi"/>
                <w:color w:val="000000"/>
                <w:position w:val="1"/>
                <w:lang w:eastAsia="fr-FR"/>
              </w:rPr>
              <w:t>.</w:t>
            </w:r>
          </w:p>
        </w:tc>
      </w:tr>
      <w:tr w:rsidRPr="00DC6338" w:rsidR="3B564886" w:rsidTr="2B13F67A" w14:paraId="54578EAE" w14:textId="77777777">
        <w:trPr>
          <w:trHeight w:val="300"/>
        </w:trPr>
        <w:tc>
          <w:tcPr>
            <w:tcW w:w="1525" w:type="dxa"/>
          </w:tcPr>
          <w:p w:rsidRPr="00DC6338" w:rsidR="7F37D044" w:rsidP="00DC6338" w:rsidRDefault="7F37D044" w14:paraId="21D33DC0" w14:textId="73D2915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7F37D044" w:rsidP="005A3ECD" w:rsidRDefault="7F37D044" w14:paraId="2C956A3E" w14:textId="1806C5CE">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Develop/adapt RRT members job profile/description</w:t>
            </w:r>
          </w:p>
        </w:tc>
        <w:tc>
          <w:tcPr>
            <w:tcW w:w="1440" w:type="dxa"/>
            <w:vMerge/>
          </w:tcPr>
          <w:p w:rsidRPr="00DC6338" w:rsidR="00661D8A" w:rsidP="00DC6338" w:rsidRDefault="00661D8A" w14:paraId="62A8653C" w14:textId="77777777">
            <w:pPr>
              <w:spacing w:after="0" w:line="240" w:lineRule="auto"/>
              <w:rPr>
                <w:rFonts w:ascii="Source Sans Pro" w:hAnsi="Source Sans Pro"/>
              </w:rPr>
            </w:pPr>
          </w:p>
        </w:tc>
      </w:tr>
      <w:tr w:rsidRPr="00DC6338" w:rsidR="3B564886" w:rsidTr="2B13F67A" w14:paraId="4CB0933F" w14:textId="77777777">
        <w:trPr>
          <w:trHeight w:val="300"/>
        </w:trPr>
        <w:tc>
          <w:tcPr>
            <w:tcW w:w="1525" w:type="dxa"/>
          </w:tcPr>
          <w:p w:rsidRPr="00DC6338" w:rsidR="3B564886" w:rsidP="00DC6338" w:rsidRDefault="3B564886" w14:paraId="5372E55F"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3B564886" w:rsidP="005A3ECD" w:rsidRDefault="107F7BEE" w14:paraId="7F8C14AF" w14:textId="0EA071C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3B564886" w:rsidP="005A3ECD" w:rsidRDefault="107F7BEE" w14:paraId="213C5C93" w14:textId="62A52FA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3648C413" w:rsidP="005A3ECD" w:rsidRDefault="3648C413" w14:paraId="5E5A1824" w14:textId="73CAECC9">
            <w:pPr>
              <w:pStyle w:val="ListParagraph"/>
              <w:numPr>
                <w:ilvl w:val="0"/>
                <w:numId w:val="35"/>
              </w:numPr>
              <w:spacing w:after="0" w:line="240" w:lineRule="auto"/>
              <w:rPr>
                <w:rFonts w:ascii="Source Sans Pro" w:hAnsi="Source Sans Pro" w:eastAsia="Times New Roman" w:cstheme="minorBidi"/>
                <w:color w:val="000000" w:themeColor="text1"/>
                <w:lang w:eastAsia="fr-FR"/>
              </w:rPr>
            </w:pPr>
            <w:r w:rsidRPr="00DC6338">
              <w:rPr>
                <w:rFonts w:ascii="Source Sans Pro" w:hAnsi="Source Sans Pro" w:eastAsia="Times New Roman" w:cstheme="minorBidi"/>
                <w:color w:val="000000" w:themeColor="text1"/>
                <w:lang w:eastAsia="fr-FR"/>
              </w:rPr>
              <w:t>Print one or two copies of the RRT members' job profiles/descriptions from/ Annex 3 for each group.</w:t>
            </w:r>
          </w:p>
          <w:p w:rsidRPr="00DC6338" w:rsidR="3B564886" w:rsidP="005A3ECD" w:rsidRDefault="3B564886" w14:paraId="6C27F2EB"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40" w:type="dxa"/>
            <w:vMerge/>
          </w:tcPr>
          <w:p w:rsidRPr="00DC6338" w:rsidR="00661D8A" w:rsidP="00DC6338" w:rsidRDefault="00661D8A" w14:paraId="07AD08B2" w14:textId="77777777">
            <w:pPr>
              <w:spacing w:after="0" w:line="240" w:lineRule="auto"/>
              <w:rPr>
                <w:rFonts w:ascii="Source Sans Pro" w:hAnsi="Source Sans Pro"/>
              </w:rPr>
            </w:pPr>
          </w:p>
        </w:tc>
      </w:tr>
      <w:tr w:rsidRPr="00DC6338" w:rsidR="005737BE" w:rsidTr="2B13F67A" w14:paraId="073D9311" w14:textId="77777777">
        <w:tc>
          <w:tcPr>
            <w:tcW w:w="1525" w:type="dxa"/>
          </w:tcPr>
          <w:p w:rsidRPr="00DC6338" w:rsidR="005737BE" w:rsidP="00DC6338" w:rsidRDefault="005737BE" w14:paraId="371293B5"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5737BE" w:rsidP="005A3ECD" w:rsidRDefault="4FDE360F" w14:paraId="231AD3C9" w14:textId="49EC3AC8">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Participants will be given examples of RRT members' job profile/description (annex </w:t>
            </w:r>
            <w:r w:rsidRPr="00DC6338" w:rsidR="15AFA1A8">
              <w:rPr>
                <w:rFonts w:ascii="Source Sans Pro" w:hAnsi="Source Sans Pro" w:eastAsia="Calibri" w:cstheme="minorBidi"/>
              </w:rPr>
              <w:t>3</w:t>
            </w:r>
            <w:r w:rsidRPr="00DC6338">
              <w:rPr>
                <w:rFonts w:ascii="Source Sans Pro" w:hAnsi="Source Sans Pro" w:eastAsia="Calibri" w:cstheme="minorBidi"/>
              </w:rPr>
              <w:t>).</w:t>
            </w:r>
          </w:p>
          <w:p w:rsidRPr="00DC6338" w:rsidR="005737BE" w:rsidP="005A3ECD" w:rsidRDefault="6ADF7757" w14:paraId="573B9B4A" w14:textId="2A2F622B">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Based on the summary of the station 2. RRT members job description, e</w:t>
            </w:r>
            <w:r w:rsidRPr="00DC6338" w:rsidR="4FDE360F">
              <w:rPr>
                <w:rFonts w:ascii="Source Sans Pro" w:hAnsi="Source Sans Pro" w:eastAsia="Calibri" w:cstheme="minorBidi"/>
              </w:rPr>
              <w:t>ach group will</w:t>
            </w:r>
            <w:r w:rsidRPr="00DC6338" w:rsidR="07D2FA5F">
              <w:rPr>
                <w:rFonts w:ascii="Source Sans Pro" w:hAnsi="Source Sans Pro" w:eastAsia="Calibri" w:cstheme="minorBidi"/>
              </w:rPr>
              <w:t xml:space="preserve"> </w:t>
            </w:r>
            <w:r w:rsidRPr="00DC6338" w:rsidR="4FDE360F">
              <w:rPr>
                <w:rFonts w:ascii="Source Sans Pro" w:hAnsi="Source Sans Pro" w:eastAsia="Calibri" w:cstheme="minorBidi"/>
              </w:rPr>
              <w:t xml:space="preserve">describe 2 to 3 RRT members job profiles </w:t>
            </w:r>
          </w:p>
          <w:p w:rsidRPr="00DC6338" w:rsidR="005737BE" w:rsidP="005A3ECD" w:rsidRDefault="005737BE" w14:paraId="300D4D8E" w14:textId="494F6990">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Each group will assign a rapporteur to present in plenary the outcomes of the group work/discussion.</w:t>
            </w:r>
          </w:p>
        </w:tc>
        <w:tc>
          <w:tcPr>
            <w:tcW w:w="1440" w:type="dxa"/>
            <w:vMerge/>
          </w:tcPr>
          <w:p w:rsidRPr="00DC6338" w:rsidR="005737BE" w:rsidP="00DC6338" w:rsidRDefault="005737BE" w14:paraId="09651E06" w14:textId="77777777">
            <w:pPr>
              <w:spacing w:after="0" w:line="240" w:lineRule="auto"/>
              <w:rPr>
                <w:rFonts w:ascii="Source Sans Pro" w:hAnsi="Source Sans Pro"/>
              </w:rPr>
            </w:pPr>
          </w:p>
        </w:tc>
      </w:tr>
      <w:tr w:rsidRPr="00DC6338" w:rsidR="005737BE" w:rsidTr="2B13F67A" w14:paraId="05A0036E" w14:textId="77777777">
        <w:tc>
          <w:tcPr>
            <w:tcW w:w="1525" w:type="dxa"/>
          </w:tcPr>
          <w:p w:rsidRPr="00DC6338" w:rsidR="005737BE" w:rsidP="00DC6338" w:rsidRDefault="005737BE" w14:paraId="603FA035"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5737BE" w:rsidP="005A3ECD" w:rsidRDefault="005737BE" w14:paraId="03F1F177" w14:textId="181A3666">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RRT members’ job profiles developed/adapted.</w:t>
            </w:r>
          </w:p>
        </w:tc>
        <w:tc>
          <w:tcPr>
            <w:tcW w:w="1440" w:type="dxa"/>
            <w:vMerge/>
          </w:tcPr>
          <w:p w:rsidRPr="00DC6338" w:rsidR="005737BE" w:rsidP="00DC6338" w:rsidRDefault="005737BE" w14:paraId="73C91E65" w14:textId="77777777">
            <w:pPr>
              <w:spacing w:after="0" w:line="240" w:lineRule="auto"/>
              <w:rPr>
                <w:rFonts w:ascii="Source Sans Pro" w:hAnsi="Source Sans Pro"/>
              </w:rPr>
            </w:pPr>
          </w:p>
        </w:tc>
      </w:tr>
      <w:tr w:rsidRPr="00DC6338" w:rsidR="005737BE" w:rsidTr="2B13F67A" w14:paraId="456AEB20" w14:textId="77777777">
        <w:tc>
          <w:tcPr>
            <w:tcW w:w="1525" w:type="dxa"/>
          </w:tcPr>
          <w:p w:rsidRPr="00DC6338" w:rsidR="005737BE" w:rsidP="00DC6338" w:rsidRDefault="005737BE" w14:paraId="66B03474"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5737BE" w:rsidP="00DC6338" w:rsidRDefault="0EFEF9CA" w14:paraId="10D92767" w14:textId="0494F4D5">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rsidRPr="00DC6338" w:rsidR="005737BE" w:rsidP="00DC6338" w:rsidRDefault="005737BE" w14:paraId="75C9450D" w14:textId="77777777">
            <w:pPr>
              <w:spacing w:after="0" w:line="240" w:lineRule="auto"/>
              <w:rPr>
                <w:rFonts w:ascii="Source Sans Pro" w:hAnsi="Source Sans Pro"/>
              </w:rPr>
            </w:pPr>
          </w:p>
        </w:tc>
      </w:tr>
      <w:tr w:rsidRPr="00DC6338" w:rsidR="3B564886" w:rsidTr="2B13F67A" w14:paraId="0FF7F684" w14:textId="77777777">
        <w:trPr>
          <w:trHeight w:val="300"/>
        </w:trPr>
        <w:tc>
          <w:tcPr>
            <w:tcW w:w="1525" w:type="dxa"/>
          </w:tcPr>
          <w:p w:rsidRPr="00DC6338" w:rsidR="3B564886" w:rsidP="00DC6338" w:rsidRDefault="3B564886" w14:paraId="7F51D0B0"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601C5D25" w14:textId="57CB231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collate the content of </w:t>
            </w:r>
            <w:r w:rsidRPr="00DC6338" w:rsidR="4AA988D4">
              <w:rPr>
                <w:rFonts w:ascii="Source Sans Pro" w:hAnsi="Source Sans Pro" w:eastAsiaTheme="minorEastAsia" w:cstheme="minorBidi"/>
              </w:rPr>
              <w:t>groups outputs</w:t>
            </w:r>
            <w:r w:rsidRPr="00DC6338">
              <w:rPr>
                <w:rFonts w:ascii="Source Sans Pro" w:hAnsi="Source Sans Pro" w:eastAsiaTheme="minorEastAsia" w:cstheme="minorBidi"/>
              </w:rPr>
              <w:t xml:space="preserve"> into one document for review and finalization after the workshop. </w:t>
            </w:r>
          </w:p>
        </w:tc>
        <w:tc>
          <w:tcPr>
            <w:tcW w:w="1440" w:type="dxa"/>
          </w:tcPr>
          <w:p w:rsidRPr="00DC6338" w:rsidR="3B564886" w:rsidP="00DC6338" w:rsidRDefault="3B564886" w14:paraId="6356BFD8"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9E2B02" w:rsidP="00DC6338" w:rsidRDefault="009E2B02" w14:paraId="3D3B6A9E" w14:textId="77777777">
      <w:pPr>
        <w:spacing w:after="0" w:line="240" w:lineRule="auto"/>
        <w:rPr>
          <w:rFonts w:ascii="Source Sans Pro" w:hAnsi="Source Sans Pro" w:eastAsia="Calibri" w:cstheme="minorHAnsi"/>
        </w:rPr>
      </w:pPr>
    </w:p>
    <w:p w:rsidRPr="00DC6338" w:rsidR="009E2B02" w:rsidP="00DC6338" w:rsidRDefault="009E2B02" w14:paraId="2B760E69"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009E2B02" w14:paraId="6B1391E8" w14:textId="0B60A205">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00F70C80">
        <w:rPr>
          <w:rFonts w:ascii="Source Sans Pro" w:hAnsi="Source Sans Pro" w:eastAsia="Calibri" w:cstheme="minorBidi"/>
        </w:rPr>
        <w:t xml:space="preserve">3 </w:t>
      </w:r>
      <w:r w:rsidRPr="00DC6338">
        <w:rPr>
          <w:rFonts w:ascii="Source Sans Pro" w:hAnsi="Source Sans Pro" w:eastAsia="Calibri" w:cstheme="minorBidi"/>
        </w:rPr>
        <w:t>content to debrief the session</w:t>
      </w:r>
      <w:r w:rsidRPr="00DC6338" w:rsidR="00F70C80">
        <w:rPr>
          <w:rFonts w:ascii="Source Sans Pro" w:hAnsi="Source Sans Pro" w:eastAsia="Calibri" w:cstheme="minorBidi"/>
        </w:rPr>
        <w:t xml:space="preserve"> focusing on skills</w:t>
      </w:r>
      <w:r w:rsidRPr="00DC6338">
        <w:rPr>
          <w:rFonts w:ascii="Source Sans Pro" w:hAnsi="Source Sans Pro" w:eastAsia="Calibri" w:cstheme="minorBidi"/>
        </w:rPr>
        <w:t>.</w:t>
      </w:r>
    </w:p>
    <w:p w:rsidRPr="00DC6338" w:rsidR="00255D45" w:rsidP="00DC6338" w:rsidRDefault="00255D45" w14:paraId="1CBDE963" w14:textId="4C319813">
      <w:pPr>
        <w:spacing w:after="0" w:line="240" w:lineRule="auto"/>
        <w:rPr>
          <w:rFonts w:ascii="Source Sans Pro" w:hAnsi="Source Sans Pro" w:eastAsia="Calibri" w:cstheme="minorBidi"/>
        </w:rPr>
      </w:pPr>
    </w:p>
    <w:p w:rsidRPr="00DC6338" w:rsidR="002E1D89" w:rsidP="00DC6338" w:rsidRDefault="002E1D89" w14:paraId="607C136A" w14:textId="77777777">
      <w:pPr>
        <w:spacing w:after="0" w:line="240" w:lineRule="auto"/>
        <w:rPr>
          <w:rFonts w:ascii="Source Sans Pro" w:hAnsi="Source Sans Pro" w:eastAsia="Calibri"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5737BE" w:rsidTr="2B13F67A" w14:paraId="231FC214" w14:textId="77777777">
        <w:tc>
          <w:tcPr>
            <w:tcW w:w="8095" w:type="dxa"/>
            <w:gridSpan w:val="2"/>
            <w:shd w:val="clear" w:color="auto" w:fill="DEEAF6" w:themeFill="accent5" w:themeFillTint="33"/>
          </w:tcPr>
          <w:p w:rsidRPr="00DC6338" w:rsidR="005737BE" w:rsidP="00DC6338" w:rsidRDefault="7BF6DB9E" w14:paraId="66B2AC3D" w14:textId="77777777">
            <w:pPr>
              <w:pStyle w:val="Heading3"/>
              <w:spacing w:before="0" w:line="240" w:lineRule="auto"/>
              <w:rPr>
                <w:rFonts w:ascii="Source Sans Pro" w:hAnsi="Source Sans Pro"/>
                <w:color w:val="65A200"/>
              </w:rPr>
            </w:pPr>
            <w:bookmarkStart w:name="_Toc1205918048" w:id="59"/>
            <w:bookmarkStart w:name="_Toc177729955" w:id="60"/>
            <w:r w:rsidRPr="00DC6338">
              <w:rPr>
                <w:rFonts w:ascii="Source Sans Pro" w:hAnsi="Source Sans Pro"/>
                <w:color w:val="65A200"/>
              </w:rPr>
              <w:t>Session 3.3 Group activity: RRT staffing and rostering SOP</w:t>
            </w:r>
            <w:bookmarkEnd w:id="59"/>
            <w:bookmarkEnd w:id="60"/>
          </w:p>
          <w:p w:rsidRPr="00DC6338" w:rsidR="005737BE" w:rsidP="00DC6338" w:rsidRDefault="005737BE" w14:paraId="65E0C780" w14:textId="4D8C2C33">
            <w:pPr>
              <w:pStyle w:val="Heading3"/>
              <w:spacing w:before="0" w:line="240" w:lineRule="auto"/>
              <w:rPr>
                <w:rFonts w:ascii="Source Sans Pro" w:hAnsi="Source Sans Pro"/>
              </w:rPr>
            </w:pPr>
          </w:p>
        </w:tc>
        <w:tc>
          <w:tcPr>
            <w:tcW w:w="1440" w:type="dxa"/>
            <w:shd w:val="clear" w:color="auto" w:fill="DEEAF6" w:themeFill="accent5" w:themeFillTint="33"/>
          </w:tcPr>
          <w:p w:rsidRPr="00DC6338" w:rsidR="005737BE" w:rsidP="00DC6338" w:rsidRDefault="005737BE" w14:paraId="7B5265FE"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5737BE" w:rsidTr="2B13F67A" w14:paraId="448E514D" w14:textId="77777777">
        <w:tc>
          <w:tcPr>
            <w:tcW w:w="1525" w:type="dxa"/>
          </w:tcPr>
          <w:p w:rsidRPr="00DC6338" w:rsidR="005737BE" w:rsidP="00DC6338" w:rsidRDefault="00AD2FFF" w14:paraId="09D6B6AA" w14:textId="426F2A74">
            <w:pPr>
              <w:spacing w:after="0" w:line="240" w:lineRule="auto"/>
              <w:rPr>
                <w:rFonts w:ascii="Source Sans Pro" w:hAnsi="Source Sans Pro"/>
                <w:b/>
                <w:bCs/>
              </w:rPr>
            </w:pPr>
            <w:r w:rsidRPr="00DC6338">
              <w:rPr>
                <w:rFonts w:ascii="Source Sans Pro" w:hAnsi="Source Sans Pro"/>
                <w:b/>
                <w:bCs/>
              </w:rPr>
              <w:t>M</w:t>
            </w:r>
            <w:r w:rsidRPr="00DC6338" w:rsidR="005737BE">
              <w:rPr>
                <w:rFonts w:ascii="Source Sans Pro" w:hAnsi="Source Sans Pro"/>
                <w:b/>
                <w:bCs/>
              </w:rPr>
              <w:t>ethodology</w:t>
            </w:r>
          </w:p>
        </w:tc>
        <w:tc>
          <w:tcPr>
            <w:tcW w:w="6570" w:type="dxa"/>
          </w:tcPr>
          <w:p w:rsidRPr="00DC6338" w:rsidR="005737BE" w:rsidP="00DC6338" w:rsidRDefault="005737BE" w14:paraId="0D2A3E80"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5737BE" w:rsidP="00DC6338" w:rsidRDefault="73671D6A" w14:paraId="218796D5" w14:textId="67DB0237">
            <w:pPr>
              <w:spacing w:after="0" w:line="240" w:lineRule="auto"/>
              <w:rPr>
                <w:rFonts w:ascii="Source Sans Pro" w:hAnsi="Source Sans Pro" w:cstheme="minorBidi"/>
              </w:rPr>
            </w:pPr>
            <w:r w:rsidRPr="00DC6338">
              <w:rPr>
                <w:rFonts w:ascii="Source Sans Pro" w:hAnsi="Source Sans Pro" w:cstheme="minorBidi"/>
              </w:rPr>
              <w:t>2 copies of a</w:t>
            </w:r>
            <w:r w:rsidRPr="00DC6338" w:rsidR="721EDFBC">
              <w:rPr>
                <w:rFonts w:ascii="Source Sans Pro" w:hAnsi="Source Sans Pro" w:cstheme="minorBidi"/>
              </w:rPr>
              <w:t xml:space="preserve">nnex </w:t>
            </w:r>
            <w:r w:rsidRPr="00DC6338" w:rsidR="161FE526">
              <w:rPr>
                <w:rFonts w:ascii="Source Sans Pro" w:hAnsi="Source Sans Pro" w:cstheme="minorBidi"/>
              </w:rPr>
              <w:t>4</w:t>
            </w:r>
            <w:r w:rsidRPr="00DC6338" w:rsidR="13BED8F9">
              <w:rPr>
                <w:rFonts w:ascii="Source Sans Pro" w:hAnsi="Source Sans Pro" w:cstheme="minorBidi"/>
              </w:rPr>
              <w:t xml:space="preserve"> per group</w:t>
            </w:r>
            <w:r w:rsidRPr="00DC6338" w:rsidR="5F5206E3">
              <w:rPr>
                <w:rFonts w:ascii="Source Sans Pro" w:hAnsi="Source Sans Pro" w:cstheme="minorBidi"/>
              </w:rPr>
              <w:t>.</w:t>
            </w:r>
          </w:p>
          <w:p w:rsidRPr="00DC6338" w:rsidR="00905C47" w:rsidP="00DC6338" w:rsidRDefault="00905C47" w14:paraId="43F1C998" w14:textId="352A029F">
            <w:pPr>
              <w:spacing w:after="0" w:line="240" w:lineRule="auto"/>
              <w:rPr>
                <w:rFonts w:ascii="Source Sans Pro" w:hAnsi="Source Sans Pro" w:cstheme="minorBidi"/>
              </w:rPr>
            </w:pPr>
          </w:p>
          <w:p w:rsidRPr="00DC6338" w:rsidR="005737BE" w:rsidP="00DC6338" w:rsidRDefault="005737BE" w14:paraId="78969991" w14:textId="77777777">
            <w:pPr>
              <w:spacing w:after="0" w:line="240" w:lineRule="auto"/>
              <w:rPr>
                <w:rFonts w:ascii="Source Sans Pro" w:hAnsi="Source Sans Pro"/>
                <w:b/>
                <w:bCs/>
                <w:lang w:val="en-US"/>
              </w:rPr>
            </w:pPr>
          </w:p>
        </w:tc>
      </w:tr>
      <w:tr w:rsidRPr="00DC6338" w:rsidR="5317D1AF" w:rsidTr="2B13F67A" w14:paraId="53C24FF0" w14:textId="77777777">
        <w:trPr>
          <w:trHeight w:val="300"/>
        </w:trPr>
        <w:tc>
          <w:tcPr>
            <w:tcW w:w="1525" w:type="dxa"/>
          </w:tcPr>
          <w:p w:rsidRPr="00DC6338" w:rsidR="34D8164D" w:rsidP="00DC6338" w:rsidRDefault="34D8164D" w14:paraId="48443FC6" w14:textId="6998E80C">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34D8164D" w:rsidP="00DC6338" w:rsidRDefault="34D8164D" w14:paraId="24283833" w14:textId="249CC5D2">
            <w:pPr>
              <w:spacing w:after="0" w:line="240" w:lineRule="auto"/>
              <w:rPr>
                <w:rFonts w:ascii="Source Sans Pro" w:hAnsi="Source Sans Pro"/>
              </w:rPr>
            </w:pPr>
            <w:r w:rsidRPr="00DC6338">
              <w:rPr>
                <w:rFonts w:ascii="Source Sans Pro" w:hAnsi="Source Sans Pro"/>
              </w:rPr>
              <w:t>Develop/update an RRT staffing and rostering SOP adapted to the country context</w:t>
            </w:r>
          </w:p>
        </w:tc>
        <w:tc>
          <w:tcPr>
            <w:tcW w:w="1440" w:type="dxa"/>
            <w:vMerge/>
          </w:tcPr>
          <w:p w:rsidRPr="00DC6338" w:rsidR="002E0112" w:rsidP="00DC6338" w:rsidRDefault="002E0112" w14:paraId="0588625B" w14:textId="77777777">
            <w:pPr>
              <w:spacing w:after="0" w:line="240" w:lineRule="auto"/>
              <w:rPr>
                <w:rFonts w:ascii="Source Sans Pro" w:hAnsi="Source Sans Pro"/>
              </w:rPr>
            </w:pPr>
          </w:p>
        </w:tc>
      </w:tr>
      <w:tr w:rsidRPr="00DC6338" w:rsidR="5317D1AF" w:rsidTr="2B13F67A" w14:paraId="77578D26" w14:textId="77777777">
        <w:trPr>
          <w:trHeight w:val="300"/>
        </w:trPr>
        <w:tc>
          <w:tcPr>
            <w:tcW w:w="1525" w:type="dxa"/>
          </w:tcPr>
          <w:p w:rsidRPr="00DC6338" w:rsidR="5317D1AF" w:rsidP="00DC6338" w:rsidRDefault="5317D1AF" w14:paraId="603CBA3A"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5317D1AF" w:rsidP="005A3ECD" w:rsidRDefault="5317D1AF" w14:paraId="33AF709F" w14:textId="393DEC8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lesson plan and update to suit your preferred facilitation style.</w:t>
            </w:r>
          </w:p>
          <w:p w:rsidRPr="00DC6338" w:rsidR="5317D1AF" w:rsidP="005A3ECD" w:rsidRDefault="5317D1AF" w14:paraId="4525A8B6" w14:textId="62A52FA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54B9C414" w:rsidP="005A3ECD" w:rsidRDefault="54B9C414" w14:paraId="077D034E" w14:textId="637CD32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Print one or two copies of annex 4 for each group.</w:t>
            </w:r>
          </w:p>
          <w:p w:rsidRPr="00DC6338" w:rsidR="5317D1AF" w:rsidP="005A3ECD" w:rsidRDefault="5317D1AF" w14:paraId="2071BE65"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40" w:type="dxa"/>
            <w:vMerge/>
          </w:tcPr>
          <w:p w:rsidRPr="00DC6338" w:rsidR="002E0112" w:rsidP="00DC6338" w:rsidRDefault="002E0112" w14:paraId="42981C9E" w14:textId="77777777">
            <w:pPr>
              <w:spacing w:after="0" w:line="240" w:lineRule="auto"/>
              <w:rPr>
                <w:rFonts w:ascii="Source Sans Pro" w:hAnsi="Source Sans Pro"/>
              </w:rPr>
            </w:pPr>
          </w:p>
        </w:tc>
      </w:tr>
      <w:tr w:rsidRPr="00DC6338" w:rsidR="005737BE" w:rsidTr="2B13F67A" w14:paraId="7DDB6DF6" w14:textId="77777777">
        <w:tc>
          <w:tcPr>
            <w:tcW w:w="1525" w:type="dxa"/>
          </w:tcPr>
          <w:p w:rsidRPr="00DC6338" w:rsidR="005737BE" w:rsidP="00DC6338" w:rsidRDefault="005737BE" w14:paraId="22D1DA1B"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ED4667" w:rsidP="005A3ECD" w:rsidRDefault="4FDE360F" w14:paraId="102152A3" w14:textId="4387A38B">
            <w:pPr>
              <w:numPr>
                <w:ilvl w:val="0"/>
                <w:numId w:val="35"/>
              </w:numPr>
              <w:spacing w:after="0" w:line="240" w:lineRule="auto"/>
              <w:textAlignment w:val="baseline"/>
              <w:rPr>
                <w:rFonts w:ascii="Source Sans Pro" w:hAnsi="Source Sans Pro" w:eastAsia="Calibri" w:cstheme="minorBidi"/>
              </w:rPr>
            </w:pPr>
            <w:r w:rsidRPr="00DC6338">
              <w:rPr>
                <w:rFonts w:ascii="Source Sans Pro" w:hAnsi="Source Sans Pro" w:eastAsia="Calibri" w:cstheme="minorBidi"/>
              </w:rPr>
              <w:t>Participants will draft a</w:t>
            </w:r>
            <w:r w:rsidRPr="00DC6338" w:rsidR="4770B26A">
              <w:rPr>
                <w:rFonts w:ascii="Source Sans Pro" w:hAnsi="Source Sans Pro" w:eastAsia="Calibri" w:cstheme="minorBidi"/>
              </w:rPr>
              <w:t>n</w:t>
            </w:r>
            <w:r w:rsidRPr="00DC6338">
              <w:rPr>
                <w:rFonts w:ascii="Source Sans Pro" w:hAnsi="Source Sans Pro" w:eastAsia="Calibri" w:cstheme="minorBidi"/>
              </w:rPr>
              <w:t xml:space="preserve"> RRT staffing and rostering SOP adapted to the country context </w:t>
            </w:r>
            <w:r w:rsidRPr="00DC6338" w:rsidR="04D4EBED">
              <w:rPr>
                <w:rFonts w:ascii="Source Sans Pro" w:hAnsi="Source Sans Pro" w:eastAsia="Calibri" w:cstheme="minorBidi"/>
              </w:rPr>
              <w:t>using:</w:t>
            </w:r>
          </w:p>
          <w:p w:rsidRPr="00DC6338" w:rsidR="00ED4667" w:rsidP="005A3ECD" w:rsidRDefault="00ED4667" w14:paraId="0F755AB3"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T</w:t>
            </w:r>
            <w:r w:rsidRPr="00DC6338" w:rsidR="005737BE">
              <w:rPr>
                <w:rFonts w:ascii="Source Sans Pro" w:hAnsi="Source Sans Pro" w:cstheme="minorBidi"/>
              </w:rPr>
              <w:t>he country-tailored S</w:t>
            </w:r>
            <w:r w:rsidRPr="00DC6338" w:rsidR="00905C47">
              <w:rPr>
                <w:rFonts w:ascii="Source Sans Pro" w:hAnsi="Source Sans Pro" w:cstheme="minorBidi"/>
              </w:rPr>
              <w:t>OP template adopted earlier</w:t>
            </w:r>
            <w:r w:rsidRPr="00DC6338">
              <w:rPr>
                <w:rFonts w:ascii="Source Sans Pro" w:hAnsi="Source Sans Pro" w:cstheme="minorBidi"/>
              </w:rPr>
              <w:t xml:space="preserve"> </w:t>
            </w:r>
          </w:p>
          <w:p w:rsidRPr="00DC6338" w:rsidR="0002174D" w:rsidP="005A3ECD" w:rsidRDefault="00ED4667" w14:paraId="0FE40182"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The summary of the brainstorming session related to station</w:t>
            </w:r>
            <w:r w:rsidRPr="00DC6338" w:rsidR="0002174D">
              <w:rPr>
                <w:rFonts w:ascii="Source Sans Pro" w:hAnsi="Source Sans Pro" w:cstheme="minorBidi"/>
              </w:rPr>
              <w:t xml:space="preserve"> 3. RRT staffing and rostering</w:t>
            </w:r>
          </w:p>
          <w:p w:rsidRPr="00DC6338" w:rsidR="00B9359B" w:rsidP="005A3ECD" w:rsidRDefault="0002174D" w14:paraId="070A641C" w14:textId="04AC2F10">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The summary of the brainstorming session related to station 2 RRT job description if the session 3.2 Group activity: RRT members job description is skipped.</w:t>
            </w:r>
          </w:p>
          <w:p w:rsidRPr="00DC6338" w:rsidR="005737BE" w:rsidP="005A3ECD" w:rsidRDefault="55FF7E6D" w14:paraId="347AF530" w14:textId="72A3779B">
            <w:pPr>
              <w:numPr>
                <w:ilvl w:val="0"/>
                <w:numId w:val="35"/>
              </w:numPr>
              <w:spacing w:after="0" w:line="240" w:lineRule="auto"/>
              <w:textAlignment w:val="baseline"/>
              <w:rPr>
                <w:rFonts w:ascii="Source Sans Pro" w:hAnsi="Source Sans Pro" w:eastAsia="Calibri" w:cstheme="minorBidi"/>
              </w:rPr>
            </w:pPr>
            <w:r w:rsidRPr="00DC6338">
              <w:rPr>
                <w:rFonts w:ascii="Source Sans Pro" w:hAnsi="Source Sans Pro" w:eastAsia="Calibri" w:cstheme="minorBidi"/>
              </w:rPr>
              <w:t xml:space="preserve">Participants should fill out the SOP template provided including the following sections: </w:t>
            </w:r>
          </w:p>
          <w:p w:rsidRPr="00DC6338" w:rsidR="005737BE" w:rsidP="00DC6338" w:rsidRDefault="55FF7E6D" w14:paraId="55795B21" w14:textId="49507D88">
            <w:pPr>
              <w:pStyle w:val="ListParagraph"/>
              <w:numPr>
                <w:ilvl w:val="0"/>
                <w:numId w:val="8"/>
              </w:numPr>
              <w:spacing w:after="0" w:line="240" w:lineRule="auto"/>
              <w:rPr>
                <w:rFonts w:ascii="Source Sans Pro" w:hAnsi="Source Sans Pro" w:cstheme="minorBidi"/>
                <w:lang w:val="en-GB"/>
              </w:rPr>
            </w:pPr>
            <w:r w:rsidRPr="00DC6338">
              <w:rPr>
                <w:rFonts w:ascii="Source Sans Pro" w:hAnsi="Source Sans Pro" w:cstheme="minorBidi"/>
                <w:lang w:val="en-GB"/>
              </w:rPr>
              <w:t xml:space="preserve">Roles and Skills </w:t>
            </w:r>
          </w:p>
          <w:p w:rsidRPr="00DC6338" w:rsidR="005737BE" w:rsidP="00DC6338" w:rsidRDefault="55FF7E6D" w14:paraId="5D16AE48" w14:textId="12B9CF6E">
            <w:pPr>
              <w:pStyle w:val="ListParagraph"/>
              <w:numPr>
                <w:ilvl w:val="0"/>
                <w:numId w:val="8"/>
              </w:numPr>
              <w:spacing w:after="0" w:line="240" w:lineRule="auto"/>
              <w:rPr>
                <w:rFonts w:ascii="Source Sans Pro" w:hAnsi="Source Sans Pro" w:cstheme="minorBidi"/>
                <w:lang w:val="en-GB"/>
              </w:rPr>
            </w:pPr>
            <w:r w:rsidRPr="00DC6338">
              <w:rPr>
                <w:rFonts w:ascii="Source Sans Pro" w:hAnsi="Source Sans Pro" w:cstheme="minorBidi"/>
                <w:lang w:val="en-GB"/>
              </w:rPr>
              <w:t xml:space="preserve">Staff Identification and Selection </w:t>
            </w:r>
          </w:p>
          <w:p w:rsidRPr="00DC6338" w:rsidR="005737BE" w:rsidP="00DC6338" w:rsidRDefault="55FF7E6D" w14:paraId="6D3A1D02" w14:textId="4619DE46">
            <w:pPr>
              <w:pStyle w:val="ListParagraph"/>
              <w:numPr>
                <w:ilvl w:val="0"/>
                <w:numId w:val="8"/>
              </w:numPr>
              <w:spacing w:after="0" w:line="240" w:lineRule="auto"/>
              <w:rPr>
                <w:rFonts w:ascii="Source Sans Pro" w:hAnsi="Source Sans Pro" w:cstheme="minorBidi"/>
              </w:rPr>
            </w:pPr>
            <w:r w:rsidRPr="00DC6338">
              <w:rPr>
                <w:rFonts w:ascii="Source Sans Pro" w:hAnsi="Source Sans Pro" w:cstheme="minorBidi"/>
                <w:lang w:val="en-GB"/>
              </w:rPr>
              <w:t>Responder Rostering and Maintenance</w:t>
            </w:r>
            <w:r w:rsidRPr="00DC6338">
              <w:rPr>
                <w:rFonts w:ascii="Source Sans Pro" w:hAnsi="Source Sans Pro" w:cstheme="minorBidi"/>
              </w:rPr>
              <w:t xml:space="preserve"> </w:t>
            </w:r>
          </w:p>
          <w:p w:rsidRPr="00DC6338" w:rsidR="005737BE" w:rsidP="005A3ECD" w:rsidRDefault="099FA546" w14:paraId="34078DC4" w14:textId="238E1B83">
            <w:pPr>
              <w:pStyle w:val="ListParagraph"/>
              <w:numPr>
                <w:ilvl w:val="0"/>
                <w:numId w:val="35"/>
              </w:numPr>
              <w:spacing w:after="0" w:line="240" w:lineRule="auto"/>
              <w:textAlignment w:val="baseline"/>
              <w:rPr>
                <w:rFonts w:ascii="Source Sans Pro" w:hAnsi="Source Sans Pro" w:cstheme="minorBidi"/>
              </w:rPr>
            </w:pPr>
            <w:r w:rsidRPr="00DC6338">
              <w:rPr>
                <w:rFonts w:ascii="Source Sans Pro" w:hAnsi="Source Sans Pro" w:cstheme="minorBidi"/>
              </w:rPr>
              <w:t>Participants may use the questions in annex 4 and</w:t>
            </w:r>
            <w:r w:rsidRPr="00DC6338" w:rsidR="6C9713E4">
              <w:rPr>
                <w:rFonts w:ascii="Source Sans Pro" w:hAnsi="Source Sans Pro" w:cstheme="minorBidi"/>
              </w:rPr>
              <w:t xml:space="preserve"> consider </w:t>
            </w:r>
            <w:r w:rsidRPr="00DC6338" w:rsidR="4FDE360F">
              <w:rPr>
                <w:rFonts w:ascii="Source Sans Pro" w:hAnsi="Source Sans Pro" w:cstheme="minorBidi"/>
              </w:rPr>
              <w:t>the following key elements</w:t>
            </w:r>
            <w:r w:rsidRPr="00DC6338" w:rsidR="0FB0642A">
              <w:rPr>
                <w:rFonts w:ascii="Source Sans Pro" w:hAnsi="Source Sans Pro" w:cstheme="minorBidi"/>
              </w:rPr>
              <w:t xml:space="preserve"> to develop the SOP</w:t>
            </w:r>
            <w:r w:rsidRPr="00DC6338" w:rsidR="4FDE360F">
              <w:rPr>
                <w:rFonts w:ascii="Source Sans Pro" w:hAnsi="Source Sans Pro" w:cstheme="minorBidi"/>
              </w:rPr>
              <w:t>:</w:t>
            </w:r>
          </w:p>
          <w:p w:rsidRPr="00DC6338" w:rsidR="005737BE" w:rsidP="005A3ECD" w:rsidRDefault="005737BE" w14:paraId="20D66AC7"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 xml:space="preserve">Human resources to manage the RRT </w:t>
            </w:r>
          </w:p>
          <w:p w:rsidRPr="00DC6338" w:rsidR="005737BE" w:rsidP="005A3ECD" w:rsidRDefault="005737BE" w14:paraId="5CCB0E36" w14:textId="77777777">
            <w:pPr>
              <w:pStyle w:val="ListParagraph"/>
              <w:numPr>
                <w:ilvl w:val="0"/>
                <w:numId w:val="111"/>
              </w:numPr>
              <w:spacing w:after="0" w:line="240" w:lineRule="auto"/>
              <w:rPr>
                <w:rFonts w:ascii="Source Sans Pro" w:hAnsi="Source Sans Pro" w:cstheme="minorHAnsi"/>
              </w:rPr>
            </w:pPr>
            <w:r w:rsidRPr="00DC6338">
              <w:rPr>
                <w:rFonts w:ascii="Source Sans Pro" w:hAnsi="Source Sans Pro" w:cstheme="minorHAnsi"/>
              </w:rPr>
              <w:t xml:space="preserve">Key roles and skillsets delineated reflecting country priority diseases </w:t>
            </w:r>
          </w:p>
          <w:p w:rsidRPr="00DC6338" w:rsidR="005737BE" w:rsidP="005A3ECD" w:rsidRDefault="005737BE" w14:paraId="74ED171D" w14:textId="77777777">
            <w:pPr>
              <w:pStyle w:val="ListParagraph"/>
              <w:numPr>
                <w:ilvl w:val="0"/>
                <w:numId w:val="111"/>
              </w:numPr>
              <w:spacing w:after="0" w:line="240" w:lineRule="auto"/>
              <w:rPr>
                <w:rFonts w:ascii="Source Sans Pro" w:hAnsi="Source Sans Pro" w:cstheme="minorHAnsi"/>
              </w:rPr>
            </w:pPr>
            <w:r w:rsidRPr="00DC6338">
              <w:rPr>
                <w:rFonts w:ascii="Source Sans Pro" w:hAnsi="Source Sans Pro" w:cstheme="minorHAnsi"/>
              </w:rPr>
              <w:t xml:space="preserve">Multisectoral/multidisciplinary candidate sources identified considering roles/skill sets above </w:t>
            </w:r>
          </w:p>
          <w:p w:rsidRPr="00DC6338" w:rsidR="005737BE" w:rsidP="005A3ECD" w:rsidRDefault="005737BE" w14:paraId="469CAA26" w14:textId="77777777">
            <w:pPr>
              <w:pStyle w:val="ListParagraph"/>
              <w:numPr>
                <w:ilvl w:val="0"/>
                <w:numId w:val="111"/>
              </w:numPr>
              <w:spacing w:after="0" w:line="240" w:lineRule="auto"/>
              <w:rPr>
                <w:rFonts w:ascii="Source Sans Pro" w:hAnsi="Source Sans Pro" w:cstheme="minorHAnsi"/>
              </w:rPr>
            </w:pPr>
            <w:r w:rsidRPr="00DC6338">
              <w:rPr>
                <w:rFonts w:ascii="Source Sans Pro" w:hAnsi="Source Sans Pro" w:cstheme="minorHAnsi"/>
              </w:rPr>
              <w:t xml:space="preserve">Candidate screening/intake process established </w:t>
            </w:r>
          </w:p>
          <w:p w:rsidRPr="00DC6338" w:rsidR="005737BE" w:rsidP="005A3ECD" w:rsidRDefault="005737BE" w14:paraId="03383BF7" w14:textId="77777777">
            <w:pPr>
              <w:pStyle w:val="ListParagraph"/>
              <w:numPr>
                <w:ilvl w:val="0"/>
                <w:numId w:val="111"/>
              </w:numPr>
              <w:spacing w:after="0" w:line="240" w:lineRule="auto"/>
              <w:rPr>
                <w:rFonts w:ascii="Source Sans Pro" w:hAnsi="Source Sans Pro" w:cstheme="minorHAnsi"/>
              </w:rPr>
            </w:pPr>
            <w:r w:rsidRPr="00DC6338">
              <w:rPr>
                <w:rFonts w:ascii="Source Sans Pro" w:hAnsi="Source Sans Pro" w:cstheme="minorHAnsi"/>
              </w:rPr>
              <w:t>Candidate inclusion/exclusion criteria identified</w:t>
            </w:r>
          </w:p>
          <w:p w:rsidRPr="00DC6338" w:rsidR="00905C47" w:rsidP="005A3ECD" w:rsidRDefault="6C9713E4" w14:paraId="13A24CFC" w14:textId="6F6A9542">
            <w:pPr>
              <w:numPr>
                <w:ilvl w:val="0"/>
                <w:numId w:val="35"/>
              </w:numPr>
              <w:spacing w:after="0" w:line="240" w:lineRule="auto"/>
              <w:textAlignment w:val="baseline"/>
              <w:rPr>
                <w:rFonts w:ascii="Source Sans Pro" w:hAnsi="Source Sans Pro" w:eastAsia="Times New Roman" w:cs="Segoe UI"/>
                <w:i/>
                <w:iCs/>
                <w:color w:val="000000" w:themeColor="text1"/>
                <w:lang w:eastAsia="fr-FR"/>
              </w:rPr>
            </w:pPr>
            <w:r w:rsidRPr="00DC6338">
              <w:rPr>
                <w:rFonts w:ascii="Source Sans Pro" w:hAnsi="Source Sans Pro" w:eastAsia="Calibri" w:cstheme="minorBidi"/>
              </w:rPr>
              <w:t xml:space="preserve"> </w:t>
            </w:r>
            <w:r w:rsidRPr="00DC6338">
              <w:rPr>
                <w:rFonts w:ascii="Source Sans Pro" w:hAnsi="Source Sans Pro" w:eastAsia="Times New Roman" w:cs="Segoe UI"/>
                <w:color w:val="000000" w:themeColor="text1"/>
                <w:lang w:eastAsia="fr-FR"/>
              </w:rPr>
              <w:t xml:space="preserve"> The core questions have been marked with a star</w:t>
            </w:r>
            <w:r w:rsidRPr="00DC6338">
              <w:rPr>
                <w:rFonts w:ascii="Segoe UI Symbol" w:hAnsi="Segoe UI Symbol" w:eastAsia="Times New Roman" w:cs="Segoe UI Symbol"/>
                <w:color w:val="1F3864" w:themeColor="accent1" w:themeShade="80"/>
                <w:sz w:val="24"/>
                <w:szCs w:val="24"/>
                <w:lang w:eastAsia="fr-FR"/>
              </w:rPr>
              <w:t>★</w:t>
            </w:r>
            <w:r w:rsidRPr="00DC6338">
              <w:rPr>
                <w:rFonts w:ascii="Source Sans Pro" w:hAnsi="Source Sans Pro" w:eastAsia="Times New Roman" w:cs="Segoe UI"/>
                <w:color w:val="000000" w:themeColor="text1"/>
                <w:lang w:eastAsia="fr-FR"/>
              </w:rPr>
              <w:t>, facilitators should direct participants to</w:t>
            </w:r>
            <w:r w:rsidRPr="00DC6338">
              <w:rPr>
                <w:rStyle w:val="normaltextrun"/>
                <w:rFonts w:ascii="Source Sans Pro" w:hAnsi="Source Sans Pro"/>
                <w:color w:val="000000" w:themeColor="text1"/>
                <w:shd w:val="clear" w:color="auto" w:fill="FFFFFF"/>
              </w:rPr>
              <w:t xml:space="preserve"> </w:t>
            </w:r>
            <w:r w:rsidRPr="00DC6338">
              <w:rPr>
                <w:rFonts w:ascii="Source Sans Pro" w:hAnsi="Source Sans Pro" w:eastAsia="Times New Roman" w:cs="Segoe UI"/>
                <w:color w:val="000000" w:themeColor="text1"/>
                <w:lang w:eastAsia="fr-FR"/>
              </w:rPr>
              <w:t>prioritize them</w:t>
            </w:r>
            <w:r w:rsidRPr="00DC6338">
              <w:rPr>
                <w:rFonts w:ascii="Source Sans Pro" w:hAnsi="Source Sans Pro" w:eastAsia="Times New Roman" w:cs="Segoe UI"/>
                <w:i/>
                <w:iCs/>
                <w:color w:val="000000" w:themeColor="text1"/>
                <w:lang w:eastAsia="fr-FR"/>
              </w:rPr>
              <w:t xml:space="preserve">. </w:t>
            </w:r>
          </w:p>
          <w:p w:rsidRPr="00DC6338" w:rsidR="005737BE" w:rsidP="005A3ECD" w:rsidRDefault="005737BE" w14:paraId="63CFA8CE" w14:textId="7DEBC57C">
            <w:pPr>
              <w:numPr>
                <w:ilvl w:val="0"/>
                <w:numId w:val="35"/>
              </w:numPr>
              <w:spacing w:after="0" w:line="240" w:lineRule="auto"/>
              <w:textAlignment w:val="baseline"/>
              <w:rPr>
                <w:rFonts w:ascii="Source Sans Pro" w:hAnsi="Source Sans Pro" w:eastAsia="Calibri" w:cstheme="minorBidi"/>
              </w:rPr>
            </w:pPr>
            <w:r w:rsidRPr="00DC6338">
              <w:rPr>
                <w:rFonts w:ascii="Source Sans Pro" w:hAnsi="Source Sans Pro" w:eastAsia="Calibri" w:cstheme="minorBidi"/>
              </w:rPr>
              <w:t>Each group will assign a rapporteur to present in plenary the outcomes of the group work/discussion.</w:t>
            </w:r>
          </w:p>
        </w:tc>
        <w:tc>
          <w:tcPr>
            <w:tcW w:w="1440" w:type="dxa"/>
            <w:vMerge/>
          </w:tcPr>
          <w:p w:rsidRPr="00DC6338" w:rsidR="005737BE" w:rsidP="00DC6338" w:rsidRDefault="005737BE" w14:paraId="308BCA44" w14:textId="77777777">
            <w:pPr>
              <w:spacing w:after="0" w:line="240" w:lineRule="auto"/>
              <w:rPr>
                <w:rFonts w:ascii="Source Sans Pro" w:hAnsi="Source Sans Pro"/>
              </w:rPr>
            </w:pPr>
          </w:p>
        </w:tc>
      </w:tr>
      <w:tr w:rsidRPr="00DC6338" w:rsidR="005737BE" w:rsidTr="2B13F67A" w14:paraId="743A3F14" w14:textId="77777777">
        <w:tc>
          <w:tcPr>
            <w:tcW w:w="1525" w:type="dxa"/>
          </w:tcPr>
          <w:p w:rsidRPr="00DC6338" w:rsidR="005737BE" w:rsidP="00DC6338" w:rsidRDefault="005737BE" w14:paraId="66167FB5"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5737BE" w:rsidP="005A3ECD" w:rsidRDefault="005737BE" w14:paraId="082E4103" w14:textId="6392EE5B">
            <w:pPr>
              <w:pStyle w:val="ListParagraph"/>
              <w:numPr>
                <w:ilvl w:val="0"/>
                <w:numId w:val="22"/>
              </w:numPr>
              <w:spacing w:after="0" w:line="240" w:lineRule="auto"/>
              <w:rPr>
                <w:rFonts w:ascii="Source Sans Pro" w:hAnsi="Source Sans Pro" w:cstheme="minorHAnsi"/>
              </w:rPr>
            </w:pPr>
            <w:r w:rsidRPr="00DC6338">
              <w:rPr>
                <w:rFonts w:ascii="Source Sans Pro" w:hAnsi="Source Sans Pro" w:cstheme="minorBidi"/>
              </w:rPr>
              <w:t>RRT staffing and rostering SOP drafted</w:t>
            </w:r>
          </w:p>
        </w:tc>
        <w:tc>
          <w:tcPr>
            <w:tcW w:w="1440" w:type="dxa"/>
            <w:vMerge/>
          </w:tcPr>
          <w:p w:rsidRPr="00DC6338" w:rsidR="005737BE" w:rsidP="00DC6338" w:rsidRDefault="005737BE" w14:paraId="7180C609" w14:textId="77777777">
            <w:pPr>
              <w:spacing w:after="0" w:line="240" w:lineRule="auto"/>
              <w:rPr>
                <w:rFonts w:ascii="Source Sans Pro" w:hAnsi="Source Sans Pro"/>
              </w:rPr>
            </w:pPr>
          </w:p>
        </w:tc>
      </w:tr>
      <w:tr w:rsidRPr="00DC6338" w:rsidR="005737BE" w:rsidTr="2B13F67A" w14:paraId="0581B820" w14:textId="77777777">
        <w:tc>
          <w:tcPr>
            <w:tcW w:w="1525" w:type="dxa"/>
          </w:tcPr>
          <w:p w:rsidRPr="00DC6338" w:rsidR="005737BE" w:rsidP="00DC6338" w:rsidRDefault="005737BE" w14:paraId="7992CD2F"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5737BE" w:rsidP="00DC6338" w:rsidRDefault="00905C47" w14:paraId="0FD68C13" w14:textId="2D39AA10">
            <w:pPr>
              <w:spacing w:after="0" w:line="240" w:lineRule="auto"/>
              <w:rPr>
                <w:rFonts w:ascii="Source Sans Pro" w:hAnsi="Source Sans Pro"/>
              </w:rPr>
            </w:pPr>
            <w:r w:rsidRPr="00DC6338">
              <w:rPr>
                <w:rFonts w:ascii="Source Sans Pro" w:hAnsi="Source Sans Pro"/>
              </w:rPr>
              <w:t>45’ group work; 15’ presentations</w:t>
            </w:r>
            <w:r w:rsidRPr="00DC6338" w:rsidR="005737BE">
              <w:rPr>
                <w:rFonts w:ascii="Source Sans Pro" w:hAnsi="Source Sans Pro"/>
              </w:rPr>
              <w:t>’</w:t>
            </w:r>
          </w:p>
        </w:tc>
        <w:tc>
          <w:tcPr>
            <w:tcW w:w="1440" w:type="dxa"/>
            <w:vMerge/>
          </w:tcPr>
          <w:p w:rsidRPr="00DC6338" w:rsidR="005737BE" w:rsidP="00DC6338" w:rsidRDefault="005737BE" w14:paraId="34C85C17" w14:textId="77777777">
            <w:pPr>
              <w:spacing w:after="0" w:line="240" w:lineRule="auto"/>
              <w:rPr>
                <w:rFonts w:ascii="Source Sans Pro" w:hAnsi="Source Sans Pro"/>
              </w:rPr>
            </w:pPr>
          </w:p>
        </w:tc>
      </w:tr>
      <w:tr w:rsidRPr="00DC6338" w:rsidR="3B564886" w:rsidTr="2B13F67A" w14:paraId="25C8406A" w14:textId="77777777">
        <w:trPr>
          <w:trHeight w:val="300"/>
        </w:trPr>
        <w:tc>
          <w:tcPr>
            <w:tcW w:w="1525" w:type="dxa"/>
          </w:tcPr>
          <w:p w:rsidRPr="00DC6338" w:rsidR="3B564886" w:rsidP="00DC6338" w:rsidRDefault="3B564886" w14:paraId="6635B88A"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386C4629"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workshop rapporteur should collate the content of each draft SOP into one document for review and finalization after the workshop. </w:t>
            </w:r>
          </w:p>
        </w:tc>
        <w:tc>
          <w:tcPr>
            <w:tcW w:w="1440" w:type="dxa"/>
          </w:tcPr>
          <w:p w:rsidRPr="00DC6338" w:rsidR="3B564886" w:rsidP="00DC6338" w:rsidRDefault="3B564886" w14:paraId="7632823E"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9E2B02" w:rsidP="00DC6338" w:rsidRDefault="009E2B02" w14:paraId="791A2C33" w14:textId="77777777">
      <w:pPr>
        <w:spacing w:after="0" w:line="240" w:lineRule="auto"/>
        <w:rPr>
          <w:rFonts w:ascii="Source Sans Pro" w:hAnsi="Source Sans Pro" w:eastAsia="Calibri" w:cstheme="minorHAnsi"/>
          <w:b/>
          <w:bCs/>
          <w:i/>
          <w:iCs/>
        </w:rPr>
      </w:pPr>
    </w:p>
    <w:p w:rsidRPr="00DC6338" w:rsidR="0051541F" w:rsidP="00DC6338" w:rsidRDefault="0051541F" w14:paraId="21AF5844" w14:textId="77777777">
      <w:pPr>
        <w:spacing w:after="0" w:line="240" w:lineRule="auto"/>
        <w:rPr>
          <w:rFonts w:ascii="Source Sans Pro" w:hAnsi="Source Sans Pro" w:eastAsia="Times New Roman" w:cs="Segoe UI"/>
          <w:b/>
          <w:bCs/>
          <w:i/>
          <w:iCs/>
          <w:color w:val="C00000"/>
          <w:lang w:eastAsia="fr-FR"/>
        </w:rPr>
      </w:pPr>
    </w:p>
    <w:p w:rsidRPr="00DC6338" w:rsidR="009E2B02" w:rsidP="00DC6338" w:rsidRDefault="009E2B02" w14:paraId="7C1E865A" w14:textId="77E4DAEB">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009E2B02" w14:paraId="3A152534" w14:textId="184CB087">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00F70C80">
        <w:rPr>
          <w:rFonts w:ascii="Source Sans Pro" w:hAnsi="Source Sans Pro" w:eastAsia="Calibri" w:cstheme="minorBidi"/>
        </w:rPr>
        <w:t xml:space="preserve">4 </w:t>
      </w:r>
      <w:r w:rsidRPr="00DC6338">
        <w:rPr>
          <w:rFonts w:ascii="Source Sans Pro" w:hAnsi="Source Sans Pro" w:eastAsia="Calibri" w:cstheme="minorBidi"/>
        </w:rPr>
        <w:t>content to debrief the session.</w:t>
      </w:r>
    </w:p>
    <w:p w:rsidRPr="00DC6338" w:rsidR="0051541F" w:rsidP="00DC6338" w:rsidRDefault="0051541F" w14:paraId="6BA36B8C" w14:textId="77777777">
      <w:pPr>
        <w:spacing w:after="0" w:line="240" w:lineRule="auto"/>
        <w:rPr>
          <w:rFonts w:ascii="Source Sans Pro" w:hAnsi="Source Sans Pro" w:cstheme="minorBidi"/>
          <w:b/>
          <w:bCs/>
          <w:u w:val="single"/>
        </w:rPr>
      </w:pPr>
    </w:p>
    <w:p w:rsidRPr="00DC6338" w:rsidR="006D39FF" w:rsidP="00DC6338" w:rsidRDefault="006D39FF" w14:paraId="74D4A56B" w14:textId="77777777">
      <w:pPr>
        <w:spacing w:after="0" w:line="240" w:lineRule="auto"/>
        <w:rPr>
          <w:rFonts w:ascii="Source Sans Pro" w:hAnsi="Source Sans Pro" w:cstheme="minorBidi"/>
          <w:b/>
          <w:bCs/>
          <w:u w:val="single"/>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5737BE" w:rsidTr="2B13F67A" w14:paraId="7BBD2A90" w14:textId="77777777">
        <w:tc>
          <w:tcPr>
            <w:tcW w:w="8095" w:type="dxa"/>
            <w:gridSpan w:val="2"/>
            <w:shd w:val="clear" w:color="auto" w:fill="DEEAF6" w:themeFill="accent5" w:themeFillTint="33"/>
          </w:tcPr>
          <w:p w:rsidRPr="00DC6338" w:rsidR="005737BE" w:rsidP="00DC6338" w:rsidRDefault="304EA53B" w14:paraId="08F310E1" w14:textId="55FBE3A8">
            <w:pPr>
              <w:pStyle w:val="Heading3"/>
              <w:spacing w:before="0" w:line="240" w:lineRule="auto"/>
              <w:rPr>
                <w:rFonts w:ascii="Source Sans Pro" w:hAnsi="Source Sans Pro"/>
                <w:color w:val="65A200"/>
              </w:rPr>
            </w:pPr>
            <w:bookmarkStart w:name="_Toc1319156912" w:id="61"/>
            <w:bookmarkStart w:name="_Toc177729956" w:id="62"/>
            <w:r w:rsidRPr="00DC6338">
              <w:rPr>
                <w:rFonts w:ascii="Source Sans Pro" w:hAnsi="Source Sans Pro"/>
                <w:color w:val="65A200"/>
              </w:rPr>
              <w:t>Session 3.4 Group activit</w:t>
            </w:r>
            <w:r w:rsidRPr="00DC6338" w:rsidR="09964427">
              <w:rPr>
                <w:rFonts w:ascii="Source Sans Pro" w:hAnsi="Source Sans Pro"/>
                <w:color w:val="65A200"/>
              </w:rPr>
              <w:t>ies</w:t>
            </w:r>
            <w:r w:rsidRPr="00DC6338">
              <w:rPr>
                <w:rFonts w:ascii="Source Sans Pro" w:hAnsi="Source Sans Pro"/>
                <w:color w:val="65A200"/>
              </w:rPr>
              <w:t>: RRT roster development</w:t>
            </w:r>
            <w:bookmarkEnd w:id="61"/>
            <w:bookmarkEnd w:id="62"/>
          </w:p>
          <w:p w:rsidRPr="00DC6338" w:rsidR="005737BE" w:rsidP="00DC6338" w:rsidRDefault="2C0A26CE" w14:paraId="4D0DEC9B" w14:textId="6D1DB5CF">
            <w:pPr>
              <w:spacing w:after="0" w:line="240" w:lineRule="auto"/>
              <w:rPr>
                <w:rFonts w:ascii="Source Sans Pro" w:hAnsi="Source Sans Pro" w:cstheme="minorBidi"/>
                <w:b/>
                <w:bCs/>
              </w:rPr>
            </w:pPr>
            <w:r w:rsidRPr="00DC6338">
              <w:rPr>
                <w:rFonts w:ascii="Source Sans Pro" w:hAnsi="Source Sans Pro" w:cstheme="minorBidi"/>
                <w:b/>
                <w:bCs/>
              </w:rPr>
              <w:t xml:space="preserve">Group activity 1: </w:t>
            </w:r>
            <w:r w:rsidRPr="00DC6338" w:rsidR="3F02074D">
              <w:rPr>
                <w:rFonts w:ascii="Source Sans Pro" w:hAnsi="Source Sans Pro" w:cstheme="minorBidi"/>
                <w:b/>
                <w:bCs/>
              </w:rPr>
              <w:t>Determine essential RRT roles</w:t>
            </w:r>
            <w:r w:rsidRPr="00DC6338">
              <w:rPr>
                <w:rFonts w:ascii="Source Sans Pro" w:hAnsi="Source Sans Pro" w:cstheme="minorBidi"/>
                <w:b/>
                <w:bCs/>
              </w:rPr>
              <w:t xml:space="preserve"> </w:t>
            </w:r>
          </w:p>
          <w:p w:rsidRPr="00DC6338" w:rsidR="005737BE" w:rsidP="00DC6338" w:rsidRDefault="1578B7A1" w14:paraId="2D38C686" w14:textId="2E14B6E7">
            <w:pPr>
              <w:spacing w:after="0" w:line="240" w:lineRule="auto"/>
              <w:rPr>
                <w:rFonts w:ascii="Source Sans Pro" w:hAnsi="Source Sans Pro" w:cstheme="minorBidi"/>
                <w:color w:val="FF0000"/>
              </w:rPr>
            </w:pPr>
            <w:r w:rsidRPr="00DC6338">
              <w:rPr>
                <w:rFonts w:ascii="Source Sans Pro" w:hAnsi="Source Sans Pro" w:cstheme="minorBidi"/>
                <w:color w:val="FF0000"/>
              </w:rPr>
              <w:t xml:space="preserve">This activity is optional, it could be skipped if </w:t>
            </w:r>
            <w:r w:rsidRPr="00DC6338" w:rsidR="032732E1">
              <w:rPr>
                <w:rFonts w:ascii="Source Sans Pro" w:hAnsi="Source Sans Pro" w:cstheme="minorBidi"/>
                <w:color w:val="FF0000"/>
              </w:rPr>
              <w:t>an RRT roster is available in the country</w:t>
            </w:r>
          </w:p>
        </w:tc>
        <w:tc>
          <w:tcPr>
            <w:tcW w:w="1440" w:type="dxa"/>
            <w:shd w:val="clear" w:color="auto" w:fill="DEEAF6" w:themeFill="accent5" w:themeFillTint="33"/>
          </w:tcPr>
          <w:p w:rsidRPr="00DC6338" w:rsidR="005737BE" w:rsidP="00DC6338" w:rsidRDefault="005737BE" w14:paraId="7624C597"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5737BE" w:rsidTr="2B13F67A" w14:paraId="2AB0268B" w14:textId="77777777">
        <w:tc>
          <w:tcPr>
            <w:tcW w:w="1525" w:type="dxa"/>
          </w:tcPr>
          <w:p w:rsidRPr="00DC6338" w:rsidR="005737BE" w:rsidP="00DC6338" w:rsidRDefault="00AD2FFF" w14:paraId="3C087088" w14:textId="0322D8E5">
            <w:pPr>
              <w:spacing w:after="0" w:line="240" w:lineRule="auto"/>
              <w:rPr>
                <w:rFonts w:ascii="Source Sans Pro" w:hAnsi="Source Sans Pro"/>
                <w:b/>
                <w:bCs/>
              </w:rPr>
            </w:pPr>
            <w:r w:rsidRPr="00DC6338">
              <w:rPr>
                <w:rFonts w:ascii="Source Sans Pro" w:hAnsi="Source Sans Pro"/>
                <w:b/>
                <w:bCs/>
              </w:rPr>
              <w:t>M</w:t>
            </w:r>
            <w:r w:rsidRPr="00DC6338" w:rsidR="005737BE">
              <w:rPr>
                <w:rFonts w:ascii="Source Sans Pro" w:hAnsi="Source Sans Pro"/>
                <w:b/>
                <w:bCs/>
              </w:rPr>
              <w:t>ethodology</w:t>
            </w:r>
          </w:p>
        </w:tc>
        <w:tc>
          <w:tcPr>
            <w:tcW w:w="6570" w:type="dxa"/>
          </w:tcPr>
          <w:p w:rsidRPr="00DC6338" w:rsidR="005737BE" w:rsidP="00DC6338" w:rsidRDefault="005737BE" w14:paraId="2AD1E361"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5737BE" w:rsidP="00DC6338" w:rsidRDefault="005737BE" w14:paraId="737355D1" w14:textId="5CF9BF57">
            <w:pPr>
              <w:spacing w:after="0" w:line="240" w:lineRule="auto"/>
              <w:rPr>
                <w:rFonts w:ascii="Source Sans Pro" w:hAnsi="Source Sans Pro"/>
                <w:b/>
                <w:bCs/>
                <w:lang w:val="en-US"/>
              </w:rPr>
            </w:pPr>
            <w:r w:rsidRPr="00DC6338">
              <w:rPr>
                <w:rFonts w:ascii="Source Sans Pro" w:hAnsi="Source Sans Pro" w:cstheme="minorHAnsi"/>
              </w:rPr>
              <w:t>Flipcharts and markers.</w:t>
            </w:r>
          </w:p>
        </w:tc>
      </w:tr>
      <w:tr w:rsidRPr="00DC6338" w:rsidR="5317D1AF" w:rsidTr="2B13F67A" w14:paraId="4933BD32" w14:textId="77777777">
        <w:trPr>
          <w:trHeight w:val="300"/>
        </w:trPr>
        <w:tc>
          <w:tcPr>
            <w:tcW w:w="1525" w:type="dxa"/>
          </w:tcPr>
          <w:p w:rsidRPr="00DC6338" w:rsidR="419EEB29" w:rsidP="00DC6338" w:rsidRDefault="419EEB29" w14:paraId="5FA3F6D8" w14:textId="117305AD">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419EEB29" w:rsidP="00DC6338" w:rsidRDefault="419EEB29" w14:paraId="1C4128AB" w14:textId="65C27F58">
            <w:pPr>
              <w:pStyle w:val="ListParagraph"/>
              <w:numPr>
                <w:ilvl w:val="0"/>
                <w:numId w:val="3"/>
              </w:numPr>
              <w:spacing w:after="0" w:line="240" w:lineRule="auto"/>
              <w:rPr>
                <w:rFonts w:ascii="Source Sans Pro" w:hAnsi="Source Sans Pro"/>
              </w:rPr>
            </w:pPr>
            <w:r w:rsidRPr="00DC6338">
              <w:rPr>
                <w:rFonts w:ascii="Source Sans Pro" w:hAnsi="Source Sans Pro"/>
              </w:rPr>
              <w:t>Determine essential RRT roles according to the country context</w:t>
            </w:r>
          </w:p>
        </w:tc>
        <w:tc>
          <w:tcPr>
            <w:tcW w:w="1440" w:type="dxa"/>
            <w:vMerge/>
          </w:tcPr>
          <w:p w:rsidRPr="00DC6338" w:rsidR="002E0112" w:rsidP="00DC6338" w:rsidRDefault="002E0112" w14:paraId="663B0B4B" w14:textId="77777777">
            <w:pPr>
              <w:spacing w:after="0" w:line="240" w:lineRule="auto"/>
              <w:rPr>
                <w:rFonts w:ascii="Source Sans Pro" w:hAnsi="Source Sans Pro"/>
              </w:rPr>
            </w:pPr>
          </w:p>
        </w:tc>
      </w:tr>
      <w:tr w:rsidRPr="00DC6338" w:rsidR="5317D1AF" w:rsidTr="2B13F67A" w14:paraId="648DF596" w14:textId="77777777">
        <w:trPr>
          <w:trHeight w:val="300"/>
        </w:trPr>
        <w:tc>
          <w:tcPr>
            <w:tcW w:w="1525" w:type="dxa"/>
          </w:tcPr>
          <w:p w:rsidRPr="00DC6338" w:rsidR="5317D1AF" w:rsidP="00DC6338" w:rsidRDefault="5317D1AF" w14:paraId="37CCE6FF"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5317D1AF" w:rsidP="005A3ECD" w:rsidRDefault="5317D1AF" w14:paraId="712BEA1A" w14:textId="56209BD0">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3D93A4AA" w:rsidP="005A3ECD" w:rsidRDefault="3D93A4AA" w14:paraId="139E42BE" w14:textId="5039A044">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flipchart and markers for each group.</w:t>
            </w:r>
          </w:p>
          <w:p w:rsidRPr="00DC6338" w:rsidR="5317D1AF" w:rsidP="005A3ECD" w:rsidRDefault="5317D1AF" w14:paraId="1D1A05FE" w14:textId="6BD40E28">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Ensure you have a second facilitator to monitor time</w:t>
            </w:r>
            <w:r w:rsidRPr="00DC6338" w:rsidR="48A0160C">
              <w:rPr>
                <w:rFonts w:ascii="Source Sans Pro" w:hAnsi="Source Sans Pro" w:eastAsiaTheme="minorEastAsia" w:cstheme="minorBidi"/>
              </w:rPr>
              <w:t>.</w:t>
            </w:r>
          </w:p>
        </w:tc>
        <w:tc>
          <w:tcPr>
            <w:tcW w:w="1440" w:type="dxa"/>
            <w:vMerge/>
          </w:tcPr>
          <w:p w:rsidRPr="00DC6338" w:rsidR="002E0112" w:rsidP="00DC6338" w:rsidRDefault="002E0112" w14:paraId="79143139" w14:textId="77777777">
            <w:pPr>
              <w:spacing w:after="0" w:line="240" w:lineRule="auto"/>
              <w:rPr>
                <w:rFonts w:ascii="Source Sans Pro" w:hAnsi="Source Sans Pro"/>
              </w:rPr>
            </w:pPr>
          </w:p>
        </w:tc>
      </w:tr>
      <w:tr w:rsidRPr="00DC6338" w:rsidR="005737BE" w:rsidTr="2B13F67A" w14:paraId="46D22992" w14:textId="77777777">
        <w:tc>
          <w:tcPr>
            <w:tcW w:w="1525" w:type="dxa"/>
          </w:tcPr>
          <w:p w:rsidRPr="00DC6338" w:rsidR="005737BE" w:rsidP="00DC6338" w:rsidRDefault="005737BE" w14:paraId="42C36076"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5737BE" w:rsidP="005A3ECD" w:rsidRDefault="005737BE" w14:paraId="443E036C" w14:textId="77777777">
            <w:pPr>
              <w:pStyle w:val="ListParagraph"/>
              <w:numPr>
                <w:ilvl w:val="0"/>
                <w:numId w:val="35"/>
              </w:numPr>
              <w:spacing w:after="0" w:line="240" w:lineRule="auto"/>
              <w:rPr>
                <w:rFonts w:ascii="Source Sans Pro" w:hAnsi="Source Sans Pro" w:cstheme="minorHAnsi"/>
              </w:rPr>
            </w:pPr>
            <w:r w:rsidRPr="00DC6338">
              <w:rPr>
                <w:rFonts w:ascii="Source Sans Pro" w:hAnsi="Source Sans Pro" w:cstheme="minorHAnsi"/>
              </w:rPr>
              <w:t xml:space="preserve">To determine how many individuals from each technical area needed for a response, participants will list their country’s top ten Public Health Emergencies (PHE) down the first column and list the most critical roles needed to respond to those emergencies across the top row. </w:t>
            </w:r>
          </w:p>
          <w:p w:rsidRPr="00DC6338" w:rsidR="005737BE" w:rsidP="005A3ECD" w:rsidRDefault="005737BE" w14:paraId="1A1629E4" w14:textId="77777777">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Once they have the emergencies and roles listed, they will put a checkmark in each cell to note if the role is needed for the specific emergency. </w:t>
            </w:r>
          </w:p>
          <w:p w:rsidRPr="00DC6338" w:rsidR="005737BE" w:rsidP="005A3ECD" w:rsidRDefault="005737BE" w14:paraId="02CA9A3A" w14:textId="4F2C28E4">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Each group will assign a rapporteur to present in plenary the outcomes of the group work/discussion.</w:t>
            </w:r>
          </w:p>
        </w:tc>
        <w:tc>
          <w:tcPr>
            <w:tcW w:w="1440" w:type="dxa"/>
            <w:vMerge/>
          </w:tcPr>
          <w:p w:rsidRPr="00DC6338" w:rsidR="005737BE" w:rsidP="00DC6338" w:rsidRDefault="005737BE" w14:paraId="318B4491" w14:textId="77777777">
            <w:pPr>
              <w:spacing w:after="0" w:line="240" w:lineRule="auto"/>
              <w:rPr>
                <w:rFonts w:ascii="Source Sans Pro" w:hAnsi="Source Sans Pro"/>
              </w:rPr>
            </w:pPr>
          </w:p>
        </w:tc>
      </w:tr>
      <w:tr w:rsidRPr="00DC6338" w:rsidR="005737BE" w:rsidTr="2B13F67A" w14:paraId="02B75979" w14:textId="77777777">
        <w:tc>
          <w:tcPr>
            <w:tcW w:w="1525" w:type="dxa"/>
          </w:tcPr>
          <w:p w:rsidRPr="00DC6338" w:rsidR="005737BE" w:rsidP="00DC6338" w:rsidRDefault="005737BE" w14:paraId="0791AE0B"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5737BE" w:rsidP="005A3ECD" w:rsidRDefault="005737BE" w14:paraId="7ACE93F7" w14:textId="1B539369">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RRT roles identified according to prioritized public heath emergencies </w:t>
            </w:r>
          </w:p>
        </w:tc>
        <w:tc>
          <w:tcPr>
            <w:tcW w:w="1440" w:type="dxa"/>
            <w:vMerge/>
          </w:tcPr>
          <w:p w:rsidRPr="00DC6338" w:rsidR="005737BE" w:rsidP="00DC6338" w:rsidRDefault="005737BE" w14:paraId="620F5EDE" w14:textId="77777777">
            <w:pPr>
              <w:spacing w:after="0" w:line="240" w:lineRule="auto"/>
              <w:rPr>
                <w:rFonts w:ascii="Source Sans Pro" w:hAnsi="Source Sans Pro"/>
              </w:rPr>
            </w:pPr>
          </w:p>
        </w:tc>
      </w:tr>
      <w:tr w:rsidRPr="00DC6338" w:rsidR="005737BE" w:rsidTr="2B13F67A" w14:paraId="5DFF8B70" w14:textId="77777777">
        <w:tc>
          <w:tcPr>
            <w:tcW w:w="1525" w:type="dxa"/>
          </w:tcPr>
          <w:p w:rsidRPr="00DC6338" w:rsidR="005737BE" w:rsidP="00DC6338" w:rsidRDefault="005737BE" w14:paraId="4EF01CDF"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5737BE" w:rsidP="00DC6338" w:rsidRDefault="0002174D" w14:paraId="6C906D67" w14:textId="782F6151">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rsidRPr="00DC6338" w:rsidR="005737BE" w:rsidP="00DC6338" w:rsidRDefault="005737BE" w14:paraId="7BC209D1" w14:textId="77777777">
            <w:pPr>
              <w:spacing w:after="0" w:line="240" w:lineRule="auto"/>
              <w:rPr>
                <w:rFonts w:ascii="Source Sans Pro" w:hAnsi="Source Sans Pro"/>
              </w:rPr>
            </w:pPr>
          </w:p>
        </w:tc>
      </w:tr>
      <w:tr w:rsidRPr="00DC6338" w:rsidR="3B564886" w:rsidTr="2B13F67A" w14:paraId="6AEE51DC" w14:textId="77777777">
        <w:trPr>
          <w:trHeight w:val="300"/>
        </w:trPr>
        <w:tc>
          <w:tcPr>
            <w:tcW w:w="1525" w:type="dxa"/>
          </w:tcPr>
          <w:p w:rsidRPr="00DC6338" w:rsidR="3B564886" w:rsidP="00DC6338" w:rsidRDefault="3B564886" w14:paraId="6C51C1DD"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15511933" w14:textId="6498393C">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collate the content of each draft </w:t>
            </w:r>
            <w:r w:rsidRPr="00DC6338" w:rsidR="2A447FB5">
              <w:rPr>
                <w:rFonts w:ascii="Source Sans Pro" w:hAnsi="Source Sans Pro" w:eastAsiaTheme="minorEastAsia" w:cstheme="minorBidi"/>
              </w:rPr>
              <w:t>RRT roles</w:t>
            </w:r>
            <w:r w:rsidRPr="00DC6338">
              <w:rPr>
                <w:rFonts w:ascii="Source Sans Pro" w:hAnsi="Source Sans Pro" w:eastAsiaTheme="minorEastAsia" w:cstheme="minorBidi"/>
              </w:rPr>
              <w:t xml:space="preserve"> into one document for review and finalization after the workshop. </w:t>
            </w:r>
          </w:p>
        </w:tc>
        <w:tc>
          <w:tcPr>
            <w:tcW w:w="1440" w:type="dxa"/>
          </w:tcPr>
          <w:p w:rsidRPr="00DC6338" w:rsidR="3B564886" w:rsidP="00DC6338" w:rsidRDefault="3B564886" w14:paraId="303A4069"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9E2B02" w:rsidP="00DC6338" w:rsidRDefault="009E2B02" w14:paraId="36525DFF" w14:textId="77777777">
      <w:pPr>
        <w:spacing w:after="0" w:line="240" w:lineRule="auto"/>
        <w:rPr>
          <w:rFonts w:ascii="Source Sans Pro" w:hAnsi="Source Sans Pro"/>
        </w:rPr>
      </w:pPr>
    </w:p>
    <w:p w:rsidRPr="00DC6338" w:rsidR="00FB1C93" w:rsidP="00DC6338" w:rsidRDefault="00FB1C93" w14:paraId="30566785" w14:textId="77777777">
      <w:pPr>
        <w:spacing w:after="0" w:line="240" w:lineRule="auto"/>
        <w:rPr>
          <w:rFonts w:ascii="Source Sans Pro" w:hAnsi="Source Sans Pro"/>
        </w:rPr>
      </w:pPr>
    </w:p>
    <w:p w:rsidRPr="00DC6338" w:rsidR="00FB1C93" w:rsidP="00DC6338" w:rsidRDefault="00FB1C93" w14:paraId="69F21E2F" w14:textId="77777777">
      <w:pPr>
        <w:spacing w:after="0" w:line="240" w:lineRule="auto"/>
        <w:rPr>
          <w:rFonts w:ascii="Source Sans Pro" w:hAnsi="Source Sans Pro"/>
        </w:rPr>
      </w:pPr>
    </w:p>
    <w:p w:rsidRPr="00DC6338" w:rsidR="004D7797" w:rsidP="00DC6338" w:rsidRDefault="004D7797" w14:paraId="6A9F2C26" w14:textId="77777777">
      <w:pPr>
        <w:spacing w:after="0" w:line="240" w:lineRule="auto"/>
        <w:rPr>
          <w:rFonts w:ascii="Source Sans Pro" w:hAnsi="Source Sans Pro"/>
        </w:rPr>
      </w:pPr>
    </w:p>
    <w:tbl>
      <w:tblPr>
        <w:tblpPr w:leftFromText="180" w:rightFromText="180" w:vertAnchor="text" w:horzAnchor="margin" w:tblpY="124"/>
        <w:tblW w:w="9488" w:type="dxa"/>
        <w:tblLayout w:type="fixed"/>
        <w:tblLook w:val="04A0" w:firstRow="1" w:lastRow="0" w:firstColumn="1" w:lastColumn="0" w:noHBand="0" w:noVBand="1"/>
      </w:tblPr>
      <w:tblGrid>
        <w:gridCol w:w="699"/>
        <w:gridCol w:w="720"/>
        <w:gridCol w:w="675"/>
        <w:gridCol w:w="675"/>
        <w:gridCol w:w="689"/>
        <w:gridCol w:w="717"/>
        <w:gridCol w:w="717"/>
        <w:gridCol w:w="717"/>
        <w:gridCol w:w="717"/>
        <w:gridCol w:w="717"/>
        <w:gridCol w:w="801"/>
        <w:gridCol w:w="801"/>
        <w:gridCol w:w="843"/>
      </w:tblGrid>
      <w:tr w:rsidRPr="00DC6338" w:rsidR="009E2B02" w:rsidTr="004D7797" w14:paraId="7CD1AA3E" w14:textId="77777777">
        <w:trPr>
          <w:trHeight w:val="330"/>
        </w:trPr>
        <w:tc>
          <w:tcPr>
            <w:tcW w:w="699"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9E2B02" w14:paraId="10ECC83F" w14:textId="77777777">
            <w:pPr>
              <w:spacing w:after="0" w:line="240" w:lineRule="auto"/>
              <w:rPr>
                <w:rFonts w:ascii="Source Sans Pro" w:hAnsi="Source Sans Pro" w:eastAsia="Calibri" w:cstheme="minorHAnsi"/>
                <w:color w:val="FFFFFF" w:themeColor="background1"/>
                <w:sz w:val="20"/>
                <w:szCs w:val="20"/>
              </w:rPr>
            </w:pPr>
          </w:p>
        </w:tc>
        <w:tc>
          <w:tcPr>
            <w:tcW w:w="720"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F70C80" w14:paraId="66CACCBC" w14:textId="13A379FD">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 xml:space="preserve">Skill </w:t>
            </w:r>
            <w:r w:rsidRPr="00DC6338" w:rsidR="009E2B02">
              <w:rPr>
                <w:rFonts w:ascii="Source Sans Pro" w:hAnsi="Source Sans Pro" w:eastAsia="Calibri" w:cstheme="minorHAnsi"/>
                <w:color w:val="FFFFFF" w:themeColor="background1"/>
                <w:sz w:val="18"/>
                <w:szCs w:val="18"/>
              </w:rPr>
              <w:t xml:space="preserve">1 </w:t>
            </w:r>
          </w:p>
        </w:tc>
        <w:tc>
          <w:tcPr>
            <w:tcW w:w="675"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0D1D3CD0" w14:textId="7B51C9BE">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2</w:t>
            </w:r>
            <w:r w:rsidRPr="00DC6338" w:rsidR="009E2B02">
              <w:rPr>
                <w:rFonts w:ascii="Source Sans Pro" w:hAnsi="Source Sans Pro" w:eastAsia="Calibri" w:cstheme="minorHAnsi"/>
                <w:color w:val="FFFFFF" w:themeColor="background1"/>
                <w:sz w:val="18"/>
                <w:szCs w:val="18"/>
              </w:rPr>
              <w:t xml:space="preserve">  </w:t>
            </w:r>
          </w:p>
        </w:tc>
        <w:tc>
          <w:tcPr>
            <w:tcW w:w="675"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F70C80" w14:paraId="35B2BC59" w14:textId="4EFDDA98">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sidR="009E2B02">
              <w:rPr>
                <w:rFonts w:ascii="Source Sans Pro" w:hAnsi="Source Sans Pro" w:eastAsia="Calibri" w:cstheme="minorHAnsi"/>
                <w:color w:val="FFFFFF" w:themeColor="background1"/>
                <w:sz w:val="18"/>
                <w:szCs w:val="18"/>
              </w:rPr>
              <w:t xml:space="preserve">3  </w:t>
            </w:r>
          </w:p>
        </w:tc>
        <w:tc>
          <w:tcPr>
            <w:tcW w:w="689"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24F0726F" w14:textId="03915C68">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4</w:t>
            </w:r>
            <w:r w:rsidRPr="00DC6338" w:rsidR="009E2B02">
              <w:rPr>
                <w:rFonts w:ascii="Source Sans Pro" w:hAnsi="Source Sans Pro" w:eastAsia="Calibri" w:cstheme="minorHAnsi"/>
                <w:color w:val="FFFFFF" w:themeColor="background1"/>
                <w:sz w:val="18"/>
                <w:szCs w:val="18"/>
              </w:rPr>
              <w:t xml:space="preserve"> </w:t>
            </w:r>
          </w:p>
        </w:tc>
        <w:tc>
          <w:tcPr>
            <w:tcW w:w="717"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3762C678" w14:textId="3EF90457">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5</w:t>
            </w:r>
            <w:r w:rsidRPr="00DC6338" w:rsidR="009E2B02">
              <w:rPr>
                <w:rFonts w:ascii="Source Sans Pro" w:hAnsi="Source Sans Pro" w:eastAsia="Calibri" w:cstheme="minorHAnsi"/>
                <w:color w:val="FFFFFF" w:themeColor="background1"/>
                <w:sz w:val="18"/>
                <w:szCs w:val="18"/>
              </w:rPr>
              <w:t xml:space="preserve"> </w:t>
            </w:r>
          </w:p>
        </w:tc>
        <w:tc>
          <w:tcPr>
            <w:tcW w:w="717"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F70C80" w14:paraId="6364C1A2" w14:textId="2090077F">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sidR="009E2B02">
              <w:rPr>
                <w:rFonts w:ascii="Source Sans Pro" w:hAnsi="Source Sans Pro" w:eastAsia="Calibri" w:cstheme="minorHAnsi"/>
                <w:color w:val="FFFFFF" w:themeColor="background1"/>
                <w:sz w:val="18"/>
                <w:szCs w:val="18"/>
              </w:rPr>
              <w:t xml:space="preserve">6 </w:t>
            </w:r>
          </w:p>
        </w:tc>
        <w:tc>
          <w:tcPr>
            <w:tcW w:w="717"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2B654E1A" w14:textId="1BE0F244">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7</w:t>
            </w:r>
            <w:r w:rsidRPr="00DC6338" w:rsidR="009E2B02">
              <w:rPr>
                <w:rFonts w:ascii="Source Sans Pro" w:hAnsi="Source Sans Pro" w:eastAsia="Calibri" w:cstheme="minorHAnsi"/>
                <w:color w:val="FFFFFF" w:themeColor="background1"/>
                <w:sz w:val="18"/>
                <w:szCs w:val="18"/>
              </w:rPr>
              <w:t xml:space="preserve"> </w:t>
            </w:r>
          </w:p>
        </w:tc>
        <w:tc>
          <w:tcPr>
            <w:tcW w:w="717"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687204A6" w14:textId="5C7F9F25">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8</w:t>
            </w:r>
            <w:r w:rsidRPr="00DC6338" w:rsidR="009E2B02">
              <w:rPr>
                <w:rFonts w:ascii="Source Sans Pro" w:hAnsi="Source Sans Pro" w:eastAsia="Calibri" w:cstheme="minorHAnsi"/>
                <w:color w:val="FFFFFF" w:themeColor="background1"/>
                <w:sz w:val="18"/>
                <w:szCs w:val="18"/>
              </w:rPr>
              <w:t xml:space="preserve"> </w:t>
            </w:r>
          </w:p>
        </w:tc>
        <w:tc>
          <w:tcPr>
            <w:tcW w:w="717"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79293FE6" w14:textId="64089E1C">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9</w:t>
            </w:r>
            <w:r w:rsidRPr="00DC6338" w:rsidR="009E2B02">
              <w:rPr>
                <w:rFonts w:ascii="Source Sans Pro" w:hAnsi="Source Sans Pro" w:eastAsia="Calibri" w:cstheme="minorHAnsi"/>
                <w:color w:val="FFFFFF" w:themeColor="background1"/>
                <w:sz w:val="18"/>
                <w:szCs w:val="18"/>
              </w:rPr>
              <w:t xml:space="preserve"> </w:t>
            </w:r>
          </w:p>
        </w:tc>
        <w:tc>
          <w:tcPr>
            <w:tcW w:w="801"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3E855477" w14:textId="1509BBEE">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10</w:t>
            </w:r>
            <w:r w:rsidRPr="00DC6338" w:rsidR="009E2B02">
              <w:rPr>
                <w:rFonts w:ascii="Source Sans Pro" w:hAnsi="Source Sans Pro" w:eastAsia="Calibri" w:cstheme="minorHAnsi"/>
                <w:color w:val="FFFFFF" w:themeColor="background1"/>
                <w:sz w:val="18"/>
                <w:szCs w:val="18"/>
              </w:rPr>
              <w:t xml:space="preserve"> </w:t>
            </w:r>
          </w:p>
        </w:tc>
        <w:tc>
          <w:tcPr>
            <w:tcW w:w="801"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1C062117" w14:textId="1BE930F9">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Del="00F70C80">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11</w:t>
            </w:r>
            <w:r w:rsidRPr="00DC6338" w:rsidR="009E2B02">
              <w:rPr>
                <w:rFonts w:ascii="Source Sans Pro" w:hAnsi="Source Sans Pro" w:eastAsia="Calibri" w:cstheme="minorHAnsi"/>
                <w:color w:val="FFFFFF" w:themeColor="background1"/>
                <w:sz w:val="18"/>
                <w:szCs w:val="18"/>
              </w:rPr>
              <w:t xml:space="preserve"> </w:t>
            </w:r>
          </w:p>
        </w:tc>
        <w:tc>
          <w:tcPr>
            <w:tcW w:w="843" w:type="dxa"/>
            <w:tcBorders>
              <w:top w:val="single" w:color="auto" w:sz="8" w:space="0"/>
              <w:left w:val="single" w:color="auto" w:sz="8" w:space="0"/>
              <w:bottom w:val="single" w:color="auto" w:sz="8" w:space="0"/>
              <w:right w:val="single" w:color="auto" w:sz="8" w:space="0"/>
            </w:tcBorders>
            <w:shd w:val="clear" w:color="auto" w:fill="65A200"/>
            <w:tcMar>
              <w:left w:w="108" w:type="dxa"/>
              <w:right w:w="108" w:type="dxa"/>
            </w:tcMar>
          </w:tcPr>
          <w:p w:rsidRPr="00DC6338" w:rsidR="009E2B02" w:rsidP="00DC6338" w:rsidRDefault="00221284" w14:paraId="32302A40" w14:textId="23F836AF">
            <w:pPr>
              <w:spacing w:after="0" w:line="240" w:lineRule="auto"/>
              <w:rPr>
                <w:rFonts w:ascii="Source Sans Pro" w:hAnsi="Source Sans Pro" w:eastAsia="Calibri" w:cstheme="minorHAnsi"/>
                <w:color w:val="FFFFFF" w:themeColor="background1"/>
                <w:sz w:val="18"/>
                <w:szCs w:val="18"/>
              </w:rPr>
            </w:pPr>
            <w:r w:rsidRPr="00DC6338">
              <w:rPr>
                <w:rFonts w:ascii="Source Sans Pro" w:hAnsi="Source Sans Pro" w:eastAsia="Calibri" w:cstheme="minorHAnsi"/>
                <w:color w:val="FFFFFF" w:themeColor="background1"/>
                <w:sz w:val="18"/>
                <w:szCs w:val="18"/>
              </w:rPr>
              <w:t>Skill</w:t>
            </w:r>
            <w:r w:rsidRPr="00DC6338" w:rsidR="004D7797">
              <w:rPr>
                <w:rFonts w:ascii="Source Sans Pro" w:hAnsi="Source Sans Pro" w:eastAsia="Calibri" w:cstheme="minorHAnsi"/>
                <w:color w:val="FFFFFF" w:themeColor="background1"/>
                <w:sz w:val="18"/>
                <w:szCs w:val="18"/>
              </w:rPr>
              <w:t xml:space="preserve"> </w:t>
            </w:r>
            <w:r w:rsidRPr="00DC6338">
              <w:rPr>
                <w:rFonts w:ascii="Source Sans Pro" w:hAnsi="Source Sans Pro" w:eastAsia="Calibri" w:cstheme="minorHAnsi"/>
                <w:color w:val="FFFFFF" w:themeColor="background1"/>
                <w:sz w:val="18"/>
                <w:szCs w:val="18"/>
              </w:rPr>
              <w:t>12</w:t>
            </w:r>
            <w:r w:rsidRPr="00DC6338" w:rsidR="009E2B02">
              <w:rPr>
                <w:rFonts w:ascii="Source Sans Pro" w:hAnsi="Source Sans Pro" w:eastAsia="Calibri" w:cstheme="minorHAnsi"/>
                <w:color w:val="FFFFFF" w:themeColor="background1"/>
                <w:sz w:val="18"/>
                <w:szCs w:val="18"/>
              </w:rPr>
              <w:t xml:space="preserve"> </w:t>
            </w:r>
          </w:p>
        </w:tc>
      </w:tr>
      <w:tr w:rsidRPr="00DC6338" w:rsidR="009E2B02" w:rsidTr="004D7797" w14:paraId="3F0823DE" w14:textId="77777777">
        <w:trPr>
          <w:trHeight w:val="315"/>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127D1A4A"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PHE1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46655D5"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4F7BB1F"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ED27FEE" w14:textId="77777777">
            <w:pPr>
              <w:spacing w:after="0" w:line="240" w:lineRule="auto"/>
              <w:rPr>
                <w:rFonts w:ascii="Source Sans Pro" w:hAnsi="Source Sans Pro" w:eastAsia="Calibri" w:cstheme="minorHAnsi"/>
                <w:sz w:val="20"/>
                <w:szCs w:val="20"/>
              </w:rPr>
            </w:pP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C82CE57"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132A344"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EAE425D"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E34E1BF"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DC52EE2"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0A46D6A"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F066921"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3FBE6DD" w14:textId="77777777">
            <w:pPr>
              <w:spacing w:after="0" w:line="240" w:lineRule="auto"/>
              <w:rPr>
                <w:rFonts w:ascii="Source Sans Pro" w:hAnsi="Source Sans Pro" w:eastAsia="Calibri" w:cstheme="minorHAnsi"/>
                <w:sz w:val="20"/>
                <w:szCs w:val="20"/>
              </w:rPr>
            </w:pP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1D477E4" w14:textId="77777777">
            <w:pPr>
              <w:spacing w:after="0" w:line="240" w:lineRule="auto"/>
              <w:rPr>
                <w:rFonts w:ascii="Source Sans Pro" w:hAnsi="Source Sans Pro" w:eastAsia="Calibri" w:cstheme="minorHAnsi"/>
                <w:sz w:val="20"/>
                <w:szCs w:val="20"/>
              </w:rPr>
            </w:pPr>
          </w:p>
        </w:tc>
      </w:tr>
      <w:tr w:rsidRPr="00DC6338" w:rsidR="009E2B02" w:rsidTr="004D7797" w14:paraId="3D4D77CF" w14:textId="77777777">
        <w:trPr>
          <w:trHeight w:val="330"/>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3654E4C6"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PHE2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71D953B2"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96CD6B7"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F75F87C" w14:textId="77777777">
            <w:pPr>
              <w:spacing w:after="0" w:line="240" w:lineRule="auto"/>
              <w:rPr>
                <w:rFonts w:ascii="Source Sans Pro" w:hAnsi="Source Sans Pro" w:eastAsia="Calibri" w:cstheme="minorHAnsi"/>
                <w:sz w:val="20"/>
                <w:szCs w:val="20"/>
              </w:rPr>
            </w:pP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BCA63E6"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E672088"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557E12B"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765E77F"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B6EA171"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E344FA2"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7DFBCB0"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D5686AD" w14:textId="77777777">
            <w:pPr>
              <w:spacing w:after="0" w:line="240" w:lineRule="auto"/>
              <w:rPr>
                <w:rFonts w:ascii="Source Sans Pro" w:hAnsi="Source Sans Pro" w:eastAsia="Calibri" w:cstheme="minorHAnsi"/>
                <w:sz w:val="20"/>
                <w:szCs w:val="20"/>
              </w:rPr>
            </w:pP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B79736A" w14:textId="77777777">
            <w:pPr>
              <w:spacing w:after="0" w:line="240" w:lineRule="auto"/>
              <w:rPr>
                <w:rFonts w:ascii="Source Sans Pro" w:hAnsi="Source Sans Pro" w:eastAsia="Calibri" w:cstheme="minorHAnsi"/>
                <w:sz w:val="20"/>
                <w:szCs w:val="20"/>
              </w:rPr>
            </w:pPr>
          </w:p>
        </w:tc>
      </w:tr>
      <w:tr w:rsidRPr="00DC6338" w:rsidR="009E2B02" w:rsidTr="004D7797" w14:paraId="06FE167E" w14:textId="77777777">
        <w:trPr>
          <w:trHeight w:val="315"/>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5FFA12EB"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PHE3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7B4AF98"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9C1151E"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F53CA88" w14:textId="77777777">
            <w:pPr>
              <w:spacing w:after="0" w:line="240" w:lineRule="auto"/>
              <w:rPr>
                <w:rFonts w:ascii="Source Sans Pro" w:hAnsi="Source Sans Pro" w:eastAsia="Calibri" w:cstheme="minorHAnsi"/>
                <w:sz w:val="20"/>
                <w:szCs w:val="20"/>
              </w:rPr>
            </w:pP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C8DAACE"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1DE9427"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2E6648D"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BAC3A88"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94E4DEC"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C101A66"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0D16F5B"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DA9C7A7" w14:textId="77777777">
            <w:pPr>
              <w:spacing w:after="0" w:line="240" w:lineRule="auto"/>
              <w:rPr>
                <w:rFonts w:ascii="Source Sans Pro" w:hAnsi="Source Sans Pro" w:eastAsia="Calibri" w:cstheme="minorHAnsi"/>
                <w:sz w:val="20"/>
                <w:szCs w:val="20"/>
              </w:rPr>
            </w:pP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55D4A74" w14:textId="77777777">
            <w:pPr>
              <w:spacing w:after="0" w:line="240" w:lineRule="auto"/>
              <w:rPr>
                <w:rFonts w:ascii="Source Sans Pro" w:hAnsi="Source Sans Pro" w:eastAsia="Calibri" w:cstheme="minorHAnsi"/>
                <w:sz w:val="20"/>
                <w:szCs w:val="20"/>
              </w:rPr>
            </w:pPr>
          </w:p>
        </w:tc>
      </w:tr>
      <w:tr w:rsidRPr="00DC6338" w:rsidR="009E2B02" w:rsidTr="004D7797" w14:paraId="478497D0" w14:textId="77777777">
        <w:trPr>
          <w:trHeight w:val="330"/>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5CB184C9"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PHE4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14008E2"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0A1953A"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1E6A4B7" w14:textId="77777777">
            <w:pPr>
              <w:spacing w:after="0" w:line="240" w:lineRule="auto"/>
              <w:rPr>
                <w:rFonts w:ascii="Source Sans Pro" w:hAnsi="Source Sans Pro" w:eastAsia="Calibri" w:cstheme="minorHAnsi"/>
                <w:sz w:val="20"/>
                <w:szCs w:val="20"/>
              </w:rPr>
            </w:pP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849E7BB"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64BD64F"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6698BB0"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A20A380"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12D20B2"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B4C132C"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08855E8"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9544D5E" w14:textId="77777777">
            <w:pPr>
              <w:spacing w:after="0" w:line="240" w:lineRule="auto"/>
              <w:rPr>
                <w:rFonts w:ascii="Source Sans Pro" w:hAnsi="Source Sans Pro" w:eastAsia="Calibri" w:cstheme="minorHAnsi"/>
                <w:sz w:val="20"/>
                <w:szCs w:val="20"/>
              </w:rPr>
            </w:pP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228EFCF" w14:textId="77777777">
            <w:pPr>
              <w:spacing w:after="0" w:line="240" w:lineRule="auto"/>
              <w:rPr>
                <w:rFonts w:ascii="Source Sans Pro" w:hAnsi="Source Sans Pro" w:eastAsia="Calibri" w:cstheme="minorHAnsi"/>
                <w:sz w:val="20"/>
                <w:szCs w:val="20"/>
              </w:rPr>
            </w:pPr>
          </w:p>
        </w:tc>
      </w:tr>
      <w:tr w:rsidRPr="00DC6338" w:rsidR="009E2B02" w:rsidTr="004D7797" w14:paraId="72E4D2B1" w14:textId="77777777">
        <w:trPr>
          <w:trHeight w:val="315"/>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44C0E892"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PHE5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7A6F2FE"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AC4DED4" w14:textId="77777777">
            <w:pPr>
              <w:spacing w:after="0" w:line="240" w:lineRule="auto"/>
              <w:rPr>
                <w:rFonts w:ascii="Source Sans Pro" w:hAnsi="Source Sans Pro" w:eastAsia="Calibri" w:cstheme="minorHAnsi"/>
                <w:sz w:val="20"/>
                <w:szCs w:val="20"/>
              </w:rPr>
            </w:pP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DA53BB7" w14:textId="77777777">
            <w:pPr>
              <w:spacing w:after="0" w:line="240" w:lineRule="auto"/>
              <w:rPr>
                <w:rFonts w:ascii="Source Sans Pro" w:hAnsi="Source Sans Pro" w:eastAsia="Calibri" w:cstheme="minorHAnsi"/>
                <w:sz w:val="20"/>
                <w:szCs w:val="20"/>
              </w:rPr>
            </w:pP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6F0A703"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943D52A"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A557324"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B2EFF7A"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50BA52A" w14:textId="77777777">
            <w:pPr>
              <w:spacing w:after="0" w:line="240" w:lineRule="auto"/>
              <w:rPr>
                <w:rFonts w:ascii="Source Sans Pro" w:hAnsi="Source Sans Pro" w:eastAsia="Calibri" w:cstheme="minorHAnsi"/>
                <w:sz w:val="20"/>
                <w:szCs w:val="20"/>
              </w:rPr>
            </w:pP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ACC1EC9"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3C5FFC1" w14:textId="77777777">
            <w:pPr>
              <w:spacing w:after="0" w:line="240" w:lineRule="auto"/>
              <w:rPr>
                <w:rFonts w:ascii="Source Sans Pro" w:hAnsi="Source Sans Pro" w:eastAsia="Calibri" w:cstheme="minorHAnsi"/>
                <w:sz w:val="20"/>
                <w:szCs w:val="20"/>
              </w:rPr>
            </w:pP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DF156F8" w14:textId="77777777">
            <w:pPr>
              <w:spacing w:after="0" w:line="240" w:lineRule="auto"/>
              <w:rPr>
                <w:rFonts w:ascii="Source Sans Pro" w:hAnsi="Source Sans Pro" w:eastAsia="Calibri" w:cstheme="minorHAnsi"/>
                <w:sz w:val="20"/>
                <w:szCs w:val="20"/>
              </w:rPr>
            </w:pP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EA2495A" w14:textId="77777777">
            <w:pPr>
              <w:spacing w:after="0" w:line="240" w:lineRule="auto"/>
              <w:rPr>
                <w:rFonts w:ascii="Source Sans Pro" w:hAnsi="Source Sans Pro" w:eastAsia="Calibri" w:cstheme="minorHAnsi"/>
                <w:sz w:val="20"/>
                <w:szCs w:val="20"/>
              </w:rPr>
            </w:pPr>
          </w:p>
        </w:tc>
      </w:tr>
      <w:tr w:rsidRPr="00DC6338" w:rsidR="009E2B02" w:rsidTr="004D7797" w14:paraId="33FCCCCD" w14:textId="77777777">
        <w:trPr>
          <w:trHeight w:val="330"/>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4F73B7B4"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PHE6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55B4158"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8E6955A"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0FC6302"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D6EF7E0"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5283666"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2BBCD56"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79C10D64"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7E2BBB86"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EC600BC"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D170C48"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83EF3DC"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21E0042"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r>
      <w:tr w:rsidRPr="00DC6338" w:rsidR="009E2B02" w:rsidTr="004D7797" w14:paraId="5175A7B3" w14:textId="77777777">
        <w:trPr>
          <w:trHeight w:val="315"/>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0449B2BD"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PHE7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A5A9D1B"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149E13D"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A529F21"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EAF70C8"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6B86808B"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1FE572C"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563046F"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2ADDACF"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52B011C9"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7A73D03"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75DC72A1"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52682D3"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r>
      <w:tr w:rsidRPr="00DC6338" w:rsidR="009E2B02" w:rsidTr="004D7797" w14:paraId="6A42757E" w14:textId="77777777">
        <w:trPr>
          <w:trHeight w:val="315"/>
        </w:trPr>
        <w:tc>
          <w:tcPr>
            <w:tcW w:w="699" w:type="dxa"/>
            <w:tcBorders>
              <w:top w:val="single" w:color="auto" w:sz="8" w:space="0"/>
              <w:left w:val="single" w:color="auto" w:sz="8" w:space="0"/>
              <w:bottom w:val="single" w:color="auto" w:sz="8" w:space="0"/>
              <w:right w:val="single" w:color="auto" w:sz="8" w:space="0"/>
            </w:tcBorders>
            <w:shd w:val="clear" w:color="auto" w:fill="D9E2F3" w:themeFill="accent1" w:themeFillTint="33"/>
            <w:tcMar>
              <w:left w:w="108" w:type="dxa"/>
              <w:right w:w="108" w:type="dxa"/>
            </w:tcMar>
          </w:tcPr>
          <w:p w:rsidRPr="00DC6338" w:rsidR="009E2B02" w:rsidP="00DC6338" w:rsidRDefault="009E2B02" w14:paraId="29AF7012"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PHE8 </w:t>
            </w:r>
          </w:p>
        </w:tc>
        <w:tc>
          <w:tcPr>
            <w:tcW w:w="720"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A6B278C"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BD90ADE"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75"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082946F"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689"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C851920"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2921C04F"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0EDB6ED1"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133712C8"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2D847BE"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717"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7E4509A1"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398F5BE0"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01"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BC479EA"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c>
          <w:tcPr>
            <w:tcW w:w="843" w:type="dxa"/>
            <w:tcBorders>
              <w:top w:val="single" w:color="auto" w:sz="8" w:space="0"/>
              <w:left w:val="single" w:color="auto" w:sz="8" w:space="0"/>
              <w:bottom w:val="single" w:color="auto" w:sz="8" w:space="0"/>
              <w:right w:val="single" w:color="auto" w:sz="8" w:space="0"/>
            </w:tcBorders>
            <w:tcMar>
              <w:left w:w="108" w:type="dxa"/>
              <w:right w:w="108" w:type="dxa"/>
            </w:tcMar>
          </w:tcPr>
          <w:p w:rsidRPr="00DC6338" w:rsidR="009E2B02" w:rsidP="00DC6338" w:rsidRDefault="009E2B02" w14:paraId="4B85E22B" w14:textId="77777777">
            <w:pPr>
              <w:spacing w:after="0" w:line="240" w:lineRule="auto"/>
              <w:rPr>
                <w:rFonts w:ascii="Source Sans Pro" w:hAnsi="Source Sans Pro" w:eastAsia="Calibri" w:cstheme="minorHAnsi"/>
                <w:sz w:val="20"/>
                <w:szCs w:val="20"/>
              </w:rPr>
            </w:pPr>
            <w:r w:rsidRPr="00DC6338">
              <w:rPr>
                <w:rFonts w:ascii="Source Sans Pro" w:hAnsi="Source Sans Pro" w:eastAsia="Calibri" w:cstheme="minorHAnsi"/>
                <w:sz w:val="20"/>
                <w:szCs w:val="20"/>
              </w:rPr>
              <w:t xml:space="preserve"> </w:t>
            </w:r>
          </w:p>
        </w:tc>
      </w:tr>
    </w:tbl>
    <w:p w:rsidRPr="00DC6338" w:rsidR="00976900" w:rsidP="00DC6338" w:rsidRDefault="00976900" w14:paraId="41ED8C3C" w14:textId="77777777">
      <w:pPr>
        <w:spacing w:after="0" w:line="240" w:lineRule="auto"/>
        <w:rPr>
          <w:rFonts w:ascii="Source Sans Pro" w:hAnsi="Source Sans Pro" w:eastAsia="Times New Roman" w:cs="Segoe UI"/>
          <w:b/>
          <w:bCs/>
          <w:i/>
          <w:iCs/>
          <w:color w:val="C00000"/>
          <w:lang w:eastAsia="fr-FR"/>
        </w:rPr>
      </w:pPr>
    </w:p>
    <w:p w:rsidRPr="00DC6338" w:rsidR="0051541F" w:rsidP="00DC6338" w:rsidRDefault="0051541F" w14:paraId="7CC14E8B" w14:textId="77777777">
      <w:pPr>
        <w:spacing w:after="0" w:line="240" w:lineRule="auto"/>
        <w:rPr>
          <w:rFonts w:ascii="Source Sans Pro" w:hAnsi="Source Sans Pro" w:eastAsia="Times New Roman" w:cs="Segoe UI"/>
          <w:b/>
          <w:bCs/>
          <w:i/>
          <w:iCs/>
          <w:color w:val="C00000"/>
          <w:lang w:eastAsia="fr-FR"/>
        </w:rPr>
      </w:pPr>
    </w:p>
    <w:p w:rsidRPr="00DC6338" w:rsidR="009E2B02" w:rsidP="00DC6338" w:rsidRDefault="009E2B02" w14:paraId="0831C5E7" w14:textId="7761C4A1">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1AD6E148" w14:paraId="7881F533" w14:textId="3022F350">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w:t>
      </w:r>
      <w:r w:rsidRPr="00DC6338">
        <w:rPr>
          <w:rFonts w:ascii="Source Sans Pro" w:hAnsi="Source Sans Pro" w:eastAsia="Calibri" w:cstheme="minorBidi"/>
        </w:rPr>
        <w:t>to debrief the session</w:t>
      </w:r>
      <w:r w:rsidRPr="00DC6338" w:rsidR="3219AFB9">
        <w:rPr>
          <w:rFonts w:ascii="Source Sans Pro" w:hAnsi="Source Sans Pro" w:eastAsia="Calibri" w:cstheme="minorBidi"/>
        </w:rPr>
        <w:t>, with focus on necessary skills</w:t>
      </w:r>
      <w:r w:rsidRPr="00DC6338">
        <w:rPr>
          <w:rFonts w:ascii="Source Sans Pro" w:hAnsi="Source Sans Pro" w:eastAsia="Calibri" w:cstheme="minorBidi"/>
        </w:rPr>
        <w:t>.</w:t>
      </w:r>
    </w:p>
    <w:p w:rsidRPr="00DC6338" w:rsidR="53CD54EB" w:rsidP="00DC6338" w:rsidRDefault="53CD54EB" w14:paraId="72AFAAE0" w14:textId="0E3FE7E3">
      <w:pPr>
        <w:spacing w:after="0" w:line="240" w:lineRule="auto"/>
        <w:rPr>
          <w:rFonts w:ascii="Source Sans Pro" w:hAnsi="Source Sans Pro" w:eastAsia="Calibri" w:cstheme="minorBidi"/>
        </w:rPr>
      </w:pPr>
    </w:p>
    <w:p w:rsidRPr="00DC6338" w:rsidR="009E2B02" w:rsidP="00DC6338" w:rsidRDefault="009E2B02" w14:paraId="2CA88DE7" w14:textId="2E00E53A">
      <w:pPr>
        <w:spacing w:after="0" w:line="240" w:lineRule="auto"/>
        <w:rPr>
          <w:rFonts w:ascii="Source Sans Pro" w:hAnsi="Source Sans Pro" w:eastAsia="Calibri"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5737BE" w:rsidTr="5317D1AF" w14:paraId="1F7ADC7B" w14:textId="77777777">
        <w:tc>
          <w:tcPr>
            <w:tcW w:w="8095" w:type="dxa"/>
            <w:gridSpan w:val="2"/>
            <w:shd w:val="clear" w:color="auto" w:fill="DEEAF6" w:themeFill="accent5" w:themeFillTint="33"/>
          </w:tcPr>
          <w:p w:rsidRPr="00DC6338" w:rsidR="00506B56" w:rsidP="00DC6338" w:rsidRDefault="15726C9F" w14:paraId="7C8AB948" w14:textId="4E155273">
            <w:pPr>
              <w:spacing w:after="0" w:line="240" w:lineRule="auto"/>
              <w:rPr>
                <w:rFonts w:ascii="Source Sans Pro" w:hAnsi="Source Sans Pro" w:eastAsia="Source Sans Pro" w:cs="Source Sans Pro"/>
                <w:b/>
                <w:bCs/>
                <w:color w:val="65A200"/>
              </w:rPr>
            </w:pPr>
            <w:r w:rsidRPr="00DC6338">
              <w:rPr>
                <w:rFonts w:ascii="Source Sans Pro" w:hAnsi="Source Sans Pro" w:eastAsia="Source Sans Pro" w:cs="Source Sans Pro"/>
                <w:b/>
                <w:bCs/>
                <w:color w:val="65A200"/>
              </w:rPr>
              <w:t>Session 3.4 Group activit</w:t>
            </w:r>
            <w:r w:rsidRPr="00DC6338" w:rsidR="350DB33D">
              <w:rPr>
                <w:rFonts w:ascii="Source Sans Pro" w:hAnsi="Source Sans Pro" w:eastAsia="Source Sans Pro" w:cs="Source Sans Pro"/>
                <w:b/>
                <w:bCs/>
                <w:color w:val="65A200"/>
              </w:rPr>
              <w:t>ies</w:t>
            </w:r>
            <w:r w:rsidRPr="00DC6338">
              <w:rPr>
                <w:rFonts w:ascii="Source Sans Pro" w:hAnsi="Source Sans Pro" w:eastAsia="Source Sans Pro" w:cs="Source Sans Pro"/>
                <w:b/>
                <w:bCs/>
                <w:color w:val="65A200"/>
              </w:rPr>
              <w:t>: RRT roster development</w:t>
            </w:r>
          </w:p>
          <w:p w:rsidRPr="00DC6338" w:rsidR="005737BE" w:rsidP="00DC6338" w:rsidRDefault="708FC22A" w14:paraId="70BDF478" w14:textId="3FB3239F">
            <w:pPr>
              <w:spacing w:after="0" w:line="240" w:lineRule="auto"/>
              <w:rPr>
                <w:rFonts w:ascii="Source Sans Pro" w:hAnsi="Source Sans Pro" w:cstheme="minorBidi"/>
                <w:b/>
                <w:bCs/>
              </w:rPr>
            </w:pPr>
            <w:r w:rsidRPr="00DC6338">
              <w:rPr>
                <w:rFonts w:ascii="Source Sans Pro" w:hAnsi="Source Sans Pro" w:cstheme="minorBidi"/>
                <w:b/>
                <w:bCs/>
              </w:rPr>
              <w:t>Activity 2: Developing an RRT roster adapted to your country</w:t>
            </w:r>
          </w:p>
          <w:p w:rsidRPr="00DC6338" w:rsidR="005737BE" w:rsidP="00DC6338" w:rsidRDefault="69CCC51D" w14:paraId="72A1D996" w14:textId="6A26F19F">
            <w:pPr>
              <w:spacing w:after="0" w:line="240" w:lineRule="auto"/>
              <w:rPr>
                <w:rFonts w:ascii="Source Sans Pro" w:hAnsi="Source Sans Pro" w:cstheme="minorBidi"/>
                <w:color w:val="FF0000"/>
              </w:rPr>
            </w:pPr>
            <w:r w:rsidRPr="00DC6338">
              <w:rPr>
                <w:rFonts w:ascii="Source Sans Pro" w:hAnsi="Source Sans Pro" w:cstheme="minorBidi"/>
                <w:color w:val="FF0000"/>
              </w:rPr>
              <w:t>This activity is optional, it could be skipped if an RRT roster is available in the country</w:t>
            </w:r>
          </w:p>
        </w:tc>
        <w:tc>
          <w:tcPr>
            <w:tcW w:w="1440" w:type="dxa"/>
            <w:shd w:val="clear" w:color="auto" w:fill="DEEAF6" w:themeFill="accent5" w:themeFillTint="33"/>
          </w:tcPr>
          <w:p w:rsidRPr="00DC6338" w:rsidR="005737BE" w:rsidP="00DC6338" w:rsidRDefault="005737BE" w14:paraId="46254953"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5737BE" w:rsidTr="5317D1AF" w14:paraId="489B2950" w14:textId="77777777">
        <w:tc>
          <w:tcPr>
            <w:tcW w:w="1525" w:type="dxa"/>
          </w:tcPr>
          <w:p w:rsidRPr="00DC6338" w:rsidR="005737BE" w:rsidP="00DC6338" w:rsidRDefault="00AD2FFF" w14:paraId="27170CA0" w14:textId="4CC647E2">
            <w:pPr>
              <w:spacing w:after="0" w:line="240" w:lineRule="auto"/>
              <w:rPr>
                <w:rFonts w:ascii="Source Sans Pro" w:hAnsi="Source Sans Pro"/>
                <w:b/>
                <w:bCs/>
              </w:rPr>
            </w:pPr>
            <w:r w:rsidRPr="00DC6338">
              <w:rPr>
                <w:rFonts w:ascii="Source Sans Pro" w:hAnsi="Source Sans Pro"/>
                <w:b/>
                <w:bCs/>
              </w:rPr>
              <w:t>M</w:t>
            </w:r>
            <w:r w:rsidRPr="00DC6338" w:rsidR="005737BE">
              <w:rPr>
                <w:rFonts w:ascii="Source Sans Pro" w:hAnsi="Source Sans Pro"/>
                <w:b/>
                <w:bCs/>
              </w:rPr>
              <w:t>ethodology</w:t>
            </w:r>
          </w:p>
        </w:tc>
        <w:tc>
          <w:tcPr>
            <w:tcW w:w="6570" w:type="dxa"/>
          </w:tcPr>
          <w:p w:rsidRPr="00DC6338" w:rsidR="005737BE" w:rsidP="00DC6338" w:rsidRDefault="005737BE" w14:paraId="3A4C1B0F"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5737BE" w:rsidP="00DC6338" w:rsidRDefault="005737BE" w14:paraId="038B4490" w14:textId="76690C5D">
            <w:pPr>
              <w:spacing w:after="0" w:line="240" w:lineRule="auto"/>
              <w:rPr>
                <w:rFonts w:ascii="Source Sans Pro" w:hAnsi="Source Sans Pro" w:cstheme="minorHAnsi"/>
              </w:rPr>
            </w:pPr>
            <w:r w:rsidRPr="00DC6338">
              <w:rPr>
                <w:rFonts w:ascii="Source Sans Pro" w:hAnsi="Source Sans Pro" w:cstheme="minorHAnsi"/>
              </w:rPr>
              <w:t xml:space="preserve">RRT roster template, annex </w:t>
            </w:r>
            <w:r w:rsidRPr="00DC6338" w:rsidR="00762CBE">
              <w:rPr>
                <w:rFonts w:ascii="Source Sans Pro" w:hAnsi="Source Sans Pro" w:cstheme="minorHAnsi"/>
              </w:rPr>
              <w:t>5</w:t>
            </w:r>
            <w:r w:rsidRPr="00DC6338">
              <w:rPr>
                <w:rFonts w:ascii="Source Sans Pro" w:hAnsi="Source Sans Pro" w:cstheme="minorHAnsi"/>
              </w:rPr>
              <w:t>; in electronic format.</w:t>
            </w:r>
          </w:p>
          <w:p w:rsidRPr="00DC6338" w:rsidR="005737BE" w:rsidP="00DC6338" w:rsidRDefault="005737BE" w14:paraId="14B6EC7D" w14:textId="502BEA07">
            <w:pPr>
              <w:spacing w:after="0" w:line="240" w:lineRule="auto"/>
              <w:rPr>
                <w:rFonts w:ascii="Source Sans Pro" w:hAnsi="Source Sans Pro"/>
                <w:b/>
                <w:bCs/>
                <w:lang w:val="en-US"/>
              </w:rPr>
            </w:pPr>
          </w:p>
        </w:tc>
      </w:tr>
      <w:tr w:rsidRPr="00DC6338" w:rsidR="5317D1AF" w:rsidTr="5317D1AF" w14:paraId="77300884" w14:textId="77777777">
        <w:trPr>
          <w:trHeight w:val="300"/>
        </w:trPr>
        <w:tc>
          <w:tcPr>
            <w:tcW w:w="1525" w:type="dxa"/>
          </w:tcPr>
          <w:p w:rsidRPr="00DC6338" w:rsidR="3D503640" w:rsidP="00DC6338" w:rsidRDefault="3D503640" w14:paraId="07475355" w14:textId="2106850F">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3D503640" w:rsidP="00DC6338" w:rsidRDefault="3D503640" w14:paraId="2F9CE829" w14:textId="32350E7F">
            <w:pPr>
              <w:pStyle w:val="ListParagraph"/>
              <w:numPr>
                <w:ilvl w:val="0"/>
                <w:numId w:val="2"/>
              </w:numPr>
              <w:spacing w:after="0" w:line="240" w:lineRule="auto"/>
              <w:rPr>
                <w:rFonts w:ascii="Source Sans Pro" w:hAnsi="Source Sans Pro"/>
              </w:rPr>
            </w:pPr>
            <w:r w:rsidRPr="00DC6338">
              <w:rPr>
                <w:rFonts w:ascii="Source Sans Pro" w:hAnsi="Source Sans Pro"/>
              </w:rPr>
              <w:t>Develop/adapt an RRT roster adapted to the country context</w:t>
            </w:r>
          </w:p>
        </w:tc>
        <w:tc>
          <w:tcPr>
            <w:tcW w:w="1440" w:type="dxa"/>
            <w:vMerge/>
          </w:tcPr>
          <w:p w:rsidRPr="00DC6338" w:rsidR="002E0112" w:rsidP="00DC6338" w:rsidRDefault="002E0112" w14:paraId="59B4DF3D" w14:textId="77777777">
            <w:pPr>
              <w:spacing w:after="0" w:line="240" w:lineRule="auto"/>
              <w:rPr>
                <w:rFonts w:ascii="Source Sans Pro" w:hAnsi="Source Sans Pro"/>
              </w:rPr>
            </w:pPr>
          </w:p>
        </w:tc>
      </w:tr>
      <w:tr w:rsidRPr="00DC6338" w:rsidR="5317D1AF" w:rsidTr="5317D1AF" w14:paraId="526BD759" w14:textId="77777777">
        <w:trPr>
          <w:trHeight w:val="300"/>
        </w:trPr>
        <w:tc>
          <w:tcPr>
            <w:tcW w:w="1525" w:type="dxa"/>
          </w:tcPr>
          <w:p w:rsidRPr="00DC6338" w:rsidR="5317D1AF" w:rsidP="00DC6338" w:rsidRDefault="5317D1AF" w14:paraId="1AA3898F"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5317D1AF" w:rsidP="005A3ECD" w:rsidRDefault="5317D1AF" w14:paraId="373AC4DE" w14:textId="3875FFF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Review the session </w:t>
            </w:r>
            <w:r w:rsidRPr="00DC6338" w:rsidR="37F719B0">
              <w:rPr>
                <w:rFonts w:ascii="Source Sans Pro" w:hAnsi="Source Sans Pro" w:eastAsiaTheme="minorEastAsia" w:cstheme="minorBidi"/>
              </w:rPr>
              <w:t xml:space="preserve">and </w:t>
            </w:r>
            <w:r w:rsidRPr="00DC6338">
              <w:rPr>
                <w:rFonts w:ascii="Source Sans Pro" w:hAnsi="Source Sans Pro" w:eastAsiaTheme="minorEastAsia" w:cstheme="minorBidi"/>
              </w:rPr>
              <w:t>update to suit your preferred facilitation style.</w:t>
            </w:r>
          </w:p>
          <w:p w:rsidRPr="00DC6338" w:rsidR="5317D1AF" w:rsidP="005A3ECD" w:rsidRDefault="5317D1AF" w14:paraId="3780CFD7" w14:textId="62A52FA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6B66CBF9" w:rsidP="005A3ECD" w:rsidRDefault="6B66CBF9" w14:paraId="474F5DB4" w14:textId="752E0C6D">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Share the electronic format of annex 5 with participants</w:t>
            </w:r>
          </w:p>
          <w:p w:rsidRPr="00DC6338" w:rsidR="5317D1AF" w:rsidP="005A3ECD" w:rsidRDefault="5317D1AF" w14:paraId="2F27A6FA"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40" w:type="dxa"/>
            <w:vMerge/>
          </w:tcPr>
          <w:p w:rsidRPr="00DC6338" w:rsidR="002E0112" w:rsidP="00DC6338" w:rsidRDefault="002E0112" w14:paraId="71FBF6C2" w14:textId="77777777">
            <w:pPr>
              <w:spacing w:after="0" w:line="240" w:lineRule="auto"/>
              <w:rPr>
                <w:rFonts w:ascii="Source Sans Pro" w:hAnsi="Source Sans Pro"/>
              </w:rPr>
            </w:pPr>
          </w:p>
        </w:tc>
      </w:tr>
      <w:tr w:rsidRPr="00DC6338" w:rsidR="005737BE" w:rsidTr="5317D1AF" w14:paraId="690DE52B" w14:textId="77777777">
        <w:tc>
          <w:tcPr>
            <w:tcW w:w="1525" w:type="dxa"/>
          </w:tcPr>
          <w:p w:rsidRPr="00DC6338" w:rsidR="005737BE" w:rsidP="00DC6338" w:rsidRDefault="005737BE" w14:paraId="038CBADB"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5737BE" w:rsidP="00DC6338" w:rsidRDefault="08ECB5B0" w14:paraId="1C783D6E" w14:textId="77D3A913">
            <w:p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Using the RRT roster template (annex </w:t>
            </w:r>
            <w:r w:rsidRPr="00DC6338" w:rsidR="1FECEDD0">
              <w:rPr>
                <w:rFonts w:ascii="Source Sans Pro" w:hAnsi="Source Sans Pro" w:eastAsia="Calibri" w:cstheme="minorBidi"/>
              </w:rPr>
              <w:t>5</w:t>
            </w:r>
            <w:r w:rsidRPr="00DC6338">
              <w:rPr>
                <w:rFonts w:ascii="Source Sans Pro" w:hAnsi="Source Sans Pro" w:eastAsia="Calibri" w:cstheme="minorBidi"/>
              </w:rPr>
              <w:t>), participants will develop a template for an RRT roster adapted to the country context, including:</w:t>
            </w:r>
          </w:p>
          <w:p w:rsidRPr="00DC6338" w:rsidR="005737BE" w:rsidP="005A3ECD" w:rsidRDefault="005737BE" w14:paraId="4BD95E21" w14:textId="77777777">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List of roster variables to collect</w:t>
            </w:r>
          </w:p>
          <w:p w:rsidRPr="00DC6338" w:rsidR="005737BE" w:rsidP="005A3ECD" w:rsidRDefault="005737BE" w14:paraId="6CFD0887" w14:textId="77777777">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Proposed roster platform</w:t>
            </w:r>
          </w:p>
          <w:p w:rsidRPr="00DC6338" w:rsidR="005737BE" w:rsidP="005A3ECD" w:rsidRDefault="005737BE" w14:paraId="423D1C80" w14:textId="77777777">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Modalities for maintaining/ updating the roster</w:t>
            </w:r>
          </w:p>
          <w:p w:rsidRPr="00DC6338" w:rsidR="005737BE" w:rsidP="005A3ECD" w:rsidRDefault="005737BE" w14:paraId="5FF1FC46" w14:textId="74E95784">
            <w:pPr>
              <w:pStyle w:val="ListParagraph"/>
              <w:numPr>
                <w:ilvl w:val="0"/>
                <w:numId w:val="35"/>
              </w:numPr>
              <w:spacing w:after="0" w:line="240" w:lineRule="auto"/>
              <w:rPr>
                <w:rFonts w:ascii="Source Sans Pro" w:hAnsi="Source Sans Pro" w:cstheme="minorHAnsi"/>
              </w:rPr>
            </w:pPr>
            <w:r w:rsidRPr="00DC6338">
              <w:rPr>
                <w:rFonts w:ascii="Source Sans Pro" w:hAnsi="Source Sans Pro" w:cstheme="minorBidi"/>
              </w:rPr>
              <w:t>Each group will assign a rapporteur to present in plenary the outcomes of the group work/discussion.</w:t>
            </w:r>
          </w:p>
        </w:tc>
        <w:tc>
          <w:tcPr>
            <w:tcW w:w="1440" w:type="dxa"/>
            <w:vMerge/>
          </w:tcPr>
          <w:p w:rsidRPr="00DC6338" w:rsidR="005737BE" w:rsidP="00DC6338" w:rsidRDefault="005737BE" w14:paraId="6167E01F" w14:textId="77777777">
            <w:pPr>
              <w:spacing w:after="0" w:line="240" w:lineRule="auto"/>
              <w:rPr>
                <w:rFonts w:ascii="Source Sans Pro" w:hAnsi="Source Sans Pro"/>
              </w:rPr>
            </w:pPr>
          </w:p>
        </w:tc>
      </w:tr>
      <w:tr w:rsidRPr="00DC6338" w:rsidR="005737BE" w:rsidTr="5317D1AF" w14:paraId="728F0DCF" w14:textId="77777777">
        <w:tc>
          <w:tcPr>
            <w:tcW w:w="1525" w:type="dxa"/>
          </w:tcPr>
          <w:p w:rsidRPr="00DC6338" w:rsidR="005737BE" w:rsidP="00DC6338" w:rsidRDefault="005737BE" w14:paraId="551D8FA4"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5737BE" w:rsidP="005A3ECD" w:rsidRDefault="4FDE360F" w14:paraId="6A1C6B6E" w14:textId="43CC9000">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Content of RRT roster </w:t>
            </w:r>
            <w:r w:rsidRPr="00DC6338" w:rsidR="45754C1E">
              <w:rPr>
                <w:rFonts w:ascii="Source Sans Pro" w:hAnsi="Source Sans Pro" w:cstheme="minorBidi"/>
              </w:rPr>
              <w:t xml:space="preserve">adapted to the country context </w:t>
            </w:r>
            <w:r w:rsidRPr="00DC6338">
              <w:rPr>
                <w:rFonts w:ascii="Source Sans Pro" w:hAnsi="Source Sans Pro" w:cstheme="minorBidi"/>
              </w:rPr>
              <w:t>developed.</w:t>
            </w:r>
          </w:p>
        </w:tc>
        <w:tc>
          <w:tcPr>
            <w:tcW w:w="1440" w:type="dxa"/>
            <w:vMerge/>
          </w:tcPr>
          <w:p w:rsidRPr="00DC6338" w:rsidR="005737BE" w:rsidP="00DC6338" w:rsidRDefault="005737BE" w14:paraId="5F524788" w14:textId="77777777">
            <w:pPr>
              <w:spacing w:after="0" w:line="240" w:lineRule="auto"/>
              <w:rPr>
                <w:rFonts w:ascii="Source Sans Pro" w:hAnsi="Source Sans Pro"/>
              </w:rPr>
            </w:pPr>
          </w:p>
        </w:tc>
      </w:tr>
      <w:tr w:rsidRPr="00DC6338" w:rsidR="005737BE" w:rsidTr="5317D1AF" w14:paraId="0DBA032A" w14:textId="77777777">
        <w:tc>
          <w:tcPr>
            <w:tcW w:w="1525" w:type="dxa"/>
          </w:tcPr>
          <w:p w:rsidRPr="00DC6338" w:rsidR="005737BE" w:rsidP="00DC6338" w:rsidRDefault="005737BE" w14:paraId="7511C37E"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5737BE" w:rsidP="00DC6338" w:rsidRDefault="005110B6" w14:paraId="4585BE5F" w14:textId="3BB21574">
            <w:pPr>
              <w:spacing w:after="0" w:line="240" w:lineRule="auto"/>
              <w:rPr>
                <w:rFonts w:ascii="Source Sans Pro" w:hAnsi="Source Sans Pro"/>
              </w:rPr>
            </w:pPr>
            <w:r w:rsidRPr="00DC6338">
              <w:rPr>
                <w:rFonts w:ascii="Source Sans Pro" w:hAnsi="Source Sans Pro"/>
              </w:rPr>
              <w:t>30’ group work; 15 presentations</w:t>
            </w:r>
            <w:r w:rsidRPr="00DC6338" w:rsidR="73E75D17">
              <w:rPr>
                <w:rFonts w:ascii="Source Sans Pro" w:hAnsi="Source Sans Pro"/>
              </w:rPr>
              <w:t>’</w:t>
            </w:r>
          </w:p>
        </w:tc>
        <w:tc>
          <w:tcPr>
            <w:tcW w:w="1440" w:type="dxa"/>
            <w:vMerge/>
          </w:tcPr>
          <w:p w:rsidRPr="00DC6338" w:rsidR="005737BE" w:rsidP="00DC6338" w:rsidRDefault="005737BE" w14:paraId="36E51742" w14:textId="77777777">
            <w:pPr>
              <w:spacing w:after="0" w:line="240" w:lineRule="auto"/>
              <w:rPr>
                <w:rFonts w:ascii="Source Sans Pro" w:hAnsi="Source Sans Pro"/>
              </w:rPr>
            </w:pPr>
          </w:p>
        </w:tc>
      </w:tr>
      <w:tr w:rsidRPr="00DC6338" w:rsidR="3B564886" w:rsidTr="5317D1AF" w14:paraId="3235545A" w14:textId="77777777">
        <w:trPr>
          <w:trHeight w:val="300"/>
        </w:trPr>
        <w:tc>
          <w:tcPr>
            <w:tcW w:w="1525" w:type="dxa"/>
          </w:tcPr>
          <w:p w:rsidRPr="00DC6338" w:rsidR="3B564886" w:rsidP="00DC6338" w:rsidRDefault="3B564886" w14:paraId="7A3EA5D9"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5353F32E" w14:textId="5E0F7B32">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collate the content of each draft </w:t>
            </w:r>
            <w:r w:rsidRPr="00DC6338" w:rsidR="66C2562C">
              <w:rPr>
                <w:rFonts w:ascii="Source Sans Pro" w:hAnsi="Source Sans Pro" w:eastAsiaTheme="minorEastAsia" w:cstheme="minorBidi"/>
              </w:rPr>
              <w:t>roster</w:t>
            </w:r>
            <w:r w:rsidRPr="00DC6338">
              <w:rPr>
                <w:rFonts w:ascii="Source Sans Pro" w:hAnsi="Source Sans Pro" w:eastAsiaTheme="minorEastAsia" w:cstheme="minorBidi"/>
              </w:rPr>
              <w:t xml:space="preserve"> into one document for review and finalization after the workshop. </w:t>
            </w:r>
          </w:p>
        </w:tc>
        <w:tc>
          <w:tcPr>
            <w:tcW w:w="1440" w:type="dxa"/>
          </w:tcPr>
          <w:p w:rsidRPr="00DC6338" w:rsidR="3B564886" w:rsidP="00DC6338" w:rsidRDefault="3B564886" w14:paraId="31412D47"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5737BE" w:rsidP="00DC6338" w:rsidRDefault="005737BE" w14:paraId="7366B3E4" w14:textId="77777777">
      <w:pPr>
        <w:spacing w:after="0" w:line="240" w:lineRule="auto"/>
        <w:rPr>
          <w:rFonts w:ascii="Source Sans Pro" w:hAnsi="Source Sans Pro" w:eastAsia="Calibri" w:cstheme="minorBidi"/>
        </w:rPr>
      </w:pPr>
    </w:p>
    <w:p w:rsidRPr="00DC6338" w:rsidR="009E2B02" w:rsidP="00DC6338" w:rsidRDefault="009E2B02" w14:paraId="3A849047" w14:textId="77777777">
      <w:pPr>
        <w:spacing w:after="0" w:line="240" w:lineRule="auto"/>
        <w:rPr>
          <w:rFonts w:ascii="Source Sans Pro" w:hAnsi="Source Sans Pro" w:eastAsia="Calibri" w:cstheme="minorHAnsi"/>
        </w:rPr>
      </w:pPr>
    </w:p>
    <w:p w:rsidRPr="00DC6338" w:rsidR="009E2B02" w:rsidP="00DC6338" w:rsidRDefault="009E2B02" w14:paraId="0A9FCEFC"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009E2B02" w14:paraId="1C4DF343" w14:textId="25BDBC47">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00953B01">
        <w:rPr>
          <w:rFonts w:ascii="Source Sans Pro" w:hAnsi="Source Sans Pro" w:eastAsia="Calibri" w:cstheme="minorBidi"/>
        </w:rPr>
        <w:t>5</w:t>
      </w:r>
      <w:r w:rsidRPr="00DC6338">
        <w:rPr>
          <w:rFonts w:ascii="Source Sans Pro" w:hAnsi="Source Sans Pro" w:eastAsia="Calibri" w:cstheme="minorBidi"/>
        </w:rPr>
        <w:t xml:space="preserve"> content to debrief the session.</w:t>
      </w:r>
    </w:p>
    <w:p w:rsidRPr="00DC6338" w:rsidR="00BA0567" w:rsidP="00DC6338" w:rsidRDefault="00BA0567" w14:paraId="045D39B4" w14:textId="77777777">
      <w:pPr>
        <w:spacing w:after="0" w:line="240" w:lineRule="auto"/>
        <w:rPr>
          <w:rFonts w:ascii="Source Sans Pro" w:hAnsi="Source Sans Pro" w:eastAsia="Calibri" w:cstheme="minorBidi"/>
        </w:rPr>
      </w:pPr>
    </w:p>
    <w:p w:rsidRPr="00DC6338" w:rsidR="53CD54EB" w:rsidP="00DC6338" w:rsidRDefault="53CD54EB" w14:paraId="6C9D66DD" w14:textId="5101AAD7">
      <w:pPr>
        <w:spacing w:after="0" w:line="240" w:lineRule="auto"/>
        <w:rPr>
          <w:rFonts w:ascii="Source Sans Pro" w:hAnsi="Source Sans Pro" w:eastAsia="Source Sans Pro" w:cs="Source Sans Pro"/>
          <w:color w:val="000000" w:themeColor="text1"/>
        </w:rPr>
      </w:pPr>
    </w:p>
    <w:tbl>
      <w:tblPr>
        <w:tblStyle w:val="TableGrid"/>
        <w:tblW w:w="9490" w:type="dxa"/>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552"/>
        <w:gridCol w:w="6520"/>
        <w:gridCol w:w="1418"/>
      </w:tblGrid>
      <w:tr w:rsidRPr="00DC6338" w:rsidR="53CD54EB" w:rsidTr="2B13F67A" w14:paraId="39146F38" w14:textId="77777777">
        <w:trPr>
          <w:trHeight w:val="300"/>
        </w:trPr>
        <w:tc>
          <w:tcPr>
            <w:tcW w:w="8072" w:type="dxa"/>
            <w:gridSpan w:val="2"/>
            <w:shd w:val="clear" w:color="auto" w:fill="DEEAF6" w:themeFill="accent5" w:themeFillTint="33"/>
            <w:tcMar>
              <w:left w:w="105" w:type="dxa"/>
              <w:right w:w="105" w:type="dxa"/>
            </w:tcMar>
          </w:tcPr>
          <w:p w:rsidRPr="00DC6338" w:rsidR="53CD54EB" w:rsidP="00DC6338" w:rsidRDefault="08E4569B" w14:paraId="5BD213E2" w14:textId="631A9D30">
            <w:pPr>
              <w:pStyle w:val="Heading3"/>
              <w:spacing w:before="0" w:line="240" w:lineRule="auto"/>
              <w:rPr>
                <w:rFonts w:ascii="Source Sans Pro" w:hAnsi="Source Sans Pro" w:eastAsia="Source Sans Pro" w:cs="Source Sans Pro"/>
                <w:color w:val="65A200"/>
              </w:rPr>
            </w:pPr>
            <w:bookmarkStart w:name="_Toc177729957" w:id="63"/>
            <w:r w:rsidRPr="00DC6338">
              <w:rPr>
                <w:rFonts w:ascii="Source Sans Pro" w:hAnsi="Source Sans Pro" w:eastAsia="Source Sans Pro" w:cs="Source Sans Pro"/>
                <w:color w:val="65A200"/>
              </w:rPr>
              <w:t>Session 3.5 Group activity: Testing your RRT roster</w:t>
            </w:r>
            <w:bookmarkEnd w:id="63"/>
          </w:p>
          <w:p w:rsidRPr="00DC6338" w:rsidR="53CD54EB" w:rsidP="00DC6338" w:rsidRDefault="437F8A3C" w14:paraId="20F2922F" w14:textId="6C82035B">
            <w:pPr>
              <w:keepNext/>
              <w:keepLines/>
              <w:spacing w:after="0" w:line="240" w:lineRule="auto"/>
              <w:rPr>
                <w:rFonts w:ascii="Source Sans Pro" w:hAnsi="Source Sans Pro"/>
                <w:i/>
                <w:iCs/>
                <w:color w:val="FF0000"/>
              </w:rPr>
            </w:pPr>
            <w:r w:rsidRPr="00DC6338">
              <w:rPr>
                <w:rFonts w:ascii="Source Sans Pro" w:hAnsi="Source Sans Pro"/>
                <w:i/>
                <w:iCs/>
                <w:color w:val="FF0000"/>
              </w:rPr>
              <w:t xml:space="preserve">This group activity is optional, the </w:t>
            </w:r>
            <w:r w:rsidRPr="00DC6338" w:rsidR="002E1D89">
              <w:rPr>
                <w:rFonts w:ascii="Source Sans Pro" w:hAnsi="Source Sans Pro"/>
                <w:i/>
                <w:iCs/>
                <w:color w:val="FF0000"/>
              </w:rPr>
              <w:t>facilitators can carry it out</w:t>
            </w:r>
            <w:r w:rsidRPr="00DC6338" w:rsidR="00023B63">
              <w:rPr>
                <w:rFonts w:ascii="Source Sans Pro" w:hAnsi="Source Sans Pro"/>
                <w:i/>
                <w:iCs/>
                <w:color w:val="FF0000"/>
              </w:rPr>
              <w:t xml:space="preserve"> instead of activity 3.4 if a roster/list of RRT members is already available</w:t>
            </w:r>
            <w:r w:rsidRPr="00DC6338">
              <w:rPr>
                <w:rFonts w:ascii="Source Sans Pro" w:hAnsi="Source Sans Pro"/>
                <w:i/>
                <w:iCs/>
                <w:color w:val="FF0000"/>
              </w:rPr>
              <w:t>.</w:t>
            </w:r>
          </w:p>
        </w:tc>
        <w:tc>
          <w:tcPr>
            <w:tcW w:w="1418" w:type="dxa"/>
            <w:shd w:val="clear" w:color="auto" w:fill="DEEAF6" w:themeFill="accent5" w:themeFillTint="33"/>
            <w:tcMar>
              <w:left w:w="105" w:type="dxa"/>
              <w:right w:w="105" w:type="dxa"/>
            </w:tcMar>
          </w:tcPr>
          <w:p w:rsidRPr="00DC6338" w:rsidR="53CD54EB" w:rsidP="00DC6338" w:rsidRDefault="53CD54EB" w14:paraId="2BD70300" w14:textId="0FF45567">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Logistics</w:t>
            </w:r>
          </w:p>
        </w:tc>
      </w:tr>
      <w:tr w:rsidRPr="00DC6338" w:rsidR="53CD54EB" w:rsidTr="2B13F67A" w14:paraId="307860B1" w14:textId="77777777">
        <w:trPr>
          <w:trHeight w:val="300"/>
        </w:trPr>
        <w:tc>
          <w:tcPr>
            <w:tcW w:w="1552" w:type="dxa"/>
            <w:tcMar>
              <w:left w:w="105" w:type="dxa"/>
              <w:right w:w="105" w:type="dxa"/>
            </w:tcMar>
          </w:tcPr>
          <w:p w:rsidRPr="00DC6338" w:rsidR="53CD54EB" w:rsidP="00DC6338" w:rsidRDefault="53CD54EB" w14:paraId="6E24D595" w14:textId="212A2F29">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Methodology</w:t>
            </w:r>
          </w:p>
        </w:tc>
        <w:tc>
          <w:tcPr>
            <w:tcW w:w="6520" w:type="dxa"/>
            <w:tcMar>
              <w:left w:w="105" w:type="dxa"/>
              <w:right w:w="105" w:type="dxa"/>
            </w:tcMar>
          </w:tcPr>
          <w:p w:rsidRPr="00DC6338" w:rsidR="53CD54EB" w:rsidP="00DC6338" w:rsidRDefault="53CD54EB" w14:paraId="5C116C16" w14:textId="0647F24E">
            <w:p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Group work</w:t>
            </w:r>
          </w:p>
        </w:tc>
        <w:tc>
          <w:tcPr>
            <w:tcW w:w="1418" w:type="dxa"/>
            <w:vMerge w:val="restart"/>
            <w:tcMar>
              <w:left w:w="105" w:type="dxa"/>
              <w:right w:w="105" w:type="dxa"/>
            </w:tcMar>
          </w:tcPr>
          <w:p w:rsidRPr="00DC6338" w:rsidR="53CD54EB" w:rsidP="00DC6338" w:rsidRDefault="31013FEB" w14:paraId="6BBD3206" w14:textId="556A2983">
            <w:pPr>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US"/>
              </w:rPr>
              <w:t>Text of mini scenarios.</w:t>
            </w:r>
            <w:r w:rsidRPr="00DC6338" w:rsidR="1382178E">
              <w:rPr>
                <w:rFonts w:ascii="Source Sans Pro" w:hAnsi="Source Sans Pro" w:eastAsia="Source Sans Pro" w:cs="Source Sans Pro"/>
                <w:lang w:val="en-US"/>
              </w:rPr>
              <w:t xml:space="preserve"> 2 copies per group</w:t>
            </w:r>
          </w:p>
          <w:p w:rsidRPr="00DC6338" w:rsidR="53CD54EB" w:rsidP="00DC6338" w:rsidRDefault="53CD54EB" w14:paraId="7044B1C1" w14:textId="370A9452">
            <w:pPr>
              <w:spacing w:after="0" w:line="240" w:lineRule="auto"/>
              <w:rPr>
                <w:rFonts w:ascii="Source Sans Pro" w:hAnsi="Source Sans Pro" w:eastAsia="Source Sans Pro" w:cs="Source Sans Pro"/>
              </w:rPr>
            </w:pPr>
          </w:p>
        </w:tc>
      </w:tr>
      <w:tr w:rsidRPr="00DC6338" w:rsidR="5317D1AF" w:rsidTr="2B13F67A" w14:paraId="42394111" w14:textId="77777777">
        <w:trPr>
          <w:trHeight w:val="300"/>
        </w:trPr>
        <w:tc>
          <w:tcPr>
            <w:tcW w:w="1552" w:type="dxa"/>
            <w:tcMar>
              <w:left w:w="105" w:type="dxa"/>
              <w:right w:w="105" w:type="dxa"/>
            </w:tcMar>
          </w:tcPr>
          <w:p w:rsidRPr="00DC6338" w:rsidR="5746B7F6" w:rsidP="00DC6338" w:rsidRDefault="5746B7F6" w14:paraId="40DE1646" w14:textId="4A484947">
            <w:pPr>
              <w:spacing w:after="0" w:line="240" w:lineRule="auto"/>
              <w:rPr>
                <w:rFonts w:ascii="Source Sans Pro" w:hAnsi="Source Sans Pro" w:eastAsia="Source Sans Pro" w:cs="Source Sans Pro"/>
                <w:b/>
                <w:bCs/>
              </w:rPr>
            </w:pPr>
            <w:r w:rsidRPr="00DC6338">
              <w:rPr>
                <w:rFonts w:ascii="Source Sans Pro" w:hAnsi="Source Sans Pro" w:eastAsia="Source Sans Pro" w:cs="Source Sans Pro"/>
                <w:b/>
                <w:bCs/>
              </w:rPr>
              <w:t>Learning objectives</w:t>
            </w:r>
          </w:p>
        </w:tc>
        <w:tc>
          <w:tcPr>
            <w:tcW w:w="6520" w:type="dxa"/>
            <w:tcMar>
              <w:left w:w="105" w:type="dxa"/>
              <w:right w:w="105" w:type="dxa"/>
            </w:tcMar>
          </w:tcPr>
          <w:p w:rsidRPr="00DC6338" w:rsidR="7478A50E" w:rsidP="00DC6338" w:rsidRDefault="7478A50E" w14:paraId="2443CFD2" w14:textId="63B26BFE">
            <w:pPr>
              <w:pStyle w:val="ListParagraph"/>
              <w:numPr>
                <w:ilvl w:val="0"/>
                <w:numId w:val="1"/>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Test the RRT roster</w:t>
            </w:r>
          </w:p>
        </w:tc>
        <w:tc>
          <w:tcPr>
            <w:tcW w:w="1418" w:type="dxa"/>
            <w:vMerge/>
            <w:tcMar>
              <w:left w:w="105" w:type="dxa"/>
              <w:right w:w="105" w:type="dxa"/>
            </w:tcMar>
          </w:tcPr>
          <w:p w:rsidRPr="00DC6338" w:rsidR="002E0112" w:rsidP="00DC6338" w:rsidRDefault="002E0112" w14:paraId="5B3A8B04" w14:textId="77777777">
            <w:pPr>
              <w:spacing w:after="0" w:line="240" w:lineRule="auto"/>
              <w:rPr>
                <w:rFonts w:ascii="Source Sans Pro" w:hAnsi="Source Sans Pro"/>
              </w:rPr>
            </w:pPr>
          </w:p>
        </w:tc>
      </w:tr>
      <w:tr w:rsidRPr="00DC6338" w:rsidR="5317D1AF" w:rsidTr="2B13F67A" w14:paraId="1A97C319" w14:textId="77777777">
        <w:trPr>
          <w:trHeight w:val="300"/>
        </w:trPr>
        <w:tc>
          <w:tcPr>
            <w:tcW w:w="1552" w:type="dxa"/>
            <w:tcMar>
              <w:left w:w="105" w:type="dxa"/>
              <w:right w:w="105" w:type="dxa"/>
            </w:tcMar>
          </w:tcPr>
          <w:p w:rsidRPr="00DC6338" w:rsidR="5317D1AF" w:rsidP="00DC6338" w:rsidRDefault="5317D1AF" w14:paraId="37DB31DE"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20" w:type="dxa"/>
            <w:tcMar>
              <w:left w:w="105" w:type="dxa"/>
              <w:right w:w="105" w:type="dxa"/>
            </w:tcMar>
          </w:tcPr>
          <w:p w:rsidRPr="00DC6338" w:rsidR="5317D1AF" w:rsidP="005A3ECD" w:rsidRDefault="5317D1AF" w14:paraId="2256CB89" w14:textId="243BEFD0">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75CE9DCD" w:rsidP="005A3ECD" w:rsidRDefault="75CE9DCD" w14:paraId="1F0B1EF1" w14:textId="12971AB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Print </w:t>
            </w:r>
            <w:r w:rsidRPr="00DC6338" w:rsidR="435E1DA7">
              <w:rPr>
                <w:rFonts w:ascii="Source Sans Pro" w:hAnsi="Source Sans Pro" w:eastAsiaTheme="minorEastAsia" w:cstheme="minorBidi"/>
              </w:rPr>
              <w:t>one or two copies of the mini scenarios for each group</w:t>
            </w:r>
          </w:p>
          <w:p w:rsidRPr="00DC6338" w:rsidR="5317D1AF" w:rsidP="005A3ECD" w:rsidRDefault="5317D1AF" w14:paraId="0341A74D"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18" w:type="dxa"/>
            <w:vMerge/>
            <w:tcMar>
              <w:left w:w="105" w:type="dxa"/>
              <w:right w:w="105" w:type="dxa"/>
            </w:tcMar>
          </w:tcPr>
          <w:p w:rsidRPr="00DC6338" w:rsidR="002E0112" w:rsidP="00DC6338" w:rsidRDefault="002E0112" w14:paraId="278A9BA0" w14:textId="77777777">
            <w:pPr>
              <w:spacing w:after="0" w:line="240" w:lineRule="auto"/>
              <w:rPr>
                <w:rFonts w:ascii="Source Sans Pro" w:hAnsi="Source Sans Pro"/>
              </w:rPr>
            </w:pPr>
          </w:p>
        </w:tc>
      </w:tr>
      <w:tr w:rsidRPr="00DC6338" w:rsidR="53CD54EB" w:rsidTr="2B13F67A" w14:paraId="0704ED1D" w14:textId="77777777">
        <w:trPr>
          <w:trHeight w:val="300"/>
        </w:trPr>
        <w:tc>
          <w:tcPr>
            <w:tcW w:w="1552" w:type="dxa"/>
            <w:tcMar>
              <w:left w:w="105" w:type="dxa"/>
              <w:right w:w="105" w:type="dxa"/>
            </w:tcMar>
          </w:tcPr>
          <w:p w:rsidRPr="00DC6338" w:rsidR="53CD54EB" w:rsidP="00DC6338" w:rsidRDefault="53CD54EB" w14:paraId="6F916B5F" w14:textId="2A89A99F">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Instructions</w:t>
            </w:r>
          </w:p>
        </w:tc>
        <w:tc>
          <w:tcPr>
            <w:tcW w:w="6520" w:type="dxa"/>
            <w:tcMar>
              <w:left w:w="105" w:type="dxa"/>
              <w:right w:w="105" w:type="dxa"/>
            </w:tcMar>
          </w:tcPr>
          <w:p w:rsidRPr="00DC6338" w:rsidR="53CD54EB" w:rsidP="005A3ECD" w:rsidRDefault="53CD54EB" w14:paraId="18DF8F28" w14:textId="1F04F5D5">
            <w:pPr>
              <w:pStyle w:val="ListParagraph"/>
              <w:numPr>
                <w:ilvl w:val="0"/>
                <w:numId w:val="102"/>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Participants will be given scenarios. </w:t>
            </w:r>
          </w:p>
          <w:p w:rsidRPr="00DC6338" w:rsidR="53CD54EB" w:rsidP="005A3ECD" w:rsidRDefault="53CD54EB" w14:paraId="1246A9BA" w14:textId="100225F9">
            <w:pPr>
              <w:pStyle w:val="ListParagraph"/>
              <w:numPr>
                <w:ilvl w:val="0"/>
                <w:numId w:val="102"/>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They should:</w:t>
            </w:r>
          </w:p>
          <w:p w:rsidRPr="00DC6338" w:rsidR="53CD54EB" w:rsidP="005A3ECD" w:rsidRDefault="53CD54EB" w14:paraId="617FCF48" w14:textId="41512BB8">
            <w:pPr>
              <w:pStyle w:val="ListParagraph"/>
              <w:numPr>
                <w:ilvl w:val="0"/>
                <w:numId w:val="103"/>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Use the roster and the chart developed previously to identify who should respond in each scenario.</w:t>
            </w:r>
          </w:p>
          <w:p w:rsidRPr="00DC6338" w:rsidR="53CD54EB" w:rsidP="005A3ECD" w:rsidRDefault="53CD54EB" w14:paraId="7D682DAD" w14:textId="7EE58EA1">
            <w:pPr>
              <w:pStyle w:val="ListParagraph"/>
              <w:numPr>
                <w:ilvl w:val="0"/>
                <w:numId w:val="103"/>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Verify if the roster is working well</w:t>
            </w:r>
          </w:p>
          <w:p w:rsidRPr="00DC6338" w:rsidR="53CD54EB" w:rsidP="005A3ECD" w:rsidRDefault="53CD54EB" w14:paraId="48ED487E" w14:textId="11299E33">
            <w:pPr>
              <w:pStyle w:val="ListParagraph"/>
              <w:numPr>
                <w:ilvl w:val="0"/>
                <w:numId w:val="104"/>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 Each group will assign a rapporteur to present in plenary the outcomes of the group work/discussion.</w:t>
            </w:r>
          </w:p>
        </w:tc>
        <w:tc>
          <w:tcPr>
            <w:tcW w:w="1418" w:type="dxa"/>
            <w:vMerge/>
            <w:vAlign w:val="center"/>
          </w:tcPr>
          <w:p w:rsidRPr="00DC6338" w:rsidR="00BD5A16" w:rsidP="00DC6338" w:rsidRDefault="00BD5A16" w14:paraId="6D3C9892" w14:textId="77777777">
            <w:pPr>
              <w:spacing w:after="0" w:line="240" w:lineRule="auto"/>
              <w:rPr>
                <w:rFonts w:ascii="Source Sans Pro" w:hAnsi="Source Sans Pro"/>
              </w:rPr>
            </w:pPr>
          </w:p>
        </w:tc>
      </w:tr>
      <w:tr w:rsidRPr="00DC6338" w:rsidR="53CD54EB" w:rsidTr="2B13F67A" w14:paraId="2508B825" w14:textId="77777777">
        <w:trPr>
          <w:trHeight w:val="300"/>
        </w:trPr>
        <w:tc>
          <w:tcPr>
            <w:tcW w:w="1552" w:type="dxa"/>
            <w:tcMar>
              <w:left w:w="105" w:type="dxa"/>
              <w:right w:w="105" w:type="dxa"/>
            </w:tcMar>
          </w:tcPr>
          <w:p w:rsidRPr="00DC6338" w:rsidR="53CD54EB" w:rsidP="00DC6338" w:rsidRDefault="53CD54EB" w14:paraId="79D2319F" w14:textId="096C52ED">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Outputs</w:t>
            </w:r>
          </w:p>
        </w:tc>
        <w:tc>
          <w:tcPr>
            <w:tcW w:w="6520" w:type="dxa"/>
            <w:tcMar>
              <w:left w:w="105" w:type="dxa"/>
              <w:right w:w="105" w:type="dxa"/>
            </w:tcMar>
          </w:tcPr>
          <w:p w:rsidRPr="00DC6338" w:rsidR="53CD54EB" w:rsidP="005A3ECD" w:rsidRDefault="53CD54EB" w14:paraId="0114E312" w14:textId="3C42E172">
            <w:pPr>
              <w:pStyle w:val="ListParagraph"/>
              <w:numPr>
                <w:ilvl w:val="0"/>
                <w:numId w:val="105"/>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RRT roster tested.</w:t>
            </w:r>
          </w:p>
        </w:tc>
        <w:tc>
          <w:tcPr>
            <w:tcW w:w="1418" w:type="dxa"/>
            <w:vMerge/>
            <w:vAlign w:val="center"/>
          </w:tcPr>
          <w:p w:rsidRPr="00DC6338" w:rsidR="00BD5A16" w:rsidP="00DC6338" w:rsidRDefault="00BD5A16" w14:paraId="61565F28" w14:textId="77777777">
            <w:pPr>
              <w:spacing w:after="0" w:line="240" w:lineRule="auto"/>
              <w:rPr>
                <w:rFonts w:ascii="Source Sans Pro" w:hAnsi="Source Sans Pro"/>
              </w:rPr>
            </w:pPr>
          </w:p>
        </w:tc>
      </w:tr>
      <w:tr w:rsidRPr="00DC6338" w:rsidR="53CD54EB" w:rsidTr="2B13F67A" w14:paraId="5BBA96F3" w14:textId="77777777">
        <w:trPr>
          <w:trHeight w:val="300"/>
        </w:trPr>
        <w:tc>
          <w:tcPr>
            <w:tcW w:w="1552" w:type="dxa"/>
            <w:tcMar>
              <w:left w:w="105" w:type="dxa"/>
              <w:right w:w="105" w:type="dxa"/>
            </w:tcMar>
          </w:tcPr>
          <w:p w:rsidRPr="00DC6338" w:rsidR="53CD54EB" w:rsidP="00DC6338" w:rsidRDefault="53CD54EB" w14:paraId="27269CEC" w14:textId="244D07CD">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Duration</w:t>
            </w:r>
          </w:p>
        </w:tc>
        <w:tc>
          <w:tcPr>
            <w:tcW w:w="6520" w:type="dxa"/>
            <w:tcMar>
              <w:left w:w="105" w:type="dxa"/>
              <w:right w:w="105" w:type="dxa"/>
            </w:tcMar>
          </w:tcPr>
          <w:p w:rsidRPr="00DC6338" w:rsidR="53CD54EB" w:rsidP="00DC6338" w:rsidRDefault="005110B6" w14:paraId="05A8C980" w14:textId="5FABAAF5">
            <w:pPr>
              <w:spacing w:after="0" w:line="240" w:lineRule="auto"/>
              <w:rPr>
                <w:rFonts w:ascii="Source Sans Pro" w:hAnsi="Source Sans Pro" w:eastAsia="Source Sans Pro" w:cs="Source Sans Pro"/>
              </w:rPr>
            </w:pPr>
            <w:r w:rsidRPr="00DC6338">
              <w:rPr>
                <w:rFonts w:ascii="Source Sans Pro" w:hAnsi="Source Sans Pro"/>
              </w:rPr>
              <w:t>30’ group work; 15 presentations’</w:t>
            </w:r>
          </w:p>
        </w:tc>
        <w:tc>
          <w:tcPr>
            <w:tcW w:w="1418" w:type="dxa"/>
            <w:vMerge/>
            <w:vAlign w:val="center"/>
          </w:tcPr>
          <w:p w:rsidRPr="00DC6338" w:rsidR="00BD5A16" w:rsidP="00DC6338" w:rsidRDefault="00BD5A16" w14:paraId="63FDC6DC" w14:textId="77777777">
            <w:pPr>
              <w:spacing w:after="0" w:line="240" w:lineRule="auto"/>
              <w:rPr>
                <w:rFonts w:ascii="Source Sans Pro" w:hAnsi="Source Sans Pro"/>
              </w:rPr>
            </w:pPr>
          </w:p>
        </w:tc>
      </w:tr>
    </w:tbl>
    <w:p w:rsidRPr="00DC6338" w:rsidR="53CD54EB" w:rsidP="00DC6338" w:rsidRDefault="53CD54EB" w14:paraId="7AF0D133" w14:textId="0ACE383F">
      <w:pPr>
        <w:spacing w:after="0" w:line="240" w:lineRule="auto"/>
        <w:rPr>
          <w:rFonts w:ascii="Source Sans Pro" w:hAnsi="Source Sans Pro" w:eastAsia="Source Sans Pro" w:cs="Source Sans Pro"/>
          <w:b/>
          <w:bCs/>
          <w:i/>
          <w:iCs/>
          <w:color w:val="000000" w:themeColor="text1"/>
        </w:rPr>
      </w:pPr>
    </w:p>
    <w:p w:rsidRPr="00DC6338" w:rsidR="2E1724FA" w:rsidP="00DC6338" w:rsidRDefault="2E1724FA" w14:paraId="59B54F1F" w14:textId="66556890">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i/>
          <w:iCs/>
          <w:color w:val="000000" w:themeColor="text1"/>
        </w:rPr>
        <w:t xml:space="preserve">Scenarios: </w:t>
      </w:r>
    </w:p>
    <w:tbl>
      <w:tblPr>
        <w:tblStyle w:val="TableGrid"/>
        <w:tblW w:w="9493" w:type="dxa"/>
        <w:tblLayout w:type="fixed"/>
        <w:tblLook w:val="06A0" w:firstRow="1" w:lastRow="0" w:firstColumn="1" w:lastColumn="0" w:noHBand="1" w:noVBand="1"/>
      </w:tblPr>
      <w:tblGrid>
        <w:gridCol w:w="9493"/>
      </w:tblGrid>
      <w:tr w:rsidRPr="00DC6338" w:rsidR="53CD54EB" w:rsidTr="00CD7CB5" w14:paraId="0D8CAD81" w14:textId="77777777">
        <w:trPr>
          <w:trHeight w:val="300"/>
        </w:trPr>
        <w:tc>
          <w:tcPr>
            <w:tcW w:w="9493" w:type="dxa"/>
            <w:shd w:val="clear" w:color="auto" w:fill="E2EFD9" w:themeFill="accent6" w:themeFillTint="33"/>
          </w:tcPr>
          <w:p w:rsidRPr="00DC6338" w:rsidR="47880249" w:rsidP="00DC6338" w:rsidRDefault="47880249" w14:paraId="03CE3599" w14:textId="1086D2D3">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i/>
                <w:iCs/>
                <w:color w:val="000000" w:themeColor="text1"/>
              </w:rPr>
              <w:t xml:space="preserve">Mini scenario 1: </w:t>
            </w:r>
          </w:p>
          <w:p w:rsidRPr="00DC6338" w:rsidR="47880249" w:rsidP="005A3ECD" w:rsidRDefault="47880249" w14:paraId="5CD5E91A" w14:textId="0556D177">
            <w:pPr>
              <w:pStyle w:val="ListParagraph"/>
              <w:numPr>
                <w:ilvl w:val="0"/>
                <w:numId w:val="106"/>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You received notification of an Ebola Virus Disease (EVD) cluster in Towny village, with 5 suspected cases including 1 </w:t>
            </w:r>
            <w:r w:rsidRPr="00DC6338" w:rsidR="278F9473">
              <w:rPr>
                <w:rFonts w:ascii="Source Sans Pro" w:hAnsi="Source Sans Pro" w:eastAsia="Source Sans Pro" w:cs="Source Sans Pro"/>
                <w:color w:val="000000" w:themeColor="text1"/>
              </w:rPr>
              <w:t>death.</w:t>
            </w:r>
          </w:p>
          <w:p w:rsidRPr="00DC6338" w:rsidR="47880249" w:rsidP="005A3ECD" w:rsidRDefault="47880249" w14:paraId="3F582000" w14:textId="161A072D">
            <w:pPr>
              <w:pStyle w:val="ListParagraph"/>
              <w:numPr>
                <w:ilvl w:val="0"/>
                <w:numId w:val="106"/>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The deceased case returned 10 days ago from a trip from a neighboring country with an EVD outbreak. He presented with diarrhea, fever, petechiae and epistaxis.</w:t>
            </w:r>
          </w:p>
          <w:p w:rsidRPr="00DC6338" w:rsidR="47880249" w:rsidP="005A3ECD" w:rsidRDefault="47880249" w14:paraId="1F0C9623" w14:textId="21169E45">
            <w:pPr>
              <w:pStyle w:val="ListParagraph"/>
              <w:numPr>
                <w:ilvl w:val="0"/>
                <w:numId w:val="106"/>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You are the RRT Deployment/Surge Coordinator. </w:t>
            </w:r>
          </w:p>
          <w:p w:rsidRPr="00DC6338" w:rsidR="47880249" w:rsidP="005A3ECD" w:rsidRDefault="47880249" w14:paraId="15B57478" w14:textId="7E29B2D5">
            <w:pPr>
              <w:pStyle w:val="ListParagraph"/>
              <w:numPr>
                <w:ilvl w:val="0"/>
                <w:numId w:val="106"/>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Using your RRT roster, how will you compose the RRT that should be mobilized to the field?</w:t>
            </w:r>
          </w:p>
        </w:tc>
      </w:tr>
    </w:tbl>
    <w:p w:rsidRPr="00DC6338" w:rsidR="53CD54EB" w:rsidP="00DC6338" w:rsidRDefault="53CD54EB" w14:paraId="124A0E87" w14:textId="0A97A59C">
      <w:pPr>
        <w:spacing w:after="0" w:line="240" w:lineRule="auto"/>
        <w:rPr>
          <w:rFonts w:ascii="Source Sans Pro" w:hAnsi="Source Sans Pro" w:eastAsia="Source Sans Pro" w:cs="Source Sans Pro"/>
          <w:color w:val="000000" w:themeColor="text1"/>
        </w:rPr>
      </w:pPr>
    </w:p>
    <w:tbl>
      <w:tblPr>
        <w:tblStyle w:val="TableGrid"/>
        <w:tblW w:w="9493" w:type="dxa"/>
        <w:tblLayout w:type="fixed"/>
        <w:tblLook w:val="06A0" w:firstRow="1" w:lastRow="0" w:firstColumn="1" w:lastColumn="0" w:noHBand="1" w:noVBand="1"/>
      </w:tblPr>
      <w:tblGrid>
        <w:gridCol w:w="9493"/>
      </w:tblGrid>
      <w:tr w:rsidRPr="00DC6338" w:rsidR="53CD54EB" w:rsidTr="00CD7CB5" w14:paraId="7725207F" w14:textId="77777777">
        <w:trPr>
          <w:trHeight w:val="300"/>
        </w:trPr>
        <w:tc>
          <w:tcPr>
            <w:tcW w:w="9493" w:type="dxa"/>
            <w:shd w:val="clear" w:color="auto" w:fill="DCE7F0"/>
          </w:tcPr>
          <w:p w:rsidRPr="00DC6338" w:rsidR="47880249" w:rsidP="00DC6338" w:rsidRDefault="47880249" w14:paraId="41D1E3AE" w14:textId="54A35FB9">
            <w:pPr>
              <w:spacing w:after="0" w:line="240" w:lineRule="auto"/>
              <w:rPr>
                <w:rFonts w:ascii="Source Sans Pro" w:hAnsi="Source Sans Pro" w:eastAsia="Source Sans Pro" w:cs="Source Sans Pro"/>
                <w:color w:val="C00000"/>
              </w:rPr>
            </w:pPr>
            <w:r w:rsidRPr="00DC6338">
              <w:rPr>
                <w:rFonts w:ascii="Source Sans Pro" w:hAnsi="Source Sans Pro" w:eastAsia="Source Sans Pro" w:cs="Source Sans Pro"/>
                <w:b/>
                <w:bCs/>
                <w:i/>
                <w:iCs/>
                <w:color w:val="C00000"/>
              </w:rPr>
              <w:t>Debriefing mini scenario 1</w:t>
            </w:r>
          </w:p>
          <w:p w:rsidRPr="00DC6338" w:rsidR="47880249" w:rsidP="00DC6338" w:rsidRDefault="47880249" w14:paraId="6CAF5988" w14:textId="60FB9393">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The facilitator summarizes the discussion of the outcomes presented by participants and uses the following elements to debrief the session: </w:t>
            </w:r>
          </w:p>
          <w:p w:rsidRPr="00DC6338" w:rsidR="53CD54EB" w:rsidP="00DC6338" w:rsidRDefault="53CD54EB" w14:paraId="0850B684" w14:textId="7B75CCEB">
            <w:pPr>
              <w:spacing w:after="0" w:line="240" w:lineRule="auto"/>
              <w:rPr>
                <w:rFonts w:ascii="Source Sans Pro" w:hAnsi="Source Sans Pro" w:eastAsia="Source Sans Pro" w:cs="Source Sans Pro"/>
                <w:color w:val="000000" w:themeColor="text1"/>
              </w:rPr>
            </w:pPr>
          </w:p>
          <w:p w:rsidRPr="00DC6338" w:rsidR="47880249" w:rsidP="00DC6338" w:rsidRDefault="47880249" w14:paraId="1F27A92E" w14:textId="2A786B6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The RRT that should be mobilized to the field may be composed of the following profiles: </w:t>
            </w:r>
          </w:p>
          <w:p w:rsidRPr="00DC6338" w:rsidR="47880249" w:rsidP="005A3ECD" w:rsidRDefault="47880249" w14:paraId="03851BCA" w14:textId="27C64443">
            <w:pPr>
              <w:pStyle w:val="ListParagraph"/>
              <w:numPr>
                <w:ilvl w:val="0"/>
                <w:numId w:val="107"/>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rPr>
              <w:t xml:space="preserve">Physician/Nurse: </w:t>
            </w:r>
            <w:r w:rsidRPr="00DC6338">
              <w:rPr>
                <w:rFonts w:ascii="Source Sans Pro" w:hAnsi="Source Sans Pro" w:eastAsia="Source Sans Pro" w:cs="Source Sans Pro"/>
                <w:color w:val="000000" w:themeColor="text1"/>
              </w:rPr>
              <w:t>isolate the suspected cases, initiate case management and refer to appropriate healthcare facilities</w:t>
            </w:r>
            <w:r w:rsidRPr="00DC6338">
              <w:rPr>
                <w:rFonts w:ascii="Source Sans Pro" w:hAnsi="Source Sans Pro" w:eastAsia="Source Sans Pro" w:cs="Source Sans Pro"/>
                <w:b/>
                <w:bCs/>
                <w:color w:val="000000" w:themeColor="text1"/>
              </w:rPr>
              <w:t xml:space="preserve"> </w:t>
            </w:r>
          </w:p>
          <w:p w:rsidRPr="00DC6338" w:rsidR="42AED176" w:rsidP="005A3ECD" w:rsidRDefault="42AED176" w14:paraId="3D2251FE" w14:textId="52923B9A">
            <w:pPr>
              <w:pStyle w:val="ListParagraph"/>
              <w:numPr>
                <w:ilvl w:val="0"/>
                <w:numId w:val="107"/>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rPr>
              <w:t>Epidemiologist:</w:t>
            </w:r>
            <w:r w:rsidRPr="00DC6338" w:rsidR="47880249">
              <w:rPr>
                <w:rFonts w:ascii="Source Sans Pro" w:hAnsi="Source Sans Pro" w:eastAsia="Source Sans Pro" w:cs="Source Sans Pro"/>
                <w:b/>
                <w:bCs/>
                <w:color w:val="000000" w:themeColor="text1"/>
              </w:rPr>
              <w:t xml:space="preserve"> </w:t>
            </w:r>
            <w:r w:rsidRPr="00DC6338" w:rsidR="47880249">
              <w:rPr>
                <w:rFonts w:ascii="Source Sans Pro" w:hAnsi="Source Sans Pro" w:eastAsia="Source Sans Pro" w:cs="Source Sans Pro"/>
                <w:color w:val="000000" w:themeColor="text1"/>
              </w:rPr>
              <w:t xml:space="preserve">develop/adapt a case definition, conduct the epidemiological investigation, ensure active case finding and contact tracing, recommend control measures... </w:t>
            </w:r>
          </w:p>
          <w:p w:rsidRPr="00DC6338" w:rsidR="47880249" w:rsidP="005A3ECD" w:rsidRDefault="47880249" w14:paraId="7E40D7FB" w14:textId="75FA320B">
            <w:pPr>
              <w:pStyle w:val="ListParagraph"/>
              <w:numPr>
                <w:ilvl w:val="0"/>
                <w:numId w:val="107"/>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rPr>
              <w:t xml:space="preserve">Laboratory expert: </w:t>
            </w:r>
            <w:r w:rsidRPr="00DC6338">
              <w:rPr>
                <w:rFonts w:ascii="Source Sans Pro" w:hAnsi="Source Sans Pro" w:eastAsia="Source Sans Pro" w:cs="Source Sans Pro"/>
                <w:color w:val="000000" w:themeColor="text1"/>
              </w:rPr>
              <w:t xml:space="preserve">ensure that the necessary samples are taken according to the procedures in a safe and secure manner and store them correctly until they are sent to the laboratory </w:t>
            </w:r>
          </w:p>
          <w:p w:rsidRPr="00DC6338" w:rsidR="47880249" w:rsidP="005A3ECD" w:rsidRDefault="47880249" w14:paraId="706A59CC" w14:textId="4666AD8A">
            <w:pPr>
              <w:pStyle w:val="ListParagraph"/>
              <w:numPr>
                <w:ilvl w:val="0"/>
                <w:numId w:val="107"/>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rPr>
              <w:t xml:space="preserve">Risk communication/community engagement </w:t>
            </w:r>
            <w:r w:rsidRPr="00DC6338" w:rsidR="2BC59369">
              <w:rPr>
                <w:rFonts w:ascii="Source Sans Pro" w:hAnsi="Source Sans Pro" w:eastAsia="Source Sans Pro" w:cs="Source Sans Pro"/>
                <w:b/>
                <w:bCs/>
                <w:color w:val="000000" w:themeColor="text1"/>
              </w:rPr>
              <w:t>specialist:</w:t>
            </w:r>
            <w:r w:rsidRPr="00DC6338">
              <w:rPr>
                <w:rFonts w:ascii="Source Sans Pro" w:hAnsi="Source Sans Pro" w:eastAsia="Source Sans Pro" w:cs="Source Sans Pro"/>
                <w:b/>
                <w:bCs/>
                <w:color w:val="000000" w:themeColor="text1"/>
              </w:rPr>
              <w:t xml:space="preserve"> </w:t>
            </w:r>
            <w:r w:rsidRPr="00DC6338">
              <w:rPr>
                <w:rFonts w:ascii="Source Sans Pro" w:hAnsi="Source Sans Pro" w:eastAsia="Source Sans Pro" w:cs="Source Sans Pro"/>
                <w:color w:val="000000" w:themeColor="text1"/>
              </w:rPr>
              <w:t xml:space="preserve">raising awareness of risks, clinical signs, means of prevention... </w:t>
            </w:r>
          </w:p>
          <w:p w:rsidRPr="00DC6338" w:rsidR="47880249" w:rsidP="005A3ECD" w:rsidRDefault="47880249" w14:paraId="67B3AE2F" w14:textId="5F1B507A">
            <w:pPr>
              <w:pStyle w:val="ListParagraph"/>
              <w:numPr>
                <w:ilvl w:val="0"/>
                <w:numId w:val="107"/>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rPr>
              <w:t xml:space="preserve">IPC </w:t>
            </w:r>
            <w:r w:rsidRPr="00DC6338" w:rsidR="5EB04AAC">
              <w:rPr>
                <w:rFonts w:ascii="Source Sans Pro" w:hAnsi="Source Sans Pro" w:eastAsia="Source Sans Pro" w:cs="Source Sans Pro"/>
                <w:b/>
                <w:bCs/>
                <w:color w:val="000000" w:themeColor="text1"/>
              </w:rPr>
              <w:t>specialist:</w:t>
            </w:r>
            <w:r w:rsidRPr="00DC6338">
              <w:rPr>
                <w:rFonts w:ascii="Source Sans Pro" w:hAnsi="Source Sans Pro" w:eastAsia="Source Sans Pro" w:cs="Source Sans Pro"/>
                <w:b/>
                <w:bCs/>
                <w:color w:val="000000" w:themeColor="text1"/>
              </w:rPr>
              <w:t xml:space="preserve"> </w:t>
            </w:r>
            <w:r w:rsidRPr="00DC6338">
              <w:rPr>
                <w:rFonts w:ascii="Source Sans Pro" w:hAnsi="Source Sans Pro" w:eastAsia="Source Sans Pro" w:cs="Source Sans Pro"/>
                <w:color w:val="000000" w:themeColor="text1"/>
              </w:rPr>
              <w:t xml:space="preserve">Ensures the implementation of infection prevention and control measures during all field activities, including safe burial </w:t>
            </w:r>
          </w:p>
          <w:p w:rsidRPr="00DC6338" w:rsidR="47880249" w:rsidP="005A3ECD" w:rsidRDefault="47880249" w14:paraId="64F1F2C9" w14:textId="748BDA5D">
            <w:pPr>
              <w:pStyle w:val="ListParagraph"/>
              <w:numPr>
                <w:ilvl w:val="0"/>
                <w:numId w:val="107"/>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rPr>
              <w:t xml:space="preserve">Logistician: </w:t>
            </w:r>
            <w:r w:rsidRPr="00DC6338">
              <w:rPr>
                <w:rFonts w:ascii="Source Sans Pro" w:hAnsi="Source Sans Pro" w:eastAsia="Source Sans Pro" w:cs="Source Sans Pro"/>
                <w:color w:val="000000" w:themeColor="text1"/>
              </w:rPr>
              <w:t xml:space="preserve">ensure personal and team </w:t>
            </w:r>
            <w:r w:rsidRPr="00DC6338" w:rsidR="4D0334C7">
              <w:rPr>
                <w:rFonts w:ascii="Source Sans Pro" w:hAnsi="Source Sans Pro" w:eastAsia="Source Sans Pro" w:cs="Source Sans Pro"/>
                <w:color w:val="000000" w:themeColor="text1"/>
              </w:rPr>
              <w:t>health,</w:t>
            </w:r>
            <w:r w:rsidRPr="00DC6338">
              <w:rPr>
                <w:rFonts w:ascii="Source Sans Pro" w:hAnsi="Source Sans Pro" w:eastAsia="Source Sans Pro" w:cs="Source Sans Pro"/>
                <w:color w:val="000000" w:themeColor="text1"/>
              </w:rPr>
              <w:t xml:space="preserve"> printed materials, Information and Communication Technology, etc. </w:t>
            </w:r>
          </w:p>
          <w:p w:rsidRPr="00DC6338" w:rsidR="47880249" w:rsidP="005A3ECD" w:rsidRDefault="47880249" w14:paraId="10429E33" w14:textId="061FD068">
            <w:pPr>
              <w:pStyle w:val="ListParagraph"/>
              <w:numPr>
                <w:ilvl w:val="0"/>
                <w:numId w:val="107"/>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rPr>
              <w:t xml:space="preserve">Driver: </w:t>
            </w:r>
            <w:r w:rsidRPr="00DC6338">
              <w:rPr>
                <w:rFonts w:ascii="Source Sans Pro" w:hAnsi="Source Sans Pro" w:eastAsia="Source Sans Pro" w:cs="Source Sans Pro"/>
                <w:color w:val="000000" w:themeColor="text1"/>
              </w:rPr>
              <w:t xml:space="preserve">Provide transportation for team, samples, etc. </w:t>
            </w:r>
          </w:p>
          <w:p w:rsidRPr="00DC6338" w:rsidR="47880249" w:rsidP="005A3ECD" w:rsidRDefault="47880249" w14:paraId="437A0FC9" w14:textId="2D988B34">
            <w:pPr>
              <w:pStyle w:val="ListParagraph"/>
              <w:numPr>
                <w:ilvl w:val="0"/>
                <w:numId w:val="107"/>
              </w:numPr>
              <w:spacing w:after="0" w:line="240" w:lineRule="auto"/>
              <w:rPr>
                <w:rFonts w:ascii="Source Sans Pro" w:hAnsi="Source Sans Pro" w:eastAsia="Source Sans Pro" w:cs="Source Sans Pro"/>
                <w:b/>
                <w:bCs/>
                <w:color w:val="000000" w:themeColor="text1"/>
              </w:rPr>
            </w:pPr>
            <w:r w:rsidRPr="00DC6338">
              <w:rPr>
                <w:rFonts w:ascii="Source Sans Pro" w:hAnsi="Source Sans Pro" w:eastAsia="Source Sans Pro" w:cs="Source Sans Pro"/>
                <w:b/>
                <w:bCs/>
                <w:color w:val="000000" w:themeColor="text1"/>
              </w:rPr>
              <w:t xml:space="preserve">Access to experts/specialized teams: </w:t>
            </w:r>
            <w:r w:rsidRPr="00DC6338">
              <w:rPr>
                <w:rFonts w:ascii="Source Sans Pro" w:hAnsi="Source Sans Pro" w:eastAsia="Source Sans Pro" w:cs="Source Sans Pro"/>
                <w:color w:val="000000" w:themeColor="text1"/>
              </w:rPr>
              <w:t xml:space="preserve">environmental health specialist, burial team, Psychosocial support </w:t>
            </w:r>
            <w:r w:rsidRPr="00DC6338" w:rsidR="542417E3">
              <w:rPr>
                <w:rFonts w:ascii="Source Sans Pro" w:hAnsi="Source Sans Pro" w:eastAsia="Source Sans Pro" w:cs="Source Sans Pro"/>
                <w:color w:val="000000" w:themeColor="text1"/>
              </w:rPr>
              <w:t>expert,</w:t>
            </w:r>
            <w:r w:rsidRPr="00DC6338">
              <w:rPr>
                <w:rFonts w:ascii="Source Sans Pro" w:hAnsi="Source Sans Pro" w:eastAsia="Source Sans Pro" w:cs="Source Sans Pro"/>
                <w:color w:val="000000" w:themeColor="text1"/>
              </w:rPr>
              <w:t xml:space="preserve"> media expert, etc.</w:t>
            </w:r>
          </w:p>
        </w:tc>
      </w:tr>
    </w:tbl>
    <w:p w:rsidRPr="00DC6338" w:rsidR="53CD54EB" w:rsidP="00DC6338" w:rsidRDefault="53CD54EB" w14:paraId="3221D201" w14:textId="7E77D82F">
      <w:pPr>
        <w:spacing w:after="0" w:line="240" w:lineRule="auto"/>
        <w:rPr>
          <w:rFonts w:ascii="Source Sans Pro" w:hAnsi="Source Sans Pro" w:eastAsia="Source Sans Pro" w:cs="Source Sans Pro"/>
          <w:color w:val="000000" w:themeColor="text1"/>
        </w:rPr>
      </w:pPr>
    </w:p>
    <w:p w:rsidRPr="00DC6338" w:rsidR="53CD54EB" w:rsidP="00DC6338" w:rsidRDefault="53CD54EB" w14:paraId="70477BC4" w14:textId="56F5BD08">
      <w:pPr>
        <w:spacing w:after="0" w:line="240" w:lineRule="auto"/>
        <w:rPr>
          <w:rFonts w:ascii="Source Sans Pro" w:hAnsi="Source Sans Pro" w:eastAsia="Source Sans Pro" w:cs="Source Sans Pro"/>
          <w:color w:val="000000" w:themeColor="text1"/>
        </w:rPr>
      </w:pPr>
    </w:p>
    <w:tbl>
      <w:tblPr>
        <w:tblStyle w:val="TableGrid"/>
        <w:tblW w:w="0" w:type="auto"/>
        <w:tblLayout w:type="fixed"/>
        <w:tblLook w:val="06A0" w:firstRow="1" w:lastRow="0" w:firstColumn="1" w:lastColumn="0" w:noHBand="1" w:noVBand="1"/>
      </w:tblPr>
      <w:tblGrid>
        <w:gridCol w:w="9015"/>
      </w:tblGrid>
      <w:tr w:rsidRPr="00DC6338" w:rsidR="53CD54EB" w:rsidTr="53CD54EB" w14:paraId="48DA5371" w14:textId="77777777">
        <w:trPr>
          <w:trHeight w:val="300"/>
        </w:trPr>
        <w:tc>
          <w:tcPr>
            <w:tcW w:w="9015" w:type="dxa"/>
            <w:shd w:val="clear" w:color="auto" w:fill="E2EFD9" w:themeFill="accent6" w:themeFillTint="33"/>
          </w:tcPr>
          <w:p w:rsidRPr="00DC6338" w:rsidR="2799C003" w:rsidP="00DC6338" w:rsidRDefault="2799C003" w14:paraId="56FDB880" w14:textId="42BB496A">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i/>
                <w:iCs/>
                <w:color w:val="000000" w:themeColor="text1"/>
              </w:rPr>
              <w:t xml:space="preserve">Mini scenario 2: </w:t>
            </w:r>
          </w:p>
          <w:p w:rsidRPr="00DC6338" w:rsidR="2799C003" w:rsidP="005A3ECD" w:rsidRDefault="2799C003" w14:paraId="637F566A" w14:textId="2CB82300">
            <w:pPr>
              <w:pStyle w:val="ListParagraph"/>
              <w:numPr>
                <w:ilvl w:val="0"/>
                <w:numId w:val="108"/>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A large number of Cholera cases were suddenly detected in a small, remote town. The RRT deployed locally was stopped at the town border by the community and not allowed to enter the town, fearing the RRT responders were coming to poison their well water. </w:t>
            </w:r>
          </w:p>
          <w:p w:rsidRPr="00DC6338" w:rsidR="2799C003" w:rsidP="005A3ECD" w:rsidRDefault="2799C003" w14:paraId="03E1987A" w14:textId="4CFA53E7">
            <w:pPr>
              <w:pStyle w:val="ListParagraph"/>
              <w:numPr>
                <w:ilvl w:val="0"/>
                <w:numId w:val="108"/>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Officials asked for support from the national level. You are the RRT Deployment/Surge Coordinator. </w:t>
            </w:r>
          </w:p>
          <w:p w:rsidRPr="00DC6338" w:rsidR="2799C003" w:rsidP="005A3ECD" w:rsidRDefault="2799C003" w14:paraId="07AA88B8" w14:textId="7B7EA62D">
            <w:pPr>
              <w:pStyle w:val="ListParagraph"/>
              <w:numPr>
                <w:ilvl w:val="0"/>
                <w:numId w:val="108"/>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Using your RRT roster, how will you compose the RRT that will be mobilized to support the local response efforts?</w:t>
            </w:r>
          </w:p>
        </w:tc>
      </w:tr>
    </w:tbl>
    <w:p w:rsidRPr="00DC6338" w:rsidR="53CD54EB" w:rsidP="00DC6338" w:rsidRDefault="53CD54EB" w14:paraId="373D84B1" w14:textId="1FA247A4">
      <w:pPr>
        <w:spacing w:after="0" w:line="240" w:lineRule="auto"/>
        <w:rPr>
          <w:rFonts w:ascii="Source Sans Pro" w:hAnsi="Source Sans Pro" w:eastAsia="Source Sans Pro" w:cs="Source Sans Pro"/>
          <w:color w:val="000000" w:themeColor="text1"/>
        </w:rPr>
      </w:pPr>
    </w:p>
    <w:p w:rsidRPr="00DC6338" w:rsidR="53CD54EB" w:rsidP="00DC6338" w:rsidRDefault="53CD54EB" w14:paraId="7B5594CE" w14:textId="00C9B73C">
      <w:pPr>
        <w:spacing w:after="0" w:line="240" w:lineRule="auto"/>
        <w:rPr>
          <w:rFonts w:ascii="Source Sans Pro" w:hAnsi="Source Sans Pro" w:eastAsia="Source Sans Pro" w:cs="Source Sans Pro"/>
          <w:color w:val="000000" w:themeColor="text1"/>
        </w:rPr>
      </w:pPr>
    </w:p>
    <w:tbl>
      <w:tblPr>
        <w:tblStyle w:val="TableGrid"/>
        <w:tblW w:w="0" w:type="auto"/>
        <w:tblLayout w:type="fixed"/>
        <w:tblLook w:val="06A0" w:firstRow="1" w:lastRow="0" w:firstColumn="1" w:lastColumn="0" w:noHBand="1" w:noVBand="1"/>
      </w:tblPr>
      <w:tblGrid>
        <w:gridCol w:w="9216"/>
      </w:tblGrid>
      <w:tr w:rsidRPr="00DC6338" w:rsidR="53CD54EB" w:rsidTr="5317D1AF" w14:paraId="1664552F" w14:textId="77777777">
        <w:trPr>
          <w:trHeight w:val="300"/>
        </w:trPr>
        <w:tc>
          <w:tcPr>
            <w:tcW w:w="9216" w:type="dxa"/>
            <w:shd w:val="clear" w:color="auto" w:fill="DCE7F0"/>
          </w:tcPr>
          <w:p w:rsidRPr="00DC6338" w:rsidR="2799C003" w:rsidP="00DC6338" w:rsidRDefault="2799C003" w14:paraId="1712075C" w14:textId="2906E33D">
            <w:pPr>
              <w:spacing w:after="0" w:line="240" w:lineRule="auto"/>
              <w:rPr>
                <w:rFonts w:ascii="Source Sans Pro" w:hAnsi="Source Sans Pro" w:eastAsia="Source Sans Pro" w:cs="Source Sans Pro"/>
                <w:color w:val="C00000"/>
              </w:rPr>
            </w:pPr>
            <w:r w:rsidRPr="00DC6338">
              <w:rPr>
                <w:rFonts w:ascii="Source Sans Pro" w:hAnsi="Source Sans Pro" w:eastAsia="Source Sans Pro" w:cs="Source Sans Pro"/>
                <w:b/>
                <w:bCs/>
                <w:i/>
                <w:iCs/>
                <w:color w:val="C00000"/>
              </w:rPr>
              <w:t>Debriefing mini scenario 2</w:t>
            </w:r>
          </w:p>
          <w:p w:rsidRPr="00DC6338" w:rsidR="2799C003" w:rsidP="00DC6338" w:rsidRDefault="2799C003" w14:paraId="7C462551" w14:textId="256730B6">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The facilitator summarizes the discussion of the outcomes presented by participants and uses the following elements to debrief the session: </w:t>
            </w:r>
          </w:p>
          <w:p w:rsidRPr="00DC6338" w:rsidR="53CD54EB" w:rsidP="00DC6338" w:rsidRDefault="53CD54EB" w14:paraId="6952953B" w14:textId="79C4313F">
            <w:pPr>
              <w:spacing w:after="0" w:line="240" w:lineRule="auto"/>
              <w:rPr>
                <w:rFonts w:ascii="Source Sans Pro" w:hAnsi="Source Sans Pro" w:eastAsia="Source Sans Pro" w:cs="Source Sans Pro"/>
                <w:color w:val="000000" w:themeColor="text1"/>
              </w:rPr>
            </w:pPr>
          </w:p>
          <w:p w:rsidRPr="00DC6338" w:rsidR="2799C003" w:rsidP="00DC6338" w:rsidRDefault="2799C003" w14:paraId="57104486" w14:textId="172CAAC1">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The RRT that should be mobilized to the field may be composed of the following profiles: </w:t>
            </w:r>
          </w:p>
          <w:p w:rsidRPr="00DC6338" w:rsidR="2799C003" w:rsidP="005A3ECD" w:rsidRDefault="2799C003" w14:paraId="455E2A3D" w14:textId="6E650C8A">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Epidemiologist:</w:t>
            </w:r>
            <w:r w:rsidRPr="00DC6338">
              <w:rPr>
                <w:rFonts w:ascii="Source Sans Pro" w:hAnsi="Source Sans Pro" w:eastAsia="Source Sans Pro" w:cs="Source Sans Pro"/>
                <w:color w:val="000000" w:themeColor="text1"/>
                <w:lang w:val="en-GB"/>
              </w:rPr>
              <w:t xml:space="preserve"> conduct the epidemiological investigation, generate, and verify hypotheses to identify the origin, recommend control measures... </w:t>
            </w:r>
          </w:p>
          <w:p w:rsidRPr="00DC6338" w:rsidR="2799C003" w:rsidP="005A3ECD" w:rsidRDefault="2799C003" w14:paraId="2E4D296F" w14:textId="2C299BAF">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Laboratory expert</w:t>
            </w:r>
            <w:r w:rsidRPr="00DC6338">
              <w:rPr>
                <w:rFonts w:ascii="Source Sans Pro" w:hAnsi="Source Sans Pro" w:eastAsia="Source Sans Pro" w:cs="Source Sans Pro"/>
                <w:color w:val="000000" w:themeColor="text1"/>
                <w:lang w:val="en-GB"/>
              </w:rPr>
              <w:t xml:space="preserve">: ensure the necessary samples and store them correctly until they are sent to the laboratory </w:t>
            </w:r>
          </w:p>
          <w:p w:rsidRPr="00DC6338" w:rsidR="2799C003" w:rsidP="005A3ECD" w:rsidRDefault="2799C003" w14:paraId="2F64462E" w14:textId="35F98E1E">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Physician/Nurse</w:t>
            </w:r>
            <w:r w:rsidRPr="00DC6338">
              <w:rPr>
                <w:rFonts w:ascii="Source Sans Pro" w:hAnsi="Source Sans Pro" w:eastAsia="Source Sans Pro" w:cs="Source Sans Pro"/>
                <w:color w:val="000000" w:themeColor="text1"/>
                <w:lang w:val="en-GB"/>
              </w:rPr>
              <w:t xml:space="preserve">: Initiate case management (Oral Rehydration Salts, etc.) and refer to appropriate healthcare facilities when necessary </w:t>
            </w:r>
          </w:p>
          <w:p w:rsidRPr="00DC6338" w:rsidR="2799C003" w:rsidP="005A3ECD" w:rsidRDefault="2799C003" w14:paraId="2F8E2604" w14:textId="749E3392">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Risk communication specialist</w:t>
            </w:r>
            <w:r w:rsidRPr="00DC6338">
              <w:rPr>
                <w:rFonts w:ascii="Source Sans Pro" w:hAnsi="Source Sans Pro" w:eastAsia="Source Sans Pro" w:cs="Source Sans Pro"/>
                <w:color w:val="000000" w:themeColor="text1"/>
                <w:lang w:val="en-GB"/>
              </w:rPr>
              <w:t xml:space="preserve">: raising awareness of risks, clinical signs, means of prevention... </w:t>
            </w:r>
          </w:p>
          <w:p w:rsidRPr="00DC6338" w:rsidR="2799C003" w:rsidP="005A3ECD" w:rsidRDefault="2799C003" w14:paraId="07AC0BB4" w14:textId="5D14A5D4">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Social mobilization/community engagement expert</w:t>
            </w:r>
            <w:r w:rsidRPr="00DC6338">
              <w:rPr>
                <w:rFonts w:ascii="Source Sans Pro" w:hAnsi="Source Sans Pro" w:eastAsia="Source Sans Pro" w:cs="Source Sans Pro"/>
                <w:color w:val="000000" w:themeColor="text1"/>
                <w:lang w:val="en-GB"/>
              </w:rPr>
              <w:t xml:space="preserve">: engage with locally trusted community leaders and/or local organizations who can support the RRT responders and liaise with the community. </w:t>
            </w:r>
          </w:p>
          <w:p w:rsidRPr="00DC6338" w:rsidR="2799C003" w:rsidP="005A3ECD" w:rsidRDefault="2799C003" w14:paraId="426803B6" w14:textId="0A2EF0AA">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IPC specialist</w:t>
            </w:r>
            <w:r w:rsidRPr="00DC6338">
              <w:rPr>
                <w:rFonts w:ascii="Source Sans Pro" w:hAnsi="Source Sans Pro" w:eastAsia="Source Sans Pro" w:cs="Source Sans Pro"/>
                <w:color w:val="000000" w:themeColor="text1"/>
                <w:lang w:val="en-GB"/>
              </w:rPr>
              <w:t xml:space="preserve">: implement infection prevention and control measures, especially hand hygiene training  </w:t>
            </w:r>
          </w:p>
          <w:p w:rsidRPr="00DC6338" w:rsidR="2799C003" w:rsidP="005A3ECD" w:rsidRDefault="2799C003" w14:paraId="4AD2505B" w14:textId="74E93E7B">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WASH/environmental health specialist</w:t>
            </w:r>
            <w:r w:rsidRPr="00DC6338">
              <w:rPr>
                <w:rFonts w:ascii="Source Sans Pro" w:hAnsi="Source Sans Pro" w:eastAsia="Source Sans Pro" w:cs="Source Sans Pro"/>
                <w:color w:val="000000" w:themeColor="text1"/>
                <w:lang w:val="en-GB"/>
              </w:rPr>
              <w:t xml:space="preserve">: conduct environmental investigations and propose measures to stop the current outbreak and to prevent new episodes </w:t>
            </w:r>
          </w:p>
          <w:p w:rsidRPr="00DC6338" w:rsidR="2799C003" w:rsidP="005A3ECD" w:rsidRDefault="2799C003" w14:paraId="0D39A83D" w14:textId="7DF391A9">
            <w:pPr>
              <w:pStyle w:val="ListParagraph"/>
              <w:numPr>
                <w:ilvl w:val="0"/>
                <w:numId w:val="109"/>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b/>
                <w:bCs/>
                <w:color w:val="000000" w:themeColor="text1"/>
                <w:lang w:val="en-GB"/>
              </w:rPr>
              <w:t>Security officer</w:t>
            </w:r>
            <w:r w:rsidRPr="00DC6338">
              <w:rPr>
                <w:rFonts w:ascii="Source Sans Pro" w:hAnsi="Source Sans Pro" w:eastAsia="Source Sans Pro" w:cs="Source Sans Pro"/>
                <w:color w:val="000000" w:themeColor="text1"/>
                <w:lang w:val="en-GB"/>
              </w:rPr>
              <w:t> (if needed).</w:t>
            </w:r>
          </w:p>
        </w:tc>
      </w:tr>
    </w:tbl>
    <w:p w:rsidRPr="00DC6338" w:rsidR="5317D1AF" w:rsidP="00DC6338" w:rsidRDefault="5317D1AF" w14:paraId="437FE50E" w14:textId="3B9C252C">
      <w:pPr>
        <w:spacing w:after="0" w:line="240" w:lineRule="auto"/>
        <w:rPr>
          <w:rFonts w:ascii="Source Sans Pro" w:hAnsi="Source Sans Pro"/>
        </w:rPr>
      </w:pPr>
    </w:p>
    <w:tbl>
      <w:tblPr>
        <w:tblStyle w:val="TableGrid"/>
        <w:tblW w:w="9244" w:type="dxa"/>
        <w:tblLayout w:type="fixed"/>
        <w:tblLook w:val="04A0" w:firstRow="1" w:lastRow="0" w:firstColumn="1" w:lastColumn="0" w:noHBand="0" w:noVBand="1"/>
      </w:tblPr>
      <w:tblGrid>
        <w:gridCol w:w="1525"/>
        <w:gridCol w:w="6255"/>
        <w:gridCol w:w="1464"/>
      </w:tblGrid>
      <w:tr w:rsidRPr="00DC6338" w:rsidR="00E03B98" w:rsidTr="2B13F67A" w14:paraId="2DDCA8C3" w14:textId="77777777">
        <w:tc>
          <w:tcPr>
            <w:tcW w:w="7780" w:type="dxa"/>
            <w:gridSpan w:val="2"/>
            <w:shd w:val="clear" w:color="auto" w:fill="DEEAF6" w:themeFill="accent5" w:themeFillTint="33"/>
          </w:tcPr>
          <w:p w:rsidRPr="00DC6338" w:rsidR="00E03B98" w:rsidP="00DC6338" w:rsidRDefault="0170CD2A" w14:paraId="729E1A38" w14:textId="41A03F6E">
            <w:pPr>
              <w:pStyle w:val="Heading3"/>
              <w:spacing w:before="0" w:line="240" w:lineRule="auto"/>
              <w:rPr>
                <w:rFonts w:ascii="Source Sans Pro" w:hAnsi="Source Sans Pro"/>
              </w:rPr>
            </w:pPr>
            <w:bookmarkStart w:name="_Toc2102857699" w:id="64"/>
            <w:bookmarkStart w:name="_Toc177729958" w:id="65"/>
            <w:r w:rsidRPr="00DC6338">
              <w:rPr>
                <w:rFonts w:ascii="Source Sans Pro" w:hAnsi="Source Sans Pro"/>
                <w:color w:val="65A200"/>
              </w:rPr>
              <w:t>Session 3.6 RRT readiness and administrative considerations</w:t>
            </w:r>
            <w:bookmarkEnd w:id="64"/>
            <w:bookmarkEnd w:id="65"/>
          </w:p>
          <w:p w:rsidRPr="00DC6338" w:rsidR="00E03B98" w:rsidP="00DC6338" w:rsidRDefault="00E03B98" w14:paraId="5DC3CC9A" w14:textId="77777777">
            <w:pPr>
              <w:pStyle w:val="Heading3"/>
              <w:spacing w:before="0" w:line="240" w:lineRule="auto"/>
              <w:rPr>
                <w:rFonts w:ascii="Source Sans Pro" w:hAnsi="Source Sans Pro" w:cstheme="minorBidi"/>
                <w:u w:val="single"/>
              </w:rPr>
            </w:pPr>
          </w:p>
        </w:tc>
        <w:tc>
          <w:tcPr>
            <w:tcW w:w="1464" w:type="dxa"/>
            <w:shd w:val="clear" w:color="auto" w:fill="DEEAF6" w:themeFill="accent5" w:themeFillTint="33"/>
          </w:tcPr>
          <w:p w:rsidRPr="00DC6338" w:rsidR="00E03B98" w:rsidP="00DC6338" w:rsidRDefault="00E03B98" w14:paraId="3B8D1147"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E03B98" w:rsidTr="2B13F67A" w14:paraId="186CF819" w14:textId="77777777">
        <w:tc>
          <w:tcPr>
            <w:tcW w:w="1525" w:type="dxa"/>
          </w:tcPr>
          <w:p w:rsidRPr="00DC6338" w:rsidR="00E03B98" w:rsidP="00DC6338" w:rsidRDefault="00AD2FFF" w14:paraId="760DC8CD" w14:textId="0DCFC38C">
            <w:pPr>
              <w:spacing w:after="0" w:line="240" w:lineRule="auto"/>
              <w:rPr>
                <w:rFonts w:ascii="Source Sans Pro" w:hAnsi="Source Sans Pro"/>
                <w:b/>
                <w:bCs/>
              </w:rPr>
            </w:pPr>
            <w:r w:rsidRPr="00DC6338">
              <w:rPr>
                <w:rFonts w:ascii="Source Sans Pro" w:hAnsi="Source Sans Pro"/>
                <w:b/>
                <w:bCs/>
              </w:rPr>
              <w:t>M</w:t>
            </w:r>
            <w:r w:rsidRPr="00DC6338" w:rsidR="00E03B98">
              <w:rPr>
                <w:rFonts w:ascii="Source Sans Pro" w:hAnsi="Source Sans Pro"/>
                <w:b/>
                <w:bCs/>
              </w:rPr>
              <w:t>ethodology</w:t>
            </w:r>
          </w:p>
        </w:tc>
        <w:tc>
          <w:tcPr>
            <w:tcW w:w="6255" w:type="dxa"/>
          </w:tcPr>
          <w:p w:rsidRPr="00DC6338" w:rsidR="00E03B98" w:rsidP="00DC6338" w:rsidRDefault="00953B01" w14:paraId="09DD4BB3" w14:textId="756DD646">
            <w:pPr>
              <w:spacing w:after="0" w:line="240" w:lineRule="auto"/>
              <w:rPr>
                <w:rFonts w:ascii="Source Sans Pro" w:hAnsi="Source Sans Pro"/>
              </w:rPr>
            </w:pPr>
            <w:r w:rsidRPr="00DC6338">
              <w:rPr>
                <w:rFonts w:ascii="Source Sans Pro" w:hAnsi="Source Sans Pro"/>
              </w:rPr>
              <w:t>Facilitator-led presentation</w:t>
            </w:r>
          </w:p>
        </w:tc>
        <w:tc>
          <w:tcPr>
            <w:tcW w:w="1464" w:type="dxa"/>
            <w:vMerge w:val="restart"/>
          </w:tcPr>
          <w:p w:rsidRPr="00DC6338" w:rsidR="00E03B98" w:rsidP="00DC6338" w:rsidRDefault="08FAB3B7" w14:paraId="6A173C30" w14:textId="0CC58402">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a computer, a projector.</w:t>
            </w:r>
          </w:p>
        </w:tc>
      </w:tr>
      <w:tr w:rsidRPr="00DC6338" w:rsidR="00E03B98" w:rsidTr="2B13F67A" w14:paraId="3FC23BAD" w14:textId="77777777">
        <w:tc>
          <w:tcPr>
            <w:tcW w:w="1525" w:type="dxa"/>
          </w:tcPr>
          <w:p w:rsidRPr="00DC6338" w:rsidR="00E03B98" w:rsidP="00DC6338" w:rsidRDefault="00E03B98" w14:paraId="277697D2" w14:textId="37089D95">
            <w:pPr>
              <w:spacing w:after="0" w:line="240" w:lineRule="auto"/>
              <w:rPr>
                <w:rFonts w:ascii="Source Sans Pro" w:hAnsi="Source Sans Pro"/>
                <w:b/>
                <w:bCs/>
              </w:rPr>
            </w:pPr>
            <w:r w:rsidRPr="00DC6338">
              <w:rPr>
                <w:rFonts w:ascii="Source Sans Pro" w:hAnsi="Source Sans Pro"/>
                <w:b/>
                <w:bCs/>
              </w:rPr>
              <w:t>Learning objectives</w:t>
            </w:r>
          </w:p>
        </w:tc>
        <w:tc>
          <w:tcPr>
            <w:tcW w:w="6255" w:type="dxa"/>
          </w:tcPr>
          <w:p w:rsidRPr="00DC6338" w:rsidR="00E03B98" w:rsidP="005A3ECD" w:rsidRDefault="00E03B98" w14:paraId="1044E2A9" w14:textId="5C23E5A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main factors responders need to meet ​</w:t>
            </w:r>
          </w:p>
          <w:p w:rsidRPr="00DC6338" w:rsidR="00E03B98" w:rsidP="005A3ECD" w:rsidRDefault="00E03B98" w14:paraId="7EC181D4" w14:textId="56D5721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Outline RRT financial and administrative considerations​</w:t>
            </w:r>
          </w:p>
        </w:tc>
        <w:tc>
          <w:tcPr>
            <w:tcW w:w="1464" w:type="dxa"/>
            <w:vMerge/>
          </w:tcPr>
          <w:p w:rsidRPr="00DC6338" w:rsidR="00E03B98" w:rsidP="00DC6338" w:rsidRDefault="00E03B98" w14:paraId="609E9B8C" w14:textId="77777777">
            <w:pPr>
              <w:spacing w:after="0" w:line="240" w:lineRule="auto"/>
              <w:rPr>
                <w:rFonts w:ascii="Source Sans Pro" w:hAnsi="Source Sans Pro"/>
              </w:rPr>
            </w:pPr>
          </w:p>
        </w:tc>
      </w:tr>
      <w:tr w:rsidRPr="00DC6338" w:rsidR="00E03B98" w:rsidTr="2B13F67A" w14:paraId="5F9C7F4D" w14:textId="77777777">
        <w:tc>
          <w:tcPr>
            <w:tcW w:w="1525" w:type="dxa"/>
          </w:tcPr>
          <w:p w:rsidRPr="00DC6338" w:rsidR="00E03B98" w:rsidP="00DC6338" w:rsidRDefault="00E03B98" w14:paraId="2CCC17C8" w14:textId="77777777">
            <w:pPr>
              <w:spacing w:after="0" w:line="240" w:lineRule="auto"/>
              <w:rPr>
                <w:rFonts w:ascii="Source Sans Pro" w:hAnsi="Source Sans Pro"/>
                <w:b/>
                <w:bCs/>
              </w:rPr>
            </w:pPr>
            <w:r w:rsidRPr="00DC6338">
              <w:rPr>
                <w:rFonts w:ascii="Source Sans Pro" w:hAnsi="Source Sans Pro"/>
                <w:b/>
                <w:bCs/>
              </w:rPr>
              <w:t>Duration</w:t>
            </w:r>
          </w:p>
        </w:tc>
        <w:tc>
          <w:tcPr>
            <w:tcW w:w="6255" w:type="dxa"/>
          </w:tcPr>
          <w:p w:rsidRPr="00DC6338" w:rsidR="00E03B98" w:rsidP="00DC6338" w:rsidRDefault="001D51CD" w14:paraId="2CB92627" w14:textId="220F883B">
            <w:pPr>
              <w:spacing w:after="0" w:line="240" w:lineRule="auto"/>
              <w:rPr>
                <w:rFonts w:ascii="Source Sans Pro" w:hAnsi="Source Sans Pro"/>
              </w:rPr>
            </w:pPr>
            <w:r w:rsidRPr="00DC6338">
              <w:rPr>
                <w:rFonts w:ascii="Source Sans Pro" w:hAnsi="Source Sans Pro"/>
              </w:rPr>
              <w:t>30</w:t>
            </w:r>
            <w:r w:rsidRPr="00DC6338" w:rsidR="71A53CF5">
              <w:rPr>
                <w:rFonts w:ascii="Source Sans Pro" w:hAnsi="Source Sans Pro"/>
              </w:rPr>
              <w:t>’</w:t>
            </w:r>
          </w:p>
        </w:tc>
        <w:tc>
          <w:tcPr>
            <w:tcW w:w="1464" w:type="dxa"/>
            <w:vMerge/>
          </w:tcPr>
          <w:p w:rsidRPr="00DC6338" w:rsidR="00E03B98" w:rsidP="00DC6338" w:rsidRDefault="00E03B98" w14:paraId="55F97F7B" w14:textId="77777777">
            <w:pPr>
              <w:spacing w:after="0" w:line="240" w:lineRule="auto"/>
              <w:rPr>
                <w:rFonts w:ascii="Source Sans Pro" w:hAnsi="Source Sans Pro"/>
              </w:rPr>
            </w:pPr>
          </w:p>
        </w:tc>
      </w:tr>
    </w:tbl>
    <w:p w:rsidRPr="00DC6338" w:rsidR="009E2B02" w:rsidP="00DC6338" w:rsidRDefault="009E2B02" w14:paraId="6EB6567A" w14:textId="5615BC96">
      <w:pPr>
        <w:spacing w:after="0" w:line="240" w:lineRule="auto"/>
        <w:rPr>
          <w:rFonts w:ascii="Source Sans Pro" w:hAnsi="Source Sans Pro"/>
          <w:lang w:val="es-ES"/>
        </w:rPr>
      </w:pPr>
    </w:p>
    <w:p w:rsidRPr="00DC6338" w:rsidR="00AD2FFF" w:rsidP="00DC6338" w:rsidRDefault="00AD2FFF" w14:paraId="1AF0BCE2" w14:textId="77777777">
      <w:pPr>
        <w:spacing w:after="0" w:line="240" w:lineRule="auto"/>
        <w:rPr>
          <w:rFonts w:ascii="Source Sans Pro" w:hAnsi="Source Sans Pro" w:cstheme="minorHAnsi"/>
        </w:rPr>
      </w:pPr>
    </w:p>
    <w:tbl>
      <w:tblPr>
        <w:tblStyle w:val="TableGrid"/>
        <w:tblW w:w="9351" w:type="dxa"/>
        <w:tblLayout w:type="fixed"/>
        <w:tblLook w:val="04A0" w:firstRow="1" w:lastRow="0" w:firstColumn="1" w:lastColumn="0" w:noHBand="0" w:noVBand="1"/>
      </w:tblPr>
      <w:tblGrid>
        <w:gridCol w:w="1525"/>
        <w:gridCol w:w="6280"/>
        <w:gridCol w:w="1546"/>
      </w:tblGrid>
      <w:tr w:rsidRPr="00DC6338" w:rsidR="00E03B98" w:rsidTr="2B13F67A" w14:paraId="285A0342" w14:textId="77777777">
        <w:tc>
          <w:tcPr>
            <w:tcW w:w="7805" w:type="dxa"/>
            <w:gridSpan w:val="2"/>
            <w:shd w:val="clear" w:color="auto" w:fill="DEEAF6" w:themeFill="accent5" w:themeFillTint="33"/>
          </w:tcPr>
          <w:p w:rsidRPr="00DC6338" w:rsidR="00E03B98" w:rsidP="00DC6338" w:rsidRDefault="0170CD2A" w14:paraId="76850953" w14:textId="77777777">
            <w:pPr>
              <w:pStyle w:val="Heading3"/>
              <w:spacing w:before="0" w:line="240" w:lineRule="auto"/>
              <w:rPr>
                <w:rFonts w:ascii="Source Sans Pro" w:hAnsi="Source Sans Pro"/>
                <w:color w:val="65A200"/>
              </w:rPr>
            </w:pPr>
            <w:bookmarkStart w:name="_Toc413109489" w:id="66"/>
            <w:bookmarkStart w:name="_Toc177729959" w:id="67"/>
            <w:r w:rsidRPr="00DC6338">
              <w:rPr>
                <w:rFonts w:ascii="Source Sans Pro" w:hAnsi="Source Sans Pro"/>
                <w:color w:val="65A200"/>
              </w:rPr>
              <w:t>Session 3.7 Group activity: Financial and administrative considerations SOP</w:t>
            </w:r>
            <w:bookmarkEnd w:id="66"/>
            <w:bookmarkEnd w:id="67"/>
          </w:p>
          <w:p w:rsidRPr="00DC6338" w:rsidR="00E03B98" w:rsidP="00DC6338" w:rsidRDefault="00E03B98" w14:paraId="3F558737" w14:textId="77777777">
            <w:pPr>
              <w:pStyle w:val="Heading3"/>
              <w:spacing w:before="0" w:line="240" w:lineRule="auto"/>
              <w:rPr>
                <w:rFonts w:ascii="Source Sans Pro" w:hAnsi="Source Sans Pro" w:cstheme="minorBidi"/>
                <w:u w:val="single"/>
              </w:rPr>
            </w:pPr>
          </w:p>
        </w:tc>
        <w:tc>
          <w:tcPr>
            <w:tcW w:w="1546" w:type="dxa"/>
            <w:shd w:val="clear" w:color="auto" w:fill="DEEAF6" w:themeFill="accent5" w:themeFillTint="33"/>
          </w:tcPr>
          <w:p w:rsidRPr="00DC6338" w:rsidR="00E03B98" w:rsidP="00DC6338" w:rsidRDefault="00E03B98" w14:paraId="4F3110B0"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E03B98" w:rsidTr="2B13F67A" w14:paraId="6966695F" w14:textId="77777777">
        <w:tc>
          <w:tcPr>
            <w:tcW w:w="1525" w:type="dxa"/>
          </w:tcPr>
          <w:p w:rsidRPr="00DC6338" w:rsidR="00E03B98" w:rsidP="00DC6338" w:rsidRDefault="00AD2FFF" w14:paraId="324928A2" w14:textId="30660D37">
            <w:pPr>
              <w:spacing w:after="0" w:line="240" w:lineRule="auto"/>
              <w:rPr>
                <w:rFonts w:ascii="Source Sans Pro" w:hAnsi="Source Sans Pro"/>
                <w:b/>
                <w:bCs/>
              </w:rPr>
            </w:pPr>
            <w:r w:rsidRPr="00DC6338">
              <w:rPr>
                <w:rFonts w:ascii="Source Sans Pro" w:hAnsi="Source Sans Pro"/>
                <w:b/>
                <w:bCs/>
              </w:rPr>
              <w:t>M</w:t>
            </w:r>
            <w:r w:rsidRPr="00DC6338" w:rsidR="00E03B98">
              <w:rPr>
                <w:rFonts w:ascii="Source Sans Pro" w:hAnsi="Source Sans Pro"/>
                <w:b/>
                <w:bCs/>
              </w:rPr>
              <w:t>ethodology</w:t>
            </w:r>
          </w:p>
        </w:tc>
        <w:tc>
          <w:tcPr>
            <w:tcW w:w="6280" w:type="dxa"/>
          </w:tcPr>
          <w:p w:rsidRPr="00DC6338" w:rsidR="00E03B98" w:rsidP="00DC6338" w:rsidRDefault="00E03B98" w14:paraId="3BA8A2D9" w14:textId="77777777">
            <w:pPr>
              <w:spacing w:after="0" w:line="240" w:lineRule="auto"/>
              <w:rPr>
                <w:rFonts w:ascii="Source Sans Pro" w:hAnsi="Source Sans Pro"/>
              </w:rPr>
            </w:pPr>
            <w:r w:rsidRPr="00DC6338">
              <w:rPr>
                <w:rFonts w:ascii="Source Sans Pro" w:hAnsi="Source Sans Pro"/>
              </w:rPr>
              <w:t>Group work</w:t>
            </w:r>
          </w:p>
        </w:tc>
        <w:tc>
          <w:tcPr>
            <w:tcW w:w="1546" w:type="dxa"/>
            <w:vMerge w:val="restart"/>
          </w:tcPr>
          <w:p w:rsidRPr="00DC6338" w:rsidR="00E03B98" w:rsidP="00DC6338" w:rsidRDefault="5AB99531" w14:paraId="38D2D051" w14:textId="20747008">
            <w:pPr>
              <w:spacing w:after="0" w:line="240" w:lineRule="auto"/>
              <w:rPr>
                <w:rFonts w:ascii="Source Sans Pro" w:hAnsi="Source Sans Pro" w:cstheme="minorBidi"/>
              </w:rPr>
            </w:pPr>
            <w:r w:rsidRPr="00DC6338">
              <w:rPr>
                <w:rFonts w:ascii="Source Sans Pro" w:hAnsi="Source Sans Pro" w:cstheme="minorBidi"/>
              </w:rPr>
              <w:t>2 copies of a</w:t>
            </w:r>
            <w:r w:rsidRPr="00DC6338" w:rsidR="1E0C6A13">
              <w:rPr>
                <w:rFonts w:ascii="Source Sans Pro" w:hAnsi="Source Sans Pro" w:cstheme="minorBidi"/>
              </w:rPr>
              <w:t xml:space="preserve">nnex </w:t>
            </w:r>
            <w:r w:rsidRPr="00DC6338" w:rsidR="309E84EF">
              <w:rPr>
                <w:rFonts w:ascii="Source Sans Pro" w:hAnsi="Source Sans Pro" w:cstheme="minorBidi"/>
              </w:rPr>
              <w:t>6</w:t>
            </w:r>
            <w:r w:rsidRPr="00DC6338" w:rsidR="7BC7A10A">
              <w:rPr>
                <w:rFonts w:ascii="Source Sans Pro" w:hAnsi="Source Sans Pro" w:cstheme="minorBidi"/>
              </w:rPr>
              <w:t xml:space="preserve"> per group</w:t>
            </w:r>
            <w:r w:rsidRPr="00DC6338" w:rsidR="1E0C6A13">
              <w:rPr>
                <w:rFonts w:ascii="Source Sans Pro" w:hAnsi="Source Sans Pro" w:cstheme="minorBidi"/>
              </w:rPr>
              <w:t>.</w:t>
            </w:r>
          </w:p>
          <w:p w:rsidRPr="00DC6338" w:rsidR="00E03B98" w:rsidP="00DC6338" w:rsidRDefault="00E03B98" w14:paraId="4F7C2A0F" w14:textId="77777777">
            <w:pPr>
              <w:spacing w:after="0" w:line="240" w:lineRule="auto"/>
              <w:rPr>
                <w:rFonts w:ascii="Source Sans Pro" w:hAnsi="Source Sans Pro"/>
                <w:b/>
                <w:bCs/>
                <w:lang w:val="en-US"/>
              </w:rPr>
            </w:pPr>
          </w:p>
        </w:tc>
      </w:tr>
      <w:tr w:rsidRPr="00DC6338" w:rsidR="3B564886" w:rsidTr="00692B01" w14:paraId="41DB151D" w14:textId="77777777">
        <w:trPr>
          <w:trHeight w:val="555"/>
        </w:trPr>
        <w:tc>
          <w:tcPr>
            <w:tcW w:w="1525" w:type="dxa"/>
          </w:tcPr>
          <w:p w:rsidRPr="00DC6338" w:rsidR="3B564886" w:rsidP="00DC6338" w:rsidRDefault="3B564886" w14:paraId="29BCA964" w14:textId="73D29151">
            <w:pPr>
              <w:spacing w:after="0" w:line="240" w:lineRule="auto"/>
              <w:rPr>
                <w:rFonts w:ascii="Source Sans Pro" w:hAnsi="Source Sans Pro"/>
                <w:b/>
                <w:bCs/>
              </w:rPr>
            </w:pPr>
            <w:r w:rsidRPr="00DC6338">
              <w:rPr>
                <w:rFonts w:ascii="Source Sans Pro" w:hAnsi="Source Sans Pro"/>
                <w:b/>
                <w:bCs/>
              </w:rPr>
              <w:t>Learning objectives</w:t>
            </w:r>
          </w:p>
        </w:tc>
        <w:tc>
          <w:tcPr>
            <w:tcW w:w="6280" w:type="dxa"/>
          </w:tcPr>
          <w:p w:rsidRPr="00DC6338" w:rsidR="3B564886" w:rsidP="005A3ECD" w:rsidRDefault="3B564886" w14:paraId="7E9A619D" w14:textId="1924F360">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Develop/adapt RRT </w:t>
            </w:r>
            <w:r w:rsidRPr="00DC6338" w:rsidR="11A06801">
              <w:rPr>
                <w:rFonts w:ascii="Source Sans Pro" w:hAnsi="Source Sans Pro" w:eastAsia="Calibri" w:cstheme="minorBidi"/>
              </w:rPr>
              <w:t>financial and administrative considerations SOP</w:t>
            </w:r>
          </w:p>
        </w:tc>
        <w:tc>
          <w:tcPr>
            <w:tcW w:w="1546" w:type="dxa"/>
            <w:vMerge/>
          </w:tcPr>
          <w:p w:rsidRPr="00DC6338" w:rsidR="00661D8A" w:rsidP="00DC6338" w:rsidRDefault="00661D8A" w14:paraId="09EC97E1" w14:textId="77777777">
            <w:pPr>
              <w:spacing w:after="0" w:line="240" w:lineRule="auto"/>
              <w:rPr>
                <w:rFonts w:ascii="Source Sans Pro" w:hAnsi="Source Sans Pro"/>
              </w:rPr>
            </w:pPr>
          </w:p>
        </w:tc>
      </w:tr>
      <w:tr w:rsidRPr="00DC6338" w:rsidR="3B564886" w:rsidTr="2B13F67A" w14:paraId="18824E8B" w14:textId="77777777">
        <w:trPr>
          <w:trHeight w:val="300"/>
        </w:trPr>
        <w:tc>
          <w:tcPr>
            <w:tcW w:w="1525" w:type="dxa"/>
          </w:tcPr>
          <w:p w:rsidRPr="00DC6338" w:rsidR="3B564886" w:rsidP="00DC6338" w:rsidRDefault="3B564886" w14:paraId="27FFD3F8"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280" w:type="dxa"/>
          </w:tcPr>
          <w:p w:rsidRPr="00DC6338" w:rsidR="3B564886" w:rsidP="005A3ECD" w:rsidRDefault="107F7BEE" w14:paraId="22AE2EFA" w14:textId="3BE89E60">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w:t>
            </w:r>
            <w:r w:rsidRPr="00DC6338" w:rsidR="17F3133C">
              <w:rPr>
                <w:rFonts w:ascii="Source Sans Pro" w:hAnsi="Source Sans Pro" w:eastAsiaTheme="minorEastAsia" w:cstheme="minorBidi"/>
              </w:rPr>
              <w:t xml:space="preserve"> </w:t>
            </w:r>
            <w:r w:rsidRPr="00DC6338">
              <w:rPr>
                <w:rFonts w:ascii="Source Sans Pro" w:hAnsi="Source Sans Pro" w:eastAsiaTheme="minorEastAsia" w:cstheme="minorBidi"/>
              </w:rPr>
              <w:t>and update to suit your preferred facilitation style.</w:t>
            </w:r>
          </w:p>
          <w:p w:rsidRPr="00DC6338" w:rsidR="3B564886" w:rsidP="005A3ECD" w:rsidRDefault="107F7BEE" w14:paraId="777BEA68" w14:textId="3B2912E5">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45D47405" w:rsidP="005A3ECD" w:rsidRDefault="45D47405" w14:paraId="443EB0FB" w14:textId="3A7769DA">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color w:val="000000" w:themeColor="text1"/>
              </w:rPr>
              <w:t>Print 2 copies of annex 6 per group.</w:t>
            </w:r>
          </w:p>
          <w:p w:rsidRPr="00DC6338" w:rsidR="3B564886" w:rsidP="005A3ECD" w:rsidRDefault="3B564886" w14:paraId="274AD94A" w14:textId="3EF0FE41">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546" w:type="dxa"/>
            <w:vMerge/>
          </w:tcPr>
          <w:p w:rsidRPr="00DC6338" w:rsidR="00661D8A" w:rsidP="00DC6338" w:rsidRDefault="00661D8A" w14:paraId="783C6B46" w14:textId="77777777">
            <w:pPr>
              <w:spacing w:after="0" w:line="240" w:lineRule="auto"/>
              <w:rPr>
                <w:rFonts w:ascii="Source Sans Pro" w:hAnsi="Source Sans Pro"/>
              </w:rPr>
            </w:pPr>
          </w:p>
        </w:tc>
      </w:tr>
      <w:tr w:rsidRPr="00DC6338" w:rsidR="00E03B98" w:rsidTr="2B13F67A" w14:paraId="69B00F61" w14:textId="77777777">
        <w:tc>
          <w:tcPr>
            <w:tcW w:w="1525" w:type="dxa"/>
          </w:tcPr>
          <w:p w:rsidRPr="00DC6338" w:rsidR="00E03B98" w:rsidP="00DC6338" w:rsidRDefault="00E03B98" w14:paraId="18E55F3E" w14:textId="681EF97C">
            <w:pPr>
              <w:spacing w:after="0" w:line="240" w:lineRule="auto"/>
              <w:rPr>
                <w:rFonts w:ascii="Source Sans Pro" w:hAnsi="Source Sans Pro"/>
                <w:b/>
                <w:bCs/>
              </w:rPr>
            </w:pPr>
            <w:r w:rsidRPr="00DC6338">
              <w:rPr>
                <w:rFonts w:ascii="Source Sans Pro" w:hAnsi="Source Sans Pro"/>
                <w:b/>
                <w:bCs/>
              </w:rPr>
              <w:t>Instructions</w:t>
            </w:r>
          </w:p>
        </w:tc>
        <w:tc>
          <w:tcPr>
            <w:tcW w:w="6280" w:type="dxa"/>
          </w:tcPr>
          <w:p w:rsidRPr="00DC6338" w:rsidR="005110B6" w:rsidP="005A3ECD" w:rsidRDefault="15DD9F41" w14:paraId="5221B226" w14:textId="239D36A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cstheme="minorBidi"/>
              </w:rPr>
              <w:t xml:space="preserve">Participants will draft a RRT </w:t>
            </w:r>
            <w:r w:rsidRPr="00DC6338">
              <w:rPr>
                <w:rFonts w:ascii="Source Sans Pro" w:hAnsi="Source Sans Pro" w:eastAsiaTheme="minorEastAsia" w:cstheme="minorBidi"/>
              </w:rPr>
              <w:t xml:space="preserve">SOP for financial and administrative considerations </w:t>
            </w:r>
            <w:r w:rsidRPr="00DC6338">
              <w:rPr>
                <w:rFonts w:ascii="Source Sans Pro" w:hAnsi="Source Sans Pro" w:cstheme="minorBidi"/>
              </w:rPr>
              <w:t xml:space="preserve">adapted to the country context </w:t>
            </w:r>
            <w:r w:rsidRPr="00DC6338" w:rsidR="3A3CB198">
              <w:rPr>
                <w:rFonts w:ascii="Source Sans Pro" w:hAnsi="Source Sans Pro" w:cstheme="minorBidi"/>
              </w:rPr>
              <w:t>using:</w:t>
            </w:r>
            <w:r w:rsidRPr="00DC6338">
              <w:rPr>
                <w:rFonts w:ascii="Source Sans Pro" w:hAnsi="Source Sans Pro" w:eastAsiaTheme="minorEastAsia" w:cstheme="minorBidi"/>
              </w:rPr>
              <w:t xml:space="preserve"> </w:t>
            </w:r>
          </w:p>
          <w:p w:rsidRPr="00DC6338" w:rsidR="005110B6" w:rsidP="005A3ECD" w:rsidRDefault="005110B6" w14:paraId="293578C9"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 xml:space="preserve">The country-tailored SOP template adopted earlier </w:t>
            </w:r>
          </w:p>
          <w:p w:rsidRPr="00DC6338" w:rsidR="005110B6" w:rsidP="005A3ECD" w:rsidRDefault="206B90F5" w14:paraId="0367919D" w14:textId="419FB364">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Summary</w:t>
            </w:r>
            <w:r w:rsidRPr="00DC6338" w:rsidR="15DD9F41">
              <w:rPr>
                <w:rFonts w:ascii="Source Sans Pro" w:hAnsi="Source Sans Pro" w:cstheme="minorBidi"/>
              </w:rPr>
              <w:t xml:space="preserve"> of the brainstorming session related to station </w:t>
            </w:r>
            <w:r w:rsidRPr="00DC6338" w:rsidR="4F12E114">
              <w:rPr>
                <w:rFonts w:ascii="Source Sans Pro" w:hAnsi="Source Sans Pro" w:cstheme="minorBidi"/>
              </w:rPr>
              <w:t>4. RRT readiness and administrative considerations</w:t>
            </w:r>
          </w:p>
          <w:p w:rsidRPr="00DC6338" w:rsidR="005110B6" w:rsidP="005A3ECD" w:rsidRDefault="005110B6" w14:paraId="3749D84D" w14:textId="1B7A62DA">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The summary of the brainstorm</w:t>
            </w:r>
            <w:r w:rsidRPr="00DC6338" w:rsidR="006147EC">
              <w:rPr>
                <w:rFonts w:ascii="Source Sans Pro" w:hAnsi="Source Sans Pro" w:cstheme="minorBidi"/>
              </w:rPr>
              <w:t>ing session related to station 9</w:t>
            </w:r>
            <w:r w:rsidRPr="00DC6338">
              <w:rPr>
                <w:rFonts w:ascii="Source Sans Pro" w:hAnsi="Source Sans Pro" w:cstheme="minorBidi"/>
              </w:rPr>
              <w:t xml:space="preserve"> RRT </w:t>
            </w:r>
            <w:r w:rsidRPr="00DC6338" w:rsidR="006147EC">
              <w:rPr>
                <w:rFonts w:ascii="Source Sans Pro" w:hAnsi="Source Sans Pro" w:cstheme="minorBidi"/>
              </w:rPr>
              <w:t>budget and financing</w:t>
            </w:r>
            <w:r w:rsidRPr="00DC6338">
              <w:rPr>
                <w:rFonts w:ascii="Source Sans Pro" w:hAnsi="Source Sans Pro" w:cstheme="minorBidi"/>
              </w:rPr>
              <w:t>.</w:t>
            </w:r>
          </w:p>
          <w:p w:rsidRPr="00DC6338" w:rsidR="005110B6" w:rsidP="00DC6338" w:rsidRDefault="005110B6" w14:paraId="5E6B1534" w14:textId="4E4C29F9">
            <w:pPr>
              <w:spacing w:after="0" w:line="240" w:lineRule="auto"/>
              <w:rPr>
                <w:rFonts w:ascii="Source Sans Pro" w:hAnsi="Source Sans Pro" w:eastAsiaTheme="minorEastAsia" w:cstheme="minorBidi"/>
                <w:lang w:val="en-US"/>
              </w:rPr>
            </w:pPr>
          </w:p>
          <w:p w:rsidRPr="00DC6338" w:rsidR="3A2068AB" w:rsidP="005A3ECD" w:rsidRDefault="3A2068AB" w14:paraId="591D66E8" w14:textId="0EE652BF">
            <w:pPr>
              <w:numPr>
                <w:ilvl w:val="0"/>
                <w:numId w:val="35"/>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Participants should fill out the SOP template provided including the following sections:  </w:t>
            </w:r>
          </w:p>
          <w:p w:rsidRPr="00DC6338" w:rsidR="3A2068AB" w:rsidP="00DC6338" w:rsidRDefault="3A2068AB" w14:paraId="0C114F12" w14:textId="33CFC6EF">
            <w:pPr>
              <w:pStyle w:val="ListParagraph"/>
              <w:numPr>
                <w:ilvl w:val="0"/>
                <w:numId w:val="7"/>
              </w:numPr>
              <w:spacing w:after="0" w:line="240" w:lineRule="auto"/>
              <w:rPr>
                <w:rFonts w:ascii="Source Sans Pro" w:hAnsi="Source Sans Pro" w:eastAsiaTheme="minorEastAsia" w:cstheme="minorBidi"/>
                <w:lang w:val="en-GB"/>
              </w:rPr>
            </w:pPr>
            <w:r w:rsidRPr="00DC6338">
              <w:rPr>
                <w:rFonts w:ascii="Source Sans Pro" w:hAnsi="Source Sans Pro" w:eastAsiaTheme="minorEastAsia" w:cstheme="minorBidi"/>
                <w:lang w:val="en-GB"/>
              </w:rPr>
              <w:t xml:space="preserve">Budgetary Considerations </w:t>
            </w:r>
          </w:p>
          <w:p w:rsidRPr="00DC6338" w:rsidR="3A2068AB" w:rsidP="00DC6338" w:rsidRDefault="3A2068AB" w14:paraId="151B75B4" w14:textId="39855DF3">
            <w:pPr>
              <w:pStyle w:val="ListParagraph"/>
              <w:numPr>
                <w:ilvl w:val="0"/>
                <w:numId w:val="7"/>
              </w:numPr>
              <w:spacing w:after="0" w:line="240" w:lineRule="auto"/>
              <w:rPr>
                <w:rFonts w:ascii="Source Sans Pro" w:hAnsi="Source Sans Pro" w:eastAsiaTheme="minorEastAsia" w:cstheme="minorBidi"/>
                <w:lang w:val="en-GB"/>
              </w:rPr>
            </w:pPr>
            <w:r w:rsidRPr="00DC6338">
              <w:rPr>
                <w:rFonts w:ascii="Source Sans Pro" w:hAnsi="Source Sans Pro" w:eastAsiaTheme="minorEastAsia" w:cstheme="minorBidi"/>
                <w:lang w:val="en-GB"/>
              </w:rPr>
              <w:t xml:space="preserve">Employment-Related Issues </w:t>
            </w:r>
          </w:p>
          <w:p w:rsidRPr="00DC6338" w:rsidR="3A2068AB" w:rsidP="00DC6338" w:rsidRDefault="3A2068AB" w14:paraId="2CDAE8C3" w14:textId="346D804A">
            <w:pPr>
              <w:pStyle w:val="ListParagraph"/>
              <w:numPr>
                <w:ilvl w:val="0"/>
                <w:numId w:val="7"/>
              </w:numPr>
              <w:spacing w:after="0" w:line="240" w:lineRule="auto"/>
              <w:rPr>
                <w:rFonts w:ascii="Source Sans Pro" w:hAnsi="Source Sans Pro" w:eastAsiaTheme="minorEastAsia" w:cstheme="minorBidi"/>
                <w:lang w:val="en-GB"/>
              </w:rPr>
            </w:pPr>
            <w:r w:rsidRPr="00DC6338">
              <w:rPr>
                <w:rFonts w:ascii="Source Sans Pro" w:hAnsi="Source Sans Pro" w:eastAsiaTheme="minorEastAsia" w:cstheme="minorBidi"/>
                <w:lang w:val="en-GB"/>
              </w:rPr>
              <w:t>RRT Members from External Organization</w:t>
            </w:r>
          </w:p>
          <w:p w:rsidRPr="00DC6338" w:rsidR="3B564886" w:rsidP="00DC6338" w:rsidRDefault="3B564886" w14:paraId="7A5025BB" w14:textId="33A19831">
            <w:pPr>
              <w:pStyle w:val="ListParagraph"/>
              <w:spacing w:after="0" w:line="240" w:lineRule="auto"/>
              <w:ind w:left="360"/>
              <w:rPr>
                <w:rFonts w:ascii="Source Sans Pro" w:hAnsi="Source Sans Pro"/>
                <w:lang w:val="en-GB"/>
              </w:rPr>
            </w:pPr>
          </w:p>
          <w:p w:rsidRPr="00DC6338" w:rsidR="3A2068AB" w:rsidP="005A3ECD" w:rsidRDefault="3A2068AB" w14:paraId="36E1A352" w14:textId="61611AEF">
            <w:pPr>
              <w:pStyle w:val="ListParagraph"/>
              <w:numPr>
                <w:ilvl w:val="0"/>
                <w:numId w:val="35"/>
              </w:numPr>
              <w:spacing w:after="0" w:line="240" w:lineRule="auto"/>
              <w:rPr>
                <w:rFonts w:ascii="Source Sans Pro" w:hAnsi="Source Sans Pro" w:cstheme="minorBidi"/>
              </w:rPr>
            </w:pPr>
            <w:r w:rsidRPr="00DC6338">
              <w:rPr>
                <w:rFonts w:ascii="Source Sans Pro" w:hAnsi="Source Sans Pro" w:eastAsia="Source Sans Pro" w:cs="Source Sans Pro"/>
                <w:lang w:val="en-GB"/>
              </w:rPr>
              <w:t xml:space="preserve">Participants may use the questions in annex 6 and consider the following key elements to develop the SOP: </w:t>
            </w:r>
          </w:p>
          <w:p w:rsidRPr="00DC6338" w:rsidR="00E03B98" w:rsidP="005A3ECD" w:rsidRDefault="00E03B98" w14:paraId="6A17DB2A"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RRT supervisory approval process for deploying </w:t>
            </w:r>
          </w:p>
          <w:p w:rsidRPr="00DC6338" w:rsidR="00E03B98" w:rsidP="005A3ECD" w:rsidRDefault="00E03B98" w14:paraId="303FCFAC"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Legal contracts/agreements for mobilization (both intra and extra-organizational) </w:t>
            </w:r>
          </w:p>
          <w:p w:rsidRPr="00DC6338" w:rsidR="00E03B98" w:rsidP="005A3ECD" w:rsidRDefault="00E03B98" w14:paraId="1B0EC52A"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Mechanism for salary payment and per diem financing while deployed </w:t>
            </w:r>
          </w:p>
          <w:p w:rsidRPr="00DC6338" w:rsidR="00E03B98" w:rsidP="005A3ECD" w:rsidRDefault="00E03B98" w14:paraId="20AEA145"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Special compensation options while deployed </w:t>
            </w:r>
          </w:p>
          <w:p w:rsidRPr="00DC6338" w:rsidR="00E03B98" w:rsidP="005A3ECD" w:rsidRDefault="00E03B98" w14:paraId="666D92B4"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Medical insurance/care responsibility and cost </w:t>
            </w:r>
          </w:p>
          <w:p w:rsidRPr="00DC6338" w:rsidR="00E03B98" w:rsidP="005A3ECD" w:rsidRDefault="00E03B98" w14:paraId="14A1FDE7"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Disability and/or life insurance while deployed </w:t>
            </w:r>
          </w:p>
          <w:p w:rsidRPr="00DC6338" w:rsidR="00E03B98" w:rsidP="005A3ECD" w:rsidRDefault="00E03B98" w14:paraId="259639B9"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Emergency evacuation policy/procedure for those deployed </w:t>
            </w:r>
          </w:p>
          <w:p w:rsidRPr="00DC6338" w:rsidR="00E03B98" w:rsidP="005A3ECD" w:rsidRDefault="3092F7B3" w14:paraId="0F312788" w14:textId="77777777">
            <w:pPr>
              <w:pStyle w:val="ListParagraph"/>
              <w:numPr>
                <w:ilvl w:val="0"/>
                <w:numId w:val="2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Established budget with preparedness and response considerations</w:t>
            </w:r>
          </w:p>
          <w:p w:rsidRPr="00DC6338" w:rsidR="00034F9F" w:rsidP="005A3ECD" w:rsidRDefault="00034F9F" w14:paraId="07FD5133" w14:textId="69B4AD1A">
            <w:pPr>
              <w:numPr>
                <w:ilvl w:val="0"/>
                <w:numId w:val="35"/>
              </w:numPr>
              <w:spacing w:after="0" w:line="240" w:lineRule="auto"/>
              <w:textAlignment w:val="baseline"/>
              <w:rPr>
                <w:rFonts w:ascii="Source Sans Pro" w:hAnsi="Source Sans Pro" w:eastAsia="Times New Roman" w:cs="Segoe UI"/>
                <w:i/>
                <w:iCs/>
                <w:color w:val="000000" w:themeColor="text1"/>
                <w:lang w:eastAsia="fr-FR"/>
              </w:rPr>
            </w:pPr>
            <w:r w:rsidRPr="00DC6338">
              <w:rPr>
                <w:rFonts w:ascii="Source Sans Pro" w:hAnsi="Source Sans Pro" w:eastAsia="Times New Roman" w:cs="Segoe UI"/>
                <w:color w:val="000000" w:themeColor="text1"/>
                <w:lang w:eastAsia="fr-FR"/>
              </w:rPr>
              <w:t>The core questions have been marked with a star</w:t>
            </w:r>
            <w:r w:rsidRPr="00DC6338">
              <w:rPr>
                <w:rFonts w:ascii="Segoe UI Symbol" w:hAnsi="Segoe UI Symbol" w:eastAsia="Times New Roman" w:cs="Segoe UI Symbol"/>
                <w:color w:val="1F3864" w:themeColor="accent1" w:themeShade="80"/>
                <w:sz w:val="24"/>
                <w:szCs w:val="24"/>
                <w:lang w:eastAsia="fr-FR"/>
              </w:rPr>
              <w:t>★</w:t>
            </w:r>
            <w:r w:rsidRPr="00DC6338">
              <w:rPr>
                <w:rFonts w:ascii="Source Sans Pro" w:hAnsi="Source Sans Pro" w:eastAsia="Times New Roman" w:cs="Segoe UI"/>
                <w:color w:val="000000" w:themeColor="text1"/>
                <w:lang w:eastAsia="fr-FR"/>
              </w:rPr>
              <w:t>, facilitators should direct participants to</w:t>
            </w:r>
            <w:r w:rsidRPr="00DC6338">
              <w:rPr>
                <w:rStyle w:val="normaltextrun"/>
                <w:rFonts w:ascii="Source Sans Pro" w:hAnsi="Source Sans Pro"/>
                <w:color w:val="000000" w:themeColor="text1"/>
                <w:shd w:val="clear" w:color="auto" w:fill="FFFFFF"/>
              </w:rPr>
              <w:t xml:space="preserve"> </w:t>
            </w:r>
            <w:r w:rsidRPr="00DC6338">
              <w:rPr>
                <w:rFonts w:ascii="Source Sans Pro" w:hAnsi="Source Sans Pro" w:eastAsia="Times New Roman" w:cs="Segoe UI"/>
                <w:color w:val="000000" w:themeColor="text1"/>
                <w:lang w:eastAsia="fr-FR"/>
              </w:rPr>
              <w:t>prioritize them</w:t>
            </w:r>
            <w:r w:rsidRPr="00DC6338">
              <w:rPr>
                <w:rFonts w:ascii="Source Sans Pro" w:hAnsi="Source Sans Pro" w:eastAsia="Times New Roman" w:cs="Segoe UI"/>
                <w:i/>
                <w:iCs/>
                <w:color w:val="000000" w:themeColor="text1"/>
                <w:lang w:eastAsia="fr-FR"/>
              </w:rPr>
              <w:t xml:space="preserve">. </w:t>
            </w:r>
          </w:p>
          <w:p w:rsidRPr="00DC6338" w:rsidR="00E03B98" w:rsidP="005A3ECD" w:rsidRDefault="00E03B98" w14:paraId="37FDC57C" w14:textId="1280830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Each group will assign a rapporteur to present in plenary the outcomes of the group work/discussion.</w:t>
            </w:r>
          </w:p>
        </w:tc>
        <w:tc>
          <w:tcPr>
            <w:tcW w:w="1546" w:type="dxa"/>
            <w:vMerge/>
          </w:tcPr>
          <w:p w:rsidRPr="00DC6338" w:rsidR="00E03B98" w:rsidP="00DC6338" w:rsidRDefault="00E03B98" w14:paraId="1D8DF300" w14:textId="77777777">
            <w:pPr>
              <w:spacing w:after="0" w:line="240" w:lineRule="auto"/>
              <w:rPr>
                <w:rFonts w:ascii="Source Sans Pro" w:hAnsi="Source Sans Pro"/>
              </w:rPr>
            </w:pPr>
          </w:p>
        </w:tc>
      </w:tr>
      <w:tr w:rsidRPr="00DC6338" w:rsidR="00E03B98" w:rsidTr="2B13F67A" w14:paraId="00376145" w14:textId="77777777">
        <w:tc>
          <w:tcPr>
            <w:tcW w:w="1525" w:type="dxa"/>
          </w:tcPr>
          <w:p w:rsidRPr="00DC6338" w:rsidR="00E03B98" w:rsidP="00DC6338" w:rsidRDefault="00E03B98" w14:paraId="5FE5DB59" w14:textId="55E24F63">
            <w:pPr>
              <w:spacing w:after="0" w:line="240" w:lineRule="auto"/>
              <w:rPr>
                <w:rFonts w:ascii="Source Sans Pro" w:hAnsi="Source Sans Pro"/>
                <w:b/>
                <w:bCs/>
              </w:rPr>
            </w:pPr>
            <w:r w:rsidRPr="00DC6338">
              <w:rPr>
                <w:rFonts w:ascii="Source Sans Pro" w:hAnsi="Source Sans Pro"/>
                <w:b/>
                <w:bCs/>
              </w:rPr>
              <w:t>Outputs</w:t>
            </w:r>
          </w:p>
        </w:tc>
        <w:tc>
          <w:tcPr>
            <w:tcW w:w="6280" w:type="dxa"/>
          </w:tcPr>
          <w:p w:rsidRPr="00DC6338" w:rsidR="00E03B98" w:rsidP="005A3ECD" w:rsidRDefault="00E03B98" w14:paraId="101CBD3A" w14:textId="6D429749">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SOP for financial and administrative considerations drafted</w:t>
            </w:r>
          </w:p>
        </w:tc>
        <w:tc>
          <w:tcPr>
            <w:tcW w:w="1546" w:type="dxa"/>
            <w:vMerge/>
          </w:tcPr>
          <w:p w:rsidRPr="00DC6338" w:rsidR="00E03B98" w:rsidP="00DC6338" w:rsidRDefault="00E03B98" w14:paraId="39941005" w14:textId="77777777">
            <w:pPr>
              <w:spacing w:after="0" w:line="240" w:lineRule="auto"/>
              <w:rPr>
                <w:rFonts w:ascii="Source Sans Pro" w:hAnsi="Source Sans Pro"/>
              </w:rPr>
            </w:pPr>
          </w:p>
        </w:tc>
      </w:tr>
      <w:tr w:rsidRPr="00DC6338" w:rsidR="00E03B98" w:rsidTr="2B13F67A" w14:paraId="6C519A3F" w14:textId="77777777">
        <w:tc>
          <w:tcPr>
            <w:tcW w:w="1525" w:type="dxa"/>
          </w:tcPr>
          <w:p w:rsidRPr="00DC6338" w:rsidR="00E03B98" w:rsidP="00DC6338" w:rsidRDefault="00E03B98" w14:paraId="224AE7EA" w14:textId="77777777">
            <w:pPr>
              <w:spacing w:after="0" w:line="240" w:lineRule="auto"/>
              <w:rPr>
                <w:rFonts w:ascii="Source Sans Pro" w:hAnsi="Source Sans Pro"/>
                <w:b/>
                <w:bCs/>
              </w:rPr>
            </w:pPr>
            <w:r w:rsidRPr="00DC6338">
              <w:rPr>
                <w:rFonts w:ascii="Source Sans Pro" w:hAnsi="Source Sans Pro"/>
                <w:b/>
                <w:bCs/>
              </w:rPr>
              <w:t>Duration</w:t>
            </w:r>
          </w:p>
        </w:tc>
        <w:tc>
          <w:tcPr>
            <w:tcW w:w="6280" w:type="dxa"/>
          </w:tcPr>
          <w:p w:rsidRPr="00DC6338" w:rsidR="00E03B98" w:rsidP="00DC6338" w:rsidRDefault="006147EC" w14:paraId="2EAFB029" w14:textId="2A9970BF">
            <w:pPr>
              <w:spacing w:after="0" w:line="240" w:lineRule="auto"/>
              <w:rPr>
                <w:rFonts w:ascii="Source Sans Pro" w:hAnsi="Source Sans Pro"/>
                <w:highlight w:val="yellow"/>
              </w:rPr>
            </w:pPr>
            <w:r w:rsidRPr="00DC6338">
              <w:rPr>
                <w:rFonts w:ascii="Source Sans Pro" w:hAnsi="Source Sans Pro"/>
              </w:rPr>
              <w:t>45</w:t>
            </w:r>
            <w:r w:rsidRPr="00DC6338" w:rsidR="71A53CF5">
              <w:rPr>
                <w:rFonts w:ascii="Source Sans Pro" w:hAnsi="Source Sans Pro"/>
              </w:rPr>
              <w:t>’</w:t>
            </w:r>
            <w:r w:rsidRPr="00DC6338">
              <w:rPr>
                <w:rFonts w:ascii="Source Sans Pro" w:hAnsi="Source Sans Pro"/>
              </w:rPr>
              <w:t xml:space="preserve"> group work; 15’ presentations</w:t>
            </w:r>
          </w:p>
        </w:tc>
        <w:tc>
          <w:tcPr>
            <w:tcW w:w="1546" w:type="dxa"/>
            <w:vMerge/>
          </w:tcPr>
          <w:p w:rsidRPr="00DC6338" w:rsidR="00E03B98" w:rsidP="00DC6338" w:rsidRDefault="00E03B98" w14:paraId="2505D88F" w14:textId="77777777">
            <w:pPr>
              <w:spacing w:after="0" w:line="240" w:lineRule="auto"/>
              <w:rPr>
                <w:rFonts w:ascii="Source Sans Pro" w:hAnsi="Source Sans Pro"/>
              </w:rPr>
            </w:pPr>
          </w:p>
        </w:tc>
      </w:tr>
      <w:tr w:rsidRPr="00DC6338" w:rsidR="3B564886" w:rsidTr="2B13F67A" w14:paraId="158CA091" w14:textId="77777777">
        <w:trPr>
          <w:trHeight w:val="300"/>
        </w:trPr>
        <w:tc>
          <w:tcPr>
            <w:tcW w:w="1525" w:type="dxa"/>
          </w:tcPr>
          <w:p w:rsidRPr="00DC6338" w:rsidR="3B564886" w:rsidP="00DC6338" w:rsidRDefault="3B564886" w14:paraId="53549556"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280" w:type="dxa"/>
          </w:tcPr>
          <w:p w:rsidRPr="00DC6338" w:rsidR="3B564886" w:rsidP="005A3ECD" w:rsidRDefault="3B564886" w14:paraId="231F796D"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workshop rapporteur should collate the content of each draft SOP into one document for review and finalization after the workshop. </w:t>
            </w:r>
          </w:p>
        </w:tc>
        <w:tc>
          <w:tcPr>
            <w:tcW w:w="1546" w:type="dxa"/>
          </w:tcPr>
          <w:p w:rsidRPr="00DC6338" w:rsidR="3B564886" w:rsidP="00DC6338" w:rsidRDefault="3B564886" w14:paraId="47DF393F"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9E2B02" w:rsidP="00DC6338" w:rsidRDefault="009E2B02" w14:paraId="3B356180" w14:textId="49B05D60">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009E2B02" w14:paraId="09EA4857" w14:textId="03CE24C7">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00953B01">
        <w:rPr>
          <w:rFonts w:ascii="Source Sans Pro" w:hAnsi="Source Sans Pro" w:eastAsia="Calibri" w:cstheme="minorBidi"/>
        </w:rPr>
        <w:t>6</w:t>
      </w:r>
      <w:r w:rsidRPr="00DC6338">
        <w:rPr>
          <w:rFonts w:ascii="Source Sans Pro" w:hAnsi="Source Sans Pro" w:eastAsia="Calibri" w:cstheme="minorBidi"/>
        </w:rPr>
        <w:t xml:space="preserve"> content to debrief the session.</w:t>
      </w:r>
    </w:p>
    <w:p w:rsidRPr="00DC6338" w:rsidR="00E03B98" w:rsidP="00DC6338" w:rsidRDefault="00E03B98" w14:paraId="1448E21F" w14:textId="4B17840C">
      <w:pPr>
        <w:spacing w:after="0" w:line="240" w:lineRule="auto"/>
        <w:rPr>
          <w:rFonts w:ascii="Source Sans Pro" w:hAnsi="Source Sans Pro" w:eastAsia="Calibri" w:cstheme="minorBidi"/>
        </w:rPr>
      </w:pPr>
    </w:p>
    <w:p w:rsidRPr="00DC6338" w:rsidR="004D43C0" w:rsidP="00DC6338" w:rsidRDefault="004D43C0" w14:paraId="3272B1CC" w14:textId="77777777">
      <w:pPr>
        <w:spacing w:after="0" w:line="240" w:lineRule="auto"/>
        <w:rPr>
          <w:rFonts w:ascii="Source Sans Pro" w:hAnsi="Source Sans Pro" w:eastAsia="Calibri"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E03B98" w:rsidTr="2B13F67A" w14:paraId="6810595D" w14:textId="77777777">
        <w:tc>
          <w:tcPr>
            <w:tcW w:w="8095" w:type="dxa"/>
            <w:gridSpan w:val="2"/>
            <w:shd w:val="clear" w:color="auto" w:fill="DEEAF6" w:themeFill="accent5" w:themeFillTint="33"/>
          </w:tcPr>
          <w:p w:rsidRPr="00DC6338" w:rsidR="00E03B98" w:rsidP="00DC6338" w:rsidRDefault="0170CD2A" w14:paraId="14318F06" w14:textId="5E153613">
            <w:pPr>
              <w:pStyle w:val="Heading3"/>
              <w:spacing w:before="0" w:line="240" w:lineRule="auto"/>
              <w:rPr>
                <w:rFonts w:ascii="Source Sans Pro" w:hAnsi="Source Sans Pro"/>
                <w:color w:val="65A200"/>
              </w:rPr>
            </w:pPr>
            <w:bookmarkStart w:name="_Toc177729960" w:id="68"/>
            <w:r w:rsidRPr="00DC6338">
              <w:rPr>
                <w:rFonts w:ascii="Source Sans Pro" w:hAnsi="Source Sans Pro"/>
                <w:color w:val="65A200"/>
              </w:rPr>
              <w:t xml:space="preserve">Session 3.8 </w:t>
            </w:r>
            <w:r w:rsidRPr="00DC6338" w:rsidR="14311C67">
              <w:rPr>
                <w:rFonts w:ascii="Source Sans Pro" w:hAnsi="Source Sans Pro"/>
                <w:color w:val="65A200"/>
              </w:rPr>
              <w:t xml:space="preserve">Introduction to </w:t>
            </w:r>
            <w:r w:rsidRPr="00DC6338">
              <w:rPr>
                <w:rFonts w:ascii="Source Sans Pro" w:hAnsi="Source Sans Pro"/>
                <w:color w:val="65A200"/>
              </w:rPr>
              <w:t>RRT Training SOP</w:t>
            </w:r>
            <w:bookmarkEnd w:id="68"/>
          </w:p>
          <w:p w:rsidRPr="00DC6338" w:rsidR="00E03B98" w:rsidP="00DC6338" w:rsidRDefault="00E03B98" w14:paraId="06E98022" w14:textId="548883B5">
            <w:pPr>
              <w:spacing w:after="0" w:line="240" w:lineRule="auto"/>
              <w:rPr>
                <w:rFonts w:ascii="Source Sans Pro" w:hAnsi="Source Sans Pro"/>
              </w:rPr>
            </w:pPr>
          </w:p>
        </w:tc>
        <w:tc>
          <w:tcPr>
            <w:tcW w:w="1440" w:type="dxa"/>
            <w:shd w:val="clear" w:color="auto" w:fill="DEEAF6" w:themeFill="accent5" w:themeFillTint="33"/>
          </w:tcPr>
          <w:p w:rsidRPr="00DC6338" w:rsidR="00E03B98" w:rsidP="00DC6338" w:rsidRDefault="00E03B98" w14:paraId="46E55C3D"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E03B98" w:rsidTr="2B13F67A" w14:paraId="018EBFF6" w14:textId="77777777">
        <w:tc>
          <w:tcPr>
            <w:tcW w:w="1525" w:type="dxa"/>
          </w:tcPr>
          <w:p w:rsidRPr="00DC6338" w:rsidR="00E03B98" w:rsidP="00DC6338" w:rsidRDefault="00AD2FFF" w14:paraId="1DE9F326" w14:textId="0A57C8F5">
            <w:pPr>
              <w:spacing w:after="0" w:line="240" w:lineRule="auto"/>
              <w:rPr>
                <w:rFonts w:ascii="Source Sans Pro" w:hAnsi="Source Sans Pro"/>
                <w:b/>
                <w:bCs/>
              </w:rPr>
            </w:pPr>
            <w:r w:rsidRPr="00DC6338">
              <w:rPr>
                <w:rFonts w:ascii="Source Sans Pro" w:hAnsi="Source Sans Pro"/>
                <w:b/>
                <w:bCs/>
              </w:rPr>
              <w:t>M</w:t>
            </w:r>
            <w:r w:rsidRPr="00DC6338" w:rsidR="00E03B98">
              <w:rPr>
                <w:rFonts w:ascii="Source Sans Pro" w:hAnsi="Source Sans Pro"/>
                <w:b/>
                <w:bCs/>
              </w:rPr>
              <w:t>ethodology</w:t>
            </w:r>
          </w:p>
        </w:tc>
        <w:tc>
          <w:tcPr>
            <w:tcW w:w="6570" w:type="dxa"/>
          </w:tcPr>
          <w:p w:rsidRPr="00DC6338" w:rsidR="00E03B98" w:rsidP="00DC6338" w:rsidRDefault="00E03B98" w14:paraId="3321C096" w14:textId="7CDCB946">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E03B98" w:rsidP="00DC6338" w:rsidRDefault="13A86DC2" w14:paraId="05B811C7" w14:textId="29B82F48">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 xml:space="preserve"> Plenary room, a computer, a projector.</w:t>
            </w:r>
          </w:p>
        </w:tc>
      </w:tr>
      <w:tr w:rsidRPr="00DC6338" w:rsidR="00E03B98" w:rsidTr="2B13F67A" w14:paraId="0205A4FC" w14:textId="77777777">
        <w:tc>
          <w:tcPr>
            <w:tcW w:w="1525" w:type="dxa"/>
          </w:tcPr>
          <w:p w:rsidRPr="00DC6338" w:rsidR="00E03B98" w:rsidP="00DC6338" w:rsidRDefault="00E03B98" w14:paraId="5C66EA7A" w14:textId="753EB202">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E03B98" w:rsidP="005A3ECD" w:rsidRDefault="00E03B98" w14:paraId="35DA778F"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Discuss an appropriate training curriculum for an RRT, including existing curricula and packages​</w:t>
            </w:r>
          </w:p>
          <w:p w:rsidRPr="00DC6338" w:rsidR="00E03B98" w:rsidP="005A3ECD" w:rsidRDefault="00E03B98" w14:paraId="59F1BF72" w14:textId="6EEDAA8D">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the difference between training and readiness</w:t>
            </w:r>
          </w:p>
        </w:tc>
        <w:tc>
          <w:tcPr>
            <w:tcW w:w="1440" w:type="dxa"/>
            <w:vMerge/>
          </w:tcPr>
          <w:p w:rsidRPr="00DC6338" w:rsidR="00E03B98" w:rsidP="00DC6338" w:rsidRDefault="00E03B98" w14:paraId="2A4A5E05" w14:textId="77777777">
            <w:pPr>
              <w:spacing w:after="0" w:line="240" w:lineRule="auto"/>
              <w:rPr>
                <w:rFonts w:ascii="Source Sans Pro" w:hAnsi="Source Sans Pro"/>
              </w:rPr>
            </w:pPr>
          </w:p>
        </w:tc>
      </w:tr>
      <w:tr w:rsidRPr="00DC6338" w:rsidR="00E03B98" w:rsidTr="2B13F67A" w14:paraId="66820317" w14:textId="77777777">
        <w:tc>
          <w:tcPr>
            <w:tcW w:w="1525" w:type="dxa"/>
          </w:tcPr>
          <w:p w:rsidRPr="00DC6338" w:rsidR="00E03B98" w:rsidP="00DC6338" w:rsidRDefault="00E03B98" w14:paraId="71D9B546"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E03B98" w:rsidP="00DC6338" w:rsidRDefault="00E03B98" w14:paraId="480C36FD" w14:textId="0D725FE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E03B98" w:rsidP="00DC6338" w:rsidRDefault="00E03B98" w14:paraId="17A66BCB" w14:textId="77777777">
            <w:pPr>
              <w:spacing w:after="0" w:line="240" w:lineRule="auto"/>
              <w:rPr>
                <w:rFonts w:ascii="Source Sans Pro" w:hAnsi="Source Sans Pro"/>
              </w:rPr>
            </w:pPr>
          </w:p>
        </w:tc>
      </w:tr>
    </w:tbl>
    <w:p w:rsidRPr="00DC6338" w:rsidR="00E03B98" w:rsidP="00DC6338" w:rsidRDefault="00E03B98" w14:paraId="60319075" w14:textId="77777777">
      <w:pPr>
        <w:spacing w:after="0" w:line="240" w:lineRule="auto"/>
        <w:rPr>
          <w:rFonts w:ascii="Source Sans Pro" w:hAnsi="Source Sans Pro" w:eastAsia="Calibri" w:cstheme="minorBidi"/>
        </w:rPr>
      </w:pPr>
    </w:p>
    <w:p w:rsidRPr="00DC6338" w:rsidR="00976900" w:rsidP="00DC6338" w:rsidRDefault="00976900" w14:paraId="4E9E6815" w14:textId="77777777">
      <w:pPr>
        <w:spacing w:after="0" w:line="240" w:lineRule="auto"/>
        <w:rPr>
          <w:rFonts w:ascii="Source Sans Pro" w:hAnsi="Source Sans Pro" w:eastAsia="Calibri"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E03B98" w:rsidTr="2B13F67A" w14:paraId="418FD962" w14:textId="77777777">
        <w:tc>
          <w:tcPr>
            <w:tcW w:w="8095" w:type="dxa"/>
            <w:gridSpan w:val="2"/>
            <w:shd w:val="clear" w:color="auto" w:fill="DEEAF6" w:themeFill="accent5" w:themeFillTint="33"/>
          </w:tcPr>
          <w:p w:rsidRPr="00DC6338" w:rsidR="00E03B98" w:rsidP="00DC6338" w:rsidRDefault="0170CD2A" w14:paraId="3D514D6A" w14:textId="77777777">
            <w:pPr>
              <w:pStyle w:val="Heading3"/>
              <w:spacing w:before="0" w:line="240" w:lineRule="auto"/>
              <w:rPr>
                <w:rFonts w:ascii="Source Sans Pro" w:hAnsi="Source Sans Pro"/>
                <w:color w:val="65A200"/>
              </w:rPr>
            </w:pPr>
            <w:bookmarkStart w:name="_Toc692066395" w:id="69"/>
            <w:bookmarkStart w:name="_Toc177729961" w:id="70"/>
            <w:r w:rsidRPr="00DC6338">
              <w:rPr>
                <w:rFonts w:ascii="Source Sans Pro" w:hAnsi="Source Sans Pro"/>
                <w:color w:val="65A200"/>
              </w:rPr>
              <w:t>Session 3.9 Group activity: RRT training SOP development</w:t>
            </w:r>
            <w:bookmarkEnd w:id="69"/>
            <w:bookmarkEnd w:id="70"/>
          </w:p>
          <w:p w:rsidRPr="00DC6338" w:rsidR="00E03B98" w:rsidP="00DC6338" w:rsidRDefault="00E03B98" w14:paraId="39D0BC1D" w14:textId="77777777">
            <w:pPr>
              <w:pStyle w:val="Heading3"/>
              <w:spacing w:before="0" w:line="240" w:lineRule="auto"/>
              <w:rPr>
                <w:rFonts w:ascii="Source Sans Pro" w:hAnsi="Source Sans Pro" w:cstheme="minorBidi"/>
                <w:u w:val="single"/>
              </w:rPr>
            </w:pPr>
          </w:p>
        </w:tc>
        <w:tc>
          <w:tcPr>
            <w:tcW w:w="1440" w:type="dxa"/>
            <w:shd w:val="clear" w:color="auto" w:fill="DEEAF6" w:themeFill="accent5" w:themeFillTint="33"/>
          </w:tcPr>
          <w:p w:rsidRPr="00DC6338" w:rsidR="00E03B98" w:rsidP="00DC6338" w:rsidRDefault="00E03B98" w14:paraId="17CD7F0D"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E03B98" w:rsidTr="2B13F67A" w14:paraId="6B5B1F75" w14:textId="77777777">
        <w:tc>
          <w:tcPr>
            <w:tcW w:w="1525" w:type="dxa"/>
          </w:tcPr>
          <w:p w:rsidRPr="00DC6338" w:rsidR="00E03B98" w:rsidP="00DC6338" w:rsidRDefault="00AD2FFF" w14:paraId="1EBA854D" w14:textId="79C9EEAD">
            <w:pPr>
              <w:spacing w:after="0" w:line="240" w:lineRule="auto"/>
              <w:rPr>
                <w:rFonts w:ascii="Source Sans Pro" w:hAnsi="Source Sans Pro"/>
                <w:b/>
                <w:bCs/>
              </w:rPr>
            </w:pPr>
            <w:r w:rsidRPr="00DC6338">
              <w:rPr>
                <w:rFonts w:ascii="Source Sans Pro" w:hAnsi="Source Sans Pro"/>
                <w:b/>
                <w:bCs/>
              </w:rPr>
              <w:t>M</w:t>
            </w:r>
            <w:r w:rsidRPr="00DC6338" w:rsidR="00E03B98">
              <w:rPr>
                <w:rFonts w:ascii="Source Sans Pro" w:hAnsi="Source Sans Pro"/>
                <w:b/>
                <w:bCs/>
              </w:rPr>
              <w:t>ethodology</w:t>
            </w:r>
          </w:p>
        </w:tc>
        <w:tc>
          <w:tcPr>
            <w:tcW w:w="6570" w:type="dxa"/>
          </w:tcPr>
          <w:p w:rsidRPr="00DC6338" w:rsidR="00E03B98" w:rsidP="00DC6338" w:rsidRDefault="00E03B98" w14:paraId="7498AD64"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034F9F" w:rsidP="00DC6338" w:rsidRDefault="00034F9F" w14:paraId="11CF824E" w14:textId="5AE0DBF7">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-Flipchart and markers for the plenary discussion.</w:t>
            </w:r>
          </w:p>
          <w:p w:rsidRPr="00DC6338" w:rsidR="1C21FB98" w:rsidP="00DC6338" w:rsidRDefault="1C21FB98" w14:paraId="6333D5D9" w14:textId="32AB1A6D">
            <w:pPr>
              <w:spacing w:after="0" w:line="240" w:lineRule="auto"/>
              <w:rPr>
                <w:rFonts w:ascii="Source Sans Pro" w:hAnsi="Source Sans Pro" w:eastAsiaTheme="minorEastAsia" w:cstheme="minorBidi"/>
              </w:rPr>
            </w:pPr>
          </w:p>
          <w:p w:rsidRPr="00DC6338" w:rsidR="00E03B98" w:rsidP="00DC6338" w:rsidRDefault="550A7E31" w14:paraId="712D2115" w14:textId="2A4B9179">
            <w:pPr>
              <w:spacing w:after="0" w:line="240" w:lineRule="auto"/>
              <w:rPr>
                <w:rFonts w:ascii="Source Sans Pro" w:hAnsi="Source Sans Pro"/>
                <w:b/>
                <w:bCs/>
                <w:lang w:val="en-US"/>
              </w:rPr>
            </w:pPr>
            <w:r w:rsidRPr="00DC6338">
              <w:rPr>
                <w:rFonts w:ascii="Source Sans Pro" w:hAnsi="Source Sans Pro" w:eastAsiaTheme="minorEastAsia" w:cstheme="minorBidi"/>
              </w:rPr>
              <w:t>-2 copies of a</w:t>
            </w:r>
            <w:r w:rsidRPr="00DC6338" w:rsidR="3092F7B3">
              <w:rPr>
                <w:rFonts w:ascii="Source Sans Pro" w:hAnsi="Source Sans Pro" w:eastAsiaTheme="minorEastAsia" w:cstheme="minorBidi"/>
              </w:rPr>
              <w:t xml:space="preserve">nnex </w:t>
            </w:r>
            <w:r w:rsidRPr="00DC6338" w:rsidR="74799AE0">
              <w:rPr>
                <w:rFonts w:ascii="Source Sans Pro" w:hAnsi="Source Sans Pro" w:eastAsiaTheme="minorEastAsia" w:cstheme="minorBidi"/>
              </w:rPr>
              <w:t>7</w:t>
            </w:r>
            <w:r w:rsidRPr="00DC6338" w:rsidR="33F8FCE6">
              <w:rPr>
                <w:rFonts w:ascii="Source Sans Pro" w:hAnsi="Source Sans Pro" w:eastAsiaTheme="minorEastAsia" w:cstheme="minorBidi"/>
              </w:rPr>
              <w:t xml:space="preserve"> per group</w:t>
            </w:r>
            <w:r w:rsidRPr="00DC6338" w:rsidR="4F12E114">
              <w:rPr>
                <w:rFonts w:ascii="Source Sans Pro" w:hAnsi="Source Sans Pro" w:eastAsiaTheme="minorEastAsia" w:cstheme="minorBidi"/>
              </w:rPr>
              <w:t>.</w:t>
            </w:r>
          </w:p>
        </w:tc>
      </w:tr>
      <w:tr w:rsidRPr="00DC6338" w:rsidR="3B564886" w:rsidTr="2B13F67A" w14:paraId="0B1A4AAD" w14:textId="77777777">
        <w:trPr>
          <w:trHeight w:val="300"/>
        </w:trPr>
        <w:tc>
          <w:tcPr>
            <w:tcW w:w="1525" w:type="dxa"/>
          </w:tcPr>
          <w:p w:rsidRPr="00DC6338" w:rsidR="3B564886" w:rsidP="00DC6338" w:rsidRDefault="3B564886" w14:paraId="097848BD" w14:textId="73D2915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3B564886" w:rsidP="005A3ECD" w:rsidRDefault="3B564886" w14:paraId="7578CBF4" w14:textId="72E8FC04">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Develop/adapt RRT</w:t>
            </w:r>
            <w:r w:rsidRPr="00DC6338" w:rsidR="6EDAFE54">
              <w:rPr>
                <w:rFonts w:ascii="Source Sans Pro" w:hAnsi="Source Sans Pro" w:eastAsia="Calibri" w:cstheme="minorBidi"/>
              </w:rPr>
              <w:t xml:space="preserve"> training</w:t>
            </w:r>
            <w:r w:rsidRPr="00DC6338">
              <w:rPr>
                <w:rFonts w:ascii="Source Sans Pro" w:hAnsi="Source Sans Pro" w:eastAsia="Calibri" w:cstheme="minorBidi"/>
              </w:rPr>
              <w:t xml:space="preserve"> SOP</w:t>
            </w:r>
          </w:p>
        </w:tc>
        <w:tc>
          <w:tcPr>
            <w:tcW w:w="1440" w:type="dxa"/>
            <w:vMerge/>
          </w:tcPr>
          <w:p w:rsidRPr="00DC6338" w:rsidR="00661D8A" w:rsidP="00DC6338" w:rsidRDefault="00661D8A" w14:paraId="7D6A3CBB" w14:textId="77777777">
            <w:pPr>
              <w:spacing w:after="0" w:line="240" w:lineRule="auto"/>
              <w:rPr>
                <w:rFonts w:ascii="Source Sans Pro" w:hAnsi="Source Sans Pro"/>
              </w:rPr>
            </w:pPr>
          </w:p>
        </w:tc>
      </w:tr>
      <w:tr w:rsidRPr="00DC6338" w:rsidR="3B564886" w:rsidTr="2B13F67A" w14:paraId="21D62654" w14:textId="77777777">
        <w:trPr>
          <w:trHeight w:val="300"/>
        </w:trPr>
        <w:tc>
          <w:tcPr>
            <w:tcW w:w="1525" w:type="dxa"/>
          </w:tcPr>
          <w:p w:rsidRPr="00DC6338" w:rsidR="3B564886" w:rsidP="00DC6338" w:rsidRDefault="3B564886" w14:paraId="7E36C4B7"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3B564886" w:rsidP="005A3ECD" w:rsidRDefault="107F7BEE" w14:paraId="12970C0C" w14:textId="457F650C">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3B564886" w:rsidP="005A3ECD" w:rsidRDefault="107F7BEE" w14:paraId="1198C8C6" w14:textId="27C376B4">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57492B05" w:rsidP="005A3ECD" w:rsidRDefault="57492B05" w14:paraId="327C1718" w14:textId="6C554EC9">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Print one or two copies of annex 7 for each group.</w:t>
            </w:r>
          </w:p>
          <w:p w:rsidRPr="00DC6338" w:rsidR="3B564886" w:rsidP="005A3ECD" w:rsidRDefault="3B564886" w14:paraId="1A8A8096" w14:textId="6FE83745">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440" w:type="dxa"/>
            <w:vMerge/>
          </w:tcPr>
          <w:p w:rsidRPr="00DC6338" w:rsidR="00661D8A" w:rsidP="00DC6338" w:rsidRDefault="00661D8A" w14:paraId="55500BC6" w14:textId="77777777">
            <w:pPr>
              <w:spacing w:after="0" w:line="240" w:lineRule="auto"/>
              <w:rPr>
                <w:rFonts w:ascii="Source Sans Pro" w:hAnsi="Source Sans Pro"/>
              </w:rPr>
            </w:pPr>
          </w:p>
        </w:tc>
      </w:tr>
      <w:tr w:rsidRPr="00DC6338" w:rsidR="00E03B98" w:rsidTr="2B13F67A" w14:paraId="2D17D736" w14:textId="77777777">
        <w:tc>
          <w:tcPr>
            <w:tcW w:w="1525" w:type="dxa"/>
          </w:tcPr>
          <w:p w:rsidRPr="00DC6338" w:rsidR="00E03B98" w:rsidP="00DC6338" w:rsidRDefault="00E03B98" w14:paraId="21D2BD06" w14:textId="60C6939F">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E03B98" w:rsidP="00DC6338" w:rsidRDefault="3833E863" w14:paraId="1C968745" w14:textId="3A5F2AB7">
            <w:pPr>
              <w:spacing w:after="0" w:line="240" w:lineRule="auto"/>
              <w:rPr>
                <w:rFonts w:ascii="Source Sans Pro" w:hAnsi="Source Sans Pro" w:eastAsiaTheme="minorEastAsia" w:cstheme="minorBidi"/>
                <w:b/>
                <w:bCs/>
              </w:rPr>
            </w:pPr>
            <w:r w:rsidRPr="00DC6338">
              <w:rPr>
                <w:rFonts w:ascii="Source Sans Pro" w:hAnsi="Source Sans Pro" w:eastAsiaTheme="minorEastAsia" w:cstheme="minorBidi"/>
                <w:b/>
                <w:bCs/>
              </w:rPr>
              <w:t xml:space="preserve">Plenary </w:t>
            </w:r>
            <w:r w:rsidRPr="00DC6338" w:rsidR="54298826">
              <w:rPr>
                <w:rFonts w:ascii="Source Sans Pro" w:hAnsi="Source Sans Pro" w:eastAsiaTheme="minorEastAsia" w:cstheme="minorBidi"/>
                <w:b/>
                <w:bCs/>
              </w:rPr>
              <w:t>discussion:</w:t>
            </w:r>
          </w:p>
          <w:p w:rsidRPr="00DC6338" w:rsidR="00E03B98" w:rsidP="00DC6338" w:rsidRDefault="00E03B98" w14:paraId="55D02979" w14:textId="77777777">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Which are the main </w:t>
            </w:r>
            <w:r w:rsidRPr="00DC6338">
              <w:rPr>
                <w:rFonts w:ascii="Source Sans Pro" w:hAnsi="Source Sans Pro" w:eastAsiaTheme="minorEastAsia" w:cstheme="minorBidi"/>
                <w:u w:val="single"/>
              </w:rPr>
              <w:t>training topics</w:t>
            </w:r>
            <w:r w:rsidRPr="00DC6338">
              <w:rPr>
                <w:rFonts w:ascii="Source Sans Pro" w:hAnsi="Source Sans Pro" w:eastAsiaTheme="minorEastAsia" w:cstheme="minorBidi"/>
              </w:rPr>
              <w:t xml:space="preserve"> to consider for RRT members in your country?</w:t>
            </w:r>
          </w:p>
          <w:p w:rsidRPr="00DC6338" w:rsidR="00E03B98" w:rsidP="00DC6338" w:rsidRDefault="00E03B98" w14:paraId="2DD3E4C5" w14:textId="2FDDA0D6">
            <w:pPr>
              <w:spacing w:after="0" w:line="240" w:lineRule="auto"/>
              <w:rPr>
                <w:rFonts w:ascii="Source Sans Pro" w:hAnsi="Source Sans Pro" w:eastAsiaTheme="minorEastAsia" w:cstheme="minorBidi"/>
                <w:b/>
                <w:bCs/>
              </w:rPr>
            </w:pPr>
            <w:r w:rsidRPr="00DC6338">
              <w:rPr>
                <w:rFonts w:ascii="Source Sans Pro" w:hAnsi="Source Sans Pro" w:eastAsiaTheme="minorEastAsia" w:cstheme="minorBidi"/>
                <w:b/>
                <w:bCs/>
              </w:rPr>
              <w:t>Group work:</w:t>
            </w:r>
          </w:p>
          <w:p w:rsidRPr="00DC6338" w:rsidR="00034F9F" w:rsidP="005A3ECD" w:rsidRDefault="3833E863" w14:paraId="6E3134D4" w14:textId="1E20959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cstheme="minorBidi"/>
              </w:rPr>
              <w:t>Participants will draft a RRT training SOP</w:t>
            </w:r>
            <w:r w:rsidRPr="00DC6338">
              <w:rPr>
                <w:rFonts w:ascii="Source Sans Pro" w:hAnsi="Source Sans Pro" w:eastAsiaTheme="minorEastAsia" w:cstheme="minorBidi"/>
              </w:rPr>
              <w:t xml:space="preserve"> </w:t>
            </w:r>
            <w:r w:rsidRPr="00DC6338">
              <w:rPr>
                <w:rFonts w:ascii="Source Sans Pro" w:hAnsi="Source Sans Pro" w:cstheme="minorBidi"/>
              </w:rPr>
              <w:t xml:space="preserve">adapted to the country context </w:t>
            </w:r>
            <w:r w:rsidRPr="00DC6338" w:rsidR="2505127C">
              <w:rPr>
                <w:rFonts w:ascii="Source Sans Pro" w:hAnsi="Source Sans Pro" w:cstheme="minorBidi"/>
              </w:rPr>
              <w:t>using:</w:t>
            </w:r>
            <w:r w:rsidRPr="00DC6338">
              <w:rPr>
                <w:rFonts w:ascii="Source Sans Pro" w:hAnsi="Source Sans Pro" w:eastAsiaTheme="minorEastAsia" w:cstheme="minorBidi"/>
              </w:rPr>
              <w:t xml:space="preserve"> </w:t>
            </w:r>
          </w:p>
          <w:p w:rsidRPr="00DC6338" w:rsidR="00034F9F" w:rsidP="005A3ECD" w:rsidRDefault="00034F9F" w14:paraId="70C48E04"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 xml:space="preserve">The country-tailored SOP template adopted earlier </w:t>
            </w:r>
          </w:p>
          <w:p w:rsidRPr="00DC6338" w:rsidR="00034F9F" w:rsidP="005A3ECD" w:rsidRDefault="7A8C8372" w14:paraId="3F8929F6" w14:textId="64BA072C">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The summary of the brainstorming session related to station 5. RRT training</w:t>
            </w:r>
            <w:r w:rsidRPr="00DC6338" w:rsidR="1157D465">
              <w:rPr>
                <w:rFonts w:ascii="Source Sans Pro" w:hAnsi="Source Sans Pro" w:cstheme="minorBidi"/>
              </w:rPr>
              <w:t>.</w:t>
            </w:r>
          </w:p>
          <w:p w:rsidRPr="00DC6338" w:rsidR="111B4C91" w:rsidP="005A3ECD" w:rsidRDefault="111B4C91" w14:paraId="437F046D" w14:textId="56F32484">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The summary of the plenary discussion above</w:t>
            </w:r>
          </w:p>
          <w:p w:rsidRPr="00DC6338" w:rsidR="00034F9F" w:rsidP="00DC6338" w:rsidRDefault="00034F9F" w14:paraId="1A2D6FF7" w14:textId="77777777">
            <w:pPr>
              <w:spacing w:after="0" w:line="240" w:lineRule="auto"/>
              <w:rPr>
                <w:rFonts w:ascii="Source Sans Pro" w:hAnsi="Source Sans Pro" w:eastAsiaTheme="minorEastAsia" w:cstheme="minorBidi"/>
                <w:lang w:val="en-US"/>
              </w:rPr>
            </w:pPr>
          </w:p>
          <w:p w:rsidRPr="00DC6338" w:rsidR="00E03B98" w:rsidP="005A3ECD" w:rsidRDefault="00034F9F" w14:paraId="34FC1CEE" w14:textId="40C21552">
            <w:pPr>
              <w:numPr>
                <w:ilvl w:val="0"/>
                <w:numId w:val="35"/>
              </w:numPr>
              <w:spacing w:after="0" w:line="240" w:lineRule="auto"/>
              <w:textAlignment w:val="baseline"/>
              <w:rPr>
                <w:rFonts w:ascii="Source Sans Pro" w:hAnsi="Source Sans Pro" w:eastAsiaTheme="minorEastAsia" w:cstheme="minorBidi"/>
              </w:rPr>
            </w:pPr>
            <w:r w:rsidRPr="00DC6338">
              <w:rPr>
                <w:rFonts w:ascii="Source Sans Pro" w:hAnsi="Source Sans Pro" w:eastAsia="Calibri" w:cstheme="minorBidi"/>
              </w:rPr>
              <w:t>Participants should consider the following key elements in the country:</w:t>
            </w:r>
            <w:r w:rsidRPr="00DC6338" w:rsidR="00E03B98">
              <w:rPr>
                <w:rFonts w:ascii="Source Sans Pro" w:hAnsi="Source Sans Pro" w:eastAsia="Calibri" w:cstheme="minorBidi"/>
              </w:rPr>
              <w:t xml:space="preserve"> </w:t>
            </w:r>
          </w:p>
          <w:p w:rsidRPr="00DC6338" w:rsidR="00E03B98" w:rsidP="005A3ECD" w:rsidRDefault="00E03B98" w14:paraId="46EE9540"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Trainings that need to be developed versus training that already exist versus trainings that need to be adapted to the country context</w:t>
            </w:r>
          </w:p>
          <w:p w:rsidRPr="00DC6338" w:rsidR="00E03B98" w:rsidP="005A3ECD" w:rsidRDefault="00E03B98" w14:paraId="49E09A55"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 xml:space="preserve">Just-in-time training available for RRTs deploying </w:t>
            </w:r>
          </w:p>
          <w:p w:rsidRPr="00DC6338" w:rsidR="00E03B98" w:rsidP="005A3ECD" w:rsidRDefault="00E03B98" w14:paraId="488D7FCD"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 xml:space="preserve">Mandatory vs. recommended trainings identified </w:t>
            </w:r>
          </w:p>
          <w:p w:rsidRPr="00DC6338" w:rsidR="00E03B98" w:rsidP="005A3ECD" w:rsidRDefault="00E03B98" w14:paraId="776CBBE7"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 xml:space="preserve">Training budget: compensation for RRT members, facilitation team and venue </w:t>
            </w:r>
          </w:p>
          <w:p w:rsidRPr="00DC6338" w:rsidR="00E03B98" w:rsidP="005A3ECD" w:rsidRDefault="00E03B98" w14:paraId="2171845B"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 xml:space="preserve">Training facilitators identified </w:t>
            </w:r>
          </w:p>
          <w:p w:rsidRPr="00DC6338" w:rsidR="00E03B98" w:rsidP="005A3ECD" w:rsidRDefault="00E03B98" w14:paraId="1AEF5F38" w14:textId="77777777">
            <w:pPr>
              <w:pStyle w:val="ListParagraph"/>
              <w:numPr>
                <w:ilvl w:val="0"/>
                <w:numId w:val="111"/>
              </w:numPr>
              <w:spacing w:after="0" w:line="240" w:lineRule="auto"/>
              <w:rPr>
                <w:rFonts w:ascii="Source Sans Pro" w:hAnsi="Source Sans Pro" w:cstheme="minorBidi"/>
              </w:rPr>
            </w:pPr>
            <w:r w:rsidRPr="00DC6338">
              <w:rPr>
                <w:rFonts w:ascii="Source Sans Pro" w:hAnsi="Source Sans Pro" w:cstheme="minorBidi"/>
              </w:rPr>
              <w:t>Frequency, timing, and modality of training curriculum established</w:t>
            </w:r>
          </w:p>
          <w:p w:rsidRPr="00DC6338" w:rsidR="00034F9F" w:rsidP="005A3ECD" w:rsidRDefault="00034F9F" w14:paraId="58BE3E37" w14:textId="5002ADB9">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Participants may use </w:t>
            </w:r>
            <w:r w:rsidRPr="00DC6338">
              <w:rPr>
                <w:rFonts w:ascii="Source Sans Pro" w:hAnsi="Source Sans Pro" w:cstheme="minorBidi"/>
              </w:rPr>
              <w:t>the questions in annex</w:t>
            </w:r>
            <w:r w:rsidRPr="00DC6338">
              <w:rPr>
                <w:rFonts w:ascii="Source Sans Pro" w:hAnsi="Source Sans Pro" w:eastAsiaTheme="minorEastAsia" w:cstheme="minorBidi"/>
              </w:rPr>
              <w:t xml:space="preserve"> 7 to draft the SOP </w:t>
            </w:r>
          </w:p>
          <w:p w:rsidRPr="00DC6338" w:rsidR="00034F9F" w:rsidP="005A3ECD" w:rsidRDefault="00034F9F" w14:paraId="1FC42B55" w14:textId="51C38265">
            <w:pPr>
              <w:numPr>
                <w:ilvl w:val="0"/>
                <w:numId w:val="35"/>
              </w:numPr>
              <w:spacing w:after="0" w:line="240" w:lineRule="auto"/>
              <w:textAlignment w:val="baseline"/>
              <w:rPr>
                <w:rFonts w:ascii="Source Sans Pro" w:hAnsi="Source Sans Pro" w:eastAsia="Calibri" w:cstheme="minorBidi"/>
              </w:rPr>
            </w:pPr>
            <w:r w:rsidRPr="00DC6338">
              <w:rPr>
                <w:rFonts w:ascii="Source Sans Pro" w:hAnsi="Source Sans Pro" w:eastAsia="Times New Roman" w:cs="Segoe UI"/>
                <w:color w:val="000000" w:themeColor="text1"/>
                <w:lang w:eastAsia="fr-FR"/>
              </w:rPr>
              <w:t>The core questions have been marked with a sta</w:t>
            </w:r>
            <w:r w:rsidRPr="00DC6338">
              <w:rPr>
                <w:rFonts w:ascii="Source Sans Pro" w:hAnsi="Source Sans Pro" w:eastAsia="Times New Roman" w:cs="Segoe UI Symbol"/>
                <w:color w:val="1F3864" w:themeColor="accent1" w:themeShade="80"/>
                <w:sz w:val="24"/>
                <w:szCs w:val="24"/>
                <w:lang w:eastAsia="fr-FR"/>
              </w:rPr>
              <w:t>r</w:t>
            </w:r>
            <w:r w:rsidRPr="00DC6338">
              <w:rPr>
                <w:rFonts w:ascii="Segoe UI Symbol" w:hAnsi="Segoe UI Symbol" w:eastAsia="Times New Roman" w:cs="Segoe UI Symbol"/>
                <w:color w:val="000000" w:themeColor="text1"/>
                <w:sz w:val="24"/>
                <w:szCs w:val="24"/>
                <w:lang w:eastAsia="fr-FR"/>
              </w:rPr>
              <w:t>★</w:t>
            </w:r>
            <w:r w:rsidRPr="00DC6338">
              <w:rPr>
                <w:rFonts w:ascii="Source Sans Pro" w:hAnsi="Source Sans Pro" w:eastAsia="Times New Roman" w:cs="Segoe UI"/>
                <w:color w:val="000000" w:themeColor="text1"/>
                <w:lang w:eastAsia="fr-FR"/>
              </w:rPr>
              <w:t>, facilitators should direct participants t</w:t>
            </w:r>
            <w:r w:rsidRPr="00DC6338">
              <w:rPr>
                <w:rFonts w:ascii="Source Sans Pro" w:hAnsi="Source Sans Pro" w:eastAsia="Times New Roman" w:cs="Segoe UI"/>
                <w:color w:val="000000" w:themeColor="text1"/>
                <w:shd w:val="clear" w:color="auto" w:fill="FFFFFF"/>
                <w:lang w:eastAsia="fr-FR"/>
              </w:rPr>
              <w:t>o</w:t>
            </w:r>
            <w:r w:rsidRPr="00DC6338">
              <w:rPr>
                <w:rStyle w:val="normaltextrun"/>
                <w:rFonts w:ascii="Source Sans Pro" w:hAnsi="Source Sans Pro" w:eastAsia="Times New Roman" w:cs="Segoe UI"/>
                <w:color w:val="000000" w:themeColor="text1"/>
                <w:shd w:val="clear" w:color="auto" w:fill="FFFFFF"/>
                <w:lang w:eastAsia="fr-FR"/>
              </w:rPr>
              <w:t xml:space="preserve"> </w:t>
            </w:r>
            <w:r w:rsidRPr="00DC6338">
              <w:rPr>
                <w:rFonts w:ascii="Source Sans Pro" w:hAnsi="Source Sans Pro" w:eastAsia="Times New Roman" w:cs="Segoe UI"/>
                <w:color w:val="000000" w:themeColor="text1"/>
                <w:lang w:eastAsia="fr-FR"/>
              </w:rPr>
              <w:t>prioritize the</w:t>
            </w:r>
            <w:r w:rsidRPr="00DC6338">
              <w:rPr>
                <w:rFonts w:ascii="Source Sans Pro" w:hAnsi="Source Sans Pro" w:eastAsia="Times New Roman" w:cs="Segoe UI"/>
                <w:i/>
                <w:iCs/>
                <w:color w:val="000000" w:themeColor="text1"/>
                <w:lang w:eastAsia="fr-FR"/>
              </w:rPr>
              <w:t xml:space="preserve">m. </w:t>
            </w:r>
          </w:p>
          <w:p w:rsidRPr="00DC6338" w:rsidR="00E03B98" w:rsidP="005A3ECD" w:rsidRDefault="00E03B98" w14:paraId="380408F1" w14:textId="41F5ABDA">
            <w:pPr>
              <w:pStyle w:val="ListParagraph"/>
              <w:numPr>
                <w:ilvl w:val="0"/>
                <w:numId w:val="35"/>
              </w:numPr>
              <w:spacing w:after="0" w:line="240" w:lineRule="auto"/>
              <w:rPr>
                <w:rFonts w:ascii="Source Sans Pro" w:hAnsi="Source Sans Pro" w:cstheme="minorBidi"/>
              </w:rPr>
            </w:pPr>
            <w:r w:rsidRPr="00DC6338">
              <w:rPr>
                <w:rFonts w:ascii="Source Sans Pro" w:hAnsi="Source Sans Pro" w:eastAsiaTheme="minorEastAsia" w:cstheme="minorBidi"/>
              </w:rPr>
              <w:t>Each group will assign a rapporteur to present in plenary the outcomes of the group work/discussion.</w:t>
            </w:r>
          </w:p>
        </w:tc>
        <w:tc>
          <w:tcPr>
            <w:tcW w:w="1440" w:type="dxa"/>
            <w:vMerge/>
          </w:tcPr>
          <w:p w:rsidRPr="00DC6338" w:rsidR="00E03B98" w:rsidP="00DC6338" w:rsidRDefault="00E03B98" w14:paraId="0DD7DBCC" w14:textId="77777777">
            <w:pPr>
              <w:spacing w:after="0" w:line="240" w:lineRule="auto"/>
              <w:rPr>
                <w:rFonts w:ascii="Source Sans Pro" w:hAnsi="Source Sans Pro"/>
              </w:rPr>
            </w:pPr>
          </w:p>
        </w:tc>
      </w:tr>
      <w:tr w:rsidRPr="00DC6338" w:rsidR="00E03B98" w:rsidTr="2B13F67A" w14:paraId="5D0EA926" w14:textId="77777777">
        <w:tc>
          <w:tcPr>
            <w:tcW w:w="1525" w:type="dxa"/>
          </w:tcPr>
          <w:p w:rsidRPr="00DC6338" w:rsidR="00E03B98" w:rsidP="00DC6338" w:rsidRDefault="00E03B98" w14:paraId="06A7EBA4"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E03B98" w:rsidP="005A3ECD" w:rsidRDefault="00E03B98" w14:paraId="122074C7"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Main training topics to consider for RRT members in the country identified</w:t>
            </w:r>
          </w:p>
          <w:p w:rsidRPr="00DC6338" w:rsidR="00E03B98" w:rsidP="005A3ECD" w:rsidRDefault="00E03B98" w14:paraId="7307AED1" w14:textId="1769A5A2">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RRT training SOP drafted</w:t>
            </w:r>
          </w:p>
        </w:tc>
        <w:tc>
          <w:tcPr>
            <w:tcW w:w="1440" w:type="dxa"/>
            <w:vMerge/>
          </w:tcPr>
          <w:p w:rsidRPr="00DC6338" w:rsidR="00E03B98" w:rsidP="00DC6338" w:rsidRDefault="00E03B98" w14:paraId="08CA89A1" w14:textId="77777777">
            <w:pPr>
              <w:spacing w:after="0" w:line="240" w:lineRule="auto"/>
              <w:rPr>
                <w:rFonts w:ascii="Source Sans Pro" w:hAnsi="Source Sans Pro"/>
              </w:rPr>
            </w:pPr>
          </w:p>
        </w:tc>
      </w:tr>
      <w:tr w:rsidRPr="00DC6338" w:rsidR="00E03B98" w:rsidTr="2B13F67A" w14:paraId="52E0490D" w14:textId="77777777">
        <w:tc>
          <w:tcPr>
            <w:tcW w:w="1525" w:type="dxa"/>
          </w:tcPr>
          <w:p w:rsidRPr="00DC6338" w:rsidR="00E03B98" w:rsidP="00DC6338" w:rsidRDefault="00E03B98" w14:paraId="167BF179"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E03B98" w:rsidP="00DC6338" w:rsidRDefault="006147EC" w14:paraId="2BEB5A31" w14:textId="22377178">
            <w:pPr>
              <w:spacing w:after="0" w:line="240" w:lineRule="auto"/>
              <w:rPr>
                <w:rFonts w:ascii="Source Sans Pro" w:hAnsi="Source Sans Pro"/>
              </w:rPr>
            </w:pPr>
            <w:r w:rsidRPr="00DC6338">
              <w:rPr>
                <w:rFonts w:ascii="Source Sans Pro" w:hAnsi="Source Sans Pro"/>
              </w:rPr>
              <w:t>10</w:t>
            </w:r>
            <w:r w:rsidRPr="00DC6338" w:rsidR="00E03B98">
              <w:rPr>
                <w:rFonts w:ascii="Source Sans Pro" w:hAnsi="Source Sans Pro"/>
              </w:rPr>
              <w:t>’</w:t>
            </w:r>
            <w:r w:rsidRPr="00DC6338">
              <w:rPr>
                <w:rFonts w:ascii="Source Sans Pro" w:hAnsi="Source Sans Pro"/>
              </w:rPr>
              <w:t xml:space="preserve"> plenary discussion; 35’ group work; 15’ presentations</w:t>
            </w:r>
          </w:p>
        </w:tc>
        <w:tc>
          <w:tcPr>
            <w:tcW w:w="1440" w:type="dxa"/>
            <w:vMerge/>
          </w:tcPr>
          <w:p w:rsidRPr="00DC6338" w:rsidR="00E03B98" w:rsidP="00DC6338" w:rsidRDefault="00E03B98" w14:paraId="7EEFDC38" w14:textId="77777777">
            <w:pPr>
              <w:spacing w:after="0" w:line="240" w:lineRule="auto"/>
              <w:rPr>
                <w:rFonts w:ascii="Source Sans Pro" w:hAnsi="Source Sans Pro"/>
              </w:rPr>
            </w:pPr>
          </w:p>
        </w:tc>
      </w:tr>
      <w:tr w:rsidRPr="00DC6338" w:rsidR="3B564886" w:rsidTr="2B13F67A" w14:paraId="7672F1D1" w14:textId="77777777">
        <w:trPr>
          <w:trHeight w:val="300"/>
        </w:trPr>
        <w:tc>
          <w:tcPr>
            <w:tcW w:w="1525" w:type="dxa"/>
          </w:tcPr>
          <w:p w:rsidRPr="00DC6338" w:rsidR="3B564886" w:rsidP="00DC6338" w:rsidRDefault="3B564886" w14:paraId="23B9D364"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1F6CC924"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workshop rapporteur should collate the content of each draft SOP into one document for review and finalization after the workshop. </w:t>
            </w:r>
          </w:p>
        </w:tc>
        <w:tc>
          <w:tcPr>
            <w:tcW w:w="1440" w:type="dxa"/>
          </w:tcPr>
          <w:p w:rsidRPr="00DC6338" w:rsidR="3B564886" w:rsidP="00DC6338" w:rsidRDefault="3B564886" w14:paraId="1C62B516"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5317D1AF" w:rsidP="00DC6338" w:rsidRDefault="5317D1AF" w14:paraId="4969E491" w14:textId="7E3D0D27">
      <w:pPr>
        <w:spacing w:after="0" w:line="240" w:lineRule="auto"/>
        <w:rPr>
          <w:rFonts w:ascii="Source Sans Pro" w:hAnsi="Source Sans Pro"/>
        </w:rPr>
      </w:pPr>
    </w:p>
    <w:p w:rsidRPr="00DC6338" w:rsidR="00D127BB" w:rsidP="00DC6338" w:rsidRDefault="00D127BB" w14:paraId="5AC714AD" w14:textId="3BAE2A5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Common questions</w:t>
      </w:r>
    </w:p>
    <w:p w:rsidRPr="00DC6338" w:rsidR="00D127BB" w:rsidP="005A3ECD" w:rsidRDefault="00D127BB" w14:paraId="22711ACC" w14:textId="77777777">
      <w:pPr>
        <w:pStyle w:val="ListParagraph"/>
        <w:numPr>
          <w:ilvl w:val="0"/>
          <w:numId w:val="118"/>
        </w:numPr>
        <w:spacing w:after="0" w:line="240" w:lineRule="auto"/>
        <w:rPr>
          <w:rFonts w:ascii="Source Sans Pro" w:hAnsi="Source Sans Pro" w:eastAsiaTheme="majorEastAsia" w:cstheme="minorBidi"/>
          <w:lang w:eastAsia="fr-FR"/>
        </w:rPr>
      </w:pPr>
      <w:r w:rsidRPr="00DC6338">
        <w:rPr>
          <w:rFonts w:ascii="Source Sans Pro" w:hAnsi="Source Sans Pro" w:eastAsiaTheme="majorEastAsia" w:cstheme="minorBidi"/>
          <w:lang w:eastAsia="fr-FR"/>
        </w:rPr>
        <w:t>There is a lot to consider in these SOPs, do I need to include all of it?</w:t>
      </w:r>
    </w:p>
    <w:p w:rsidRPr="00DC6338" w:rsidR="00D127BB" w:rsidP="005A3ECD" w:rsidRDefault="00D127BB" w14:paraId="681DD7CD" w14:textId="751E0FB3">
      <w:pPr>
        <w:pStyle w:val="ListParagraph"/>
        <w:numPr>
          <w:ilvl w:val="1"/>
          <w:numId w:val="119"/>
        </w:numPr>
        <w:spacing w:after="0" w:line="240" w:lineRule="auto"/>
        <w:rPr>
          <w:rFonts w:ascii="Source Sans Pro" w:hAnsi="Source Sans Pro" w:eastAsiaTheme="majorEastAsia" w:cstheme="minorBidi"/>
          <w:lang w:eastAsia="fr-FR"/>
        </w:rPr>
      </w:pPr>
      <w:r w:rsidRPr="00DC6338">
        <w:rPr>
          <w:rFonts w:ascii="Source Sans Pro" w:hAnsi="Source Sans Pro" w:eastAsiaTheme="majorEastAsia" w:cstheme="minorBidi"/>
          <w:lang w:eastAsia="fr-FR"/>
        </w:rPr>
        <w:t xml:space="preserve">Yes and no. What you decide to include will depend on your country context and what is </w:t>
      </w:r>
      <w:r w:rsidRPr="00DC6338" w:rsidR="41526823">
        <w:rPr>
          <w:rFonts w:ascii="Source Sans Pro" w:hAnsi="Source Sans Pro" w:eastAsiaTheme="majorEastAsia" w:cstheme="minorBidi"/>
          <w:lang w:eastAsia="fr-FR"/>
        </w:rPr>
        <w:t>consider</w:t>
      </w:r>
      <w:r w:rsidRPr="00DC6338" w:rsidR="74110173">
        <w:rPr>
          <w:rFonts w:ascii="Source Sans Pro" w:hAnsi="Source Sans Pro" w:eastAsiaTheme="majorEastAsia" w:cstheme="minorBidi"/>
          <w:lang w:eastAsia="fr-FR"/>
        </w:rPr>
        <w:t>ed</w:t>
      </w:r>
      <w:r w:rsidRPr="00DC6338">
        <w:rPr>
          <w:rFonts w:ascii="Source Sans Pro" w:hAnsi="Source Sans Pro" w:eastAsiaTheme="majorEastAsia" w:cstheme="minorBidi"/>
          <w:lang w:eastAsia="fr-FR"/>
        </w:rPr>
        <w:t xml:space="preserve"> “normal” for workforce </w:t>
      </w:r>
      <w:r w:rsidRPr="00DC6338" w:rsidR="00034F9F">
        <w:rPr>
          <w:rFonts w:ascii="Source Sans Pro" w:hAnsi="Source Sans Pro" w:eastAsiaTheme="majorEastAsia" w:cstheme="minorBidi"/>
          <w:lang w:eastAsia="fr-FR"/>
        </w:rPr>
        <w:t>benefits, resources,</w:t>
      </w:r>
      <w:r w:rsidRPr="00DC6338">
        <w:rPr>
          <w:rFonts w:ascii="Source Sans Pro" w:hAnsi="Source Sans Pro" w:eastAsiaTheme="majorEastAsia" w:cstheme="minorBidi"/>
          <w:lang w:eastAsia="fr-FR"/>
        </w:rPr>
        <w:t xml:space="preserve"> and processes. The detailed approach outlined in this section and throughout, is from all the challenges learned from supporting over 20 countries trying to establish sustainable RRT programs. The closer you can get to all the considerations in your SOP development and in your agreements with leadership and administration, the higher the likelihood your RRT program will be successful in the long-term.</w:t>
      </w:r>
    </w:p>
    <w:p w:rsidRPr="00DC6338" w:rsidR="004D43C0" w:rsidP="00DC6338" w:rsidRDefault="004D43C0" w14:paraId="010CB751" w14:textId="77777777">
      <w:pPr>
        <w:spacing w:after="0" w:line="240" w:lineRule="auto"/>
        <w:rPr>
          <w:rFonts w:ascii="Source Sans Pro" w:hAnsi="Source Sans Pro" w:eastAsia="Times New Roman" w:cs="Segoe UI"/>
          <w:b/>
          <w:bCs/>
          <w:i/>
          <w:iCs/>
          <w:color w:val="C00000"/>
          <w:lang w:eastAsia="fr-FR"/>
        </w:rPr>
      </w:pPr>
    </w:p>
    <w:p w:rsidRPr="00DC6338" w:rsidR="009E2B02" w:rsidP="00DC6338" w:rsidRDefault="009E2B02" w14:paraId="05956C2A" w14:textId="5F6D596E">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009E2B02" w14:paraId="50633EEE" w14:textId="56F1AE7E">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007D24AB">
        <w:rPr>
          <w:rFonts w:ascii="Source Sans Pro" w:hAnsi="Source Sans Pro" w:eastAsia="Calibri" w:cstheme="minorBidi"/>
        </w:rPr>
        <w:t>7</w:t>
      </w:r>
      <w:r w:rsidRPr="00DC6338">
        <w:rPr>
          <w:rFonts w:ascii="Source Sans Pro" w:hAnsi="Source Sans Pro" w:eastAsia="Calibri" w:cstheme="minorBidi"/>
        </w:rPr>
        <w:t xml:space="preserve"> content to debrief the session.</w:t>
      </w:r>
    </w:p>
    <w:p w:rsidRPr="00DC6338" w:rsidR="007A65A2" w:rsidP="00DC6338" w:rsidRDefault="007A65A2" w14:paraId="0ACE9FAF" w14:textId="77777777">
      <w:pPr>
        <w:spacing w:after="0" w:line="240" w:lineRule="auto"/>
        <w:rPr>
          <w:rFonts w:ascii="Source Sans Pro" w:hAnsi="Source Sans Pro" w:cs="Times New Roman"/>
          <w:b/>
          <w:bCs/>
          <w:color w:val="65A200"/>
        </w:rPr>
      </w:pPr>
    </w:p>
    <w:p w:rsidRPr="00DC6338" w:rsidR="009E2B02" w:rsidP="00DC6338" w:rsidRDefault="33714FDA" w14:paraId="53C5A05C" w14:textId="6C54C320">
      <w:pPr>
        <w:spacing w:after="0" w:line="240" w:lineRule="auto"/>
        <w:rPr>
          <w:rFonts w:ascii="Source Sans Pro" w:hAnsi="Source Sans Pro" w:eastAsiaTheme="majorEastAsia" w:cstheme="minorBidi"/>
          <w:b/>
          <w:bCs/>
          <w:color w:val="65A000"/>
          <w:lang w:eastAsia="fr-FR"/>
        </w:rPr>
      </w:pPr>
      <w:r w:rsidRPr="00DC6338">
        <w:rPr>
          <w:rFonts w:ascii="Source Sans Pro" w:hAnsi="Source Sans Pro" w:eastAsiaTheme="majorEastAsia" w:cstheme="minorBidi"/>
          <w:b/>
          <w:bCs/>
          <w:color w:val="65A000"/>
          <w:lang w:eastAsia="fr-FR"/>
        </w:rPr>
        <w:t>Key messages</w:t>
      </w:r>
    </w:p>
    <w:p w:rsidRPr="00DC6338" w:rsidR="009E2B02" w:rsidP="005A3ECD" w:rsidRDefault="009E2B02" w14:paraId="5FA5CCA0"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RRT management is responsible for planning, staffing, rostering, training, and exercise development to prepare the RRT members to be “ready” for an emergency response. </w:t>
      </w:r>
      <w:r w:rsidRPr="00DC6338">
        <w:rPr>
          <w:rFonts w:ascii="Source Sans Pro" w:hAnsi="Source Sans Pro" w:eastAsiaTheme="minorEastAsia"/>
        </w:rPr>
        <w:t>​</w:t>
      </w:r>
    </w:p>
    <w:p w:rsidRPr="00DC6338" w:rsidR="009E2B02" w:rsidP="005A3ECD" w:rsidRDefault="009E2B02" w14:paraId="76A802D8" w14:textId="65B7294F">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rPr>
        <w:t>​</w:t>
      </w:r>
      <w:r w:rsidRPr="00DC6338">
        <w:rPr>
          <w:rFonts w:ascii="Source Sans Pro" w:hAnsi="Source Sans Pro" w:eastAsiaTheme="minorEastAsia" w:cstheme="minorBidi"/>
        </w:rPr>
        <w:t xml:space="preserve">Deployable personnel must first be identified based on </w:t>
      </w:r>
      <w:r w:rsidRPr="00DC6338">
        <w:rPr>
          <w:rFonts w:ascii="Source Sans Pro" w:hAnsi="Source Sans Pro" w:eastAsiaTheme="minorEastAsia" w:cstheme="minorBidi"/>
          <w:u w:val="single"/>
        </w:rPr>
        <w:t>skills</w:t>
      </w:r>
      <w:r w:rsidRPr="00DC6338">
        <w:rPr>
          <w:rFonts w:ascii="Source Sans Pro" w:hAnsi="Source Sans Pro" w:eastAsiaTheme="minorEastAsia" w:cstheme="minorBidi"/>
        </w:rPr>
        <w:t> needed for emergency response and then rostered in a searchable database</w:t>
      </w:r>
      <w:r w:rsidRPr="00DC6338" w:rsidR="005154FA">
        <w:rPr>
          <w:rFonts w:ascii="Source Sans Pro" w:hAnsi="Source Sans Pro" w:eastAsiaTheme="minorEastAsia" w:cstheme="minorBidi"/>
        </w:rPr>
        <w:t>.</w:t>
      </w:r>
    </w:p>
    <w:p w:rsidRPr="00DC6338" w:rsidR="009E2B02" w:rsidP="005A3ECD" w:rsidRDefault="34CDAF34" w14:paraId="268207D0" w14:textId="758C377C">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rPr>
        <w:t>​</w:t>
      </w:r>
      <w:r w:rsidRPr="00DC6338">
        <w:rPr>
          <w:rFonts w:ascii="Source Sans Pro" w:hAnsi="Source Sans Pro" w:eastAsiaTheme="minorEastAsia" w:cstheme="minorBidi"/>
        </w:rPr>
        <w:t>A roster allows staff to be identified quickly during a response</w:t>
      </w:r>
      <w:r w:rsidRPr="00DC6338" w:rsidR="1DF3F7A6">
        <w:rPr>
          <w:rFonts w:ascii="Source Sans Pro" w:hAnsi="Source Sans Pro" w:eastAsiaTheme="minorEastAsia"/>
        </w:rPr>
        <w:t xml:space="preserve"> but needs continuous maint</w:t>
      </w:r>
      <w:r w:rsidRPr="00DC6338" w:rsidR="5BC7F93D">
        <w:rPr>
          <w:rFonts w:ascii="Source Sans Pro" w:hAnsi="Source Sans Pro" w:eastAsiaTheme="minorEastAsia"/>
        </w:rPr>
        <w:t xml:space="preserve">enance </w:t>
      </w:r>
      <w:r w:rsidRPr="00DC6338" w:rsidR="1DF3F7A6">
        <w:rPr>
          <w:rFonts w:ascii="Source Sans Pro" w:hAnsi="Source Sans Pro" w:eastAsiaTheme="minorEastAsia"/>
        </w:rPr>
        <w:t>to ensure it is up</w:t>
      </w:r>
      <w:r w:rsidRPr="00DC6338" w:rsidR="00A560A5">
        <w:rPr>
          <w:rFonts w:ascii="Source Sans Pro" w:hAnsi="Source Sans Pro" w:eastAsiaTheme="minorEastAsia"/>
        </w:rPr>
        <w:t xml:space="preserve"> </w:t>
      </w:r>
      <w:r w:rsidRPr="00DC6338" w:rsidR="1DF3F7A6">
        <w:rPr>
          <w:rFonts w:ascii="Source Sans Pro" w:hAnsi="Source Sans Pro" w:eastAsiaTheme="minorEastAsia"/>
        </w:rPr>
        <w:t>to</w:t>
      </w:r>
      <w:r w:rsidRPr="00DC6338" w:rsidR="00A560A5">
        <w:rPr>
          <w:rFonts w:ascii="Source Sans Pro" w:hAnsi="Source Sans Pro" w:eastAsiaTheme="minorEastAsia"/>
        </w:rPr>
        <w:t xml:space="preserve"> </w:t>
      </w:r>
      <w:r w:rsidRPr="00DC6338" w:rsidR="1DF3F7A6">
        <w:rPr>
          <w:rFonts w:ascii="Source Sans Pro" w:hAnsi="Source Sans Pro" w:eastAsiaTheme="minorEastAsia"/>
        </w:rPr>
        <w:t xml:space="preserve">date and accurate. </w:t>
      </w:r>
    </w:p>
    <w:p w:rsidRPr="00DC6338" w:rsidR="009E2B02" w:rsidP="005A3ECD" w:rsidRDefault="009E2B02" w14:paraId="65728D67"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rPr>
        <w:t>​</w:t>
      </w:r>
      <w:r w:rsidRPr="00DC6338">
        <w:rPr>
          <w:rFonts w:ascii="Source Sans Pro" w:hAnsi="Source Sans Pro" w:eastAsiaTheme="minorEastAsia" w:cstheme="minorBidi"/>
        </w:rPr>
        <w:t>An RRT’s training curriculum should be continuous and tailored to its context, mission, and resources available, but should cover technical and other public health content, as well as readiness.</w:t>
      </w:r>
      <w:r w:rsidRPr="00DC6338">
        <w:rPr>
          <w:rFonts w:ascii="Source Sans Pro" w:hAnsi="Source Sans Pro" w:eastAsiaTheme="minorEastAsia"/>
        </w:rPr>
        <w:t>​</w:t>
      </w:r>
    </w:p>
    <w:p w:rsidRPr="00DC6338" w:rsidR="009E2B02" w:rsidP="005A3ECD" w:rsidRDefault="009E2B02" w14:paraId="76A79643" w14:textId="5C23E5AA">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rPr>
        <w:t>​</w:t>
      </w:r>
      <w:r w:rsidRPr="00DC6338">
        <w:rPr>
          <w:rFonts w:ascii="Source Sans Pro" w:hAnsi="Source Sans Pro" w:eastAsiaTheme="minorEastAsia" w:cstheme="minorBidi"/>
        </w:rPr>
        <w:t>SOPs should be developed and updated regularly for both preparedness and response activities</w:t>
      </w:r>
      <w:r w:rsidRPr="00DC6338">
        <w:rPr>
          <w:rFonts w:ascii="Source Sans Pro" w:hAnsi="Source Sans Pro" w:eastAsiaTheme="minorEastAsia"/>
        </w:rPr>
        <w:t>​</w:t>
      </w:r>
      <w:r w:rsidRPr="00DC6338" w:rsidR="005154FA">
        <w:rPr>
          <w:rFonts w:ascii="Source Sans Pro" w:hAnsi="Source Sans Pro" w:eastAsiaTheme="minorEastAsia"/>
        </w:rPr>
        <w:t>.</w:t>
      </w:r>
    </w:p>
    <w:p w:rsidRPr="00DC6338" w:rsidR="00F56D6C" w:rsidP="00DC6338" w:rsidRDefault="00F56D6C" w14:paraId="62B566FE" w14:textId="77777777">
      <w:pPr>
        <w:pStyle w:val="ListParagraph"/>
        <w:spacing w:after="0" w:line="240" w:lineRule="auto"/>
        <w:rPr>
          <w:rFonts w:ascii="Source Sans Pro" w:hAnsi="Source Sans Pro" w:eastAsiaTheme="majorEastAsia" w:cstheme="minorBidi"/>
          <w:sz w:val="24"/>
          <w:szCs w:val="24"/>
          <w:lang w:eastAsia="fr-FR"/>
        </w:rPr>
      </w:pPr>
      <w:bookmarkStart w:name="_Toc124949026" w:id="71"/>
    </w:p>
    <w:p w:rsidRPr="00DC6338" w:rsidR="004D43C0" w:rsidP="00DC6338" w:rsidRDefault="004D43C0" w14:paraId="62C21492" w14:textId="77777777">
      <w:pPr>
        <w:pStyle w:val="ListParagraph"/>
        <w:spacing w:after="0" w:line="240" w:lineRule="auto"/>
        <w:rPr>
          <w:rFonts w:ascii="Source Sans Pro" w:hAnsi="Source Sans Pro" w:eastAsiaTheme="majorEastAsia" w:cstheme="minorBidi"/>
          <w:sz w:val="24"/>
          <w:szCs w:val="24"/>
          <w:lang w:eastAsia="fr-FR"/>
        </w:rPr>
      </w:pPr>
    </w:p>
    <w:p w:rsidRPr="00DC6338" w:rsidR="009E2B02" w:rsidP="00DC6338" w:rsidRDefault="40F07FB2" w14:paraId="6A36DCE5" w14:textId="1A8E11FB">
      <w:pPr>
        <w:pStyle w:val="Heading2"/>
        <w:spacing w:before="0" w:line="240" w:lineRule="auto"/>
        <w:rPr>
          <w:rFonts w:ascii="Source Sans Pro" w:hAnsi="Source Sans Pro"/>
          <w:color w:val="002060"/>
        </w:rPr>
      </w:pPr>
      <w:bookmarkStart w:name="_Toc177729962" w:id="72"/>
      <w:r w:rsidRPr="00DC6338">
        <w:rPr>
          <w:rFonts w:ascii="Source Sans Pro" w:hAnsi="Source Sans Pro"/>
          <w:color w:val="002060"/>
        </w:rPr>
        <w:t xml:space="preserve">Module 4: </w:t>
      </w:r>
      <w:r w:rsidRPr="00DC6338" w:rsidR="5FC6D15C">
        <w:rPr>
          <w:rFonts w:ascii="Source Sans Pro" w:hAnsi="Source Sans Pro"/>
          <w:color w:val="002060"/>
        </w:rPr>
        <w:t xml:space="preserve">SOPs for </w:t>
      </w:r>
      <w:r w:rsidRPr="00DC6338">
        <w:rPr>
          <w:rFonts w:ascii="Source Sans Pro" w:hAnsi="Source Sans Pro"/>
          <w:color w:val="002060"/>
        </w:rPr>
        <w:t>RRT management in response phase</w:t>
      </w:r>
      <w:bookmarkEnd w:id="71"/>
      <w:bookmarkEnd w:id="72"/>
    </w:p>
    <w:p w:rsidRPr="00DC6338" w:rsidR="009E2B02" w:rsidP="00DC6338" w:rsidRDefault="009E2B02" w14:paraId="55C53DFE" w14:textId="77777777">
      <w:pPr>
        <w:pStyle w:val="Heading3"/>
        <w:spacing w:before="0" w:line="240" w:lineRule="auto"/>
        <w:rPr>
          <w:rFonts w:ascii="Source Sans Pro" w:hAnsi="Source Sans Pro"/>
        </w:rPr>
      </w:pPr>
      <w:bookmarkStart w:name="_Toc552197093" w:id="73"/>
    </w:p>
    <w:p w:rsidRPr="00DC6338" w:rsidR="009E2B02" w:rsidP="00DC6338" w:rsidRDefault="009E2B02" w14:paraId="0AE81C55" w14:textId="77777777">
      <w:pPr>
        <w:spacing w:after="0" w:line="240" w:lineRule="auto"/>
        <w:jc w:val="both"/>
        <w:rPr>
          <w:rFonts w:ascii="Source Sans Pro" w:hAnsi="Source Sans Pro" w:eastAsiaTheme="majorEastAsia" w:cstheme="minorBidi"/>
          <w:color w:val="65A000"/>
          <w:lang w:eastAsia="fr-FR"/>
        </w:rPr>
      </w:pPr>
      <w:r w:rsidRPr="00DC6338">
        <w:rPr>
          <w:rFonts w:ascii="Source Sans Pro" w:hAnsi="Source Sans Pro" w:eastAsiaTheme="majorEastAsia" w:cstheme="minorBidi"/>
          <w:b/>
          <w:bCs/>
          <w:color w:val="65A000"/>
          <w:lang w:eastAsia="fr-FR"/>
        </w:rPr>
        <w:t>Module 4 objectives</w:t>
      </w:r>
      <w:bookmarkEnd w:id="73"/>
    </w:p>
    <w:p w:rsidRPr="00DC6338" w:rsidR="009E2B02" w:rsidP="00DC6338" w:rsidRDefault="009E2B02" w14:paraId="0593A14E" w14:textId="77777777">
      <w:pPr>
        <w:spacing w:after="0" w:line="240" w:lineRule="auto"/>
        <w:rPr>
          <w:rFonts w:ascii="Source Sans Pro" w:hAnsi="Source Sans Pro" w:eastAsia="Times New Roman" w:cstheme="minorBidi"/>
          <w:lang w:eastAsia="fr-FR"/>
        </w:rPr>
      </w:pPr>
    </w:p>
    <w:p w:rsidRPr="00DC6338" w:rsidR="009E2B02" w:rsidP="00DC6338" w:rsidRDefault="009E2B02" w14:paraId="0B9FD833" w14:textId="77777777">
      <w:pPr>
        <w:spacing w:after="0" w:line="240" w:lineRule="auto"/>
        <w:rPr>
          <w:rFonts w:ascii="Source Sans Pro" w:hAnsi="Source Sans Pro" w:eastAsia="Times New Roman" w:cstheme="minorBidi"/>
          <w:sz w:val="16"/>
          <w:szCs w:val="16"/>
          <w:lang w:eastAsia="fr-FR"/>
        </w:rPr>
      </w:pPr>
      <w:r w:rsidRPr="00DC6338">
        <w:rPr>
          <w:rFonts w:ascii="Source Sans Pro" w:hAnsi="Source Sans Pro" w:eastAsia="Times New Roman" w:cstheme="minorBidi"/>
          <w:lang w:eastAsia="fr-FR"/>
        </w:rPr>
        <w:t>At the end of this module, participants will be able to:​</w:t>
      </w:r>
    </w:p>
    <w:p w:rsidRPr="00DC6338" w:rsidR="009E2B02" w:rsidP="005A3ECD" w:rsidRDefault="009E2B02" w14:paraId="0E35CC1C"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Develop/adapt SOP for RRT activation and pre-deployment ​</w:t>
      </w:r>
    </w:p>
    <w:p w:rsidRPr="00DC6338" w:rsidR="009E2B02" w:rsidP="005A3ECD" w:rsidRDefault="009E2B02" w14:paraId="40E40EC3"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Develop/adapt SOP for deployment of RRTs ​</w:t>
      </w:r>
    </w:p>
    <w:p w:rsidRPr="00DC6338" w:rsidR="007A65A2" w:rsidP="005A3ECD" w:rsidRDefault="009E2B02" w14:paraId="3A5E5DC8" w14:textId="568D2216">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Develop/adapt SOP for post-deployment of RRTs </w:t>
      </w:r>
    </w:p>
    <w:p w:rsidRPr="00DC6338" w:rsidR="009E2B02" w:rsidP="00DC6338" w:rsidRDefault="009E2B02" w14:paraId="06ECCB18" w14:textId="0AA387E0">
      <w:pPr>
        <w:spacing w:after="0" w:line="240" w:lineRule="auto"/>
        <w:textAlignment w:val="baseline"/>
        <w:rPr>
          <w:rFonts w:ascii="Source Sans Pro" w:hAnsi="Source Sans Pro" w:eastAsiaTheme="minorEastAsia" w:cstheme="minorBidi"/>
        </w:rPr>
      </w:pPr>
    </w:p>
    <w:p w:rsidRPr="00DC6338" w:rsidR="009E2B02" w:rsidP="00DC6338" w:rsidRDefault="009E2B02" w14:paraId="605B114C" w14:textId="4732AD9A">
      <w:pPr>
        <w:spacing w:after="0" w:line="240" w:lineRule="auto"/>
        <w:textAlignment w:val="baseline"/>
        <w:rPr>
          <w:rFonts w:ascii="Source Sans Pro" w:hAnsi="Source Sans Pro" w:eastAsiaTheme="minorEastAsia" w:cstheme="minorBidi"/>
        </w:rPr>
      </w:pPr>
    </w:p>
    <w:tbl>
      <w:tblPr>
        <w:tblStyle w:val="TableGrid"/>
        <w:tblW w:w="9490" w:type="dxa"/>
        <w:tblBorders>
          <w:top w:val="single" w:color="auto" w:sz="6" w:space="0"/>
          <w:left w:val="single" w:color="auto" w:sz="6" w:space="0"/>
          <w:bottom w:val="single" w:color="auto" w:sz="6" w:space="0"/>
          <w:right w:val="single" w:color="auto" w:sz="6" w:space="0"/>
        </w:tblBorders>
        <w:tblLayout w:type="fixed"/>
        <w:tblLook w:val="0000" w:firstRow="0" w:lastRow="0" w:firstColumn="0" w:lastColumn="0" w:noHBand="0" w:noVBand="0"/>
      </w:tblPr>
      <w:tblGrid>
        <w:gridCol w:w="1527"/>
        <w:gridCol w:w="6578"/>
        <w:gridCol w:w="1385"/>
      </w:tblGrid>
      <w:tr w:rsidRPr="00DC6338" w:rsidR="1C21FB98" w:rsidTr="2B13F67A" w14:paraId="629D676A" w14:textId="77777777">
        <w:trPr>
          <w:trHeight w:val="300"/>
        </w:trPr>
        <w:tc>
          <w:tcPr>
            <w:tcW w:w="810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left w:w="90" w:type="dxa"/>
              <w:right w:w="90" w:type="dxa"/>
            </w:tcMar>
          </w:tcPr>
          <w:p w:rsidRPr="00DC6338" w:rsidR="1C21FB98" w:rsidP="00DC6338" w:rsidRDefault="2F299A87" w14:paraId="4096EDF0" w14:textId="1C766E4D">
            <w:pPr>
              <w:pStyle w:val="Heading3"/>
              <w:spacing w:before="0" w:line="240" w:lineRule="auto"/>
              <w:rPr>
                <w:rFonts w:ascii="Source Sans Pro" w:hAnsi="Source Sans Pro"/>
                <w:color w:val="65A200"/>
              </w:rPr>
            </w:pPr>
            <w:bookmarkStart w:name="_Toc177729963" w:id="74"/>
            <w:r w:rsidRPr="00DC6338">
              <w:rPr>
                <w:rFonts w:ascii="Source Sans Pro" w:hAnsi="Source Sans Pro"/>
                <w:color w:val="65A200"/>
              </w:rPr>
              <w:t>Session 4.1 RRT activation and pre-deployment</w:t>
            </w:r>
            <w:bookmarkEnd w:id="74"/>
          </w:p>
          <w:p w:rsidRPr="00DC6338" w:rsidR="1C21FB98" w:rsidP="00DC6338" w:rsidRDefault="1C21FB98" w14:paraId="6974714E" w14:textId="633DDA8C">
            <w:pPr>
              <w:spacing w:after="0" w:line="240" w:lineRule="auto"/>
              <w:rPr>
                <w:rFonts w:ascii="Source Sans Pro" w:hAnsi="Source Sans Pro" w:eastAsia="Calibri" w:cs="Calibri"/>
                <w:color w:val="000000" w:themeColor="text1"/>
              </w:rPr>
            </w:pPr>
          </w:p>
        </w:tc>
        <w:tc>
          <w:tcPr>
            <w:tcW w:w="138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left w:w="90" w:type="dxa"/>
              <w:right w:w="90" w:type="dxa"/>
            </w:tcMar>
          </w:tcPr>
          <w:p w:rsidRPr="00DC6338" w:rsidR="1C21FB98" w:rsidP="00DC6338" w:rsidRDefault="1C21FB98" w14:paraId="5509A7CF" w14:textId="62C0211C">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Logistics</w:t>
            </w:r>
          </w:p>
        </w:tc>
      </w:tr>
      <w:tr w:rsidRPr="00DC6338" w:rsidR="1C21FB98" w:rsidTr="2B13F67A" w14:paraId="09F5D592" w14:textId="77777777">
        <w:trPr>
          <w:trHeight w:val="300"/>
        </w:trPr>
        <w:tc>
          <w:tcPr>
            <w:tcW w:w="1527"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09589783" w14:textId="52D77450">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Methodology</w:t>
            </w: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006C6D4F" w14:paraId="59A585EB" w14:textId="7AE24679">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F</w:t>
            </w:r>
            <w:r w:rsidRPr="00DC6338" w:rsidR="1C21FB98">
              <w:rPr>
                <w:rFonts w:ascii="Source Sans Pro" w:hAnsi="Source Sans Pro" w:eastAsia="Source Sans Pro" w:cs="Source Sans Pro"/>
                <w:color w:val="000000" w:themeColor="text1"/>
              </w:rPr>
              <w:t>acilitator led presentation</w:t>
            </w:r>
            <w:r w:rsidRPr="00DC6338">
              <w:rPr>
                <w:rFonts w:ascii="Source Sans Pro" w:hAnsi="Source Sans Pro" w:eastAsia="Source Sans Pro" w:cs="Source Sans Pro"/>
                <w:color w:val="000000" w:themeColor="text1"/>
              </w:rPr>
              <w:t>, plenary discussion</w:t>
            </w:r>
          </w:p>
        </w:tc>
        <w:tc>
          <w:tcPr>
            <w:tcW w:w="1385" w:type="dxa"/>
            <w:vMerge w:val="restart"/>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7CFD6BC1" w14:textId="0A5B11C0">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 </w:t>
            </w:r>
            <w:r w:rsidRPr="00DC6338" w:rsidR="006C6D4F">
              <w:rPr>
                <w:rFonts w:ascii="Source Sans Pro" w:hAnsi="Source Sans Pro" w:eastAsia="Source Sans Pro" w:cs="Source Sans Pro"/>
                <w:color w:val="000000" w:themeColor="text1"/>
              </w:rPr>
              <w:t xml:space="preserve">- </w:t>
            </w:r>
            <w:r w:rsidRPr="00DC6338">
              <w:rPr>
                <w:rFonts w:ascii="Source Sans Pro" w:hAnsi="Source Sans Pro" w:eastAsia="Source Sans Pro" w:cs="Source Sans Pro"/>
                <w:color w:val="000000" w:themeColor="text1"/>
              </w:rPr>
              <w:t>Plenary room, computer, projector.</w:t>
            </w:r>
          </w:p>
          <w:p w:rsidRPr="00DC6338" w:rsidR="1C21FB98" w:rsidP="00DC6338" w:rsidRDefault="1C21FB98" w14:paraId="60B3B5DF" w14:textId="0E89D263">
            <w:pPr>
              <w:spacing w:after="0" w:line="240" w:lineRule="auto"/>
              <w:rPr>
                <w:rFonts w:ascii="Source Sans Pro" w:hAnsi="Source Sans Pro" w:eastAsia="Source Sans Pro" w:cs="Source Sans Pro"/>
                <w:color w:val="000000" w:themeColor="text1"/>
              </w:rPr>
            </w:pPr>
          </w:p>
          <w:p w:rsidRPr="00DC6338" w:rsidR="1C21FB98" w:rsidP="00DC6338" w:rsidRDefault="006C6D4F" w14:paraId="6217923C" w14:textId="251DA0B6">
            <w:pPr>
              <w:spacing w:after="0" w:line="240" w:lineRule="auto"/>
              <w:contextualSpacing/>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 Flipchart </w:t>
            </w:r>
            <w:r w:rsidRPr="00DC6338" w:rsidR="1C21FB98">
              <w:rPr>
                <w:rFonts w:ascii="Source Sans Pro" w:hAnsi="Source Sans Pro" w:eastAsia="Source Sans Pro" w:cs="Source Sans Pro"/>
                <w:color w:val="000000" w:themeColor="text1"/>
              </w:rPr>
              <w:t xml:space="preserve">and markers </w:t>
            </w:r>
            <w:r w:rsidRPr="00DC6338">
              <w:rPr>
                <w:rFonts w:ascii="Source Sans Pro" w:hAnsi="Source Sans Pro" w:eastAsia="Source Sans Pro" w:cs="Source Sans Pro"/>
                <w:color w:val="000000" w:themeColor="text1"/>
              </w:rPr>
              <w:t>for plenary discussion</w:t>
            </w:r>
            <w:r w:rsidRPr="00DC6338" w:rsidR="1C21FB98">
              <w:rPr>
                <w:rFonts w:ascii="Source Sans Pro" w:hAnsi="Source Sans Pro" w:eastAsia="Source Sans Pro" w:cs="Source Sans Pro"/>
                <w:color w:val="000000" w:themeColor="text1"/>
              </w:rPr>
              <w:t>.</w:t>
            </w:r>
          </w:p>
          <w:p w:rsidRPr="00DC6338" w:rsidR="1C21FB98" w:rsidP="00DC6338" w:rsidRDefault="1C21FB98" w14:paraId="1E9BEBC3" w14:textId="23C21459">
            <w:pPr>
              <w:spacing w:after="0" w:line="240" w:lineRule="auto"/>
              <w:rPr>
                <w:rFonts w:ascii="Source Sans Pro" w:hAnsi="Source Sans Pro" w:eastAsia="Source Sans Pro" w:cs="Source Sans Pro"/>
                <w:color w:val="000000" w:themeColor="text1"/>
              </w:rPr>
            </w:pPr>
          </w:p>
        </w:tc>
      </w:tr>
      <w:tr w:rsidRPr="00DC6338" w:rsidR="1C21FB98" w:rsidTr="2B13F67A" w14:paraId="1196EFF6" w14:textId="77777777">
        <w:trPr>
          <w:trHeight w:val="300"/>
        </w:trPr>
        <w:tc>
          <w:tcPr>
            <w:tcW w:w="1527"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2154702C" w14:textId="7F5095DA">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Learning objectives</w:t>
            </w: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5A3ECD" w:rsidRDefault="1C21FB98" w14:paraId="57C6C110" w14:textId="4C58B70E">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List RRT activation criteria and describe its process.</w:t>
            </w:r>
          </w:p>
          <w:p w:rsidRPr="00DC6338" w:rsidR="1C21FB98" w:rsidP="005A3ECD" w:rsidRDefault="7BC1975C" w14:paraId="7B5FD170" w14:textId="489F030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the pre-deployment process.</w:t>
            </w:r>
          </w:p>
        </w:tc>
        <w:tc>
          <w:tcPr>
            <w:tcW w:w="1385" w:type="dxa"/>
            <w:vMerge/>
            <w:vAlign w:val="center"/>
          </w:tcPr>
          <w:p w:rsidRPr="00DC6338" w:rsidR="00692965" w:rsidP="00DC6338" w:rsidRDefault="00692965" w14:paraId="0853E17C" w14:textId="77777777">
            <w:pPr>
              <w:spacing w:after="0" w:line="240" w:lineRule="auto"/>
              <w:rPr>
                <w:rFonts w:ascii="Source Sans Pro" w:hAnsi="Source Sans Pro"/>
              </w:rPr>
            </w:pPr>
          </w:p>
        </w:tc>
      </w:tr>
      <w:tr w:rsidRPr="00DC6338" w:rsidR="1C21FB98" w:rsidTr="2B13F67A" w14:paraId="61908DF4" w14:textId="77777777">
        <w:trPr>
          <w:trHeight w:val="300"/>
        </w:trPr>
        <w:tc>
          <w:tcPr>
            <w:tcW w:w="1527"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2F75FB4A"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5A3ECD" w:rsidRDefault="2F299A87" w14:paraId="475E2EF2" w14:textId="423DAF2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1C21FB98" w:rsidP="005A3ECD" w:rsidRDefault="1C21FB98" w14:paraId="2A74F779" w14:textId="62A52FA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1C21FB98" w:rsidP="005A3ECD" w:rsidRDefault="1C21FB98" w14:paraId="0EE48AEF" w14:textId="26C4CD4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Ensure you have a second facilitator to monitor time </w:t>
            </w:r>
          </w:p>
        </w:tc>
        <w:tc>
          <w:tcPr>
            <w:tcW w:w="1385" w:type="dxa"/>
            <w:vMerge/>
            <w:vAlign w:val="center"/>
          </w:tcPr>
          <w:p w:rsidRPr="00DC6338" w:rsidR="00692965" w:rsidP="00DC6338" w:rsidRDefault="00692965" w14:paraId="7E62DBBC" w14:textId="77777777">
            <w:pPr>
              <w:spacing w:after="0" w:line="240" w:lineRule="auto"/>
              <w:rPr>
                <w:rFonts w:ascii="Source Sans Pro" w:hAnsi="Source Sans Pro"/>
              </w:rPr>
            </w:pPr>
          </w:p>
        </w:tc>
      </w:tr>
      <w:tr w:rsidRPr="00DC6338" w:rsidR="1C21FB98" w:rsidTr="2B13F67A" w14:paraId="068C5FEE" w14:textId="77777777">
        <w:trPr>
          <w:trHeight w:val="300"/>
        </w:trPr>
        <w:tc>
          <w:tcPr>
            <w:tcW w:w="1527" w:type="dxa"/>
            <w:vMerge w:val="restart"/>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335C517D" w14:textId="1E889DD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Instructions</w:t>
            </w: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7BC1975C" w14:paraId="7F32BE16" w14:textId="676D5002">
            <w:pPr>
              <w:spacing w:after="0" w:line="240" w:lineRule="auto"/>
              <w:contextualSpacing/>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lang w:val="en-US"/>
              </w:rPr>
              <w:t>Introducing the session</w:t>
            </w:r>
            <w:r w:rsidRPr="00DC6338" w:rsidR="6B1E0357">
              <w:rPr>
                <w:rFonts w:ascii="Source Sans Pro" w:hAnsi="Source Sans Pro" w:eastAsia="Source Sans Pro" w:cs="Source Sans Pro"/>
                <w:b/>
                <w:bCs/>
                <w:color w:val="000000" w:themeColor="text1"/>
                <w:lang w:val="en-US"/>
              </w:rPr>
              <w:t xml:space="preserve"> (10’)</w:t>
            </w:r>
          </w:p>
          <w:p w:rsidRPr="00DC6338" w:rsidR="1C21FB98" w:rsidP="005A3ECD" w:rsidRDefault="7BC1975C" w14:paraId="0F980AE9" w14:textId="6CF2C01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Introduce the session and outline learning outcomes </w:t>
            </w:r>
          </w:p>
          <w:p w:rsidRPr="00DC6338" w:rsidR="1C21FB98" w:rsidP="005A3ECD" w:rsidRDefault="7BC1975C" w14:paraId="2561AA81" w14:textId="3B85959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Highlight the desired key outputs from Module 4: SOP for activation, pre-deployment, deployment and post-deployment.</w:t>
            </w:r>
          </w:p>
          <w:p w:rsidRPr="00DC6338" w:rsidR="1C21FB98" w:rsidP="005A3ECD" w:rsidRDefault="7BC1975C" w14:paraId="44694DD9" w14:textId="09D7C29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that we will take some time to reflect on the relevant outputs from the carousel brainstorm on day 1.</w:t>
            </w:r>
          </w:p>
          <w:p w:rsidRPr="00DC6338" w:rsidR="1C21FB98" w:rsidP="005A3ECD" w:rsidRDefault="7BC1975C" w14:paraId="1AA5F935" w14:textId="300027F4">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This reflection will help to identify the components that need to go into the SOP.</w:t>
            </w:r>
          </w:p>
          <w:p w:rsidRPr="00DC6338" w:rsidR="1C21FB98" w:rsidP="005A3ECD" w:rsidRDefault="7BC1975C" w14:paraId="2F667CC1" w14:textId="06A8D252">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In groups you will be provided with a template for an SOP with things to consider for each section. You are free to adjust the template and include whatever is relevant for </w:t>
            </w:r>
            <w:r w:rsidRPr="00DC6338" w:rsidR="4544BEE3">
              <w:rPr>
                <w:rFonts w:ascii="Source Sans Pro" w:hAnsi="Source Sans Pro" w:eastAsiaTheme="minorEastAsia" w:cstheme="minorBidi"/>
              </w:rPr>
              <w:t>your country</w:t>
            </w:r>
            <w:r w:rsidRPr="00DC6338">
              <w:rPr>
                <w:rFonts w:ascii="Source Sans Pro" w:hAnsi="Source Sans Pro" w:eastAsiaTheme="minorEastAsia" w:cstheme="minorBidi"/>
              </w:rPr>
              <w:t xml:space="preserve"> – you DO NOT need to include all that is provided under ‘things to consider’ these serve as prompts for discussion and thought only.</w:t>
            </w:r>
          </w:p>
          <w:p w:rsidRPr="00DC6338" w:rsidR="1C21FB98" w:rsidP="005A3ECD" w:rsidRDefault="7BC1975C" w14:paraId="118CD781" w14:textId="063F8BBD">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When reporting back on discussions and content of the SOP we ask that each group ONLY reports back what has NOT been </w:t>
            </w:r>
            <w:r w:rsidRPr="00DC6338">
              <w:rPr>
                <w:rFonts w:ascii="Source Sans Pro" w:hAnsi="Source Sans Pro" w:eastAsiaTheme="minorEastAsia" w:cstheme="minorBidi"/>
              </w:rPr>
              <w:t>previously mentioned by another group as this will ensure we keep to time.</w:t>
            </w:r>
          </w:p>
          <w:p w:rsidRPr="00DC6338" w:rsidR="1C21FB98" w:rsidP="005A3ECD" w:rsidRDefault="7BC1975C" w14:paraId="1F78551F" w14:textId="5B97DB09">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Ask if there are any questions on the process?</w:t>
            </w:r>
          </w:p>
        </w:tc>
        <w:tc>
          <w:tcPr>
            <w:tcW w:w="1385" w:type="dxa"/>
            <w:vMerge/>
            <w:vAlign w:val="center"/>
          </w:tcPr>
          <w:p w:rsidRPr="00DC6338" w:rsidR="00692965" w:rsidP="00DC6338" w:rsidRDefault="00692965" w14:paraId="5F57F22D" w14:textId="77777777">
            <w:pPr>
              <w:spacing w:after="0" w:line="240" w:lineRule="auto"/>
              <w:rPr>
                <w:rFonts w:ascii="Source Sans Pro" w:hAnsi="Source Sans Pro"/>
              </w:rPr>
            </w:pPr>
          </w:p>
        </w:tc>
      </w:tr>
      <w:tr w:rsidRPr="00DC6338" w:rsidR="1C21FB98" w:rsidTr="2B13F67A" w14:paraId="5C56D076" w14:textId="77777777">
        <w:trPr>
          <w:trHeight w:val="300"/>
        </w:trPr>
        <w:tc>
          <w:tcPr>
            <w:tcW w:w="1527" w:type="dxa"/>
            <w:vMerge/>
            <w:vAlign w:val="center"/>
          </w:tcPr>
          <w:p w:rsidRPr="00DC6338" w:rsidR="00692965" w:rsidP="00DC6338" w:rsidRDefault="00692965" w14:paraId="360C1857" w14:textId="77777777">
            <w:pPr>
              <w:spacing w:after="0" w:line="240" w:lineRule="auto"/>
              <w:rPr>
                <w:rFonts w:ascii="Source Sans Pro" w:hAnsi="Source Sans Pro"/>
              </w:rPr>
            </w:pP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32951B03" w14:paraId="14659CA5" w14:textId="721F7125">
            <w:pPr>
              <w:spacing w:after="0" w:line="240" w:lineRule="auto"/>
              <w:contextualSpacing/>
              <w:rPr>
                <w:rFonts w:ascii="Source Sans Pro" w:hAnsi="Source Sans Pro" w:eastAsia="Source Sans Pro" w:cs="Source Sans Pro"/>
                <w:b/>
                <w:bCs/>
                <w:color w:val="000000" w:themeColor="text1"/>
                <w:lang w:val="en-US"/>
              </w:rPr>
            </w:pPr>
            <w:r w:rsidRPr="00DC6338">
              <w:rPr>
                <w:rFonts w:ascii="Source Sans Pro" w:hAnsi="Source Sans Pro" w:eastAsia="Source Sans Pro" w:cs="Source Sans Pro"/>
                <w:b/>
                <w:bCs/>
                <w:color w:val="000000" w:themeColor="text1"/>
                <w:lang w:val="en-US"/>
              </w:rPr>
              <w:t>Plenary</w:t>
            </w:r>
            <w:r w:rsidRPr="00DC6338" w:rsidR="7BC1975C">
              <w:rPr>
                <w:rFonts w:ascii="Source Sans Pro" w:hAnsi="Source Sans Pro" w:eastAsia="Source Sans Pro" w:cs="Source Sans Pro"/>
                <w:b/>
                <w:bCs/>
                <w:color w:val="000000" w:themeColor="text1"/>
                <w:lang w:val="en-US"/>
              </w:rPr>
              <w:t xml:space="preserve"> discussion </w:t>
            </w:r>
            <w:r w:rsidRPr="00DC6338" w:rsidR="2DA4BF93">
              <w:rPr>
                <w:rFonts w:ascii="Source Sans Pro" w:hAnsi="Source Sans Pro" w:eastAsia="Source Sans Pro" w:cs="Source Sans Pro"/>
                <w:b/>
                <w:bCs/>
                <w:color w:val="000000" w:themeColor="text1"/>
                <w:lang w:val="en-US"/>
              </w:rPr>
              <w:t>(15’)</w:t>
            </w:r>
          </w:p>
          <w:p w:rsidRPr="00DC6338" w:rsidR="1C21FB98" w:rsidP="005A3ECD" w:rsidRDefault="1C21FB98" w14:paraId="3AC63CDA" w14:textId="649B677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Now ask </w:t>
            </w:r>
            <w:r w:rsidRPr="00DC6338" w:rsidR="11900A3C">
              <w:rPr>
                <w:rFonts w:ascii="Source Sans Pro" w:hAnsi="Source Sans Pro" w:eastAsiaTheme="minorEastAsia" w:cstheme="minorBidi"/>
              </w:rPr>
              <w:t>participants</w:t>
            </w:r>
            <w:r w:rsidRPr="00DC6338">
              <w:rPr>
                <w:rFonts w:ascii="Source Sans Pro" w:hAnsi="Source Sans Pro" w:eastAsiaTheme="minorEastAsia" w:cstheme="minorBidi"/>
              </w:rPr>
              <w:t xml:space="preserve"> to discuss the following questions.</w:t>
            </w:r>
          </w:p>
          <w:p w:rsidRPr="00DC6338" w:rsidR="1C21FB98" w:rsidP="005A3ECD" w:rsidRDefault="1C21FB98" w14:paraId="477EE38F" w14:textId="7E2BA3C1">
            <w:pPr>
              <w:pStyle w:val="ListParagraph"/>
              <w:numPr>
                <w:ilvl w:val="1"/>
                <w:numId w:val="120"/>
              </w:numPr>
              <w:pBdr>
                <w:top w:val="nil"/>
                <w:left w:val="nil"/>
                <w:bottom w:val="nil"/>
                <w:right w:val="nil"/>
                <w:between w:val="nil"/>
              </w:pBdr>
              <w:spacing w:after="0" w:line="240" w:lineRule="auto"/>
              <w:rPr>
                <w:rFonts w:ascii="Source Sans Pro" w:hAnsi="Source Sans Pro" w:cs="Calibri"/>
                <w:color w:val="000000" w:themeColor="text1"/>
              </w:rPr>
            </w:pPr>
            <w:r w:rsidRPr="00DC6338">
              <w:rPr>
                <w:rFonts w:ascii="Source Sans Pro" w:hAnsi="Source Sans Pro" w:cs="Calibri"/>
                <w:color w:val="000000" w:themeColor="text1"/>
                <w:lang w:val="en-AU"/>
              </w:rPr>
              <w:t>What alerts have the RRT responded to? (5 min)</w:t>
            </w:r>
          </w:p>
          <w:p w:rsidRPr="00DC6338" w:rsidR="1C21FB98" w:rsidP="005A3ECD" w:rsidRDefault="1C21FB98" w14:paraId="7D863D22" w14:textId="6D1966AF">
            <w:pPr>
              <w:pStyle w:val="ListParagraph"/>
              <w:numPr>
                <w:ilvl w:val="1"/>
                <w:numId w:val="120"/>
              </w:numPr>
              <w:pBdr>
                <w:top w:val="nil"/>
                <w:left w:val="nil"/>
                <w:bottom w:val="nil"/>
                <w:right w:val="nil"/>
                <w:between w:val="nil"/>
              </w:pBdr>
              <w:spacing w:after="0" w:line="240" w:lineRule="auto"/>
              <w:rPr>
                <w:rFonts w:ascii="Source Sans Pro" w:hAnsi="Source Sans Pro" w:cs="Calibri"/>
                <w:color w:val="000000" w:themeColor="text1"/>
              </w:rPr>
            </w:pPr>
            <w:r w:rsidRPr="00DC6338">
              <w:rPr>
                <w:rFonts w:ascii="Source Sans Pro" w:hAnsi="Source Sans Pro" w:cs="Calibri"/>
                <w:color w:val="000000" w:themeColor="text1"/>
                <w:lang w:val="en-AU"/>
              </w:rPr>
              <w:t>What led to the activation of the RRT? (5 min)</w:t>
            </w:r>
          </w:p>
          <w:p w:rsidRPr="00DC6338" w:rsidR="1C21FB98" w:rsidP="005A3ECD" w:rsidRDefault="1C21FB98" w14:paraId="1600FA73" w14:textId="1705B8C8">
            <w:pPr>
              <w:pStyle w:val="ListParagraph"/>
              <w:numPr>
                <w:ilvl w:val="1"/>
                <w:numId w:val="120"/>
              </w:numPr>
              <w:pBdr>
                <w:top w:val="nil"/>
                <w:left w:val="nil"/>
                <w:bottom w:val="nil"/>
                <w:right w:val="nil"/>
                <w:between w:val="nil"/>
              </w:pBdr>
              <w:spacing w:after="0" w:line="240" w:lineRule="auto"/>
              <w:rPr>
                <w:rFonts w:ascii="Source Sans Pro" w:hAnsi="Source Sans Pro" w:cs="Calibri"/>
                <w:color w:val="000000" w:themeColor="text1"/>
              </w:rPr>
            </w:pPr>
            <w:r w:rsidRPr="00DC6338">
              <w:rPr>
                <w:rFonts w:ascii="Source Sans Pro" w:hAnsi="Source Sans Pro" w:cs="Calibri"/>
                <w:color w:val="000000" w:themeColor="text1"/>
                <w:lang w:val="en-AU"/>
              </w:rPr>
              <w:t>What was the decision-making process/mechanism by which the RRT was activated? (</w:t>
            </w:r>
            <w:r w:rsidRPr="00DC6338" w:rsidR="2AF497F6">
              <w:rPr>
                <w:rFonts w:ascii="Source Sans Pro" w:hAnsi="Source Sans Pro" w:cs="Calibri"/>
                <w:color w:val="000000" w:themeColor="text1"/>
                <w:lang w:val="en-AU"/>
              </w:rPr>
              <w:t>5</w:t>
            </w:r>
            <w:r w:rsidRPr="00DC6338">
              <w:rPr>
                <w:rFonts w:ascii="Source Sans Pro" w:hAnsi="Source Sans Pro" w:cs="Calibri"/>
                <w:color w:val="000000" w:themeColor="text1"/>
                <w:lang w:val="en-AU"/>
              </w:rPr>
              <w:t xml:space="preserve"> min)</w:t>
            </w:r>
          </w:p>
          <w:p w:rsidRPr="00DC6338" w:rsidR="1C21FB98" w:rsidP="005A3ECD" w:rsidRDefault="5DC8C2C9" w14:paraId="2B9350DF" w14:textId="46FECB9E">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Request a volunteer from the participants to record the outputs on the flipchart.</w:t>
            </w:r>
            <w:r w:rsidRPr="00DC6338">
              <w:rPr>
                <w:rFonts w:ascii="Source Sans Pro" w:hAnsi="Source Sans Pro" w:eastAsiaTheme="minorEastAsia" w:cstheme="minorBidi"/>
              </w:rPr>
              <w:t xml:space="preserve"> </w:t>
            </w:r>
          </w:p>
          <w:p w:rsidRPr="00DC6338" w:rsidR="1C21FB98" w:rsidP="005A3ECD" w:rsidRDefault="5DC8C2C9" w14:paraId="034BB32C" w14:textId="7EE56BA3">
            <w:pPr>
              <w:pStyle w:val="ListParagraph"/>
              <w:numPr>
                <w:ilvl w:val="0"/>
                <w:numId w:val="35"/>
              </w:numPr>
              <w:pBdr>
                <w:top w:val="nil"/>
                <w:left w:val="nil"/>
                <w:bottom w:val="nil"/>
                <w:right w:val="nil"/>
                <w:between w:val="nil"/>
              </w:pBd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The</w:t>
            </w:r>
            <w:r w:rsidRPr="00DC6338" w:rsidR="1C21FB98">
              <w:rPr>
                <w:rFonts w:ascii="Source Sans Pro" w:hAnsi="Source Sans Pro" w:eastAsiaTheme="minorEastAsia" w:cstheme="minorBidi"/>
              </w:rPr>
              <w:t xml:space="preserve"> timekeeper </w:t>
            </w:r>
            <w:r w:rsidRPr="00DC6338" w:rsidR="7F323EDC">
              <w:rPr>
                <w:rFonts w:ascii="Source Sans Pro" w:hAnsi="Source Sans Pro" w:eastAsiaTheme="minorEastAsia" w:cstheme="minorBidi"/>
              </w:rPr>
              <w:t xml:space="preserve">(a facilitator) </w:t>
            </w:r>
            <w:r w:rsidRPr="00DC6338" w:rsidR="11412CA0">
              <w:rPr>
                <w:rFonts w:ascii="Source Sans Pro" w:hAnsi="Source Sans Pro" w:eastAsiaTheme="minorEastAsia" w:cstheme="minorBidi"/>
              </w:rPr>
              <w:t xml:space="preserve">should </w:t>
            </w:r>
            <w:r w:rsidRPr="00DC6338" w:rsidR="1C21FB98">
              <w:rPr>
                <w:rFonts w:ascii="Source Sans Pro" w:hAnsi="Source Sans Pro" w:eastAsiaTheme="minorEastAsia" w:cstheme="minorBidi"/>
              </w:rPr>
              <w:t xml:space="preserve">monitor time spent on each question. </w:t>
            </w:r>
          </w:p>
          <w:p w:rsidRPr="00DC6338" w:rsidR="1C21FB98" w:rsidP="005A3ECD" w:rsidRDefault="7BC1975C" w14:paraId="7B7615C3" w14:textId="1A597B29">
            <w:pPr>
              <w:pStyle w:val="ListParagraph"/>
              <w:numPr>
                <w:ilvl w:val="0"/>
                <w:numId w:val="35"/>
              </w:numPr>
              <w:pBdr>
                <w:top w:val="nil"/>
                <w:left w:val="nil"/>
                <w:bottom w:val="nil"/>
                <w:right w:val="nil"/>
                <w:between w:val="nil"/>
              </w:pBd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The exercise is meant as a short sharp reflection/brainstorm to capture main points rather than an in-depth discussion.</w:t>
            </w:r>
          </w:p>
          <w:p w:rsidRPr="00DC6338" w:rsidR="1C21FB98" w:rsidP="00DC6338" w:rsidRDefault="1C21FB98" w14:paraId="09DEB8B8" w14:textId="0571B5D0">
            <w:pPr>
              <w:spacing w:after="0" w:line="240" w:lineRule="auto"/>
              <w:rPr>
                <w:rFonts w:ascii="Source Sans Pro" w:hAnsi="Source Sans Pro" w:eastAsia="Source Sans Pro" w:cs="Source Sans Pro"/>
                <w:b/>
                <w:bCs/>
                <w:color w:val="000000" w:themeColor="text1"/>
              </w:rPr>
            </w:pPr>
          </w:p>
          <w:p w:rsidRPr="00DC6338" w:rsidR="1C21FB98" w:rsidP="00DC6338" w:rsidRDefault="256C548C" w14:paraId="059B18D7" w14:textId="0DD70176">
            <w:pPr>
              <w:spacing w:after="0" w:line="240" w:lineRule="auto"/>
              <w:rPr>
                <w:rFonts w:ascii="Source Sans Pro" w:hAnsi="Source Sans Pro" w:eastAsia="Source Sans Pro" w:cs="Source Sans Pro"/>
                <w:b/>
                <w:bCs/>
                <w:color w:val="000000" w:themeColor="text1"/>
              </w:rPr>
            </w:pPr>
            <w:r w:rsidRPr="00DC6338">
              <w:rPr>
                <w:rFonts w:ascii="Source Sans Pro" w:hAnsi="Source Sans Pro" w:eastAsia="Source Sans Pro" w:cs="Source Sans Pro"/>
                <w:b/>
                <w:bCs/>
                <w:color w:val="000000" w:themeColor="text1"/>
              </w:rPr>
              <w:t>Move through remaining slides on RRT activation</w:t>
            </w:r>
            <w:r w:rsidRPr="00DC6338" w:rsidR="0A70E583">
              <w:rPr>
                <w:rFonts w:ascii="Source Sans Pro" w:hAnsi="Source Sans Pro" w:eastAsia="Source Sans Pro" w:cs="Source Sans Pro"/>
                <w:b/>
                <w:bCs/>
                <w:color w:val="000000" w:themeColor="text1"/>
              </w:rPr>
              <w:t xml:space="preserve"> (</w:t>
            </w:r>
            <w:r w:rsidRPr="00DC6338" w:rsidR="13F0C60A">
              <w:rPr>
                <w:rFonts w:ascii="Source Sans Pro" w:hAnsi="Source Sans Pro" w:eastAsia="Source Sans Pro" w:cs="Source Sans Pro"/>
                <w:b/>
                <w:bCs/>
                <w:color w:val="000000" w:themeColor="text1"/>
              </w:rPr>
              <w:t>1</w:t>
            </w:r>
            <w:r w:rsidRPr="00DC6338" w:rsidR="0A70E583">
              <w:rPr>
                <w:rFonts w:ascii="Source Sans Pro" w:hAnsi="Source Sans Pro" w:eastAsia="Source Sans Pro" w:cs="Source Sans Pro"/>
                <w:b/>
                <w:bCs/>
                <w:color w:val="000000" w:themeColor="text1"/>
              </w:rPr>
              <w:t>0’)</w:t>
            </w:r>
          </w:p>
        </w:tc>
        <w:tc>
          <w:tcPr>
            <w:tcW w:w="1385" w:type="dxa"/>
            <w:vMerge/>
            <w:vAlign w:val="center"/>
          </w:tcPr>
          <w:p w:rsidRPr="00DC6338" w:rsidR="00692965" w:rsidP="00DC6338" w:rsidRDefault="00692965" w14:paraId="4621EE6C" w14:textId="77777777">
            <w:pPr>
              <w:spacing w:after="0" w:line="240" w:lineRule="auto"/>
              <w:rPr>
                <w:rFonts w:ascii="Source Sans Pro" w:hAnsi="Source Sans Pro"/>
              </w:rPr>
            </w:pPr>
          </w:p>
        </w:tc>
      </w:tr>
      <w:tr w:rsidRPr="00DC6338" w:rsidR="1C21FB98" w:rsidTr="2B13F67A" w14:paraId="5CB5CB9C" w14:textId="77777777">
        <w:trPr>
          <w:trHeight w:val="300"/>
        </w:trPr>
        <w:tc>
          <w:tcPr>
            <w:tcW w:w="1527"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5D00F45B" w14:textId="62111D0B">
            <w:pPr>
              <w:spacing w:after="0" w:line="240" w:lineRule="auto"/>
              <w:rPr>
                <w:rFonts w:ascii="Source Sans Pro" w:hAnsi="Source Sans Pro" w:eastAsia="Source Sans Pro" w:cs="Source Sans Pro"/>
                <w:color w:val="000000" w:themeColor="text1"/>
              </w:rPr>
            </w:pP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7BC1975C" w14:paraId="3877F133" w14:textId="7662759F">
            <w:pPr>
              <w:spacing w:after="0" w:line="240" w:lineRule="auto"/>
              <w:rPr>
                <w:rFonts w:ascii="Source Sans Pro" w:hAnsi="Source Sans Pro" w:eastAsia="Source Sans Pro" w:cs="Source Sans Pro"/>
                <w:b/>
                <w:bCs/>
                <w:color w:val="000000" w:themeColor="text1"/>
              </w:rPr>
            </w:pPr>
            <w:r w:rsidRPr="00DC6338">
              <w:rPr>
                <w:rFonts w:ascii="Source Sans Pro" w:hAnsi="Source Sans Pro" w:eastAsia="Source Sans Pro" w:cs="Source Sans Pro"/>
                <w:b/>
                <w:bCs/>
                <w:color w:val="000000" w:themeColor="text1"/>
              </w:rPr>
              <w:t xml:space="preserve">Reflect on current pre-deployment processes </w:t>
            </w:r>
            <w:r w:rsidRPr="00DC6338" w:rsidR="498F4BDD">
              <w:rPr>
                <w:rFonts w:ascii="Source Sans Pro" w:hAnsi="Source Sans Pro" w:eastAsia="Source Sans Pro" w:cs="Source Sans Pro"/>
                <w:b/>
                <w:bCs/>
                <w:color w:val="000000" w:themeColor="text1"/>
              </w:rPr>
              <w:t>(25’)</w:t>
            </w:r>
          </w:p>
          <w:p w:rsidRPr="00DC6338" w:rsidR="1C21FB98" w:rsidP="005A3ECD" w:rsidRDefault="7BC1975C" w14:paraId="5ED9020E" w14:textId="7875EC5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Refer the group to</w:t>
            </w:r>
            <w:r w:rsidRPr="00DC6338" w:rsidR="2B84E787">
              <w:rPr>
                <w:rFonts w:ascii="Source Sans Pro" w:hAnsi="Source Sans Pro" w:eastAsiaTheme="minorEastAsia" w:cstheme="minorBidi"/>
              </w:rPr>
              <w:t xml:space="preserve"> </w:t>
            </w:r>
            <w:r w:rsidRPr="00DC6338">
              <w:rPr>
                <w:rFonts w:ascii="Source Sans Pro" w:hAnsi="Source Sans Pro" w:eastAsiaTheme="minorEastAsia" w:cstheme="minorBidi"/>
              </w:rPr>
              <w:t xml:space="preserve">the initial carousel brainstorm on Day 1 where they highlighted: </w:t>
            </w:r>
          </w:p>
          <w:p w:rsidRPr="00DC6338" w:rsidR="1C21FB98" w:rsidP="005A3ECD" w:rsidRDefault="1C21FB98" w14:paraId="5D47E795" w14:textId="41092CE0">
            <w:pPr>
              <w:pStyle w:val="ListParagraph"/>
              <w:numPr>
                <w:ilvl w:val="1"/>
                <w:numId w:val="12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lang w:val="en-AU"/>
              </w:rPr>
              <w:t>What went well / what needs strengthening during the activation and pre-deployment phases of the RRT?</w:t>
            </w:r>
          </w:p>
          <w:p w:rsidRPr="00DC6338" w:rsidR="1C21FB98" w:rsidP="005A3ECD" w:rsidRDefault="1C21FB98" w14:paraId="039E9570" w14:textId="382A057E">
            <w:pPr>
              <w:pStyle w:val="ListParagraph"/>
              <w:numPr>
                <w:ilvl w:val="1"/>
                <w:numId w:val="12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lang w:val="en-AU"/>
              </w:rPr>
              <w:t>What are possible solutions / work arounds to improve the activation and pre-deployment phase?</w:t>
            </w:r>
          </w:p>
          <w:p w:rsidRPr="00DC6338" w:rsidR="1C21FB98" w:rsidP="005A3ECD" w:rsidRDefault="1C21FB98" w14:paraId="4999332F" w14:textId="57D46CC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During the development of the SOP – which is the next exercise – the groups are encouraged to reflect on the output from the carousel brainstorm, consider suggestions provided in the template and construct an SOP that is relevant to the </w:t>
            </w:r>
            <w:r w:rsidRPr="00DC6338" w:rsidR="06F03047">
              <w:rPr>
                <w:rFonts w:ascii="Source Sans Pro" w:hAnsi="Source Sans Pro" w:eastAsiaTheme="minorEastAsia" w:cstheme="minorBidi"/>
              </w:rPr>
              <w:t>country</w:t>
            </w:r>
            <w:r w:rsidRPr="00DC6338">
              <w:rPr>
                <w:rFonts w:ascii="Source Sans Pro" w:hAnsi="Source Sans Pro" w:eastAsiaTheme="minorEastAsia" w:cstheme="minorBidi"/>
              </w:rPr>
              <w:t xml:space="preserve"> context and RRT experiences. </w:t>
            </w:r>
          </w:p>
          <w:p w:rsidRPr="00DC6338" w:rsidR="1C21FB98" w:rsidP="005A3ECD" w:rsidRDefault="1C21FB98" w14:paraId="1883C12B" w14:textId="4E72E2BA">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An SOP should be useful, feasible and practical to implement.</w:t>
            </w:r>
          </w:p>
        </w:tc>
        <w:tc>
          <w:tcPr>
            <w:tcW w:w="1385" w:type="dxa"/>
            <w:vMerge/>
            <w:vAlign w:val="center"/>
          </w:tcPr>
          <w:p w:rsidRPr="00DC6338" w:rsidR="00692965" w:rsidP="00DC6338" w:rsidRDefault="00692965" w14:paraId="1616815E" w14:textId="77777777">
            <w:pPr>
              <w:spacing w:after="0" w:line="240" w:lineRule="auto"/>
              <w:rPr>
                <w:rFonts w:ascii="Source Sans Pro" w:hAnsi="Source Sans Pro"/>
              </w:rPr>
            </w:pPr>
          </w:p>
        </w:tc>
      </w:tr>
      <w:tr w:rsidRPr="00DC6338" w:rsidR="1C21FB98" w:rsidTr="2B13F67A" w14:paraId="4B2FA432" w14:textId="77777777">
        <w:trPr>
          <w:trHeight w:val="300"/>
        </w:trPr>
        <w:tc>
          <w:tcPr>
            <w:tcW w:w="1527"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06517D90" w14:textId="77FCDCB0">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Outputs</w:t>
            </w: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5A3ECD" w:rsidRDefault="1C21FB98" w14:paraId="70BF78E0" w14:textId="370BACF9">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 xml:space="preserve">Reflection on the experience of </w:t>
            </w:r>
            <w:r w:rsidRPr="00DC6338" w:rsidR="655A92D8">
              <w:rPr>
                <w:rFonts w:ascii="Source Sans Pro" w:hAnsi="Source Sans Pro" w:eastAsiaTheme="minorEastAsia" w:cstheme="minorBidi"/>
              </w:rPr>
              <w:t>country</w:t>
            </w:r>
            <w:r w:rsidRPr="00DC6338">
              <w:rPr>
                <w:rFonts w:ascii="Source Sans Pro" w:hAnsi="Source Sans Pro" w:eastAsiaTheme="minorEastAsia" w:cstheme="minorBidi"/>
              </w:rPr>
              <w:t>’s RRTs in the activation and pre-deployment phases.</w:t>
            </w:r>
          </w:p>
        </w:tc>
        <w:tc>
          <w:tcPr>
            <w:tcW w:w="1385" w:type="dxa"/>
            <w:vMerge/>
            <w:vAlign w:val="center"/>
          </w:tcPr>
          <w:p w:rsidRPr="00DC6338" w:rsidR="00692965" w:rsidP="00DC6338" w:rsidRDefault="00692965" w14:paraId="4C45172C" w14:textId="77777777">
            <w:pPr>
              <w:spacing w:after="0" w:line="240" w:lineRule="auto"/>
              <w:rPr>
                <w:rFonts w:ascii="Source Sans Pro" w:hAnsi="Source Sans Pro"/>
              </w:rPr>
            </w:pPr>
          </w:p>
        </w:tc>
      </w:tr>
      <w:tr w:rsidRPr="00DC6338" w:rsidR="1C21FB98" w:rsidTr="2B13F67A" w14:paraId="21A3DC6D" w14:textId="77777777">
        <w:trPr>
          <w:trHeight w:val="300"/>
        </w:trPr>
        <w:tc>
          <w:tcPr>
            <w:tcW w:w="1527"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3C502FFC" w14:textId="3667C10C">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Duration</w:t>
            </w: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5E68254A" w14:paraId="1D534631" w14:textId="654D75B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6</w:t>
            </w:r>
            <w:r w:rsidRPr="00DC6338" w:rsidR="7BC1975C">
              <w:rPr>
                <w:rFonts w:ascii="Source Sans Pro" w:hAnsi="Source Sans Pro" w:eastAsia="Source Sans Pro" w:cs="Source Sans Pro"/>
                <w:color w:val="000000" w:themeColor="text1"/>
              </w:rPr>
              <w:t>0’</w:t>
            </w:r>
          </w:p>
        </w:tc>
        <w:tc>
          <w:tcPr>
            <w:tcW w:w="1385" w:type="dxa"/>
            <w:vMerge/>
            <w:vAlign w:val="center"/>
          </w:tcPr>
          <w:p w:rsidRPr="00DC6338" w:rsidR="00692965" w:rsidP="00DC6338" w:rsidRDefault="00692965" w14:paraId="3E1C097B" w14:textId="77777777">
            <w:pPr>
              <w:spacing w:after="0" w:line="240" w:lineRule="auto"/>
              <w:rPr>
                <w:rFonts w:ascii="Source Sans Pro" w:hAnsi="Source Sans Pro"/>
              </w:rPr>
            </w:pPr>
          </w:p>
        </w:tc>
      </w:tr>
      <w:tr w:rsidRPr="00DC6338" w:rsidR="1C21FB98" w:rsidTr="2B13F67A" w14:paraId="36BF7FB8" w14:textId="77777777">
        <w:trPr>
          <w:trHeight w:val="300"/>
        </w:trPr>
        <w:tc>
          <w:tcPr>
            <w:tcW w:w="1527"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7DF04882" w14:textId="3F5415E2">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Post session instructions</w:t>
            </w:r>
          </w:p>
        </w:tc>
        <w:tc>
          <w:tcPr>
            <w:tcW w:w="6578"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5A3ECD" w:rsidRDefault="1C21FB98" w14:paraId="4A22AAED" w14:textId="3703DBC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workshop rapporteur should collate the content of each butcher’s paper for inclusion in the workshop report.</w:t>
            </w:r>
          </w:p>
          <w:p w:rsidRPr="00DC6338" w:rsidR="1C21FB98" w:rsidP="00DC6338" w:rsidRDefault="1C21FB98" w14:paraId="32E81128" w14:textId="51429F43">
            <w:pPr>
              <w:spacing w:after="0" w:line="240" w:lineRule="auto"/>
              <w:rPr>
                <w:rFonts w:ascii="Source Sans Pro" w:hAnsi="Source Sans Pro" w:eastAsia="Source Sans Pro" w:cs="Source Sans Pro"/>
                <w:color w:val="000000" w:themeColor="text1"/>
              </w:rPr>
            </w:pPr>
          </w:p>
        </w:tc>
        <w:tc>
          <w:tcPr>
            <w:tcW w:w="1385" w:type="dxa"/>
            <w:tcBorders>
              <w:top w:val="single" w:color="auto" w:sz="6" w:space="0"/>
              <w:left w:val="single" w:color="auto" w:sz="6" w:space="0"/>
              <w:bottom w:val="single" w:color="auto" w:sz="6" w:space="0"/>
              <w:right w:val="single" w:color="auto" w:sz="6" w:space="0"/>
            </w:tcBorders>
            <w:tcMar>
              <w:left w:w="90" w:type="dxa"/>
              <w:right w:w="90" w:type="dxa"/>
            </w:tcMar>
          </w:tcPr>
          <w:p w:rsidRPr="00DC6338" w:rsidR="1C21FB98" w:rsidP="00DC6338" w:rsidRDefault="1C21FB98" w14:paraId="4D66B1A9" w14:textId="503B5547">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Rapporteur, session outputs</w:t>
            </w:r>
          </w:p>
        </w:tc>
      </w:tr>
    </w:tbl>
    <w:p w:rsidRPr="00DC6338" w:rsidR="00976900" w:rsidP="00DC6338" w:rsidRDefault="00976900" w14:paraId="07D80164" w14:textId="77777777">
      <w:pPr>
        <w:spacing w:after="0" w:line="240" w:lineRule="auto"/>
        <w:textAlignment w:val="baseline"/>
        <w:rPr>
          <w:rFonts w:ascii="Source Sans Pro" w:hAnsi="Source Sans Pro" w:eastAsia="Times New Roman" w:cstheme="minorBidi"/>
          <w:sz w:val="18"/>
          <w:szCs w:val="18"/>
          <w:lang w:eastAsia="fr-FR"/>
        </w:rPr>
      </w:pPr>
    </w:p>
    <w:p w:rsidRPr="00DC6338" w:rsidR="006C6D4F" w:rsidP="00DC6338" w:rsidRDefault="006C6D4F" w14:paraId="419D2806" w14:textId="3107594B">
      <w:pPr>
        <w:spacing w:after="0" w:line="240" w:lineRule="auto"/>
        <w:textAlignment w:val="baseline"/>
        <w:rPr>
          <w:rFonts w:ascii="Source Sans Pro" w:hAnsi="Source Sans Pro" w:eastAsia="Times New Roman" w:cstheme="minorBidi"/>
          <w:sz w:val="18"/>
          <w:szCs w:val="18"/>
          <w:lang w:eastAsia="fr-FR"/>
        </w:rPr>
      </w:pPr>
    </w:p>
    <w:p w:rsidRPr="00DC6338" w:rsidR="006C6D4F" w:rsidP="00DC6338" w:rsidRDefault="006C6D4F" w14:paraId="5334F0D1" w14:textId="77777777">
      <w:pPr>
        <w:spacing w:after="0" w:line="240" w:lineRule="auto"/>
        <w:textAlignment w:val="baseline"/>
        <w:rPr>
          <w:rFonts w:ascii="Source Sans Pro" w:hAnsi="Source Sans Pro" w:eastAsia="Times New Roman" w:cstheme="minorBidi"/>
          <w:sz w:val="18"/>
          <w:szCs w:val="18"/>
          <w:lang w:eastAsia="fr-FR"/>
        </w:rPr>
      </w:pPr>
    </w:p>
    <w:tbl>
      <w:tblPr>
        <w:tblW w:w="949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518"/>
        <w:gridCol w:w="6554"/>
        <w:gridCol w:w="1418"/>
      </w:tblGrid>
      <w:tr w:rsidRPr="00DC6338" w:rsidR="006C6D4F" w:rsidTr="2B13F67A" w14:paraId="6C362A45" w14:textId="77777777">
        <w:trPr>
          <w:trHeight w:val="300"/>
        </w:trPr>
        <w:tc>
          <w:tcPr>
            <w:tcW w:w="8072"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hideMark/>
          </w:tcPr>
          <w:p w:rsidRPr="00DC6338" w:rsidR="006C6D4F" w:rsidP="00DC6338" w:rsidRDefault="124F8DE5" w14:paraId="6DE20C42" w14:textId="77777777">
            <w:pPr>
              <w:pStyle w:val="Heading3"/>
              <w:spacing w:before="0" w:line="240" w:lineRule="auto"/>
              <w:rPr>
                <w:rFonts w:ascii="Source Sans Pro" w:hAnsi="Source Sans Pro"/>
                <w:color w:val="65A200"/>
                <w:lang w:val="en-US"/>
              </w:rPr>
            </w:pPr>
            <w:bookmarkStart w:name="_Toc177729964" w:id="75"/>
            <w:r w:rsidRPr="00DC6338">
              <w:rPr>
                <w:rFonts w:ascii="Source Sans Pro" w:hAnsi="Source Sans Pro"/>
                <w:color w:val="65A200"/>
              </w:rPr>
              <w:t>Session 4.2 Group activity: RRT activation and pre-deployment SOP</w:t>
            </w:r>
            <w:bookmarkEnd w:id="75"/>
            <w:r w:rsidRPr="00DC6338">
              <w:rPr>
                <w:rFonts w:ascii="Source Sans Pro" w:hAnsi="Source Sans Pro"/>
                <w:color w:val="65A200"/>
                <w:lang w:val="en-US"/>
              </w:rPr>
              <w:t> </w:t>
            </w:r>
          </w:p>
          <w:p w:rsidRPr="00DC6338" w:rsidR="006C6D4F" w:rsidP="00DC6338" w:rsidRDefault="006C6D4F" w14:paraId="13FD316C"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color w:val="4F81BD"/>
                <w:lang w:val="en-US" w:eastAsia="fr-FR"/>
              </w:rPr>
              <w:t> </w:t>
            </w:r>
          </w:p>
        </w:tc>
        <w:tc>
          <w:tcPr>
            <w:tcW w:w="1418" w:type="dxa"/>
            <w:tcBorders>
              <w:top w:val="single" w:color="auto" w:sz="6" w:space="0"/>
              <w:left w:val="single" w:color="auto" w:sz="6" w:space="0"/>
              <w:bottom w:val="single" w:color="auto" w:sz="6" w:space="0"/>
              <w:right w:val="single" w:color="auto" w:sz="6" w:space="0"/>
            </w:tcBorders>
            <w:shd w:val="clear" w:color="auto" w:fill="DEEAF6" w:themeFill="accent5" w:themeFillTint="33"/>
            <w:hideMark/>
          </w:tcPr>
          <w:p w:rsidRPr="00DC6338" w:rsidR="006C6D4F" w:rsidP="00DC6338" w:rsidRDefault="006C6D4F" w14:paraId="735DB002"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Logistics</w:t>
            </w:r>
            <w:r w:rsidRPr="00DC6338">
              <w:rPr>
                <w:rFonts w:ascii="Source Sans Pro" w:hAnsi="Source Sans Pro" w:eastAsia="Times New Roman" w:cs="Segoe UI"/>
                <w:lang w:val="fr-FR" w:eastAsia="fr-FR"/>
              </w:rPr>
              <w:t> </w:t>
            </w:r>
          </w:p>
        </w:tc>
      </w:tr>
      <w:tr w:rsidRPr="00DC6338" w:rsidR="006C6D4F" w:rsidTr="2B13F67A" w14:paraId="678CBF5A" w14:textId="77777777">
        <w:trPr>
          <w:trHeight w:val="300"/>
        </w:trPr>
        <w:tc>
          <w:tcPr>
            <w:tcW w:w="1518"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006C6D4F" w14:paraId="7500887B"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Methodology</w:t>
            </w:r>
            <w:r w:rsidRPr="00DC6338">
              <w:rPr>
                <w:rFonts w:ascii="Source Sans Pro" w:hAnsi="Source Sans Pro" w:eastAsia="Times New Roman" w:cs="Segoe UI"/>
                <w:lang w:val="fr-FR" w:eastAsia="fr-FR"/>
              </w:rPr>
              <w:t> </w:t>
            </w:r>
          </w:p>
        </w:tc>
        <w:tc>
          <w:tcPr>
            <w:tcW w:w="6554"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4203B00A" w14:paraId="3080DAC9" w14:textId="74B00CA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G</w:t>
            </w:r>
            <w:r w:rsidRPr="00DC6338" w:rsidR="5F1FCB57">
              <w:rPr>
                <w:rFonts w:ascii="Source Sans Pro" w:hAnsi="Source Sans Pro" w:eastAsia="Times New Roman" w:cs="Segoe UI"/>
                <w:lang w:eastAsia="fr-FR"/>
              </w:rPr>
              <w:t>roup work</w:t>
            </w:r>
            <w:r w:rsidRPr="00DC6338" w:rsidR="5F1FCB57">
              <w:rPr>
                <w:rFonts w:ascii="Source Sans Pro" w:hAnsi="Source Sans Pro" w:eastAsia="Times New Roman" w:cs="Segoe UI"/>
                <w:lang w:val="fr-FR" w:eastAsia="fr-FR"/>
              </w:rPr>
              <w:t> </w:t>
            </w:r>
          </w:p>
        </w:tc>
        <w:tc>
          <w:tcPr>
            <w:tcW w:w="1418" w:type="dxa"/>
            <w:vMerge w:val="restart"/>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4A31078F" w14:paraId="5A560D7C" w14:textId="64CE0ACA">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eastAsia="fr-FR"/>
              </w:rPr>
              <w:t>A</w:t>
            </w:r>
            <w:r w:rsidRPr="00DC6338" w:rsidR="5F1FCB57">
              <w:rPr>
                <w:rFonts w:ascii="Source Sans Pro" w:hAnsi="Source Sans Pro" w:eastAsia="Times New Roman" w:cs="Segoe UI"/>
                <w:lang w:eastAsia="fr-FR"/>
              </w:rPr>
              <w:t>nnex 8</w:t>
            </w:r>
            <w:r w:rsidRPr="00DC6338" w:rsidR="1135FAE4">
              <w:rPr>
                <w:rFonts w:ascii="Source Sans Pro" w:hAnsi="Source Sans Pro" w:eastAsia="Times New Roman" w:cs="Segoe UI"/>
                <w:lang w:eastAsia="fr-FR"/>
              </w:rPr>
              <w:t xml:space="preserve">, </w:t>
            </w:r>
            <w:r w:rsidRPr="00DC6338" w:rsidR="5F1FCB57">
              <w:rPr>
                <w:rFonts w:ascii="Source Sans Pro" w:hAnsi="Source Sans Pro" w:eastAsia="Times New Roman" w:cs="Segoe UI"/>
                <w:lang w:eastAsia="fr-FR"/>
              </w:rPr>
              <w:t>one</w:t>
            </w:r>
            <w:r w:rsidRPr="00DC6338" w:rsidR="25134FFA">
              <w:rPr>
                <w:rFonts w:ascii="Source Sans Pro" w:hAnsi="Source Sans Pro" w:eastAsia="Times New Roman" w:cs="Segoe UI"/>
                <w:lang w:eastAsia="fr-FR"/>
              </w:rPr>
              <w:t xml:space="preserve"> or two</w:t>
            </w:r>
            <w:r w:rsidRPr="00DC6338" w:rsidR="5F1FCB57">
              <w:rPr>
                <w:rFonts w:ascii="Source Sans Pro" w:hAnsi="Source Sans Pro" w:eastAsia="Times New Roman" w:cs="Segoe UI"/>
                <w:lang w:eastAsia="fr-FR"/>
              </w:rPr>
              <w:t xml:space="preserve"> printed </w:t>
            </w:r>
            <w:r w:rsidRPr="00DC6338" w:rsidR="2181C5AA">
              <w:rPr>
                <w:rFonts w:ascii="Source Sans Pro" w:hAnsi="Source Sans Pro" w:eastAsia="Times New Roman" w:cs="Segoe UI"/>
                <w:lang w:eastAsia="fr-FR"/>
              </w:rPr>
              <w:t>copies</w:t>
            </w:r>
            <w:r w:rsidRPr="00DC6338" w:rsidR="5F1FCB57">
              <w:rPr>
                <w:rFonts w:ascii="Source Sans Pro" w:hAnsi="Source Sans Pro" w:eastAsia="Times New Roman" w:cs="Segoe UI"/>
                <w:lang w:eastAsia="fr-FR"/>
              </w:rPr>
              <w:t xml:space="preserve"> for each group.</w:t>
            </w:r>
            <w:r w:rsidRPr="00DC6338" w:rsidR="5F1FCB57">
              <w:rPr>
                <w:rFonts w:ascii="Source Sans Pro" w:hAnsi="Source Sans Pro" w:eastAsia="Times New Roman" w:cs="Segoe UI"/>
                <w:lang w:val="en-US" w:eastAsia="fr-FR"/>
              </w:rPr>
              <w:t> </w:t>
            </w:r>
          </w:p>
          <w:p w:rsidRPr="00DC6338" w:rsidR="006C6D4F" w:rsidP="00DC6338" w:rsidRDefault="7FCEF7CB" w14:paraId="32503E4A"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val="en-US" w:eastAsia="fr-FR"/>
              </w:rPr>
              <w:t> </w:t>
            </w:r>
          </w:p>
          <w:p w:rsidRPr="00DC6338" w:rsidR="006C6D4F" w:rsidP="00DC6338" w:rsidRDefault="5F1FCB57" w14:paraId="01D1226B" w14:textId="0D14953D">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val="en-US" w:eastAsia="fr-FR"/>
              </w:rPr>
              <w:t> </w:t>
            </w:r>
          </w:p>
          <w:p w:rsidRPr="00DC6338" w:rsidR="006C6D4F" w:rsidP="00DC6338" w:rsidRDefault="7FCEF7CB" w14:paraId="4F2207A9" w14:textId="77777777">
            <w:pPr>
              <w:spacing w:after="0" w:line="240" w:lineRule="auto"/>
              <w:textAlignment w:val="baseline"/>
              <w:rPr>
                <w:rFonts w:ascii="Source Sans Pro" w:hAnsi="Source Sans Pro" w:eastAsia="Times New Roman" w:cs="Segoe UI"/>
                <w:sz w:val="18"/>
                <w:szCs w:val="18"/>
                <w:lang w:val="en-US" w:eastAsia="fr-FR"/>
              </w:rPr>
            </w:pPr>
            <w:r w:rsidRPr="00DC6338">
              <w:rPr>
                <w:rFonts w:ascii="Source Sans Pro" w:hAnsi="Source Sans Pro" w:eastAsia="Times New Roman" w:cs="Segoe UI"/>
                <w:lang w:val="en-US" w:eastAsia="fr-FR"/>
              </w:rPr>
              <w:t> </w:t>
            </w:r>
          </w:p>
        </w:tc>
      </w:tr>
      <w:tr w:rsidRPr="00DC6338" w:rsidR="006C6D4F" w:rsidTr="2B13F67A" w14:paraId="4EB186A4" w14:textId="77777777">
        <w:trPr>
          <w:trHeight w:val="300"/>
        </w:trPr>
        <w:tc>
          <w:tcPr>
            <w:tcW w:w="1518"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2F67FF48" w14:paraId="1D95D230" w14:textId="0E1BB668">
            <w:pPr>
              <w:spacing w:after="0" w:line="240" w:lineRule="auto"/>
              <w:rPr>
                <w:rFonts w:ascii="Source Sans Pro" w:hAnsi="Source Sans Pro"/>
              </w:rPr>
            </w:pPr>
            <w:r w:rsidRPr="00DC6338">
              <w:rPr>
                <w:rFonts w:ascii="Source Sans Pro" w:hAnsi="Source Sans Pro" w:eastAsia="Times New Roman" w:cs="Segoe UI"/>
                <w:b/>
                <w:bCs/>
                <w:lang w:eastAsia="fr-FR"/>
              </w:rPr>
              <w:t>Learning objectives</w:t>
            </w:r>
          </w:p>
        </w:tc>
        <w:tc>
          <w:tcPr>
            <w:tcW w:w="6554"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5A3ECD" w:rsidRDefault="2F67FF48" w14:paraId="6252B333" w14:textId="6D011A6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Develop/adapt an RRT activation and pre-deployment SOP</w:t>
            </w:r>
          </w:p>
        </w:tc>
        <w:tc>
          <w:tcPr>
            <w:tcW w:w="1418" w:type="dxa"/>
            <w:vMerge/>
            <w:vAlign w:val="center"/>
            <w:hideMark/>
          </w:tcPr>
          <w:p w:rsidRPr="00DC6338" w:rsidR="006C6D4F" w:rsidP="00DC6338" w:rsidRDefault="006C6D4F" w14:paraId="19B1A271" w14:textId="77777777">
            <w:pPr>
              <w:spacing w:after="0" w:line="240" w:lineRule="auto"/>
              <w:rPr>
                <w:rFonts w:ascii="Source Sans Pro" w:hAnsi="Source Sans Pro" w:eastAsia="Times New Roman" w:cs="Segoe UI"/>
                <w:sz w:val="18"/>
                <w:szCs w:val="18"/>
                <w:lang w:val="en-US" w:eastAsia="fr-FR"/>
              </w:rPr>
            </w:pPr>
          </w:p>
        </w:tc>
      </w:tr>
      <w:tr w:rsidRPr="00DC6338" w:rsidR="5317D1AF" w:rsidTr="2B13F67A" w14:paraId="4A1EC596" w14:textId="77777777">
        <w:trPr>
          <w:trHeight w:val="300"/>
        </w:trPr>
        <w:tc>
          <w:tcPr>
            <w:tcW w:w="1518" w:type="dxa"/>
            <w:tcBorders>
              <w:top w:val="single" w:color="auto" w:sz="6" w:space="0"/>
              <w:left w:val="single" w:color="auto" w:sz="6" w:space="0"/>
              <w:bottom w:val="single" w:color="auto" w:sz="6" w:space="0"/>
              <w:right w:val="single" w:color="auto" w:sz="6" w:space="0"/>
            </w:tcBorders>
            <w:shd w:val="clear" w:color="auto" w:fill="auto"/>
            <w:hideMark/>
          </w:tcPr>
          <w:p w:rsidRPr="00DC6338" w:rsidR="5317D1AF" w:rsidP="00DC6338" w:rsidRDefault="5317D1AF" w14:paraId="1C865F19"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54" w:type="dxa"/>
            <w:tcBorders>
              <w:top w:val="single" w:color="auto" w:sz="6" w:space="0"/>
              <w:left w:val="single" w:color="auto" w:sz="6" w:space="0"/>
              <w:bottom w:val="single" w:color="auto" w:sz="6" w:space="0"/>
              <w:right w:val="single" w:color="auto" w:sz="6" w:space="0"/>
            </w:tcBorders>
            <w:shd w:val="clear" w:color="auto" w:fill="auto"/>
            <w:hideMark/>
          </w:tcPr>
          <w:p w:rsidRPr="00DC6338" w:rsidR="5317D1AF" w:rsidP="005A3ECD" w:rsidRDefault="5317D1AF" w14:paraId="3F24D01A"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317D1AF" w:rsidP="005A3ECD" w:rsidRDefault="5317D1AF" w14:paraId="3B0FC17F" w14:textId="7C3570EE">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Print one or two copies of annex 8 for each group to refer to during their discussions. </w:t>
            </w:r>
          </w:p>
          <w:p w:rsidRPr="00DC6338" w:rsidR="5317D1AF" w:rsidP="005A3ECD" w:rsidRDefault="5317D1AF" w14:paraId="78891234"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Set up the room to facilitate group discussions with each group of 5-6 individuals.  </w:t>
            </w:r>
          </w:p>
          <w:p w:rsidRPr="00DC6338" w:rsidR="5317D1AF" w:rsidP="005A3ECD" w:rsidRDefault="5317D1AF" w14:paraId="1FCC7DAA" w14:textId="2ADA999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18" w:type="dxa"/>
            <w:vMerge/>
            <w:hideMark/>
          </w:tcPr>
          <w:p w:rsidRPr="00DC6338" w:rsidR="002E0112" w:rsidP="00DC6338" w:rsidRDefault="002E0112" w14:paraId="235A6D81" w14:textId="77777777">
            <w:pPr>
              <w:spacing w:after="0" w:line="240" w:lineRule="auto"/>
              <w:rPr>
                <w:rFonts w:ascii="Source Sans Pro" w:hAnsi="Source Sans Pro"/>
              </w:rPr>
            </w:pPr>
          </w:p>
        </w:tc>
      </w:tr>
      <w:tr w:rsidRPr="00DC6338" w:rsidR="006C6D4F" w:rsidTr="2B13F67A" w14:paraId="1A292853" w14:textId="77777777">
        <w:trPr>
          <w:trHeight w:val="300"/>
        </w:trPr>
        <w:tc>
          <w:tcPr>
            <w:tcW w:w="1518"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006C6D4F" w14:paraId="0B872742"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Instructions</w:t>
            </w:r>
            <w:r w:rsidRPr="00DC6338">
              <w:rPr>
                <w:rFonts w:ascii="Source Sans Pro" w:hAnsi="Source Sans Pro" w:eastAsia="Times New Roman" w:cs="Segoe UI"/>
                <w:lang w:val="fr-FR" w:eastAsia="fr-FR"/>
              </w:rPr>
              <w:t> </w:t>
            </w:r>
          </w:p>
        </w:tc>
        <w:tc>
          <w:tcPr>
            <w:tcW w:w="6554"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5A3ECD" w:rsidRDefault="5F1FCB57" w14:paraId="5AF9D51C"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Clearly state the aim of the session is to draft the SOP for activation and pre-deployment. It is unlikely the team will be able to develop the SOP in the time allocated – the key output will be to have headings and dot points on specific processes that need to be included in the SOP. These can be further fleshed out after the workshop. </w:t>
            </w:r>
          </w:p>
          <w:p w:rsidRPr="00DC6338" w:rsidR="006C6D4F" w:rsidP="005A3ECD" w:rsidRDefault="5F1FCB57" w14:paraId="3D716D9C" w14:textId="4D17599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Refer to the </w:t>
            </w:r>
            <w:r w:rsidRPr="00DC6338" w:rsidR="61153285">
              <w:rPr>
                <w:rFonts w:ascii="Source Sans Pro" w:hAnsi="Source Sans Pro" w:eastAsiaTheme="minorEastAsia" w:cstheme="minorBidi"/>
              </w:rPr>
              <w:t xml:space="preserve">SOP </w:t>
            </w:r>
            <w:r w:rsidRPr="00DC6338">
              <w:rPr>
                <w:rFonts w:ascii="Source Sans Pro" w:hAnsi="Source Sans Pro" w:eastAsiaTheme="minorEastAsia" w:cstheme="minorBidi"/>
              </w:rPr>
              <w:t xml:space="preserve">template </w:t>
            </w:r>
            <w:r w:rsidRPr="00DC6338" w:rsidR="3BE63A5A">
              <w:rPr>
                <w:rFonts w:ascii="Source Sans Pro" w:hAnsi="Source Sans Pro" w:eastAsiaTheme="minorEastAsia" w:cstheme="minorBidi"/>
              </w:rPr>
              <w:t>to be used</w:t>
            </w:r>
            <w:r w:rsidRPr="00DC6338">
              <w:rPr>
                <w:rFonts w:ascii="Source Sans Pro" w:hAnsi="Source Sans Pro" w:eastAsiaTheme="minorEastAsia" w:cstheme="minorBidi"/>
              </w:rPr>
              <w:t>. </w:t>
            </w:r>
          </w:p>
          <w:p w:rsidRPr="00DC6338" w:rsidR="006C6D4F" w:rsidP="005A3ECD" w:rsidRDefault="5F1FCB57" w14:paraId="4386DCBA" w14:textId="197A752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Indicate the </w:t>
            </w:r>
            <w:r w:rsidRPr="00DC6338" w:rsidR="4E5C780B">
              <w:rPr>
                <w:rFonts w:ascii="Source Sans Pro" w:hAnsi="Source Sans Pro" w:eastAsiaTheme="minorEastAsia" w:cstheme="minorBidi"/>
              </w:rPr>
              <w:t>questions in annex 8 are</w:t>
            </w:r>
            <w:r w:rsidRPr="00DC6338">
              <w:rPr>
                <w:rFonts w:ascii="Source Sans Pro" w:hAnsi="Source Sans Pro" w:eastAsiaTheme="minorEastAsia" w:cstheme="minorBidi"/>
              </w:rPr>
              <w:t xml:space="preserve"> a guide ONLY </w:t>
            </w:r>
            <w:r w:rsidRPr="00DC6338" w:rsidR="1F374504">
              <w:rPr>
                <w:rFonts w:ascii="Source Sans Pro" w:hAnsi="Source Sans Pro" w:eastAsiaTheme="minorEastAsia" w:cstheme="minorBidi"/>
              </w:rPr>
              <w:t>that</w:t>
            </w:r>
            <w:r w:rsidRPr="00DC6338">
              <w:rPr>
                <w:rFonts w:ascii="Source Sans Pro" w:hAnsi="Source Sans Pro" w:eastAsiaTheme="minorEastAsia" w:cstheme="minorBidi"/>
              </w:rPr>
              <w:t xml:space="preserve"> includes some things to consider – these are prompts for discussion – it is not necessary to include all items suggested or to lay out the SOP in this format.  </w:t>
            </w:r>
          </w:p>
          <w:p w:rsidRPr="00DC6338" w:rsidR="006C6D4F" w:rsidP="005A3ECD" w:rsidRDefault="5F1FCB57" w14:paraId="27CEAA5B"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Suggest one person per group completes the electronic copy of Annex 8 and records the outputs of the discussion – clearly showing main headings and dot points of what to include under each heading. </w:t>
            </w:r>
          </w:p>
          <w:p w:rsidRPr="00DC6338" w:rsidR="006C6D4F" w:rsidP="005A3ECD" w:rsidRDefault="5F1FCB57" w14:paraId="3E6A3648" w14:textId="6085C021">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Encourage groups to reflect on the output from the carousel brainstorm, consider suggestions provided in the template and construct an SOP that is relevant to the Rwandan context and RRT experiences. </w:t>
            </w:r>
          </w:p>
          <w:p w:rsidRPr="00DC6338" w:rsidR="006C6D4F" w:rsidP="005A3ECD" w:rsidRDefault="5F1FCB57" w14:paraId="0BB13E1A"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An SOP should be useful, feasible and practical to implement. </w:t>
            </w:r>
          </w:p>
          <w:p w:rsidRPr="00DC6338" w:rsidR="006C6D4F" w:rsidP="005A3ECD" w:rsidRDefault="5F1FCB57" w14:paraId="29A82C09" w14:textId="78E962DD">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Depending on the number of participants you may split the groups with some working on the activation part of the SOP and some working on the pre-deployment part of the SOP </w:t>
            </w:r>
          </w:p>
          <w:p w:rsidRPr="00DC6338" w:rsidR="006C6D4F" w:rsidP="005A3ECD" w:rsidRDefault="5F1FCB57" w14:paraId="33AE1EC6"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Each group will assign a timekeeper and a rapporteur to present in plenary the outcomes of the group work/discussion. </w:t>
            </w:r>
          </w:p>
          <w:p w:rsidRPr="00DC6338" w:rsidR="006C6D4F" w:rsidP="005A3ECD" w:rsidRDefault="5F1FCB57" w14:paraId="39DF730A"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During the report back ask groups to only add what has not been mentioned by the previous group/s already – this will save time. </w:t>
            </w:r>
          </w:p>
          <w:p w:rsidRPr="00DC6338" w:rsidR="006C6D4F" w:rsidP="005A3ECD" w:rsidRDefault="5F1FCB57" w14:paraId="4C4D09B1"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After all groups have reported back ask the whole group if anything is missing that they think should be included in an activation and pre-deployment SOP – ensure additional suggestions are captured.  </w:t>
            </w:r>
          </w:p>
          <w:p w:rsidRPr="00DC6338" w:rsidR="006C6D4F" w:rsidP="005A3ECD" w:rsidRDefault="5F1FCB57" w14:paraId="4279BAF2" w14:textId="653AF82E">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Ask each person who completed the electronic copy of Annex 8 to email to </w:t>
            </w:r>
            <w:r w:rsidRPr="00DC6338" w:rsidR="61E6B488">
              <w:rPr>
                <w:rFonts w:ascii="Source Sans Pro" w:hAnsi="Source Sans Pro" w:eastAsiaTheme="minorEastAsia" w:cstheme="minorBidi"/>
              </w:rPr>
              <w:t>the session/workshop rapporteur</w:t>
            </w:r>
            <w:r w:rsidRPr="00DC6338">
              <w:rPr>
                <w:rFonts w:ascii="Source Sans Pro" w:hAnsi="Source Sans Pro" w:eastAsiaTheme="minorEastAsia" w:cstheme="minorBidi"/>
              </w:rPr>
              <w:t xml:space="preserve"> to collate into one version to aid the finalization of the SOP. </w:t>
            </w:r>
          </w:p>
        </w:tc>
        <w:tc>
          <w:tcPr>
            <w:tcW w:w="1418" w:type="dxa"/>
            <w:vMerge/>
            <w:vAlign w:val="center"/>
            <w:hideMark/>
          </w:tcPr>
          <w:p w:rsidRPr="00DC6338" w:rsidR="006C6D4F" w:rsidP="00DC6338" w:rsidRDefault="006C6D4F" w14:paraId="5305A21E" w14:textId="77777777">
            <w:pPr>
              <w:spacing w:after="0" w:line="240" w:lineRule="auto"/>
              <w:rPr>
                <w:rFonts w:ascii="Source Sans Pro" w:hAnsi="Source Sans Pro" w:eastAsia="Times New Roman" w:cs="Segoe UI"/>
                <w:sz w:val="18"/>
                <w:szCs w:val="18"/>
                <w:lang w:val="en-US" w:eastAsia="fr-FR"/>
              </w:rPr>
            </w:pPr>
          </w:p>
        </w:tc>
      </w:tr>
      <w:tr w:rsidRPr="00DC6338" w:rsidR="006C6D4F" w:rsidTr="2B13F67A" w14:paraId="642BD5C8" w14:textId="77777777">
        <w:trPr>
          <w:trHeight w:val="300"/>
        </w:trPr>
        <w:tc>
          <w:tcPr>
            <w:tcW w:w="1518"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006C6D4F" w14:paraId="37FCC04F"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Outputs</w:t>
            </w:r>
            <w:r w:rsidRPr="00DC6338">
              <w:rPr>
                <w:rFonts w:ascii="Source Sans Pro" w:hAnsi="Source Sans Pro" w:eastAsia="Times New Roman" w:cs="Segoe UI"/>
                <w:lang w:val="fr-FR" w:eastAsia="fr-FR"/>
              </w:rPr>
              <w:t> </w:t>
            </w:r>
          </w:p>
        </w:tc>
        <w:tc>
          <w:tcPr>
            <w:tcW w:w="6554"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5A3ECD" w:rsidRDefault="7FCEF7CB" w14:paraId="766A6D77"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SOPs for RRT activation and pre-deployment drafted </w:t>
            </w:r>
          </w:p>
        </w:tc>
        <w:tc>
          <w:tcPr>
            <w:tcW w:w="1418" w:type="dxa"/>
            <w:vMerge/>
            <w:vAlign w:val="center"/>
            <w:hideMark/>
          </w:tcPr>
          <w:p w:rsidRPr="00DC6338" w:rsidR="006C6D4F" w:rsidP="00DC6338" w:rsidRDefault="006C6D4F" w14:paraId="6BF6551B" w14:textId="77777777">
            <w:pPr>
              <w:spacing w:after="0" w:line="240" w:lineRule="auto"/>
              <w:rPr>
                <w:rFonts w:ascii="Source Sans Pro" w:hAnsi="Source Sans Pro" w:eastAsia="Times New Roman" w:cs="Segoe UI"/>
                <w:sz w:val="18"/>
                <w:szCs w:val="18"/>
                <w:lang w:val="en-US" w:eastAsia="fr-FR"/>
              </w:rPr>
            </w:pPr>
          </w:p>
        </w:tc>
      </w:tr>
      <w:tr w:rsidRPr="00DC6338" w:rsidR="006C6D4F" w:rsidTr="2B13F67A" w14:paraId="7AF4926C" w14:textId="77777777">
        <w:trPr>
          <w:trHeight w:val="300"/>
        </w:trPr>
        <w:tc>
          <w:tcPr>
            <w:tcW w:w="1518"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006C6D4F" w14:paraId="00B545EF"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Duration</w:t>
            </w:r>
            <w:r w:rsidRPr="00DC6338">
              <w:rPr>
                <w:rFonts w:ascii="Source Sans Pro" w:hAnsi="Source Sans Pro" w:eastAsia="Times New Roman" w:cs="Segoe UI"/>
                <w:lang w:val="fr-FR" w:eastAsia="fr-FR"/>
              </w:rPr>
              <w:t> </w:t>
            </w:r>
          </w:p>
        </w:tc>
        <w:tc>
          <w:tcPr>
            <w:tcW w:w="6554"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6E53F27A" w14:paraId="454880FF" w14:textId="71DA9DA7">
            <w:pPr>
              <w:spacing w:after="0" w:line="240" w:lineRule="auto"/>
              <w:rPr>
                <w:rFonts w:ascii="Source Sans Pro" w:hAnsi="Source Sans Pro" w:eastAsiaTheme="minorEastAsia" w:cstheme="minorBidi"/>
                <w:lang w:val="en-US"/>
              </w:rPr>
            </w:pPr>
            <w:r w:rsidRPr="00DC6338">
              <w:rPr>
                <w:rFonts w:ascii="Source Sans Pro" w:hAnsi="Source Sans Pro" w:eastAsiaTheme="minorEastAsia" w:cstheme="minorBidi"/>
              </w:rPr>
              <w:t>45</w:t>
            </w:r>
            <w:r w:rsidRPr="00DC6338" w:rsidR="5F1FCB57">
              <w:rPr>
                <w:rFonts w:ascii="Source Sans Pro" w:hAnsi="Source Sans Pro" w:eastAsiaTheme="minorEastAsia" w:cstheme="minorBidi"/>
              </w:rPr>
              <w:t>’</w:t>
            </w:r>
            <w:r w:rsidRPr="00DC6338" w:rsidR="0C491645">
              <w:rPr>
                <w:rFonts w:ascii="Source Sans Pro" w:hAnsi="Source Sans Pro" w:eastAsiaTheme="minorEastAsia" w:cstheme="minorBidi"/>
              </w:rPr>
              <w:t xml:space="preserve"> group work; 15’ presentations</w:t>
            </w:r>
            <w:r w:rsidRPr="00DC6338" w:rsidR="5F1FCB57">
              <w:rPr>
                <w:rFonts w:ascii="Source Sans Pro" w:hAnsi="Source Sans Pro" w:eastAsiaTheme="minorEastAsia" w:cstheme="minorBidi"/>
                <w:lang w:val="en-US"/>
              </w:rPr>
              <w:t> </w:t>
            </w:r>
          </w:p>
        </w:tc>
        <w:tc>
          <w:tcPr>
            <w:tcW w:w="1418" w:type="dxa"/>
            <w:vMerge/>
            <w:vAlign w:val="center"/>
            <w:hideMark/>
          </w:tcPr>
          <w:p w:rsidRPr="00DC6338" w:rsidR="006C6D4F" w:rsidP="00DC6338" w:rsidRDefault="006C6D4F" w14:paraId="09897FB2" w14:textId="77777777">
            <w:pPr>
              <w:spacing w:after="0" w:line="240" w:lineRule="auto"/>
              <w:rPr>
                <w:rFonts w:ascii="Source Sans Pro" w:hAnsi="Source Sans Pro" w:eastAsia="Times New Roman" w:cs="Segoe UI"/>
                <w:sz w:val="18"/>
                <w:szCs w:val="18"/>
                <w:lang w:val="en-US" w:eastAsia="fr-FR"/>
              </w:rPr>
            </w:pPr>
          </w:p>
        </w:tc>
      </w:tr>
      <w:tr w:rsidRPr="00DC6338" w:rsidR="006C6D4F" w:rsidTr="2B13F67A" w14:paraId="5DEF4E25" w14:textId="77777777">
        <w:trPr>
          <w:trHeight w:val="300"/>
        </w:trPr>
        <w:tc>
          <w:tcPr>
            <w:tcW w:w="1518"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006C6D4F" w14:paraId="13A2335F"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54"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5A3ECD" w:rsidRDefault="006C6D4F" w14:paraId="509979FC"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workshop rapporteur should collate the content of each draft SOP into one document for review and finalization after the workshop. </w:t>
            </w:r>
          </w:p>
        </w:tc>
        <w:tc>
          <w:tcPr>
            <w:tcW w:w="1418" w:type="dxa"/>
            <w:tcBorders>
              <w:top w:val="single" w:color="auto" w:sz="6" w:space="0"/>
              <w:left w:val="single" w:color="auto" w:sz="6" w:space="0"/>
              <w:bottom w:val="single" w:color="auto" w:sz="6" w:space="0"/>
              <w:right w:val="single" w:color="auto" w:sz="6" w:space="0"/>
            </w:tcBorders>
            <w:shd w:val="clear" w:color="auto" w:fill="auto"/>
            <w:hideMark/>
          </w:tcPr>
          <w:p w:rsidRPr="00DC6338" w:rsidR="006C6D4F" w:rsidP="00DC6338" w:rsidRDefault="006C6D4F" w14:paraId="2AE99469" w14:textId="77777777">
            <w:pPr>
              <w:spacing w:after="0" w:line="240" w:lineRule="auto"/>
              <w:textAlignment w:val="baseline"/>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bookmarkEnd w:id="24"/>
      <w:bookmarkEnd w:id="25"/>
      <w:bookmarkEnd w:id="26"/>
      <w:bookmarkEnd w:id="27"/>
    </w:tbl>
    <w:p w:rsidRPr="00DC6338" w:rsidR="00CB30B0" w:rsidP="00DC6338" w:rsidRDefault="00CB30B0" w14:paraId="515DE54E" w14:textId="77777777">
      <w:pPr>
        <w:spacing w:after="0" w:line="240" w:lineRule="auto"/>
        <w:rPr>
          <w:rFonts w:ascii="Source Sans Pro" w:hAnsi="Source Sans Pro" w:eastAsia="Calibri" w:cstheme="minorBidi"/>
          <w:highlight w:val="yellow"/>
        </w:rPr>
      </w:pPr>
    </w:p>
    <w:p w:rsidRPr="00DC6338" w:rsidR="009E2B02" w:rsidP="00DC6338" w:rsidRDefault="009E2B02" w14:paraId="0C2FCFDD"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79DD3792" w14:paraId="21460836" w14:textId="5C23E5AA">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41CEFE0B">
        <w:rPr>
          <w:rFonts w:ascii="Source Sans Pro" w:hAnsi="Source Sans Pro" w:eastAsia="Calibri" w:cstheme="minorBidi"/>
        </w:rPr>
        <w:t xml:space="preserve">8 </w:t>
      </w:r>
      <w:r w:rsidRPr="00DC6338">
        <w:rPr>
          <w:rFonts w:ascii="Source Sans Pro" w:hAnsi="Source Sans Pro" w:eastAsia="Calibri" w:cstheme="minorBidi"/>
        </w:rPr>
        <w:t>content to debrief the session.</w:t>
      </w:r>
    </w:p>
    <w:p w:rsidRPr="00DC6338" w:rsidR="3B564886" w:rsidP="00DC6338" w:rsidRDefault="3B564886" w14:paraId="18EA17CA" w14:textId="3A9D09F4">
      <w:pPr>
        <w:spacing w:after="0" w:line="240" w:lineRule="auto"/>
        <w:rPr>
          <w:rFonts w:ascii="Source Sans Pro" w:hAnsi="Source Sans Pro" w:eastAsia="Calibri" w:cstheme="minorBidi"/>
        </w:rPr>
      </w:pPr>
    </w:p>
    <w:p w:rsidRPr="00DC6338" w:rsidR="5317D1AF" w:rsidP="00DC6338" w:rsidRDefault="5317D1AF" w14:paraId="00E6504C" w14:textId="5824DDDB">
      <w:pPr>
        <w:spacing w:after="0" w:line="240" w:lineRule="auto"/>
        <w:rPr>
          <w:rFonts w:ascii="Source Sans Pro" w:hAnsi="Source Sans Pro" w:eastAsia="Calibri" w:cstheme="minorBidi"/>
        </w:rPr>
      </w:pPr>
    </w:p>
    <w:tbl>
      <w:tblPr>
        <w:tblStyle w:val="TableGrid"/>
        <w:tblW w:w="9348" w:type="dxa"/>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538"/>
        <w:gridCol w:w="6534"/>
        <w:gridCol w:w="1276"/>
      </w:tblGrid>
      <w:tr w:rsidRPr="00DC6338" w:rsidR="3B564886" w:rsidTr="5317D1AF" w14:paraId="43DD9F54" w14:textId="77777777">
        <w:trPr>
          <w:trHeight w:val="300"/>
        </w:trPr>
        <w:tc>
          <w:tcPr>
            <w:tcW w:w="8072" w:type="dxa"/>
            <w:gridSpan w:val="2"/>
            <w:shd w:val="clear" w:color="auto" w:fill="DEEAF6" w:themeFill="accent5" w:themeFillTint="33"/>
            <w:tcMar>
              <w:left w:w="105" w:type="dxa"/>
              <w:right w:w="105" w:type="dxa"/>
            </w:tcMar>
          </w:tcPr>
          <w:p w:rsidRPr="00DC6338" w:rsidR="4A727696" w:rsidP="00DC6338" w:rsidRDefault="4A727696" w14:paraId="08776A00" w14:textId="04FA7C3A">
            <w:pPr>
              <w:spacing w:after="0" w:line="240" w:lineRule="auto"/>
              <w:rPr>
                <w:rFonts w:ascii="Source Sans Pro" w:hAnsi="Source Sans Pro" w:eastAsia="Times New Roman" w:cs="Segoe UI"/>
                <w:sz w:val="18"/>
                <w:szCs w:val="18"/>
                <w:lang w:val="en-US" w:eastAsia="fr-FR"/>
              </w:rPr>
            </w:pPr>
            <w:r w:rsidRPr="00DC6338">
              <w:rPr>
                <w:rFonts w:ascii="Source Sans Pro" w:hAnsi="Source Sans Pro" w:eastAsia="Times New Roman" w:cs="Segoe UI"/>
                <w:b/>
                <w:bCs/>
                <w:color w:val="65A200"/>
                <w:lang w:eastAsia="fr-FR"/>
              </w:rPr>
              <w:t>Session 4.2 Group activity: RRT activation and pre-deployment SOP</w:t>
            </w:r>
            <w:r w:rsidRPr="00DC6338">
              <w:rPr>
                <w:rFonts w:ascii="Source Sans Pro" w:hAnsi="Source Sans Pro" w:eastAsia="Times New Roman" w:cs="Segoe UI"/>
                <w:color w:val="65A200"/>
                <w:lang w:val="en-US" w:eastAsia="fr-FR"/>
              </w:rPr>
              <w:t> </w:t>
            </w:r>
            <w:r w:rsidRPr="00DC6338">
              <w:rPr>
                <w:rFonts w:ascii="Source Sans Pro" w:hAnsi="Source Sans Pro" w:eastAsia="Source Sans Pro" w:cs="Source Sans Pro"/>
                <w:b/>
                <w:bCs/>
                <w:u w:val="single"/>
              </w:rPr>
              <w:t xml:space="preserve"> </w:t>
            </w:r>
          </w:p>
          <w:p w:rsidRPr="00DC6338" w:rsidR="4A727696" w:rsidP="00DC6338" w:rsidRDefault="4A727696" w14:paraId="470F1192" w14:textId="783F5E15">
            <w:pPr>
              <w:spacing w:after="0" w:line="240" w:lineRule="auto"/>
              <w:rPr>
                <w:rFonts w:ascii="Source Sans Pro" w:hAnsi="Source Sans Pro" w:eastAsia="Source Sans Pro" w:cs="Source Sans Pro"/>
                <w:color w:val="FF0000"/>
              </w:rPr>
            </w:pPr>
            <w:r w:rsidRPr="00DC6338">
              <w:rPr>
                <w:rFonts w:ascii="Source Sans Pro" w:hAnsi="Source Sans Pro" w:eastAsia="Source Sans Pro" w:cs="Source Sans Pro"/>
                <w:color w:val="FF0000"/>
              </w:rPr>
              <w:t>O</w:t>
            </w:r>
            <w:r w:rsidRPr="00DC6338" w:rsidR="3B564886">
              <w:rPr>
                <w:rFonts w:ascii="Source Sans Pro" w:hAnsi="Source Sans Pro" w:eastAsia="Source Sans Pro" w:cs="Source Sans Pro"/>
                <w:color w:val="FF0000"/>
              </w:rPr>
              <w:t>ptional activity: Activate or not activate the RRT?</w:t>
            </w:r>
          </w:p>
        </w:tc>
        <w:tc>
          <w:tcPr>
            <w:tcW w:w="1276" w:type="dxa"/>
            <w:shd w:val="clear" w:color="auto" w:fill="DEEAF6" w:themeFill="accent5" w:themeFillTint="33"/>
            <w:tcMar>
              <w:left w:w="105" w:type="dxa"/>
              <w:right w:w="105" w:type="dxa"/>
            </w:tcMar>
          </w:tcPr>
          <w:p w:rsidRPr="00DC6338" w:rsidR="3B564886" w:rsidP="00DC6338" w:rsidRDefault="3B564886" w14:paraId="3197F0F2" w14:textId="2BC2C9F4">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Logistics</w:t>
            </w:r>
          </w:p>
        </w:tc>
      </w:tr>
      <w:tr w:rsidRPr="00DC6338" w:rsidR="3B564886" w:rsidTr="5317D1AF" w14:paraId="73ED1535" w14:textId="77777777">
        <w:trPr>
          <w:trHeight w:val="300"/>
        </w:trPr>
        <w:tc>
          <w:tcPr>
            <w:tcW w:w="1538" w:type="dxa"/>
            <w:tcMar>
              <w:left w:w="105" w:type="dxa"/>
              <w:right w:w="105" w:type="dxa"/>
            </w:tcMar>
          </w:tcPr>
          <w:p w:rsidRPr="00DC6338" w:rsidR="3B564886" w:rsidP="00DC6338" w:rsidRDefault="3B564886" w14:paraId="097127F0" w14:textId="63CD1086">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Methodology</w:t>
            </w:r>
          </w:p>
        </w:tc>
        <w:tc>
          <w:tcPr>
            <w:tcW w:w="6534" w:type="dxa"/>
            <w:tcMar>
              <w:left w:w="105" w:type="dxa"/>
              <w:right w:w="105" w:type="dxa"/>
            </w:tcMar>
          </w:tcPr>
          <w:p w:rsidRPr="00DC6338" w:rsidR="3B564886" w:rsidP="00DC6338" w:rsidRDefault="3B564886" w14:paraId="2FC05912" w14:textId="6855C843">
            <w:p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Group work</w:t>
            </w:r>
          </w:p>
        </w:tc>
        <w:tc>
          <w:tcPr>
            <w:tcW w:w="1276" w:type="dxa"/>
            <w:vMerge w:val="restart"/>
            <w:tcMar>
              <w:left w:w="105" w:type="dxa"/>
              <w:right w:w="105" w:type="dxa"/>
            </w:tcMar>
          </w:tcPr>
          <w:p w:rsidRPr="00DC6338" w:rsidR="3B564886" w:rsidP="00DC6338" w:rsidRDefault="3B564886" w14:paraId="7B18C214" w14:textId="66E7A1C0">
            <w:pPr>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US"/>
              </w:rPr>
              <w:t>Text of mini scenarios (in Participant guide).</w:t>
            </w:r>
          </w:p>
          <w:p w:rsidRPr="00DC6338" w:rsidR="3B564886" w:rsidP="00DC6338" w:rsidRDefault="3B564886" w14:paraId="258DEF09" w14:textId="2A6B3171">
            <w:pPr>
              <w:spacing w:after="0" w:line="240" w:lineRule="auto"/>
              <w:rPr>
                <w:rFonts w:ascii="Source Sans Pro" w:hAnsi="Source Sans Pro" w:eastAsia="Source Sans Pro" w:cs="Source Sans Pro"/>
              </w:rPr>
            </w:pPr>
          </w:p>
          <w:p w:rsidRPr="00DC6338" w:rsidR="3B564886" w:rsidP="00DC6338" w:rsidRDefault="3B564886" w14:paraId="77C81F80" w14:textId="5201D24E">
            <w:pPr>
              <w:spacing w:after="0" w:line="240" w:lineRule="auto"/>
              <w:rPr>
                <w:rFonts w:ascii="Source Sans Pro" w:hAnsi="Source Sans Pro" w:eastAsia="Source Sans Pro" w:cs="Source Sans Pro"/>
              </w:rPr>
            </w:pPr>
          </w:p>
        </w:tc>
      </w:tr>
      <w:tr w:rsidRPr="00DC6338" w:rsidR="5317D1AF" w:rsidTr="5317D1AF" w14:paraId="5D2BD360" w14:textId="77777777">
        <w:trPr>
          <w:trHeight w:val="300"/>
        </w:trPr>
        <w:tc>
          <w:tcPr>
            <w:tcW w:w="1538" w:type="dxa"/>
            <w:tcMar>
              <w:left w:w="105" w:type="dxa"/>
              <w:right w:w="105" w:type="dxa"/>
            </w:tcMar>
          </w:tcPr>
          <w:p w:rsidRPr="00DC6338" w:rsidR="5317D1AF" w:rsidP="00DC6338" w:rsidRDefault="5317D1AF" w14:paraId="07E39558" w14:textId="0E1BB668">
            <w:pPr>
              <w:spacing w:after="0" w:line="240" w:lineRule="auto"/>
              <w:rPr>
                <w:rFonts w:ascii="Source Sans Pro" w:hAnsi="Source Sans Pro"/>
              </w:rPr>
            </w:pPr>
            <w:r w:rsidRPr="00DC6338">
              <w:rPr>
                <w:rFonts w:ascii="Source Sans Pro" w:hAnsi="Source Sans Pro" w:eastAsia="Times New Roman" w:cs="Segoe UI"/>
                <w:b/>
                <w:bCs/>
                <w:lang w:eastAsia="fr-FR"/>
              </w:rPr>
              <w:t>Learning objectives</w:t>
            </w:r>
          </w:p>
        </w:tc>
        <w:tc>
          <w:tcPr>
            <w:tcW w:w="6534" w:type="dxa"/>
            <w:tcMar>
              <w:left w:w="105" w:type="dxa"/>
              <w:right w:w="105" w:type="dxa"/>
            </w:tcMar>
          </w:tcPr>
          <w:p w:rsidRPr="00DC6338" w:rsidR="5317D1AF" w:rsidP="005A3ECD" w:rsidRDefault="5317D1AF" w14:paraId="799E2DA3" w14:textId="4088EB9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w:t>
            </w:r>
            <w:r w:rsidRPr="00DC6338" w:rsidR="0BCB7C5B">
              <w:rPr>
                <w:rFonts w:ascii="Source Sans Pro" w:hAnsi="Source Sans Pro" w:eastAsiaTheme="minorEastAsia" w:cstheme="minorBidi"/>
              </w:rPr>
              <w:t>cide whether RRT should be activated</w:t>
            </w:r>
            <w:r w:rsidRPr="00DC6338" w:rsidR="3C811E53">
              <w:rPr>
                <w:rFonts w:ascii="Source Sans Pro" w:hAnsi="Source Sans Pro" w:eastAsiaTheme="minorEastAsia" w:cstheme="minorBidi"/>
              </w:rPr>
              <w:t xml:space="preserve"> or not</w:t>
            </w:r>
          </w:p>
        </w:tc>
        <w:tc>
          <w:tcPr>
            <w:tcW w:w="1276" w:type="dxa"/>
            <w:vMerge/>
            <w:tcMar>
              <w:left w:w="105" w:type="dxa"/>
              <w:right w:w="105" w:type="dxa"/>
            </w:tcMar>
          </w:tcPr>
          <w:p w:rsidRPr="00DC6338" w:rsidR="002E0112" w:rsidP="00DC6338" w:rsidRDefault="002E0112" w14:paraId="4C50537F" w14:textId="77777777">
            <w:pPr>
              <w:spacing w:after="0" w:line="240" w:lineRule="auto"/>
              <w:rPr>
                <w:rFonts w:ascii="Source Sans Pro" w:hAnsi="Source Sans Pro"/>
              </w:rPr>
            </w:pPr>
          </w:p>
        </w:tc>
      </w:tr>
      <w:tr w:rsidRPr="00DC6338" w:rsidR="5317D1AF" w:rsidTr="5317D1AF" w14:paraId="2169F214" w14:textId="77777777">
        <w:trPr>
          <w:trHeight w:val="300"/>
        </w:trPr>
        <w:tc>
          <w:tcPr>
            <w:tcW w:w="1538" w:type="dxa"/>
            <w:tcMar>
              <w:left w:w="105" w:type="dxa"/>
              <w:right w:w="105" w:type="dxa"/>
            </w:tcMar>
          </w:tcPr>
          <w:p w:rsidRPr="00DC6338" w:rsidR="5317D1AF" w:rsidP="00DC6338" w:rsidRDefault="5317D1AF" w14:paraId="380E8ADA"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34" w:type="dxa"/>
            <w:tcMar>
              <w:left w:w="105" w:type="dxa"/>
              <w:right w:w="105" w:type="dxa"/>
            </w:tcMar>
          </w:tcPr>
          <w:p w:rsidRPr="00DC6338" w:rsidR="5317D1AF" w:rsidP="005A3ECD" w:rsidRDefault="5317D1AF" w14:paraId="145B7D4F" w14:textId="3983311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317D1AF" w:rsidP="005A3ECD" w:rsidRDefault="5317D1AF" w14:paraId="6C996CAA" w14:textId="79859734">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Print one or two copies of </w:t>
            </w:r>
            <w:r w:rsidRPr="00DC6338" w:rsidR="474B5EB9">
              <w:rPr>
                <w:rFonts w:ascii="Source Sans Pro" w:hAnsi="Source Sans Pro" w:eastAsiaTheme="minorEastAsia" w:cstheme="minorBidi"/>
              </w:rPr>
              <w:t>mini scenarios</w:t>
            </w:r>
            <w:r w:rsidRPr="00DC6338">
              <w:rPr>
                <w:rFonts w:ascii="Source Sans Pro" w:hAnsi="Source Sans Pro" w:eastAsiaTheme="minorEastAsia" w:cstheme="minorBidi"/>
              </w:rPr>
              <w:t xml:space="preserve"> for each group</w:t>
            </w:r>
            <w:r w:rsidRPr="00DC6338" w:rsidR="0117CA0E">
              <w:rPr>
                <w:rFonts w:ascii="Source Sans Pro" w:hAnsi="Source Sans Pro" w:eastAsiaTheme="minorEastAsia" w:cstheme="minorBidi"/>
              </w:rPr>
              <w:t>.</w:t>
            </w:r>
            <w:r w:rsidRPr="00DC6338">
              <w:rPr>
                <w:rFonts w:ascii="Source Sans Pro" w:hAnsi="Source Sans Pro" w:eastAsiaTheme="minorEastAsia" w:cstheme="minorBidi"/>
              </w:rPr>
              <w:t> </w:t>
            </w:r>
          </w:p>
          <w:p w:rsidRPr="00DC6338" w:rsidR="5317D1AF" w:rsidP="005A3ECD" w:rsidRDefault="5317D1AF" w14:paraId="7589EC51" w14:textId="215422A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Set up the room to facilitate group discussions with each group of 5-6 individuals.  </w:t>
            </w:r>
          </w:p>
          <w:p w:rsidRPr="00DC6338" w:rsidR="5317D1AF" w:rsidP="005A3ECD" w:rsidRDefault="5317D1AF" w14:paraId="3958335C" w14:textId="50799665">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276" w:type="dxa"/>
            <w:vMerge/>
            <w:tcMar>
              <w:left w:w="105" w:type="dxa"/>
              <w:right w:w="105" w:type="dxa"/>
            </w:tcMar>
          </w:tcPr>
          <w:p w:rsidRPr="00DC6338" w:rsidR="002E0112" w:rsidP="00DC6338" w:rsidRDefault="002E0112" w14:paraId="3F8B096B" w14:textId="77777777">
            <w:pPr>
              <w:spacing w:after="0" w:line="240" w:lineRule="auto"/>
              <w:rPr>
                <w:rFonts w:ascii="Source Sans Pro" w:hAnsi="Source Sans Pro"/>
              </w:rPr>
            </w:pPr>
          </w:p>
        </w:tc>
      </w:tr>
      <w:tr w:rsidRPr="00DC6338" w:rsidR="3B564886" w:rsidTr="5317D1AF" w14:paraId="100DCF41" w14:textId="77777777">
        <w:trPr>
          <w:trHeight w:val="300"/>
        </w:trPr>
        <w:tc>
          <w:tcPr>
            <w:tcW w:w="1538" w:type="dxa"/>
            <w:tcMar>
              <w:left w:w="105" w:type="dxa"/>
              <w:right w:w="105" w:type="dxa"/>
            </w:tcMar>
          </w:tcPr>
          <w:p w:rsidRPr="00DC6338" w:rsidR="3B564886" w:rsidP="00DC6338" w:rsidRDefault="3B564886" w14:paraId="27B7B2B0" w14:textId="0007251B">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Instructions</w:t>
            </w:r>
          </w:p>
        </w:tc>
        <w:tc>
          <w:tcPr>
            <w:tcW w:w="6534" w:type="dxa"/>
            <w:tcMar>
              <w:left w:w="105" w:type="dxa"/>
              <w:right w:w="105" w:type="dxa"/>
            </w:tcMar>
          </w:tcPr>
          <w:p w:rsidRPr="00DC6338" w:rsidR="3B564886" w:rsidP="005A3ECD" w:rsidRDefault="3B564886" w14:paraId="7CD37795" w14:textId="63542539">
            <w:pPr>
              <w:pStyle w:val="ListParagraph"/>
              <w:numPr>
                <w:ilvl w:val="0"/>
                <w:numId w:val="122"/>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Participants will be given scenarios.</w:t>
            </w:r>
          </w:p>
          <w:p w:rsidRPr="00DC6338" w:rsidR="3B564886" w:rsidP="005A3ECD" w:rsidRDefault="3B564886" w14:paraId="3CB5CB50" w14:textId="3ECA1172">
            <w:pPr>
              <w:pStyle w:val="ListParagraph"/>
              <w:numPr>
                <w:ilvl w:val="0"/>
                <w:numId w:val="122"/>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Using decision-making criteria for RRT activation, participants will determine whether or not to activate the RRT.</w:t>
            </w:r>
          </w:p>
          <w:p w:rsidRPr="00DC6338" w:rsidR="3B564886" w:rsidP="005A3ECD" w:rsidRDefault="3B564886" w14:paraId="312DDE85" w14:textId="6F7F337F">
            <w:pPr>
              <w:pStyle w:val="ListParagraph"/>
              <w:numPr>
                <w:ilvl w:val="0"/>
                <w:numId w:val="122"/>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They can also create a flow chart showing how they reached </w:t>
            </w:r>
            <w:r w:rsidRPr="00DC6338" w:rsidR="3258A3B8">
              <w:rPr>
                <w:rFonts w:ascii="Source Sans Pro" w:hAnsi="Source Sans Pro" w:eastAsia="Source Sans Pro" w:cs="Source Sans Pro"/>
              </w:rPr>
              <w:t>the</w:t>
            </w:r>
            <w:r w:rsidRPr="00DC6338">
              <w:rPr>
                <w:rFonts w:ascii="Source Sans Pro" w:hAnsi="Source Sans Pro" w:eastAsia="Source Sans Pro" w:cs="Source Sans Pro"/>
              </w:rPr>
              <w:t xml:space="preserve"> decision. </w:t>
            </w:r>
          </w:p>
          <w:p w:rsidRPr="00DC6338" w:rsidR="3B564886" w:rsidP="005A3ECD" w:rsidRDefault="3B564886" w14:paraId="2FA8DEF0" w14:textId="3511BB5E">
            <w:pPr>
              <w:pStyle w:val="ListParagraph"/>
              <w:numPr>
                <w:ilvl w:val="0"/>
                <w:numId w:val="122"/>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Each group will assign a rapporteur to present in plenary the outcomes of the group work/discussion.</w:t>
            </w:r>
          </w:p>
        </w:tc>
        <w:tc>
          <w:tcPr>
            <w:tcW w:w="1276" w:type="dxa"/>
            <w:vMerge/>
            <w:vAlign w:val="center"/>
          </w:tcPr>
          <w:p w:rsidRPr="00DC6338" w:rsidR="00661D8A" w:rsidP="00DC6338" w:rsidRDefault="00661D8A" w14:paraId="3B4E73C0" w14:textId="77777777">
            <w:pPr>
              <w:spacing w:after="0" w:line="240" w:lineRule="auto"/>
              <w:rPr>
                <w:rFonts w:ascii="Source Sans Pro" w:hAnsi="Source Sans Pro"/>
              </w:rPr>
            </w:pPr>
          </w:p>
        </w:tc>
      </w:tr>
      <w:tr w:rsidRPr="00DC6338" w:rsidR="3B564886" w:rsidTr="5317D1AF" w14:paraId="7C3F7C3F" w14:textId="77777777">
        <w:trPr>
          <w:trHeight w:val="300"/>
        </w:trPr>
        <w:tc>
          <w:tcPr>
            <w:tcW w:w="1538" w:type="dxa"/>
            <w:tcMar>
              <w:left w:w="105" w:type="dxa"/>
              <w:right w:w="105" w:type="dxa"/>
            </w:tcMar>
          </w:tcPr>
          <w:p w:rsidRPr="00DC6338" w:rsidR="3B564886" w:rsidP="00DC6338" w:rsidRDefault="3B564886" w14:paraId="25198310" w14:textId="40F0339F">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Outputs</w:t>
            </w:r>
          </w:p>
        </w:tc>
        <w:tc>
          <w:tcPr>
            <w:tcW w:w="6534" w:type="dxa"/>
            <w:tcMar>
              <w:left w:w="105" w:type="dxa"/>
              <w:right w:w="105" w:type="dxa"/>
            </w:tcMar>
          </w:tcPr>
          <w:p w:rsidRPr="00DC6338" w:rsidR="3B564886" w:rsidP="00DC6338" w:rsidRDefault="3B564886" w14:paraId="49356BB9" w14:textId="41BE3A92">
            <w:pPr>
              <w:pStyle w:val="ListParagraph"/>
              <w:numPr>
                <w:ilvl w:val="0"/>
                <w:numId w:val="6"/>
              </w:num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Decision made as to whether or not to activate the RRT.</w:t>
            </w:r>
          </w:p>
        </w:tc>
        <w:tc>
          <w:tcPr>
            <w:tcW w:w="1276" w:type="dxa"/>
            <w:vMerge/>
            <w:vAlign w:val="center"/>
          </w:tcPr>
          <w:p w:rsidRPr="00DC6338" w:rsidR="00661D8A" w:rsidP="00DC6338" w:rsidRDefault="00661D8A" w14:paraId="4FF61D61" w14:textId="77777777">
            <w:pPr>
              <w:spacing w:after="0" w:line="240" w:lineRule="auto"/>
              <w:rPr>
                <w:rFonts w:ascii="Source Sans Pro" w:hAnsi="Source Sans Pro"/>
              </w:rPr>
            </w:pPr>
          </w:p>
        </w:tc>
      </w:tr>
      <w:tr w:rsidRPr="00DC6338" w:rsidR="3B564886" w:rsidTr="5317D1AF" w14:paraId="6C713E00" w14:textId="77777777">
        <w:trPr>
          <w:trHeight w:val="300"/>
        </w:trPr>
        <w:tc>
          <w:tcPr>
            <w:tcW w:w="1538" w:type="dxa"/>
            <w:tcMar>
              <w:left w:w="105" w:type="dxa"/>
              <w:right w:w="105" w:type="dxa"/>
            </w:tcMar>
          </w:tcPr>
          <w:p w:rsidRPr="00DC6338" w:rsidR="3B564886" w:rsidP="00DC6338" w:rsidRDefault="3B564886" w14:paraId="2BA3691E" w14:textId="265DAC24">
            <w:pPr>
              <w:spacing w:after="0" w:line="240" w:lineRule="auto"/>
              <w:rPr>
                <w:rFonts w:ascii="Source Sans Pro" w:hAnsi="Source Sans Pro" w:eastAsia="Source Sans Pro" w:cs="Source Sans Pro"/>
              </w:rPr>
            </w:pPr>
            <w:r w:rsidRPr="00DC6338">
              <w:rPr>
                <w:rFonts w:ascii="Source Sans Pro" w:hAnsi="Source Sans Pro" w:eastAsia="Source Sans Pro" w:cs="Source Sans Pro"/>
                <w:b/>
                <w:bCs/>
              </w:rPr>
              <w:t>Duration</w:t>
            </w:r>
          </w:p>
        </w:tc>
        <w:tc>
          <w:tcPr>
            <w:tcW w:w="6534" w:type="dxa"/>
            <w:tcMar>
              <w:left w:w="105" w:type="dxa"/>
              <w:right w:w="105" w:type="dxa"/>
            </w:tcMar>
          </w:tcPr>
          <w:p w:rsidRPr="00DC6338" w:rsidR="6D5CD67C" w:rsidP="00DC6338" w:rsidRDefault="6D5CD67C" w14:paraId="0DEA6327" w14:textId="20EB8467">
            <w:pPr>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45</w:t>
            </w:r>
            <w:r w:rsidRPr="00DC6338" w:rsidR="3B564886">
              <w:rPr>
                <w:rFonts w:ascii="Source Sans Pro" w:hAnsi="Source Sans Pro" w:eastAsia="Source Sans Pro" w:cs="Source Sans Pro"/>
              </w:rPr>
              <w:t>’</w:t>
            </w:r>
            <w:r w:rsidRPr="00DC6338" w:rsidR="488B0BA2">
              <w:rPr>
                <w:rFonts w:ascii="Source Sans Pro" w:hAnsi="Source Sans Pro" w:eastAsia="Source Sans Pro" w:cs="Source Sans Pro"/>
              </w:rPr>
              <w:t xml:space="preserve"> group work; 15’ presentations</w:t>
            </w:r>
          </w:p>
        </w:tc>
        <w:tc>
          <w:tcPr>
            <w:tcW w:w="1276" w:type="dxa"/>
            <w:vMerge/>
            <w:vAlign w:val="center"/>
          </w:tcPr>
          <w:p w:rsidRPr="00DC6338" w:rsidR="00661D8A" w:rsidP="00DC6338" w:rsidRDefault="00661D8A" w14:paraId="0BDCA977" w14:textId="77777777">
            <w:pPr>
              <w:spacing w:after="0" w:line="240" w:lineRule="auto"/>
              <w:rPr>
                <w:rFonts w:ascii="Source Sans Pro" w:hAnsi="Source Sans Pro"/>
              </w:rPr>
            </w:pPr>
          </w:p>
        </w:tc>
      </w:tr>
    </w:tbl>
    <w:p w:rsidRPr="00DC6338" w:rsidR="3B564886" w:rsidP="00DC6338" w:rsidRDefault="3B564886" w14:paraId="690B6920" w14:textId="47B407F5">
      <w:pPr>
        <w:spacing w:after="0" w:line="240" w:lineRule="auto"/>
        <w:rPr>
          <w:rFonts w:ascii="Source Sans Pro" w:hAnsi="Source Sans Pro" w:eastAsia="Source Sans Pro" w:cs="Source Sans Pro"/>
          <w:color w:val="000000" w:themeColor="text1"/>
        </w:rPr>
      </w:pPr>
    </w:p>
    <w:p w:rsidRPr="00DC6338" w:rsidR="3DAA833A" w:rsidP="00DC6338" w:rsidRDefault="3DAA833A" w14:paraId="4E69E57E" w14:textId="3E742E24">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i/>
          <w:iCs/>
          <w:color w:val="000000" w:themeColor="text1"/>
          <w:lang w:val="es-ES"/>
        </w:rPr>
        <w:t>Mini scenario 1:</w:t>
      </w:r>
    </w:p>
    <w:tbl>
      <w:tblPr>
        <w:tblStyle w:val="TableGrid"/>
        <w:tblW w:w="9351" w:type="dxa"/>
        <w:tblLayout w:type="fixed"/>
        <w:tblLook w:val="06A0" w:firstRow="1" w:lastRow="0" w:firstColumn="1" w:lastColumn="0" w:noHBand="1" w:noVBand="1"/>
      </w:tblPr>
      <w:tblGrid>
        <w:gridCol w:w="9351"/>
      </w:tblGrid>
      <w:tr w:rsidRPr="00DC6338" w:rsidR="3B564886" w:rsidTr="00F21AB1" w14:paraId="00A8EC47" w14:textId="77777777">
        <w:trPr>
          <w:trHeight w:val="300"/>
        </w:trPr>
        <w:tc>
          <w:tcPr>
            <w:tcW w:w="9351" w:type="dxa"/>
            <w:shd w:val="clear" w:color="auto" w:fill="E2EFD9" w:themeFill="accent6" w:themeFillTint="33"/>
          </w:tcPr>
          <w:p w:rsidRPr="00DC6338" w:rsidR="58441E68" w:rsidP="00DC6338" w:rsidRDefault="58441E68" w14:paraId="1C53EAFA" w14:textId="28A7FE4C">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It’s flu season and a newspaper has published that there are more cases of seasonal flu and deaths than usual, and that the occupancy rate of intensive care beds exceeds 95%. You contact the head of epidemiological surveillance who confirms that the number of cases and deaths are even below the thresholds recorded during each season and sends you the surveillance report which confirms that the type B influenza virus circulates practically alone during this season. You contact the provincial hospital manager who confirms that only 8% of intensive care beds are occupied by patients, only one of whom is 98 years old in respiratory distress due to lung metastases.</w:t>
            </w:r>
          </w:p>
          <w:p w:rsidRPr="00DC6338" w:rsidR="3B564886" w:rsidP="00DC6338" w:rsidRDefault="3B564886" w14:paraId="3066F10A" w14:textId="50C0A955">
            <w:pPr>
              <w:spacing w:after="0" w:line="240" w:lineRule="auto"/>
              <w:rPr>
                <w:rFonts w:ascii="Source Sans Pro" w:hAnsi="Source Sans Pro" w:eastAsia="Source Sans Pro" w:cs="Source Sans Pro"/>
                <w:color w:val="000000" w:themeColor="text1"/>
              </w:rPr>
            </w:pPr>
          </w:p>
          <w:p w:rsidRPr="00DC6338" w:rsidR="58441E68" w:rsidP="00DC6338" w:rsidRDefault="58441E68" w14:paraId="38DAFAE6" w14:textId="692BAC89">
            <w:pPr>
              <w:spacing w:after="0" w:line="240" w:lineRule="auto"/>
              <w:rPr>
                <w:rFonts w:ascii="Source Sans Pro" w:hAnsi="Source Sans Pro" w:eastAsia="Source Sans Pro" w:cs="Source Sans Pro"/>
                <w:color w:val="A1010D"/>
              </w:rPr>
            </w:pPr>
            <w:r w:rsidRPr="00DC6338">
              <w:rPr>
                <w:rFonts w:ascii="Source Sans Pro" w:hAnsi="Source Sans Pro" w:eastAsia="Source Sans Pro" w:cs="Source Sans Pro"/>
                <w:b/>
                <w:bCs/>
                <w:color w:val="A1010D"/>
              </w:rPr>
              <w:t>Will you activate the RRT?</w:t>
            </w:r>
          </w:p>
        </w:tc>
      </w:tr>
    </w:tbl>
    <w:p w:rsidRPr="00DC6338" w:rsidR="3B564886" w:rsidP="00DC6338" w:rsidRDefault="3B564886" w14:paraId="4A6F6EB0" w14:textId="5A48A9DC">
      <w:pPr>
        <w:spacing w:after="0" w:line="240" w:lineRule="auto"/>
        <w:rPr>
          <w:rFonts w:ascii="Source Sans Pro" w:hAnsi="Source Sans Pro" w:eastAsia="Source Sans Pro" w:cs="Source Sans Pro"/>
          <w:b/>
          <w:bCs/>
          <w:i/>
          <w:iCs/>
          <w:color w:val="C00000"/>
        </w:rPr>
      </w:pPr>
    </w:p>
    <w:tbl>
      <w:tblPr>
        <w:tblStyle w:val="TableGrid"/>
        <w:tblW w:w="9351" w:type="dxa"/>
        <w:tblLayout w:type="fixed"/>
        <w:tblLook w:val="06A0" w:firstRow="1" w:lastRow="0" w:firstColumn="1" w:lastColumn="0" w:noHBand="1" w:noVBand="1"/>
      </w:tblPr>
      <w:tblGrid>
        <w:gridCol w:w="9351"/>
      </w:tblGrid>
      <w:tr w:rsidRPr="00DC6338" w:rsidR="3B564886" w:rsidTr="00F21AB1" w14:paraId="67BD6503" w14:textId="77777777">
        <w:trPr>
          <w:trHeight w:val="300"/>
        </w:trPr>
        <w:tc>
          <w:tcPr>
            <w:tcW w:w="9351" w:type="dxa"/>
            <w:shd w:val="clear" w:color="auto" w:fill="DEEAF6" w:themeFill="accent5" w:themeFillTint="33"/>
          </w:tcPr>
          <w:p w:rsidRPr="00DC6338" w:rsidR="0328576A" w:rsidP="00DC6338" w:rsidRDefault="0328576A" w14:paraId="1EA8B500" w14:textId="3D8893A0">
            <w:pPr>
              <w:spacing w:after="0" w:line="240" w:lineRule="auto"/>
              <w:rPr>
                <w:rFonts w:ascii="Source Sans Pro" w:hAnsi="Source Sans Pro" w:eastAsia="Source Sans Pro" w:cs="Source Sans Pro"/>
                <w:color w:val="C00000"/>
              </w:rPr>
            </w:pPr>
            <w:r w:rsidRPr="00DC6338">
              <w:rPr>
                <w:rFonts w:ascii="Source Sans Pro" w:hAnsi="Source Sans Pro" w:eastAsia="Source Sans Pro" w:cs="Source Sans Pro"/>
                <w:b/>
                <w:bCs/>
                <w:i/>
                <w:iCs/>
                <w:color w:val="C00000"/>
              </w:rPr>
              <w:t>Debriefing mini scenario 1</w:t>
            </w:r>
          </w:p>
          <w:p w:rsidRPr="00DC6338" w:rsidR="0328576A" w:rsidP="00DC6338" w:rsidRDefault="0328576A" w14:paraId="51969250" w14:textId="50260FB0">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The facilitator summarizes the discussion of the outcomes presented by participants and uses the following elements to debrief the session:</w:t>
            </w:r>
          </w:p>
          <w:p w:rsidRPr="00DC6338" w:rsidR="0328576A" w:rsidP="005A3ECD" w:rsidRDefault="0328576A" w14:paraId="7B2F4D61" w14:textId="1B8776A5">
            <w:pPr>
              <w:pStyle w:val="ListParagraph"/>
              <w:numPr>
                <w:ilvl w:val="0"/>
                <w:numId w:val="124"/>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The information has been verified. </w:t>
            </w:r>
          </w:p>
          <w:p w:rsidRPr="00DC6338" w:rsidR="0328576A" w:rsidP="005A3ECD" w:rsidRDefault="0328576A" w14:paraId="45242836" w14:textId="3C5289BC">
            <w:pPr>
              <w:pStyle w:val="ListParagraph"/>
              <w:numPr>
                <w:ilvl w:val="0"/>
                <w:numId w:val="124"/>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What was reported by the newspaper is a rumor! </w:t>
            </w:r>
          </w:p>
          <w:p w:rsidRPr="00DC6338" w:rsidR="3B564886" w:rsidP="00DC6338" w:rsidRDefault="3B564886" w14:paraId="598046B3" w14:textId="3AC68DC6">
            <w:pPr>
              <w:spacing w:after="0" w:line="240" w:lineRule="auto"/>
              <w:ind w:left="720"/>
              <w:rPr>
                <w:rFonts w:ascii="Source Sans Pro" w:hAnsi="Source Sans Pro" w:eastAsia="Source Sans Pro" w:cs="Source Sans Pro"/>
                <w:color w:val="000000" w:themeColor="text1"/>
              </w:rPr>
            </w:pPr>
          </w:p>
          <w:p w:rsidRPr="00DC6338" w:rsidR="0328576A" w:rsidP="00DC6338" w:rsidRDefault="0328576A" w14:paraId="606342AA" w14:textId="6844D276">
            <w:pPr>
              <w:spacing w:after="0" w:line="240" w:lineRule="auto"/>
              <w:rPr>
                <w:rFonts w:ascii="Source Sans Pro" w:hAnsi="Source Sans Pro" w:eastAsia="Source Sans Pro" w:cs="Source Sans Pro"/>
                <w:color w:val="C00000"/>
              </w:rPr>
            </w:pPr>
            <w:r w:rsidRPr="00DC6338">
              <w:rPr>
                <w:rFonts w:ascii="Source Sans Pro" w:hAnsi="Source Sans Pro" w:eastAsia="Source Sans Pro" w:cs="Source Sans Pro"/>
                <w:b/>
                <w:bCs/>
                <w:color w:val="C00000"/>
              </w:rPr>
              <w:t>You may not activate the RRT!</w:t>
            </w:r>
          </w:p>
        </w:tc>
      </w:tr>
    </w:tbl>
    <w:p w:rsidRPr="00DC6338" w:rsidR="3B564886" w:rsidP="00DC6338" w:rsidRDefault="3B564886" w14:paraId="3B0C7D57" w14:textId="20603A96">
      <w:pPr>
        <w:spacing w:after="0" w:line="240" w:lineRule="auto"/>
        <w:rPr>
          <w:rFonts w:ascii="Source Sans Pro" w:hAnsi="Source Sans Pro" w:eastAsia="Source Sans Pro" w:cs="Source Sans Pro"/>
          <w:color w:val="000000" w:themeColor="text1"/>
        </w:rPr>
      </w:pPr>
    </w:p>
    <w:p w:rsidRPr="00DC6338" w:rsidR="3DAA833A" w:rsidP="00DC6338" w:rsidRDefault="3DAA833A" w14:paraId="68A4A313" w14:textId="3944CAE5">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i/>
          <w:iCs/>
          <w:color w:val="000000" w:themeColor="text1"/>
        </w:rPr>
        <w:t>Mini scenario 2:</w:t>
      </w:r>
    </w:p>
    <w:tbl>
      <w:tblPr>
        <w:tblStyle w:val="TableGrid"/>
        <w:tblW w:w="9493" w:type="dxa"/>
        <w:tblLayout w:type="fixed"/>
        <w:tblLook w:val="06A0" w:firstRow="1" w:lastRow="0" w:firstColumn="1" w:lastColumn="0" w:noHBand="1" w:noVBand="1"/>
      </w:tblPr>
      <w:tblGrid>
        <w:gridCol w:w="9493"/>
      </w:tblGrid>
      <w:tr w:rsidRPr="00DC6338" w:rsidR="3B564886" w:rsidTr="00F21AB1" w14:paraId="4ECF2F29" w14:textId="77777777">
        <w:trPr>
          <w:trHeight w:val="300"/>
        </w:trPr>
        <w:tc>
          <w:tcPr>
            <w:tcW w:w="9493" w:type="dxa"/>
            <w:shd w:val="clear" w:color="auto" w:fill="E2EFD9" w:themeFill="accent6" w:themeFillTint="33"/>
          </w:tcPr>
          <w:p w:rsidRPr="00DC6338" w:rsidR="095DCD0A" w:rsidP="00DC6338" w:rsidRDefault="095DCD0A" w14:paraId="6FF37E06" w14:textId="059311C8">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Nine participants in a religious ceremony presented with headache, fever, photophobia, vomiting and 3 others were admitted to hospital for a disorder of consciousness and purpura, one of whom died.</w:t>
            </w:r>
          </w:p>
          <w:p w:rsidRPr="00DC6338" w:rsidR="3B564886" w:rsidP="00DC6338" w:rsidRDefault="3B564886" w14:paraId="63602656" w14:textId="2A87F14C">
            <w:pPr>
              <w:spacing w:after="0" w:line="240" w:lineRule="auto"/>
              <w:rPr>
                <w:rFonts w:ascii="Source Sans Pro" w:hAnsi="Source Sans Pro" w:eastAsia="Source Sans Pro" w:cs="Source Sans Pro"/>
                <w:color w:val="000000" w:themeColor="text1"/>
              </w:rPr>
            </w:pPr>
          </w:p>
          <w:p w:rsidRPr="00DC6338" w:rsidR="095DCD0A" w:rsidP="00DC6338" w:rsidRDefault="095DCD0A" w14:paraId="36A29EFA" w14:textId="525882DC">
            <w:pPr>
              <w:spacing w:after="0" w:line="240" w:lineRule="auto"/>
              <w:rPr>
                <w:rFonts w:ascii="Source Sans Pro" w:hAnsi="Source Sans Pro" w:eastAsia="Source Sans Pro" w:cs="Source Sans Pro"/>
                <w:color w:val="A1010D"/>
              </w:rPr>
            </w:pPr>
            <w:r w:rsidRPr="00DC6338">
              <w:rPr>
                <w:rFonts w:ascii="Source Sans Pro" w:hAnsi="Source Sans Pro" w:eastAsia="Source Sans Pro" w:cs="Source Sans Pro"/>
                <w:b/>
                <w:bCs/>
                <w:color w:val="A1010D"/>
              </w:rPr>
              <w:t>Will you activate the RRT?</w:t>
            </w:r>
          </w:p>
        </w:tc>
      </w:tr>
    </w:tbl>
    <w:p w:rsidRPr="00DC6338" w:rsidR="3B564886" w:rsidP="00DC6338" w:rsidRDefault="3B564886" w14:paraId="2BA719E3" w14:textId="77DF37E0">
      <w:pPr>
        <w:spacing w:after="0" w:line="240" w:lineRule="auto"/>
        <w:rPr>
          <w:rFonts w:ascii="Source Sans Pro" w:hAnsi="Source Sans Pro" w:eastAsia="Source Sans Pro" w:cs="Source Sans Pro"/>
          <w:color w:val="000000" w:themeColor="text1"/>
        </w:rPr>
      </w:pPr>
    </w:p>
    <w:tbl>
      <w:tblPr>
        <w:tblStyle w:val="TableGrid"/>
        <w:tblW w:w="9493" w:type="dxa"/>
        <w:tblLayout w:type="fixed"/>
        <w:tblLook w:val="06A0" w:firstRow="1" w:lastRow="0" w:firstColumn="1" w:lastColumn="0" w:noHBand="1" w:noVBand="1"/>
      </w:tblPr>
      <w:tblGrid>
        <w:gridCol w:w="9493"/>
      </w:tblGrid>
      <w:tr w:rsidRPr="00DC6338" w:rsidR="3B564886" w:rsidTr="00F21AB1" w14:paraId="2CE4F6A8" w14:textId="77777777">
        <w:trPr>
          <w:trHeight w:val="300"/>
        </w:trPr>
        <w:tc>
          <w:tcPr>
            <w:tcW w:w="9493" w:type="dxa"/>
            <w:shd w:val="clear" w:color="auto" w:fill="DEEAF6" w:themeFill="accent5" w:themeFillTint="33"/>
          </w:tcPr>
          <w:p w:rsidRPr="00DC6338" w:rsidR="095DCD0A" w:rsidP="00DC6338" w:rsidRDefault="095DCD0A" w14:paraId="42D2BC1F" w14:textId="2A416989">
            <w:pPr>
              <w:spacing w:after="0" w:line="240" w:lineRule="auto"/>
              <w:rPr>
                <w:rFonts w:ascii="Source Sans Pro" w:hAnsi="Source Sans Pro" w:eastAsia="Source Sans Pro" w:cs="Source Sans Pro"/>
                <w:color w:val="C00000"/>
              </w:rPr>
            </w:pPr>
            <w:r w:rsidRPr="00DC6338">
              <w:rPr>
                <w:rFonts w:ascii="Source Sans Pro" w:hAnsi="Source Sans Pro" w:eastAsia="Source Sans Pro" w:cs="Source Sans Pro"/>
                <w:b/>
                <w:bCs/>
                <w:i/>
                <w:iCs/>
                <w:color w:val="C00000"/>
              </w:rPr>
              <w:t>Debriefing mini scenario 2</w:t>
            </w:r>
          </w:p>
          <w:p w:rsidRPr="00DC6338" w:rsidR="095DCD0A" w:rsidP="00DC6338" w:rsidRDefault="095DCD0A" w14:paraId="5CD8CB3D" w14:textId="1FFA13C6">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The facilitator summarizes the discussion of the outcomes presented by participants and uses the following elements to debrief the session:</w:t>
            </w:r>
          </w:p>
          <w:p w:rsidRPr="00DC6338" w:rsidR="095DCD0A" w:rsidP="005A3ECD" w:rsidRDefault="095DCD0A" w14:paraId="619CC33D" w14:textId="007C92E1">
            <w:pPr>
              <w:pStyle w:val="ListParagraph"/>
              <w:numPr>
                <w:ilvl w:val="0"/>
                <w:numId w:val="123"/>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12 cases </w:t>
            </w:r>
          </w:p>
          <w:p w:rsidRPr="00DC6338" w:rsidR="095DCD0A" w:rsidP="005A3ECD" w:rsidRDefault="095DCD0A" w14:paraId="25209933" w14:textId="595D59F3">
            <w:pPr>
              <w:pStyle w:val="ListParagraph"/>
              <w:numPr>
                <w:ilvl w:val="0"/>
                <w:numId w:val="123"/>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3 admitted to the hospital for a disorder of consciousness and purpura </w:t>
            </w:r>
          </w:p>
          <w:p w:rsidRPr="00DC6338" w:rsidR="095DCD0A" w:rsidP="005A3ECD" w:rsidRDefault="095DCD0A" w14:paraId="1E651B84" w14:textId="7039EB40">
            <w:pPr>
              <w:pStyle w:val="ListParagraph"/>
              <w:numPr>
                <w:ilvl w:val="0"/>
                <w:numId w:val="123"/>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1 death  </w:t>
            </w:r>
          </w:p>
          <w:p w:rsidRPr="00DC6338" w:rsidR="095DCD0A" w:rsidP="005A3ECD" w:rsidRDefault="095DCD0A" w14:paraId="5C2DDF15" w14:textId="1B051878">
            <w:pPr>
              <w:pStyle w:val="ListParagraph"/>
              <w:numPr>
                <w:ilvl w:val="0"/>
                <w:numId w:val="123"/>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Severe disease </w:t>
            </w:r>
          </w:p>
          <w:p w:rsidRPr="00DC6338" w:rsidR="095DCD0A" w:rsidP="005A3ECD" w:rsidRDefault="095DCD0A" w14:paraId="3AB2821A" w14:textId="652D6C94">
            <w:pPr>
              <w:pStyle w:val="ListParagraph"/>
              <w:numPr>
                <w:ilvl w:val="0"/>
                <w:numId w:val="123"/>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Risk of transmission OR exposure to the same source </w:t>
            </w:r>
          </w:p>
          <w:p w:rsidRPr="00DC6338" w:rsidR="3B564886" w:rsidP="00DC6338" w:rsidRDefault="3B564886" w14:paraId="69B1CC22" w14:textId="5A86D04F">
            <w:pPr>
              <w:spacing w:after="0" w:line="240" w:lineRule="auto"/>
              <w:rPr>
                <w:rFonts w:ascii="Source Sans Pro" w:hAnsi="Source Sans Pro" w:eastAsia="Source Sans Pro" w:cs="Source Sans Pro"/>
                <w:color w:val="000000" w:themeColor="text1"/>
              </w:rPr>
            </w:pPr>
          </w:p>
          <w:p w:rsidRPr="00DC6338" w:rsidR="095DCD0A" w:rsidP="00DC6338" w:rsidRDefault="095DCD0A" w14:paraId="27E8210C" w14:textId="32A5638E">
            <w:pPr>
              <w:spacing w:after="0" w:line="240" w:lineRule="auto"/>
              <w:rPr>
                <w:rFonts w:ascii="Source Sans Pro" w:hAnsi="Source Sans Pro" w:eastAsia="Source Sans Pro" w:cs="Source Sans Pro"/>
                <w:color w:val="A1010D"/>
              </w:rPr>
            </w:pPr>
            <w:r w:rsidRPr="00DC6338">
              <w:rPr>
                <w:rFonts w:ascii="Source Sans Pro" w:hAnsi="Source Sans Pro" w:eastAsia="Source Sans Pro" w:cs="Source Sans Pro"/>
                <w:b/>
                <w:bCs/>
                <w:color w:val="A1010D"/>
              </w:rPr>
              <w:t>You should activate the RRT!</w:t>
            </w:r>
          </w:p>
        </w:tc>
      </w:tr>
    </w:tbl>
    <w:p w:rsidRPr="00DC6338" w:rsidR="3B564886" w:rsidP="00DC6338" w:rsidRDefault="3B564886" w14:paraId="7B08B7E0" w14:textId="1FA2C344">
      <w:pPr>
        <w:spacing w:after="0" w:line="240" w:lineRule="auto"/>
        <w:rPr>
          <w:rFonts w:ascii="Source Sans Pro" w:hAnsi="Source Sans Pro" w:eastAsia="Source Sans Pro" w:cs="Source Sans Pro"/>
          <w:b/>
          <w:bCs/>
          <w:color w:val="A1010D"/>
        </w:rPr>
      </w:pPr>
    </w:p>
    <w:p w:rsidRPr="00DC6338" w:rsidR="3DAA833A" w:rsidP="00DC6338" w:rsidRDefault="3DAA833A" w14:paraId="3E633807" w14:textId="6F9DFD27">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i/>
          <w:iCs/>
          <w:color w:val="000000" w:themeColor="text1"/>
        </w:rPr>
        <w:t>Mini scenario 3:</w:t>
      </w:r>
    </w:p>
    <w:tbl>
      <w:tblPr>
        <w:tblStyle w:val="TableGrid"/>
        <w:tblW w:w="9493" w:type="dxa"/>
        <w:tblLayout w:type="fixed"/>
        <w:tblLook w:val="06A0" w:firstRow="1" w:lastRow="0" w:firstColumn="1" w:lastColumn="0" w:noHBand="1" w:noVBand="1"/>
      </w:tblPr>
      <w:tblGrid>
        <w:gridCol w:w="9493"/>
      </w:tblGrid>
      <w:tr w:rsidRPr="00DC6338" w:rsidR="3B564886" w:rsidTr="00F21AB1" w14:paraId="66F24CD9" w14:textId="77777777">
        <w:trPr>
          <w:trHeight w:val="300"/>
        </w:trPr>
        <w:tc>
          <w:tcPr>
            <w:tcW w:w="9493" w:type="dxa"/>
            <w:shd w:val="clear" w:color="auto" w:fill="E2EFD9" w:themeFill="accent6" w:themeFillTint="33"/>
          </w:tcPr>
          <w:p w:rsidRPr="00DC6338" w:rsidR="63CFEEF4" w:rsidP="00DC6338" w:rsidRDefault="63CFEEF4" w14:paraId="141BDD7E" w14:textId="3F057B9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Matulidji country is about to declare the end of the Ebola virus disease outbreak on its national territory. You receive a notification from CAPITAL Hospital in your country concerning a health professional coming from Matulidji who presented two days after his return bloody vomiting and diarrhea, with epistaxis and fever without other similar cases in his entourage. The information quickly circulated in social networks and the media, which are starting to exert pressure!</w:t>
            </w:r>
          </w:p>
          <w:p w:rsidRPr="00DC6338" w:rsidR="3B564886" w:rsidP="00DC6338" w:rsidRDefault="3B564886" w14:paraId="408E6592" w14:textId="537FD4B0">
            <w:pPr>
              <w:spacing w:after="0" w:line="240" w:lineRule="auto"/>
              <w:rPr>
                <w:rFonts w:ascii="Source Sans Pro" w:hAnsi="Source Sans Pro" w:eastAsia="Source Sans Pro" w:cs="Source Sans Pro"/>
                <w:color w:val="A1010D"/>
              </w:rPr>
            </w:pPr>
          </w:p>
          <w:p w:rsidRPr="00DC6338" w:rsidR="63CFEEF4" w:rsidP="00DC6338" w:rsidRDefault="63CFEEF4" w14:paraId="5E627D09" w14:textId="2E68B82E">
            <w:pPr>
              <w:spacing w:after="0" w:line="240" w:lineRule="auto"/>
              <w:rPr>
                <w:rFonts w:ascii="Source Sans Pro" w:hAnsi="Source Sans Pro" w:eastAsia="Source Sans Pro" w:cs="Source Sans Pro"/>
                <w:color w:val="A1010D"/>
              </w:rPr>
            </w:pPr>
            <w:r w:rsidRPr="00DC6338">
              <w:rPr>
                <w:rFonts w:ascii="Source Sans Pro" w:hAnsi="Source Sans Pro" w:eastAsia="Source Sans Pro" w:cs="Source Sans Pro"/>
                <w:b/>
                <w:bCs/>
                <w:color w:val="A1010D"/>
              </w:rPr>
              <w:t>Will you activate the RRT?</w:t>
            </w:r>
          </w:p>
        </w:tc>
      </w:tr>
    </w:tbl>
    <w:p w:rsidRPr="00DC6338" w:rsidR="3B564886" w:rsidP="00DC6338" w:rsidRDefault="3B564886" w14:paraId="4E57079D" w14:textId="2F77A36B">
      <w:pPr>
        <w:spacing w:after="0" w:line="240" w:lineRule="auto"/>
        <w:rPr>
          <w:rFonts w:ascii="Source Sans Pro" w:hAnsi="Source Sans Pro" w:eastAsia="Source Sans Pro" w:cs="Source Sans Pro"/>
          <w:color w:val="000000" w:themeColor="text1"/>
        </w:rPr>
      </w:pPr>
    </w:p>
    <w:tbl>
      <w:tblPr>
        <w:tblStyle w:val="TableGrid"/>
        <w:tblW w:w="9493" w:type="dxa"/>
        <w:tblLayout w:type="fixed"/>
        <w:tblLook w:val="06A0" w:firstRow="1" w:lastRow="0" w:firstColumn="1" w:lastColumn="0" w:noHBand="1" w:noVBand="1"/>
      </w:tblPr>
      <w:tblGrid>
        <w:gridCol w:w="9493"/>
      </w:tblGrid>
      <w:tr w:rsidRPr="00DC6338" w:rsidR="3B564886" w:rsidTr="00F21AB1" w14:paraId="7D01B0C7" w14:textId="77777777">
        <w:trPr>
          <w:trHeight w:val="300"/>
        </w:trPr>
        <w:tc>
          <w:tcPr>
            <w:tcW w:w="9493" w:type="dxa"/>
            <w:shd w:val="clear" w:color="auto" w:fill="DEEAF6" w:themeFill="accent5" w:themeFillTint="33"/>
          </w:tcPr>
          <w:p w:rsidRPr="00DC6338" w:rsidR="63CFEEF4" w:rsidP="00DC6338" w:rsidRDefault="63CFEEF4" w14:paraId="0186668C" w14:textId="5F5458D9">
            <w:pPr>
              <w:spacing w:after="0" w:line="240" w:lineRule="auto"/>
              <w:rPr>
                <w:rFonts w:ascii="Source Sans Pro" w:hAnsi="Source Sans Pro" w:eastAsia="Source Sans Pro" w:cs="Source Sans Pro"/>
                <w:color w:val="C00000"/>
              </w:rPr>
            </w:pPr>
            <w:r w:rsidRPr="00DC6338">
              <w:rPr>
                <w:rFonts w:ascii="Source Sans Pro" w:hAnsi="Source Sans Pro" w:eastAsia="Source Sans Pro" w:cs="Source Sans Pro"/>
                <w:b/>
                <w:bCs/>
                <w:i/>
                <w:iCs/>
                <w:color w:val="C00000"/>
              </w:rPr>
              <w:t>Debriefing mini scenario 3</w:t>
            </w:r>
          </w:p>
          <w:p w:rsidRPr="00DC6338" w:rsidR="63CFEEF4" w:rsidP="00DC6338" w:rsidRDefault="63CFEEF4" w14:paraId="59D78957" w14:textId="7CA72639">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The facilitator summarizes the discussion of the outcomes presented by participants and uses the following elements to debrief the session:</w:t>
            </w:r>
          </w:p>
          <w:p w:rsidRPr="00DC6338" w:rsidR="63CFEEF4" w:rsidP="005A3ECD" w:rsidRDefault="63CFEEF4" w14:paraId="54B6AEE2" w14:textId="13588D01">
            <w:pPr>
              <w:pStyle w:val="ListParagraph"/>
              <w:numPr>
                <w:ilvl w:val="0"/>
                <w:numId w:val="125"/>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Suspected case of Ebola virus disease  </w:t>
            </w:r>
          </w:p>
          <w:p w:rsidRPr="00DC6338" w:rsidR="63CFEEF4" w:rsidP="005A3ECD" w:rsidRDefault="63CFEEF4" w14:paraId="0AEDF953" w14:textId="226ADDAD">
            <w:pPr>
              <w:pStyle w:val="ListParagraph"/>
              <w:numPr>
                <w:ilvl w:val="0"/>
                <w:numId w:val="125"/>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Severe disease+++ </w:t>
            </w:r>
          </w:p>
          <w:p w:rsidRPr="00DC6338" w:rsidR="63CFEEF4" w:rsidP="005A3ECD" w:rsidRDefault="63CFEEF4" w14:paraId="1BB91485" w14:textId="378E4CB2">
            <w:pPr>
              <w:pStyle w:val="ListParagraph"/>
              <w:numPr>
                <w:ilvl w:val="0"/>
                <w:numId w:val="125"/>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Transmission+++ </w:t>
            </w:r>
          </w:p>
          <w:p w:rsidRPr="00DC6338" w:rsidR="63CFEEF4" w:rsidP="005A3ECD" w:rsidRDefault="63CFEEF4" w14:paraId="146DC45D" w14:textId="61A58569">
            <w:pPr>
              <w:pStyle w:val="ListParagraph"/>
              <w:numPr>
                <w:ilvl w:val="0"/>
                <w:numId w:val="125"/>
              </w:numPr>
              <w:spacing w:after="0" w:line="240" w:lineRule="auto"/>
              <w:rPr>
                <w:rFonts w:ascii="Source Sans Pro" w:hAnsi="Source Sans Pro" w:eastAsia="Source Sans Pro" w:cs="Source Sans Pro"/>
                <w:color w:val="000000" w:themeColor="text1"/>
                <w:lang w:val="en-GB"/>
              </w:rPr>
            </w:pPr>
            <w:r w:rsidRPr="00DC6338">
              <w:rPr>
                <w:rFonts w:ascii="Source Sans Pro" w:hAnsi="Source Sans Pro" w:eastAsia="Source Sans Pro" w:cs="Source Sans Pro"/>
                <w:color w:val="000000" w:themeColor="text1"/>
              </w:rPr>
              <w:t xml:space="preserve">Pressure social networks and the media </w:t>
            </w:r>
          </w:p>
          <w:p w:rsidRPr="00DC6338" w:rsidR="63CFEEF4" w:rsidP="00DC6338" w:rsidRDefault="63CFEEF4" w14:paraId="6CC8BB4A" w14:textId="63C23CBB">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 </w:t>
            </w:r>
          </w:p>
          <w:p w:rsidRPr="00DC6338" w:rsidR="63CFEEF4" w:rsidP="00DC6338" w:rsidRDefault="63CFEEF4" w14:paraId="464AD53E" w14:textId="1BF22C40">
            <w:pPr>
              <w:spacing w:after="0" w:line="240" w:lineRule="auto"/>
              <w:rPr>
                <w:rFonts w:ascii="Source Sans Pro" w:hAnsi="Source Sans Pro" w:eastAsia="Source Sans Pro" w:cs="Source Sans Pro"/>
                <w:color w:val="A1010D"/>
              </w:rPr>
            </w:pPr>
            <w:r w:rsidRPr="00DC6338">
              <w:rPr>
                <w:rFonts w:ascii="Source Sans Pro" w:hAnsi="Source Sans Pro" w:eastAsia="Source Sans Pro" w:cs="Source Sans Pro"/>
                <w:b/>
                <w:bCs/>
                <w:color w:val="A1010D"/>
              </w:rPr>
              <w:t>You should activate the RRT!</w:t>
            </w:r>
          </w:p>
        </w:tc>
      </w:tr>
    </w:tbl>
    <w:p w:rsidRPr="00DC6338" w:rsidR="3B564886" w:rsidP="00DC6338" w:rsidRDefault="3B564886" w14:paraId="11D8DAC2" w14:textId="613057A2">
      <w:pPr>
        <w:spacing w:after="0" w:line="240" w:lineRule="auto"/>
        <w:rPr>
          <w:rFonts w:ascii="Source Sans Pro" w:hAnsi="Source Sans Pro" w:eastAsia="Calibri" w:cstheme="minorBidi"/>
        </w:rPr>
      </w:pPr>
    </w:p>
    <w:p w:rsidRPr="00DC6338" w:rsidR="3B564886" w:rsidP="00DC6338" w:rsidRDefault="3B564886" w14:paraId="4D5940FC" w14:textId="6FECE073">
      <w:pPr>
        <w:spacing w:after="0" w:line="240" w:lineRule="auto"/>
        <w:rPr>
          <w:rFonts w:ascii="Source Sans Pro" w:hAnsi="Source Sans Pro" w:eastAsia="Calibri"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B30B0" w:rsidTr="2B13F67A" w14:paraId="24AFE945" w14:textId="77777777">
        <w:trPr>
          <w:trHeight w:val="450"/>
        </w:trPr>
        <w:tc>
          <w:tcPr>
            <w:tcW w:w="8095" w:type="dxa"/>
            <w:gridSpan w:val="2"/>
            <w:shd w:val="clear" w:color="auto" w:fill="DEEAF6" w:themeFill="accent5" w:themeFillTint="33"/>
          </w:tcPr>
          <w:p w:rsidRPr="00DC6338" w:rsidR="00CB30B0" w:rsidP="00DC6338" w:rsidRDefault="310356A2" w14:paraId="13900D12" w14:textId="7F1E2276">
            <w:pPr>
              <w:pStyle w:val="Heading3"/>
              <w:spacing w:before="0" w:line="240" w:lineRule="auto"/>
              <w:rPr>
                <w:rFonts w:ascii="Source Sans Pro" w:hAnsi="Source Sans Pro"/>
                <w:color w:val="65A200"/>
              </w:rPr>
            </w:pPr>
            <w:bookmarkStart w:name="_Toc1283510414" w:id="76"/>
            <w:bookmarkStart w:name="_Toc177729965" w:id="77"/>
            <w:r w:rsidRPr="00DC6338">
              <w:rPr>
                <w:rFonts w:ascii="Source Sans Pro" w:hAnsi="Source Sans Pro"/>
                <w:color w:val="65A200"/>
              </w:rPr>
              <w:t>Session 4.3 RRT deployment</w:t>
            </w:r>
            <w:bookmarkEnd w:id="76"/>
            <w:bookmarkEnd w:id="77"/>
          </w:p>
        </w:tc>
        <w:tc>
          <w:tcPr>
            <w:tcW w:w="1440" w:type="dxa"/>
            <w:shd w:val="clear" w:color="auto" w:fill="DEEAF6" w:themeFill="accent5" w:themeFillTint="33"/>
          </w:tcPr>
          <w:p w:rsidRPr="00DC6338" w:rsidR="00CB30B0" w:rsidP="00DC6338" w:rsidRDefault="00CB30B0" w14:paraId="1852345F"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B30B0" w:rsidTr="2B13F67A" w14:paraId="18393BA9" w14:textId="77777777">
        <w:tc>
          <w:tcPr>
            <w:tcW w:w="1525" w:type="dxa"/>
          </w:tcPr>
          <w:p w:rsidRPr="00DC6338" w:rsidR="00CB30B0" w:rsidP="00DC6338" w:rsidRDefault="00AD2FFF" w14:paraId="64444077" w14:textId="697D11A7">
            <w:pPr>
              <w:spacing w:after="0" w:line="240" w:lineRule="auto"/>
              <w:rPr>
                <w:rFonts w:ascii="Source Sans Pro" w:hAnsi="Source Sans Pro"/>
                <w:b/>
                <w:bCs/>
              </w:rPr>
            </w:pPr>
            <w:r w:rsidRPr="00DC6338">
              <w:rPr>
                <w:rFonts w:ascii="Source Sans Pro" w:hAnsi="Source Sans Pro"/>
                <w:b/>
                <w:bCs/>
              </w:rPr>
              <w:t>M</w:t>
            </w:r>
            <w:r w:rsidRPr="00DC6338" w:rsidR="00CB30B0">
              <w:rPr>
                <w:rFonts w:ascii="Source Sans Pro" w:hAnsi="Source Sans Pro"/>
                <w:b/>
                <w:bCs/>
              </w:rPr>
              <w:t>ethodology</w:t>
            </w:r>
          </w:p>
        </w:tc>
        <w:tc>
          <w:tcPr>
            <w:tcW w:w="6570" w:type="dxa"/>
          </w:tcPr>
          <w:p w:rsidRPr="00DC6338" w:rsidR="00CB30B0" w:rsidP="00DC6338" w:rsidRDefault="00CB30B0" w14:paraId="296A0121"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CB30B0" w:rsidP="00DC6338" w:rsidRDefault="16C9B12B" w14:paraId="62BA180B" w14:textId="73AA3816">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CB30B0" w:rsidTr="2B13F67A" w14:paraId="1617A406" w14:textId="77777777">
        <w:tc>
          <w:tcPr>
            <w:tcW w:w="1525" w:type="dxa"/>
          </w:tcPr>
          <w:p w:rsidRPr="00DC6338" w:rsidR="00CB30B0" w:rsidP="00DC6338" w:rsidRDefault="00CB30B0" w14:paraId="66B277D1"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CB30B0" w:rsidP="005A3ECD" w:rsidRDefault="00CB30B0" w14:paraId="6BDF5221"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RRT coordination in the field and with headquarters during a response​</w:t>
            </w:r>
          </w:p>
          <w:p w:rsidRPr="00DC6338" w:rsidR="00CB30B0" w:rsidP="005A3ECD" w:rsidRDefault="00CB30B0" w14:paraId="344CE63B" w14:textId="0684BAE1">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Discuss reporting requirements and monitoring of RRT activities during deployment​</w:t>
            </w:r>
          </w:p>
        </w:tc>
        <w:tc>
          <w:tcPr>
            <w:tcW w:w="1440" w:type="dxa"/>
            <w:vMerge/>
          </w:tcPr>
          <w:p w:rsidRPr="00DC6338" w:rsidR="00CB30B0" w:rsidP="00DC6338" w:rsidRDefault="00CB30B0" w14:paraId="0529225B" w14:textId="77777777">
            <w:pPr>
              <w:spacing w:after="0" w:line="240" w:lineRule="auto"/>
              <w:rPr>
                <w:rFonts w:ascii="Source Sans Pro" w:hAnsi="Source Sans Pro"/>
              </w:rPr>
            </w:pPr>
          </w:p>
        </w:tc>
      </w:tr>
      <w:tr w:rsidRPr="00DC6338" w:rsidR="00CB30B0" w:rsidTr="2B13F67A" w14:paraId="0C660EED" w14:textId="77777777">
        <w:tc>
          <w:tcPr>
            <w:tcW w:w="1525" w:type="dxa"/>
          </w:tcPr>
          <w:p w:rsidRPr="00DC6338" w:rsidR="00CB30B0" w:rsidP="00DC6338" w:rsidRDefault="00CB30B0" w14:paraId="23FC3F0A"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B30B0" w:rsidP="00DC6338" w:rsidRDefault="00CB30B0" w14:paraId="1F0B39B4" w14:textId="7777777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CB30B0" w:rsidP="00DC6338" w:rsidRDefault="00CB30B0" w14:paraId="0CB1646B" w14:textId="77777777">
            <w:pPr>
              <w:spacing w:after="0" w:line="240" w:lineRule="auto"/>
              <w:rPr>
                <w:rFonts w:ascii="Source Sans Pro" w:hAnsi="Source Sans Pro"/>
              </w:rPr>
            </w:pPr>
          </w:p>
        </w:tc>
      </w:tr>
    </w:tbl>
    <w:p w:rsidRPr="00DC6338" w:rsidR="00CB30B0" w:rsidP="00DC6338" w:rsidRDefault="00CB30B0" w14:paraId="6CC7A422" w14:textId="548FC33B">
      <w:pPr>
        <w:spacing w:after="0" w:line="240" w:lineRule="auto"/>
        <w:rPr>
          <w:rFonts w:ascii="Source Sans Pro" w:hAnsi="Source Sans Pro" w:eastAsia="Calibri" w:cstheme="minorBidi"/>
        </w:rPr>
      </w:pPr>
    </w:p>
    <w:p w:rsidRPr="00DC6338" w:rsidR="00CB30B0" w:rsidP="00DC6338" w:rsidRDefault="00CB30B0" w14:paraId="2A419BE8" w14:textId="77777777">
      <w:pPr>
        <w:spacing w:after="0" w:line="240" w:lineRule="auto"/>
        <w:rPr>
          <w:rFonts w:ascii="Source Sans Pro" w:hAnsi="Source Sans Pro" w:eastAsia="Calibri"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B30B0" w:rsidTr="2B13F67A" w14:paraId="69370E80" w14:textId="77777777">
        <w:tc>
          <w:tcPr>
            <w:tcW w:w="8095" w:type="dxa"/>
            <w:gridSpan w:val="2"/>
            <w:shd w:val="clear" w:color="auto" w:fill="DEEAF6" w:themeFill="accent5" w:themeFillTint="33"/>
          </w:tcPr>
          <w:p w:rsidRPr="00DC6338" w:rsidR="00CB30B0" w:rsidP="00DC6338" w:rsidRDefault="310356A2" w14:paraId="02052487" w14:textId="38347F37">
            <w:pPr>
              <w:pStyle w:val="Heading3"/>
              <w:spacing w:before="0" w:line="240" w:lineRule="auto"/>
              <w:rPr>
                <w:rFonts w:ascii="Source Sans Pro" w:hAnsi="Source Sans Pro"/>
              </w:rPr>
            </w:pPr>
            <w:bookmarkStart w:name="_Toc1713642014" w:id="78"/>
            <w:bookmarkStart w:name="_Toc177729966" w:id="79"/>
            <w:r w:rsidRPr="00DC6338">
              <w:rPr>
                <w:rFonts w:ascii="Source Sans Pro" w:hAnsi="Source Sans Pro"/>
                <w:color w:val="65A200"/>
              </w:rPr>
              <w:t>Session 4.4</w:t>
            </w:r>
            <w:r w:rsidRPr="00DC6338" w:rsidR="461FC4FE">
              <w:rPr>
                <w:rFonts w:ascii="Source Sans Pro" w:hAnsi="Source Sans Pro"/>
                <w:color w:val="65A200"/>
              </w:rPr>
              <w:t xml:space="preserve"> </w:t>
            </w:r>
            <w:r w:rsidRPr="00DC6338">
              <w:rPr>
                <w:rFonts w:ascii="Source Sans Pro" w:hAnsi="Source Sans Pro"/>
                <w:color w:val="65A200"/>
              </w:rPr>
              <w:t>Group activity: RRT deployment SOP</w:t>
            </w:r>
            <w:bookmarkEnd w:id="78"/>
            <w:bookmarkEnd w:id="79"/>
          </w:p>
          <w:p w:rsidRPr="00DC6338" w:rsidR="00CB30B0" w:rsidP="00DC6338" w:rsidRDefault="00CB30B0" w14:paraId="6D6A47A5" w14:textId="77777777">
            <w:pPr>
              <w:pStyle w:val="Heading3"/>
              <w:spacing w:before="0" w:line="240" w:lineRule="auto"/>
              <w:rPr>
                <w:rFonts w:ascii="Source Sans Pro" w:hAnsi="Source Sans Pro"/>
              </w:rPr>
            </w:pPr>
          </w:p>
        </w:tc>
        <w:tc>
          <w:tcPr>
            <w:tcW w:w="1440" w:type="dxa"/>
            <w:shd w:val="clear" w:color="auto" w:fill="DEEAF6" w:themeFill="accent5" w:themeFillTint="33"/>
          </w:tcPr>
          <w:p w:rsidRPr="00DC6338" w:rsidR="00CB30B0" w:rsidP="00DC6338" w:rsidRDefault="00CB30B0" w14:paraId="214B84EC"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B30B0" w:rsidTr="2B13F67A" w14:paraId="0183BF92" w14:textId="77777777">
        <w:tc>
          <w:tcPr>
            <w:tcW w:w="1525" w:type="dxa"/>
          </w:tcPr>
          <w:p w:rsidRPr="00DC6338" w:rsidR="00CB30B0" w:rsidP="00DC6338" w:rsidRDefault="00044B9F" w14:paraId="6C45CCB6" w14:textId="0D84E770">
            <w:pPr>
              <w:spacing w:after="0" w:line="240" w:lineRule="auto"/>
              <w:rPr>
                <w:rFonts w:ascii="Source Sans Pro" w:hAnsi="Source Sans Pro"/>
                <w:b/>
                <w:bCs/>
              </w:rPr>
            </w:pPr>
            <w:r w:rsidRPr="00DC6338">
              <w:rPr>
                <w:rFonts w:ascii="Source Sans Pro" w:hAnsi="Source Sans Pro"/>
                <w:b/>
                <w:bCs/>
              </w:rPr>
              <w:t>M</w:t>
            </w:r>
            <w:r w:rsidRPr="00DC6338" w:rsidR="00CB30B0">
              <w:rPr>
                <w:rFonts w:ascii="Source Sans Pro" w:hAnsi="Source Sans Pro"/>
                <w:b/>
                <w:bCs/>
              </w:rPr>
              <w:t>ethodology</w:t>
            </w:r>
          </w:p>
        </w:tc>
        <w:tc>
          <w:tcPr>
            <w:tcW w:w="6570" w:type="dxa"/>
          </w:tcPr>
          <w:p w:rsidRPr="00DC6338" w:rsidR="00CB30B0" w:rsidP="00DC6338" w:rsidRDefault="00CB30B0" w14:paraId="4CCB5ECD" w14:textId="7C35FB8E">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CB30B0" w:rsidP="00DC6338" w:rsidRDefault="4F3015CA" w14:paraId="3100A9ED" w14:textId="05D0802D">
            <w:pPr>
              <w:spacing w:after="0" w:line="240" w:lineRule="auto"/>
              <w:rPr>
                <w:rFonts w:ascii="Source Sans Pro" w:hAnsi="Source Sans Pro" w:cstheme="minorBidi"/>
                <w:lang w:val="en-US"/>
              </w:rPr>
            </w:pPr>
            <w:r w:rsidRPr="00DC6338">
              <w:rPr>
                <w:rFonts w:ascii="Source Sans Pro" w:hAnsi="Source Sans Pro" w:cstheme="minorBidi"/>
              </w:rPr>
              <w:t>A</w:t>
            </w:r>
            <w:r w:rsidRPr="00DC6338" w:rsidR="696787A3">
              <w:rPr>
                <w:rFonts w:ascii="Source Sans Pro" w:hAnsi="Source Sans Pro" w:cstheme="minorBidi"/>
              </w:rPr>
              <w:t xml:space="preserve">nnex </w:t>
            </w:r>
            <w:r w:rsidRPr="00DC6338" w:rsidR="4B667ECD">
              <w:rPr>
                <w:rFonts w:ascii="Source Sans Pro" w:hAnsi="Source Sans Pro" w:cstheme="minorBidi"/>
              </w:rPr>
              <w:t>9</w:t>
            </w:r>
            <w:r w:rsidRPr="00DC6338" w:rsidR="71C73882">
              <w:rPr>
                <w:rFonts w:ascii="Source Sans Pro" w:hAnsi="Source Sans Pro" w:cstheme="minorBidi"/>
              </w:rPr>
              <w:t xml:space="preserve">, </w:t>
            </w:r>
            <w:r w:rsidRPr="00DC6338" w:rsidR="5559F27F">
              <w:rPr>
                <w:rFonts w:ascii="Source Sans Pro" w:hAnsi="Source Sans Pro" w:cstheme="minorBidi"/>
              </w:rPr>
              <w:t xml:space="preserve">one or </w:t>
            </w:r>
            <w:r w:rsidRPr="00DC6338" w:rsidR="71C73882">
              <w:rPr>
                <w:rFonts w:ascii="Source Sans Pro" w:hAnsi="Source Sans Pro" w:cstheme="minorBidi"/>
              </w:rPr>
              <w:t>two copies per group</w:t>
            </w:r>
          </w:p>
        </w:tc>
      </w:tr>
      <w:tr w:rsidRPr="00DC6338" w:rsidR="3B564886" w:rsidTr="2B13F67A" w14:paraId="5AC9018C" w14:textId="77777777">
        <w:trPr>
          <w:trHeight w:val="300"/>
        </w:trPr>
        <w:tc>
          <w:tcPr>
            <w:tcW w:w="1525" w:type="dxa"/>
          </w:tcPr>
          <w:p w:rsidRPr="00DC6338" w:rsidR="3B564886" w:rsidP="00DC6338" w:rsidRDefault="3B564886" w14:paraId="7CEBD9FA" w14:textId="73D2915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3B564886" w:rsidP="005A3ECD" w:rsidRDefault="3B564886" w14:paraId="111947F7" w14:textId="2A46F29E">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Develop/adapt RRT</w:t>
            </w:r>
            <w:r w:rsidRPr="00DC6338" w:rsidR="7268E158">
              <w:rPr>
                <w:rFonts w:ascii="Source Sans Pro" w:hAnsi="Source Sans Pro" w:eastAsia="Calibri" w:cstheme="minorBidi"/>
              </w:rPr>
              <w:t xml:space="preserve"> deployment</w:t>
            </w:r>
            <w:r w:rsidRPr="00DC6338">
              <w:rPr>
                <w:rFonts w:ascii="Source Sans Pro" w:hAnsi="Source Sans Pro" w:eastAsia="Calibri" w:cstheme="minorBidi"/>
              </w:rPr>
              <w:t xml:space="preserve"> SOP</w:t>
            </w:r>
          </w:p>
        </w:tc>
        <w:tc>
          <w:tcPr>
            <w:tcW w:w="1440" w:type="dxa"/>
            <w:vMerge/>
          </w:tcPr>
          <w:p w:rsidRPr="00DC6338" w:rsidR="00661D8A" w:rsidP="00DC6338" w:rsidRDefault="00661D8A" w14:paraId="77B5B1CD" w14:textId="77777777">
            <w:pPr>
              <w:spacing w:after="0" w:line="240" w:lineRule="auto"/>
              <w:rPr>
                <w:rFonts w:ascii="Source Sans Pro" w:hAnsi="Source Sans Pro"/>
              </w:rPr>
            </w:pPr>
          </w:p>
        </w:tc>
      </w:tr>
      <w:tr w:rsidRPr="00DC6338" w:rsidR="3B564886" w:rsidTr="2B13F67A" w14:paraId="7DB9C894" w14:textId="77777777">
        <w:trPr>
          <w:trHeight w:val="300"/>
        </w:trPr>
        <w:tc>
          <w:tcPr>
            <w:tcW w:w="1525" w:type="dxa"/>
          </w:tcPr>
          <w:p w:rsidRPr="00DC6338" w:rsidR="3B564886" w:rsidP="00DC6338" w:rsidRDefault="3B564886" w14:paraId="414AAB95" w14:textId="09242FC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Preparation for the session</w:t>
            </w:r>
          </w:p>
        </w:tc>
        <w:tc>
          <w:tcPr>
            <w:tcW w:w="6570" w:type="dxa"/>
          </w:tcPr>
          <w:p w:rsidRPr="00DC6338" w:rsidR="3B564886" w:rsidP="005A3ECD" w:rsidRDefault="107F7BEE" w14:paraId="32C5BFE5" w14:textId="0BD6D82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w:t>
            </w:r>
          </w:p>
          <w:p w:rsidRPr="00DC6338" w:rsidR="3B564886" w:rsidP="005A3ECD" w:rsidRDefault="107F7BEE" w14:paraId="6F5AF395" w14:textId="25870A60">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Ensure you have transferred the results from the carousel brainstorm to ppt to show later in the session.</w:t>
            </w:r>
          </w:p>
          <w:p w:rsidRPr="00DC6338" w:rsidR="634AA7D1" w:rsidP="005A3ECD" w:rsidRDefault="634AA7D1" w14:paraId="1AAF82F5" w14:textId="45A4F19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Print one or two copies of annex 9 for each group. </w:t>
            </w:r>
          </w:p>
          <w:p w:rsidRPr="00DC6338" w:rsidR="3B564886" w:rsidP="005A3ECD" w:rsidRDefault="107F7BEE" w14:paraId="3A24B79F" w14:textId="420AC4B6">
            <w:pPr>
              <w:pStyle w:val="ListParagraph"/>
              <w:numPr>
                <w:ilvl w:val="0"/>
                <w:numId w:val="35"/>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Theme="minorEastAsia" w:cstheme="minorBidi"/>
              </w:rPr>
              <w:t>Ensure you have a second facilitator to monitor time</w:t>
            </w:r>
            <w:r w:rsidRPr="00DC6338" w:rsidR="69B08786">
              <w:rPr>
                <w:rFonts w:ascii="Source Sans Pro" w:hAnsi="Source Sans Pro" w:eastAsiaTheme="minorEastAsia" w:cstheme="minorBidi"/>
              </w:rPr>
              <w:t>.</w:t>
            </w:r>
            <w:r w:rsidRPr="00DC6338">
              <w:rPr>
                <w:rFonts w:ascii="Source Sans Pro" w:hAnsi="Source Sans Pro" w:eastAsiaTheme="minorEastAsia" w:cstheme="minorBidi"/>
              </w:rPr>
              <w:t xml:space="preserve"> </w:t>
            </w:r>
          </w:p>
        </w:tc>
        <w:tc>
          <w:tcPr>
            <w:tcW w:w="1440" w:type="dxa"/>
            <w:vMerge/>
          </w:tcPr>
          <w:p w:rsidRPr="00DC6338" w:rsidR="00661D8A" w:rsidP="00DC6338" w:rsidRDefault="00661D8A" w14:paraId="1D1596C5" w14:textId="77777777">
            <w:pPr>
              <w:spacing w:after="0" w:line="240" w:lineRule="auto"/>
              <w:rPr>
                <w:rFonts w:ascii="Source Sans Pro" w:hAnsi="Source Sans Pro"/>
              </w:rPr>
            </w:pPr>
          </w:p>
        </w:tc>
      </w:tr>
      <w:tr w:rsidRPr="00DC6338" w:rsidR="00CB30B0" w:rsidTr="2B13F67A" w14:paraId="24BB33AD" w14:textId="77777777">
        <w:trPr>
          <w:trHeight w:val="1124"/>
        </w:trPr>
        <w:tc>
          <w:tcPr>
            <w:tcW w:w="1525" w:type="dxa"/>
          </w:tcPr>
          <w:p w:rsidRPr="00DC6338" w:rsidR="00CB30B0" w:rsidP="00DC6338" w:rsidRDefault="00CB30B0" w14:paraId="3658E8AE" w14:textId="18F16A9D">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CB30B0" w:rsidP="005A3ECD" w:rsidRDefault="07AF82C1" w14:paraId="01B80FF5" w14:textId="558B473E">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Participants will draft an RRT </w:t>
            </w:r>
            <w:r w:rsidRPr="00DC6338" w:rsidR="7947F39C">
              <w:rPr>
                <w:rFonts w:ascii="Source Sans Pro" w:hAnsi="Source Sans Pro" w:cstheme="minorBidi"/>
              </w:rPr>
              <w:t xml:space="preserve">deployment </w:t>
            </w:r>
            <w:r w:rsidRPr="00DC6338">
              <w:rPr>
                <w:rFonts w:ascii="Source Sans Pro" w:hAnsi="Source Sans Pro" w:cstheme="minorBidi"/>
              </w:rPr>
              <w:t>SOP adapted to the country context using:</w:t>
            </w:r>
          </w:p>
          <w:p w:rsidRPr="00DC6338" w:rsidR="00CB30B0" w:rsidP="005A3ECD" w:rsidRDefault="1D207489" w14:paraId="021E3A84" w14:textId="77777777">
            <w:pPr>
              <w:pStyle w:val="ListParagraph"/>
              <w:numPr>
                <w:ilvl w:val="0"/>
                <w:numId w:val="1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The country-tailored SOP template adopted earlier </w:t>
            </w:r>
          </w:p>
          <w:p w:rsidRPr="00DC6338" w:rsidR="00CB30B0" w:rsidP="005A3ECD" w:rsidRDefault="1D207489" w14:paraId="2E4C3678" w14:textId="00DF551D">
            <w:pPr>
              <w:pStyle w:val="ListParagraph"/>
              <w:numPr>
                <w:ilvl w:val="0"/>
                <w:numId w:val="1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The summary of the brainstorming session related to station </w:t>
            </w:r>
            <w:r w:rsidRPr="00DC6338" w:rsidR="5DAA27FC">
              <w:rPr>
                <w:rFonts w:ascii="Source Sans Pro" w:hAnsi="Source Sans Pro" w:eastAsiaTheme="minorEastAsia" w:cstheme="minorBidi"/>
              </w:rPr>
              <w:t>7</w:t>
            </w:r>
            <w:r w:rsidRPr="00DC6338">
              <w:rPr>
                <w:rFonts w:ascii="Source Sans Pro" w:hAnsi="Source Sans Pro" w:eastAsiaTheme="minorEastAsia" w:cstheme="minorBidi"/>
              </w:rPr>
              <w:t xml:space="preserve">. RRT </w:t>
            </w:r>
            <w:r w:rsidRPr="00DC6338" w:rsidR="6C489B13">
              <w:rPr>
                <w:rFonts w:ascii="Source Sans Pro" w:hAnsi="Source Sans Pro" w:eastAsiaTheme="minorEastAsia" w:cstheme="minorBidi"/>
              </w:rPr>
              <w:t>deployment</w:t>
            </w:r>
            <w:r w:rsidRPr="00DC6338" w:rsidR="79812B72">
              <w:rPr>
                <w:rFonts w:ascii="Source Sans Pro" w:hAnsi="Source Sans Pro" w:eastAsiaTheme="minorEastAsia" w:cstheme="minorBidi"/>
              </w:rPr>
              <w:t xml:space="preserve"> and station 12. RRT communication</w:t>
            </w:r>
          </w:p>
          <w:p w:rsidRPr="00DC6338" w:rsidR="00CB30B0" w:rsidP="005A3ECD" w:rsidRDefault="0A5E475E" w14:paraId="38402D12" w14:textId="5EF55916">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Participants should fill out the SOP template provided including the following sections:</w:t>
            </w:r>
          </w:p>
          <w:p w:rsidRPr="00DC6338" w:rsidR="00CB30B0" w:rsidP="005A3ECD" w:rsidRDefault="0A5E475E" w14:paraId="7DD89469" w14:textId="67C84C67">
            <w:pPr>
              <w:pStyle w:val="ListParagraph"/>
              <w:numPr>
                <w:ilvl w:val="0"/>
                <w:numId w:val="12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Coordination </w:t>
            </w:r>
          </w:p>
          <w:p w:rsidRPr="00DC6338" w:rsidR="00CB30B0" w:rsidP="005A3ECD" w:rsidRDefault="0A5E475E" w14:paraId="56591F68" w14:textId="43E4EE7E">
            <w:pPr>
              <w:pStyle w:val="ListParagraph"/>
              <w:numPr>
                <w:ilvl w:val="0"/>
                <w:numId w:val="12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Monitoring &amp; Evaluation </w:t>
            </w:r>
          </w:p>
          <w:p w:rsidRPr="00DC6338" w:rsidR="00CB30B0" w:rsidP="005A3ECD" w:rsidRDefault="0A5E475E" w14:paraId="73DFF288" w14:textId="286DB292">
            <w:pPr>
              <w:pStyle w:val="ListParagraph"/>
              <w:numPr>
                <w:ilvl w:val="0"/>
                <w:numId w:val="12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Team Evolution &amp; Demobilization</w:t>
            </w:r>
          </w:p>
          <w:p w:rsidRPr="00DC6338" w:rsidR="00CB30B0" w:rsidP="005A3ECD" w:rsidRDefault="0A5E475E" w14:paraId="2B1D4A4D" w14:textId="0DE70933">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Participants may use the questions in annex </w:t>
            </w:r>
            <w:r w:rsidRPr="00DC6338" w:rsidR="6C9B7E7B">
              <w:rPr>
                <w:rFonts w:ascii="Source Sans Pro" w:hAnsi="Source Sans Pro" w:cstheme="minorBidi"/>
              </w:rPr>
              <w:t>9</w:t>
            </w:r>
            <w:r w:rsidRPr="00DC6338">
              <w:rPr>
                <w:rFonts w:ascii="Source Sans Pro" w:hAnsi="Source Sans Pro" w:cstheme="minorBidi"/>
              </w:rPr>
              <w:t xml:space="preserve"> and consider the following key elements to develop the SOP:</w:t>
            </w:r>
          </w:p>
          <w:p w:rsidRPr="00DC6338" w:rsidR="00CB30B0" w:rsidP="005A3ECD" w:rsidRDefault="2FFAA3DC" w14:paraId="0FFB4034" w14:textId="77777777">
            <w:pPr>
              <w:pStyle w:val="ListParagraph"/>
              <w:numPr>
                <w:ilvl w:val="0"/>
                <w:numId w:val="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Established leadership structure responsible for RRT coordination</w:t>
            </w:r>
          </w:p>
          <w:p w:rsidRPr="00DC6338" w:rsidR="00CB30B0" w:rsidP="005A3ECD" w:rsidRDefault="2FFAA3DC" w14:paraId="54F46BC5" w14:textId="77777777">
            <w:pPr>
              <w:pStyle w:val="ListParagraph"/>
              <w:numPr>
                <w:ilvl w:val="0"/>
                <w:numId w:val="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Determined frequency and modality of RRT communication and reporting (including standardized RRT deliverables, i.e., mission reports, sitreps)</w:t>
            </w:r>
          </w:p>
          <w:p w:rsidRPr="00DC6338" w:rsidR="00CB30B0" w:rsidP="005A3ECD" w:rsidRDefault="2FFAA3DC" w14:paraId="5B9E4198" w14:textId="77777777">
            <w:pPr>
              <w:pStyle w:val="ListParagraph"/>
              <w:numPr>
                <w:ilvl w:val="0"/>
                <w:numId w:val="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Process for monitoring and evaluation of the RRT in staffing and response needs </w:t>
            </w:r>
          </w:p>
          <w:p w:rsidRPr="00DC6338" w:rsidR="00CB30B0" w:rsidP="005A3ECD" w:rsidRDefault="2FFAA3DC" w14:paraId="769B4B0A" w14:textId="77777777">
            <w:pPr>
              <w:pStyle w:val="ListParagraph"/>
              <w:numPr>
                <w:ilvl w:val="0"/>
                <w:numId w:val="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Process for RRT travel logistics considering changes during deployment  </w:t>
            </w:r>
          </w:p>
          <w:p w:rsidRPr="00DC6338" w:rsidR="00CB30B0" w:rsidP="005A3ECD" w:rsidRDefault="2FFAA3DC" w14:paraId="0ABF359D" w14:textId="77777777">
            <w:pPr>
              <w:pStyle w:val="ListParagraph"/>
              <w:numPr>
                <w:ilvl w:val="0"/>
                <w:numId w:val="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Process for team evolution (i.e., standardized handoff, sending RRT staff home, replacing staff) </w:t>
            </w:r>
          </w:p>
          <w:p w:rsidRPr="00DC6338" w:rsidR="00CB30B0" w:rsidP="005A3ECD" w:rsidRDefault="2FFAA3DC" w14:paraId="40F2B53C" w14:textId="4B251B7F">
            <w:pPr>
              <w:pStyle w:val="ListParagraph"/>
              <w:numPr>
                <w:ilvl w:val="0"/>
                <w:numId w:val="2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Established criteria and process for team demobilization</w:t>
            </w:r>
          </w:p>
          <w:p w:rsidRPr="00DC6338" w:rsidR="00CB30B0" w:rsidP="005A3ECD" w:rsidRDefault="1D207489" w14:paraId="3C27E883" w14:textId="14A783B7">
            <w:pPr>
              <w:pStyle w:val="ListParagraph"/>
              <w:numPr>
                <w:ilvl w:val="0"/>
                <w:numId w:val="35"/>
              </w:numPr>
              <w:spacing w:after="0" w:line="240" w:lineRule="auto"/>
              <w:rPr>
                <w:rFonts w:ascii="Source Sans Pro" w:hAnsi="Source Sans Pro" w:eastAsia="Times New Roman" w:cs="Segoe UI"/>
                <w:i/>
                <w:iCs/>
                <w:lang w:eastAsia="fr-FR"/>
              </w:rPr>
            </w:pPr>
            <w:r w:rsidRPr="00DC6338">
              <w:rPr>
                <w:rFonts w:ascii="Source Sans Pro" w:hAnsi="Source Sans Pro" w:eastAsia="Times New Roman" w:cs="Segoe UI"/>
                <w:lang w:eastAsia="fr-FR"/>
              </w:rPr>
              <w:t>The core questions have been marked with a star</w:t>
            </w:r>
            <w:r w:rsidRPr="00DC6338">
              <w:rPr>
                <w:rFonts w:ascii="Segoe UI Symbol" w:hAnsi="Segoe UI Symbol" w:eastAsia="Times New Roman" w:cs="Segoe UI Symbol"/>
                <w:sz w:val="24"/>
                <w:szCs w:val="24"/>
                <w:lang w:eastAsia="fr-FR"/>
              </w:rPr>
              <w:t>★</w:t>
            </w:r>
            <w:r w:rsidRPr="00DC6338">
              <w:rPr>
                <w:rFonts w:ascii="Source Sans Pro" w:hAnsi="Source Sans Pro" w:eastAsia="Times New Roman" w:cs="Segoe UI"/>
                <w:lang w:eastAsia="fr-FR"/>
              </w:rPr>
              <w:t>, facilitators should direct participants to</w:t>
            </w:r>
            <w:r w:rsidRPr="00DC6338">
              <w:rPr>
                <w:rStyle w:val="normaltextrun"/>
                <w:rFonts w:ascii="Source Sans Pro" w:hAnsi="Source Sans Pro"/>
              </w:rPr>
              <w:t xml:space="preserve"> </w:t>
            </w:r>
            <w:r w:rsidRPr="00DC6338">
              <w:rPr>
                <w:rFonts w:ascii="Source Sans Pro" w:hAnsi="Source Sans Pro" w:eastAsia="Times New Roman" w:cs="Segoe UI"/>
                <w:lang w:eastAsia="fr-FR"/>
              </w:rPr>
              <w:t>prioritize them</w:t>
            </w:r>
            <w:r w:rsidRPr="00DC6338">
              <w:rPr>
                <w:rFonts w:ascii="Source Sans Pro" w:hAnsi="Source Sans Pro" w:eastAsia="Times New Roman" w:cs="Segoe UI"/>
                <w:i/>
                <w:iCs/>
                <w:lang w:eastAsia="fr-FR"/>
              </w:rPr>
              <w:t xml:space="preserve">. </w:t>
            </w:r>
          </w:p>
          <w:p w:rsidRPr="00DC6338" w:rsidR="00CB30B0" w:rsidP="005A3ECD" w:rsidRDefault="1D207489" w14:paraId="25717CA1" w14:textId="30404323">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Each group will assign a rapporteur to present in plenary the outcomes of the group work/discussion.</w:t>
            </w:r>
          </w:p>
        </w:tc>
        <w:tc>
          <w:tcPr>
            <w:tcW w:w="1440" w:type="dxa"/>
            <w:vMerge/>
          </w:tcPr>
          <w:p w:rsidRPr="00DC6338" w:rsidR="00CB30B0" w:rsidP="00DC6338" w:rsidRDefault="00CB30B0" w14:paraId="0DC6F53F" w14:textId="77777777">
            <w:pPr>
              <w:spacing w:after="0" w:line="240" w:lineRule="auto"/>
              <w:rPr>
                <w:rFonts w:ascii="Source Sans Pro" w:hAnsi="Source Sans Pro"/>
              </w:rPr>
            </w:pPr>
          </w:p>
        </w:tc>
      </w:tr>
      <w:tr w:rsidRPr="00DC6338" w:rsidR="00CB30B0" w:rsidTr="2B13F67A" w14:paraId="22E0519E" w14:textId="77777777">
        <w:tc>
          <w:tcPr>
            <w:tcW w:w="1525" w:type="dxa"/>
          </w:tcPr>
          <w:p w:rsidRPr="00DC6338" w:rsidR="00CB30B0" w:rsidP="00DC6338" w:rsidRDefault="00CB30B0" w14:paraId="4EC9A373" w14:textId="4848C24B">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CB30B0" w:rsidP="005A3ECD" w:rsidRDefault="00CB30B0" w14:paraId="28904D84" w14:textId="35EF8D6C">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SOP for RRT deployment adapted to your country context.</w:t>
            </w:r>
          </w:p>
        </w:tc>
        <w:tc>
          <w:tcPr>
            <w:tcW w:w="1440" w:type="dxa"/>
            <w:vMerge/>
          </w:tcPr>
          <w:p w:rsidRPr="00DC6338" w:rsidR="00CB30B0" w:rsidP="00DC6338" w:rsidRDefault="00CB30B0" w14:paraId="42FA9985" w14:textId="77777777">
            <w:pPr>
              <w:spacing w:after="0" w:line="240" w:lineRule="auto"/>
              <w:rPr>
                <w:rFonts w:ascii="Source Sans Pro" w:hAnsi="Source Sans Pro"/>
              </w:rPr>
            </w:pPr>
          </w:p>
        </w:tc>
      </w:tr>
      <w:tr w:rsidRPr="00DC6338" w:rsidR="00CB30B0" w:rsidTr="2B13F67A" w14:paraId="6D46EA19" w14:textId="77777777">
        <w:tc>
          <w:tcPr>
            <w:tcW w:w="1525" w:type="dxa"/>
          </w:tcPr>
          <w:p w:rsidRPr="00DC6338" w:rsidR="00CB30B0" w:rsidP="00DC6338" w:rsidRDefault="00CB30B0" w14:paraId="3CBA39C2"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B30B0" w:rsidP="00DC6338" w:rsidRDefault="180CD88C" w14:paraId="4F468D02" w14:textId="008912CC">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rsidRPr="00DC6338" w:rsidR="00CB30B0" w:rsidP="00DC6338" w:rsidRDefault="00CB30B0" w14:paraId="609C7525" w14:textId="77777777">
            <w:pPr>
              <w:spacing w:after="0" w:line="240" w:lineRule="auto"/>
              <w:rPr>
                <w:rFonts w:ascii="Source Sans Pro" w:hAnsi="Source Sans Pro"/>
              </w:rPr>
            </w:pPr>
          </w:p>
        </w:tc>
      </w:tr>
      <w:tr w:rsidRPr="00DC6338" w:rsidR="3B564886" w:rsidTr="2B13F67A" w14:paraId="75C41A74" w14:textId="77777777">
        <w:trPr>
          <w:trHeight w:val="300"/>
        </w:trPr>
        <w:tc>
          <w:tcPr>
            <w:tcW w:w="1525" w:type="dxa"/>
          </w:tcPr>
          <w:p w:rsidRPr="00DC6338" w:rsidR="3B564886" w:rsidP="00DC6338" w:rsidRDefault="3B564886" w14:paraId="4D84F4E6"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5D4AD1F6" w14:textId="26569AA1">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collate the content of </w:t>
            </w:r>
            <w:r w:rsidRPr="00DC6338" w:rsidR="3CA6C14F">
              <w:rPr>
                <w:rFonts w:ascii="Source Sans Pro" w:hAnsi="Source Sans Pro" w:eastAsiaTheme="minorEastAsia" w:cstheme="minorBidi"/>
              </w:rPr>
              <w:t>each draft SOP</w:t>
            </w:r>
            <w:r w:rsidRPr="00DC6338">
              <w:rPr>
                <w:rFonts w:ascii="Source Sans Pro" w:hAnsi="Source Sans Pro" w:eastAsiaTheme="minorEastAsia" w:cstheme="minorBidi"/>
              </w:rPr>
              <w:t xml:space="preserve"> into one document for review and finalization after the workshop. </w:t>
            </w:r>
          </w:p>
        </w:tc>
        <w:tc>
          <w:tcPr>
            <w:tcW w:w="1440" w:type="dxa"/>
          </w:tcPr>
          <w:p w:rsidRPr="00DC6338" w:rsidR="3B564886" w:rsidP="00DC6338" w:rsidRDefault="3B564886" w14:paraId="279B09FA"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9E2B02" w:rsidP="00DC6338" w:rsidRDefault="009E2B02" w14:paraId="01E963D6" w14:textId="77777777">
      <w:pPr>
        <w:spacing w:after="0" w:line="240" w:lineRule="auto"/>
        <w:ind w:left="167"/>
        <w:rPr>
          <w:rFonts w:ascii="Source Sans Pro" w:hAnsi="Source Sans Pro" w:cstheme="minorBidi"/>
          <w:b/>
          <w:bCs/>
          <w:i/>
          <w:iCs/>
        </w:rPr>
      </w:pPr>
    </w:p>
    <w:p w:rsidRPr="00DC6338" w:rsidR="009E2B02" w:rsidP="00DC6338" w:rsidRDefault="009E2B02" w14:paraId="09E40347" w14:textId="77777777">
      <w:pPr>
        <w:spacing w:after="0" w:line="240" w:lineRule="auto"/>
        <w:rPr>
          <w:rFonts w:ascii="Source Sans Pro" w:hAnsi="Source Sans Pro" w:eastAsia="Times New Roman" w:cs="Segoe UI"/>
          <w:b/>
          <w:bCs/>
          <w:i/>
          <w:iCs/>
          <w:color w:val="C00000"/>
          <w:lang w:eastAsia="fr-FR"/>
        </w:rPr>
      </w:pPr>
    </w:p>
    <w:p w:rsidRPr="00DC6338" w:rsidR="009E2B02" w:rsidP="00DC6338" w:rsidRDefault="009E2B02" w14:paraId="0B5E6D4C"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79DD3792" w14:paraId="4093C06B" w14:textId="1C855BED">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6527CA01">
        <w:rPr>
          <w:rFonts w:ascii="Source Sans Pro" w:hAnsi="Source Sans Pro" w:eastAsia="Calibri" w:cstheme="minorBidi"/>
        </w:rPr>
        <w:t xml:space="preserve">9 </w:t>
      </w:r>
      <w:r w:rsidRPr="00DC6338">
        <w:rPr>
          <w:rFonts w:ascii="Source Sans Pro" w:hAnsi="Source Sans Pro" w:eastAsia="Calibri" w:cstheme="minorBidi"/>
        </w:rPr>
        <w:t>content to debrief the session.</w:t>
      </w:r>
    </w:p>
    <w:p w:rsidRPr="00DC6338" w:rsidR="00FB7A5F" w:rsidP="00DC6338" w:rsidRDefault="00FB7A5F" w14:paraId="36A76F27" w14:textId="50600083">
      <w:pPr>
        <w:spacing w:after="0" w:line="240" w:lineRule="auto"/>
        <w:rPr>
          <w:rFonts w:ascii="Source Sans Pro" w:hAnsi="Source Sans Pro" w:eastAsia="Calibri" w:cstheme="minorBidi"/>
          <w:b/>
          <w:bCs/>
          <w:i/>
          <w:iCs/>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B7A5F" w:rsidTr="2B13F67A" w14:paraId="4EAFAD2F" w14:textId="77777777">
        <w:tc>
          <w:tcPr>
            <w:tcW w:w="8095" w:type="dxa"/>
            <w:gridSpan w:val="2"/>
            <w:shd w:val="clear" w:color="auto" w:fill="DEEAF6" w:themeFill="accent5" w:themeFillTint="33"/>
          </w:tcPr>
          <w:p w:rsidRPr="00DC6338" w:rsidR="00FB7A5F" w:rsidP="00DC6338" w:rsidRDefault="49725330" w14:paraId="69E1156C" w14:textId="77777777">
            <w:pPr>
              <w:pStyle w:val="Heading3"/>
              <w:spacing w:before="0" w:line="240" w:lineRule="auto"/>
              <w:rPr>
                <w:rFonts w:ascii="Source Sans Pro" w:hAnsi="Source Sans Pro"/>
                <w:color w:val="65A200"/>
              </w:rPr>
            </w:pPr>
            <w:bookmarkStart w:name="_Toc180997067" w:id="80"/>
            <w:bookmarkStart w:name="_Toc177729967" w:id="81"/>
            <w:r w:rsidRPr="00DC6338">
              <w:rPr>
                <w:rFonts w:ascii="Source Sans Pro" w:hAnsi="Source Sans Pro"/>
                <w:color w:val="65A200"/>
              </w:rPr>
              <w:t>Session 4.5 RRT post-deployment</w:t>
            </w:r>
            <w:bookmarkEnd w:id="80"/>
            <w:bookmarkEnd w:id="81"/>
          </w:p>
          <w:p w:rsidRPr="00DC6338" w:rsidR="00FB7A5F" w:rsidP="00DC6338" w:rsidRDefault="00FB7A5F" w14:paraId="3B526178" w14:textId="77777777">
            <w:pPr>
              <w:pStyle w:val="Heading3"/>
              <w:spacing w:before="0" w:line="240" w:lineRule="auto"/>
              <w:rPr>
                <w:rFonts w:ascii="Source Sans Pro" w:hAnsi="Source Sans Pro"/>
              </w:rPr>
            </w:pPr>
          </w:p>
        </w:tc>
        <w:tc>
          <w:tcPr>
            <w:tcW w:w="1440" w:type="dxa"/>
            <w:shd w:val="clear" w:color="auto" w:fill="DEEAF6" w:themeFill="accent5" w:themeFillTint="33"/>
          </w:tcPr>
          <w:p w:rsidRPr="00DC6338" w:rsidR="00FB7A5F" w:rsidP="00DC6338" w:rsidRDefault="00FB7A5F" w14:paraId="62721C2C"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B7A5F" w:rsidTr="2B13F67A" w14:paraId="0028790A" w14:textId="77777777">
        <w:tc>
          <w:tcPr>
            <w:tcW w:w="1525" w:type="dxa"/>
          </w:tcPr>
          <w:p w:rsidRPr="00DC6338" w:rsidR="00FB7A5F" w:rsidP="00DC6338" w:rsidRDefault="00044B9F" w14:paraId="730C0A20" w14:textId="4B2A6A43">
            <w:pPr>
              <w:spacing w:after="0" w:line="240" w:lineRule="auto"/>
              <w:rPr>
                <w:rFonts w:ascii="Source Sans Pro" w:hAnsi="Source Sans Pro"/>
                <w:b/>
                <w:bCs/>
              </w:rPr>
            </w:pPr>
            <w:r w:rsidRPr="00DC6338">
              <w:rPr>
                <w:rFonts w:ascii="Source Sans Pro" w:hAnsi="Source Sans Pro"/>
                <w:b/>
                <w:bCs/>
              </w:rPr>
              <w:t>M</w:t>
            </w:r>
            <w:r w:rsidRPr="00DC6338" w:rsidR="00FB7A5F">
              <w:rPr>
                <w:rFonts w:ascii="Source Sans Pro" w:hAnsi="Source Sans Pro"/>
                <w:b/>
                <w:bCs/>
              </w:rPr>
              <w:t>ethodology</w:t>
            </w:r>
          </w:p>
        </w:tc>
        <w:tc>
          <w:tcPr>
            <w:tcW w:w="6570" w:type="dxa"/>
          </w:tcPr>
          <w:p w:rsidRPr="00DC6338" w:rsidR="00FB7A5F" w:rsidP="00DC6338" w:rsidRDefault="00FB7A5F" w14:paraId="2FED624A"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FB7A5F" w:rsidP="00DC6338" w:rsidRDefault="7BE3633D" w14:paraId="40E083AE" w14:textId="575AB4BA">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 xml:space="preserve"> Plenary room, computer, projector.</w:t>
            </w:r>
          </w:p>
        </w:tc>
      </w:tr>
      <w:tr w:rsidRPr="00DC6338" w:rsidR="00FB7A5F" w:rsidTr="2B13F67A" w14:paraId="73C4C0CC" w14:textId="77777777">
        <w:tc>
          <w:tcPr>
            <w:tcW w:w="1525" w:type="dxa"/>
          </w:tcPr>
          <w:p w:rsidRPr="00DC6338" w:rsidR="00FB7A5F" w:rsidP="00DC6338" w:rsidRDefault="00FB7A5F" w14:paraId="2BB82B68"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B7A5F" w:rsidP="005A3ECD" w:rsidRDefault="00FB7A5F" w14:paraId="0C06F870" w14:textId="25C6C2D0">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the post-deployment goal and key activities​</w:t>
            </w:r>
          </w:p>
        </w:tc>
        <w:tc>
          <w:tcPr>
            <w:tcW w:w="1440" w:type="dxa"/>
            <w:vMerge/>
          </w:tcPr>
          <w:p w:rsidRPr="00DC6338" w:rsidR="00FB7A5F" w:rsidP="00DC6338" w:rsidRDefault="00FB7A5F" w14:paraId="0275943E" w14:textId="77777777">
            <w:pPr>
              <w:spacing w:after="0" w:line="240" w:lineRule="auto"/>
              <w:rPr>
                <w:rFonts w:ascii="Source Sans Pro" w:hAnsi="Source Sans Pro"/>
              </w:rPr>
            </w:pPr>
          </w:p>
        </w:tc>
      </w:tr>
      <w:tr w:rsidRPr="00DC6338" w:rsidR="00FB7A5F" w:rsidTr="2B13F67A" w14:paraId="50AEA11E" w14:textId="77777777">
        <w:tc>
          <w:tcPr>
            <w:tcW w:w="1525" w:type="dxa"/>
          </w:tcPr>
          <w:p w:rsidRPr="00DC6338" w:rsidR="00FB7A5F" w:rsidP="00DC6338" w:rsidRDefault="00FB7A5F" w14:paraId="5E254DBE"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B7A5F" w:rsidP="00DC6338" w:rsidRDefault="00FB7A5F" w14:paraId="582457B3" w14:textId="7777777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FB7A5F" w:rsidP="00DC6338" w:rsidRDefault="00FB7A5F" w14:paraId="05455A87" w14:textId="77777777">
            <w:pPr>
              <w:spacing w:after="0" w:line="240" w:lineRule="auto"/>
              <w:rPr>
                <w:rFonts w:ascii="Source Sans Pro" w:hAnsi="Source Sans Pro"/>
              </w:rPr>
            </w:pPr>
          </w:p>
        </w:tc>
      </w:tr>
    </w:tbl>
    <w:p w:rsidRPr="00DC6338" w:rsidR="00FB7A5F" w:rsidP="00DC6338" w:rsidRDefault="00FB7A5F" w14:paraId="0E007729" w14:textId="77777777">
      <w:pPr>
        <w:spacing w:after="0" w:line="240" w:lineRule="auto"/>
        <w:rPr>
          <w:rFonts w:ascii="Source Sans Pro" w:hAnsi="Source Sans Pro" w:eastAsia="Calibri" w:cstheme="minorBidi"/>
          <w:b/>
          <w:bCs/>
          <w:i/>
          <w:iCs/>
        </w:rPr>
      </w:pPr>
    </w:p>
    <w:p w:rsidRPr="00DC6338" w:rsidR="5317D1AF" w:rsidP="00DC6338" w:rsidRDefault="5317D1AF" w14:paraId="12C30B73" w14:textId="2CB128C6">
      <w:pPr>
        <w:spacing w:after="0" w:line="240" w:lineRule="auto"/>
        <w:rPr>
          <w:rFonts w:ascii="Source Sans Pro" w:hAnsi="Source Sans Pro" w:eastAsia="Calibri" w:cstheme="minorBidi"/>
          <w:b/>
          <w:bCs/>
          <w:i/>
          <w:iCs/>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B7A5F" w:rsidTr="2B13F67A" w14:paraId="73D86B96" w14:textId="77777777">
        <w:tc>
          <w:tcPr>
            <w:tcW w:w="8095" w:type="dxa"/>
            <w:gridSpan w:val="2"/>
            <w:shd w:val="clear" w:color="auto" w:fill="DEEAF6" w:themeFill="accent5" w:themeFillTint="33"/>
          </w:tcPr>
          <w:p w:rsidRPr="00DC6338" w:rsidR="00FB7A5F" w:rsidP="00DC6338" w:rsidRDefault="49725330" w14:paraId="034D4A6E" w14:textId="77777777">
            <w:pPr>
              <w:pStyle w:val="Heading3"/>
              <w:spacing w:before="0" w:line="240" w:lineRule="auto"/>
              <w:rPr>
                <w:rFonts w:ascii="Source Sans Pro" w:hAnsi="Source Sans Pro"/>
                <w:color w:val="65A200"/>
              </w:rPr>
            </w:pPr>
            <w:bookmarkStart w:name="_Toc395333606" w:id="82"/>
            <w:bookmarkStart w:name="_Toc177729968" w:id="83"/>
            <w:r w:rsidRPr="00DC6338">
              <w:rPr>
                <w:rFonts w:ascii="Source Sans Pro" w:hAnsi="Source Sans Pro"/>
                <w:color w:val="65A200"/>
              </w:rPr>
              <w:t>Session 4.6 Group activity: RRT post-deployment SOP</w:t>
            </w:r>
            <w:bookmarkEnd w:id="82"/>
            <w:bookmarkEnd w:id="83"/>
          </w:p>
          <w:p w:rsidRPr="00DC6338" w:rsidR="00FB7A5F" w:rsidP="00DC6338" w:rsidRDefault="00FB7A5F" w14:paraId="0F6547EC" w14:textId="6A420F2E">
            <w:pPr>
              <w:spacing w:after="0" w:line="240" w:lineRule="auto"/>
              <w:rPr>
                <w:rFonts w:ascii="Source Sans Pro" w:hAnsi="Source Sans Pro"/>
              </w:rPr>
            </w:pPr>
          </w:p>
        </w:tc>
        <w:tc>
          <w:tcPr>
            <w:tcW w:w="1440" w:type="dxa"/>
            <w:shd w:val="clear" w:color="auto" w:fill="DEEAF6" w:themeFill="accent5" w:themeFillTint="33"/>
          </w:tcPr>
          <w:p w:rsidRPr="00DC6338" w:rsidR="00FB7A5F" w:rsidP="00DC6338" w:rsidRDefault="00FB7A5F" w14:paraId="3B84E1D5"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B7A5F" w:rsidTr="2B13F67A" w14:paraId="6DDAB51A" w14:textId="77777777">
        <w:tc>
          <w:tcPr>
            <w:tcW w:w="1525" w:type="dxa"/>
          </w:tcPr>
          <w:p w:rsidRPr="00DC6338" w:rsidR="00FB7A5F" w:rsidP="00DC6338" w:rsidRDefault="00044B9F" w14:paraId="4BAD37DD" w14:textId="0EDA0E1A">
            <w:pPr>
              <w:spacing w:after="0" w:line="240" w:lineRule="auto"/>
              <w:rPr>
                <w:rFonts w:ascii="Source Sans Pro" w:hAnsi="Source Sans Pro"/>
                <w:b/>
                <w:bCs/>
              </w:rPr>
            </w:pPr>
            <w:r w:rsidRPr="00DC6338">
              <w:rPr>
                <w:rFonts w:ascii="Source Sans Pro" w:hAnsi="Source Sans Pro"/>
                <w:b/>
                <w:bCs/>
              </w:rPr>
              <w:t>M</w:t>
            </w:r>
            <w:r w:rsidRPr="00DC6338" w:rsidR="00FB7A5F">
              <w:rPr>
                <w:rFonts w:ascii="Source Sans Pro" w:hAnsi="Source Sans Pro"/>
                <w:b/>
                <w:bCs/>
              </w:rPr>
              <w:t>ethodology</w:t>
            </w:r>
          </w:p>
        </w:tc>
        <w:tc>
          <w:tcPr>
            <w:tcW w:w="6570" w:type="dxa"/>
          </w:tcPr>
          <w:p w:rsidRPr="00DC6338" w:rsidR="00FB7A5F" w:rsidP="00DC6338" w:rsidRDefault="00FB7A5F" w14:paraId="4F44E975" w14:textId="77777777">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Group work</w:t>
            </w:r>
          </w:p>
        </w:tc>
        <w:tc>
          <w:tcPr>
            <w:tcW w:w="1440" w:type="dxa"/>
            <w:vMerge w:val="restart"/>
          </w:tcPr>
          <w:p w:rsidRPr="00DC6338" w:rsidR="00FB7A5F" w:rsidP="00DC6338" w:rsidRDefault="2922264E" w14:paraId="21BD14FB" w14:textId="2719BABA">
            <w:pPr>
              <w:spacing w:after="0" w:line="240" w:lineRule="auto"/>
              <w:rPr>
                <w:rFonts w:ascii="Source Sans Pro" w:hAnsi="Source Sans Pro" w:cstheme="minorBidi"/>
                <w:lang w:val="en-US"/>
              </w:rPr>
            </w:pPr>
            <w:r w:rsidRPr="00DC6338">
              <w:rPr>
                <w:rFonts w:ascii="Source Sans Pro" w:hAnsi="Source Sans Pro" w:cstheme="minorBidi"/>
              </w:rPr>
              <w:t xml:space="preserve">1 or </w:t>
            </w:r>
            <w:r w:rsidRPr="00DC6338" w:rsidR="69862CC1">
              <w:rPr>
                <w:rFonts w:ascii="Source Sans Pro" w:hAnsi="Source Sans Pro" w:cstheme="minorBidi"/>
              </w:rPr>
              <w:t>2 copies of an</w:t>
            </w:r>
            <w:r w:rsidRPr="00DC6338" w:rsidR="61593CCD">
              <w:rPr>
                <w:rFonts w:ascii="Source Sans Pro" w:hAnsi="Source Sans Pro" w:cstheme="minorBidi"/>
              </w:rPr>
              <w:t>nex 1</w:t>
            </w:r>
            <w:r w:rsidRPr="00DC6338" w:rsidR="62CAE7EE">
              <w:rPr>
                <w:rFonts w:ascii="Source Sans Pro" w:hAnsi="Source Sans Pro" w:cstheme="minorBidi"/>
              </w:rPr>
              <w:t>0</w:t>
            </w:r>
            <w:r w:rsidRPr="00DC6338" w:rsidR="6BE221E8">
              <w:rPr>
                <w:rFonts w:ascii="Source Sans Pro" w:hAnsi="Source Sans Pro" w:cstheme="minorBidi"/>
              </w:rPr>
              <w:t xml:space="preserve"> per group</w:t>
            </w:r>
          </w:p>
        </w:tc>
      </w:tr>
      <w:tr w:rsidRPr="00DC6338" w:rsidR="5317D1AF" w:rsidTr="2B13F67A" w14:paraId="22F73B2B" w14:textId="77777777">
        <w:trPr>
          <w:trHeight w:val="300"/>
        </w:trPr>
        <w:tc>
          <w:tcPr>
            <w:tcW w:w="1525" w:type="dxa"/>
          </w:tcPr>
          <w:p w:rsidRPr="00DC6338" w:rsidR="5317D1AF" w:rsidP="00DC6338" w:rsidRDefault="5317D1AF" w14:paraId="1C5C76A2" w14:textId="0E1BB668">
            <w:pPr>
              <w:spacing w:after="0" w:line="240" w:lineRule="auto"/>
              <w:rPr>
                <w:rFonts w:ascii="Source Sans Pro" w:hAnsi="Source Sans Pro"/>
              </w:rPr>
            </w:pPr>
            <w:r w:rsidRPr="00DC6338">
              <w:rPr>
                <w:rFonts w:ascii="Source Sans Pro" w:hAnsi="Source Sans Pro" w:eastAsia="Times New Roman" w:cs="Segoe UI"/>
                <w:b/>
                <w:bCs/>
                <w:lang w:eastAsia="fr-FR"/>
              </w:rPr>
              <w:t>Learning objectives</w:t>
            </w:r>
          </w:p>
        </w:tc>
        <w:tc>
          <w:tcPr>
            <w:tcW w:w="6570" w:type="dxa"/>
          </w:tcPr>
          <w:p w:rsidRPr="00DC6338" w:rsidR="5317D1AF" w:rsidP="005A3ECD" w:rsidRDefault="5317D1AF" w14:paraId="2CCAF476" w14:textId="40AA4AA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Develop/adapt an RRT p</w:t>
            </w:r>
            <w:r w:rsidRPr="00DC6338" w:rsidR="42339919">
              <w:rPr>
                <w:rFonts w:ascii="Source Sans Pro" w:hAnsi="Source Sans Pro" w:eastAsiaTheme="minorEastAsia" w:cstheme="minorBidi"/>
              </w:rPr>
              <w:t>ost</w:t>
            </w:r>
            <w:r w:rsidRPr="00DC6338">
              <w:rPr>
                <w:rFonts w:ascii="Source Sans Pro" w:hAnsi="Source Sans Pro" w:eastAsiaTheme="minorEastAsia" w:cstheme="minorBidi"/>
              </w:rPr>
              <w:t>-deployment SOP</w:t>
            </w:r>
          </w:p>
        </w:tc>
        <w:tc>
          <w:tcPr>
            <w:tcW w:w="1440" w:type="dxa"/>
            <w:vMerge/>
          </w:tcPr>
          <w:p w:rsidRPr="00DC6338" w:rsidR="002E0112" w:rsidP="00DC6338" w:rsidRDefault="002E0112" w14:paraId="26AC2BFE" w14:textId="77777777">
            <w:pPr>
              <w:spacing w:after="0" w:line="240" w:lineRule="auto"/>
              <w:rPr>
                <w:rFonts w:ascii="Source Sans Pro" w:hAnsi="Source Sans Pro"/>
              </w:rPr>
            </w:pPr>
          </w:p>
        </w:tc>
      </w:tr>
      <w:tr w:rsidRPr="00DC6338" w:rsidR="5317D1AF" w:rsidTr="2B13F67A" w14:paraId="734619B6" w14:textId="77777777">
        <w:trPr>
          <w:trHeight w:val="300"/>
        </w:trPr>
        <w:tc>
          <w:tcPr>
            <w:tcW w:w="1525" w:type="dxa"/>
          </w:tcPr>
          <w:p w:rsidRPr="00DC6338" w:rsidR="5317D1AF" w:rsidP="00DC6338" w:rsidRDefault="5317D1AF" w14:paraId="20D3B715"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70" w:type="dxa"/>
          </w:tcPr>
          <w:p w:rsidRPr="00DC6338" w:rsidR="5317D1AF" w:rsidP="005A3ECD" w:rsidRDefault="5317D1AF" w14:paraId="66590E13"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317D1AF" w:rsidP="005A3ECD" w:rsidRDefault="5317D1AF" w14:paraId="56029C3E" w14:textId="2DA56A1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Print one or two copies of annex </w:t>
            </w:r>
            <w:r w:rsidRPr="00DC6338" w:rsidR="560D617F">
              <w:rPr>
                <w:rFonts w:ascii="Source Sans Pro" w:hAnsi="Source Sans Pro" w:eastAsiaTheme="minorEastAsia" w:cstheme="minorBidi"/>
              </w:rPr>
              <w:t>10</w:t>
            </w:r>
            <w:r w:rsidRPr="00DC6338">
              <w:rPr>
                <w:rFonts w:ascii="Source Sans Pro" w:hAnsi="Source Sans Pro" w:eastAsiaTheme="minorEastAsia" w:cstheme="minorBidi"/>
              </w:rPr>
              <w:t xml:space="preserve"> for each group to refer to during their discussions. </w:t>
            </w:r>
          </w:p>
          <w:p w:rsidRPr="00DC6338" w:rsidR="5317D1AF" w:rsidP="005A3ECD" w:rsidRDefault="5317D1AF" w14:paraId="59C72599" w14:textId="198AB9D4">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Set up the room to facilitate group discussions with each group of 5-6 individuals.  </w:t>
            </w:r>
          </w:p>
          <w:p w:rsidRPr="00DC6338" w:rsidR="5317D1AF" w:rsidP="005A3ECD" w:rsidRDefault="5317D1AF" w14:paraId="3E78A8E8" w14:textId="29F310D1">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40" w:type="dxa"/>
            <w:vMerge/>
          </w:tcPr>
          <w:p w:rsidRPr="00DC6338" w:rsidR="002E0112" w:rsidP="00DC6338" w:rsidRDefault="002E0112" w14:paraId="6A6B5907" w14:textId="77777777">
            <w:pPr>
              <w:spacing w:after="0" w:line="240" w:lineRule="auto"/>
              <w:rPr>
                <w:rFonts w:ascii="Source Sans Pro" w:hAnsi="Source Sans Pro"/>
              </w:rPr>
            </w:pPr>
          </w:p>
        </w:tc>
      </w:tr>
      <w:tr w:rsidRPr="00DC6338" w:rsidR="00FB7A5F" w:rsidTr="2B13F67A" w14:paraId="7AC91C3F" w14:textId="77777777">
        <w:tc>
          <w:tcPr>
            <w:tcW w:w="1525" w:type="dxa"/>
          </w:tcPr>
          <w:p w:rsidRPr="00DC6338" w:rsidR="00FB7A5F" w:rsidP="00DC6338" w:rsidRDefault="00FB7A5F" w14:paraId="7A629111"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615BD884" w:rsidP="005A3ECD" w:rsidRDefault="615BD884" w14:paraId="072396EE" w14:textId="35FE821E">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Participants will draft a</w:t>
            </w:r>
            <w:r w:rsidRPr="00DC6338" w:rsidR="0041490F">
              <w:rPr>
                <w:rFonts w:ascii="Source Sans Pro" w:hAnsi="Source Sans Pro" w:cstheme="minorBidi"/>
              </w:rPr>
              <w:t>n</w:t>
            </w:r>
            <w:r w:rsidRPr="00DC6338">
              <w:rPr>
                <w:rFonts w:ascii="Source Sans Pro" w:hAnsi="Source Sans Pro" w:cstheme="minorBidi"/>
              </w:rPr>
              <w:t xml:space="preserve"> RRT </w:t>
            </w:r>
            <w:r w:rsidRPr="00DC6338" w:rsidR="0041490F">
              <w:rPr>
                <w:rFonts w:ascii="Source Sans Pro" w:hAnsi="Source Sans Pro" w:cstheme="minorBidi"/>
              </w:rPr>
              <w:t>post-</w:t>
            </w:r>
            <w:r w:rsidRPr="00DC6338">
              <w:rPr>
                <w:rFonts w:ascii="Source Sans Pro" w:hAnsi="Source Sans Pro" w:cstheme="minorBidi"/>
              </w:rPr>
              <w:t xml:space="preserve">deployment SOP adapted to the country context </w:t>
            </w:r>
            <w:r w:rsidRPr="00DC6338" w:rsidR="2A149E26">
              <w:rPr>
                <w:rFonts w:ascii="Source Sans Pro" w:hAnsi="Source Sans Pro" w:cstheme="minorBidi"/>
              </w:rPr>
              <w:t>using:</w:t>
            </w:r>
          </w:p>
          <w:p w:rsidRPr="00DC6338" w:rsidR="615BD884" w:rsidP="005A3ECD" w:rsidRDefault="615BD884" w14:paraId="57E97891" w14:textId="77777777">
            <w:pPr>
              <w:pStyle w:val="ListParagraph"/>
              <w:numPr>
                <w:ilvl w:val="0"/>
                <w:numId w:val="128"/>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The country-tailored SOP template adopted earlier </w:t>
            </w:r>
          </w:p>
          <w:p w:rsidRPr="00DC6338" w:rsidR="615BD884" w:rsidP="005A3ECD" w:rsidRDefault="615BD884" w14:paraId="18B8A2AE" w14:textId="52158977">
            <w:pPr>
              <w:pStyle w:val="ListParagraph"/>
              <w:numPr>
                <w:ilvl w:val="0"/>
                <w:numId w:val="128"/>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The summary of the brainstorming session related to station </w:t>
            </w:r>
            <w:r w:rsidRPr="00DC6338" w:rsidR="776459B2">
              <w:rPr>
                <w:rFonts w:ascii="Source Sans Pro" w:hAnsi="Source Sans Pro" w:eastAsiaTheme="minorEastAsia" w:cstheme="minorBidi"/>
              </w:rPr>
              <w:t>8</w:t>
            </w:r>
            <w:r w:rsidRPr="00DC6338">
              <w:rPr>
                <w:rFonts w:ascii="Source Sans Pro" w:hAnsi="Source Sans Pro" w:eastAsiaTheme="minorEastAsia" w:cstheme="minorBidi"/>
              </w:rPr>
              <w:t xml:space="preserve">. RRT </w:t>
            </w:r>
            <w:r w:rsidRPr="00DC6338" w:rsidR="0D511895">
              <w:rPr>
                <w:rFonts w:ascii="Source Sans Pro" w:hAnsi="Source Sans Pro" w:eastAsiaTheme="minorEastAsia" w:cstheme="minorBidi"/>
              </w:rPr>
              <w:t>post-</w:t>
            </w:r>
            <w:r w:rsidRPr="00DC6338">
              <w:rPr>
                <w:rFonts w:ascii="Source Sans Pro" w:hAnsi="Source Sans Pro" w:eastAsiaTheme="minorEastAsia" w:cstheme="minorBidi"/>
              </w:rPr>
              <w:t>deployment</w:t>
            </w:r>
            <w:r w:rsidRPr="00DC6338" w:rsidR="38F963A8">
              <w:rPr>
                <w:rFonts w:ascii="Source Sans Pro" w:hAnsi="Source Sans Pro" w:eastAsiaTheme="minorEastAsia" w:cstheme="minorBidi"/>
              </w:rPr>
              <w:t xml:space="preserve">, </w:t>
            </w:r>
            <w:r w:rsidRPr="00DC6338">
              <w:rPr>
                <w:rFonts w:ascii="Source Sans Pro" w:hAnsi="Source Sans Pro" w:eastAsiaTheme="minorEastAsia" w:cstheme="minorBidi"/>
              </w:rPr>
              <w:t>station 1</w:t>
            </w:r>
            <w:r w:rsidRPr="00DC6338" w:rsidR="3A8809E0">
              <w:rPr>
                <w:rFonts w:ascii="Source Sans Pro" w:hAnsi="Source Sans Pro" w:eastAsiaTheme="minorEastAsia" w:cstheme="minorBidi"/>
              </w:rPr>
              <w:t>0</w:t>
            </w:r>
            <w:r w:rsidRPr="00DC6338">
              <w:rPr>
                <w:rFonts w:ascii="Source Sans Pro" w:hAnsi="Source Sans Pro" w:eastAsiaTheme="minorEastAsia" w:cstheme="minorBidi"/>
              </w:rPr>
              <w:t xml:space="preserve">. RRT </w:t>
            </w:r>
            <w:r w:rsidRPr="00DC6338" w:rsidR="547F6F82">
              <w:rPr>
                <w:rFonts w:ascii="Source Sans Pro" w:hAnsi="Source Sans Pro" w:eastAsiaTheme="minorEastAsia" w:cstheme="minorBidi"/>
              </w:rPr>
              <w:t xml:space="preserve">wellbeing and </w:t>
            </w:r>
            <w:r w:rsidRPr="00DC6338" w:rsidR="4BC11D22">
              <w:rPr>
                <w:rFonts w:ascii="Source Sans Pro" w:hAnsi="Source Sans Pro" w:eastAsiaTheme="minorEastAsia" w:cstheme="minorBidi"/>
              </w:rPr>
              <w:t>s</w:t>
            </w:r>
            <w:r w:rsidRPr="00DC6338" w:rsidR="547F6F82">
              <w:rPr>
                <w:rFonts w:ascii="Source Sans Pro" w:hAnsi="Source Sans Pro" w:eastAsiaTheme="minorEastAsia" w:cstheme="minorBidi"/>
              </w:rPr>
              <w:t>tation</w:t>
            </w:r>
            <w:r w:rsidRPr="00DC6338" w:rsidR="5B85369B">
              <w:rPr>
                <w:rFonts w:ascii="Source Sans Pro" w:hAnsi="Source Sans Pro" w:eastAsiaTheme="minorEastAsia" w:cstheme="minorBidi"/>
              </w:rPr>
              <w:t xml:space="preserve"> 11. RRT ethics and code of conduct.</w:t>
            </w:r>
          </w:p>
          <w:p w:rsidRPr="00DC6338" w:rsidR="46A4AB26" w:rsidP="005A3ECD" w:rsidRDefault="46A4AB26" w14:paraId="438A6546" w14:textId="0093614A">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Participants should fill out the SOP template provided including the following sections:  </w:t>
            </w:r>
          </w:p>
          <w:p w:rsidRPr="00DC6338" w:rsidR="46A4AB26" w:rsidP="005A3ECD" w:rsidRDefault="46A4AB26" w14:paraId="5366771F" w14:textId="011963DF">
            <w:pPr>
              <w:pStyle w:val="ListParagraph"/>
              <w:numPr>
                <w:ilvl w:val="0"/>
                <w:numId w:val="129"/>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Evaluation </w:t>
            </w:r>
          </w:p>
          <w:p w:rsidRPr="00DC6338" w:rsidR="46A4AB26" w:rsidP="005A3ECD" w:rsidRDefault="46A4AB26" w14:paraId="096460EC" w14:textId="508DE3C7">
            <w:pPr>
              <w:pStyle w:val="ListParagraph"/>
              <w:numPr>
                <w:ilvl w:val="0"/>
                <w:numId w:val="129"/>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Resources for Responders </w:t>
            </w:r>
          </w:p>
          <w:p w:rsidRPr="00DC6338" w:rsidR="46A4AB26" w:rsidP="005A3ECD" w:rsidRDefault="46A4AB26" w14:paraId="215BE5FF" w14:textId="6DAEE9CB">
            <w:pPr>
              <w:pStyle w:val="ListParagraph"/>
              <w:numPr>
                <w:ilvl w:val="0"/>
                <w:numId w:val="129"/>
              </w:numPr>
              <w:spacing w:after="0" w:line="240" w:lineRule="auto"/>
              <w:rPr>
                <w:rFonts w:ascii="Source Sans Pro" w:hAnsi="Source Sans Pro" w:cstheme="minorBidi"/>
              </w:rPr>
            </w:pPr>
            <w:r w:rsidRPr="00DC6338">
              <w:rPr>
                <w:rFonts w:ascii="Source Sans Pro" w:hAnsi="Source Sans Pro" w:eastAsiaTheme="minorEastAsia" w:cstheme="minorBidi"/>
              </w:rPr>
              <w:t xml:space="preserve">Improvement Planning &amp; Action </w:t>
            </w:r>
          </w:p>
          <w:p w:rsidRPr="00DC6338" w:rsidR="0041490F" w:rsidP="005A3ECD" w:rsidRDefault="0041490F" w14:paraId="4CDF6423" w14:textId="66EADE5E">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Participants may use the questions in annex 10 and consider the following key elements to develop the SOP:</w:t>
            </w:r>
          </w:p>
          <w:p w:rsidRPr="00DC6338" w:rsidR="00FB7A5F" w:rsidP="005A3ECD" w:rsidRDefault="00FB7A5F" w14:paraId="776B8D46" w14:textId="77777777">
            <w:pPr>
              <w:pStyle w:val="ListParagraph"/>
              <w:numPr>
                <w:ilvl w:val="0"/>
                <w:numId w:val="3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Identified timing, modality and responsibility of post-deployment debriefs considering the ability to get sensitive or anonymous feedback</w:t>
            </w:r>
          </w:p>
          <w:p w:rsidRPr="00DC6338" w:rsidR="00FB7A5F" w:rsidP="005A3ECD" w:rsidRDefault="00FB7A5F" w14:paraId="7417AB77" w14:textId="77777777">
            <w:pPr>
              <w:pStyle w:val="ListParagraph"/>
              <w:numPr>
                <w:ilvl w:val="0"/>
                <w:numId w:val="3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Responder resources considering physical and mental wellbeing and reintegration </w:t>
            </w:r>
          </w:p>
          <w:p w:rsidRPr="00DC6338" w:rsidR="00FB7A5F" w:rsidP="005A3ECD" w:rsidRDefault="6B0D303F" w14:paraId="4B19E9F1" w14:textId="77777777">
            <w:pPr>
              <w:pStyle w:val="ListParagraph"/>
              <w:numPr>
                <w:ilvl w:val="0"/>
                <w:numId w:val="3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Process (including responsibility) for improvement planning and action</w:t>
            </w:r>
          </w:p>
          <w:p w:rsidRPr="00DC6338" w:rsidR="00FB7A5F" w:rsidP="005A3ECD" w:rsidRDefault="69526CFA" w14:paraId="55AE1479" w14:textId="14A783B7">
            <w:pPr>
              <w:pStyle w:val="ListParagraph"/>
              <w:numPr>
                <w:ilvl w:val="0"/>
                <w:numId w:val="35"/>
              </w:numPr>
              <w:spacing w:after="0" w:line="240" w:lineRule="auto"/>
              <w:rPr>
                <w:rFonts w:ascii="Source Sans Pro" w:hAnsi="Source Sans Pro" w:eastAsia="Times New Roman" w:cs="Segoe UI"/>
                <w:i/>
                <w:iCs/>
                <w:lang w:eastAsia="fr-FR"/>
              </w:rPr>
            </w:pPr>
            <w:r w:rsidRPr="00DC6338">
              <w:rPr>
                <w:rFonts w:ascii="Source Sans Pro" w:hAnsi="Source Sans Pro" w:eastAsia="Times New Roman" w:cs="Segoe UI"/>
                <w:lang w:eastAsia="fr-FR"/>
              </w:rPr>
              <w:t>The core questions have been marked with a star</w:t>
            </w:r>
            <w:r w:rsidRPr="00DC6338">
              <w:rPr>
                <w:rFonts w:ascii="Segoe UI Symbol" w:hAnsi="Segoe UI Symbol" w:eastAsia="Times New Roman" w:cs="Segoe UI Symbol"/>
                <w:sz w:val="24"/>
                <w:szCs w:val="24"/>
                <w:lang w:eastAsia="fr-FR"/>
              </w:rPr>
              <w:t>★</w:t>
            </w:r>
            <w:r w:rsidRPr="00DC6338">
              <w:rPr>
                <w:rFonts w:ascii="Source Sans Pro" w:hAnsi="Source Sans Pro" w:eastAsia="Times New Roman" w:cs="Segoe UI"/>
                <w:lang w:eastAsia="fr-FR"/>
              </w:rPr>
              <w:t>, facilitators should direct participants to</w:t>
            </w:r>
            <w:r w:rsidRPr="00DC6338">
              <w:rPr>
                <w:rStyle w:val="normaltextrun"/>
                <w:rFonts w:ascii="Source Sans Pro" w:hAnsi="Source Sans Pro"/>
              </w:rPr>
              <w:t xml:space="preserve"> </w:t>
            </w:r>
            <w:r w:rsidRPr="00DC6338">
              <w:rPr>
                <w:rFonts w:ascii="Source Sans Pro" w:hAnsi="Source Sans Pro" w:eastAsia="Times New Roman" w:cs="Segoe UI"/>
                <w:lang w:eastAsia="fr-FR"/>
              </w:rPr>
              <w:t>prioritize them</w:t>
            </w:r>
            <w:r w:rsidRPr="00DC6338">
              <w:rPr>
                <w:rFonts w:ascii="Source Sans Pro" w:hAnsi="Source Sans Pro" w:eastAsia="Times New Roman" w:cs="Segoe UI"/>
                <w:i/>
                <w:iCs/>
                <w:lang w:eastAsia="fr-FR"/>
              </w:rPr>
              <w:t xml:space="preserve">. </w:t>
            </w:r>
          </w:p>
          <w:p w:rsidRPr="00DC6338" w:rsidR="00FB7A5F" w:rsidP="005A3ECD" w:rsidRDefault="69526CFA" w14:paraId="704B960B" w14:textId="26DBF35D">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Each group will assign a rapporteur to present in plenary the outcomes of the group work/discussion.</w:t>
            </w:r>
          </w:p>
        </w:tc>
        <w:tc>
          <w:tcPr>
            <w:tcW w:w="1440" w:type="dxa"/>
            <w:vMerge/>
          </w:tcPr>
          <w:p w:rsidRPr="00DC6338" w:rsidR="00FB7A5F" w:rsidP="00DC6338" w:rsidRDefault="00FB7A5F" w14:paraId="1EC80734" w14:textId="77777777">
            <w:pPr>
              <w:spacing w:after="0" w:line="240" w:lineRule="auto"/>
              <w:rPr>
                <w:rFonts w:ascii="Source Sans Pro" w:hAnsi="Source Sans Pro"/>
              </w:rPr>
            </w:pPr>
          </w:p>
        </w:tc>
      </w:tr>
      <w:tr w:rsidRPr="00DC6338" w:rsidR="00FB7A5F" w:rsidTr="2B13F67A" w14:paraId="4EDA9B35" w14:textId="77777777">
        <w:tc>
          <w:tcPr>
            <w:tcW w:w="1525" w:type="dxa"/>
          </w:tcPr>
          <w:p w:rsidRPr="00DC6338" w:rsidR="00FB7A5F" w:rsidP="00DC6338" w:rsidRDefault="00FB7A5F" w14:paraId="104D8C3C"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FB7A5F" w:rsidP="005A3ECD" w:rsidRDefault="00FB7A5F" w14:paraId="0A098A47" w14:textId="7A054044">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SOP for RRT post-deployment adapted to your country context.</w:t>
            </w:r>
          </w:p>
        </w:tc>
        <w:tc>
          <w:tcPr>
            <w:tcW w:w="1440" w:type="dxa"/>
            <w:vMerge/>
          </w:tcPr>
          <w:p w:rsidRPr="00DC6338" w:rsidR="00FB7A5F" w:rsidP="00DC6338" w:rsidRDefault="00FB7A5F" w14:paraId="2B0A8D47" w14:textId="77777777">
            <w:pPr>
              <w:spacing w:after="0" w:line="240" w:lineRule="auto"/>
              <w:rPr>
                <w:rFonts w:ascii="Source Sans Pro" w:hAnsi="Source Sans Pro"/>
              </w:rPr>
            </w:pPr>
          </w:p>
        </w:tc>
      </w:tr>
      <w:tr w:rsidRPr="00DC6338" w:rsidR="00FB7A5F" w:rsidTr="2B13F67A" w14:paraId="5BAAAE0D" w14:textId="77777777">
        <w:tc>
          <w:tcPr>
            <w:tcW w:w="1525" w:type="dxa"/>
          </w:tcPr>
          <w:p w:rsidRPr="00DC6338" w:rsidR="00FB7A5F" w:rsidP="00DC6338" w:rsidRDefault="00FB7A5F" w14:paraId="338125DC"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B7A5F" w:rsidP="00DC6338" w:rsidRDefault="5FBB4CDC" w14:paraId="7C962815" w14:textId="01D4C4E7">
            <w:pPr>
              <w:spacing w:after="0" w:line="240" w:lineRule="auto"/>
              <w:rPr>
                <w:rFonts w:ascii="Source Sans Pro" w:hAnsi="Source Sans Pro"/>
              </w:rPr>
            </w:pPr>
            <w:r w:rsidRPr="00DC6338">
              <w:rPr>
                <w:rFonts w:ascii="Source Sans Pro" w:hAnsi="Source Sans Pro"/>
              </w:rPr>
              <w:t>45</w:t>
            </w:r>
            <w:r w:rsidRPr="00DC6338" w:rsidR="6B0D303F">
              <w:rPr>
                <w:rFonts w:ascii="Source Sans Pro" w:hAnsi="Source Sans Pro"/>
              </w:rPr>
              <w:t>’</w:t>
            </w:r>
            <w:r w:rsidRPr="00DC6338" w:rsidR="2F173D46">
              <w:rPr>
                <w:rFonts w:ascii="Source Sans Pro" w:hAnsi="Source Sans Pro"/>
              </w:rPr>
              <w:t xml:space="preserve"> group work; 15’ presentations</w:t>
            </w:r>
          </w:p>
        </w:tc>
        <w:tc>
          <w:tcPr>
            <w:tcW w:w="1440" w:type="dxa"/>
            <w:vMerge/>
          </w:tcPr>
          <w:p w:rsidRPr="00DC6338" w:rsidR="00FB7A5F" w:rsidP="00DC6338" w:rsidRDefault="00FB7A5F" w14:paraId="278CB28E" w14:textId="77777777">
            <w:pPr>
              <w:spacing w:after="0" w:line="240" w:lineRule="auto"/>
              <w:rPr>
                <w:rFonts w:ascii="Source Sans Pro" w:hAnsi="Source Sans Pro"/>
              </w:rPr>
            </w:pPr>
          </w:p>
        </w:tc>
      </w:tr>
      <w:tr w:rsidRPr="00DC6338" w:rsidR="3B564886" w:rsidTr="2B13F67A" w14:paraId="4DF50761" w14:textId="77777777">
        <w:trPr>
          <w:trHeight w:val="300"/>
        </w:trPr>
        <w:tc>
          <w:tcPr>
            <w:tcW w:w="1525" w:type="dxa"/>
          </w:tcPr>
          <w:p w:rsidRPr="00DC6338" w:rsidR="3B564886" w:rsidP="00DC6338" w:rsidRDefault="3B564886" w14:paraId="74025061"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38B960C7" w14:textId="26569AA1">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workshop rapporteur should collate the content of each draft SOP into one document for review and finalization after the workshop. </w:t>
            </w:r>
          </w:p>
        </w:tc>
        <w:tc>
          <w:tcPr>
            <w:tcW w:w="1440" w:type="dxa"/>
          </w:tcPr>
          <w:p w:rsidRPr="00DC6338" w:rsidR="3B564886" w:rsidP="00DC6338" w:rsidRDefault="3B564886" w14:paraId="3B322CFB"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9E2B02" w:rsidP="00DC6338" w:rsidRDefault="009E2B02" w14:paraId="53EAF6A8" w14:textId="496C8D3F">
      <w:pPr>
        <w:pStyle w:val="Heading3"/>
        <w:spacing w:before="0" w:line="240" w:lineRule="auto"/>
        <w:rPr>
          <w:rFonts w:ascii="Source Sans Pro" w:hAnsi="Source Sans Pro"/>
          <w:color w:val="65A200"/>
        </w:rPr>
      </w:pPr>
    </w:p>
    <w:p w:rsidRPr="00DC6338" w:rsidR="007A65A2" w:rsidP="00DC6338" w:rsidRDefault="007A65A2" w14:paraId="0F4E472B" w14:textId="77777777">
      <w:pPr>
        <w:spacing w:after="0" w:line="240" w:lineRule="auto"/>
        <w:rPr>
          <w:rFonts w:ascii="Source Sans Pro" w:hAnsi="Source Sans Pro" w:eastAsia="Times New Roman" w:cs="Segoe UI"/>
          <w:b/>
          <w:bCs/>
          <w:i/>
          <w:iCs/>
          <w:color w:val="C00000"/>
          <w:lang w:eastAsia="fr-FR"/>
        </w:rPr>
      </w:pPr>
    </w:p>
    <w:p w:rsidRPr="00DC6338" w:rsidR="009E2B02" w:rsidP="00DC6338" w:rsidRDefault="009E2B02" w14:paraId="7C4CCC2A" w14:textId="6825DAF8">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009E2B02" w14:paraId="294173C0" w14:textId="12E9E4D0">
      <w:pPr>
        <w:spacing w:after="0" w:line="240" w:lineRule="auto"/>
        <w:rPr>
          <w:rFonts w:ascii="Source Sans Pro" w:hAnsi="Source Sans Pro" w:eastAsia="Calibri"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 xml:space="preserve">the annex </w:t>
      </w:r>
      <w:r w:rsidRPr="00DC6338" w:rsidR="007D24AB">
        <w:rPr>
          <w:rFonts w:ascii="Source Sans Pro" w:hAnsi="Source Sans Pro" w:eastAsia="Calibri" w:cstheme="minorBidi"/>
        </w:rPr>
        <w:t xml:space="preserve">10 </w:t>
      </w:r>
      <w:r w:rsidRPr="00DC6338">
        <w:rPr>
          <w:rFonts w:ascii="Source Sans Pro" w:hAnsi="Source Sans Pro" w:eastAsia="Calibri" w:cstheme="minorBidi"/>
        </w:rPr>
        <w:t>content to debrief the session.</w:t>
      </w:r>
    </w:p>
    <w:p w:rsidRPr="00DC6338" w:rsidR="009E2B02" w:rsidP="00DC6338" w:rsidRDefault="009E2B02" w14:paraId="4F025667" w14:textId="77777777">
      <w:pPr>
        <w:spacing w:after="0" w:line="240" w:lineRule="auto"/>
        <w:ind w:firstLine="708"/>
        <w:rPr>
          <w:rFonts w:ascii="Source Sans Pro" w:hAnsi="Source Sans Pro" w:eastAsia="Calibri" w:cstheme="minorBidi"/>
          <w:b/>
          <w:bCs/>
          <w:i/>
          <w:iCs/>
        </w:rPr>
      </w:pPr>
    </w:p>
    <w:p w:rsidRPr="00DC6338" w:rsidR="004544A6" w:rsidP="00DC6338" w:rsidRDefault="004544A6" w14:paraId="2EB456A6"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Common questions</w:t>
      </w:r>
    </w:p>
    <w:p w:rsidRPr="00DC6338" w:rsidR="004544A6" w:rsidP="005A3ECD" w:rsidRDefault="4168A03C" w14:paraId="576CFAB1" w14:textId="069E7453">
      <w:pPr>
        <w:pStyle w:val="ListParagraph"/>
        <w:numPr>
          <w:ilvl w:val="0"/>
          <w:numId w:val="9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Are</w:t>
      </w:r>
      <w:r w:rsidRPr="00DC6338" w:rsidR="09C88496">
        <w:rPr>
          <w:rFonts w:ascii="Source Sans Pro" w:hAnsi="Source Sans Pro" w:eastAsiaTheme="minorEastAsia" w:cstheme="minorBidi"/>
        </w:rPr>
        <w:t xml:space="preserve"> activation criteria always the same or can it change depending on the response type?</w:t>
      </w:r>
    </w:p>
    <w:p w:rsidRPr="00DC6338" w:rsidR="004544A6" w:rsidP="005A3ECD" w:rsidRDefault="09C88496" w14:paraId="0ADA30B8" w14:textId="07E14A67">
      <w:pPr>
        <w:pStyle w:val="ListParagraph"/>
        <w:numPr>
          <w:ilvl w:val="1"/>
          <w:numId w:val="9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Ideally the criteria </w:t>
      </w:r>
      <w:r w:rsidRPr="00DC6338" w:rsidR="41D11696">
        <w:rPr>
          <w:rFonts w:ascii="Source Sans Pro" w:hAnsi="Source Sans Pro" w:eastAsiaTheme="minorEastAsia" w:cstheme="minorBidi"/>
        </w:rPr>
        <w:t>are</w:t>
      </w:r>
      <w:r w:rsidRPr="00DC6338">
        <w:rPr>
          <w:rFonts w:ascii="Source Sans Pro" w:hAnsi="Source Sans Pro" w:eastAsiaTheme="minorEastAsia" w:cstheme="minorBidi"/>
        </w:rPr>
        <w:t xml:space="preserve"> consistently applied across different response scenarios but can have considerations for certain events more than other. For example, including criteria regarding whether it’s an IHR notifiable disease may change response activation versus not an IHR notifiable disease. For example, for a hurricane the national disaster management authority will likely take the lead which may change the activation criteria to include request from outside administration.  </w:t>
      </w:r>
    </w:p>
    <w:p w:rsidRPr="00DC6338" w:rsidR="004544A6" w:rsidP="005A3ECD" w:rsidRDefault="004544A6" w14:paraId="6F8BC334" w14:textId="77777777">
      <w:pPr>
        <w:pStyle w:val="ListParagraph"/>
        <w:numPr>
          <w:ilvl w:val="0"/>
          <w:numId w:val="9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Who is in charge of the response locally when the RRT is deployed?</w:t>
      </w:r>
    </w:p>
    <w:p w:rsidRPr="00DC6338" w:rsidR="004544A6" w:rsidP="005A3ECD" w:rsidRDefault="004544A6" w14:paraId="5FCCA337" w14:textId="77777777">
      <w:pPr>
        <w:pStyle w:val="ListParagraph"/>
        <w:numPr>
          <w:ilvl w:val="1"/>
          <w:numId w:val="9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This will depend on the structure of the country’s emergency system but in general, RRTs are deployed in a “supportive” role. This should be clearly delineated in the SOPs and during the pre-deployment brief. </w:t>
      </w:r>
    </w:p>
    <w:p w:rsidRPr="00DC6338" w:rsidR="004544A6" w:rsidP="005A3ECD" w:rsidRDefault="004544A6" w14:paraId="489E629A" w14:textId="77777777">
      <w:pPr>
        <w:pStyle w:val="ListParagraph"/>
        <w:numPr>
          <w:ilvl w:val="0"/>
          <w:numId w:val="9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When tracking deployments, do I need a separate database?</w:t>
      </w:r>
    </w:p>
    <w:p w:rsidRPr="00DC6338" w:rsidR="004544A6" w:rsidP="005A3ECD" w:rsidRDefault="09C88496" w14:paraId="7F397DD1" w14:textId="6BBFF3AE">
      <w:pPr>
        <w:pStyle w:val="ListParagraph"/>
        <w:numPr>
          <w:ilvl w:val="1"/>
          <w:numId w:val="9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We suggest they are separate but linked with unique IDs (</w:t>
      </w:r>
      <w:r w:rsidRPr="00DC6338" w:rsidR="00221284">
        <w:rPr>
          <w:rFonts w:ascii="Source Sans Pro" w:hAnsi="Source Sans Pro" w:eastAsiaTheme="minorEastAsia" w:cstheme="minorBidi"/>
        </w:rPr>
        <w:t>e.g.,</w:t>
      </w:r>
      <w:r w:rsidRPr="00DC6338">
        <w:rPr>
          <w:rFonts w:ascii="Source Sans Pro" w:hAnsi="Source Sans Pro" w:eastAsiaTheme="minorEastAsia" w:cstheme="minorBidi"/>
        </w:rPr>
        <w:t xml:space="preserve"> responder IDs). As deployments occur it will be difficult to track and report in the roster database as one person can go on multiple missions. Additionally</w:t>
      </w:r>
      <w:r w:rsidRPr="00DC6338" w:rsidR="5A98C8AF">
        <w:rPr>
          <w:rFonts w:ascii="Source Sans Pro" w:hAnsi="Source Sans Pro" w:eastAsiaTheme="minorEastAsia" w:cstheme="minorBidi"/>
        </w:rPr>
        <w:t>,</w:t>
      </w:r>
      <w:r w:rsidRPr="00DC6338">
        <w:rPr>
          <w:rFonts w:ascii="Source Sans Pro" w:hAnsi="Source Sans Pro" w:eastAsiaTheme="minorEastAsia" w:cstheme="minorBidi"/>
        </w:rPr>
        <w:t xml:space="preserve"> the deployment tracker can answer critical information to leadership on the impact of the RRT program which we discuss in the next module. </w:t>
      </w:r>
    </w:p>
    <w:p w:rsidRPr="00DC6338" w:rsidR="00976900" w:rsidP="00DC6338" w:rsidRDefault="00976900" w14:paraId="30C1436F" w14:textId="77777777">
      <w:pPr>
        <w:spacing w:after="0" w:line="240" w:lineRule="auto"/>
        <w:rPr>
          <w:rFonts w:ascii="Source Sans Pro" w:hAnsi="Source Sans Pro" w:eastAsiaTheme="majorEastAsia" w:cstheme="minorBidi"/>
          <w:b/>
          <w:bCs/>
          <w:color w:val="65A000"/>
          <w:lang w:eastAsia="fr-FR"/>
        </w:rPr>
      </w:pPr>
    </w:p>
    <w:p w:rsidRPr="00DC6338" w:rsidR="009E2B02" w:rsidP="00DC6338" w:rsidRDefault="009E2B02" w14:paraId="27B99C77" w14:textId="789CC1BC">
      <w:pPr>
        <w:spacing w:after="0" w:line="240" w:lineRule="auto"/>
        <w:rPr>
          <w:rFonts w:ascii="Source Sans Pro" w:hAnsi="Source Sans Pro" w:eastAsiaTheme="majorEastAsia" w:cstheme="minorBidi"/>
          <w:color w:val="65A000"/>
          <w:lang w:eastAsia="fr-FR"/>
        </w:rPr>
      </w:pPr>
      <w:r w:rsidRPr="00DC6338">
        <w:rPr>
          <w:rFonts w:ascii="Source Sans Pro" w:hAnsi="Source Sans Pro" w:eastAsiaTheme="majorEastAsia" w:cstheme="minorBidi"/>
          <w:b/>
          <w:bCs/>
          <w:color w:val="65A000"/>
          <w:lang w:eastAsia="fr-FR"/>
        </w:rPr>
        <w:t>Key messages</w:t>
      </w:r>
    </w:p>
    <w:p w:rsidRPr="00DC6338" w:rsidR="009E2B02" w:rsidP="005A3ECD" w:rsidRDefault="009E2B02" w14:paraId="16B43C0D"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Activation criteria will be specific to each RRT but will consider many of the same factors.</w:t>
      </w:r>
      <w:r w:rsidRPr="00DC6338">
        <w:rPr>
          <w:rFonts w:ascii="Source Sans Pro" w:hAnsi="Source Sans Pro" w:eastAsiaTheme="minorEastAsia"/>
        </w:rPr>
        <w:t>​</w:t>
      </w:r>
    </w:p>
    <w:p w:rsidRPr="00DC6338" w:rsidR="009E2B02" w:rsidP="005A3ECD" w:rsidRDefault="009E2B02" w14:paraId="1B7088C1"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Pre-deployment processes to prepare and equip responders should be standardized as much as possible and include a pre-deployment briefing and any necessary just-in-time training. </w:t>
      </w:r>
      <w:r w:rsidRPr="00DC6338">
        <w:rPr>
          <w:rFonts w:ascii="Source Sans Pro" w:hAnsi="Source Sans Pro" w:eastAsiaTheme="minorEastAsia"/>
        </w:rPr>
        <w:t>​</w:t>
      </w:r>
    </w:p>
    <w:p w:rsidRPr="00DC6338" w:rsidR="00172AE3" w:rsidP="005A3ECD" w:rsidRDefault="009E2B02" w14:paraId="7213DF08"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RRTs will likely need to coordinate with a variety of other response actors, in addition to headquarters, while in the field.</w:t>
      </w:r>
      <w:r w:rsidRPr="00DC6338">
        <w:rPr>
          <w:rFonts w:ascii="Source Sans Pro" w:hAnsi="Source Sans Pro" w:eastAsiaTheme="minorEastAsia"/>
        </w:rPr>
        <w:t>​</w:t>
      </w:r>
    </w:p>
    <w:p w:rsidRPr="00DC6338" w:rsidR="00FB7A5F" w:rsidP="005A3ECD" w:rsidRDefault="009E2B02" w14:paraId="62D015EB" w14:textId="1901B89B">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RRTs should report regularly to the EOC/ECU on the status of the emergency, their activities, and their needs</w:t>
      </w:r>
      <w:r w:rsidRPr="00DC6338" w:rsidR="000543AD">
        <w:rPr>
          <w:rFonts w:ascii="Source Sans Pro" w:hAnsi="Source Sans Pro" w:eastAsiaTheme="minorEastAsia" w:cstheme="minorBidi"/>
        </w:rPr>
        <w:t>.</w:t>
      </w:r>
    </w:p>
    <w:p w:rsidRPr="00DC6338" w:rsidR="00FB7A5F" w:rsidP="00DC6338" w:rsidRDefault="00FB7A5F" w14:paraId="76BEB472" w14:textId="77777777">
      <w:pPr>
        <w:spacing w:after="0" w:line="240" w:lineRule="auto"/>
        <w:rPr>
          <w:rFonts w:ascii="Source Sans Pro" w:hAnsi="Source Sans Pro" w:eastAsiaTheme="minorEastAsia" w:cstheme="minorBidi"/>
        </w:rPr>
      </w:pPr>
    </w:p>
    <w:p w:rsidRPr="00DC6338" w:rsidR="00172AE3" w:rsidP="00DC6338" w:rsidRDefault="00172AE3" w14:paraId="7E21B232" w14:textId="77777777">
      <w:pPr>
        <w:spacing w:after="0" w:line="240" w:lineRule="auto"/>
        <w:rPr>
          <w:rFonts w:ascii="Source Sans Pro" w:hAnsi="Source Sans Pro" w:eastAsiaTheme="minorEastAsia" w:cstheme="minorBidi"/>
        </w:rPr>
      </w:pPr>
    </w:p>
    <w:p w:rsidRPr="00DC6338" w:rsidR="00976900" w:rsidP="00DC6338" w:rsidRDefault="00976900" w14:paraId="05B7F601" w14:textId="77777777">
      <w:pPr>
        <w:spacing w:after="0" w:line="240" w:lineRule="auto"/>
        <w:rPr>
          <w:rFonts w:ascii="Source Sans Pro" w:hAnsi="Source Sans Pro" w:eastAsiaTheme="minorEastAsia" w:cstheme="minorBidi"/>
        </w:rPr>
      </w:pPr>
    </w:p>
    <w:p w:rsidRPr="00DC6338" w:rsidR="009E2B02" w:rsidP="00DC6338" w:rsidRDefault="40F07FB2" w14:paraId="667C8DB7" w14:textId="769C5F46">
      <w:pPr>
        <w:pStyle w:val="Heading2"/>
        <w:spacing w:before="0" w:line="240" w:lineRule="auto"/>
        <w:rPr>
          <w:rFonts w:ascii="Source Sans Pro" w:hAnsi="Source Sans Pro"/>
          <w:color w:val="002060"/>
        </w:rPr>
      </w:pPr>
      <w:bookmarkStart w:name="_Toc177729969" w:id="84"/>
      <w:r w:rsidRPr="00DC6338">
        <w:rPr>
          <w:rFonts w:ascii="Source Sans Pro" w:hAnsi="Source Sans Pro"/>
          <w:color w:val="002060"/>
        </w:rPr>
        <w:t>Module 5: Introduction to RRT programme monitoring and evaluation</w:t>
      </w:r>
      <w:bookmarkEnd w:id="84"/>
      <w:r w:rsidRPr="00DC6338">
        <w:rPr>
          <w:rFonts w:ascii="Source Sans Pro" w:hAnsi="Source Sans Pro"/>
          <w:color w:val="002060"/>
        </w:rPr>
        <w:t xml:space="preserve"> </w:t>
      </w:r>
    </w:p>
    <w:p w:rsidRPr="00DC6338" w:rsidR="00836103" w:rsidP="00DC6338" w:rsidRDefault="00836103" w14:paraId="63B7B213" w14:textId="77777777">
      <w:pPr>
        <w:spacing w:after="0" w:line="240" w:lineRule="auto"/>
        <w:jc w:val="both"/>
        <w:rPr>
          <w:rFonts w:ascii="Source Sans Pro" w:hAnsi="Source Sans Pro" w:eastAsia="Times New Roman" w:cstheme="minorBidi"/>
          <w:i/>
          <w:iCs/>
          <w:color w:val="C00000"/>
          <w:lang w:eastAsia="fr-FR"/>
        </w:rPr>
      </w:pPr>
    </w:p>
    <w:p w:rsidRPr="00DC6338" w:rsidR="4774E78F" w:rsidP="00DC6338" w:rsidRDefault="4774E78F" w14:paraId="21E5FB78" w14:textId="1D5EBA09">
      <w:pPr>
        <w:spacing w:after="0" w:line="240" w:lineRule="auto"/>
        <w:jc w:val="both"/>
        <w:rPr>
          <w:rFonts w:ascii="Source Sans Pro" w:hAnsi="Source Sans Pro"/>
        </w:rPr>
      </w:pPr>
      <w:r w:rsidRPr="00DC6338">
        <w:rPr>
          <w:rFonts w:ascii="Source Sans Pro" w:hAnsi="Source Sans Pro" w:eastAsia="Source Sans Pro" w:cs="Source Sans Pro"/>
          <w:i/>
          <w:iCs/>
          <w:color w:val="C00000"/>
        </w:rPr>
        <w:t xml:space="preserve">Important note: This module includes basic information about RRT Training Programme Monitoring and Evaluation. A comprehensive version of this module, including detailed Key Performance Indicators, will be published once the WHO RRT Monitoring and Evaluation Framework is finalized. </w:t>
      </w:r>
      <w:r w:rsidRPr="00DC6338">
        <w:rPr>
          <w:rFonts w:ascii="Source Sans Pro" w:hAnsi="Source Sans Pro" w:eastAsia="Source Sans Pro" w:cs="Source Sans Pro"/>
        </w:rPr>
        <w:t xml:space="preserve"> </w:t>
      </w:r>
    </w:p>
    <w:p w:rsidRPr="00DC6338" w:rsidR="3B564886" w:rsidP="00DC6338" w:rsidRDefault="3B564886" w14:paraId="65489AD1" w14:textId="4E9266FC">
      <w:pPr>
        <w:spacing w:after="0" w:line="240" w:lineRule="auto"/>
        <w:jc w:val="both"/>
        <w:rPr>
          <w:rFonts w:ascii="Source Sans Pro" w:hAnsi="Source Sans Pro" w:eastAsia="Times New Roman" w:cstheme="minorBidi"/>
          <w:i/>
          <w:iCs/>
          <w:color w:val="C00000"/>
          <w:lang w:eastAsia="fr-FR"/>
        </w:rPr>
      </w:pPr>
    </w:p>
    <w:p w:rsidRPr="00DC6338" w:rsidR="009E2B02" w:rsidP="00DC6338" w:rsidRDefault="009E2B02" w14:paraId="1612CFA6" w14:textId="77777777">
      <w:pPr>
        <w:spacing w:after="0" w:line="240" w:lineRule="auto"/>
        <w:rPr>
          <w:rFonts w:ascii="Source Sans Pro" w:hAnsi="Source Sans Pro" w:eastAsia="Times New Roman" w:cstheme="minorBidi"/>
          <w:color w:val="FF0000"/>
          <w:lang w:eastAsia="fr-FR"/>
        </w:rPr>
      </w:pPr>
    </w:p>
    <w:p w:rsidRPr="00DC6338" w:rsidR="009E2B02" w:rsidP="00DC6338" w:rsidRDefault="009E2B02" w14:paraId="6AB4CAAD" w14:textId="77777777">
      <w:pPr>
        <w:spacing w:after="0" w:line="240" w:lineRule="auto"/>
        <w:jc w:val="both"/>
        <w:rPr>
          <w:rFonts w:ascii="Source Sans Pro" w:hAnsi="Source Sans Pro" w:eastAsiaTheme="majorEastAsia" w:cstheme="minorBidi"/>
          <w:color w:val="65A000"/>
          <w:lang w:eastAsia="fr-FR"/>
        </w:rPr>
      </w:pPr>
      <w:bookmarkStart w:name="_Toc790418708" w:id="85"/>
      <w:r w:rsidRPr="00DC6338">
        <w:rPr>
          <w:rFonts w:ascii="Source Sans Pro" w:hAnsi="Source Sans Pro" w:eastAsiaTheme="majorEastAsia" w:cstheme="minorBidi"/>
          <w:b/>
          <w:bCs/>
          <w:color w:val="65A000"/>
          <w:lang w:eastAsia="fr-FR"/>
        </w:rPr>
        <w:t>Module 5 objectives</w:t>
      </w:r>
      <w:bookmarkEnd w:id="85"/>
    </w:p>
    <w:p w:rsidRPr="00DC6338" w:rsidR="009E2B02" w:rsidP="00DC6338" w:rsidRDefault="009E2B02" w14:paraId="34D0319B" w14:textId="77777777">
      <w:pPr>
        <w:spacing w:after="0" w:line="240" w:lineRule="auto"/>
        <w:rPr>
          <w:rFonts w:ascii="Source Sans Pro" w:hAnsi="Source Sans Pro" w:eastAsia="Times New Roman" w:cstheme="minorBidi"/>
          <w:lang w:eastAsia="fr-FR"/>
        </w:rPr>
      </w:pPr>
    </w:p>
    <w:p w:rsidRPr="00DC6338" w:rsidR="009E2B02" w:rsidP="00DC6338" w:rsidRDefault="009E2B02" w14:paraId="320BCA39" w14:textId="77777777">
      <w:pPr>
        <w:spacing w:after="0" w:line="240" w:lineRule="auto"/>
        <w:rPr>
          <w:rFonts w:ascii="Source Sans Pro" w:hAnsi="Source Sans Pro" w:eastAsia="Times New Roman" w:cstheme="minorBidi"/>
          <w:sz w:val="16"/>
          <w:szCs w:val="16"/>
          <w:lang w:eastAsia="fr-FR"/>
        </w:rPr>
      </w:pPr>
      <w:r w:rsidRPr="00DC6338">
        <w:rPr>
          <w:rFonts w:ascii="Source Sans Pro" w:hAnsi="Source Sans Pro" w:eastAsia="Times New Roman" w:cstheme="minorBidi"/>
          <w:lang w:eastAsia="fr-FR"/>
        </w:rPr>
        <w:t>At the end of this module, participants will be able to:​</w:t>
      </w:r>
    </w:p>
    <w:p w:rsidRPr="00DC6338" w:rsidR="009E2B02" w:rsidP="005A3ECD" w:rsidRDefault="009E2B02" w14:paraId="0959A80E"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monitoring and evaluation​</w:t>
      </w:r>
    </w:p>
    <w:p w:rsidRPr="00DC6338" w:rsidR="009E2B02" w:rsidP="005A3ECD" w:rsidRDefault="009E2B02" w14:paraId="4F90CF2B"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indicators and recall their types ​</w:t>
      </w:r>
    </w:p>
    <w:p w:rsidRPr="00DC6338" w:rsidR="009E2B02" w:rsidP="005A3ECD" w:rsidRDefault="009E2B02" w14:paraId="0168734D"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the objectives of monitoring and evaluation of RRT programme during preparedness and response phases​</w:t>
      </w:r>
    </w:p>
    <w:p w:rsidRPr="00DC6338" w:rsidR="009E2B02" w:rsidP="005A3ECD" w:rsidRDefault="004544A6" w14:paraId="1F1BF9D0" w14:textId="257FED84">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w:t>
      </w:r>
      <w:r w:rsidRPr="00DC6338" w:rsidR="009E2B02">
        <w:rPr>
          <w:rFonts w:ascii="Source Sans Pro" w:hAnsi="Source Sans Pro" w:eastAsiaTheme="minorEastAsia" w:cstheme="minorBidi"/>
        </w:rPr>
        <w:t>dentify tools for RRT monitoring and evaluation of RRT programme during preparedness and response phases​</w:t>
      </w:r>
    </w:p>
    <w:p w:rsidRPr="00DC6338" w:rsidR="004544A6" w:rsidP="005A3ECD" w:rsidRDefault="004544A6" w14:paraId="2050D00A"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RRT programme M&amp;E challenges and how to mitigate them</w:t>
      </w:r>
    </w:p>
    <w:p w:rsidRPr="00DC6338" w:rsidR="004544A6" w:rsidP="00DC6338" w:rsidRDefault="004544A6" w14:paraId="56448E9C" w14:textId="77777777">
      <w:pPr>
        <w:pStyle w:val="ListParagraph"/>
        <w:spacing w:after="0" w:line="240" w:lineRule="auto"/>
        <w:rPr>
          <w:rFonts w:ascii="Source Sans Pro" w:hAnsi="Source Sans Pro" w:eastAsiaTheme="minorEastAsia" w:cstheme="minorBidi"/>
        </w:rPr>
      </w:pPr>
    </w:p>
    <w:p w:rsidRPr="00DC6338" w:rsidR="00B215B9" w:rsidP="00DC6338" w:rsidRDefault="00B215B9" w14:paraId="032D551C" w14:textId="77777777">
      <w:pPr>
        <w:spacing w:after="0" w:line="240" w:lineRule="auto"/>
        <w:textAlignment w:val="baseline"/>
        <w:rPr>
          <w:rFonts w:ascii="Source Sans Pro" w:hAnsi="Source Sans Pro" w:eastAsia="Times New Roman" w:cstheme="minorBid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B7A5F" w:rsidTr="2B13F67A" w14:paraId="17321FFE" w14:textId="77777777">
        <w:tc>
          <w:tcPr>
            <w:tcW w:w="8095" w:type="dxa"/>
            <w:gridSpan w:val="2"/>
            <w:shd w:val="clear" w:color="auto" w:fill="DEEAF6" w:themeFill="accent5" w:themeFillTint="33"/>
          </w:tcPr>
          <w:p w:rsidRPr="00DC6338" w:rsidR="00FB7A5F" w:rsidP="00DC6338" w:rsidRDefault="49725330" w14:paraId="50D8F888" w14:textId="6C062B62">
            <w:pPr>
              <w:pStyle w:val="Heading3"/>
              <w:spacing w:before="0" w:line="240" w:lineRule="auto"/>
              <w:rPr>
                <w:rFonts w:ascii="Source Sans Pro" w:hAnsi="Source Sans Pro"/>
                <w:color w:val="65A200"/>
              </w:rPr>
            </w:pPr>
            <w:bookmarkStart w:name="_Toc622701582" w:id="86"/>
            <w:bookmarkStart w:name="_Toc177729970" w:id="87"/>
            <w:r w:rsidRPr="00DC6338">
              <w:rPr>
                <w:rFonts w:ascii="Source Sans Pro" w:hAnsi="Source Sans Pro"/>
                <w:color w:val="65A200"/>
              </w:rPr>
              <w:t>Session 5.1 Monitoring and evaluation: definitions and concepts</w:t>
            </w:r>
            <w:bookmarkEnd w:id="86"/>
            <w:bookmarkEnd w:id="87"/>
          </w:p>
        </w:tc>
        <w:tc>
          <w:tcPr>
            <w:tcW w:w="1440" w:type="dxa"/>
            <w:shd w:val="clear" w:color="auto" w:fill="DEEAF6" w:themeFill="accent5" w:themeFillTint="33"/>
          </w:tcPr>
          <w:p w:rsidRPr="00DC6338" w:rsidR="00FB7A5F" w:rsidP="00DC6338" w:rsidRDefault="00FB7A5F" w14:paraId="2EC358CB"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B7A5F" w:rsidTr="2B13F67A" w14:paraId="54D0B89C" w14:textId="77777777">
        <w:tc>
          <w:tcPr>
            <w:tcW w:w="1525" w:type="dxa"/>
          </w:tcPr>
          <w:p w:rsidRPr="00DC6338" w:rsidR="00FB7A5F" w:rsidP="00DC6338" w:rsidRDefault="00044B9F" w14:paraId="5E0342D5" w14:textId="7F2FBB72">
            <w:pPr>
              <w:spacing w:after="0" w:line="240" w:lineRule="auto"/>
              <w:rPr>
                <w:rFonts w:ascii="Source Sans Pro" w:hAnsi="Source Sans Pro"/>
                <w:b/>
                <w:bCs/>
              </w:rPr>
            </w:pPr>
            <w:r w:rsidRPr="00DC6338">
              <w:rPr>
                <w:rFonts w:ascii="Source Sans Pro" w:hAnsi="Source Sans Pro"/>
                <w:b/>
                <w:bCs/>
              </w:rPr>
              <w:t>M</w:t>
            </w:r>
            <w:r w:rsidRPr="00DC6338" w:rsidR="00FB7A5F">
              <w:rPr>
                <w:rFonts w:ascii="Source Sans Pro" w:hAnsi="Source Sans Pro"/>
                <w:b/>
                <w:bCs/>
              </w:rPr>
              <w:t>ethodology</w:t>
            </w:r>
          </w:p>
        </w:tc>
        <w:tc>
          <w:tcPr>
            <w:tcW w:w="6570" w:type="dxa"/>
          </w:tcPr>
          <w:p w:rsidRPr="00DC6338" w:rsidR="00FB7A5F" w:rsidP="00DC6338" w:rsidRDefault="00FB7A5F" w14:paraId="3E27DF96"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FB7A5F" w:rsidP="00DC6338" w:rsidRDefault="335BAB72" w14:paraId="1AB96126" w14:textId="0A991B60">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FB7A5F" w:rsidTr="2B13F67A" w14:paraId="75A8F3DA" w14:textId="77777777">
        <w:tc>
          <w:tcPr>
            <w:tcW w:w="1525" w:type="dxa"/>
          </w:tcPr>
          <w:p w:rsidRPr="00DC6338" w:rsidR="00FB7A5F" w:rsidP="00DC6338" w:rsidRDefault="00FB7A5F" w14:paraId="66470F49"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B7A5F" w:rsidP="005A3ECD" w:rsidRDefault="00FB7A5F" w14:paraId="00240099"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monitoring and evaluation​</w:t>
            </w:r>
          </w:p>
          <w:p w:rsidRPr="00DC6338" w:rsidR="00FB7A5F" w:rsidP="005A3ECD" w:rsidRDefault="00FB7A5F" w14:paraId="7536036E" w14:textId="0037AF2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indicators and recall their types </w:t>
            </w:r>
          </w:p>
        </w:tc>
        <w:tc>
          <w:tcPr>
            <w:tcW w:w="1440" w:type="dxa"/>
            <w:vMerge/>
          </w:tcPr>
          <w:p w:rsidRPr="00DC6338" w:rsidR="00FB7A5F" w:rsidP="00DC6338" w:rsidRDefault="00FB7A5F" w14:paraId="342E7771" w14:textId="77777777">
            <w:pPr>
              <w:spacing w:after="0" w:line="240" w:lineRule="auto"/>
              <w:rPr>
                <w:rFonts w:ascii="Source Sans Pro" w:hAnsi="Source Sans Pro"/>
              </w:rPr>
            </w:pPr>
          </w:p>
        </w:tc>
      </w:tr>
      <w:tr w:rsidRPr="00DC6338" w:rsidR="00FB7A5F" w:rsidTr="2B13F67A" w14:paraId="2DBDE0C4" w14:textId="77777777">
        <w:tc>
          <w:tcPr>
            <w:tcW w:w="1525" w:type="dxa"/>
          </w:tcPr>
          <w:p w:rsidRPr="00DC6338" w:rsidR="00FB7A5F" w:rsidP="00DC6338" w:rsidRDefault="00FB7A5F" w14:paraId="41C299AB" w14:textId="044120FB">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B7A5F" w:rsidP="00DC6338" w:rsidRDefault="00FB7A5F" w14:paraId="618DFF60" w14:textId="1C028AE3">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30’</w:t>
            </w:r>
          </w:p>
        </w:tc>
        <w:tc>
          <w:tcPr>
            <w:tcW w:w="1440" w:type="dxa"/>
          </w:tcPr>
          <w:p w:rsidRPr="00DC6338" w:rsidR="00FB7A5F" w:rsidP="00DC6338" w:rsidRDefault="00FB7A5F" w14:paraId="1F8ADFF1" w14:textId="77777777">
            <w:pPr>
              <w:spacing w:after="0" w:line="240" w:lineRule="auto"/>
              <w:rPr>
                <w:rFonts w:ascii="Source Sans Pro" w:hAnsi="Source Sans Pro"/>
              </w:rPr>
            </w:pPr>
          </w:p>
        </w:tc>
      </w:tr>
    </w:tbl>
    <w:p w:rsidRPr="00DC6338" w:rsidR="00081FE7" w:rsidP="00DC6338" w:rsidRDefault="00081FE7" w14:paraId="276F3515" w14:textId="77777777">
      <w:pPr>
        <w:spacing w:after="0" w:line="240" w:lineRule="auto"/>
        <w:textAlignment w:val="baseline"/>
        <w:rPr>
          <w:rFonts w:ascii="Source Sans Pro" w:hAnsi="Source Sans Pro"/>
        </w:rPr>
      </w:pPr>
    </w:p>
    <w:p w:rsidRPr="00DC6338" w:rsidR="009E2B02" w:rsidP="00DC6338" w:rsidRDefault="009E2B02" w14:paraId="617EED7B" w14:textId="33E496A0">
      <w:pPr>
        <w:pStyle w:val="ListParagraph"/>
        <w:spacing w:after="0" w:line="240" w:lineRule="auto"/>
        <w:ind w:left="918"/>
        <w:textAlignment w:val="baseline"/>
        <w:rPr>
          <w:rFonts w:ascii="Source Sans Pro" w:hAnsi="Source Sans Pro" w:eastAsia="Times New Roman" w:cstheme="minorBid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B7A5F" w:rsidTr="2B13F67A" w14:paraId="0944A5BE" w14:textId="77777777">
        <w:tc>
          <w:tcPr>
            <w:tcW w:w="8095" w:type="dxa"/>
            <w:gridSpan w:val="2"/>
            <w:shd w:val="clear" w:color="auto" w:fill="DEEAF6" w:themeFill="accent5" w:themeFillTint="33"/>
          </w:tcPr>
          <w:p w:rsidRPr="00DC6338" w:rsidR="00FB7A5F" w:rsidP="00DC6338" w:rsidRDefault="49725330" w14:paraId="5A921D19" w14:textId="4F902DB8">
            <w:pPr>
              <w:pStyle w:val="Heading3"/>
              <w:spacing w:before="0" w:line="240" w:lineRule="auto"/>
              <w:rPr>
                <w:rFonts w:ascii="Source Sans Pro" w:hAnsi="Source Sans Pro"/>
                <w:color w:val="65A200"/>
              </w:rPr>
            </w:pPr>
            <w:bookmarkStart w:name="_Toc1708722225" w:id="88"/>
            <w:bookmarkStart w:name="_Toc177729971" w:id="89"/>
            <w:r w:rsidRPr="00DC6338">
              <w:rPr>
                <w:rFonts w:ascii="Source Sans Pro" w:hAnsi="Source Sans Pro"/>
                <w:color w:val="65A200"/>
              </w:rPr>
              <w:t>Session 5.2 RRT M&amp;E in preparedness and response phases</w:t>
            </w:r>
            <w:bookmarkEnd w:id="88"/>
            <w:bookmarkEnd w:id="89"/>
          </w:p>
        </w:tc>
        <w:tc>
          <w:tcPr>
            <w:tcW w:w="1440" w:type="dxa"/>
            <w:shd w:val="clear" w:color="auto" w:fill="DEEAF6" w:themeFill="accent5" w:themeFillTint="33"/>
          </w:tcPr>
          <w:p w:rsidRPr="00DC6338" w:rsidR="00FB7A5F" w:rsidP="00DC6338" w:rsidRDefault="00FB7A5F" w14:paraId="32733853"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B7A5F" w:rsidTr="2B13F67A" w14:paraId="1579867A" w14:textId="77777777">
        <w:tc>
          <w:tcPr>
            <w:tcW w:w="1525" w:type="dxa"/>
          </w:tcPr>
          <w:p w:rsidRPr="00DC6338" w:rsidR="00FB7A5F" w:rsidP="00DC6338" w:rsidRDefault="00044B9F" w14:paraId="2492F1D7" w14:textId="091825FA">
            <w:pPr>
              <w:spacing w:after="0" w:line="240" w:lineRule="auto"/>
              <w:rPr>
                <w:rFonts w:ascii="Source Sans Pro" w:hAnsi="Source Sans Pro"/>
                <w:b/>
                <w:bCs/>
              </w:rPr>
            </w:pPr>
            <w:r w:rsidRPr="00DC6338">
              <w:rPr>
                <w:rFonts w:ascii="Source Sans Pro" w:hAnsi="Source Sans Pro"/>
                <w:b/>
                <w:bCs/>
              </w:rPr>
              <w:t>M</w:t>
            </w:r>
            <w:r w:rsidRPr="00DC6338" w:rsidR="00FB7A5F">
              <w:rPr>
                <w:rFonts w:ascii="Source Sans Pro" w:hAnsi="Source Sans Pro"/>
                <w:b/>
                <w:bCs/>
              </w:rPr>
              <w:t>ethodology</w:t>
            </w:r>
          </w:p>
        </w:tc>
        <w:tc>
          <w:tcPr>
            <w:tcW w:w="6570" w:type="dxa"/>
          </w:tcPr>
          <w:p w:rsidRPr="00DC6338" w:rsidR="00FB7A5F" w:rsidP="00DC6338" w:rsidRDefault="00FB7A5F" w14:paraId="34547FB3"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FB7A5F" w:rsidP="00DC6338" w:rsidRDefault="2260091F" w14:paraId="28B3D184" w14:textId="0E4ADDF9">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FB7A5F" w:rsidTr="2B13F67A" w14:paraId="14F20C1C" w14:textId="77777777">
        <w:tc>
          <w:tcPr>
            <w:tcW w:w="1525" w:type="dxa"/>
          </w:tcPr>
          <w:p w:rsidRPr="00DC6338" w:rsidR="00FB7A5F" w:rsidP="00DC6338" w:rsidRDefault="00FB7A5F" w14:paraId="7228C1C5"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B7A5F" w:rsidP="005A3ECD" w:rsidRDefault="00FB7A5F" w14:paraId="56F30940"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the objectives of monitoring and evaluation of RRT programme during preparedness and response phases. </w:t>
            </w:r>
          </w:p>
          <w:p w:rsidRPr="00DC6338" w:rsidR="00FB7A5F" w:rsidP="005A3ECD" w:rsidRDefault="00FB7A5F" w14:paraId="44B6BD35"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key features of RRT monitoring and evaluation of RRT programme during preparedness and response phases​</w:t>
            </w:r>
          </w:p>
          <w:p w:rsidRPr="00DC6338" w:rsidR="00FB7A5F" w:rsidP="005A3ECD" w:rsidRDefault="00FB7A5F" w14:paraId="7859D869"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tools for RRT monitoring and evaluation of RRT programme during preparedness and response phases​</w:t>
            </w:r>
          </w:p>
          <w:p w:rsidRPr="00DC6338" w:rsidR="007F1DC2" w:rsidP="005A3ECD" w:rsidRDefault="007F1DC2" w14:paraId="0055D736" w14:textId="7F76BD9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RRT programme M&amp;E challenges and how to mitigate them</w:t>
            </w:r>
          </w:p>
        </w:tc>
        <w:tc>
          <w:tcPr>
            <w:tcW w:w="1440" w:type="dxa"/>
            <w:vMerge/>
          </w:tcPr>
          <w:p w:rsidRPr="00DC6338" w:rsidR="00FB7A5F" w:rsidP="00DC6338" w:rsidRDefault="00FB7A5F" w14:paraId="782DED35" w14:textId="77777777">
            <w:pPr>
              <w:spacing w:after="0" w:line="240" w:lineRule="auto"/>
              <w:rPr>
                <w:rFonts w:ascii="Source Sans Pro" w:hAnsi="Source Sans Pro"/>
              </w:rPr>
            </w:pPr>
          </w:p>
        </w:tc>
      </w:tr>
      <w:tr w:rsidRPr="00DC6338" w:rsidR="00FB7A5F" w:rsidTr="2B13F67A" w14:paraId="2B9EE479" w14:textId="77777777">
        <w:tc>
          <w:tcPr>
            <w:tcW w:w="1525" w:type="dxa"/>
          </w:tcPr>
          <w:p w:rsidRPr="00DC6338" w:rsidR="00FB7A5F" w:rsidP="00DC6338" w:rsidRDefault="00FB7A5F" w14:paraId="24C747CB"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B7A5F" w:rsidP="00DC6338" w:rsidRDefault="7A36E156" w14:paraId="0C1A0460" w14:textId="4DCBC325">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30</w:t>
            </w:r>
            <w:r w:rsidRPr="00DC6338" w:rsidR="6B0D303F">
              <w:rPr>
                <w:rFonts w:ascii="Source Sans Pro" w:hAnsi="Source Sans Pro" w:eastAsiaTheme="minorEastAsia" w:cstheme="minorBidi"/>
              </w:rPr>
              <w:t>’</w:t>
            </w:r>
          </w:p>
        </w:tc>
        <w:tc>
          <w:tcPr>
            <w:tcW w:w="1440" w:type="dxa"/>
          </w:tcPr>
          <w:p w:rsidRPr="00DC6338" w:rsidR="00FB7A5F" w:rsidP="00DC6338" w:rsidRDefault="00FB7A5F" w14:paraId="5D26913E" w14:textId="77777777">
            <w:pPr>
              <w:spacing w:after="0" w:line="240" w:lineRule="auto"/>
              <w:rPr>
                <w:rFonts w:ascii="Source Sans Pro" w:hAnsi="Source Sans Pro"/>
              </w:rPr>
            </w:pPr>
          </w:p>
        </w:tc>
      </w:tr>
    </w:tbl>
    <w:p w:rsidRPr="00DC6338" w:rsidR="00FB5C7E" w:rsidP="00DC6338" w:rsidRDefault="00FB5C7E" w14:paraId="59A5A870" w14:textId="77777777">
      <w:pPr>
        <w:pStyle w:val="Heading3"/>
        <w:spacing w:before="0" w:line="240" w:lineRule="auto"/>
        <w:rPr>
          <w:rFonts w:ascii="Source Sans Pro" w:hAnsi="Source Sans Pro"/>
          <w:color w:val="65A200"/>
        </w:rPr>
      </w:pPr>
      <w:r w:rsidRPr="00DC6338">
        <w:rPr>
          <w:rFonts w:ascii="Source Sans Pro" w:hAnsi="Source Sans Pro"/>
          <w:color w:val="65A200"/>
        </w:rPr>
        <w:t xml:space="preserve"> </w:t>
      </w:r>
    </w:p>
    <w:p w:rsidRPr="00DC6338" w:rsidR="007F1DC2" w:rsidP="00DC6338" w:rsidRDefault="007F1DC2" w14:paraId="5281F4F1" w14:textId="77777777">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7F1DC2" w:rsidTr="2B13F67A" w14:paraId="40381E0E" w14:textId="77777777">
        <w:tc>
          <w:tcPr>
            <w:tcW w:w="8095" w:type="dxa"/>
            <w:gridSpan w:val="2"/>
            <w:shd w:val="clear" w:color="auto" w:fill="DEEAF6" w:themeFill="accent5" w:themeFillTint="33"/>
          </w:tcPr>
          <w:p w:rsidRPr="00DC6338" w:rsidR="007F1DC2" w:rsidP="00DC6338" w:rsidRDefault="213C64FE" w14:paraId="1ACA7E54" w14:textId="0FD71C80">
            <w:pPr>
              <w:pStyle w:val="Heading3"/>
              <w:spacing w:before="0" w:line="240" w:lineRule="auto"/>
              <w:rPr>
                <w:rFonts w:ascii="Source Sans Pro" w:hAnsi="Source Sans Pro"/>
                <w:color w:val="65A200"/>
              </w:rPr>
            </w:pPr>
            <w:bookmarkStart w:name="_Toc177729972" w:id="90"/>
            <w:r w:rsidRPr="00DC6338">
              <w:rPr>
                <w:rFonts w:ascii="Source Sans Pro" w:hAnsi="Source Sans Pro"/>
                <w:color w:val="65A200"/>
              </w:rPr>
              <w:t>Session 5.3 RRT M&amp;E key performance indicators</w:t>
            </w:r>
            <w:bookmarkEnd w:id="90"/>
          </w:p>
        </w:tc>
        <w:tc>
          <w:tcPr>
            <w:tcW w:w="1440" w:type="dxa"/>
            <w:shd w:val="clear" w:color="auto" w:fill="DEEAF6" w:themeFill="accent5" w:themeFillTint="33"/>
          </w:tcPr>
          <w:p w:rsidRPr="00DC6338" w:rsidR="007F1DC2" w:rsidP="00DC6338" w:rsidRDefault="007F1DC2" w14:paraId="655D1D40"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7F1DC2" w:rsidTr="2B13F67A" w14:paraId="779A8D97" w14:textId="77777777">
        <w:tc>
          <w:tcPr>
            <w:tcW w:w="1525" w:type="dxa"/>
          </w:tcPr>
          <w:p w:rsidRPr="00DC6338" w:rsidR="007F1DC2" w:rsidP="00DC6338" w:rsidRDefault="007F1DC2" w14:paraId="43E5D7F3"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7F1DC2" w:rsidP="00DC6338" w:rsidRDefault="007F1DC2" w14:paraId="639A6F73"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7F1DC2" w:rsidP="00DC6338" w:rsidRDefault="5BCBF299" w14:paraId="36B27761" w14:textId="3FE48FBB">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7F1DC2" w:rsidTr="2B13F67A" w14:paraId="37A86359" w14:textId="77777777">
        <w:tc>
          <w:tcPr>
            <w:tcW w:w="1525" w:type="dxa"/>
          </w:tcPr>
          <w:p w:rsidRPr="00DC6338" w:rsidR="007F1DC2" w:rsidP="00DC6338" w:rsidRDefault="007F1DC2" w14:paraId="7F36D363"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7F1DC2" w:rsidP="005A3ECD" w:rsidRDefault="0649FB90" w14:paraId="1C33C853" w14:textId="226AA92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Understand the link between </w:t>
            </w:r>
            <w:r w:rsidRPr="00DC6338" w:rsidR="34086ECD">
              <w:rPr>
                <w:rFonts w:ascii="Source Sans Pro" w:hAnsi="Source Sans Pro" w:eastAsiaTheme="minorEastAsia" w:cstheme="minorBidi"/>
              </w:rPr>
              <w:t>RRT</w:t>
            </w:r>
            <w:r w:rsidRPr="00DC6338" w:rsidR="56A7ABA4">
              <w:rPr>
                <w:rFonts w:ascii="Source Sans Pro" w:hAnsi="Source Sans Pro" w:eastAsiaTheme="minorEastAsia" w:cstheme="minorBidi"/>
              </w:rPr>
              <w:t xml:space="preserve"> </w:t>
            </w:r>
            <w:r w:rsidRPr="00DC6338" w:rsidR="34086ECD">
              <w:rPr>
                <w:rFonts w:ascii="Source Sans Pro" w:hAnsi="Source Sans Pro" w:eastAsiaTheme="minorEastAsia" w:cstheme="minorBidi"/>
              </w:rPr>
              <w:t>programme</w:t>
            </w:r>
            <w:r w:rsidRPr="00DC6338">
              <w:rPr>
                <w:rFonts w:ascii="Source Sans Pro" w:hAnsi="Source Sans Pro" w:eastAsiaTheme="minorEastAsia" w:cstheme="minorBidi"/>
              </w:rPr>
              <w:t xml:space="preserve"> and JEE/SPAR indicators and 7-1-7 metrics​</w:t>
            </w:r>
          </w:p>
          <w:p w:rsidRPr="00DC6338" w:rsidR="007F1DC2" w:rsidP="005A3ECD" w:rsidRDefault="007F1DC2" w14:paraId="662F6845" w14:textId="47E238F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the RRT programme KPIs​</w:t>
            </w:r>
          </w:p>
        </w:tc>
        <w:tc>
          <w:tcPr>
            <w:tcW w:w="1440" w:type="dxa"/>
            <w:vMerge/>
          </w:tcPr>
          <w:p w:rsidRPr="00DC6338" w:rsidR="007F1DC2" w:rsidP="00DC6338" w:rsidRDefault="007F1DC2" w14:paraId="43BFFF0D" w14:textId="77777777">
            <w:pPr>
              <w:spacing w:after="0" w:line="240" w:lineRule="auto"/>
              <w:rPr>
                <w:rFonts w:ascii="Source Sans Pro" w:hAnsi="Source Sans Pro"/>
              </w:rPr>
            </w:pPr>
          </w:p>
        </w:tc>
      </w:tr>
      <w:tr w:rsidRPr="00DC6338" w:rsidR="007F1DC2" w:rsidTr="2B13F67A" w14:paraId="5751321D" w14:textId="77777777">
        <w:tc>
          <w:tcPr>
            <w:tcW w:w="1525" w:type="dxa"/>
          </w:tcPr>
          <w:p w:rsidRPr="00DC6338" w:rsidR="007F1DC2" w:rsidP="00DC6338" w:rsidRDefault="007F1DC2" w14:paraId="51F82E10"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7F1DC2" w:rsidP="00DC6338" w:rsidRDefault="00E52AA0" w14:paraId="390C08C2" w14:textId="74A3ED2E">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15</w:t>
            </w:r>
            <w:r w:rsidRPr="00DC6338" w:rsidR="007F1DC2">
              <w:rPr>
                <w:rFonts w:ascii="Source Sans Pro" w:hAnsi="Source Sans Pro" w:eastAsiaTheme="minorEastAsia" w:cstheme="minorBidi"/>
              </w:rPr>
              <w:t>’</w:t>
            </w:r>
          </w:p>
        </w:tc>
        <w:tc>
          <w:tcPr>
            <w:tcW w:w="1440" w:type="dxa"/>
          </w:tcPr>
          <w:p w:rsidRPr="00DC6338" w:rsidR="007F1DC2" w:rsidP="00DC6338" w:rsidRDefault="007F1DC2" w14:paraId="1DB8D85D" w14:textId="77777777">
            <w:pPr>
              <w:spacing w:after="0" w:line="240" w:lineRule="auto"/>
              <w:rPr>
                <w:rFonts w:ascii="Source Sans Pro" w:hAnsi="Source Sans Pro"/>
              </w:rPr>
            </w:pPr>
          </w:p>
        </w:tc>
      </w:tr>
    </w:tbl>
    <w:p w:rsidRPr="00DC6338" w:rsidR="007F1DC2" w:rsidP="00DC6338" w:rsidRDefault="007F1DC2" w14:paraId="0554A1A9" w14:textId="77777777">
      <w:pPr>
        <w:spacing w:after="0" w:line="240" w:lineRule="auto"/>
        <w:rPr>
          <w:rFonts w:ascii="Source Sans Pro" w:hAnsi="Source Sans Pro"/>
        </w:rPr>
      </w:pPr>
    </w:p>
    <w:p w:rsidRPr="00DC6338" w:rsidR="00976900" w:rsidP="00DC6338" w:rsidRDefault="00976900" w14:paraId="234AE5CA" w14:textId="77777777">
      <w:pPr>
        <w:spacing w:after="0" w:line="240" w:lineRule="auto"/>
        <w:rPr>
          <w:rFonts w:ascii="Source Sans Pro" w:hAnsi="Source Sans Pro" w:eastAsiaTheme="majorEastAsia" w:cstheme="minorBidi"/>
          <w:b/>
          <w:bCs/>
          <w:color w:val="65A000"/>
          <w:lang w:eastAsia="fr-FR"/>
        </w:rPr>
      </w:pPr>
    </w:p>
    <w:p w:rsidRPr="00DC6338" w:rsidR="00FB5C7E" w:rsidP="00DC6338" w:rsidRDefault="00FB5C7E" w14:paraId="35EBE921" w14:textId="029B8506">
      <w:pPr>
        <w:spacing w:after="0" w:line="240" w:lineRule="auto"/>
        <w:rPr>
          <w:rFonts w:ascii="Source Sans Pro" w:hAnsi="Source Sans Pro" w:eastAsiaTheme="majorEastAsia" w:cstheme="minorBidi"/>
          <w:color w:val="65A000"/>
          <w:lang w:eastAsia="fr-FR"/>
        </w:rPr>
      </w:pPr>
      <w:r w:rsidRPr="00DC6338">
        <w:rPr>
          <w:rFonts w:ascii="Source Sans Pro" w:hAnsi="Source Sans Pro" w:eastAsiaTheme="majorEastAsia" w:cstheme="minorBidi"/>
          <w:b/>
          <w:bCs/>
          <w:color w:val="65A000"/>
          <w:lang w:eastAsia="fr-FR"/>
        </w:rPr>
        <w:t>Key messages</w:t>
      </w:r>
    </w:p>
    <w:p w:rsidRPr="00DC6338" w:rsidR="007F1DC2" w:rsidP="005A3ECD" w:rsidRDefault="007F1DC2" w14:paraId="61D733C7" w14:textId="4BF1F6A6">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systematic monitoring and evaluation system of the RRT programme should be put in place to identify successes as well as issues that occurred during all steps of a response, with the ultimate goal of </w:t>
      </w:r>
      <w:r w:rsidRPr="00DC6338" w:rsidR="0095233C">
        <w:rPr>
          <w:rFonts w:ascii="Source Sans Pro" w:hAnsi="Source Sans Pro" w:eastAsiaTheme="minorEastAsia" w:cstheme="minorBidi"/>
        </w:rPr>
        <w:t>maximizing</w:t>
      </w:r>
      <w:r w:rsidRPr="00DC6338">
        <w:rPr>
          <w:rFonts w:ascii="Source Sans Pro" w:hAnsi="Source Sans Pro" w:eastAsiaTheme="minorEastAsia" w:cstheme="minorBidi"/>
        </w:rPr>
        <w:t xml:space="preserve"> response efficiency and effectiveness.​</w:t>
      </w:r>
    </w:p>
    <w:p w:rsidRPr="00DC6338" w:rsidR="007F1DC2" w:rsidP="005A3ECD" w:rsidRDefault="007F1DC2" w14:paraId="7F414265"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Key Performance Indicators (KPI) should be developed and adapted to country context to monitor RRT activities and performance.​</w:t>
      </w:r>
    </w:p>
    <w:p w:rsidRPr="00DC6338" w:rsidR="00FB7A5F" w:rsidP="005A3ECD" w:rsidRDefault="007F1DC2" w14:paraId="4EF322BC" w14:textId="2151F573">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Good RRT programme M&amp;E planning, resources allocation and involvement of key stakeholders could reduce the main challenges.</w:t>
      </w:r>
    </w:p>
    <w:p w:rsidRPr="00DC6338" w:rsidR="00FB5C7E" w:rsidP="00DC6338" w:rsidRDefault="00FB5C7E" w14:paraId="7F15F670" w14:textId="77777777">
      <w:pPr>
        <w:spacing w:after="0" w:line="240" w:lineRule="auto"/>
        <w:rPr>
          <w:rFonts w:ascii="Source Sans Pro" w:hAnsi="Source Sans Pro"/>
        </w:rPr>
      </w:pPr>
    </w:p>
    <w:p w:rsidRPr="00DC6338" w:rsidR="00976900" w:rsidP="00DC6338" w:rsidRDefault="00976900" w14:paraId="365C06E4" w14:textId="77777777">
      <w:pPr>
        <w:spacing w:after="0" w:line="240" w:lineRule="auto"/>
        <w:rPr>
          <w:rFonts w:ascii="Source Sans Pro" w:hAnsi="Source Sans Pro"/>
        </w:rPr>
      </w:pPr>
    </w:p>
    <w:p w:rsidRPr="00DC6338" w:rsidR="00976900" w:rsidP="00DC6338" w:rsidRDefault="00976900" w14:paraId="78B1EEE4" w14:textId="77777777">
      <w:pPr>
        <w:spacing w:after="0" w:line="240" w:lineRule="auto"/>
        <w:rPr>
          <w:rFonts w:ascii="Source Sans Pro" w:hAnsi="Source Sans Pro"/>
        </w:rPr>
      </w:pPr>
    </w:p>
    <w:p w:rsidRPr="00DC6338" w:rsidR="009E2B02" w:rsidP="00DC6338" w:rsidRDefault="40F07FB2" w14:paraId="3B0FF4B4" w14:textId="7C4A718D">
      <w:pPr>
        <w:pStyle w:val="Heading2"/>
        <w:spacing w:before="0" w:line="240" w:lineRule="auto"/>
        <w:rPr>
          <w:rFonts w:ascii="Source Sans Pro" w:hAnsi="Source Sans Pro"/>
          <w:color w:val="002060"/>
        </w:rPr>
      </w:pPr>
      <w:bookmarkStart w:name="_Toc177729973" w:id="91"/>
      <w:r w:rsidRPr="00DC6338">
        <w:rPr>
          <w:rFonts w:ascii="Source Sans Pro" w:hAnsi="Source Sans Pro"/>
          <w:color w:val="002060"/>
        </w:rPr>
        <w:t>Module 6: Financial management of Rapid Response Teams</w:t>
      </w:r>
      <w:bookmarkEnd w:id="91"/>
      <w:r w:rsidRPr="00DC6338">
        <w:rPr>
          <w:rFonts w:ascii="Source Sans Pro" w:hAnsi="Source Sans Pro"/>
          <w:color w:val="002060"/>
        </w:rPr>
        <w:t xml:space="preserve"> </w:t>
      </w:r>
    </w:p>
    <w:p w:rsidRPr="00DC6338" w:rsidR="009E2B02" w:rsidP="00DC6338" w:rsidRDefault="009E2B02" w14:paraId="6E2B63E5" w14:textId="77777777">
      <w:pPr>
        <w:pStyle w:val="titre2"/>
        <w:spacing w:before="0" w:after="0" w:line="240" w:lineRule="auto"/>
        <w:rPr>
          <w:rFonts w:ascii="Source Sans Pro" w:hAnsi="Source Sans Pro"/>
          <w:color w:val="002060"/>
        </w:rPr>
      </w:pPr>
    </w:p>
    <w:p w:rsidRPr="00DC6338" w:rsidR="009E2B02" w:rsidP="00DC6338" w:rsidRDefault="009E2B02" w14:paraId="11A4457A" w14:textId="77777777">
      <w:pPr>
        <w:spacing w:after="0" w:line="240" w:lineRule="auto"/>
        <w:jc w:val="both"/>
        <w:rPr>
          <w:rFonts w:ascii="Source Sans Pro" w:hAnsi="Source Sans Pro" w:eastAsiaTheme="majorEastAsia" w:cstheme="minorBidi"/>
          <w:color w:val="65A000"/>
          <w:lang w:eastAsia="fr-FR"/>
        </w:rPr>
      </w:pPr>
      <w:bookmarkStart w:name="_Toc1044123500" w:id="92"/>
      <w:r w:rsidRPr="00DC6338">
        <w:rPr>
          <w:rFonts w:ascii="Source Sans Pro" w:hAnsi="Source Sans Pro" w:eastAsiaTheme="majorEastAsia" w:cstheme="minorBidi"/>
          <w:b/>
          <w:bCs/>
          <w:color w:val="65A000"/>
          <w:lang w:eastAsia="fr-FR"/>
        </w:rPr>
        <w:t>Module 6 objectives</w:t>
      </w:r>
      <w:bookmarkEnd w:id="92"/>
    </w:p>
    <w:p w:rsidRPr="00DC6338" w:rsidR="009E2B02" w:rsidP="00DC6338" w:rsidRDefault="009E2B02" w14:paraId="660A0168" w14:textId="77777777">
      <w:pPr>
        <w:spacing w:after="0" w:line="240" w:lineRule="auto"/>
        <w:rPr>
          <w:rFonts w:ascii="Source Sans Pro" w:hAnsi="Source Sans Pro" w:eastAsia="Times New Roman" w:cstheme="minorBidi"/>
          <w:lang w:eastAsia="fr-FR"/>
        </w:rPr>
      </w:pPr>
    </w:p>
    <w:p w:rsidRPr="00DC6338" w:rsidR="009E2B02" w:rsidP="00DC6338" w:rsidRDefault="009E2B02" w14:paraId="28E4D371" w14:textId="77777777">
      <w:pPr>
        <w:spacing w:after="0" w:line="240" w:lineRule="auto"/>
        <w:rPr>
          <w:rFonts w:ascii="Source Sans Pro" w:hAnsi="Source Sans Pro" w:eastAsia="Times New Roman" w:cstheme="minorBidi"/>
          <w:sz w:val="16"/>
          <w:szCs w:val="16"/>
          <w:lang w:eastAsia="fr-FR"/>
        </w:rPr>
      </w:pPr>
      <w:r w:rsidRPr="00DC6338">
        <w:rPr>
          <w:rFonts w:ascii="Source Sans Pro" w:hAnsi="Source Sans Pro" w:eastAsia="Times New Roman" w:cstheme="minorBidi"/>
          <w:lang w:eastAsia="fr-FR"/>
        </w:rPr>
        <w:t>At the end of this module, participants will be able to:​</w:t>
      </w:r>
    </w:p>
    <w:p w:rsidRPr="00DC6338" w:rsidR="009E2B02" w:rsidP="005A3ECD" w:rsidRDefault="009E2B02" w14:paraId="6D9055AA"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budgeting and explain its goals​</w:t>
      </w:r>
    </w:p>
    <w:p w:rsidRPr="00DC6338" w:rsidR="009E2B02" w:rsidP="005A3ECD" w:rsidRDefault="009E2B02" w14:paraId="55333CC3"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key considerations for financial management of RRTs, including financial resources utilization​</w:t>
      </w:r>
    </w:p>
    <w:p w:rsidRPr="00DC6338" w:rsidR="009E2B02" w:rsidP="005A3ECD" w:rsidRDefault="009E2B02" w14:paraId="29AEF529"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List main budget items that should be included in the RRT programme budget​</w:t>
      </w:r>
    </w:p>
    <w:p w:rsidRPr="00DC6338" w:rsidR="009E2B02" w:rsidP="005A3ECD" w:rsidRDefault="009E2B02" w14:paraId="37FFE416"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financial sustainability​</w:t>
      </w:r>
    </w:p>
    <w:p w:rsidRPr="00DC6338" w:rsidR="009E2B02" w:rsidP="005A3ECD" w:rsidRDefault="79DD3792" w14:paraId="6EDDF0B0"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List components of a financial sustainability plan​</w:t>
      </w:r>
    </w:p>
    <w:p w:rsidRPr="00DC6338" w:rsidR="009E2B02" w:rsidP="00DC6338" w:rsidRDefault="009E2B02" w14:paraId="44EC7F74" w14:textId="5C013FC2">
      <w:pPr>
        <w:pStyle w:val="Heading3"/>
        <w:spacing w:before="0" w:line="240" w:lineRule="auto"/>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B7A5F" w:rsidTr="2B13F67A" w14:paraId="31B46F0F" w14:textId="77777777">
        <w:tc>
          <w:tcPr>
            <w:tcW w:w="8095" w:type="dxa"/>
            <w:gridSpan w:val="2"/>
            <w:shd w:val="clear" w:color="auto" w:fill="DEEAF6" w:themeFill="accent5" w:themeFillTint="33"/>
          </w:tcPr>
          <w:p w:rsidRPr="00DC6338" w:rsidR="00FB7A5F" w:rsidP="00DC6338" w:rsidRDefault="49725330" w14:paraId="17407030" w14:textId="77777777">
            <w:pPr>
              <w:pStyle w:val="Heading3"/>
              <w:spacing w:before="0" w:line="240" w:lineRule="auto"/>
              <w:rPr>
                <w:rFonts w:ascii="Source Sans Pro" w:hAnsi="Source Sans Pro"/>
                <w:color w:val="65A200"/>
              </w:rPr>
            </w:pPr>
            <w:bookmarkStart w:name="_Toc1394343636" w:id="93"/>
            <w:bookmarkStart w:name="_Toc177729974" w:id="94"/>
            <w:r w:rsidRPr="00DC6338">
              <w:rPr>
                <w:rFonts w:ascii="Source Sans Pro" w:hAnsi="Source Sans Pro"/>
                <w:color w:val="65A200"/>
              </w:rPr>
              <w:t>Session 6.1 Budgeting and financial resources utilization</w:t>
            </w:r>
            <w:bookmarkEnd w:id="93"/>
            <w:bookmarkEnd w:id="94"/>
          </w:p>
          <w:p w:rsidRPr="00DC6338" w:rsidR="00FB7A5F" w:rsidP="00DC6338" w:rsidRDefault="00FB7A5F" w14:paraId="603755CA" w14:textId="04D9167D">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FB7A5F" w:rsidP="00DC6338" w:rsidRDefault="00FB7A5F" w14:paraId="45E307F0"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B7A5F" w:rsidTr="2B13F67A" w14:paraId="6C69179C" w14:textId="77777777">
        <w:tc>
          <w:tcPr>
            <w:tcW w:w="1525" w:type="dxa"/>
          </w:tcPr>
          <w:p w:rsidRPr="00DC6338" w:rsidR="00FB7A5F" w:rsidP="00DC6338" w:rsidRDefault="00044B9F" w14:paraId="3A780999" w14:textId="456BEC74">
            <w:pPr>
              <w:spacing w:after="0" w:line="240" w:lineRule="auto"/>
              <w:rPr>
                <w:rFonts w:ascii="Source Sans Pro" w:hAnsi="Source Sans Pro"/>
                <w:b/>
                <w:bCs/>
              </w:rPr>
            </w:pPr>
            <w:r w:rsidRPr="00DC6338">
              <w:rPr>
                <w:rFonts w:ascii="Source Sans Pro" w:hAnsi="Source Sans Pro"/>
                <w:b/>
                <w:bCs/>
              </w:rPr>
              <w:t>M</w:t>
            </w:r>
            <w:r w:rsidRPr="00DC6338" w:rsidR="00FB7A5F">
              <w:rPr>
                <w:rFonts w:ascii="Source Sans Pro" w:hAnsi="Source Sans Pro"/>
                <w:b/>
                <w:bCs/>
              </w:rPr>
              <w:t>ethodology</w:t>
            </w:r>
          </w:p>
        </w:tc>
        <w:tc>
          <w:tcPr>
            <w:tcW w:w="6570" w:type="dxa"/>
          </w:tcPr>
          <w:p w:rsidRPr="00DC6338" w:rsidR="00FB7A5F" w:rsidP="00DC6338" w:rsidRDefault="00FB7A5F" w14:paraId="2A151351"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FB7A5F" w:rsidP="00DC6338" w:rsidRDefault="07233868" w14:paraId="0592D103" w14:textId="2522C40A">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FB7A5F" w:rsidTr="2B13F67A" w14:paraId="4EB149BF" w14:textId="77777777">
        <w:tc>
          <w:tcPr>
            <w:tcW w:w="1525" w:type="dxa"/>
          </w:tcPr>
          <w:p w:rsidRPr="00DC6338" w:rsidR="00FB7A5F" w:rsidP="00DC6338" w:rsidRDefault="00FB7A5F" w14:paraId="16BBAC5E"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B7A5F" w:rsidP="005A3ECD" w:rsidRDefault="00FB7A5F" w14:paraId="4AD4F70A"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budgeting and explain its goals​</w:t>
            </w:r>
          </w:p>
          <w:p w:rsidRPr="00DC6338" w:rsidR="00FB7A5F" w:rsidP="005A3ECD" w:rsidRDefault="00FB7A5F" w14:paraId="67162135"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key considerations for financial management of RRTs  </w:t>
            </w:r>
          </w:p>
          <w:p w:rsidRPr="00DC6338" w:rsidR="00FB7A5F" w:rsidP="005A3ECD" w:rsidRDefault="00FB7A5F" w14:paraId="218A0D01" w14:textId="1E223739">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key considerations for financial resources utilization</w:t>
            </w:r>
          </w:p>
        </w:tc>
        <w:tc>
          <w:tcPr>
            <w:tcW w:w="1440" w:type="dxa"/>
            <w:vMerge/>
          </w:tcPr>
          <w:p w:rsidRPr="00DC6338" w:rsidR="00FB7A5F" w:rsidP="00DC6338" w:rsidRDefault="00FB7A5F" w14:paraId="4821AB31" w14:textId="77777777">
            <w:pPr>
              <w:spacing w:after="0" w:line="240" w:lineRule="auto"/>
              <w:rPr>
                <w:rFonts w:ascii="Source Sans Pro" w:hAnsi="Source Sans Pro"/>
              </w:rPr>
            </w:pPr>
          </w:p>
        </w:tc>
      </w:tr>
      <w:tr w:rsidRPr="00DC6338" w:rsidR="00FB7A5F" w:rsidTr="2B13F67A" w14:paraId="1B3BD1A5" w14:textId="77777777">
        <w:tc>
          <w:tcPr>
            <w:tcW w:w="1525" w:type="dxa"/>
          </w:tcPr>
          <w:p w:rsidRPr="00DC6338" w:rsidR="00FB7A5F" w:rsidP="00DC6338" w:rsidRDefault="00FB7A5F" w14:paraId="02670127"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B7A5F" w:rsidP="00DC6338" w:rsidRDefault="00F41ACF" w14:paraId="44A3E3B3" w14:textId="4C9A1AFD">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15</w:t>
            </w:r>
            <w:r w:rsidRPr="00DC6338" w:rsidR="344034C7">
              <w:rPr>
                <w:rFonts w:ascii="Source Sans Pro" w:hAnsi="Source Sans Pro" w:eastAsiaTheme="minorEastAsia" w:cstheme="minorBidi"/>
              </w:rPr>
              <w:t>’</w:t>
            </w:r>
          </w:p>
        </w:tc>
        <w:tc>
          <w:tcPr>
            <w:tcW w:w="1440" w:type="dxa"/>
          </w:tcPr>
          <w:p w:rsidRPr="00DC6338" w:rsidR="00FB7A5F" w:rsidP="00DC6338" w:rsidRDefault="00FB7A5F" w14:paraId="5E631C26" w14:textId="77777777">
            <w:pPr>
              <w:spacing w:after="0" w:line="240" w:lineRule="auto"/>
              <w:rPr>
                <w:rFonts w:ascii="Source Sans Pro" w:hAnsi="Source Sans Pro"/>
              </w:rPr>
            </w:pPr>
          </w:p>
        </w:tc>
      </w:tr>
    </w:tbl>
    <w:p w:rsidRPr="00DC6338" w:rsidR="009E2B02" w:rsidP="00DC6338" w:rsidRDefault="009E2B02" w14:paraId="72002D6D" w14:textId="21AD36CA">
      <w:pPr>
        <w:spacing w:after="0" w:line="240" w:lineRule="auto"/>
        <w:rPr>
          <w:rFonts w:ascii="Source Sans Pro" w:hAnsi="Source Sans Pro"/>
        </w:rPr>
      </w:pPr>
    </w:p>
    <w:p w:rsidRPr="00DC6338" w:rsidR="00FB7A5F" w:rsidP="00DC6338" w:rsidRDefault="00FB7A5F" w14:paraId="2F935AC7" w14:textId="77777777">
      <w:pPr>
        <w:pStyle w:val="Heading3"/>
        <w:spacing w:before="0" w:line="240" w:lineRule="auto"/>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B7A5F" w:rsidTr="2B13F67A" w14:paraId="153523D1" w14:textId="77777777">
        <w:tc>
          <w:tcPr>
            <w:tcW w:w="8095" w:type="dxa"/>
            <w:gridSpan w:val="2"/>
            <w:shd w:val="clear" w:color="auto" w:fill="DEEAF6" w:themeFill="accent5" w:themeFillTint="33"/>
          </w:tcPr>
          <w:p w:rsidRPr="00DC6338" w:rsidR="00FB7A5F" w:rsidP="00DC6338" w:rsidRDefault="49725330" w14:paraId="58BFA259" w14:textId="77777777">
            <w:pPr>
              <w:pStyle w:val="Heading3"/>
              <w:spacing w:before="0" w:line="240" w:lineRule="auto"/>
              <w:rPr>
                <w:rFonts w:ascii="Source Sans Pro" w:hAnsi="Source Sans Pro"/>
                <w:color w:val="65A200"/>
              </w:rPr>
            </w:pPr>
            <w:bookmarkStart w:name="_Toc176039809" w:id="95"/>
            <w:bookmarkStart w:name="_Toc177729975" w:id="96"/>
            <w:r w:rsidRPr="00DC6338">
              <w:rPr>
                <w:rFonts w:ascii="Source Sans Pro" w:hAnsi="Source Sans Pro"/>
                <w:color w:val="65A200"/>
              </w:rPr>
              <w:t>Session 6.2 Budgetary plan and financial sustainability for RRT programme</w:t>
            </w:r>
            <w:bookmarkEnd w:id="95"/>
            <w:bookmarkEnd w:id="96"/>
            <w:r w:rsidRPr="00DC6338">
              <w:rPr>
                <w:rFonts w:ascii="Source Sans Pro" w:hAnsi="Source Sans Pro"/>
                <w:color w:val="65A200"/>
              </w:rPr>
              <w:t xml:space="preserve"> </w:t>
            </w:r>
          </w:p>
          <w:p w:rsidRPr="00DC6338" w:rsidR="00FB7A5F" w:rsidP="00DC6338" w:rsidRDefault="00FB7A5F" w14:paraId="15C8B7DC"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FB7A5F" w:rsidP="00DC6338" w:rsidRDefault="00FB7A5F" w14:paraId="5042293F"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B7A5F" w:rsidTr="2B13F67A" w14:paraId="418E398A" w14:textId="77777777">
        <w:tc>
          <w:tcPr>
            <w:tcW w:w="1525" w:type="dxa"/>
          </w:tcPr>
          <w:p w:rsidRPr="00DC6338" w:rsidR="00FB7A5F" w:rsidP="00DC6338" w:rsidRDefault="00044B9F" w14:paraId="00DD934D" w14:textId="369D1633">
            <w:pPr>
              <w:spacing w:after="0" w:line="240" w:lineRule="auto"/>
              <w:rPr>
                <w:rFonts w:ascii="Source Sans Pro" w:hAnsi="Source Sans Pro"/>
                <w:b/>
                <w:bCs/>
              </w:rPr>
            </w:pPr>
            <w:r w:rsidRPr="00DC6338">
              <w:rPr>
                <w:rFonts w:ascii="Source Sans Pro" w:hAnsi="Source Sans Pro"/>
                <w:b/>
                <w:bCs/>
              </w:rPr>
              <w:t>M</w:t>
            </w:r>
            <w:r w:rsidRPr="00DC6338" w:rsidR="00FB7A5F">
              <w:rPr>
                <w:rFonts w:ascii="Source Sans Pro" w:hAnsi="Source Sans Pro"/>
                <w:b/>
                <w:bCs/>
              </w:rPr>
              <w:t>ethodology</w:t>
            </w:r>
          </w:p>
        </w:tc>
        <w:tc>
          <w:tcPr>
            <w:tcW w:w="6570" w:type="dxa"/>
          </w:tcPr>
          <w:p w:rsidRPr="00DC6338" w:rsidR="00FB7A5F" w:rsidP="00DC6338" w:rsidRDefault="00FB7A5F" w14:paraId="4F68A9FE"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FB7A5F" w:rsidP="00DC6338" w:rsidRDefault="0D75E8B1" w14:paraId="7D4E57E0" w14:textId="027B8960">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FB7A5F" w:rsidTr="2B13F67A" w14:paraId="4B1DE74F" w14:textId="77777777">
        <w:tc>
          <w:tcPr>
            <w:tcW w:w="1525" w:type="dxa"/>
          </w:tcPr>
          <w:p w:rsidRPr="00DC6338" w:rsidR="00FB7A5F" w:rsidP="00DC6338" w:rsidRDefault="00FB7A5F" w14:paraId="08424511"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B7A5F" w:rsidP="005A3ECD" w:rsidRDefault="00FB7A5F" w14:paraId="10B92FF8"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List main budget items that should be included in the RRT programme budget</w:t>
            </w:r>
          </w:p>
          <w:p w:rsidRPr="00DC6338" w:rsidR="00FB7A5F" w:rsidP="005A3ECD" w:rsidRDefault="00FB7A5F" w14:paraId="2B72045A"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financial sustainability​</w:t>
            </w:r>
          </w:p>
          <w:p w:rsidRPr="00DC6338" w:rsidR="00FB7A5F" w:rsidP="005A3ECD" w:rsidRDefault="00FB7A5F" w14:paraId="1087CA71" w14:textId="0D6EEC6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List components of a financial sustainability plan</w:t>
            </w:r>
          </w:p>
        </w:tc>
        <w:tc>
          <w:tcPr>
            <w:tcW w:w="1440" w:type="dxa"/>
            <w:vMerge/>
          </w:tcPr>
          <w:p w:rsidRPr="00DC6338" w:rsidR="00FB7A5F" w:rsidP="00DC6338" w:rsidRDefault="00FB7A5F" w14:paraId="446E00B5" w14:textId="77777777">
            <w:pPr>
              <w:spacing w:after="0" w:line="240" w:lineRule="auto"/>
              <w:rPr>
                <w:rFonts w:ascii="Source Sans Pro" w:hAnsi="Source Sans Pro"/>
              </w:rPr>
            </w:pPr>
          </w:p>
        </w:tc>
      </w:tr>
      <w:tr w:rsidRPr="00DC6338" w:rsidR="00FB7A5F" w:rsidTr="2B13F67A" w14:paraId="70EBF5C1" w14:textId="77777777">
        <w:tc>
          <w:tcPr>
            <w:tcW w:w="1525" w:type="dxa"/>
          </w:tcPr>
          <w:p w:rsidRPr="00DC6338" w:rsidR="00FB7A5F" w:rsidP="00DC6338" w:rsidRDefault="00FB7A5F" w14:paraId="553FAD72"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B7A5F" w:rsidP="00DC6338" w:rsidRDefault="00F41ACF" w14:paraId="06EDCFE6" w14:textId="2C8AD076">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15</w:t>
            </w:r>
            <w:r w:rsidRPr="00DC6338" w:rsidR="344034C7">
              <w:rPr>
                <w:rFonts w:ascii="Source Sans Pro" w:hAnsi="Source Sans Pro" w:eastAsiaTheme="minorEastAsia" w:cstheme="minorBidi"/>
              </w:rPr>
              <w:t>’</w:t>
            </w:r>
          </w:p>
        </w:tc>
        <w:tc>
          <w:tcPr>
            <w:tcW w:w="1440" w:type="dxa"/>
          </w:tcPr>
          <w:p w:rsidRPr="00DC6338" w:rsidR="00FB7A5F" w:rsidP="00DC6338" w:rsidRDefault="00FB7A5F" w14:paraId="6C4D6A17" w14:textId="77777777">
            <w:pPr>
              <w:spacing w:after="0" w:line="240" w:lineRule="auto"/>
              <w:rPr>
                <w:rFonts w:ascii="Source Sans Pro" w:hAnsi="Source Sans Pro"/>
              </w:rPr>
            </w:pPr>
          </w:p>
        </w:tc>
      </w:tr>
    </w:tbl>
    <w:p w:rsidRPr="00DC6338" w:rsidR="00FB7A5F" w:rsidP="00DC6338" w:rsidRDefault="00FB7A5F" w14:paraId="0D1B95E3" w14:textId="3DC83779">
      <w:pPr>
        <w:spacing w:after="0" w:line="240" w:lineRule="auto"/>
        <w:rPr>
          <w:rFonts w:ascii="Source Sans Pro" w:hAnsi="Source Sans Pro" w:cstheme="minorBidi"/>
          <w:highlight w:val="yellow"/>
        </w:rPr>
      </w:pPr>
    </w:p>
    <w:p w:rsidRPr="00DC6338" w:rsidR="000C5006" w:rsidP="00DC6338" w:rsidRDefault="000C5006" w14:paraId="0BFC985C" w14:textId="77777777">
      <w:pPr>
        <w:spacing w:after="0" w:line="240" w:lineRule="auto"/>
        <w:rPr>
          <w:rFonts w:ascii="Source Sans Pro" w:hAnsi="Source Sans Pro" w:eastAsiaTheme="majorEastAsia" w:cstheme="minorBidi"/>
          <w:b/>
          <w:bCs/>
          <w:color w:val="65A000"/>
          <w:lang w:eastAsia="fr-FR"/>
        </w:rPr>
      </w:pPr>
    </w:p>
    <w:p w:rsidRPr="00DC6338" w:rsidR="009E2B02" w:rsidP="00DC6338" w:rsidRDefault="009E2B02" w14:paraId="155960BF" w14:textId="6893DFC6">
      <w:pPr>
        <w:spacing w:after="0" w:line="240" w:lineRule="auto"/>
        <w:rPr>
          <w:rFonts w:ascii="Source Sans Pro" w:hAnsi="Source Sans Pro" w:eastAsiaTheme="majorEastAsia" w:cstheme="minorBidi"/>
          <w:color w:val="65A000"/>
          <w:lang w:eastAsia="fr-FR"/>
        </w:rPr>
      </w:pPr>
      <w:r w:rsidRPr="00DC6338">
        <w:rPr>
          <w:rFonts w:ascii="Source Sans Pro" w:hAnsi="Source Sans Pro" w:eastAsiaTheme="majorEastAsia" w:cstheme="minorBidi"/>
          <w:b/>
          <w:bCs/>
          <w:color w:val="65A000"/>
          <w:lang w:eastAsia="fr-FR"/>
        </w:rPr>
        <w:t>Key messages</w:t>
      </w:r>
    </w:p>
    <w:p w:rsidRPr="00DC6338" w:rsidR="009E2B02" w:rsidP="005A3ECD" w:rsidRDefault="79DD3792" w14:paraId="20E135DD" w14:textId="77777777">
      <w:pPr>
        <w:pStyle w:val="ListParagraph"/>
        <w:numPr>
          <w:ilvl w:val="0"/>
          <w:numId w:val="13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Budgeting is necessary to identify and assign financial resources to achieve organization’s operational goals</w:t>
      </w:r>
    </w:p>
    <w:p w:rsidRPr="00DC6338" w:rsidR="009E2B02" w:rsidP="005A3ECD" w:rsidRDefault="79DD3792" w14:paraId="7ADC14C8" w14:textId="77777777">
      <w:pPr>
        <w:pStyle w:val="ListParagraph"/>
        <w:numPr>
          <w:ilvl w:val="0"/>
          <w:numId w:val="13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Understanding your organization’s budgeting cycle is key to financial management</w:t>
      </w:r>
    </w:p>
    <w:p w:rsidRPr="00DC6338" w:rsidR="009E2B02" w:rsidP="005A3ECD" w:rsidRDefault="79DD3792" w14:paraId="68163105" w14:textId="6DCD73B0">
      <w:pPr>
        <w:pStyle w:val="ListParagraph"/>
        <w:numPr>
          <w:ilvl w:val="0"/>
          <w:numId w:val="13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Audits protect resources against waste, </w:t>
      </w:r>
      <w:r w:rsidRPr="00DC6338" w:rsidR="274A94A3">
        <w:rPr>
          <w:rFonts w:ascii="Source Sans Pro" w:hAnsi="Source Sans Pro" w:eastAsiaTheme="minorEastAsia" w:cstheme="minorBidi"/>
        </w:rPr>
        <w:t>fraud,</w:t>
      </w:r>
      <w:r w:rsidRPr="00DC6338">
        <w:rPr>
          <w:rFonts w:ascii="Source Sans Pro" w:hAnsi="Source Sans Pro" w:eastAsiaTheme="minorEastAsia" w:cstheme="minorBidi"/>
        </w:rPr>
        <w:t xml:space="preserve"> and inefficiency</w:t>
      </w:r>
    </w:p>
    <w:p w:rsidRPr="00DC6338" w:rsidR="009E2B02" w:rsidP="005A3ECD" w:rsidRDefault="79DD3792" w14:paraId="36636A1A" w14:textId="77777777">
      <w:pPr>
        <w:pStyle w:val="ListParagraph"/>
        <w:numPr>
          <w:ilvl w:val="0"/>
          <w:numId w:val="13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financial sustainability plan allows for strategic financial planning</w:t>
      </w:r>
    </w:p>
    <w:p w:rsidRPr="00DC6338" w:rsidR="00081FE7" w:rsidP="00DC6338" w:rsidRDefault="00081FE7" w14:paraId="60B584F5" w14:textId="77777777">
      <w:pPr>
        <w:spacing w:after="0" w:line="240" w:lineRule="auto"/>
        <w:rPr>
          <w:rFonts w:ascii="Source Sans Pro" w:hAnsi="Source Sans Pro" w:eastAsiaTheme="majorEastAsia" w:cstheme="minorBidi"/>
          <w:b/>
          <w:bCs/>
          <w:color w:val="002060"/>
          <w:sz w:val="26"/>
          <w:szCs w:val="26"/>
        </w:rPr>
      </w:pPr>
    </w:p>
    <w:p w:rsidRPr="00DC6338" w:rsidR="00976900" w:rsidP="00DC6338" w:rsidRDefault="00976900" w14:paraId="7EC5D00E" w14:textId="77777777">
      <w:pPr>
        <w:spacing w:after="0" w:line="240" w:lineRule="auto"/>
        <w:rPr>
          <w:rFonts w:ascii="Source Sans Pro" w:hAnsi="Source Sans Pro" w:eastAsiaTheme="majorEastAsia" w:cstheme="minorBidi"/>
          <w:b/>
          <w:bCs/>
          <w:color w:val="002060"/>
          <w:sz w:val="26"/>
          <w:szCs w:val="26"/>
        </w:rPr>
      </w:pPr>
    </w:p>
    <w:p w:rsidRPr="00DC6338" w:rsidR="009E2B02" w:rsidP="00DC6338" w:rsidRDefault="40F07FB2" w14:paraId="1CA935C1" w14:textId="2E8C8ACC">
      <w:pPr>
        <w:pStyle w:val="Heading2"/>
        <w:spacing w:before="0" w:line="240" w:lineRule="auto"/>
        <w:rPr>
          <w:rFonts w:ascii="Source Sans Pro" w:hAnsi="Source Sans Pro"/>
          <w:color w:val="002060"/>
        </w:rPr>
      </w:pPr>
      <w:bookmarkStart w:name="_Toc177729976" w:id="97"/>
      <w:r w:rsidRPr="00DC6338">
        <w:rPr>
          <w:rFonts w:ascii="Source Sans Pro" w:hAnsi="Source Sans Pro"/>
          <w:color w:val="002060"/>
        </w:rPr>
        <w:t>Module 7: Responder wellbeing and ethics in preparedness and response</w:t>
      </w:r>
      <w:bookmarkEnd w:id="97"/>
    </w:p>
    <w:p w:rsidRPr="00DC6338" w:rsidR="009E2B02" w:rsidP="00DC6338" w:rsidRDefault="009E2B02" w14:paraId="227FE636" w14:textId="77777777">
      <w:pPr>
        <w:pStyle w:val="Heading3"/>
        <w:spacing w:before="0" w:line="240" w:lineRule="auto"/>
        <w:rPr>
          <w:rFonts w:ascii="Source Sans Pro" w:hAnsi="Source Sans Pro"/>
        </w:rPr>
      </w:pPr>
    </w:p>
    <w:p w:rsidRPr="00DC6338" w:rsidR="009E2B02" w:rsidP="00DC6338" w:rsidRDefault="009E2B02" w14:paraId="1FAF68D5" w14:textId="77777777">
      <w:pPr>
        <w:spacing w:after="0" w:line="240" w:lineRule="auto"/>
        <w:jc w:val="both"/>
        <w:rPr>
          <w:rFonts w:ascii="Source Sans Pro" w:hAnsi="Source Sans Pro" w:eastAsiaTheme="majorEastAsia" w:cstheme="minorBidi"/>
          <w:color w:val="65A000"/>
          <w:lang w:eastAsia="fr-FR"/>
        </w:rPr>
      </w:pPr>
      <w:bookmarkStart w:name="_Toc855334830" w:id="98"/>
      <w:r w:rsidRPr="00DC6338">
        <w:rPr>
          <w:rFonts w:ascii="Source Sans Pro" w:hAnsi="Source Sans Pro" w:eastAsiaTheme="majorEastAsia" w:cstheme="minorBidi"/>
          <w:b/>
          <w:bCs/>
          <w:color w:val="65A000"/>
          <w:lang w:eastAsia="fr-FR"/>
        </w:rPr>
        <w:t>Module 7 objectives</w:t>
      </w:r>
      <w:bookmarkEnd w:id="98"/>
    </w:p>
    <w:p w:rsidRPr="00DC6338" w:rsidR="009E2B02" w:rsidP="00DC6338" w:rsidRDefault="009E2B02" w14:paraId="2755643C" w14:textId="77777777">
      <w:pPr>
        <w:pStyle w:val="Heading3"/>
        <w:spacing w:before="0" w:line="240" w:lineRule="auto"/>
        <w:rPr>
          <w:rFonts w:ascii="Source Sans Pro" w:hAnsi="Source Sans Pro"/>
        </w:rPr>
      </w:pPr>
    </w:p>
    <w:p w:rsidRPr="00DC6338" w:rsidR="009E2B02" w:rsidP="00DC6338" w:rsidRDefault="009E2B02" w14:paraId="11F315C3" w14:textId="77777777">
      <w:pPr>
        <w:spacing w:after="0" w:line="240" w:lineRule="auto"/>
        <w:rPr>
          <w:rFonts w:ascii="Source Sans Pro" w:hAnsi="Source Sans Pro" w:eastAsia="Times New Roman" w:cstheme="minorBidi"/>
          <w:sz w:val="16"/>
          <w:szCs w:val="16"/>
          <w:lang w:eastAsia="fr-FR"/>
        </w:rPr>
      </w:pPr>
      <w:r w:rsidRPr="00DC6338">
        <w:rPr>
          <w:rFonts w:ascii="Source Sans Pro" w:hAnsi="Source Sans Pro" w:eastAsia="Times New Roman" w:cstheme="minorBidi"/>
          <w:lang w:eastAsia="fr-FR"/>
        </w:rPr>
        <w:t>At the end of this module, participants will be able to:​</w:t>
      </w:r>
    </w:p>
    <w:p w:rsidRPr="00DC6338" w:rsidR="009E2B02" w:rsidP="005A3ECD" w:rsidRDefault="009E2B02" w14:paraId="359683A7"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Occupational Health and Safety (OHS) ​</w:t>
      </w:r>
    </w:p>
    <w:p w:rsidRPr="00DC6338" w:rsidR="009E2B02" w:rsidP="005A3ECD" w:rsidRDefault="009E2B02" w14:paraId="6A455EC7"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the role of RRT managers with regards to OHS​</w:t>
      </w:r>
    </w:p>
    <w:p w:rsidRPr="00DC6338" w:rsidR="009E2B02" w:rsidP="005A3ECD" w:rsidRDefault="009E2B02" w14:paraId="0251F294"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how to perform OHS management, surveillance and monitoring​</w:t>
      </w:r>
    </w:p>
    <w:p w:rsidRPr="00DC6338" w:rsidR="009E2B02" w:rsidP="005A3ECD" w:rsidRDefault="009E2B02" w14:paraId="1CD3DC07"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rights and responsibilities for OHS in emergency response settings​</w:t>
      </w:r>
    </w:p>
    <w:p w:rsidRPr="00DC6338" w:rsidR="009E2B02" w:rsidP="005A3ECD" w:rsidRDefault="009E2B02" w14:paraId="06ACBE3C"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basic recommendations for a responder code of conduct​</w:t>
      </w:r>
    </w:p>
    <w:p w:rsidRPr="00DC6338" w:rsidR="009E2B02" w:rsidP="005A3ECD" w:rsidRDefault="009E2B02" w14:paraId="2C0AA511"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Outline frontline responders’ rights and obligations​</w:t>
      </w:r>
    </w:p>
    <w:p w:rsidRPr="00DC6338" w:rsidR="009E2B02" w:rsidP="005A3ECD" w:rsidRDefault="009E2B02" w14:paraId="2F6B4987" w14:textId="29A84360">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the process to analyze ethical dilemmas​</w:t>
      </w:r>
    </w:p>
    <w:p w:rsidRPr="00DC6338" w:rsidR="003D5DA1" w:rsidP="005A3ECD" w:rsidRDefault="003D5DA1" w14:paraId="50F01047"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Review existing RRTs/government staff guidelines/code of conduct </w:t>
      </w:r>
    </w:p>
    <w:p w:rsidRPr="00DC6338" w:rsidR="009E2B02" w:rsidP="005A3ECD" w:rsidRDefault="009E2B02" w14:paraId="41F09D67" w14:textId="24AD52CE">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Highlight the role of RRT management with regards to PRSEAH​</w:t>
      </w:r>
    </w:p>
    <w:p w:rsidRPr="00DC6338" w:rsidR="009E2B02" w:rsidP="005A3ECD" w:rsidRDefault="009E2B02" w14:paraId="2061868C" w14:textId="51F17572">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w:t>
      </w:r>
      <w:r w:rsidRPr="00DC6338" w:rsidR="79DD3792">
        <w:rPr>
          <w:rFonts w:ascii="Source Sans Pro" w:hAnsi="Source Sans Pro" w:eastAsiaTheme="minorEastAsia" w:cstheme="minorBidi"/>
        </w:rPr>
        <w:t xml:space="preserve">Draft/adapt suggested measures to address </w:t>
      </w:r>
      <w:r w:rsidRPr="00DC6338" w:rsidR="003D5DA1">
        <w:rPr>
          <w:rFonts w:ascii="Source Sans Pro" w:hAnsi="Source Sans Pro" w:eastAsiaTheme="minorEastAsia" w:cstheme="minorBidi"/>
        </w:rPr>
        <w:t>sexual misconduct</w:t>
      </w:r>
      <w:r w:rsidRPr="00DC6338" w:rsidR="79DD3792">
        <w:rPr>
          <w:rFonts w:ascii="Source Sans Pro" w:hAnsi="Source Sans Pro" w:eastAsiaTheme="minorEastAsia" w:cstheme="minorBidi"/>
        </w:rPr>
        <w:t> ​</w:t>
      </w:r>
    </w:p>
    <w:p w:rsidRPr="00DC6338" w:rsidR="00044B9F" w:rsidP="00DC6338" w:rsidRDefault="00044B9F" w14:paraId="001BDAEF" w14:textId="77777777">
      <w:pPr>
        <w:pStyle w:val="ListParagraph"/>
        <w:spacing w:after="0" w:line="240" w:lineRule="auto"/>
        <w:rPr>
          <w:rFonts w:ascii="Source Sans Pro" w:hAnsi="Source Sans Pro" w:eastAsiaTheme="minorEastAsia" w:cstheme="minorBidi"/>
        </w:rPr>
      </w:pPr>
    </w:p>
    <w:p w:rsidRPr="00DC6338" w:rsidR="0010781A" w:rsidP="00DC6338" w:rsidRDefault="0010781A" w14:paraId="28F654A1" w14:textId="77777777">
      <w:pPr>
        <w:pStyle w:val="ListParagraph"/>
        <w:spacing w:after="0" w:line="240" w:lineRule="auto"/>
        <w:rPr>
          <w:rFonts w:ascii="Source Sans Pro" w:hAnsi="Source Sans Pro" w:eastAsiaTheme="minorEastAsia"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B7A5F" w:rsidTr="2B13F67A" w14:paraId="31D739CE" w14:textId="77777777">
        <w:tc>
          <w:tcPr>
            <w:tcW w:w="8095" w:type="dxa"/>
            <w:gridSpan w:val="2"/>
            <w:shd w:val="clear" w:color="auto" w:fill="DEEAF6" w:themeFill="accent5" w:themeFillTint="33"/>
          </w:tcPr>
          <w:p w:rsidRPr="00DC6338" w:rsidR="00FB7A5F" w:rsidP="00DC6338" w:rsidRDefault="49725330" w14:paraId="2ED2FC3B" w14:textId="18446ED5">
            <w:pPr>
              <w:pStyle w:val="Heading3"/>
              <w:spacing w:before="0" w:line="240" w:lineRule="auto"/>
              <w:rPr>
                <w:rFonts w:ascii="Source Sans Pro" w:hAnsi="Source Sans Pro"/>
                <w:color w:val="65A200"/>
              </w:rPr>
            </w:pPr>
            <w:bookmarkStart w:name="_Toc1081248594" w:id="99"/>
            <w:bookmarkStart w:name="_Toc177729977" w:id="100"/>
            <w:r w:rsidRPr="00DC6338">
              <w:rPr>
                <w:rFonts w:ascii="Source Sans Pro" w:hAnsi="Source Sans Pro"/>
                <w:color w:val="65A200"/>
              </w:rPr>
              <w:t>Session 7.1 Responder wellbeing</w:t>
            </w:r>
            <w:bookmarkEnd w:id="99"/>
            <w:bookmarkEnd w:id="100"/>
          </w:p>
          <w:p w:rsidRPr="00DC6338" w:rsidR="00FB7A5F" w:rsidP="00DC6338" w:rsidRDefault="00FB7A5F" w14:paraId="6F234224"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FB7A5F" w:rsidP="00DC6338" w:rsidRDefault="00FB7A5F" w14:paraId="36AD4FB2"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B7A5F" w:rsidTr="2B13F67A" w14:paraId="081E1010" w14:textId="77777777">
        <w:tc>
          <w:tcPr>
            <w:tcW w:w="1525" w:type="dxa"/>
          </w:tcPr>
          <w:p w:rsidRPr="00DC6338" w:rsidR="00FB7A5F" w:rsidP="00DC6338" w:rsidRDefault="00044B9F" w14:paraId="029D97BA" w14:textId="3C019628">
            <w:pPr>
              <w:spacing w:after="0" w:line="240" w:lineRule="auto"/>
              <w:rPr>
                <w:rFonts w:ascii="Source Sans Pro" w:hAnsi="Source Sans Pro"/>
                <w:b/>
                <w:bCs/>
              </w:rPr>
            </w:pPr>
            <w:r w:rsidRPr="00DC6338">
              <w:rPr>
                <w:rFonts w:ascii="Source Sans Pro" w:hAnsi="Source Sans Pro"/>
                <w:b/>
                <w:bCs/>
              </w:rPr>
              <w:t>M</w:t>
            </w:r>
            <w:r w:rsidRPr="00DC6338" w:rsidR="00FB7A5F">
              <w:rPr>
                <w:rFonts w:ascii="Source Sans Pro" w:hAnsi="Source Sans Pro"/>
                <w:b/>
                <w:bCs/>
              </w:rPr>
              <w:t>ethodology</w:t>
            </w:r>
          </w:p>
        </w:tc>
        <w:tc>
          <w:tcPr>
            <w:tcW w:w="6570" w:type="dxa"/>
          </w:tcPr>
          <w:p w:rsidRPr="00DC6338" w:rsidR="00FB7A5F" w:rsidP="00DC6338" w:rsidRDefault="00FB7A5F" w14:paraId="72D263EE"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FB7A5F" w:rsidP="00DC6338" w:rsidRDefault="6E8059AC" w14:paraId="0C50857F" w14:textId="180E9916">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FB7A5F" w:rsidTr="2B13F67A" w14:paraId="284D5AAF" w14:textId="77777777">
        <w:tc>
          <w:tcPr>
            <w:tcW w:w="1525" w:type="dxa"/>
          </w:tcPr>
          <w:p w:rsidRPr="00DC6338" w:rsidR="00FB7A5F" w:rsidP="00DC6338" w:rsidRDefault="00FB7A5F" w14:paraId="045AEEC3"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B7A5F" w:rsidP="005A3ECD" w:rsidRDefault="20206FA5" w14:paraId="3F930C98"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Occupational Health and Safety (OHS) ​</w:t>
            </w:r>
          </w:p>
          <w:p w:rsidRPr="00DC6338" w:rsidR="00FB7A5F" w:rsidP="005A3ECD" w:rsidRDefault="20206FA5" w14:paraId="07570B99"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the role of RRT managers with regards to OHS​</w:t>
            </w:r>
          </w:p>
          <w:p w:rsidRPr="00DC6338" w:rsidR="00FB7A5F" w:rsidP="005A3ECD" w:rsidRDefault="20206FA5" w14:paraId="3164A108"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how to perform OHS management, surveillance and monitoring​</w:t>
            </w:r>
          </w:p>
          <w:p w:rsidRPr="00DC6338" w:rsidR="00FB7A5F" w:rsidP="005A3ECD" w:rsidRDefault="20206FA5" w14:paraId="22F678D9" w14:textId="753F5AEE">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rights and responsibilities for OHS in emergency response settings</w:t>
            </w:r>
          </w:p>
        </w:tc>
        <w:tc>
          <w:tcPr>
            <w:tcW w:w="1440" w:type="dxa"/>
            <w:vMerge/>
          </w:tcPr>
          <w:p w:rsidRPr="00DC6338" w:rsidR="00FB7A5F" w:rsidP="00DC6338" w:rsidRDefault="00FB7A5F" w14:paraId="6486F40C" w14:textId="77777777">
            <w:pPr>
              <w:spacing w:after="0" w:line="240" w:lineRule="auto"/>
              <w:rPr>
                <w:rFonts w:ascii="Source Sans Pro" w:hAnsi="Source Sans Pro"/>
              </w:rPr>
            </w:pPr>
          </w:p>
        </w:tc>
      </w:tr>
      <w:tr w:rsidRPr="00DC6338" w:rsidR="00FB7A5F" w:rsidTr="2B13F67A" w14:paraId="7A617C83" w14:textId="77777777">
        <w:tc>
          <w:tcPr>
            <w:tcW w:w="1525" w:type="dxa"/>
          </w:tcPr>
          <w:p w:rsidRPr="00DC6338" w:rsidR="00FB7A5F" w:rsidP="00DC6338" w:rsidRDefault="00FB7A5F" w14:paraId="3A9CBBC0"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B7A5F" w:rsidP="00DC6338" w:rsidRDefault="00FB7A5F" w14:paraId="29DB75DD" w14:textId="77777777">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30’</w:t>
            </w:r>
          </w:p>
        </w:tc>
        <w:tc>
          <w:tcPr>
            <w:tcW w:w="1440" w:type="dxa"/>
          </w:tcPr>
          <w:p w:rsidRPr="00DC6338" w:rsidR="00FB7A5F" w:rsidP="00DC6338" w:rsidRDefault="00FB7A5F" w14:paraId="63457334" w14:textId="77777777">
            <w:pPr>
              <w:spacing w:after="0" w:line="240" w:lineRule="auto"/>
              <w:rPr>
                <w:rFonts w:ascii="Source Sans Pro" w:hAnsi="Source Sans Pro"/>
              </w:rPr>
            </w:pPr>
          </w:p>
        </w:tc>
      </w:tr>
    </w:tbl>
    <w:p w:rsidRPr="00DC6338" w:rsidR="009E2B02" w:rsidP="00DC6338" w:rsidRDefault="009E2B02" w14:paraId="722557F6" w14:textId="235030FE">
      <w:pPr>
        <w:spacing w:after="0" w:line="240" w:lineRule="auto"/>
        <w:ind w:firstLine="360"/>
        <w:rPr>
          <w:rFonts w:ascii="Source Sans Pro" w:hAnsi="Source Sans Pro" w:eastAsia="Times New Roman" w:cs="Segoe UI"/>
          <w:color w:val="000000"/>
          <w:lang w:eastAsia="fr-FR"/>
        </w:rPr>
      </w:pPr>
    </w:p>
    <w:p w:rsidRPr="00DC6338" w:rsidR="00C10262" w:rsidP="00DC6338" w:rsidRDefault="00C10262" w14:paraId="56743745" w14:textId="77777777">
      <w:pPr>
        <w:spacing w:after="0" w:line="240" w:lineRule="auto"/>
        <w:ind w:firstLine="360"/>
        <w:rPr>
          <w:rFonts w:ascii="Source Sans Pro" w:hAnsi="Source Sans Pro"/>
          <w:b/>
          <w:bCs/>
          <w:i/>
          <w:iCs/>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10262" w:rsidTr="2B13F67A" w14:paraId="1A63D011" w14:textId="77777777">
        <w:tc>
          <w:tcPr>
            <w:tcW w:w="8095" w:type="dxa"/>
            <w:gridSpan w:val="2"/>
            <w:shd w:val="clear" w:color="auto" w:fill="DEEAF6" w:themeFill="accent5" w:themeFillTint="33"/>
          </w:tcPr>
          <w:p w:rsidRPr="00DC6338" w:rsidR="00C10262" w:rsidP="00DC6338" w:rsidRDefault="28960090" w14:paraId="1C735F7D" w14:textId="77777777">
            <w:pPr>
              <w:pStyle w:val="Heading3"/>
              <w:spacing w:before="0" w:line="240" w:lineRule="auto"/>
              <w:rPr>
                <w:rFonts w:ascii="Source Sans Pro" w:hAnsi="Source Sans Pro"/>
                <w:color w:val="65A200"/>
              </w:rPr>
            </w:pPr>
            <w:bookmarkStart w:name="_Toc1254714715" w:id="101"/>
            <w:bookmarkStart w:name="_Toc177729978" w:id="102"/>
            <w:r w:rsidRPr="00DC6338">
              <w:rPr>
                <w:rFonts w:ascii="Source Sans Pro" w:hAnsi="Source Sans Pro"/>
                <w:color w:val="65A200"/>
              </w:rPr>
              <w:t>Session 7.2 Ethics and code of conduct</w:t>
            </w:r>
            <w:bookmarkEnd w:id="101"/>
            <w:bookmarkEnd w:id="102"/>
          </w:p>
          <w:p w:rsidRPr="00DC6338" w:rsidR="00C10262" w:rsidP="00DC6338" w:rsidRDefault="00C10262" w14:paraId="6B321BC6"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C10262" w:rsidP="00DC6338" w:rsidRDefault="00C10262" w14:paraId="7C606DDE"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10262" w:rsidTr="2B13F67A" w14:paraId="477BA8B5" w14:textId="77777777">
        <w:tc>
          <w:tcPr>
            <w:tcW w:w="1525" w:type="dxa"/>
          </w:tcPr>
          <w:p w:rsidRPr="00DC6338" w:rsidR="00C10262" w:rsidP="00DC6338" w:rsidRDefault="00044B9F" w14:paraId="4E147307" w14:textId="6DBBA64E">
            <w:pPr>
              <w:spacing w:after="0" w:line="240" w:lineRule="auto"/>
              <w:rPr>
                <w:rFonts w:ascii="Source Sans Pro" w:hAnsi="Source Sans Pro"/>
                <w:b/>
                <w:bCs/>
              </w:rPr>
            </w:pPr>
            <w:r w:rsidRPr="00DC6338">
              <w:rPr>
                <w:rFonts w:ascii="Source Sans Pro" w:hAnsi="Source Sans Pro"/>
                <w:b/>
                <w:bCs/>
              </w:rPr>
              <w:t>M</w:t>
            </w:r>
            <w:r w:rsidRPr="00DC6338" w:rsidR="00C10262">
              <w:rPr>
                <w:rFonts w:ascii="Source Sans Pro" w:hAnsi="Source Sans Pro"/>
                <w:b/>
                <w:bCs/>
              </w:rPr>
              <w:t>ethodology</w:t>
            </w:r>
          </w:p>
        </w:tc>
        <w:tc>
          <w:tcPr>
            <w:tcW w:w="6570" w:type="dxa"/>
          </w:tcPr>
          <w:p w:rsidRPr="00DC6338" w:rsidR="00C10262" w:rsidP="00DC6338" w:rsidRDefault="00C10262" w14:paraId="018DA572"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C10262" w:rsidP="00DC6338" w:rsidRDefault="1326EC56" w14:paraId="3210BEFC" w14:textId="348A28C3">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C10262" w:rsidTr="2B13F67A" w14:paraId="2D7D703B" w14:textId="77777777">
        <w:tc>
          <w:tcPr>
            <w:tcW w:w="1525" w:type="dxa"/>
          </w:tcPr>
          <w:p w:rsidRPr="00DC6338" w:rsidR="00C10262" w:rsidP="00DC6338" w:rsidRDefault="00C10262" w14:paraId="6E0400F4"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C10262" w:rsidP="005A3ECD" w:rsidRDefault="5DC2B79F" w14:paraId="264910B8"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Recall basic recommendations for a responder code of conduct​</w:t>
            </w:r>
          </w:p>
          <w:p w:rsidRPr="00DC6338" w:rsidR="00C10262" w:rsidP="005A3ECD" w:rsidRDefault="5DC2B79F" w14:paraId="5C1317D1"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Outline frontline responders’ rights and obligations​</w:t>
            </w:r>
          </w:p>
          <w:p w:rsidRPr="00DC6338" w:rsidR="00C10262" w:rsidP="005A3ECD" w:rsidRDefault="5DC2B79F" w14:paraId="568CC541" w14:textId="5C99069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the process to analyze ethical dilemmas​</w:t>
            </w:r>
          </w:p>
        </w:tc>
        <w:tc>
          <w:tcPr>
            <w:tcW w:w="1440" w:type="dxa"/>
            <w:vMerge/>
          </w:tcPr>
          <w:p w:rsidRPr="00DC6338" w:rsidR="00C10262" w:rsidP="00DC6338" w:rsidRDefault="00C10262" w14:paraId="717841B3" w14:textId="77777777">
            <w:pPr>
              <w:spacing w:after="0" w:line="240" w:lineRule="auto"/>
              <w:rPr>
                <w:rFonts w:ascii="Source Sans Pro" w:hAnsi="Source Sans Pro"/>
              </w:rPr>
            </w:pPr>
          </w:p>
        </w:tc>
      </w:tr>
      <w:tr w:rsidRPr="00DC6338" w:rsidR="00C10262" w:rsidTr="2B13F67A" w14:paraId="6C10FC11" w14:textId="77777777">
        <w:tc>
          <w:tcPr>
            <w:tcW w:w="1525" w:type="dxa"/>
          </w:tcPr>
          <w:p w:rsidRPr="00DC6338" w:rsidR="00C10262" w:rsidP="00DC6338" w:rsidRDefault="00C10262" w14:paraId="4047592E"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10262" w:rsidP="00DC6338" w:rsidRDefault="00C10262" w14:paraId="0C351A12" w14:textId="77777777">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30’</w:t>
            </w:r>
          </w:p>
        </w:tc>
        <w:tc>
          <w:tcPr>
            <w:tcW w:w="1440" w:type="dxa"/>
          </w:tcPr>
          <w:p w:rsidRPr="00DC6338" w:rsidR="00C10262" w:rsidP="00DC6338" w:rsidRDefault="00C10262" w14:paraId="6C35EEA4" w14:textId="77777777">
            <w:pPr>
              <w:spacing w:after="0" w:line="240" w:lineRule="auto"/>
              <w:rPr>
                <w:rFonts w:ascii="Source Sans Pro" w:hAnsi="Source Sans Pro"/>
              </w:rPr>
            </w:pPr>
          </w:p>
        </w:tc>
      </w:tr>
    </w:tbl>
    <w:p w:rsidRPr="00DC6338" w:rsidR="009E2B02" w:rsidP="00DC6338" w:rsidRDefault="009E2B02" w14:paraId="1DAC5AE6" w14:textId="77777777">
      <w:pPr>
        <w:pStyle w:val="Heading3"/>
        <w:spacing w:before="0" w:line="240" w:lineRule="auto"/>
        <w:rPr>
          <w:rFonts w:ascii="Source Sans Pro" w:hAnsi="Source Sans Pro"/>
        </w:rPr>
      </w:pPr>
    </w:p>
    <w:p w:rsidRPr="00DC6338" w:rsidR="007A65A2" w:rsidP="00DC6338" w:rsidRDefault="007A65A2" w14:paraId="64445E27" w14:textId="7E152362">
      <w:pPr>
        <w:pStyle w:val="Heading3"/>
        <w:spacing w:before="0" w:line="240" w:lineRule="auto"/>
        <w:rPr>
          <w:rFonts w:ascii="Source Sans Pro" w:hAnsi="Source Sans Pro"/>
          <w:color w:val="65A200"/>
          <w:lang w:val="fr-FR"/>
        </w:rPr>
      </w:pPr>
      <w:bookmarkStart w:name="_Toc596442926" w:id="103"/>
    </w:p>
    <w:tbl>
      <w:tblPr>
        <w:tblStyle w:val="TableGrid"/>
        <w:tblW w:w="9535" w:type="dxa"/>
        <w:tblLayout w:type="fixed"/>
        <w:tblLook w:val="04A0" w:firstRow="1" w:lastRow="0" w:firstColumn="1" w:lastColumn="0" w:noHBand="0" w:noVBand="1"/>
      </w:tblPr>
      <w:tblGrid>
        <w:gridCol w:w="1525"/>
        <w:gridCol w:w="6570"/>
        <w:gridCol w:w="1440"/>
      </w:tblGrid>
      <w:tr w:rsidRPr="00DC6338" w:rsidR="00C10262" w:rsidTr="2B13F67A" w14:paraId="45BFDC83" w14:textId="77777777">
        <w:tc>
          <w:tcPr>
            <w:tcW w:w="8095" w:type="dxa"/>
            <w:gridSpan w:val="2"/>
            <w:shd w:val="clear" w:color="auto" w:fill="DEEAF6" w:themeFill="accent5" w:themeFillTint="33"/>
          </w:tcPr>
          <w:p w:rsidRPr="00DC6338" w:rsidR="00C10262" w:rsidP="00DC6338" w:rsidRDefault="5CA307B5" w14:paraId="5F4F9A5C" w14:textId="24AC8B35">
            <w:pPr>
              <w:pStyle w:val="Heading3"/>
              <w:spacing w:before="0" w:line="240" w:lineRule="auto"/>
              <w:rPr>
                <w:rFonts w:ascii="Source Sans Pro" w:hAnsi="Source Sans Pro"/>
                <w:color w:val="65A200"/>
                <w:lang w:val="en-US"/>
              </w:rPr>
            </w:pPr>
            <w:bookmarkStart w:name="_Toc177729979" w:id="104"/>
            <w:r w:rsidRPr="00DC6338">
              <w:rPr>
                <w:rFonts w:ascii="Source Sans Pro" w:hAnsi="Source Sans Pro"/>
                <w:color w:val="65A200"/>
                <w:lang w:val="en-US"/>
              </w:rPr>
              <w:t xml:space="preserve">Session 7.3 </w:t>
            </w:r>
            <w:r w:rsidRPr="00DC6338" w:rsidR="21153097">
              <w:rPr>
                <w:rFonts w:ascii="Source Sans Pro" w:hAnsi="Source Sans Pro"/>
                <w:color w:val="65A200"/>
                <w:lang w:val="en-US"/>
              </w:rPr>
              <w:t>Let’s learn by scenarios !</w:t>
            </w:r>
            <w:bookmarkEnd w:id="104"/>
          </w:p>
          <w:p w:rsidRPr="00DC6338" w:rsidR="00C10262" w:rsidP="00DC6338" w:rsidRDefault="00C10262" w14:paraId="0F05725D"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C10262" w:rsidP="00DC6338" w:rsidRDefault="00C10262" w14:paraId="5F0108EA"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10262" w:rsidTr="2B13F67A" w14:paraId="0F5C0E9D" w14:textId="77777777">
        <w:tc>
          <w:tcPr>
            <w:tcW w:w="1525" w:type="dxa"/>
          </w:tcPr>
          <w:p w:rsidRPr="00DC6338" w:rsidR="00C10262" w:rsidP="00DC6338" w:rsidRDefault="00044B9F" w14:paraId="567DAA26" w14:textId="2750DA93">
            <w:pPr>
              <w:spacing w:after="0" w:line="240" w:lineRule="auto"/>
              <w:rPr>
                <w:rFonts w:ascii="Source Sans Pro" w:hAnsi="Source Sans Pro"/>
                <w:b/>
                <w:bCs/>
              </w:rPr>
            </w:pPr>
            <w:r w:rsidRPr="00DC6338">
              <w:rPr>
                <w:rFonts w:ascii="Source Sans Pro" w:hAnsi="Source Sans Pro"/>
                <w:b/>
                <w:bCs/>
              </w:rPr>
              <w:t>M</w:t>
            </w:r>
            <w:r w:rsidRPr="00DC6338" w:rsidR="00C10262">
              <w:rPr>
                <w:rFonts w:ascii="Source Sans Pro" w:hAnsi="Source Sans Pro"/>
                <w:b/>
                <w:bCs/>
              </w:rPr>
              <w:t>ethodology</w:t>
            </w:r>
          </w:p>
        </w:tc>
        <w:tc>
          <w:tcPr>
            <w:tcW w:w="6570" w:type="dxa"/>
          </w:tcPr>
          <w:p w:rsidRPr="00DC6338" w:rsidR="00C10262" w:rsidP="00DC6338" w:rsidRDefault="003D5DA1" w14:paraId="2DF54C26" w14:textId="5B3CB36F">
            <w:pPr>
              <w:spacing w:after="0" w:line="240" w:lineRule="auto"/>
              <w:rPr>
                <w:rFonts w:ascii="Source Sans Pro" w:hAnsi="Source Sans Pro"/>
              </w:rPr>
            </w:pPr>
            <w:r w:rsidRPr="00DC6338">
              <w:rPr>
                <w:rFonts w:ascii="Source Sans Pro" w:hAnsi="Source Sans Pro"/>
              </w:rPr>
              <w:t>Plenary discussion</w:t>
            </w:r>
          </w:p>
        </w:tc>
        <w:tc>
          <w:tcPr>
            <w:tcW w:w="1440" w:type="dxa"/>
            <w:vMerge w:val="restart"/>
          </w:tcPr>
          <w:p w:rsidRPr="00DC6338" w:rsidR="00C10262" w:rsidP="00DC6338" w:rsidRDefault="5F8F6812" w14:paraId="36770733" w14:textId="5EE7D09D">
            <w:pPr>
              <w:spacing w:after="0" w:line="240" w:lineRule="auto"/>
              <w:rPr>
                <w:rFonts w:ascii="Source Sans Pro" w:hAnsi="Source Sans Pro"/>
                <w:lang w:val="es-ES"/>
              </w:rPr>
            </w:pPr>
            <w:r w:rsidRPr="00DC6338">
              <w:rPr>
                <w:rFonts w:ascii="Source Sans Pro" w:hAnsi="Source Sans Pro"/>
                <w:lang w:val="es-ES"/>
              </w:rPr>
              <w:t>Mini scenarios</w:t>
            </w:r>
            <w:r w:rsidRPr="00DC6338" w:rsidR="4B6211D3">
              <w:rPr>
                <w:rFonts w:ascii="Source Sans Pro" w:hAnsi="Source Sans Pro"/>
                <w:lang w:val="es-ES"/>
              </w:rPr>
              <w:t>.</w:t>
            </w:r>
          </w:p>
        </w:tc>
      </w:tr>
      <w:tr w:rsidRPr="00DC6338" w:rsidR="00C10262" w:rsidTr="2B13F67A" w14:paraId="46AA3CBC" w14:textId="77777777">
        <w:tc>
          <w:tcPr>
            <w:tcW w:w="1525" w:type="dxa"/>
          </w:tcPr>
          <w:p w:rsidRPr="00DC6338" w:rsidR="00C10262" w:rsidP="00DC6338" w:rsidRDefault="00C10262" w14:paraId="59A963C4" w14:textId="62EFDD46">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C10262" w:rsidP="005A3ECD" w:rsidRDefault="5DC2B79F" w14:paraId="344BF47B" w14:textId="383904C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Participants will read each scenario, discuss in groups, and explain what they think of the situation from both ethical and OHS perspectives. </w:t>
            </w:r>
          </w:p>
        </w:tc>
        <w:tc>
          <w:tcPr>
            <w:tcW w:w="1440" w:type="dxa"/>
            <w:vMerge/>
          </w:tcPr>
          <w:p w:rsidRPr="00DC6338" w:rsidR="00C10262" w:rsidP="00DC6338" w:rsidRDefault="00C10262" w14:paraId="60EEDD3C" w14:textId="77777777">
            <w:pPr>
              <w:spacing w:after="0" w:line="240" w:lineRule="auto"/>
              <w:rPr>
                <w:rFonts w:ascii="Source Sans Pro" w:hAnsi="Source Sans Pro"/>
              </w:rPr>
            </w:pPr>
          </w:p>
        </w:tc>
      </w:tr>
      <w:tr w:rsidRPr="00DC6338" w:rsidR="00C10262" w:rsidTr="2B13F67A" w14:paraId="27D60439" w14:textId="77777777">
        <w:tc>
          <w:tcPr>
            <w:tcW w:w="1525" w:type="dxa"/>
          </w:tcPr>
          <w:p w:rsidRPr="00DC6338" w:rsidR="00C10262" w:rsidP="00DC6338" w:rsidRDefault="00C10262" w14:paraId="0BE8CE65"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10262" w:rsidP="00DC6338" w:rsidRDefault="71051C5F" w14:paraId="7D42A0D9" w14:textId="397962AE">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30</w:t>
            </w:r>
            <w:r w:rsidRPr="00DC6338" w:rsidR="4A2A8437">
              <w:rPr>
                <w:rFonts w:ascii="Source Sans Pro" w:hAnsi="Source Sans Pro" w:eastAsiaTheme="minorEastAsia" w:cstheme="minorBidi"/>
              </w:rPr>
              <w:t>’</w:t>
            </w:r>
          </w:p>
        </w:tc>
        <w:tc>
          <w:tcPr>
            <w:tcW w:w="1440" w:type="dxa"/>
          </w:tcPr>
          <w:p w:rsidRPr="00DC6338" w:rsidR="00C10262" w:rsidP="00DC6338" w:rsidRDefault="00C10262" w14:paraId="0021B2D3" w14:textId="77777777">
            <w:pPr>
              <w:spacing w:after="0" w:line="240" w:lineRule="auto"/>
              <w:rPr>
                <w:rFonts w:ascii="Source Sans Pro" w:hAnsi="Source Sans Pro"/>
              </w:rPr>
            </w:pPr>
          </w:p>
        </w:tc>
      </w:tr>
      <w:bookmarkEnd w:id="103"/>
    </w:tbl>
    <w:p w:rsidRPr="00DC6338" w:rsidR="009E2B02" w:rsidP="00DC6338" w:rsidRDefault="009E2B02" w14:paraId="6B921C77" w14:textId="77777777">
      <w:pPr>
        <w:spacing w:after="0" w:line="240" w:lineRule="auto"/>
        <w:rPr>
          <w:rFonts w:ascii="Source Sans Pro" w:hAnsi="Source Sans Pro" w:eastAsiaTheme="minorEastAsia" w:cstheme="minorBidi"/>
          <w:b/>
          <w:bCs/>
          <w:i/>
          <w:iCs/>
        </w:rPr>
      </w:pPr>
    </w:p>
    <w:p w:rsidRPr="00DC6338" w:rsidR="00677D10" w:rsidP="00DC6338" w:rsidRDefault="00677D10" w14:paraId="5C4DBC61" w14:textId="77777777">
      <w:pPr>
        <w:spacing w:after="0" w:line="240" w:lineRule="auto"/>
        <w:rPr>
          <w:rFonts w:ascii="Source Sans Pro" w:hAnsi="Source Sans Pro" w:eastAsiaTheme="minorEastAsia" w:cstheme="minorBidi"/>
          <w:b/>
          <w:bCs/>
          <w:i/>
          <w:iCs/>
        </w:rPr>
      </w:pPr>
    </w:p>
    <w:p w:rsidRPr="00DC6338" w:rsidR="009E2B02" w:rsidP="00DC6338" w:rsidRDefault="009E2B02" w14:paraId="5F5AF0CC" w14:textId="0120A45A">
      <w:pPr>
        <w:spacing w:after="0" w:line="240" w:lineRule="auto"/>
        <w:rPr>
          <w:rFonts w:ascii="Source Sans Pro" w:hAnsi="Source Sans Pro" w:eastAsiaTheme="minorEastAsia" w:cstheme="minorBidi"/>
          <w:b/>
          <w:bCs/>
          <w:i/>
          <w:iCs/>
        </w:rPr>
      </w:pPr>
      <w:r w:rsidRPr="00DC6338">
        <w:rPr>
          <w:rFonts w:ascii="Source Sans Pro" w:hAnsi="Source Sans Pro" w:eastAsiaTheme="minorEastAsia" w:cstheme="minorBidi"/>
          <w:b/>
          <w:bCs/>
          <w:i/>
          <w:iCs/>
        </w:rPr>
        <w:t>Mini Scenario 1</w:t>
      </w:r>
    </w:p>
    <w:tbl>
      <w:tblPr>
        <w:tblStyle w:val="TableGrid"/>
        <w:tblW w:w="9535" w:type="dxa"/>
        <w:tblLayout w:type="fixed"/>
        <w:tblLook w:val="06A0" w:firstRow="1" w:lastRow="0" w:firstColumn="1" w:lastColumn="0" w:noHBand="1" w:noVBand="1"/>
      </w:tblPr>
      <w:tblGrid>
        <w:gridCol w:w="9535"/>
      </w:tblGrid>
      <w:tr w:rsidRPr="00DC6338" w:rsidR="009E2B02" w:rsidTr="00C10262" w14:paraId="2E1AE3E0" w14:textId="77777777">
        <w:trPr>
          <w:trHeight w:val="300"/>
        </w:trPr>
        <w:tc>
          <w:tcPr>
            <w:tcW w:w="9535" w:type="dxa"/>
            <w:shd w:val="clear" w:color="auto" w:fill="E2EFD9" w:themeFill="accent6" w:themeFillTint="33"/>
          </w:tcPr>
          <w:p w:rsidRPr="00DC6338" w:rsidR="009E2B02" w:rsidP="005A3ECD" w:rsidRDefault="009E2B02" w14:paraId="3ED4ADC8" w14:textId="77777777">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In remote area of Makati, three people died from an unidentified disease characterized by sudden and severe hemorrhage. You need 5 responders to deploy, but many public health officials were scared of becoming infected with the unknown disease. </w:t>
            </w:r>
          </w:p>
          <w:p w:rsidRPr="00DC6338" w:rsidR="009E2B02" w:rsidP="005A3ECD" w:rsidRDefault="009E2B02" w14:paraId="001BAC2D" w14:textId="77777777">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To encourage responders to deploy, the Ministry of Health has offered special compensation equivalent to three months’ wages to any responders who volunteer for deployment the next day. </w:t>
            </w:r>
          </w:p>
          <w:p w:rsidRPr="00DC6338" w:rsidR="009E2B02" w:rsidP="005A3ECD" w:rsidRDefault="009E2B02" w14:paraId="2865AF9C" w14:textId="5E9815D9">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32 responders volunteered for deployment. </w:t>
            </w:r>
          </w:p>
          <w:p w:rsidRPr="00DC6338" w:rsidR="009E2B02" w:rsidP="00DC6338" w:rsidRDefault="009E2B02" w14:paraId="600EAD4A" w14:textId="77777777">
            <w:pPr>
              <w:spacing w:after="0" w:line="240" w:lineRule="auto"/>
              <w:rPr>
                <w:rFonts w:ascii="Source Sans Pro" w:hAnsi="Source Sans Pro" w:eastAsia="Source Sans Pro" w:cs="Source Sans Pro"/>
                <w:b/>
                <w:bCs/>
                <w:color w:val="C00000"/>
              </w:rPr>
            </w:pPr>
            <w:r w:rsidRPr="00DC6338">
              <w:rPr>
                <w:rFonts w:ascii="Source Sans Pro" w:hAnsi="Source Sans Pro" w:eastAsia="Source Sans Pro" w:cs="Source Sans Pro"/>
                <w:b/>
                <w:bCs/>
                <w:color w:val="C00000"/>
              </w:rPr>
              <w:t>What do you think of this situation?</w:t>
            </w:r>
          </w:p>
        </w:tc>
      </w:tr>
    </w:tbl>
    <w:p w:rsidRPr="00DC6338" w:rsidR="009E2B02" w:rsidP="00DC6338" w:rsidRDefault="009E2B02" w14:paraId="18D00AFB" w14:textId="30CFD3BE">
      <w:pPr>
        <w:spacing w:after="0" w:line="240" w:lineRule="auto"/>
        <w:textAlignment w:val="baseline"/>
        <w:rPr>
          <w:rFonts w:ascii="Source Sans Pro" w:hAnsi="Source Sans Pro"/>
        </w:rPr>
      </w:pPr>
      <w:r w:rsidRPr="00DC6338">
        <w:rPr>
          <w:rFonts w:ascii="Source Sans Pro" w:hAnsi="Source Sans Pro"/>
        </w:rPr>
        <w:t> </w:t>
      </w:r>
    </w:p>
    <w:tbl>
      <w:tblPr>
        <w:tblStyle w:val="TableGrid"/>
        <w:tblW w:w="9535" w:type="dxa"/>
        <w:shd w:val="clear" w:color="auto" w:fill="D9E2F3" w:themeFill="accent1" w:themeFillTint="33"/>
        <w:tblLook w:val="04A0" w:firstRow="1" w:lastRow="0" w:firstColumn="1" w:lastColumn="0" w:noHBand="0" w:noVBand="1"/>
      </w:tblPr>
      <w:tblGrid>
        <w:gridCol w:w="9535"/>
      </w:tblGrid>
      <w:tr w:rsidRPr="00DC6338" w:rsidR="009E2B02" w:rsidTr="00C10262" w14:paraId="442F931B" w14:textId="77777777">
        <w:tc>
          <w:tcPr>
            <w:tcW w:w="9535" w:type="dxa"/>
            <w:shd w:val="clear" w:color="auto" w:fill="D9E2F3" w:themeFill="accent1" w:themeFillTint="33"/>
          </w:tcPr>
          <w:p w:rsidRPr="00DC6338" w:rsidR="00C10262" w:rsidP="00DC6338" w:rsidRDefault="00C10262" w14:paraId="2025A8F4"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 mini scenario 1</w:t>
            </w:r>
          </w:p>
          <w:p w:rsidRPr="00DC6338" w:rsidR="00C10262" w:rsidP="00DC6338" w:rsidRDefault="00C10262" w14:paraId="50AE52D3" w14:textId="5FCF5A80">
            <w:pPr>
              <w:spacing w:after="0" w:line="240" w:lineRule="auto"/>
              <w:rPr>
                <w:rFonts w:ascii="Source Sans Pro" w:hAnsi="Source Sans Pro" w:eastAsiaTheme="minorEastAsia"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the following elements to debrief the session:</w:t>
            </w:r>
          </w:p>
          <w:p w:rsidRPr="00DC6338" w:rsidR="009E2B02" w:rsidP="005A3ECD" w:rsidRDefault="009E2B02" w14:paraId="00420984" w14:textId="048A821D">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This scenario deals with the ethical considerations of compensation, specifically the safety of responders: </w:t>
            </w:r>
          </w:p>
          <w:p w:rsidRPr="00DC6338" w:rsidR="009E2B02" w:rsidP="005A3ECD" w:rsidRDefault="009E2B02" w14:paraId="0073C7A0" w14:textId="77777777">
            <w:pPr>
              <w:pStyle w:val="ListParagraph"/>
              <w:numPr>
                <w:ilvl w:val="0"/>
                <w:numId w:val="7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Offering this amount of money to solicit responders for a potentially dangerous response is unethical, as many responders are likely to prioritize financial need over personal safety. ​</w:t>
            </w:r>
          </w:p>
          <w:p w:rsidRPr="00DC6338" w:rsidR="009E2B02" w:rsidP="005A3ECD" w:rsidRDefault="009E2B02" w14:paraId="74BE0137" w14:textId="77777777">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Potential alternatives may include:</w:t>
            </w:r>
            <w:r w:rsidRPr="00DC6338">
              <w:rPr>
                <w:rFonts w:ascii="Source Sans Pro" w:hAnsi="Source Sans Pro" w:eastAsiaTheme="minorEastAsia"/>
              </w:rPr>
              <w:t>​</w:t>
            </w:r>
          </w:p>
          <w:p w:rsidRPr="00DC6338" w:rsidR="009E2B02" w:rsidP="005A3ECD" w:rsidRDefault="009E2B02" w14:paraId="38419D1E" w14:textId="77777777">
            <w:pPr>
              <w:pStyle w:val="ListParagraph"/>
              <w:numPr>
                <w:ilvl w:val="0"/>
                <w:numId w:val="7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Providing responders with comprehensive training and plenty of PPE, so they are confident in their safety when responding.</w:t>
            </w:r>
            <w:r w:rsidRPr="00DC6338">
              <w:rPr>
                <w:rFonts w:ascii="Source Sans Pro" w:hAnsi="Source Sans Pro" w:eastAsiaTheme="minorEastAsia"/>
              </w:rPr>
              <w:t>​</w:t>
            </w:r>
          </w:p>
          <w:p w:rsidRPr="00DC6338" w:rsidR="009E2B02" w:rsidP="005A3ECD" w:rsidRDefault="009E2B02" w14:paraId="483569FB" w14:textId="77777777">
            <w:pPr>
              <w:pStyle w:val="ListParagraph"/>
              <w:numPr>
                <w:ilvl w:val="0"/>
                <w:numId w:val="77"/>
              </w:numPr>
              <w:spacing w:after="0" w:line="240" w:lineRule="auto"/>
              <w:rPr>
                <w:rFonts w:ascii="Source Sans Pro" w:hAnsi="Source Sans Pro"/>
              </w:rPr>
            </w:pPr>
            <w:r w:rsidRPr="00DC6338">
              <w:rPr>
                <w:rFonts w:ascii="Source Sans Pro" w:hAnsi="Source Sans Pro" w:eastAsiaTheme="minorEastAsia" w:cstheme="minorBidi"/>
              </w:rPr>
              <w:t>Providing other incentives, such as time off, rather than increased salary.</w:t>
            </w:r>
            <w:r w:rsidRPr="00DC6338">
              <w:rPr>
                <w:rFonts w:ascii="Source Sans Pro" w:hAnsi="Source Sans Pro" w:eastAsiaTheme="minorEastAsia"/>
              </w:rPr>
              <w:t>​</w:t>
            </w:r>
          </w:p>
        </w:tc>
      </w:tr>
    </w:tbl>
    <w:p w:rsidRPr="00DC6338" w:rsidR="009E2B02" w:rsidP="00DC6338" w:rsidRDefault="009E2B02" w14:paraId="702B533D" w14:textId="77777777">
      <w:pPr>
        <w:spacing w:after="0" w:line="240" w:lineRule="auto"/>
        <w:textAlignment w:val="baseline"/>
        <w:rPr>
          <w:rFonts w:ascii="Source Sans Pro" w:hAnsi="Source Sans Pro"/>
        </w:rPr>
      </w:pPr>
    </w:p>
    <w:p w:rsidRPr="00DC6338" w:rsidR="009E2B02" w:rsidP="00DC6338" w:rsidRDefault="009E2B02" w14:paraId="49254298" w14:textId="77777777">
      <w:pPr>
        <w:spacing w:after="0" w:line="240" w:lineRule="auto"/>
        <w:textAlignment w:val="baseline"/>
        <w:rPr>
          <w:rFonts w:ascii="Source Sans Pro" w:hAnsi="Source Sans Pro"/>
        </w:rPr>
      </w:pPr>
    </w:p>
    <w:p w:rsidRPr="00DC6338" w:rsidR="009E2B02" w:rsidP="00DC6338" w:rsidRDefault="009E2B02" w14:paraId="3578AFBD" w14:textId="77777777">
      <w:pPr>
        <w:spacing w:after="0" w:line="240" w:lineRule="auto"/>
        <w:rPr>
          <w:rFonts w:ascii="Source Sans Pro" w:hAnsi="Source Sans Pro" w:eastAsiaTheme="minorEastAsia" w:cstheme="minorBidi"/>
          <w:b/>
          <w:bCs/>
          <w:i/>
          <w:iCs/>
        </w:rPr>
      </w:pPr>
      <w:r w:rsidRPr="00DC6338">
        <w:rPr>
          <w:rFonts w:ascii="Source Sans Pro" w:hAnsi="Source Sans Pro" w:eastAsiaTheme="minorEastAsia" w:cstheme="minorBidi"/>
          <w:b/>
          <w:bCs/>
          <w:i/>
          <w:iCs/>
        </w:rPr>
        <w:t>Mini Scenario 2</w:t>
      </w:r>
    </w:p>
    <w:tbl>
      <w:tblPr>
        <w:tblStyle w:val="TableGrid"/>
        <w:tblW w:w="9535" w:type="dxa"/>
        <w:tblLayout w:type="fixed"/>
        <w:tblLook w:val="06A0" w:firstRow="1" w:lastRow="0" w:firstColumn="1" w:lastColumn="0" w:noHBand="1" w:noVBand="1"/>
      </w:tblPr>
      <w:tblGrid>
        <w:gridCol w:w="9535"/>
      </w:tblGrid>
      <w:tr w:rsidRPr="00DC6338" w:rsidR="009E2B02" w:rsidTr="00C10262" w14:paraId="1F9B11F6" w14:textId="77777777">
        <w:trPr>
          <w:trHeight w:val="300"/>
        </w:trPr>
        <w:tc>
          <w:tcPr>
            <w:tcW w:w="9535" w:type="dxa"/>
            <w:shd w:val="clear" w:color="auto" w:fill="E2EFD9" w:themeFill="accent6" w:themeFillTint="33"/>
          </w:tcPr>
          <w:p w:rsidRPr="00DC6338" w:rsidR="009E2B02" w:rsidP="005A3ECD" w:rsidRDefault="009E2B02" w14:paraId="71FABC6D" w14:textId="77777777">
            <w:pPr>
              <w:pStyle w:val="ListParagraph"/>
              <w:numPr>
                <w:ilvl w:val="0"/>
                <w:numId w:val="8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There is an outbreak of yellow fever in one of the western provinces in Makati. Severe yellow fever disease can be deadly and there is no treatment or cure for infection. </w:t>
            </w:r>
          </w:p>
          <w:p w:rsidRPr="00DC6338" w:rsidR="009E2B02" w:rsidP="005A3ECD" w:rsidRDefault="009E2B02" w14:paraId="2A4F72EF" w14:textId="33353C98">
            <w:pPr>
              <w:pStyle w:val="ListParagraph"/>
              <w:numPr>
                <w:ilvl w:val="0"/>
                <w:numId w:val="80"/>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Few public health officials have been vaccinated for yellow fever. The vaccine is very expensive and there is a shortage of vaccine in the country. </w:t>
            </w:r>
          </w:p>
          <w:p w:rsidRPr="00DC6338" w:rsidR="009E2B02" w:rsidP="00DC6338" w:rsidRDefault="009E2B02" w14:paraId="44F900A8" w14:textId="77777777">
            <w:pPr>
              <w:spacing w:after="0" w:line="240" w:lineRule="auto"/>
              <w:rPr>
                <w:rFonts w:ascii="Source Sans Pro" w:hAnsi="Source Sans Pro" w:eastAsia="Source Sans Pro" w:cs="Source Sans Pro"/>
                <w:b/>
                <w:bCs/>
                <w:color w:val="C00000"/>
              </w:rPr>
            </w:pPr>
            <w:r w:rsidRPr="00DC6338">
              <w:rPr>
                <w:rFonts w:ascii="Source Sans Pro" w:hAnsi="Source Sans Pro" w:eastAsia="Source Sans Pro" w:cs="Source Sans Pro"/>
                <w:b/>
                <w:bCs/>
                <w:color w:val="C00000"/>
              </w:rPr>
              <w:t>What should the RRT management lead do?</w:t>
            </w:r>
          </w:p>
        </w:tc>
      </w:tr>
    </w:tbl>
    <w:p w:rsidRPr="00DC6338" w:rsidR="009E2B02" w:rsidP="00DC6338" w:rsidRDefault="009E2B02" w14:paraId="177DF3F8" w14:textId="7341A2D0">
      <w:pPr>
        <w:spacing w:after="0" w:line="240" w:lineRule="auto"/>
        <w:rPr>
          <w:rFonts w:ascii="Source Sans Pro" w:hAnsi="Source Sans Pro" w:eastAsia="Calibri" w:cstheme="minorBidi"/>
        </w:rPr>
      </w:pPr>
    </w:p>
    <w:tbl>
      <w:tblPr>
        <w:tblStyle w:val="TableGrid"/>
        <w:tblW w:w="9535" w:type="dxa"/>
        <w:shd w:val="clear" w:color="auto" w:fill="D9E2F3" w:themeFill="accent1" w:themeFillTint="33"/>
        <w:tblLook w:val="04A0" w:firstRow="1" w:lastRow="0" w:firstColumn="1" w:lastColumn="0" w:noHBand="0" w:noVBand="1"/>
      </w:tblPr>
      <w:tblGrid>
        <w:gridCol w:w="9535"/>
      </w:tblGrid>
      <w:tr w:rsidRPr="00DC6338" w:rsidR="009E2B02" w:rsidTr="00C10262" w14:paraId="7DCC4DEB" w14:textId="77777777">
        <w:tc>
          <w:tcPr>
            <w:tcW w:w="9535" w:type="dxa"/>
            <w:shd w:val="clear" w:color="auto" w:fill="D9E2F3" w:themeFill="accent1" w:themeFillTint="33"/>
          </w:tcPr>
          <w:p w:rsidRPr="00DC6338" w:rsidR="00C10262" w:rsidP="00DC6338" w:rsidRDefault="00C10262" w14:paraId="659849F6"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 mini scenario 2</w:t>
            </w:r>
          </w:p>
          <w:p w:rsidRPr="00DC6338" w:rsidR="00C10262" w:rsidP="00DC6338" w:rsidRDefault="00C10262" w14:paraId="57305F2D" w14:textId="1E5A3E75">
            <w:pPr>
              <w:spacing w:after="0" w:line="240" w:lineRule="auto"/>
              <w:rPr>
                <w:rFonts w:ascii="Source Sans Pro" w:hAnsi="Source Sans Pro" w:eastAsiaTheme="minorEastAsia"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the following elements to debrief the session:</w:t>
            </w:r>
          </w:p>
          <w:p w:rsidRPr="00DC6338" w:rsidR="009E2B02" w:rsidP="005A3ECD" w:rsidRDefault="009E2B02" w14:paraId="5605265E" w14:textId="380FF4D5">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This scenario focuses on responder safety and healthcare: </w:t>
            </w:r>
            <w:r w:rsidRPr="00DC6338">
              <w:rPr>
                <w:rFonts w:ascii="Source Sans Pro" w:hAnsi="Source Sans Pro" w:eastAsiaTheme="minorEastAsia"/>
              </w:rPr>
              <w:t>​</w:t>
            </w:r>
          </w:p>
          <w:p w:rsidRPr="00DC6338" w:rsidR="009E2B02" w:rsidP="005A3ECD" w:rsidRDefault="009E2B02" w14:paraId="1E9DC39C" w14:textId="77777777">
            <w:pPr>
              <w:pStyle w:val="ListParagraph"/>
              <w:numPr>
                <w:ilvl w:val="0"/>
                <w:numId w:val="7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Responders should not deploy without the proper health and safety precautions ​</w:t>
            </w:r>
          </w:p>
          <w:p w:rsidRPr="00DC6338" w:rsidR="009E2B02" w:rsidP="005A3ECD" w:rsidRDefault="009E2B02" w14:paraId="2565FAE2" w14:textId="77777777">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rPr>
              <w:t>​</w:t>
            </w:r>
            <w:r w:rsidRPr="00DC6338">
              <w:rPr>
                <w:rFonts w:ascii="Source Sans Pro" w:hAnsi="Source Sans Pro" w:eastAsiaTheme="minorEastAsia" w:cstheme="minorBidi"/>
              </w:rPr>
              <w:t>RRT management lead could:</w:t>
            </w:r>
            <w:r w:rsidRPr="00DC6338">
              <w:rPr>
                <w:rFonts w:ascii="Source Sans Pro" w:hAnsi="Source Sans Pro" w:eastAsiaTheme="minorEastAsia"/>
              </w:rPr>
              <w:t>​</w:t>
            </w:r>
          </w:p>
          <w:p w:rsidRPr="00DC6338" w:rsidR="009E2B02" w:rsidP="005A3ECD" w:rsidRDefault="009E2B02" w14:paraId="54568751" w14:textId="77777777">
            <w:pPr>
              <w:pStyle w:val="ListParagraph"/>
              <w:numPr>
                <w:ilvl w:val="0"/>
                <w:numId w:val="7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their roster for staff with the necessary skills who have already been vaccinated for yellow fever</w:t>
            </w:r>
            <w:r w:rsidRPr="00DC6338">
              <w:rPr>
                <w:rFonts w:ascii="Source Sans Pro" w:hAnsi="Source Sans Pro" w:eastAsiaTheme="minorEastAsia"/>
              </w:rPr>
              <w:t>​</w:t>
            </w:r>
          </w:p>
          <w:p w:rsidRPr="00DC6338" w:rsidR="009E2B02" w:rsidP="005A3ECD" w:rsidRDefault="009E2B02" w14:paraId="169218C0" w14:textId="54C8424F">
            <w:pPr>
              <w:pStyle w:val="ListParagraph"/>
              <w:numPr>
                <w:ilvl w:val="0"/>
                <w:numId w:val="77"/>
              </w:numPr>
              <w:spacing w:after="0" w:line="240" w:lineRule="auto"/>
              <w:rPr>
                <w:rFonts w:ascii="Source Sans Pro" w:hAnsi="Source Sans Pro"/>
              </w:rPr>
            </w:pPr>
            <w:r w:rsidRPr="00DC6338">
              <w:rPr>
                <w:rFonts w:ascii="Source Sans Pro" w:hAnsi="Source Sans Pro" w:eastAsiaTheme="minorEastAsia" w:cstheme="minorBidi"/>
              </w:rPr>
              <w:t>Contact other potential sources of responders who may have already been vaccinated (</w:t>
            </w:r>
            <w:r w:rsidRPr="00DC6338" w:rsidR="007A65A2">
              <w:rPr>
                <w:rFonts w:ascii="Source Sans Pro" w:hAnsi="Source Sans Pro" w:eastAsiaTheme="minorEastAsia" w:cstheme="minorBidi"/>
              </w:rPr>
              <w:t>e.g.,</w:t>
            </w:r>
            <w:r w:rsidRPr="00DC6338">
              <w:rPr>
                <w:rFonts w:ascii="Source Sans Pro" w:hAnsi="Source Sans Pro" w:eastAsiaTheme="minorEastAsia" w:cstheme="minorBidi"/>
              </w:rPr>
              <w:t xml:space="preserve"> other Ministries, GOARN, etc.) </w:t>
            </w:r>
            <w:r w:rsidRPr="00DC6338">
              <w:rPr>
                <w:rFonts w:ascii="Source Sans Pro" w:hAnsi="Source Sans Pro" w:eastAsiaTheme="minorEastAsia"/>
              </w:rPr>
              <w:t>​</w:t>
            </w:r>
          </w:p>
        </w:tc>
      </w:tr>
    </w:tbl>
    <w:p w:rsidRPr="00DC6338" w:rsidR="009E2B02" w:rsidP="00DC6338" w:rsidRDefault="009E2B02" w14:paraId="21D63E36" w14:textId="77777777">
      <w:pPr>
        <w:spacing w:after="0" w:line="240" w:lineRule="auto"/>
        <w:textAlignment w:val="baseline"/>
        <w:rPr>
          <w:rFonts w:ascii="Source Sans Pro" w:hAnsi="Source Sans Pro"/>
        </w:rPr>
      </w:pPr>
    </w:p>
    <w:p w:rsidRPr="00DC6338" w:rsidR="009E2B02" w:rsidP="00DC6338" w:rsidRDefault="009E2B02" w14:paraId="331D719D" w14:textId="77777777">
      <w:pPr>
        <w:spacing w:after="0" w:line="240" w:lineRule="auto"/>
        <w:textAlignment w:val="baseline"/>
        <w:rPr>
          <w:rFonts w:ascii="Source Sans Pro" w:hAnsi="Source Sans Pro"/>
        </w:rPr>
      </w:pPr>
    </w:p>
    <w:p w:rsidRPr="00DC6338" w:rsidR="009E2B02" w:rsidP="00DC6338" w:rsidRDefault="009E2B02" w14:paraId="0B9C5F44" w14:textId="77777777">
      <w:pPr>
        <w:spacing w:after="0" w:line="240" w:lineRule="auto"/>
        <w:rPr>
          <w:rFonts w:ascii="Source Sans Pro" w:hAnsi="Source Sans Pro" w:eastAsiaTheme="minorEastAsia" w:cstheme="minorBidi"/>
          <w:b/>
          <w:bCs/>
          <w:i/>
          <w:iCs/>
        </w:rPr>
      </w:pPr>
      <w:r w:rsidRPr="00DC6338">
        <w:rPr>
          <w:rFonts w:ascii="Source Sans Pro" w:hAnsi="Source Sans Pro" w:eastAsiaTheme="minorEastAsia" w:cstheme="minorBidi"/>
          <w:b/>
          <w:bCs/>
          <w:i/>
          <w:iCs/>
        </w:rPr>
        <w:t>Mini Scenario 3</w:t>
      </w:r>
    </w:p>
    <w:tbl>
      <w:tblPr>
        <w:tblStyle w:val="TableGrid"/>
        <w:tblW w:w="9535" w:type="dxa"/>
        <w:tblLayout w:type="fixed"/>
        <w:tblLook w:val="06A0" w:firstRow="1" w:lastRow="0" w:firstColumn="1" w:lastColumn="0" w:noHBand="1" w:noVBand="1"/>
      </w:tblPr>
      <w:tblGrid>
        <w:gridCol w:w="9535"/>
      </w:tblGrid>
      <w:tr w:rsidRPr="00DC6338" w:rsidR="009E2B02" w:rsidTr="00C10262" w14:paraId="6639369F" w14:textId="77777777">
        <w:trPr>
          <w:trHeight w:val="300"/>
        </w:trPr>
        <w:tc>
          <w:tcPr>
            <w:tcW w:w="9535" w:type="dxa"/>
            <w:shd w:val="clear" w:color="auto" w:fill="E2EFD9" w:themeFill="accent6" w:themeFillTint="33"/>
          </w:tcPr>
          <w:p w:rsidRPr="00DC6338" w:rsidR="009E2B02" w:rsidP="005A3ECD" w:rsidRDefault="009E2B02" w14:paraId="08FF7545" w14:textId="77777777">
            <w:pPr>
              <w:pStyle w:val="ListParagraph"/>
              <w:numPr>
                <w:ilvl w:val="0"/>
                <w:numId w:val="79"/>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With concerns for a re-emergence of vaccine derived polio, the Ministry of Health deploys 3-person team, including a laboratorian. </w:t>
            </w:r>
          </w:p>
          <w:p w:rsidRPr="00DC6338" w:rsidR="009E2B02" w:rsidP="005A3ECD" w:rsidRDefault="009E2B02" w14:paraId="5291496F" w14:textId="3217817C">
            <w:pPr>
              <w:pStyle w:val="ListParagraph"/>
              <w:numPr>
                <w:ilvl w:val="0"/>
                <w:numId w:val="79"/>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The laboratorian’s supervisor is upset and keeps calling her while she is working in the field to return. The laboratorian works long hours on the outbreak during the day and on her regular work at night. She is not sleeping well. During the day she easily becomes angry and starts yelling at the rest of the team. </w:t>
            </w:r>
          </w:p>
          <w:p w:rsidRPr="00DC6338" w:rsidR="009E2B02" w:rsidP="00DC6338" w:rsidRDefault="009E2B02" w14:paraId="2ABB159F" w14:textId="77777777">
            <w:pPr>
              <w:spacing w:after="0" w:line="240" w:lineRule="auto"/>
              <w:rPr>
                <w:rFonts w:ascii="Source Sans Pro" w:hAnsi="Source Sans Pro" w:eastAsia="Source Sans Pro" w:cs="Source Sans Pro"/>
                <w:b/>
                <w:bCs/>
                <w:color w:val="C00000"/>
              </w:rPr>
            </w:pPr>
            <w:r w:rsidRPr="00DC6338">
              <w:rPr>
                <w:rFonts w:ascii="Source Sans Pro" w:hAnsi="Source Sans Pro" w:eastAsia="Source Sans Pro" w:cs="Source Sans Pro"/>
                <w:b/>
                <w:bCs/>
                <w:color w:val="C00000"/>
              </w:rPr>
              <w:t>What can be done to prevent this?</w:t>
            </w:r>
          </w:p>
        </w:tc>
      </w:tr>
    </w:tbl>
    <w:p w:rsidRPr="00DC6338" w:rsidR="009E2B02" w:rsidP="00DC6338" w:rsidRDefault="009E2B02" w14:paraId="6AF03A58" w14:textId="1632060A">
      <w:pPr>
        <w:spacing w:after="0" w:line="240" w:lineRule="auto"/>
        <w:rPr>
          <w:rFonts w:ascii="Source Sans Pro" w:hAnsi="Source Sans Pro" w:eastAsia="Calibri" w:cstheme="minorBidi"/>
        </w:rPr>
      </w:pPr>
    </w:p>
    <w:tbl>
      <w:tblPr>
        <w:tblStyle w:val="TableGrid"/>
        <w:tblW w:w="9535" w:type="dxa"/>
        <w:shd w:val="clear" w:color="auto" w:fill="D9E2F3" w:themeFill="accent1" w:themeFillTint="33"/>
        <w:tblLook w:val="04A0" w:firstRow="1" w:lastRow="0" w:firstColumn="1" w:lastColumn="0" w:noHBand="0" w:noVBand="1"/>
      </w:tblPr>
      <w:tblGrid>
        <w:gridCol w:w="9535"/>
      </w:tblGrid>
      <w:tr w:rsidRPr="00DC6338" w:rsidR="009E2B02" w:rsidTr="00C10262" w14:paraId="74167520" w14:textId="77777777">
        <w:tc>
          <w:tcPr>
            <w:tcW w:w="9535" w:type="dxa"/>
            <w:shd w:val="clear" w:color="auto" w:fill="D9E2F3" w:themeFill="accent1" w:themeFillTint="33"/>
          </w:tcPr>
          <w:p w:rsidRPr="00DC6338" w:rsidR="00C10262" w:rsidP="00DC6338" w:rsidRDefault="00C10262" w14:paraId="51037336"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 mini scenario 3</w:t>
            </w:r>
          </w:p>
          <w:p w:rsidRPr="00DC6338" w:rsidR="00C10262" w:rsidP="00DC6338" w:rsidRDefault="00C10262" w14:paraId="63885DED" w14:textId="0C67C379">
            <w:pPr>
              <w:spacing w:after="0" w:line="240" w:lineRule="auto"/>
              <w:rPr>
                <w:rFonts w:ascii="Source Sans Pro" w:hAnsi="Source Sans Pro" w:eastAsiaTheme="minorEastAsia" w:cstheme="minorBidi"/>
              </w:rPr>
            </w:pPr>
            <w:r w:rsidRPr="00DC6338">
              <w:rPr>
                <w:rFonts w:ascii="Source Sans Pro" w:hAnsi="Source Sans Pro" w:cstheme="minorBidi"/>
              </w:rPr>
              <w:t xml:space="preserve">The facilitator summarizes the discussion of the outcomes presented by participants and uses </w:t>
            </w:r>
            <w:r w:rsidRPr="00DC6338">
              <w:rPr>
                <w:rFonts w:ascii="Source Sans Pro" w:hAnsi="Source Sans Pro" w:eastAsia="Calibri" w:cstheme="minorBidi"/>
              </w:rPr>
              <w:t>the following elements to debrief the session:</w:t>
            </w:r>
          </w:p>
          <w:p w:rsidRPr="00DC6338" w:rsidR="009E2B02" w:rsidP="005A3ECD" w:rsidRDefault="009E2B02" w14:paraId="1CFB2F97" w14:textId="181E7558">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This scenario deals with responders’ wellbeing and several issues that may arise during a deployment, including balancing deployment responsibilities with regular work duties, respecting Memorandum of Understandings (MOUs)/agreements between RRT management and responders’ normal offices, managing team dynamics, and following a code of conduct. </w:t>
            </w:r>
            <w:r w:rsidRPr="00DC6338">
              <w:rPr>
                <w:rFonts w:ascii="Source Sans Pro" w:hAnsi="Source Sans Pro" w:eastAsiaTheme="minorEastAsia"/>
              </w:rPr>
              <w:t>​</w:t>
            </w:r>
          </w:p>
          <w:p w:rsidRPr="00DC6338" w:rsidR="009E2B02" w:rsidP="005A3ECD" w:rsidRDefault="009E2B02" w14:paraId="6B5D83CD" w14:textId="77777777">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Preventive measures could include: </w:t>
            </w:r>
            <w:r w:rsidRPr="00DC6338">
              <w:rPr>
                <w:rFonts w:ascii="Source Sans Pro" w:hAnsi="Source Sans Pro" w:eastAsiaTheme="minorEastAsia"/>
              </w:rPr>
              <w:t>​</w:t>
            </w:r>
          </w:p>
          <w:p w:rsidRPr="00DC6338" w:rsidR="009E2B02" w:rsidP="005A3ECD" w:rsidRDefault="009E2B02" w14:paraId="7D964867" w14:textId="77777777">
            <w:pPr>
              <w:pStyle w:val="ListParagraph"/>
              <w:numPr>
                <w:ilvl w:val="0"/>
                <w:numId w:val="7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Ensuring written supervisor approval for the deployment and understanding of and compliance with any MOUs/agreements in place.</w:t>
            </w:r>
            <w:r w:rsidRPr="00DC6338">
              <w:rPr>
                <w:rFonts w:ascii="Source Sans Pro" w:hAnsi="Source Sans Pro" w:eastAsiaTheme="minorEastAsia"/>
              </w:rPr>
              <w:t>​</w:t>
            </w:r>
          </w:p>
          <w:p w:rsidRPr="00DC6338" w:rsidR="009E2B02" w:rsidP="005A3ECD" w:rsidRDefault="009E2B02" w14:paraId="09649E38" w14:textId="77777777">
            <w:pPr>
              <w:pStyle w:val="ListParagraph"/>
              <w:numPr>
                <w:ilvl w:val="0"/>
                <w:numId w:val="77"/>
              </w:numPr>
              <w:spacing w:after="0" w:line="240" w:lineRule="auto"/>
              <w:rPr>
                <w:rFonts w:ascii="Source Sans Pro" w:hAnsi="Source Sans Pro"/>
              </w:rPr>
            </w:pPr>
            <w:r w:rsidRPr="00DC6338">
              <w:rPr>
                <w:rFonts w:ascii="Source Sans Pro" w:hAnsi="Source Sans Pro" w:eastAsiaTheme="minorEastAsia" w:cstheme="minorBidi"/>
              </w:rPr>
              <w:t>Team members/leader should be mindful of signs indicating deterioration in a responder’s wellbeing and take the appropriate steps to assist.</w:t>
            </w:r>
            <w:r w:rsidRPr="00DC6338">
              <w:rPr>
                <w:rFonts w:ascii="Source Sans Pro" w:hAnsi="Source Sans Pro" w:eastAsiaTheme="minorEastAsia"/>
              </w:rPr>
              <w:t>​</w:t>
            </w:r>
          </w:p>
        </w:tc>
      </w:tr>
    </w:tbl>
    <w:p w:rsidRPr="00DC6338" w:rsidR="009E2B02" w:rsidP="00DC6338" w:rsidRDefault="009E2B02" w14:paraId="18276598" w14:textId="77777777">
      <w:pPr>
        <w:spacing w:after="0" w:line="240" w:lineRule="auto"/>
        <w:textAlignment w:val="baseline"/>
        <w:rPr>
          <w:rFonts w:ascii="Source Sans Pro" w:hAnsi="Source Sans Pro"/>
        </w:rPr>
      </w:pPr>
    </w:p>
    <w:p w:rsidRPr="00DC6338" w:rsidR="00496AA9" w:rsidP="00DC6338" w:rsidRDefault="00496AA9" w14:paraId="43F7F9CD" w14:textId="2CA0981C">
      <w:pPr>
        <w:spacing w:after="0" w:line="240" w:lineRule="auto"/>
        <w:rPr>
          <w:rFonts w:ascii="Source Sans Pro" w:hAnsi="Source Sans Pro"/>
          <w:lang w:val="en-US"/>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496AA9" w:rsidTr="2B13F67A" w14:paraId="0111FA1D" w14:textId="77777777">
        <w:tc>
          <w:tcPr>
            <w:tcW w:w="8095" w:type="dxa"/>
            <w:gridSpan w:val="2"/>
            <w:shd w:val="clear" w:color="auto" w:fill="DEEAF6" w:themeFill="accent5" w:themeFillTint="33"/>
          </w:tcPr>
          <w:p w:rsidRPr="00DC6338" w:rsidR="00496AA9" w:rsidP="00DC6338" w:rsidRDefault="21153097" w14:paraId="075CB15C" w14:textId="6F2F9FDE">
            <w:pPr>
              <w:pStyle w:val="Heading3"/>
              <w:spacing w:before="0" w:line="240" w:lineRule="auto"/>
              <w:rPr>
                <w:rFonts w:ascii="Source Sans Pro" w:hAnsi="Source Sans Pro"/>
                <w:color w:val="65A200"/>
                <w:lang w:val="en-US"/>
              </w:rPr>
            </w:pPr>
            <w:bookmarkStart w:name="_Toc177729980" w:id="105"/>
            <w:r w:rsidRPr="00DC6338">
              <w:rPr>
                <w:rFonts w:ascii="Source Sans Pro" w:hAnsi="Source Sans Pro"/>
                <w:color w:val="65A200"/>
                <w:lang w:val="en-US"/>
              </w:rPr>
              <w:t xml:space="preserve">Session 7.4 </w:t>
            </w:r>
            <w:r w:rsidRPr="00DC6338" w:rsidR="24AA5CB8">
              <w:rPr>
                <w:rFonts w:ascii="Source Sans Pro" w:hAnsi="Source Sans Pro"/>
                <w:color w:val="65A200"/>
                <w:lang w:val="en-US"/>
              </w:rPr>
              <w:t xml:space="preserve">Introduction to </w:t>
            </w:r>
            <w:r w:rsidRPr="00DC6338">
              <w:rPr>
                <w:rFonts w:ascii="Source Sans Pro" w:hAnsi="Source Sans Pro"/>
                <w:color w:val="65A200"/>
                <w:lang w:val="en-US"/>
              </w:rPr>
              <w:t>Prevention and Response to Sexual Exploitation, Abuse and Sexual Harassment (PRSEAH)</w:t>
            </w:r>
            <w:r w:rsidRPr="00DC6338">
              <w:rPr>
                <w:rFonts w:ascii="Source Sans Pro" w:hAnsi="Source Sans Pro"/>
                <w:color w:val="65A200"/>
              </w:rPr>
              <w:t>​</w:t>
            </w:r>
            <w:bookmarkEnd w:id="105"/>
          </w:p>
          <w:p w:rsidRPr="00DC6338" w:rsidR="00496AA9" w:rsidP="00DC6338" w:rsidRDefault="00496AA9" w14:paraId="0A0CBB11"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00496AA9" w:rsidP="00DC6338" w:rsidRDefault="00496AA9" w14:paraId="257127D6"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496AA9" w:rsidTr="2B13F67A" w14:paraId="07483D47" w14:textId="77777777">
        <w:tc>
          <w:tcPr>
            <w:tcW w:w="1525" w:type="dxa"/>
          </w:tcPr>
          <w:p w:rsidRPr="00DC6338" w:rsidR="00496AA9" w:rsidP="00DC6338" w:rsidRDefault="00496AA9" w14:paraId="29B4D4F2" w14:textId="6C39285B">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496AA9" w:rsidP="00DC6338" w:rsidRDefault="00496AA9" w14:paraId="195A1A6A" w14:textId="69FFCADD">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496AA9" w:rsidP="00DC6338" w:rsidRDefault="00496AA9" w14:paraId="30B412F6" w14:textId="17219D11">
            <w:pPr>
              <w:spacing w:after="0" w:line="240" w:lineRule="auto"/>
              <w:rPr>
                <w:rFonts w:ascii="Source Sans Pro" w:hAnsi="Source Sans Pro"/>
                <w:lang w:val="es-ES"/>
              </w:rPr>
            </w:pPr>
            <w:r w:rsidRPr="00DC6338">
              <w:rPr>
                <w:rFonts w:ascii="Source Sans Pro" w:hAnsi="Source Sans Pro" w:eastAsia="Calibri" w:cstheme="minorBidi"/>
              </w:rPr>
              <w:t>Plenary room, computer, projector.</w:t>
            </w:r>
          </w:p>
        </w:tc>
      </w:tr>
      <w:tr w:rsidRPr="00DC6338" w:rsidR="00496AA9" w:rsidTr="2B13F67A" w14:paraId="01B602FB" w14:textId="77777777">
        <w:tc>
          <w:tcPr>
            <w:tcW w:w="1525" w:type="dxa"/>
          </w:tcPr>
          <w:p w:rsidRPr="00DC6338" w:rsidR="00496AA9" w:rsidP="00DC6338" w:rsidRDefault="00496AA9" w14:paraId="796376B6" w14:textId="4F6E2AD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496AA9" w:rsidP="005A3ECD" w:rsidRDefault="00496AA9" w14:paraId="394DF31C"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Define sexual exploitation, abuse, and harassment (SEAH) </w:t>
            </w:r>
          </w:p>
          <w:p w:rsidRPr="00DC6338" w:rsidR="00496AA9" w:rsidP="005A3ECD" w:rsidRDefault="00496AA9" w14:paraId="77CE2939" w14:textId="1E89725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the role of RRT management with regards to prevention and response to SEAH (PRSEAH)</w:t>
            </w:r>
          </w:p>
        </w:tc>
        <w:tc>
          <w:tcPr>
            <w:tcW w:w="1440" w:type="dxa"/>
            <w:vMerge/>
          </w:tcPr>
          <w:p w:rsidRPr="00DC6338" w:rsidR="00496AA9" w:rsidP="00DC6338" w:rsidRDefault="00496AA9" w14:paraId="3B10771A" w14:textId="77777777">
            <w:pPr>
              <w:spacing w:after="0" w:line="240" w:lineRule="auto"/>
              <w:rPr>
                <w:rFonts w:ascii="Source Sans Pro" w:hAnsi="Source Sans Pro"/>
              </w:rPr>
            </w:pPr>
          </w:p>
        </w:tc>
      </w:tr>
      <w:tr w:rsidRPr="00DC6338" w:rsidR="00496AA9" w:rsidTr="2B13F67A" w14:paraId="078D1266" w14:textId="77777777">
        <w:tc>
          <w:tcPr>
            <w:tcW w:w="1525" w:type="dxa"/>
          </w:tcPr>
          <w:p w:rsidRPr="00DC6338" w:rsidR="00496AA9" w:rsidP="00DC6338" w:rsidRDefault="00496AA9" w14:paraId="3E9D0531" w14:textId="0C443BC4">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496AA9" w:rsidP="00DC6338" w:rsidRDefault="00E067CF" w14:paraId="28DCF083" w14:textId="73BE580F">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15</w:t>
            </w:r>
            <w:r w:rsidRPr="00DC6338" w:rsidR="00496AA9">
              <w:rPr>
                <w:rFonts w:ascii="Source Sans Pro" w:hAnsi="Source Sans Pro" w:eastAsiaTheme="minorEastAsia" w:cstheme="minorBidi"/>
              </w:rPr>
              <w:t>’</w:t>
            </w:r>
          </w:p>
        </w:tc>
        <w:tc>
          <w:tcPr>
            <w:tcW w:w="1440" w:type="dxa"/>
          </w:tcPr>
          <w:p w:rsidRPr="00DC6338" w:rsidR="00496AA9" w:rsidP="00DC6338" w:rsidRDefault="00496AA9" w14:paraId="3F03958D" w14:textId="77777777">
            <w:pPr>
              <w:spacing w:after="0" w:line="240" w:lineRule="auto"/>
              <w:rPr>
                <w:rFonts w:ascii="Source Sans Pro" w:hAnsi="Source Sans Pro"/>
              </w:rPr>
            </w:pPr>
          </w:p>
        </w:tc>
      </w:tr>
    </w:tbl>
    <w:p w:rsidRPr="00DC6338" w:rsidR="5317D1AF" w:rsidP="00DC6338" w:rsidRDefault="5317D1AF" w14:paraId="26BF26D2" w14:textId="1F9E8776">
      <w:pPr>
        <w:spacing w:after="0" w:line="240" w:lineRule="auto"/>
        <w:rPr>
          <w:rFonts w:ascii="Source Sans Pro" w:hAnsi="Source Sans Pro"/>
          <w:lang w:val="en-US"/>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10262" w:rsidTr="2B13F67A" w14:paraId="27BCB5E8" w14:textId="77777777">
        <w:tc>
          <w:tcPr>
            <w:tcW w:w="8095" w:type="dxa"/>
            <w:gridSpan w:val="2"/>
            <w:shd w:val="clear" w:color="auto" w:fill="DEEAF6" w:themeFill="accent5" w:themeFillTint="33"/>
          </w:tcPr>
          <w:p w:rsidRPr="00DC6338" w:rsidR="00C10262" w:rsidP="00DC6338" w:rsidRDefault="783DFDCA" w14:paraId="538A7135" w14:textId="392AF1CB">
            <w:pPr>
              <w:pStyle w:val="Heading3"/>
              <w:spacing w:before="0" w:line="240" w:lineRule="auto"/>
              <w:rPr>
                <w:rFonts w:ascii="Source Sans Pro" w:hAnsi="Source Sans Pro"/>
                <w:color w:val="65A200"/>
              </w:rPr>
            </w:pPr>
            <w:bookmarkStart w:name="_Toc1536952507" w:id="106"/>
            <w:bookmarkStart w:name="_Toc177729981" w:id="107"/>
            <w:r w:rsidRPr="00DC6338">
              <w:rPr>
                <w:rFonts w:ascii="Source Sans Pro" w:hAnsi="Source Sans Pro"/>
                <w:color w:val="65A200"/>
                <w:lang w:val="en-US"/>
              </w:rPr>
              <w:t>Session 7.</w:t>
            </w:r>
            <w:r w:rsidRPr="00DC6338" w:rsidR="24AA5CB8">
              <w:rPr>
                <w:rFonts w:ascii="Source Sans Pro" w:hAnsi="Source Sans Pro"/>
                <w:color w:val="65A200"/>
                <w:lang w:val="en-US"/>
              </w:rPr>
              <w:t>5</w:t>
            </w:r>
            <w:r w:rsidRPr="00DC6338">
              <w:rPr>
                <w:rFonts w:ascii="Source Sans Pro" w:hAnsi="Source Sans Pro"/>
                <w:color w:val="65A200"/>
                <w:lang w:val="en-US"/>
              </w:rPr>
              <w:t xml:space="preserve"> Group activity: </w:t>
            </w:r>
            <w:bookmarkEnd w:id="106"/>
            <w:r w:rsidRPr="00DC6338" w:rsidR="24AA5CB8">
              <w:rPr>
                <w:rFonts w:ascii="Source Sans Pro" w:hAnsi="Source Sans Pro"/>
                <w:color w:val="65A200"/>
                <w:lang w:val="en-US"/>
              </w:rPr>
              <w:t>Code of conduct and Prevention and Response to Sexual Exploitation, Abuse and Sexual Harassment</w:t>
            </w:r>
            <w:bookmarkEnd w:id="107"/>
          </w:p>
        </w:tc>
        <w:tc>
          <w:tcPr>
            <w:tcW w:w="1440" w:type="dxa"/>
            <w:shd w:val="clear" w:color="auto" w:fill="DEEAF6" w:themeFill="accent5" w:themeFillTint="33"/>
          </w:tcPr>
          <w:p w:rsidRPr="00DC6338" w:rsidR="00C10262" w:rsidP="00DC6338" w:rsidRDefault="00C10262" w14:paraId="0125F1DF"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10262" w:rsidTr="2B13F67A" w14:paraId="5A3BE711" w14:textId="77777777">
        <w:tc>
          <w:tcPr>
            <w:tcW w:w="1525" w:type="dxa"/>
          </w:tcPr>
          <w:p w:rsidRPr="00DC6338" w:rsidR="00C10262" w:rsidP="00DC6338" w:rsidRDefault="00044B9F" w14:paraId="17110553" w14:textId="0E2BEECE">
            <w:pPr>
              <w:spacing w:after="0" w:line="240" w:lineRule="auto"/>
              <w:rPr>
                <w:rFonts w:ascii="Source Sans Pro" w:hAnsi="Source Sans Pro"/>
                <w:b/>
                <w:bCs/>
              </w:rPr>
            </w:pPr>
            <w:r w:rsidRPr="00DC6338">
              <w:rPr>
                <w:rFonts w:ascii="Source Sans Pro" w:hAnsi="Source Sans Pro"/>
                <w:b/>
                <w:bCs/>
              </w:rPr>
              <w:t>M</w:t>
            </w:r>
            <w:r w:rsidRPr="00DC6338" w:rsidR="00C10262">
              <w:rPr>
                <w:rFonts w:ascii="Source Sans Pro" w:hAnsi="Source Sans Pro"/>
                <w:b/>
                <w:bCs/>
              </w:rPr>
              <w:t>ethodology</w:t>
            </w:r>
          </w:p>
        </w:tc>
        <w:tc>
          <w:tcPr>
            <w:tcW w:w="6570" w:type="dxa"/>
          </w:tcPr>
          <w:p w:rsidRPr="00DC6338" w:rsidR="00C10262" w:rsidP="00DC6338" w:rsidRDefault="00C10262" w14:paraId="03060561"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00C10262" w:rsidP="00DC6338" w:rsidRDefault="00C10262" w14:paraId="19090942" w14:textId="5C21BD9A">
            <w:pPr>
              <w:spacing w:after="0" w:line="240" w:lineRule="auto"/>
              <w:rPr>
                <w:rFonts w:ascii="Source Sans Pro" w:hAnsi="Source Sans Pro"/>
                <w:lang w:val="es-ES"/>
              </w:rPr>
            </w:pPr>
            <w:r w:rsidRPr="00DC6338">
              <w:rPr>
                <w:rFonts w:ascii="Source Sans Pro" w:hAnsi="Source Sans Pro"/>
                <w:lang w:val="es-ES"/>
              </w:rPr>
              <w:t>NA</w:t>
            </w:r>
          </w:p>
          <w:p w:rsidRPr="00DC6338" w:rsidR="00C10262" w:rsidP="00DC6338" w:rsidRDefault="00C10262" w14:paraId="0AB4EEDA" w14:textId="77777777">
            <w:pPr>
              <w:spacing w:after="0" w:line="240" w:lineRule="auto"/>
              <w:rPr>
                <w:rFonts w:ascii="Source Sans Pro" w:hAnsi="Source Sans Pro"/>
                <w:lang w:val="en-US"/>
              </w:rPr>
            </w:pPr>
          </w:p>
        </w:tc>
      </w:tr>
      <w:tr w:rsidRPr="00DC6338" w:rsidR="00E067CF" w:rsidTr="2B13F67A" w14:paraId="57EED775" w14:textId="77777777">
        <w:tc>
          <w:tcPr>
            <w:tcW w:w="1525" w:type="dxa"/>
          </w:tcPr>
          <w:p w:rsidRPr="00DC6338" w:rsidR="00E067CF" w:rsidP="00DC6338" w:rsidRDefault="00E067CF" w14:paraId="2B384291" w14:textId="697757E2">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E067CF" w:rsidP="005A3ECD" w:rsidRDefault="00E067CF" w14:paraId="285E7950" w14:textId="3A359D1D">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Draft measures to address sexual misconduct in the context of field work</w:t>
            </w:r>
          </w:p>
        </w:tc>
        <w:tc>
          <w:tcPr>
            <w:tcW w:w="1440" w:type="dxa"/>
            <w:vMerge/>
          </w:tcPr>
          <w:p w:rsidRPr="00DC6338" w:rsidR="00E067CF" w:rsidP="00DC6338" w:rsidRDefault="00E067CF" w14:paraId="4B60B439" w14:textId="77777777">
            <w:pPr>
              <w:spacing w:after="0" w:line="240" w:lineRule="auto"/>
              <w:rPr>
                <w:rFonts w:ascii="Source Sans Pro" w:hAnsi="Source Sans Pro"/>
                <w:lang w:val="en-US"/>
              </w:rPr>
            </w:pPr>
          </w:p>
        </w:tc>
      </w:tr>
      <w:tr w:rsidRPr="00DC6338" w:rsidR="5317D1AF" w:rsidTr="2B13F67A" w14:paraId="23B11A03" w14:textId="77777777">
        <w:trPr>
          <w:trHeight w:val="300"/>
        </w:trPr>
        <w:tc>
          <w:tcPr>
            <w:tcW w:w="1525" w:type="dxa"/>
          </w:tcPr>
          <w:p w:rsidRPr="00DC6338" w:rsidR="5317D1AF" w:rsidP="00DC6338" w:rsidRDefault="5317D1AF" w14:paraId="02A2FA47"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70" w:type="dxa"/>
          </w:tcPr>
          <w:p w:rsidRPr="00DC6338" w:rsidR="5317D1AF" w:rsidP="005A3ECD" w:rsidRDefault="5317D1AF" w14:paraId="04E9DAB4"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317D1AF" w:rsidP="005A3ECD" w:rsidRDefault="5317D1AF" w14:paraId="5FE3DCF0" w14:textId="13F8BEF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Set up the room to facilitate group discussions with each group of 5-6 individuals.  </w:t>
            </w:r>
          </w:p>
          <w:p w:rsidRPr="00DC6338" w:rsidR="5317D1AF" w:rsidP="005A3ECD" w:rsidRDefault="5317D1AF" w14:paraId="1E66C371" w14:textId="36FA6D2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40" w:type="dxa"/>
            <w:vMerge/>
          </w:tcPr>
          <w:p w:rsidRPr="00DC6338" w:rsidR="002E0112" w:rsidP="00DC6338" w:rsidRDefault="002E0112" w14:paraId="41D07242" w14:textId="77777777">
            <w:pPr>
              <w:spacing w:after="0" w:line="240" w:lineRule="auto"/>
              <w:rPr>
                <w:rFonts w:ascii="Source Sans Pro" w:hAnsi="Source Sans Pro"/>
              </w:rPr>
            </w:pPr>
          </w:p>
        </w:tc>
      </w:tr>
      <w:tr w:rsidRPr="00DC6338" w:rsidR="00C10262" w:rsidTr="2B13F67A" w14:paraId="0D597744" w14:textId="77777777">
        <w:tc>
          <w:tcPr>
            <w:tcW w:w="1525" w:type="dxa"/>
          </w:tcPr>
          <w:p w:rsidRPr="00DC6338" w:rsidR="00C10262" w:rsidP="00DC6338" w:rsidRDefault="00C10262" w14:paraId="471C4C68"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C10262" w:rsidP="005A3ECD" w:rsidRDefault="6C9E8734" w14:paraId="7D55D168" w14:textId="2E62E004">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In groups, participants will d</w:t>
            </w:r>
            <w:r w:rsidRPr="00DC6338" w:rsidR="28960090">
              <w:rPr>
                <w:rFonts w:ascii="Source Sans Pro" w:hAnsi="Source Sans Pro" w:eastAsiaTheme="minorEastAsia" w:cstheme="minorBidi"/>
              </w:rPr>
              <w:t>iscuss</w:t>
            </w:r>
            <w:r w:rsidRPr="00DC6338" w:rsidR="24AA5CB8">
              <w:rPr>
                <w:rFonts w:ascii="Source Sans Pro" w:hAnsi="Source Sans Pro" w:eastAsiaTheme="minorEastAsia" w:cstheme="minorBidi"/>
              </w:rPr>
              <w:t>:</w:t>
            </w:r>
          </w:p>
          <w:p w:rsidRPr="00DC6338" w:rsidR="00E067CF" w:rsidP="005A3ECD" w:rsidRDefault="00E067CF" w14:paraId="18877D61" w14:textId="77777777">
            <w:pPr>
              <w:pStyle w:val="ListParagraph"/>
              <w:numPr>
                <w:ilvl w:val="0"/>
                <w:numId w:val="131"/>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How may sexual misconduct be tracked, and responded to while deployed?</w:t>
            </w:r>
          </w:p>
          <w:p w:rsidRPr="00DC6338" w:rsidR="00E067CF" w:rsidP="005A3ECD" w:rsidRDefault="00E067CF" w14:paraId="20E1AA97" w14:textId="77777777">
            <w:pPr>
              <w:pStyle w:val="ListParagraph"/>
              <w:numPr>
                <w:ilvl w:val="0"/>
                <w:numId w:val="131"/>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Are there different expectations for Team Leaders vs. RRT members? Ministry staff vs. RRT members from other organizations? </w:t>
            </w:r>
          </w:p>
          <w:p w:rsidRPr="00DC6338" w:rsidR="00E067CF" w:rsidP="005A3ECD" w:rsidRDefault="00E067CF" w14:paraId="0C5A1DC1" w14:textId="77777777">
            <w:pPr>
              <w:pStyle w:val="ListParagraph"/>
              <w:numPr>
                <w:ilvl w:val="0"/>
                <w:numId w:val="131"/>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What may be the consequences for sexual misconduct during a mobilization? </w:t>
            </w:r>
          </w:p>
          <w:p w:rsidRPr="00DC6338" w:rsidR="00E067CF" w:rsidP="005A3ECD" w:rsidRDefault="00E067CF" w14:paraId="78341FBF" w14:textId="77777777">
            <w:pPr>
              <w:pStyle w:val="ListParagraph"/>
              <w:numPr>
                <w:ilvl w:val="0"/>
                <w:numId w:val="132"/>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How may be determined the consequences for various levels of sexual misconduct? </w:t>
            </w:r>
          </w:p>
          <w:p w:rsidRPr="00DC6338" w:rsidR="00E067CF" w:rsidP="005A3ECD" w:rsidRDefault="00E067CF" w14:paraId="02B2C9CB" w14:textId="77777777">
            <w:pPr>
              <w:pStyle w:val="ListParagraph"/>
              <w:numPr>
                <w:ilvl w:val="0"/>
                <w:numId w:val="132"/>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When is it appropriate to send an RRT member home (if ever)? </w:t>
            </w:r>
          </w:p>
          <w:p w:rsidRPr="00DC6338" w:rsidR="00E067CF" w:rsidP="005A3ECD" w:rsidRDefault="00E067CF" w14:paraId="433E18F6" w14:textId="77777777">
            <w:pPr>
              <w:pStyle w:val="ListParagraph"/>
              <w:numPr>
                <w:ilvl w:val="0"/>
                <w:numId w:val="76"/>
              </w:numPr>
              <w:spacing w:after="0" w:line="240" w:lineRule="auto"/>
              <w:rPr>
                <w:rFonts w:ascii="Source Sans Pro" w:hAnsi="Source Sans Pro" w:cstheme="minorBidi"/>
              </w:rPr>
            </w:pPr>
            <w:r w:rsidRPr="00DC6338">
              <w:rPr>
                <w:rFonts w:ascii="Source Sans Pro" w:hAnsi="Source Sans Pro" w:eastAsiaTheme="minorEastAsia" w:cstheme="minorBidi"/>
                <w:lang w:val="en-GB"/>
              </w:rPr>
              <w:t>Suggest at least 5 measures that could address Sexual Exploitation, Abuse and Sexual Harassment in the context of field work</w:t>
            </w:r>
          </w:p>
          <w:p w:rsidRPr="00DC6338" w:rsidR="00C10262" w:rsidP="005A3ECD" w:rsidRDefault="00C10262" w14:paraId="23AC100B" w14:textId="6911D290">
            <w:pPr>
              <w:pStyle w:val="ListParagraph"/>
              <w:numPr>
                <w:ilvl w:val="0"/>
                <w:numId w:val="76"/>
              </w:numPr>
              <w:spacing w:after="0" w:line="240" w:lineRule="auto"/>
              <w:rPr>
                <w:rFonts w:ascii="Source Sans Pro" w:hAnsi="Source Sans Pro" w:cstheme="minorBidi"/>
              </w:rPr>
            </w:pPr>
            <w:r w:rsidRPr="00DC6338">
              <w:rPr>
                <w:rFonts w:ascii="Source Sans Pro" w:hAnsi="Source Sans Pro" w:eastAsiaTheme="minorEastAsia" w:cstheme="minorBidi"/>
              </w:rPr>
              <w:t>Each group will assign a rapporteur to present in plenary the outcomes of the group work/discussion.</w:t>
            </w:r>
          </w:p>
        </w:tc>
        <w:tc>
          <w:tcPr>
            <w:tcW w:w="1440" w:type="dxa"/>
            <w:vMerge/>
          </w:tcPr>
          <w:p w:rsidRPr="00DC6338" w:rsidR="00C10262" w:rsidP="00DC6338" w:rsidRDefault="00C10262" w14:paraId="1AF03CCE" w14:textId="77777777">
            <w:pPr>
              <w:spacing w:after="0" w:line="240" w:lineRule="auto"/>
              <w:rPr>
                <w:rFonts w:ascii="Source Sans Pro" w:hAnsi="Source Sans Pro"/>
              </w:rPr>
            </w:pPr>
          </w:p>
        </w:tc>
      </w:tr>
      <w:tr w:rsidRPr="00DC6338" w:rsidR="00C10262" w:rsidTr="2B13F67A" w14:paraId="35020C44" w14:textId="77777777">
        <w:tc>
          <w:tcPr>
            <w:tcW w:w="1525" w:type="dxa"/>
          </w:tcPr>
          <w:p w:rsidRPr="00DC6338" w:rsidR="00C10262" w:rsidP="00DC6338" w:rsidRDefault="00C10262" w14:paraId="332D3B8C" w14:textId="47002392">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C10262" w:rsidP="005A3ECD" w:rsidRDefault="00C10262" w14:paraId="69524B57" w14:textId="653B4F32">
            <w:pPr>
              <w:pStyle w:val="ListParagraph"/>
              <w:numPr>
                <w:ilvl w:val="0"/>
                <w:numId w:val="7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Suggested measures to address </w:t>
            </w:r>
            <w:r w:rsidRPr="00DC6338" w:rsidR="008640F3">
              <w:rPr>
                <w:rFonts w:ascii="Source Sans Pro" w:hAnsi="Source Sans Pro" w:eastAsiaTheme="minorEastAsia" w:cstheme="minorBidi"/>
                <w:lang w:val="en-GB"/>
              </w:rPr>
              <w:t>Sexual Exploitation, Abuse and Sexual Harassment </w:t>
            </w:r>
            <w:r w:rsidRPr="00DC6338">
              <w:rPr>
                <w:rFonts w:ascii="Source Sans Pro" w:hAnsi="Source Sans Pro" w:eastAsiaTheme="minorEastAsia" w:cstheme="minorBidi"/>
              </w:rPr>
              <w:t>drafted.</w:t>
            </w:r>
          </w:p>
        </w:tc>
        <w:tc>
          <w:tcPr>
            <w:tcW w:w="1440" w:type="dxa"/>
          </w:tcPr>
          <w:p w:rsidRPr="00DC6338" w:rsidR="00C10262" w:rsidP="00DC6338" w:rsidRDefault="00C10262" w14:paraId="15212E83" w14:textId="77777777">
            <w:pPr>
              <w:spacing w:after="0" w:line="240" w:lineRule="auto"/>
              <w:rPr>
                <w:rFonts w:ascii="Source Sans Pro" w:hAnsi="Source Sans Pro"/>
              </w:rPr>
            </w:pPr>
          </w:p>
        </w:tc>
      </w:tr>
      <w:tr w:rsidRPr="00DC6338" w:rsidR="00C10262" w:rsidTr="2B13F67A" w14:paraId="0C74A3E4" w14:textId="77777777">
        <w:tc>
          <w:tcPr>
            <w:tcW w:w="1525" w:type="dxa"/>
          </w:tcPr>
          <w:p w:rsidRPr="00DC6338" w:rsidR="00C10262" w:rsidP="00DC6338" w:rsidRDefault="00C10262" w14:paraId="3C4129AB"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10262" w:rsidP="00DC6338" w:rsidRDefault="00F976B6" w14:paraId="2AE86747" w14:textId="12B41625">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lang w:val="en-US"/>
              </w:rPr>
              <w:t>30</w:t>
            </w:r>
            <w:r w:rsidRPr="00DC6338" w:rsidR="008640F3">
              <w:rPr>
                <w:rFonts w:ascii="Source Sans Pro" w:hAnsi="Source Sans Pro" w:eastAsiaTheme="minorEastAsia" w:cstheme="minorBidi"/>
                <w:lang w:val="en-US"/>
              </w:rPr>
              <w:t>’ group work; 15' presentations</w:t>
            </w:r>
            <w:r w:rsidRPr="00DC6338" w:rsidR="008640F3">
              <w:rPr>
                <w:rFonts w:ascii="Source Sans Pro" w:hAnsi="Source Sans Pro" w:eastAsiaTheme="minorEastAsia" w:cstheme="minorBidi"/>
              </w:rPr>
              <w:t>​</w:t>
            </w:r>
          </w:p>
        </w:tc>
        <w:tc>
          <w:tcPr>
            <w:tcW w:w="1440" w:type="dxa"/>
          </w:tcPr>
          <w:p w:rsidRPr="00DC6338" w:rsidR="00C10262" w:rsidP="00DC6338" w:rsidRDefault="00C10262" w14:paraId="30CEE6AF" w14:textId="77777777">
            <w:pPr>
              <w:spacing w:after="0" w:line="240" w:lineRule="auto"/>
              <w:rPr>
                <w:rFonts w:ascii="Source Sans Pro" w:hAnsi="Source Sans Pro"/>
              </w:rPr>
            </w:pPr>
          </w:p>
        </w:tc>
      </w:tr>
      <w:tr w:rsidRPr="00DC6338" w:rsidR="3B564886" w:rsidTr="2B13F67A" w14:paraId="1D96CB03" w14:textId="77777777">
        <w:trPr>
          <w:trHeight w:val="300"/>
        </w:trPr>
        <w:tc>
          <w:tcPr>
            <w:tcW w:w="1525" w:type="dxa"/>
          </w:tcPr>
          <w:p w:rsidRPr="00DC6338" w:rsidR="3B564886" w:rsidP="00DC6338" w:rsidRDefault="3B564886" w14:paraId="7DCFA19A"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6B5FD283" w14:textId="6965C71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collate the content of each </w:t>
            </w:r>
            <w:r w:rsidRPr="00DC6338" w:rsidR="14010E6C">
              <w:rPr>
                <w:rFonts w:ascii="Source Sans Pro" w:hAnsi="Source Sans Pro" w:eastAsiaTheme="minorEastAsia" w:cstheme="minorBidi"/>
              </w:rPr>
              <w:t xml:space="preserve">group output </w:t>
            </w:r>
            <w:r w:rsidRPr="00DC6338">
              <w:rPr>
                <w:rFonts w:ascii="Source Sans Pro" w:hAnsi="Source Sans Pro" w:eastAsiaTheme="minorEastAsia" w:cstheme="minorBidi"/>
              </w:rPr>
              <w:t>into one document for review and finalization after the workshop. </w:t>
            </w:r>
          </w:p>
        </w:tc>
        <w:tc>
          <w:tcPr>
            <w:tcW w:w="1440" w:type="dxa"/>
          </w:tcPr>
          <w:p w:rsidRPr="00DC6338" w:rsidR="3B564886" w:rsidP="00DC6338" w:rsidRDefault="3B564886" w14:paraId="0FC4518F"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5317D1AF" w:rsidP="00DC6338" w:rsidRDefault="5317D1AF" w14:paraId="05CDA851" w14:textId="16FE50A4">
      <w:pPr>
        <w:spacing w:after="0" w:line="240" w:lineRule="auto"/>
        <w:rPr>
          <w:rFonts w:ascii="Source Sans Pro" w:hAnsi="Source Sans Pro"/>
        </w:rPr>
      </w:pPr>
    </w:p>
    <w:p w:rsidRPr="00DC6338" w:rsidR="00C10262" w:rsidP="00DC6338" w:rsidRDefault="00C10262" w14:paraId="672605A4" w14:textId="77777777">
      <w:pPr>
        <w:spacing w:after="0" w:line="240" w:lineRule="auto"/>
        <w:rPr>
          <w:rFonts w:ascii="Source Sans Pro" w:hAnsi="Source Sans Pro"/>
          <w:lang w:val="es-ES"/>
        </w:rPr>
      </w:pPr>
    </w:p>
    <w:p w:rsidRPr="00DC6338" w:rsidR="009E2B02" w:rsidP="00DC6338" w:rsidRDefault="009E2B02" w14:paraId="750C157B" w14:textId="022D810A">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9E2B02" w:rsidP="00DC6338" w:rsidRDefault="009E2B02" w14:paraId="6BA0FA14" w14:textId="77777777">
      <w:pPr>
        <w:spacing w:after="0" w:line="240" w:lineRule="auto"/>
        <w:rPr>
          <w:rFonts w:ascii="Source Sans Pro" w:hAnsi="Source Sans Pro" w:cstheme="minorBidi"/>
        </w:rPr>
      </w:pPr>
      <w:r w:rsidRPr="00DC6338">
        <w:rPr>
          <w:rFonts w:ascii="Source Sans Pro" w:hAnsi="Source Sans Pro" w:cstheme="minorBidi"/>
        </w:rPr>
        <w:t>The facilitator summarizes the discussion of the outcomes presented by participants to debrief the session.</w:t>
      </w:r>
    </w:p>
    <w:p w:rsidRPr="00DC6338" w:rsidR="009E2B02" w:rsidP="00DC6338" w:rsidRDefault="009E2B02" w14:paraId="19A6CEC6" w14:textId="77777777">
      <w:pPr>
        <w:spacing w:after="0" w:line="240" w:lineRule="auto"/>
        <w:rPr>
          <w:rFonts w:ascii="Source Sans Pro" w:hAnsi="Source Sans Pro" w:cstheme="minorBidi"/>
        </w:rPr>
      </w:pPr>
    </w:p>
    <w:p w:rsidRPr="00DC6338" w:rsidR="00F27A46" w:rsidP="00DC6338" w:rsidRDefault="00F27A46" w14:paraId="0F66426A" w14:textId="1744BABA">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Common questions</w:t>
      </w:r>
    </w:p>
    <w:p w:rsidRPr="00DC6338" w:rsidR="00F27A46" w:rsidP="005A3ECD" w:rsidRDefault="00F27A46" w14:paraId="610E978D" w14:textId="77777777">
      <w:pPr>
        <w:pStyle w:val="ListParagraph"/>
        <w:numPr>
          <w:ilvl w:val="0"/>
          <w:numId w:val="13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lot of what is addressed here is not the norm for our country’s workforce, how do we address this?</w:t>
      </w:r>
    </w:p>
    <w:p w:rsidRPr="00DC6338" w:rsidR="00F27A46" w:rsidP="005A3ECD" w:rsidRDefault="00F27A46" w14:paraId="07D8DB29" w14:textId="77777777">
      <w:pPr>
        <w:pStyle w:val="ListParagraph"/>
        <w:numPr>
          <w:ilvl w:val="1"/>
          <w:numId w:val="13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Decisions will need to be made on what is “appropriate” for every country context. Understanding that responders are a high-risk given role, should be stressed when discussing with leadership what resources and support RRT members will need. </w:t>
      </w:r>
    </w:p>
    <w:p w:rsidRPr="00DC6338" w:rsidR="00F27A46" w:rsidP="005A3ECD" w:rsidRDefault="00F27A46" w14:paraId="255C6CB1" w14:textId="77777777">
      <w:pPr>
        <w:pStyle w:val="ListParagraph"/>
        <w:numPr>
          <w:ilvl w:val="0"/>
          <w:numId w:val="1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What about family rights of responders? What is available to them?</w:t>
      </w:r>
    </w:p>
    <w:p w:rsidRPr="00DC6338" w:rsidR="00F27A46" w:rsidP="00DC6338" w:rsidRDefault="00F27A46" w14:paraId="1F90C1C4" w14:textId="65C29000">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This depends on what is consider the standard based on the country context. In countries where life and disability insurance may not be available to public health staff, it’s important to consider what resources will be available to responders’ families in the event something were to happen during an emergency response.</w:t>
      </w:r>
    </w:p>
    <w:p w:rsidRPr="00DC6338" w:rsidR="0010781A" w:rsidP="00DC6338" w:rsidRDefault="0010781A" w14:paraId="080BD3F6" w14:textId="77777777">
      <w:pPr>
        <w:spacing w:after="0" w:line="240" w:lineRule="auto"/>
        <w:rPr>
          <w:rFonts w:ascii="Source Sans Pro" w:hAnsi="Source Sans Pro" w:eastAsiaTheme="majorEastAsia" w:cstheme="minorBidi"/>
          <w:b/>
          <w:bCs/>
          <w:color w:val="65A000"/>
          <w:lang w:eastAsia="fr-FR"/>
        </w:rPr>
      </w:pPr>
    </w:p>
    <w:p w:rsidRPr="00DC6338" w:rsidR="009E2B02" w:rsidP="00DC6338" w:rsidRDefault="009E2B02" w14:paraId="2F573EFF" w14:textId="2BF93C44">
      <w:pPr>
        <w:spacing w:after="0" w:line="240" w:lineRule="auto"/>
        <w:rPr>
          <w:rFonts w:ascii="Source Sans Pro" w:hAnsi="Source Sans Pro" w:eastAsiaTheme="majorEastAsia" w:cstheme="minorBidi"/>
          <w:b/>
          <w:bCs/>
          <w:color w:val="65A000"/>
          <w:lang w:eastAsia="fr-FR"/>
        </w:rPr>
      </w:pPr>
      <w:r w:rsidRPr="00DC6338">
        <w:rPr>
          <w:rFonts w:ascii="Source Sans Pro" w:hAnsi="Source Sans Pro" w:eastAsiaTheme="majorEastAsia" w:cstheme="minorBidi"/>
          <w:b/>
          <w:bCs/>
          <w:color w:val="65A000"/>
          <w:lang w:eastAsia="fr-FR"/>
        </w:rPr>
        <w:t>Key messages</w:t>
      </w:r>
    </w:p>
    <w:p w:rsidRPr="00DC6338" w:rsidR="009E2B02" w:rsidP="005A3ECD" w:rsidRDefault="009E2B02" w14:paraId="411897E6" w14:textId="5E5D7DEE">
      <w:pPr>
        <w:pStyle w:val="ListParagraph"/>
        <w:numPr>
          <w:ilvl w:val="0"/>
          <w:numId w:val="88"/>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Different types of hazards may affect the physical, </w:t>
      </w:r>
      <w:r w:rsidRPr="00DC6338" w:rsidR="007A65A2">
        <w:rPr>
          <w:rFonts w:ascii="Source Sans Pro" w:hAnsi="Source Sans Pro" w:eastAsiaTheme="minorEastAsia" w:cstheme="minorBidi"/>
        </w:rPr>
        <w:t>mental,</w:t>
      </w:r>
      <w:r w:rsidRPr="00DC6338">
        <w:rPr>
          <w:rFonts w:ascii="Source Sans Pro" w:hAnsi="Source Sans Pro" w:eastAsiaTheme="minorEastAsia" w:cstheme="minorBidi"/>
        </w:rPr>
        <w:t xml:space="preserve"> and social wellbeing of responders during and after emergencies. </w:t>
      </w:r>
    </w:p>
    <w:p w:rsidRPr="00DC6338" w:rsidR="009E2B02" w:rsidP="005A3ECD" w:rsidRDefault="009E2B02" w14:paraId="67883588" w14:textId="77777777">
      <w:pPr>
        <w:pStyle w:val="ListParagraph"/>
        <w:numPr>
          <w:ilvl w:val="0"/>
          <w:numId w:val="88"/>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Responder’s managers should manage and monitor OSH hazards, paying special attention the risk of responder burnout. </w:t>
      </w:r>
    </w:p>
    <w:p w:rsidRPr="00DC6338" w:rsidR="009E2B02" w:rsidP="005A3ECD" w:rsidRDefault="009E2B02" w14:paraId="6F7AA095" w14:textId="77777777">
      <w:pPr>
        <w:pStyle w:val="ListParagraph"/>
        <w:numPr>
          <w:ilvl w:val="0"/>
          <w:numId w:val="88"/>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Both employers/managers and frontline responders have rights and responsibilities for OHS in emergencies, these should be clearly established during the pre-emergency planning period. </w:t>
      </w:r>
    </w:p>
    <w:p w:rsidRPr="00DC6338" w:rsidR="009E2B02" w:rsidP="005A3ECD" w:rsidRDefault="34CDAF34" w14:paraId="5026B30B" w14:textId="58E09FD9">
      <w:pPr>
        <w:pStyle w:val="ListParagraph"/>
        <w:numPr>
          <w:ilvl w:val="0"/>
          <w:numId w:val="88"/>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Organizations/government entities should develop an ethical framework to refer to in an emergency response to ensure that vulnerable populations are not harmed, explicitly addressing Prevention and Response to Sexual Exploitation, Abuse and Harassment (PRS</w:t>
      </w:r>
      <w:r w:rsidRPr="00DC6338" w:rsidR="79670263">
        <w:rPr>
          <w:rFonts w:ascii="Source Sans Pro" w:hAnsi="Source Sans Pro" w:eastAsiaTheme="minorEastAsia" w:cstheme="minorBidi"/>
        </w:rPr>
        <w:t>EA</w:t>
      </w:r>
      <w:r w:rsidRPr="00DC6338">
        <w:rPr>
          <w:rFonts w:ascii="Source Sans Pro" w:hAnsi="Source Sans Pro" w:eastAsiaTheme="minorEastAsia" w:cstheme="minorBidi"/>
        </w:rPr>
        <w:t>H)</w:t>
      </w:r>
      <w:r w:rsidRPr="00DC6338" w:rsidR="50239F47">
        <w:rPr>
          <w:rFonts w:ascii="Source Sans Pro" w:hAnsi="Source Sans Pro" w:eastAsiaTheme="minorEastAsia" w:cstheme="minorBidi"/>
        </w:rPr>
        <w:t>.</w:t>
      </w:r>
    </w:p>
    <w:p w:rsidRPr="00DC6338" w:rsidR="00044B9F" w:rsidP="00DC6338" w:rsidRDefault="00AA0FB7" w14:paraId="113768F9" w14:textId="4CC136F1">
      <w:pPr>
        <w:pStyle w:val="ListParagraph"/>
        <w:spacing w:after="0" w:line="240" w:lineRule="auto"/>
        <w:ind w:left="1440"/>
        <w:rPr>
          <w:rFonts w:ascii="Source Sans Pro" w:hAnsi="Source Sans Pro" w:eastAsiaTheme="minorEastAsia" w:cstheme="minorBidi"/>
        </w:rPr>
      </w:pPr>
      <w:r w:rsidRPr="00DC6338">
        <w:rPr>
          <w:rFonts w:ascii="Source Sans Pro" w:hAnsi="Source Sans Pro" w:eastAsiaTheme="minorEastAsia" w:cstheme="minorBidi"/>
        </w:rPr>
        <w:t xml:space="preserve">  </w:t>
      </w:r>
    </w:p>
    <w:p w:rsidRPr="00DC6338" w:rsidR="009E2B02" w:rsidP="00DC6338" w:rsidRDefault="40F07FB2" w14:paraId="77AF86FB" w14:textId="6337427F">
      <w:pPr>
        <w:pStyle w:val="Heading2"/>
        <w:spacing w:before="0" w:line="240" w:lineRule="auto"/>
        <w:rPr>
          <w:rFonts w:ascii="Source Sans Pro" w:hAnsi="Source Sans Pro" w:eastAsiaTheme="majorEastAsia" w:cstheme="minorBidi"/>
          <w:color w:val="002060"/>
        </w:rPr>
      </w:pPr>
      <w:bookmarkStart w:name="_Toc177729982" w:id="108"/>
      <w:r w:rsidRPr="00DC6338">
        <w:rPr>
          <w:rFonts w:ascii="Source Sans Pro" w:hAnsi="Source Sans Pro" w:eastAsiaTheme="majorEastAsia" w:cstheme="minorBidi"/>
          <w:color w:val="002060"/>
        </w:rPr>
        <w:t>Module 8: Rapid response management and soft skills</w:t>
      </w:r>
      <w:bookmarkEnd w:id="108"/>
      <w:r w:rsidRPr="00DC6338">
        <w:rPr>
          <w:rFonts w:ascii="Source Sans Pro" w:hAnsi="Source Sans Pro" w:eastAsiaTheme="majorEastAsia" w:cstheme="minorBidi"/>
          <w:color w:val="002060"/>
        </w:rPr>
        <w:t xml:space="preserve"> </w:t>
      </w:r>
    </w:p>
    <w:p w:rsidRPr="00DC6338" w:rsidR="009E2B02" w:rsidP="00DC6338" w:rsidRDefault="009E2B02" w14:paraId="23DA5128" w14:textId="77777777">
      <w:pPr>
        <w:pStyle w:val="Heading3"/>
        <w:spacing w:before="0" w:line="240" w:lineRule="auto"/>
        <w:rPr>
          <w:rFonts w:ascii="Source Sans Pro" w:hAnsi="Source Sans Pro"/>
        </w:rPr>
      </w:pPr>
      <w:bookmarkStart w:name="_Toc1825702237" w:id="109"/>
    </w:p>
    <w:p w:rsidRPr="00DC6338" w:rsidR="009E2B02" w:rsidP="00DC6338" w:rsidRDefault="009E2B02" w14:paraId="09683CAF" w14:textId="77777777">
      <w:pPr>
        <w:spacing w:after="0" w:line="240" w:lineRule="auto"/>
        <w:jc w:val="both"/>
        <w:rPr>
          <w:rFonts w:ascii="Source Sans Pro" w:hAnsi="Source Sans Pro" w:eastAsiaTheme="majorEastAsia" w:cstheme="minorBidi"/>
          <w:b/>
          <w:bCs/>
          <w:color w:val="65A000"/>
          <w:lang w:eastAsia="fr-FR"/>
        </w:rPr>
      </w:pPr>
      <w:r w:rsidRPr="00DC6338">
        <w:rPr>
          <w:rFonts w:ascii="Source Sans Pro" w:hAnsi="Source Sans Pro" w:eastAsiaTheme="majorEastAsia" w:cstheme="minorBidi"/>
          <w:b/>
          <w:bCs/>
          <w:color w:val="65A000"/>
          <w:lang w:eastAsia="fr-FR"/>
        </w:rPr>
        <w:t>Module 8 objectives</w:t>
      </w:r>
      <w:bookmarkEnd w:id="109"/>
    </w:p>
    <w:p w:rsidRPr="00DC6338" w:rsidR="009E2B02" w:rsidP="00DC6338" w:rsidRDefault="009E2B02" w14:paraId="7EECAE2F" w14:textId="77777777">
      <w:pPr>
        <w:pStyle w:val="Heading3"/>
        <w:spacing w:before="0" w:line="240" w:lineRule="auto"/>
        <w:rPr>
          <w:rFonts w:ascii="Source Sans Pro" w:hAnsi="Source Sans Pro"/>
        </w:rPr>
      </w:pPr>
    </w:p>
    <w:p w:rsidRPr="00DC6338" w:rsidR="009E2B02" w:rsidP="00DC6338" w:rsidRDefault="009E2B02" w14:paraId="58E32C25" w14:textId="77777777">
      <w:pPr>
        <w:spacing w:after="0" w:line="240" w:lineRule="auto"/>
        <w:rPr>
          <w:rFonts w:ascii="Source Sans Pro" w:hAnsi="Source Sans Pro" w:eastAsiaTheme="minorEastAsia"/>
          <w:b/>
          <w:bCs/>
        </w:rPr>
      </w:pPr>
      <w:r w:rsidRPr="00DC6338">
        <w:rPr>
          <w:rFonts w:ascii="Source Sans Pro" w:hAnsi="Source Sans Pro" w:eastAsiaTheme="minorEastAsia" w:cstheme="minorBidi"/>
        </w:rPr>
        <w:t>At the end of this module, you should be able to practice key RRT manager’s soft skills including:​</w:t>
      </w:r>
    </w:p>
    <w:p w:rsidRPr="00DC6338" w:rsidR="009E2B02" w:rsidP="005A3ECD" w:rsidRDefault="009E2B02" w14:paraId="1E217703"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the roles and responsibilities of a manager​</w:t>
      </w:r>
    </w:p>
    <w:p w:rsidRPr="00DC6338" w:rsidR="009E2B02" w:rsidP="005A3ECD" w:rsidRDefault="009E2B02" w14:paraId="04DF7354"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skillsets needed by a manager​</w:t>
      </w:r>
    </w:p>
    <w:p w:rsidRPr="00DC6338" w:rsidR="009E2B02" w:rsidP="005A3ECD" w:rsidRDefault="009E2B02" w14:paraId="0B580AB3"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common causes of conflict in the workplace​</w:t>
      </w:r>
    </w:p>
    <w:p w:rsidRPr="00DC6338" w:rsidR="009E2B02" w:rsidP="005A3ECD" w:rsidRDefault="009E2B02" w14:paraId="4B9F3CCF"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key types of conflicts and potential responses​</w:t>
      </w:r>
    </w:p>
    <w:p w:rsidRPr="00DC6338" w:rsidR="009E2B02" w:rsidP="005A3ECD" w:rsidRDefault="009E2B02" w14:paraId="36ECAB7D"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7 steps to conflict resolution​</w:t>
      </w:r>
    </w:p>
    <w:p w:rsidRPr="00DC6338" w:rsidR="009E2B02" w:rsidP="005A3ECD" w:rsidRDefault="009E2B02" w14:paraId="307BAF88"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communication and describe the 3 elements composing it​</w:t>
      </w:r>
    </w:p>
    <w:p w:rsidRPr="00DC6338" w:rsidR="009E2B02" w:rsidP="005A3ECD" w:rsidRDefault="009E2B02" w14:paraId="1409B513"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the characteristics of communication in emergencies and crises​</w:t>
      </w:r>
    </w:p>
    <w:p w:rsidRPr="00DC6338" w:rsidR="009E2B02" w:rsidP="005A3ECD" w:rsidRDefault="009E2B02" w14:paraId="53744403"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the role of RRT management in both internal and external communication​</w:t>
      </w:r>
    </w:p>
    <w:p w:rsidRPr="00DC6338" w:rsidR="009E2B02" w:rsidP="005A3ECD" w:rsidRDefault="009E2B02" w14:paraId="2E620414"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advocacy in public health and explain its objectives​</w:t>
      </w:r>
    </w:p>
    <w:p w:rsidRPr="00DC6338" w:rsidR="009E2B02" w:rsidP="005A3ECD" w:rsidRDefault="009E2B02" w14:paraId="014336B5"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advocacy basics and apply them</w:t>
      </w:r>
    </w:p>
    <w:p w:rsidRPr="00DC6338" w:rsidR="009E2B02" w:rsidP="00DC6338" w:rsidRDefault="009E2B02" w14:paraId="458058C4" w14:textId="2D496918">
      <w:pPr>
        <w:spacing w:after="0" w:line="240" w:lineRule="auto"/>
        <w:rPr>
          <w:rFonts w:ascii="Source Sans Pro" w:hAnsi="Source Sans Pro" w:eastAsia="Times New Roman" w:cstheme="minorBidi"/>
          <w:lang w:eastAsia="fr-FR"/>
        </w:rPr>
      </w:pPr>
    </w:p>
    <w:p w:rsidRPr="00DC6338" w:rsidR="00C10262" w:rsidP="00DC6338" w:rsidRDefault="00C10262" w14:paraId="745185DF" w14:textId="77777777">
      <w:pPr>
        <w:spacing w:after="0" w:line="240" w:lineRule="auto"/>
        <w:rPr>
          <w:rFonts w:ascii="Source Sans Pro" w:hAnsi="Source Sans Pro" w:eastAsia="Times New Roman" w:cstheme="minorBid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10262" w:rsidTr="2B13F67A" w14:paraId="7DE6A27E" w14:textId="77777777">
        <w:tc>
          <w:tcPr>
            <w:tcW w:w="8095" w:type="dxa"/>
            <w:gridSpan w:val="2"/>
            <w:shd w:val="clear" w:color="auto" w:fill="DEEAF6" w:themeFill="accent5" w:themeFillTint="33"/>
          </w:tcPr>
          <w:p w:rsidRPr="00DC6338" w:rsidR="00C10262" w:rsidP="00DC6338" w:rsidRDefault="28960090" w14:paraId="00FDA4EC" w14:textId="77777777">
            <w:pPr>
              <w:pStyle w:val="Heading3"/>
              <w:spacing w:before="0" w:line="240" w:lineRule="auto"/>
              <w:textAlignment w:val="baseline"/>
              <w:rPr>
                <w:rFonts w:ascii="Source Sans Pro" w:hAnsi="Source Sans Pro"/>
                <w:color w:val="65A200"/>
              </w:rPr>
            </w:pPr>
            <w:bookmarkStart w:name="_Toc84845913" w:id="110"/>
            <w:bookmarkStart w:name="_Toc177729983" w:id="111"/>
            <w:r w:rsidRPr="00DC6338">
              <w:rPr>
                <w:rFonts w:ascii="Source Sans Pro" w:hAnsi="Source Sans Pro"/>
                <w:color w:val="65A200"/>
              </w:rPr>
              <w:t>Session 8.1 Roles of a manager and required skillsets</w:t>
            </w:r>
            <w:bookmarkEnd w:id="110"/>
            <w:bookmarkEnd w:id="111"/>
          </w:p>
          <w:p w:rsidRPr="00DC6338" w:rsidR="00C10262" w:rsidP="00DC6338" w:rsidRDefault="00C10262" w14:paraId="05BD60E9" w14:textId="77777777">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rsidRPr="00DC6338" w:rsidR="00C10262" w:rsidP="00DC6338" w:rsidRDefault="00C10262" w14:paraId="4D3B7AE6"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10262" w:rsidTr="2B13F67A" w14:paraId="03DCB9FF" w14:textId="77777777">
        <w:tc>
          <w:tcPr>
            <w:tcW w:w="1525" w:type="dxa"/>
          </w:tcPr>
          <w:p w:rsidRPr="00DC6338" w:rsidR="00C10262" w:rsidP="00DC6338" w:rsidRDefault="00044B9F" w14:paraId="2C9A71A3" w14:textId="15F97B05">
            <w:pPr>
              <w:spacing w:after="0" w:line="240" w:lineRule="auto"/>
              <w:rPr>
                <w:rFonts w:ascii="Source Sans Pro" w:hAnsi="Source Sans Pro"/>
                <w:b/>
                <w:bCs/>
              </w:rPr>
            </w:pPr>
            <w:r w:rsidRPr="00DC6338">
              <w:rPr>
                <w:rFonts w:ascii="Source Sans Pro" w:hAnsi="Source Sans Pro"/>
                <w:b/>
                <w:bCs/>
              </w:rPr>
              <w:t>M</w:t>
            </w:r>
            <w:r w:rsidRPr="00DC6338" w:rsidR="00C10262">
              <w:rPr>
                <w:rFonts w:ascii="Source Sans Pro" w:hAnsi="Source Sans Pro"/>
                <w:b/>
                <w:bCs/>
              </w:rPr>
              <w:t>ethodology</w:t>
            </w:r>
          </w:p>
        </w:tc>
        <w:tc>
          <w:tcPr>
            <w:tcW w:w="6570" w:type="dxa"/>
          </w:tcPr>
          <w:p w:rsidRPr="00DC6338" w:rsidR="00C10262" w:rsidP="00DC6338" w:rsidRDefault="00C10262" w14:paraId="3C0651E2" w14:textId="013045C4">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C10262" w:rsidP="00DC6338" w:rsidRDefault="1349F25A" w14:paraId="2152E30A" w14:textId="5F99E492">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 xml:space="preserve">Plenary </w:t>
            </w:r>
            <w:r w:rsidRPr="00DC6338" w:rsidR="00221284">
              <w:rPr>
                <w:rFonts w:ascii="Source Sans Pro" w:hAnsi="Source Sans Pro" w:eastAsia="Calibri" w:cstheme="minorBidi"/>
              </w:rPr>
              <w:t>room, computer</w:t>
            </w:r>
            <w:r w:rsidRPr="00DC6338">
              <w:rPr>
                <w:rFonts w:ascii="Source Sans Pro" w:hAnsi="Source Sans Pro" w:eastAsia="Calibri" w:cstheme="minorBidi"/>
              </w:rPr>
              <w:t>, projector.</w:t>
            </w:r>
          </w:p>
        </w:tc>
      </w:tr>
      <w:tr w:rsidRPr="00DC6338" w:rsidR="00C10262" w:rsidTr="2B13F67A" w14:paraId="7E9ECDC8" w14:textId="77777777">
        <w:tc>
          <w:tcPr>
            <w:tcW w:w="1525" w:type="dxa"/>
          </w:tcPr>
          <w:p w:rsidRPr="00DC6338" w:rsidR="00C10262" w:rsidP="00DC6338" w:rsidRDefault="00C10262" w14:paraId="45D82A6D" w14:textId="2D19C8DE">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C10262" w:rsidP="005A3ECD" w:rsidRDefault="5DC2B79F" w14:paraId="02E5C232"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the roles and responsibilities of a manager</w:t>
            </w:r>
          </w:p>
          <w:p w:rsidRPr="00DC6338" w:rsidR="00C10262" w:rsidP="005A3ECD" w:rsidRDefault="5DC2B79F" w14:paraId="10E079AF" w14:textId="0EAB6F58">
            <w:pPr>
              <w:pStyle w:val="ListParagraph"/>
              <w:numPr>
                <w:ilvl w:val="0"/>
                <w:numId w:val="35"/>
              </w:numPr>
              <w:spacing w:after="0" w:line="240" w:lineRule="auto"/>
              <w:rPr>
                <w:rFonts w:ascii="Source Sans Pro" w:hAnsi="Source Sans Pro" w:eastAsia="Times New Roman"/>
                <w:lang w:eastAsia="fr-FR"/>
              </w:rPr>
            </w:pPr>
            <w:r w:rsidRPr="00DC6338">
              <w:rPr>
                <w:rFonts w:ascii="Source Sans Pro" w:hAnsi="Source Sans Pro" w:eastAsiaTheme="minorEastAsia" w:cstheme="minorBidi"/>
              </w:rPr>
              <w:t>Describe skillsets needed by a manager</w:t>
            </w:r>
          </w:p>
        </w:tc>
        <w:tc>
          <w:tcPr>
            <w:tcW w:w="1440" w:type="dxa"/>
            <w:vMerge/>
          </w:tcPr>
          <w:p w:rsidRPr="00DC6338" w:rsidR="00C10262" w:rsidP="00DC6338" w:rsidRDefault="00C10262" w14:paraId="0EA8D923" w14:textId="77777777">
            <w:pPr>
              <w:spacing w:after="0" w:line="240" w:lineRule="auto"/>
              <w:rPr>
                <w:rFonts w:ascii="Source Sans Pro" w:hAnsi="Source Sans Pro"/>
              </w:rPr>
            </w:pPr>
          </w:p>
        </w:tc>
      </w:tr>
      <w:tr w:rsidRPr="00DC6338" w:rsidR="00C10262" w:rsidTr="2B13F67A" w14:paraId="2E941389" w14:textId="77777777">
        <w:tc>
          <w:tcPr>
            <w:tcW w:w="1525" w:type="dxa"/>
          </w:tcPr>
          <w:p w:rsidRPr="00DC6338" w:rsidR="00C10262" w:rsidP="00DC6338" w:rsidRDefault="00C10262" w14:paraId="6DEDEE7F" w14:textId="5F84F76B">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10262" w:rsidP="00DC6338" w:rsidRDefault="002C379D" w14:paraId="5BE37BDD" w14:textId="69E060F1">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15</w:t>
            </w:r>
            <w:r w:rsidRPr="00DC6338" w:rsidR="00C10262">
              <w:rPr>
                <w:rFonts w:ascii="Source Sans Pro" w:hAnsi="Source Sans Pro" w:eastAsiaTheme="minorEastAsia" w:cstheme="minorBidi"/>
              </w:rPr>
              <w:t>’</w:t>
            </w:r>
          </w:p>
        </w:tc>
        <w:tc>
          <w:tcPr>
            <w:tcW w:w="1440" w:type="dxa"/>
          </w:tcPr>
          <w:p w:rsidRPr="00DC6338" w:rsidR="00C10262" w:rsidP="00DC6338" w:rsidRDefault="00C10262" w14:paraId="4113C5B2" w14:textId="77777777">
            <w:pPr>
              <w:spacing w:after="0" w:line="240" w:lineRule="auto"/>
              <w:rPr>
                <w:rFonts w:ascii="Source Sans Pro" w:hAnsi="Source Sans Pro"/>
              </w:rPr>
            </w:pPr>
          </w:p>
        </w:tc>
      </w:tr>
    </w:tbl>
    <w:p w:rsidRPr="00DC6338" w:rsidR="009E2B02" w:rsidP="00DC6338" w:rsidRDefault="009E2B02" w14:paraId="3909CF99" w14:textId="281C120C">
      <w:pPr>
        <w:spacing w:after="0" w:line="240" w:lineRule="auto"/>
        <w:textAlignment w:val="baseline"/>
        <w:rPr>
          <w:rFonts w:ascii="Source Sans Pro" w:hAnsi="Source Sans Pro" w:eastAsia="Times New Roman" w:cs="Segoe UI"/>
          <w:color w:val="000000"/>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10262" w:rsidTr="2B13F67A" w14:paraId="345858F8" w14:textId="77777777">
        <w:tc>
          <w:tcPr>
            <w:tcW w:w="8095" w:type="dxa"/>
            <w:gridSpan w:val="2"/>
            <w:shd w:val="clear" w:color="auto" w:fill="DEEAF6" w:themeFill="accent5" w:themeFillTint="33"/>
          </w:tcPr>
          <w:p w:rsidRPr="00DC6338" w:rsidR="00C10262" w:rsidP="00DC6338" w:rsidRDefault="28960090" w14:paraId="73861FB1" w14:textId="77777777">
            <w:pPr>
              <w:pStyle w:val="Heading3"/>
              <w:spacing w:before="0" w:line="240" w:lineRule="auto"/>
              <w:textAlignment w:val="baseline"/>
              <w:rPr>
                <w:rFonts w:ascii="Source Sans Pro" w:hAnsi="Source Sans Pro"/>
                <w:color w:val="65A200"/>
              </w:rPr>
            </w:pPr>
            <w:bookmarkStart w:name="_Toc754121083" w:id="112"/>
            <w:bookmarkStart w:name="_Toc177729984" w:id="113"/>
            <w:r w:rsidRPr="00DC6338">
              <w:rPr>
                <w:rFonts w:ascii="Source Sans Pro" w:hAnsi="Source Sans Pro"/>
                <w:color w:val="65A200"/>
              </w:rPr>
              <w:t>Session 8.2 Team management</w:t>
            </w:r>
            <w:bookmarkEnd w:id="112"/>
            <w:bookmarkEnd w:id="113"/>
          </w:p>
          <w:p w:rsidRPr="00DC6338" w:rsidR="00C10262" w:rsidP="00DC6338" w:rsidRDefault="00C10262" w14:paraId="45E189A8" w14:textId="77777777">
            <w:pPr>
              <w:spacing w:after="0" w:line="240" w:lineRule="auto"/>
              <w:rPr>
                <w:rFonts w:ascii="Source Sans Pro" w:hAnsi="Source Sans Pro"/>
                <w:color w:val="65A200"/>
              </w:rPr>
            </w:pPr>
          </w:p>
        </w:tc>
        <w:tc>
          <w:tcPr>
            <w:tcW w:w="1440" w:type="dxa"/>
            <w:shd w:val="clear" w:color="auto" w:fill="DEEAF6" w:themeFill="accent5" w:themeFillTint="33"/>
          </w:tcPr>
          <w:p w:rsidRPr="00DC6338" w:rsidR="00C10262" w:rsidP="00DC6338" w:rsidRDefault="00C10262" w14:paraId="786ACD71"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10262" w:rsidTr="2B13F67A" w14:paraId="7215BBA2" w14:textId="77777777">
        <w:tc>
          <w:tcPr>
            <w:tcW w:w="1525" w:type="dxa"/>
          </w:tcPr>
          <w:p w:rsidRPr="00DC6338" w:rsidR="00C10262" w:rsidP="00DC6338" w:rsidRDefault="00044B9F" w14:paraId="619BE315" w14:textId="2591F3D7">
            <w:pPr>
              <w:spacing w:after="0" w:line="240" w:lineRule="auto"/>
              <w:rPr>
                <w:rFonts w:ascii="Source Sans Pro" w:hAnsi="Source Sans Pro"/>
                <w:b/>
                <w:bCs/>
              </w:rPr>
            </w:pPr>
            <w:r w:rsidRPr="00DC6338">
              <w:rPr>
                <w:rFonts w:ascii="Source Sans Pro" w:hAnsi="Source Sans Pro"/>
                <w:b/>
                <w:bCs/>
              </w:rPr>
              <w:t>M</w:t>
            </w:r>
            <w:r w:rsidRPr="00DC6338" w:rsidR="00C10262">
              <w:rPr>
                <w:rFonts w:ascii="Source Sans Pro" w:hAnsi="Source Sans Pro"/>
                <w:b/>
                <w:bCs/>
              </w:rPr>
              <w:t>ethodology</w:t>
            </w:r>
          </w:p>
        </w:tc>
        <w:tc>
          <w:tcPr>
            <w:tcW w:w="6570" w:type="dxa"/>
          </w:tcPr>
          <w:p w:rsidRPr="00DC6338" w:rsidR="00C10262" w:rsidP="00DC6338" w:rsidRDefault="00C10262" w14:paraId="34638D66"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C10262" w:rsidP="00DC6338" w:rsidRDefault="3F7F9082" w14:paraId="6A3443B1" w14:textId="54EB092E">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C10262" w:rsidTr="2B13F67A" w14:paraId="0AFD4034" w14:textId="77777777">
        <w:tc>
          <w:tcPr>
            <w:tcW w:w="1525" w:type="dxa"/>
          </w:tcPr>
          <w:p w:rsidRPr="00DC6338" w:rsidR="00C10262" w:rsidP="00DC6338" w:rsidRDefault="00C10262" w14:paraId="46CC29FE"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C10262" w:rsidP="005A3ECD" w:rsidRDefault="5DC2B79F" w14:paraId="70427B35" w14:textId="2D1F1442">
            <w:pPr>
              <w:pStyle w:val="ListParagraph"/>
              <w:numPr>
                <w:ilvl w:val="0"/>
                <w:numId w:val="35"/>
              </w:numPr>
              <w:spacing w:after="0" w:line="240" w:lineRule="auto"/>
              <w:rPr>
                <w:rFonts w:ascii="Source Sans Pro" w:hAnsi="Source Sans Pro" w:eastAsia="Times New Roman"/>
                <w:lang w:eastAsia="fr-FR"/>
              </w:rPr>
            </w:pPr>
            <w:r w:rsidRPr="00DC6338">
              <w:rPr>
                <w:rFonts w:ascii="Source Sans Pro" w:hAnsi="Source Sans Pro" w:eastAsiaTheme="minorEastAsia" w:cstheme="minorBidi"/>
              </w:rPr>
              <w:t>Explain how to manage a successful R</w:t>
            </w:r>
            <w:r w:rsidRPr="00DC6338" w:rsidR="00DC0871">
              <w:rPr>
                <w:rFonts w:ascii="Source Sans Pro" w:hAnsi="Source Sans Pro" w:eastAsiaTheme="minorEastAsia" w:cstheme="minorBidi"/>
              </w:rPr>
              <w:t>R</w:t>
            </w:r>
            <w:r w:rsidRPr="00DC6338">
              <w:rPr>
                <w:rFonts w:ascii="Source Sans Pro" w:hAnsi="Source Sans Pro" w:eastAsiaTheme="minorEastAsia" w:cstheme="minorBidi"/>
              </w:rPr>
              <w:t>T</w:t>
            </w:r>
          </w:p>
        </w:tc>
        <w:tc>
          <w:tcPr>
            <w:tcW w:w="1440" w:type="dxa"/>
            <w:vMerge/>
          </w:tcPr>
          <w:p w:rsidRPr="00DC6338" w:rsidR="00C10262" w:rsidP="00DC6338" w:rsidRDefault="00C10262" w14:paraId="417D9D02" w14:textId="77777777">
            <w:pPr>
              <w:spacing w:after="0" w:line="240" w:lineRule="auto"/>
              <w:rPr>
                <w:rFonts w:ascii="Source Sans Pro" w:hAnsi="Source Sans Pro"/>
              </w:rPr>
            </w:pPr>
          </w:p>
        </w:tc>
      </w:tr>
      <w:tr w:rsidRPr="00DC6338" w:rsidR="00C10262" w:rsidTr="2B13F67A" w14:paraId="09463EFF" w14:textId="77777777">
        <w:tc>
          <w:tcPr>
            <w:tcW w:w="1525" w:type="dxa"/>
          </w:tcPr>
          <w:p w:rsidRPr="00DC6338" w:rsidR="00C10262" w:rsidP="00DC6338" w:rsidRDefault="00C10262" w14:paraId="3094C2A3"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10262" w:rsidP="00DC6338" w:rsidRDefault="002C379D" w14:paraId="55FBC673" w14:textId="617BD170">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15</w:t>
            </w:r>
            <w:r w:rsidRPr="00DC6338" w:rsidR="2048F4AD">
              <w:rPr>
                <w:rFonts w:ascii="Source Sans Pro" w:hAnsi="Source Sans Pro" w:eastAsiaTheme="minorEastAsia" w:cstheme="minorBidi"/>
              </w:rPr>
              <w:t>’</w:t>
            </w:r>
          </w:p>
        </w:tc>
        <w:tc>
          <w:tcPr>
            <w:tcW w:w="1440" w:type="dxa"/>
          </w:tcPr>
          <w:p w:rsidRPr="00DC6338" w:rsidR="00C10262" w:rsidP="00DC6338" w:rsidRDefault="00C10262" w14:paraId="36F8FE72" w14:textId="77777777">
            <w:pPr>
              <w:spacing w:after="0" w:line="240" w:lineRule="auto"/>
              <w:rPr>
                <w:rFonts w:ascii="Source Sans Pro" w:hAnsi="Source Sans Pro"/>
              </w:rPr>
            </w:pPr>
          </w:p>
        </w:tc>
      </w:tr>
    </w:tbl>
    <w:p w:rsidRPr="00DC6338" w:rsidR="00C10262" w:rsidP="00DC6338" w:rsidRDefault="00C10262" w14:paraId="57ED1BD1" w14:textId="77777777">
      <w:pPr>
        <w:spacing w:after="0" w:line="240" w:lineRule="auto"/>
        <w:textAlignment w:val="baseline"/>
        <w:rPr>
          <w:rFonts w:ascii="Source Sans Pro" w:hAnsi="Source Sans Pro" w:eastAsia="Times New Roman" w:cs="Segoe UI"/>
          <w:color w:val="000000"/>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10262" w:rsidTr="2B13F67A" w14:paraId="580F1CF6" w14:textId="77777777">
        <w:tc>
          <w:tcPr>
            <w:tcW w:w="8095" w:type="dxa"/>
            <w:gridSpan w:val="2"/>
            <w:shd w:val="clear" w:color="auto" w:fill="DEEAF6" w:themeFill="accent5" w:themeFillTint="33"/>
          </w:tcPr>
          <w:p w:rsidRPr="00DC6338" w:rsidR="00C10262" w:rsidP="00DC6338" w:rsidRDefault="28960090" w14:paraId="2A31AC98" w14:textId="77777777">
            <w:pPr>
              <w:pStyle w:val="Heading3"/>
              <w:spacing w:before="0" w:line="240" w:lineRule="auto"/>
              <w:textAlignment w:val="baseline"/>
              <w:rPr>
                <w:rFonts w:ascii="Source Sans Pro" w:hAnsi="Source Sans Pro"/>
                <w:color w:val="65A200"/>
              </w:rPr>
            </w:pPr>
            <w:bookmarkStart w:name="_Toc1526129057" w:id="114"/>
            <w:bookmarkStart w:name="_Toc177729985" w:id="115"/>
            <w:r w:rsidRPr="00DC6338">
              <w:rPr>
                <w:rFonts w:ascii="Source Sans Pro" w:hAnsi="Source Sans Pro"/>
                <w:color w:val="65A200"/>
              </w:rPr>
              <w:t>Session 8.3 Conflict resolution</w:t>
            </w:r>
            <w:bookmarkEnd w:id="114"/>
            <w:bookmarkEnd w:id="115"/>
          </w:p>
          <w:p w:rsidRPr="00DC6338" w:rsidR="00C10262" w:rsidP="00DC6338" w:rsidRDefault="00C10262" w14:paraId="2F5A7522" w14:textId="77777777">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rsidRPr="00DC6338" w:rsidR="00C10262" w:rsidP="00DC6338" w:rsidRDefault="00C10262" w14:paraId="3C4C596A"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10262" w:rsidTr="2B13F67A" w14:paraId="2D74E2E6" w14:textId="77777777">
        <w:tc>
          <w:tcPr>
            <w:tcW w:w="1525" w:type="dxa"/>
          </w:tcPr>
          <w:p w:rsidRPr="00DC6338" w:rsidR="00C10262" w:rsidP="00DC6338" w:rsidRDefault="00044B9F" w14:paraId="0C80FDCF" w14:textId="3515901E">
            <w:pPr>
              <w:spacing w:after="0" w:line="240" w:lineRule="auto"/>
              <w:rPr>
                <w:rFonts w:ascii="Source Sans Pro" w:hAnsi="Source Sans Pro"/>
                <w:b/>
                <w:bCs/>
              </w:rPr>
            </w:pPr>
            <w:r w:rsidRPr="00DC6338">
              <w:rPr>
                <w:rFonts w:ascii="Source Sans Pro" w:hAnsi="Source Sans Pro"/>
                <w:b/>
                <w:bCs/>
              </w:rPr>
              <w:t>M</w:t>
            </w:r>
            <w:r w:rsidRPr="00DC6338" w:rsidR="00C10262">
              <w:rPr>
                <w:rFonts w:ascii="Source Sans Pro" w:hAnsi="Source Sans Pro"/>
                <w:b/>
                <w:bCs/>
              </w:rPr>
              <w:t>ethodology</w:t>
            </w:r>
          </w:p>
        </w:tc>
        <w:tc>
          <w:tcPr>
            <w:tcW w:w="6570" w:type="dxa"/>
          </w:tcPr>
          <w:p w:rsidRPr="00DC6338" w:rsidR="00C10262" w:rsidP="00DC6338" w:rsidRDefault="00C10262" w14:paraId="4B95A9C4"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C10262" w:rsidP="00DC6338" w:rsidRDefault="70480319" w14:paraId="479EAD8D" w14:textId="60781F43">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Plenary room, computer, projector.</w:t>
            </w:r>
          </w:p>
        </w:tc>
      </w:tr>
      <w:tr w:rsidRPr="00DC6338" w:rsidR="00C10262" w:rsidTr="2B13F67A" w14:paraId="687152B1" w14:textId="77777777">
        <w:tc>
          <w:tcPr>
            <w:tcW w:w="1525" w:type="dxa"/>
          </w:tcPr>
          <w:p w:rsidRPr="00DC6338" w:rsidR="00C10262" w:rsidP="00DC6338" w:rsidRDefault="00C10262" w14:paraId="783161E0"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C10262" w:rsidP="005A3ECD" w:rsidRDefault="5DC2B79F" w14:paraId="5B2F1761"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common causes of conflict in the workplace​</w:t>
            </w:r>
          </w:p>
          <w:p w:rsidRPr="00DC6338" w:rsidR="00C10262" w:rsidP="005A3ECD" w:rsidRDefault="5DC2B79F" w14:paraId="38A0CB44"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key types of conflicts and potential responses​</w:t>
            </w:r>
          </w:p>
          <w:p w:rsidRPr="00DC6338" w:rsidR="00C10262" w:rsidP="005A3ECD" w:rsidRDefault="5DC2B79F" w14:paraId="1984C3CA" w14:textId="34675AE0">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7 steps to conflict resolution</w:t>
            </w:r>
          </w:p>
        </w:tc>
        <w:tc>
          <w:tcPr>
            <w:tcW w:w="1440" w:type="dxa"/>
            <w:vMerge/>
          </w:tcPr>
          <w:p w:rsidRPr="00DC6338" w:rsidR="00C10262" w:rsidP="00DC6338" w:rsidRDefault="00C10262" w14:paraId="1557E823" w14:textId="77777777">
            <w:pPr>
              <w:spacing w:after="0" w:line="240" w:lineRule="auto"/>
              <w:rPr>
                <w:rFonts w:ascii="Source Sans Pro" w:hAnsi="Source Sans Pro"/>
              </w:rPr>
            </w:pPr>
          </w:p>
        </w:tc>
      </w:tr>
      <w:tr w:rsidRPr="00DC6338" w:rsidR="00C10262" w:rsidTr="2B13F67A" w14:paraId="3CF86B29" w14:textId="77777777">
        <w:tc>
          <w:tcPr>
            <w:tcW w:w="1525" w:type="dxa"/>
          </w:tcPr>
          <w:p w:rsidRPr="00DC6338" w:rsidR="00C10262" w:rsidP="00DC6338" w:rsidRDefault="00C10262" w14:paraId="63DCB0B2" w14:textId="4587D213">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10262" w:rsidP="00DC6338" w:rsidRDefault="52A8E867" w14:paraId="24739766" w14:textId="298F45D0">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30</w:t>
            </w:r>
            <w:r w:rsidRPr="00DC6338" w:rsidR="55253CBA">
              <w:rPr>
                <w:rFonts w:ascii="Source Sans Pro" w:hAnsi="Source Sans Pro" w:eastAsiaTheme="minorEastAsia" w:cstheme="minorBidi"/>
              </w:rPr>
              <w:t>’</w:t>
            </w:r>
          </w:p>
        </w:tc>
        <w:tc>
          <w:tcPr>
            <w:tcW w:w="1440" w:type="dxa"/>
          </w:tcPr>
          <w:p w:rsidRPr="00DC6338" w:rsidR="00C10262" w:rsidP="00DC6338" w:rsidRDefault="00C10262" w14:paraId="0183EBC4" w14:textId="77777777">
            <w:pPr>
              <w:spacing w:after="0" w:line="240" w:lineRule="auto"/>
              <w:rPr>
                <w:rFonts w:ascii="Source Sans Pro" w:hAnsi="Source Sans Pro"/>
              </w:rPr>
            </w:pPr>
          </w:p>
        </w:tc>
      </w:tr>
    </w:tbl>
    <w:p w:rsidRPr="00DC6338" w:rsidR="00976900" w:rsidP="00DC6338" w:rsidRDefault="00976900" w14:paraId="131255FF" w14:textId="77777777">
      <w:pPr>
        <w:spacing w:after="0" w:line="240" w:lineRule="auto"/>
        <w:rPr>
          <w:rFonts w:ascii="Source Sans Pro" w:hAnsi="Source Sans Pro" w:cstheme="minorBidi"/>
          <w:highlight w:val="yellow"/>
        </w:rPr>
      </w:pPr>
    </w:p>
    <w:tbl>
      <w:tblPr>
        <w:tblStyle w:val="TableGrid"/>
        <w:tblW w:w="9535" w:type="dxa"/>
        <w:tblLook w:val="04A0" w:firstRow="1" w:lastRow="0" w:firstColumn="1" w:lastColumn="0" w:noHBand="0" w:noVBand="1"/>
      </w:tblPr>
      <w:tblGrid>
        <w:gridCol w:w="1515"/>
        <w:gridCol w:w="6580"/>
        <w:gridCol w:w="1440"/>
      </w:tblGrid>
      <w:tr w:rsidRPr="00DC6338" w:rsidR="76271C31" w:rsidTr="2B13F67A" w14:paraId="3391F6B2" w14:textId="77777777">
        <w:trPr>
          <w:trHeight w:val="300"/>
        </w:trPr>
        <w:tc>
          <w:tcPr>
            <w:tcW w:w="8095" w:type="dxa"/>
            <w:gridSpan w:val="2"/>
            <w:shd w:val="clear" w:color="auto" w:fill="DEEAF6" w:themeFill="accent5" w:themeFillTint="33"/>
          </w:tcPr>
          <w:p w:rsidRPr="00DC6338" w:rsidR="76271C31" w:rsidP="00DC6338" w:rsidRDefault="779B2022" w14:paraId="7E4F9A34" w14:textId="708F4D72">
            <w:pPr>
              <w:pStyle w:val="Heading3"/>
              <w:spacing w:before="0" w:line="240" w:lineRule="auto"/>
              <w:rPr>
                <w:rFonts w:ascii="Source Sans Pro" w:hAnsi="Source Sans Pro"/>
                <w:color w:val="65A200"/>
                <w:lang w:val="fr-FR"/>
              </w:rPr>
            </w:pPr>
            <w:bookmarkStart w:name="_Toc177729986" w:id="116"/>
            <w:r w:rsidRPr="00DC6338">
              <w:rPr>
                <w:rFonts w:ascii="Source Sans Pro" w:hAnsi="Source Sans Pro"/>
                <w:color w:val="65A200"/>
                <w:lang w:val="fr-FR"/>
              </w:rPr>
              <w:t>Session 8.4 Conflict resolution mini-scenario</w:t>
            </w:r>
            <w:bookmarkEnd w:id="116"/>
          </w:p>
          <w:p w:rsidRPr="00DC6338" w:rsidR="76271C31" w:rsidP="00DC6338" w:rsidRDefault="76271C31" w14:paraId="0D73C888" w14:textId="77777777">
            <w:pPr>
              <w:pStyle w:val="Heading3"/>
              <w:spacing w:before="0" w:line="240" w:lineRule="auto"/>
              <w:rPr>
                <w:rFonts w:ascii="Source Sans Pro" w:hAnsi="Source Sans Pro"/>
                <w:color w:val="65A200"/>
              </w:rPr>
            </w:pPr>
          </w:p>
        </w:tc>
        <w:tc>
          <w:tcPr>
            <w:tcW w:w="1440" w:type="dxa"/>
            <w:shd w:val="clear" w:color="auto" w:fill="DEEAF6" w:themeFill="accent5" w:themeFillTint="33"/>
          </w:tcPr>
          <w:p w:rsidRPr="00DC6338" w:rsidR="76271C31" w:rsidP="00DC6338" w:rsidRDefault="76271C31" w14:paraId="180631D5" w14:textId="0787EB89">
            <w:pPr>
              <w:spacing w:after="0" w:line="240" w:lineRule="auto"/>
              <w:rPr>
                <w:rFonts w:ascii="Source Sans Pro" w:hAnsi="Source Sans Pro"/>
                <w:b/>
                <w:bCs/>
              </w:rPr>
            </w:pPr>
            <w:r w:rsidRPr="00DC6338">
              <w:rPr>
                <w:rFonts w:ascii="Source Sans Pro" w:hAnsi="Source Sans Pro"/>
                <w:b/>
                <w:bCs/>
              </w:rPr>
              <w:t>Logistics</w:t>
            </w:r>
          </w:p>
        </w:tc>
      </w:tr>
      <w:tr w:rsidRPr="00DC6338" w:rsidR="76271C31" w:rsidTr="2B13F67A" w14:paraId="3DEDAA36" w14:textId="77777777">
        <w:trPr>
          <w:trHeight w:val="300"/>
        </w:trPr>
        <w:tc>
          <w:tcPr>
            <w:tcW w:w="1515" w:type="dxa"/>
          </w:tcPr>
          <w:p w:rsidRPr="00DC6338" w:rsidR="76271C31" w:rsidP="00DC6338" w:rsidRDefault="76271C31" w14:paraId="13EECCDB" w14:textId="0FC22BE5">
            <w:pPr>
              <w:spacing w:after="0" w:line="240" w:lineRule="auto"/>
              <w:rPr>
                <w:rFonts w:ascii="Source Sans Pro" w:hAnsi="Source Sans Pro"/>
                <w:b/>
                <w:bCs/>
              </w:rPr>
            </w:pPr>
            <w:r w:rsidRPr="00DC6338">
              <w:rPr>
                <w:rFonts w:ascii="Source Sans Pro" w:hAnsi="Source Sans Pro"/>
                <w:b/>
                <w:bCs/>
              </w:rPr>
              <w:t>Methodology</w:t>
            </w:r>
          </w:p>
        </w:tc>
        <w:tc>
          <w:tcPr>
            <w:tcW w:w="6580" w:type="dxa"/>
          </w:tcPr>
          <w:p w:rsidRPr="00DC6338" w:rsidR="76271C31" w:rsidP="00DC6338" w:rsidRDefault="3BA2E39F" w14:paraId="30E0FE5D" w14:textId="6CF8C520">
            <w:pPr>
              <w:spacing w:after="0" w:line="240" w:lineRule="auto"/>
              <w:rPr>
                <w:rFonts w:ascii="Source Sans Pro" w:hAnsi="Source Sans Pro"/>
              </w:rPr>
            </w:pPr>
            <w:r w:rsidRPr="00DC6338">
              <w:rPr>
                <w:rFonts w:ascii="Source Sans Pro" w:hAnsi="Source Sans Pro"/>
              </w:rPr>
              <w:t>Plenary discussion</w:t>
            </w:r>
          </w:p>
        </w:tc>
        <w:tc>
          <w:tcPr>
            <w:tcW w:w="1440" w:type="dxa"/>
            <w:vMerge w:val="restart"/>
          </w:tcPr>
          <w:p w:rsidRPr="00DC6338" w:rsidR="76271C31" w:rsidP="00DC6338" w:rsidRDefault="1549A3DE" w14:paraId="04AE1C0B" w14:textId="38F2A45C">
            <w:pPr>
              <w:spacing w:after="0" w:line="240" w:lineRule="auto"/>
              <w:rPr>
                <w:rFonts w:ascii="Source Sans Pro" w:hAnsi="Source Sans Pro"/>
                <w:lang w:val="es-ES"/>
              </w:rPr>
            </w:pPr>
            <w:r w:rsidRPr="00DC6338">
              <w:rPr>
                <w:rFonts w:ascii="Source Sans Pro" w:hAnsi="Source Sans Pro"/>
                <w:lang w:val="es-ES"/>
              </w:rPr>
              <w:t>Mini scenario</w:t>
            </w:r>
            <w:r w:rsidRPr="00DC6338" w:rsidR="17B6E5CA">
              <w:rPr>
                <w:rFonts w:ascii="Source Sans Pro" w:hAnsi="Source Sans Pro"/>
                <w:lang w:val="es-ES"/>
              </w:rPr>
              <w:t>.</w:t>
            </w:r>
          </w:p>
        </w:tc>
      </w:tr>
      <w:tr w:rsidRPr="00DC6338" w:rsidR="5317D1AF" w:rsidTr="2B13F67A" w14:paraId="58DDF389" w14:textId="77777777">
        <w:trPr>
          <w:trHeight w:val="300"/>
        </w:trPr>
        <w:tc>
          <w:tcPr>
            <w:tcW w:w="1515" w:type="dxa"/>
          </w:tcPr>
          <w:p w:rsidRPr="00DC6338" w:rsidR="5317D1AF" w:rsidP="00DC6338" w:rsidRDefault="5317D1AF" w14:paraId="66EE4AA7" w14:textId="0E1BB668">
            <w:pPr>
              <w:spacing w:after="0" w:line="240" w:lineRule="auto"/>
              <w:rPr>
                <w:rFonts w:ascii="Source Sans Pro" w:hAnsi="Source Sans Pro"/>
              </w:rPr>
            </w:pPr>
            <w:r w:rsidRPr="00DC6338">
              <w:rPr>
                <w:rFonts w:ascii="Source Sans Pro" w:hAnsi="Source Sans Pro" w:eastAsia="Times New Roman" w:cs="Segoe UI"/>
                <w:b/>
                <w:bCs/>
                <w:lang w:eastAsia="fr-FR"/>
              </w:rPr>
              <w:t>Learning objectives</w:t>
            </w:r>
          </w:p>
        </w:tc>
        <w:tc>
          <w:tcPr>
            <w:tcW w:w="6580" w:type="dxa"/>
          </w:tcPr>
          <w:p w:rsidRPr="00DC6338" w:rsidR="354F0BA5" w:rsidP="005A3ECD" w:rsidRDefault="354F0BA5" w14:paraId="3C252572" w14:textId="39A01C9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Learn how to resolve a conflict </w:t>
            </w:r>
          </w:p>
        </w:tc>
        <w:tc>
          <w:tcPr>
            <w:tcW w:w="1440" w:type="dxa"/>
            <w:vMerge/>
          </w:tcPr>
          <w:p w:rsidRPr="00DC6338" w:rsidR="002E0112" w:rsidP="00DC6338" w:rsidRDefault="002E0112" w14:paraId="3EA3A3CF" w14:textId="77777777">
            <w:pPr>
              <w:spacing w:after="0" w:line="240" w:lineRule="auto"/>
              <w:rPr>
                <w:rFonts w:ascii="Source Sans Pro" w:hAnsi="Source Sans Pro"/>
              </w:rPr>
            </w:pPr>
          </w:p>
        </w:tc>
      </w:tr>
      <w:tr w:rsidRPr="00DC6338" w:rsidR="5317D1AF" w:rsidTr="2B13F67A" w14:paraId="5CD87D7F" w14:textId="77777777">
        <w:trPr>
          <w:trHeight w:val="300"/>
        </w:trPr>
        <w:tc>
          <w:tcPr>
            <w:tcW w:w="1515" w:type="dxa"/>
          </w:tcPr>
          <w:p w:rsidRPr="00DC6338" w:rsidR="5317D1AF" w:rsidP="00DC6338" w:rsidRDefault="5317D1AF" w14:paraId="3DC50409"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80" w:type="dxa"/>
          </w:tcPr>
          <w:p w:rsidRPr="00DC6338" w:rsidR="5317D1AF" w:rsidP="005A3ECD" w:rsidRDefault="5317D1AF" w14:paraId="687EAC6A"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317D1AF" w:rsidP="005A3ECD" w:rsidRDefault="5317D1AF" w14:paraId="6B97B63F" w14:textId="52B0DC5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40" w:type="dxa"/>
            <w:vMerge/>
          </w:tcPr>
          <w:p w:rsidRPr="00DC6338" w:rsidR="002E0112" w:rsidP="00DC6338" w:rsidRDefault="002E0112" w14:paraId="2AB30F99" w14:textId="77777777">
            <w:pPr>
              <w:spacing w:after="0" w:line="240" w:lineRule="auto"/>
              <w:rPr>
                <w:rFonts w:ascii="Source Sans Pro" w:hAnsi="Source Sans Pro"/>
              </w:rPr>
            </w:pPr>
          </w:p>
        </w:tc>
      </w:tr>
      <w:tr w:rsidRPr="00DC6338" w:rsidR="76271C31" w:rsidTr="2B13F67A" w14:paraId="58C8E0A8" w14:textId="77777777">
        <w:trPr>
          <w:trHeight w:val="300"/>
        </w:trPr>
        <w:tc>
          <w:tcPr>
            <w:tcW w:w="1515" w:type="dxa"/>
          </w:tcPr>
          <w:p w:rsidRPr="00DC6338" w:rsidR="76271C31" w:rsidP="00DC6338" w:rsidRDefault="76271C31" w14:paraId="0B459473" w14:textId="11DDAEF5">
            <w:pPr>
              <w:spacing w:after="0" w:line="240" w:lineRule="auto"/>
              <w:rPr>
                <w:rFonts w:ascii="Source Sans Pro" w:hAnsi="Source Sans Pro"/>
                <w:b/>
                <w:bCs/>
              </w:rPr>
            </w:pPr>
            <w:r w:rsidRPr="00DC6338">
              <w:rPr>
                <w:rFonts w:ascii="Source Sans Pro" w:hAnsi="Source Sans Pro"/>
                <w:b/>
                <w:bCs/>
              </w:rPr>
              <w:t>Instructions</w:t>
            </w:r>
          </w:p>
        </w:tc>
        <w:tc>
          <w:tcPr>
            <w:tcW w:w="6580" w:type="dxa"/>
          </w:tcPr>
          <w:p w:rsidRPr="00DC6338" w:rsidR="76271C31" w:rsidP="00DC6338" w:rsidRDefault="54EBC293" w14:paraId="10B12350" w14:textId="18FDAEB4">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In </w:t>
            </w:r>
            <w:r w:rsidRPr="00DC6338" w:rsidR="1A5A2D78">
              <w:rPr>
                <w:rFonts w:ascii="Source Sans Pro" w:hAnsi="Source Sans Pro" w:eastAsiaTheme="minorEastAsia" w:cstheme="minorBidi"/>
              </w:rPr>
              <w:t>plenary</w:t>
            </w:r>
            <w:r w:rsidRPr="00DC6338">
              <w:rPr>
                <w:rFonts w:ascii="Source Sans Pro" w:hAnsi="Source Sans Pro" w:eastAsiaTheme="minorEastAsia" w:cstheme="minorBidi"/>
              </w:rPr>
              <w:t xml:space="preserve">, </w:t>
            </w:r>
            <w:r w:rsidRPr="00DC6338" w:rsidR="4A84C81B">
              <w:rPr>
                <w:rFonts w:ascii="Source Sans Pro" w:hAnsi="Source Sans Pro" w:eastAsiaTheme="minorEastAsia" w:cstheme="minorBidi"/>
              </w:rPr>
              <w:t xml:space="preserve">facilitator will moderate a discussion to help </w:t>
            </w:r>
            <w:r w:rsidRPr="00DC6338" w:rsidR="385A6E04">
              <w:rPr>
                <w:rFonts w:ascii="Source Sans Pro" w:hAnsi="Source Sans Pro" w:eastAsiaTheme="minorEastAsia" w:cstheme="minorBidi"/>
              </w:rPr>
              <w:t xml:space="preserve">participants </w:t>
            </w:r>
            <w:r w:rsidRPr="00DC6338" w:rsidR="56571626">
              <w:rPr>
                <w:rFonts w:ascii="Source Sans Pro" w:hAnsi="Source Sans Pro" w:eastAsiaTheme="minorEastAsia" w:cstheme="minorBidi"/>
              </w:rPr>
              <w:t>to</w:t>
            </w:r>
            <w:r w:rsidRPr="00DC6338" w:rsidR="385A6E04">
              <w:rPr>
                <w:rFonts w:ascii="Source Sans Pro" w:hAnsi="Source Sans Pro" w:eastAsiaTheme="minorEastAsia" w:cstheme="minorBidi"/>
              </w:rPr>
              <w:t>:</w:t>
            </w:r>
          </w:p>
          <w:p w:rsidRPr="00DC6338" w:rsidR="76271C31" w:rsidP="005A3ECD" w:rsidRDefault="07826A1B" w14:paraId="04B25F81" w14:textId="7C9277F4">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what may be the best strategy(ies) to deal with the scenario situation (compromising, collaborating, competing, accommodating, avoiding)</w:t>
            </w:r>
          </w:p>
          <w:p w:rsidRPr="00DC6338" w:rsidR="76271C31" w:rsidP="005A3ECD" w:rsidRDefault="68971CFC" w14:paraId="05E79667" w14:textId="1918F27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Discuss potential actions that they may take to deal with this situation and come up with proposed solutions.</w:t>
            </w:r>
            <w:r w:rsidRPr="00DC6338" w:rsidR="784367CC">
              <w:rPr>
                <w:rFonts w:ascii="Source Sans Pro" w:hAnsi="Source Sans Pro" w:eastAsiaTheme="minorEastAsia" w:cstheme="minorBidi"/>
              </w:rPr>
              <w:t xml:space="preserve"> </w:t>
            </w:r>
          </w:p>
        </w:tc>
        <w:tc>
          <w:tcPr>
            <w:tcW w:w="1440" w:type="dxa"/>
            <w:vMerge/>
          </w:tcPr>
          <w:p w:rsidRPr="00DC6338" w:rsidR="00BD6FAE" w:rsidP="00DC6338" w:rsidRDefault="00BD6FAE" w14:paraId="61F052B3" w14:textId="77777777">
            <w:pPr>
              <w:spacing w:after="0" w:line="240" w:lineRule="auto"/>
              <w:rPr>
                <w:rFonts w:ascii="Source Sans Pro" w:hAnsi="Source Sans Pro"/>
              </w:rPr>
            </w:pPr>
          </w:p>
        </w:tc>
      </w:tr>
      <w:tr w:rsidRPr="00DC6338" w:rsidR="76271C31" w:rsidTr="2B13F67A" w14:paraId="7AD12A78" w14:textId="77777777">
        <w:trPr>
          <w:trHeight w:val="300"/>
        </w:trPr>
        <w:tc>
          <w:tcPr>
            <w:tcW w:w="1515" w:type="dxa"/>
          </w:tcPr>
          <w:p w:rsidRPr="00DC6338" w:rsidR="76271C31" w:rsidP="00DC6338" w:rsidRDefault="76271C31" w14:paraId="6B54E102" w14:textId="0A262610">
            <w:pPr>
              <w:spacing w:after="0" w:line="240" w:lineRule="auto"/>
              <w:rPr>
                <w:rFonts w:ascii="Source Sans Pro" w:hAnsi="Source Sans Pro"/>
                <w:b/>
                <w:bCs/>
              </w:rPr>
            </w:pPr>
            <w:r w:rsidRPr="00DC6338">
              <w:rPr>
                <w:rFonts w:ascii="Source Sans Pro" w:hAnsi="Source Sans Pro"/>
                <w:b/>
                <w:bCs/>
              </w:rPr>
              <w:t>Duration</w:t>
            </w:r>
          </w:p>
        </w:tc>
        <w:tc>
          <w:tcPr>
            <w:tcW w:w="6580" w:type="dxa"/>
          </w:tcPr>
          <w:p w:rsidRPr="00DC6338" w:rsidR="76271C31" w:rsidP="00DC6338" w:rsidRDefault="00E42F4F" w14:paraId="5480ACB6" w14:textId="37AB6E17">
            <w:pPr>
              <w:spacing w:after="0" w:line="240" w:lineRule="auto"/>
              <w:rPr>
                <w:rFonts w:ascii="Source Sans Pro" w:hAnsi="Source Sans Pro" w:eastAsia="Source Sans Pro Regular" w:cs="Source Sans Pro Regular"/>
              </w:rPr>
            </w:pPr>
            <w:r w:rsidRPr="00DC6338">
              <w:rPr>
                <w:rFonts w:ascii="Source Sans Pro" w:hAnsi="Source Sans Pro" w:eastAsia="Source Sans Pro Regular" w:cs="Source Sans Pro Regular"/>
              </w:rPr>
              <w:t>30</w:t>
            </w:r>
            <w:r w:rsidRPr="00DC6338" w:rsidR="742CDC93">
              <w:rPr>
                <w:rFonts w:ascii="Source Sans Pro" w:hAnsi="Source Sans Pro" w:eastAsia="Source Sans Pro Regular" w:cs="Source Sans Pro Regular"/>
              </w:rPr>
              <w:t>’</w:t>
            </w:r>
          </w:p>
        </w:tc>
        <w:tc>
          <w:tcPr>
            <w:tcW w:w="1440" w:type="dxa"/>
          </w:tcPr>
          <w:p w:rsidRPr="00DC6338" w:rsidR="76271C31" w:rsidP="00DC6338" w:rsidRDefault="76271C31" w14:paraId="62AEE9CB" w14:textId="77777777">
            <w:pPr>
              <w:spacing w:after="0" w:line="240" w:lineRule="auto"/>
              <w:rPr>
                <w:rFonts w:ascii="Source Sans Pro" w:hAnsi="Source Sans Pro"/>
              </w:rPr>
            </w:pPr>
          </w:p>
        </w:tc>
      </w:tr>
    </w:tbl>
    <w:p w:rsidRPr="00DC6338" w:rsidR="0160808D" w:rsidP="00DC6338" w:rsidRDefault="0160808D" w14:paraId="51F6086D" w14:textId="3055DCD3">
      <w:pPr>
        <w:spacing w:after="0" w:line="240" w:lineRule="auto"/>
        <w:rPr>
          <w:rFonts w:ascii="Source Sans Pro" w:hAnsi="Source Sans Pro" w:cstheme="minorBidi"/>
          <w:highlight w:val="yellow"/>
        </w:rPr>
      </w:pPr>
    </w:p>
    <w:p w:rsidRPr="00DC6338" w:rsidR="00E36A5B" w:rsidP="00DC6338" w:rsidRDefault="00E36A5B" w14:paraId="12F9C6B8" w14:textId="77777777">
      <w:pPr>
        <w:spacing w:after="0" w:line="240" w:lineRule="auto"/>
        <w:rPr>
          <w:rFonts w:ascii="Source Sans Pro" w:hAnsi="Source Sans Pro" w:eastAsiaTheme="minorEastAsia" w:cstheme="minorBidi"/>
          <w:b/>
          <w:bCs/>
          <w:i/>
          <w:iCs/>
        </w:rPr>
      </w:pPr>
    </w:p>
    <w:p w:rsidRPr="00DC6338" w:rsidR="0A79DE88" w:rsidP="00DC6338" w:rsidRDefault="3EB9FBAC" w14:paraId="509E3CB5" w14:textId="54B5EDAA">
      <w:pPr>
        <w:spacing w:after="0" w:line="240" w:lineRule="auto"/>
        <w:rPr>
          <w:rFonts w:ascii="Source Sans Pro" w:hAnsi="Source Sans Pro" w:eastAsiaTheme="minorEastAsia" w:cstheme="minorBidi"/>
          <w:b/>
          <w:bCs/>
          <w:i/>
          <w:iCs/>
        </w:rPr>
      </w:pPr>
      <w:r w:rsidRPr="00DC6338">
        <w:rPr>
          <w:rFonts w:ascii="Source Sans Pro" w:hAnsi="Source Sans Pro" w:eastAsiaTheme="minorEastAsia" w:cstheme="minorBidi"/>
          <w:b/>
          <w:bCs/>
          <w:i/>
          <w:iCs/>
        </w:rPr>
        <w:t xml:space="preserve">Mini Scenario </w:t>
      </w:r>
    </w:p>
    <w:tbl>
      <w:tblPr>
        <w:tblStyle w:val="TableGrid"/>
        <w:tblW w:w="9535" w:type="dxa"/>
        <w:shd w:val="clear" w:color="auto" w:fill="E2EFD9" w:themeFill="accent6" w:themeFillTint="33"/>
        <w:tblLayout w:type="fixed"/>
        <w:tblLook w:val="06A0" w:firstRow="1" w:lastRow="0" w:firstColumn="1" w:lastColumn="0" w:noHBand="1" w:noVBand="1"/>
      </w:tblPr>
      <w:tblGrid>
        <w:gridCol w:w="9535"/>
      </w:tblGrid>
      <w:tr w:rsidRPr="00DC6338" w:rsidR="68D2DB7A" w:rsidTr="000B1438" w14:paraId="04A9EA66" w14:textId="77777777">
        <w:trPr>
          <w:trHeight w:val="300"/>
        </w:trPr>
        <w:tc>
          <w:tcPr>
            <w:tcW w:w="9535" w:type="dxa"/>
            <w:shd w:val="clear" w:color="auto" w:fill="E2EFD9" w:themeFill="accent6" w:themeFillTint="33"/>
          </w:tcPr>
          <w:p w:rsidRPr="00DC6338" w:rsidR="59B7AD19" w:rsidP="005A3ECD" w:rsidRDefault="59B7AD19" w14:paraId="42D50D13" w14:textId="0FAD3AE1">
            <w:pPr>
              <w:pStyle w:val="ListParagraph"/>
              <w:numPr>
                <w:ilvl w:val="0"/>
                <w:numId w:val="9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A cluster of 25 cases of unknown respiratory disease, with two deaths, was reported in Matuliji, a small town in </w:t>
            </w:r>
            <w:r w:rsidRPr="00DC6338">
              <w:rPr>
                <w:rFonts w:ascii="Source Sans Pro" w:hAnsi="Source Sans Pro" w:eastAsia="Source Sans Pro" w:cs="Source Sans Pro"/>
              </w:rPr>
              <w:t xml:space="preserve">Makati, where poultry farming is an important activity. </w:t>
            </w:r>
            <w:r w:rsidRPr="00DC6338">
              <w:rPr>
                <w:rFonts w:ascii="Source Sans Pro" w:hAnsi="Source Sans Pro" w:eastAsia="Source Sans Pro" w:cs="Source Sans Pro"/>
                <w:color w:val="000000" w:themeColor="text1"/>
              </w:rPr>
              <w:t xml:space="preserve"> </w:t>
            </w:r>
          </w:p>
          <w:p w:rsidRPr="00DC6338" w:rsidR="59B7AD19" w:rsidP="005A3ECD" w:rsidRDefault="59B7AD19" w14:paraId="16C59536" w14:textId="558413F7">
            <w:pPr>
              <w:pStyle w:val="ListParagraph"/>
              <w:numPr>
                <w:ilvl w:val="0"/>
                <w:numId w:val="9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As an RRT manager, you have deployed an RRT to carry out an epidemiological investigation.  </w:t>
            </w:r>
          </w:p>
          <w:p w:rsidRPr="00DC6338" w:rsidR="59B7AD19" w:rsidP="005A3ECD" w:rsidRDefault="59B7AD19" w14:paraId="5E44953E" w14:textId="64267E0B">
            <w:pPr>
              <w:pStyle w:val="ListParagraph"/>
              <w:numPr>
                <w:ilvl w:val="0"/>
                <w:numId w:val="9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Upon arrival, the RRT noticed that several villagers presented respiratory signs. In addition to the RRT, other </w:t>
            </w:r>
            <w:r w:rsidRPr="00DC6338">
              <w:rPr>
                <w:rFonts w:ascii="Source Sans Pro" w:hAnsi="Source Sans Pro" w:eastAsia="Source Sans Pro" w:cs="Source Sans Pro"/>
              </w:rPr>
              <w:t>partners were present in the field to support the investigation.</w:t>
            </w:r>
            <w:r w:rsidRPr="00DC6338">
              <w:rPr>
                <w:rFonts w:ascii="Source Sans Pro" w:hAnsi="Source Sans Pro" w:eastAsia="Source Sans Pro" w:cs="Source Sans Pro"/>
                <w:color w:val="000000" w:themeColor="text1"/>
              </w:rPr>
              <w:t xml:space="preserve"> </w:t>
            </w:r>
          </w:p>
          <w:p w:rsidRPr="00DC6338" w:rsidR="59B7AD19" w:rsidP="005A3ECD" w:rsidRDefault="59B7AD19" w14:paraId="089C9F3B" w14:textId="00A995DB">
            <w:pPr>
              <w:pStyle w:val="ListParagraph"/>
              <w:numPr>
                <w:ilvl w:val="0"/>
                <w:numId w:val="9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George, the laboratory specialist in the RRT, is reluctant to allow staff from partner organization X to collect </w:t>
            </w:r>
            <w:r w:rsidRPr="00DC6338">
              <w:rPr>
                <w:rFonts w:ascii="Source Sans Pro" w:hAnsi="Source Sans Pro" w:eastAsia="Source Sans Pro" w:cs="Source Sans Pro"/>
              </w:rPr>
              <w:t>nasopharyngeal swabs. He is not certain that they have been adequately trained to do so.</w:t>
            </w:r>
            <w:r w:rsidRPr="00DC6338">
              <w:rPr>
                <w:rFonts w:ascii="Source Sans Pro" w:hAnsi="Source Sans Pro" w:eastAsia="Source Sans Pro" w:cs="Source Sans Pro"/>
                <w:color w:val="000000" w:themeColor="text1"/>
              </w:rPr>
              <w:t xml:space="preserve"> </w:t>
            </w:r>
          </w:p>
          <w:p w:rsidRPr="00DC6338" w:rsidR="59B7AD19" w:rsidP="005A3ECD" w:rsidRDefault="59B7AD19" w14:paraId="601D15B2" w14:textId="430C0D9C">
            <w:pPr>
              <w:pStyle w:val="ListParagraph"/>
              <w:numPr>
                <w:ilvl w:val="0"/>
                <w:numId w:val="9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Maria, the RRT team lead, discussed with the partner organization’s X team lead, who confirmed that his staff was </w:t>
            </w:r>
            <w:r w:rsidRPr="00DC6338">
              <w:rPr>
                <w:rFonts w:ascii="Source Sans Pro" w:hAnsi="Source Sans Pro" w:eastAsia="Source Sans Pro" w:cs="Source Sans Pro"/>
              </w:rPr>
              <w:t>well trained on collection of the nasopharyngeal swabs. However, George kept refusing to collaborate with them, despite Maria's various attempts to convince him. He argued that this issue/situation was not addressed in RRT SOPs.</w:t>
            </w:r>
            <w:r w:rsidRPr="00DC6338">
              <w:rPr>
                <w:rFonts w:ascii="Source Sans Pro" w:hAnsi="Source Sans Pro" w:eastAsia="Source Sans Pro" w:cs="Source Sans Pro"/>
                <w:color w:val="000000" w:themeColor="text1"/>
              </w:rPr>
              <w:t xml:space="preserve"> </w:t>
            </w:r>
          </w:p>
          <w:p w:rsidRPr="00DC6338" w:rsidR="59B7AD19" w:rsidP="005A3ECD" w:rsidRDefault="59B7AD19" w14:paraId="2A3E4D50" w14:textId="15D2274F">
            <w:pPr>
              <w:pStyle w:val="ListParagraph"/>
              <w:numPr>
                <w:ilvl w:val="0"/>
                <w:numId w:val="91"/>
              </w:num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Unable to unlock the situation, Maria reached out to you seeking support. </w:t>
            </w:r>
          </w:p>
          <w:p w:rsidRPr="00DC6338" w:rsidR="59B7AD19" w:rsidP="00DC6338" w:rsidRDefault="59B7AD19" w14:paraId="541AADBC" w14:textId="7C087134">
            <w:pPr>
              <w:spacing w:after="0" w:line="240" w:lineRule="auto"/>
              <w:rPr>
                <w:rFonts w:ascii="Source Sans Pro" w:hAnsi="Source Sans Pro" w:eastAsia="Times New Roman" w:cs="Times New Roman"/>
                <w:sz w:val="24"/>
                <w:szCs w:val="24"/>
                <w:lang w:val="en-US"/>
              </w:rPr>
            </w:pPr>
            <w:r w:rsidRPr="00DC6338">
              <w:rPr>
                <w:rFonts w:ascii="Source Sans Pro" w:hAnsi="Source Sans Pro" w:eastAsia="Times New Roman" w:cs="Times New Roman"/>
                <w:sz w:val="24"/>
                <w:szCs w:val="24"/>
                <w:lang w:val="en-US"/>
              </w:rPr>
              <w:t xml:space="preserve"> </w:t>
            </w:r>
          </w:p>
          <w:p w:rsidRPr="00DC6338" w:rsidR="59B7AD19" w:rsidP="00DC6338" w:rsidRDefault="59B7AD19" w14:paraId="2DDA2BC1" w14:textId="7249FF6F">
            <w:pPr>
              <w:spacing w:after="0" w:line="240" w:lineRule="auto"/>
              <w:rPr>
                <w:rFonts w:ascii="Source Sans Pro" w:hAnsi="Source Sans Pro" w:eastAsia="Source Sans Pro" w:cs="Source Sans Pro"/>
                <w:b/>
                <w:bCs/>
                <w:i/>
                <w:iCs/>
                <w:color w:val="C00000"/>
                <w:lang w:val="en-US" w:eastAsia="en-US"/>
              </w:rPr>
            </w:pPr>
            <w:r w:rsidRPr="00DC6338">
              <w:rPr>
                <w:rFonts w:ascii="Source Sans Pro" w:hAnsi="Source Sans Pro" w:eastAsia="Source Sans Pro" w:cs="Source Sans Pro"/>
                <w:b/>
                <w:bCs/>
                <w:i/>
                <w:iCs/>
                <w:color w:val="C00000"/>
                <w:lang w:val="en-US" w:eastAsia="en-US"/>
              </w:rPr>
              <w:t xml:space="preserve">As RRT management team lead in Makati, how would you advice/support Maria to unlock  </w:t>
            </w:r>
          </w:p>
          <w:p w:rsidRPr="00DC6338" w:rsidR="68D2DB7A" w:rsidP="00DC6338" w:rsidRDefault="59B7AD19" w14:paraId="17B648B0" w14:textId="1BD92828">
            <w:pPr>
              <w:spacing w:after="0" w:line="240" w:lineRule="auto"/>
              <w:rPr>
                <w:rFonts w:ascii="Source Sans Pro" w:hAnsi="Source Sans Pro" w:eastAsia="Times New Roman" w:cs="Times New Roman"/>
                <w:color w:val="A1010D"/>
                <w:lang w:val="en-US"/>
              </w:rPr>
            </w:pPr>
            <w:r w:rsidRPr="00DC6338">
              <w:rPr>
                <w:rFonts w:ascii="Source Sans Pro" w:hAnsi="Source Sans Pro" w:eastAsia="Source Sans Pro" w:cs="Source Sans Pro"/>
                <w:b/>
                <w:bCs/>
                <w:i/>
                <w:iCs/>
                <w:color w:val="C00000"/>
                <w:lang w:val="en-US" w:eastAsia="en-US"/>
              </w:rPr>
              <w:t>the situation?</w:t>
            </w:r>
          </w:p>
        </w:tc>
      </w:tr>
    </w:tbl>
    <w:p w:rsidRPr="00DC6338" w:rsidR="309DEE21" w:rsidP="00DC6338" w:rsidRDefault="309DEE21" w14:paraId="7EAFD976" w14:textId="5E2976BE">
      <w:pPr>
        <w:spacing w:after="0" w:line="240" w:lineRule="auto"/>
        <w:rPr>
          <w:rFonts w:ascii="Source Sans Pro" w:hAnsi="Source Sans Pro" w:cstheme="minorBidi"/>
          <w:highlight w:val="yellow"/>
        </w:rPr>
      </w:pPr>
    </w:p>
    <w:tbl>
      <w:tblPr>
        <w:tblStyle w:val="TableGrid"/>
        <w:tblW w:w="9535" w:type="dxa"/>
        <w:shd w:val="clear" w:color="auto" w:fill="DEEAF6" w:themeFill="accent5" w:themeFillTint="33"/>
        <w:tblLayout w:type="fixed"/>
        <w:tblLook w:val="06A0" w:firstRow="1" w:lastRow="0" w:firstColumn="1" w:lastColumn="0" w:noHBand="1" w:noVBand="1"/>
      </w:tblPr>
      <w:tblGrid>
        <w:gridCol w:w="9535"/>
      </w:tblGrid>
      <w:tr w:rsidRPr="00DC6338" w:rsidR="4F271041" w:rsidTr="5317D1AF" w14:paraId="6A5B5737" w14:textId="77777777">
        <w:trPr>
          <w:trHeight w:val="300"/>
        </w:trPr>
        <w:tc>
          <w:tcPr>
            <w:tcW w:w="9535" w:type="dxa"/>
            <w:shd w:val="clear" w:color="auto" w:fill="DEEAF6" w:themeFill="accent5" w:themeFillTint="33"/>
          </w:tcPr>
          <w:p w:rsidRPr="00DC6338" w:rsidR="01D476D7" w:rsidP="00DC6338" w:rsidRDefault="01D476D7" w14:paraId="46C8400F" w14:textId="3A31C654">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 mini scenario</w:t>
            </w:r>
          </w:p>
          <w:p w:rsidRPr="00DC6338" w:rsidR="01D476D7" w:rsidP="00DC6338" w:rsidRDefault="72AB1703" w14:paraId="3A31DACA" w14:textId="3E605C2A">
            <w:pPr>
              <w:spacing w:after="0" w:line="240" w:lineRule="auto"/>
              <w:rPr>
                <w:rFonts w:ascii="Source Sans Pro" w:hAnsi="Source Sans Pro" w:eastAsia="Times New Roman" w:cs="Times New Roman"/>
                <w:lang w:val="en-US"/>
              </w:rPr>
            </w:pPr>
            <w:r w:rsidRPr="00DC6338">
              <w:rPr>
                <w:rFonts w:ascii="Source Sans Pro" w:hAnsi="Source Sans Pro" w:eastAsia="Times New Roman" w:cs="Times New Roman"/>
                <w:b/>
                <w:bCs/>
              </w:rPr>
              <w:t xml:space="preserve">Potential solution may </w:t>
            </w:r>
            <w:r w:rsidRPr="00DC6338" w:rsidR="000C5006">
              <w:rPr>
                <w:rFonts w:ascii="Source Sans Pro" w:hAnsi="Source Sans Pro" w:eastAsia="Times New Roman" w:cs="Times New Roman"/>
                <w:b/>
                <w:bCs/>
              </w:rPr>
              <w:t>include:</w:t>
            </w:r>
            <w:r w:rsidRPr="00DC6338">
              <w:rPr>
                <w:rFonts w:ascii="Source Sans Pro" w:hAnsi="Source Sans Pro" w:eastAsia="Times New Roman" w:cs="Times New Roman"/>
                <w:lang w:val="en-US"/>
              </w:rPr>
              <w:t xml:space="preserve"> </w:t>
            </w:r>
          </w:p>
          <w:p w:rsidRPr="00DC6338" w:rsidR="01D476D7" w:rsidP="00DC6338" w:rsidRDefault="4B048378" w14:paraId="14C33FBA" w14:textId="3225E70A">
            <w:pPr>
              <w:spacing w:after="0" w:line="240" w:lineRule="auto"/>
              <w:rPr>
                <w:rFonts w:ascii="Source Sans Pro" w:hAnsi="Source Sans Pro" w:eastAsia="Times New Roman" w:cs="Times New Roman"/>
                <w:color w:val="000000" w:themeColor="text1"/>
                <w:lang w:val="en-US"/>
              </w:rPr>
            </w:pPr>
            <w:r w:rsidRPr="00DC6338">
              <w:rPr>
                <w:rFonts w:ascii="Source Sans Pro" w:hAnsi="Source Sans Pro" w:eastAsia="Times New Roman" w:cs="Times New Roman"/>
                <w:color w:val="000000" w:themeColor="text1"/>
                <w:lang w:val="en-US"/>
              </w:rPr>
              <w:t xml:space="preserve">Advice Maria to organize a meeting with both George and the partner organization staff to: </w:t>
            </w:r>
          </w:p>
          <w:p w:rsidRPr="00DC6338" w:rsidR="01D476D7" w:rsidP="00DC6338" w:rsidRDefault="4B048378" w14:paraId="15C42345" w14:textId="6E9F4803">
            <w:pPr>
              <w:spacing w:after="0" w:line="240" w:lineRule="auto"/>
              <w:rPr>
                <w:rFonts w:ascii="Source Sans Pro" w:hAnsi="Source Sans Pro" w:eastAsia="Times New Roman" w:cs="Times New Roman"/>
                <w:lang w:val="en-US"/>
              </w:rPr>
            </w:pPr>
            <w:r w:rsidRPr="00DC6338">
              <w:rPr>
                <w:rFonts w:ascii="Source Sans Pro" w:hAnsi="Source Sans Pro" w:eastAsia="Times New Roman" w:cs="Times New Roman"/>
                <w:b/>
                <w:bCs/>
                <w:lang w:val="en-US"/>
              </w:rPr>
              <w:t xml:space="preserve">1 Formulate a statement of the problem: </w:t>
            </w:r>
            <w:r w:rsidRPr="00DC6338">
              <w:rPr>
                <w:rFonts w:ascii="Source Sans Pro" w:hAnsi="Source Sans Pro" w:eastAsia="Times New Roman" w:cs="Times New Roman"/>
                <w:lang w:val="en-US"/>
              </w:rPr>
              <w:t xml:space="preserve"> </w:t>
            </w:r>
          </w:p>
          <w:p w:rsidRPr="00DC6338" w:rsidR="01D476D7" w:rsidP="00DC6338" w:rsidRDefault="4B048378" w14:paraId="2CBBD0B9" w14:textId="18E58257">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The RRT lab specialist is not comfortable with partner organization X staff contributing to perform nasopharyngeal swabs collection in the community. </w:t>
            </w:r>
          </w:p>
          <w:p w:rsidRPr="00DC6338" w:rsidR="01D476D7" w:rsidP="00DC6338" w:rsidRDefault="72AB1703" w14:paraId="5B4801E5" w14:textId="230B8B0D">
            <w:pPr>
              <w:spacing w:after="0" w:line="240" w:lineRule="auto"/>
              <w:rPr>
                <w:rFonts w:ascii="Source Sans Pro" w:hAnsi="Source Sans Pro" w:eastAsia="Times New Roman" w:cs="Times New Roman"/>
                <w:lang w:val="en-US"/>
              </w:rPr>
            </w:pPr>
            <w:r w:rsidRPr="00DC6338">
              <w:rPr>
                <w:rFonts w:ascii="Source Sans Pro" w:hAnsi="Source Sans Pro" w:eastAsia="Times New Roman" w:cs="Times New Roman"/>
                <w:b/>
                <w:bCs/>
                <w:lang w:val="en-US"/>
              </w:rPr>
              <w:t xml:space="preserve">2 Clarify dimensions of conflict: </w:t>
            </w:r>
            <w:r w:rsidRPr="00DC6338">
              <w:rPr>
                <w:rFonts w:ascii="Source Sans Pro" w:hAnsi="Source Sans Pro" w:eastAsia="Times New Roman" w:cs="Times New Roman"/>
                <w:lang w:val="en-US"/>
              </w:rPr>
              <w:t xml:space="preserve"> </w:t>
            </w:r>
          </w:p>
          <w:p w:rsidRPr="00DC6338" w:rsidR="01D476D7" w:rsidP="00DC6338" w:rsidRDefault="4B048378" w14:paraId="5E9F60B1" w14:textId="30527A9E">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There is some lack of trust vis-à-vis partner X' capacity on how to properly perform nasopharyngeal swabs collection </w:t>
            </w:r>
          </w:p>
          <w:p w:rsidRPr="00DC6338" w:rsidR="01D476D7" w:rsidP="00DC6338" w:rsidRDefault="4B048378" w14:paraId="75413A1D" w14:textId="3D5894EB">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The RRT SOP does not address specifically this situation </w:t>
            </w:r>
          </w:p>
          <w:p w:rsidRPr="00DC6338" w:rsidR="01D476D7" w:rsidP="00DC6338" w:rsidRDefault="4B048378" w14:paraId="31E2674B" w14:textId="6EA195B7">
            <w:pPr>
              <w:spacing w:after="0" w:line="240" w:lineRule="auto"/>
              <w:rPr>
                <w:rFonts w:ascii="Source Sans Pro" w:hAnsi="Source Sans Pro" w:eastAsia="Times New Roman" w:cs="Times New Roman"/>
                <w:lang w:val="en-US"/>
              </w:rPr>
            </w:pPr>
            <w:r w:rsidRPr="00DC6338">
              <w:rPr>
                <w:rFonts w:ascii="Source Sans Pro" w:hAnsi="Source Sans Pro" w:eastAsia="Times New Roman" w:cs="Times New Roman"/>
                <w:b/>
                <w:bCs/>
                <w:lang w:val="en-US"/>
              </w:rPr>
              <w:t xml:space="preserve">3 Brainstorm all possible solutions by bringing more ideas and information: </w:t>
            </w:r>
            <w:r w:rsidRPr="00DC6338">
              <w:rPr>
                <w:rFonts w:ascii="Source Sans Pro" w:hAnsi="Source Sans Pro" w:eastAsia="Times New Roman" w:cs="Times New Roman"/>
                <w:lang w:val="en-US"/>
              </w:rPr>
              <w:t xml:space="preserve"> </w:t>
            </w:r>
          </w:p>
          <w:p w:rsidRPr="00DC6338" w:rsidR="01D476D7" w:rsidP="00DC6338" w:rsidRDefault="4B048378" w14:paraId="56D270FF" w14:textId="490E4328">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Let George explain how nasopharyngeal swabs collection should be performed </w:t>
            </w:r>
          </w:p>
          <w:p w:rsidRPr="00DC6338" w:rsidR="01D476D7" w:rsidP="00DC6338" w:rsidRDefault="4B048378" w14:paraId="17F71837" w14:textId="1BBBD78F">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Let the partner organization X staff explain how they usually perform nasopharyngeal swabs collection </w:t>
            </w:r>
          </w:p>
          <w:p w:rsidRPr="00DC6338" w:rsidR="01D476D7" w:rsidP="00DC6338" w:rsidRDefault="4B048378" w14:paraId="4AC3C315" w14:textId="67EA2D60">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Identify possible pitfalls and agree on how to overcome them </w:t>
            </w:r>
          </w:p>
          <w:p w:rsidRPr="00DC6338" w:rsidR="01D476D7" w:rsidP="00DC6338" w:rsidRDefault="4B048378" w14:paraId="72D1D0E7" w14:textId="0EFF5D25">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Share the population to be tested? Complete the process of sampling together, to be more efficient? </w:t>
            </w:r>
          </w:p>
          <w:p w:rsidRPr="00DC6338" w:rsidR="01D476D7" w:rsidP="00DC6338" w:rsidRDefault="4B048378" w14:paraId="3B7AFC81" w14:textId="55A98580">
            <w:pPr>
              <w:pStyle w:val="ListParagraph"/>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When back at HQ: the RRT SOP may need to be further reviewed. </w:t>
            </w:r>
          </w:p>
          <w:p w:rsidRPr="00DC6338" w:rsidR="01D476D7" w:rsidP="00DC6338" w:rsidRDefault="4B048378" w14:paraId="4221716B" w14:textId="5B0DE565">
            <w:pPr>
              <w:spacing w:after="0" w:line="240" w:lineRule="auto"/>
              <w:rPr>
                <w:rFonts w:ascii="Source Sans Pro" w:hAnsi="Source Sans Pro" w:eastAsia="Times New Roman" w:cs="Times New Roman"/>
                <w:b/>
                <w:bCs/>
                <w:lang w:val="en-US"/>
              </w:rPr>
            </w:pPr>
            <w:r w:rsidRPr="00DC6338">
              <w:rPr>
                <w:rFonts w:ascii="Source Sans Pro" w:hAnsi="Source Sans Pro" w:eastAsia="Times New Roman" w:cs="Times New Roman"/>
                <w:lang w:val="en-US"/>
              </w:rPr>
              <w:t xml:space="preserve"> </w:t>
            </w:r>
            <w:r w:rsidRPr="00DC6338">
              <w:rPr>
                <w:rFonts w:ascii="Source Sans Pro" w:hAnsi="Source Sans Pro" w:eastAsia="Times New Roman" w:cs="Times New Roman"/>
                <w:b/>
                <w:bCs/>
                <w:lang w:val="en-US"/>
              </w:rPr>
              <w:t xml:space="preserve">4 Identify consequences of each possible solution: </w:t>
            </w:r>
          </w:p>
          <w:p w:rsidRPr="00DC6338" w:rsidR="01D476D7" w:rsidP="00DC6338" w:rsidRDefault="4B048378" w14:paraId="4EEC6EAE" w14:textId="014D98AB">
            <w:pPr>
              <w:pStyle w:val="ListParagraph"/>
              <w:spacing w:after="0" w:line="240" w:lineRule="auto"/>
              <w:rPr>
                <w:rFonts w:ascii="Source Sans Pro" w:hAnsi="Source Sans Pro" w:eastAsia="Source Sans Pro" w:cs="Source Sans Pro"/>
              </w:rPr>
            </w:pPr>
            <w:r w:rsidRPr="00DC6338">
              <w:rPr>
                <w:rFonts w:ascii="Source Sans Pro" w:hAnsi="Source Sans Pro" w:eastAsia="Source Sans Pro" w:cs="Source Sans Pro"/>
                <w:color w:val="000000" w:themeColor="text1"/>
              </w:rPr>
              <w:t xml:space="preserve">Evaluate the proposed solutions/alternatives (advantages and disadvantages) </w:t>
            </w:r>
            <w:r w:rsidRPr="00DC6338">
              <w:rPr>
                <w:rFonts w:ascii="Source Sans Pro" w:hAnsi="Source Sans Pro" w:eastAsia="Source Sans Pro" w:cs="Source Sans Pro"/>
                <w:lang w:val="en-GB"/>
              </w:rPr>
              <w:t xml:space="preserve"> </w:t>
            </w:r>
          </w:p>
          <w:p w:rsidRPr="00DC6338" w:rsidR="01D476D7" w:rsidP="00DC6338" w:rsidRDefault="4B048378" w14:paraId="3696282E" w14:textId="3DD6EF76">
            <w:pPr>
              <w:spacing w:after="0" w:line="240" w:lineRule="auto"/>
              <w:rPr>
                <w:rFonts w:ascii="Source Sans Pro" w:hAnsi="Source Sans Pro" w:eastAsia="Times New Roman" w:cs="Times New Roman"/>
                <w:b/>
                <w:bCs/>
                <w:lang w:val="en-US"/>
              </w:rPr>
            </w:pPr>
            <w:r w:rsidRPr="00DC6338">
              <w:rPr>
                <w:rFonts w:ascii="Source Sans Pro" w:hAnsi="Source Sans Pro" w:eastAsia="Times New Roman" w:cs="Times New Roman"/>
                <w:color w:val="65A000"/>
                <w:lang w:val="en-US"/>
              </w:rPr>
              <w:t xml:space="preserve"> </w:t>
            </w:r>
            <w:r w:rsidRPr="00DC6338">
              <w:rPr>
                <w:rFonts w:ascii="Source Sans Pro" w:hAnsi="Source Sans Pro" w:eastAsia="Times New Roman" w:cs="Times New Roman"/>
                <w:b/>
                <w:bCs/>
                <w:lang w:val="en-US"/>
              </w:rPr>
              <w:t xml:space="preserve">5 Choose mutually acceptable solution: </w:t>
            </w:r>
          </w:p>
          <w:p w:rsidRPr="00DC6338" w:rsidR="01D476D7" w:rsidP="00DC6338" w:rsidRDefault="4B048378" w14:paraId="335E97B1" w14:textId="253DA4B3">
            <w:pPr>
              <w:pStyle w:val="ListParagraph"/>
              <w:spacing w:after="0" w:line="240" w:lineRule="auto"/>
              <w:rPr>
                <w:rFonts w:ascii="Source Sans Pro" w:hAnsi="Source Sans Pro" w:eastAsia="Source Sans Pro" w:cs="Source Sans Pro"/>
              </w:rPr>
            </w:pPr>
            <w:r w:rsidRPr="00DC6338">
              <w:rPr>
                <w:rFonts w:ascii="Source Sans Pro" w:hAnsi="Source Sans Pro" w:eastAsia="Source Sans Pro" w:cs="Source Sans Pro"/>
                <w:color w:val="000000" w:themeColor="text1"/>
              </w:rPr>
              <w:t xml:space="preserve">Agree with the partner organization X staff on the exact steps for the sampling procedure before </w:t>
            </w:r>
            <w:r w:rsidRPr="00DC6338">
              <w:rPr>
                <w:rFonts w:ascii="Source Sans Pro" w:hAnsi="Source Sans Pro" w:eastAsia="Source Sans Pro" w:cs="Source Sans Pro"/>
              </w:rPr>
              <w:t>starting it. You can also suggest that Georges 'supervises' the sample collection team, if accepted by the partner organization.</w:t>
            </w:r>
            <w:r w:rsidRPr="00DC6338">
              <w:rPr>
                <w:rFonts w:ascii="Source Sans Pro" w:hAnsi="Source Sans Pro" w:eastAsia="Source Sans Pro" w:cs="Source Sans Pro"/>
                <w:lang w:val="en-GB"/>
              </w:rPr>
              <w:t xml:space="preserve"> </w:t>
            </w:r>
          </w:p>
          <w:p w:rsidRPr="00DC6338" w:rsidR="01D476D7" w:rsidP="00DC6338" w:rsidRDefault="4B048378" w14:paraId="19E48E40" w14:textId="21611BB3">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color w:val="000000" w:themeColor="text1"/>
              </w:rPr>
              <w:t xml:space="preserve"> </w:t>
            </w:r>
            <w:r w:rsidRPr="00DC6338">
              <w:rPr>
                <w:rFonts w:ascii="Source Sans Pro" w:hAnsi="Source Sans Pro" w:eastAsia="Times New Roman" w:cs="Times New Roman"/>
                <w:b/>
                <w:bCs/>
              </w:rPr>
              <w:t xml:space="preserve">6 Corrective actions as required: </w:t>
            </w:r>
          </w:p>
          <w:p w:rsidRPr="00DC6338" w:rsidR="01D476D7" w:rsidP="00DC6338" w:rsidRDefault="4B048378" w14:paraId="48E0CCD3" w14:textId="6AF4993A">
            <w:pPr>
              <w:pStyle w:val="ListParagraph"/>
              <w:spacing w:after="0" w:line="240" w:lineRule="auto"/>
              <w:rPr>
                <w:rFonts w:ascii="Source Sans Pro" w:hAnsi="Source Sans Pro" w:eastAsia="Source Sans Pro" w:cs="Source Sans Pro"/>
              </w:rPr>
            </w:pPr>
            <w:r w:rsidRPr="00DC6338">
              <w:rPr>
                <w:rFonts w:ascii="Source Sans Pro" w:hAnsi="Source Sans Pro" w:eastAsia="Source Sans Pro" w:cs="Source Sans Pro"/>
                <w:color w:val="000000" w:themeColor="text1"/>
              </w:rPr>
              <w:t xml:space="preserve">If you notice that George still does not accept to engage with the partner organization and </w:t>
            </w:r>
            <w:r w:rsidRPr="00DC6338">
              <w:rPr>
                <w:rFonts w:ascii="Source Sans Pro" w:hAnsi="Source Sans Pro" w:eastAsia="Source Sans Pro" w:cs="Source Sans Pro"/>
              </w:rPr>
              <w:t>collaborate:</w:t>
            </w:r>
            <w:r w:rsidRPr="00DC6338">
              <w:rPr>
                <w:rFonts w:ascii="Source Sans Pro" w:hAnsi="Source Sans Pro" w:eastAsia="Source Sans Pro" w:cs="Source Sans Pro"/>
                <w:color w:val="000000" w:themeColor="text1"/>
              </w:rPr>
              <w:t xml:space="preserve"> inform him that you may be forced to take him back at HQ as he is disrupting/delaying </w:t>
            </w:r>
            <w:r w:rsidRPr="00DC6338">
              <w:rPr>
                <w:rFonts w:ascii="Source Sans Pro" w:hAnsi="Source Sans Pro" w:eastAsia="Source Sans Pro" w:cs="Source Sans Pro"/>
              </w:rPr>
              <w:t>investigation efforts, this may have a serious impact on people's health.</w:t>
            </w:r>
            <w:r w:rsidRPr="00DC6338">
              <w:rPr>
                <w:rFonts w:ascii="Source Sans Pro" w:hAnsi="Source Sans Pro" w:eastAsia="Source Sans Pro" w:cs="Source Sans Pro"/>
                <w:lang w:val="en-GB"/>
              </w:rPr>
              <w:t xml:space="preserve"> </w:t>
            </w:r>
          </w:p>
          <w:p w:rsidRPr="00DC6338" w:rsidR="01D476D7" w:rsidP="00DC6338" w:rsidRDefault="4B048378" w14:paraId="65E45311" w14:textId="6A6AD230">
            <w:pPr>
              <w:spacing w:after="0" w:line="240" w:lineRule="auto"/>
              <w:rPr>
                <w:rFonts w:ascii="Source Sans Pro" w:hAnsi="Source Sans Pro" w:eastAsia="Times New Roman" w:cs="Times New Roman"/>
                <w:b/>
                <w:bCs/>
                <w:lang w:val="en-US"/>
              </w:rPr>
            </w:pPr>
            <w:r w:rsidRPr="00DC6338">
              <w:rPr>
                <w:rFonts w:ascii="Source Sans Pro" w:hAnsi="Source Sans Pro" w:eastAsia="Times New Roman" w:cs="Times New Roman"/>
                <w:color w:val="000000" w:themeColor="text1"/>
                <w:lang w:val="en-US"/>
              </w:rPr>
              <w:t xml:space="preserve"> </w:t>
            </w:r>
            <w:r w:rsidRPr="00DC6338">
              <w:rPr>
                <w:rFonts w:ascii="Source Sans Pro" w:hAnsi="Source Sans Pro" w:eastAsia="Times New Roman" w:cs="Times New Roman"/>
                <w:b/>
                <w:bCs/>
                <w:lang w:val="en-US"/>
              </w:rPr>
              <w:t xml:space="preserve">7 Ensure solution implemented, conflict resolved: </w:t>
            </w:r>
          </w:p>
          <w:p w:rsidRPr="00DC6338" w:rsidR="01D476D7" w:rsidP="00DC6338" w:rsidRDefault="4B048378" w14:paraId="6C3F311D" w14:textId="08A1A027">
            <w:pPr>
              <w:pStyle w:val="ListParagraph"/>
              <w:spacing w:after="0" w:line="240" w:lineRule="auto"/>
              <w:rPr>
                <w:rFonts w:ascii="Source Sans Pro" w:hAnsi="Source Sans Pro" w:eastAsia="Source Sans Pro" w:cs="Source Sans Pro"/>
              </w:rPr>
            </w:pPr>
            <w:r w:rsidRPr="00DC6338">
              <w:rPr>
                <w:rFonts w:ascii="Source Sans Pro" w:hAnsi="Source Sans Pro" w:eastAsia="Source Sans Pro" w:cs="Source Sans Pro"/>
                <w:color w:val="000000" w:themeColor="text1"/>
              </w:rPr>
              <w:t xml:space="preserve">Make sure the conflict is resolved. </w:t>
            </w:r>
            <w:r w:rsidRPr="00DC6338">
              <w:rPr>
                <w:rFonts w:ascii="Source Sans Pro" w:hAnsi="Source Sans Pro" w:eastAsia="Source Sans Pro" w:cs="Source Sans Pro"/>
                <w:lang w:val="en-GB"/>
              </w:rPr>
              <w:t xml:space="preserve"> </w:t>
            </w:r>
          </w:p>
        </w:tc>
      </w:tr>
    </w:tbl>
    <w:p w:rsidRPr="00DC6338" w:rsidR="5317D1AF" w:rsidP="00DC6338" w:rsidRDefault="5317D1AF" w14:paraId="42D0CEE6" w14:textId="1AE0DAD1">
      <w:pPr>
        <w:spacing w:after="0" w:line="240" w:lineRule="auto"/>
        <w:rPr>
          <w:rFonts w:ascii="Source Sans Pro" w:hAnsi="Source Sans Pro"/>
        </w:rPr>
      </w:pPr>
    </w:p>
    <w:p w:rsidRPr="00DC6338" w:rsidR="4F271041" w:rsidP="00DC6338" w:rsidRDefault="4F271041" w14:paraId="3B7ADD5F" w14:textId="5583ECBA">
      <w:pPr>
        <w:spacing w:after="0" w:line="240" w:lineRule="auto"/>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C10262" w:rsidTr="2B13F67A" w14:paraId="66BED12E" w14:textId="77777777">
        <w:tc>
          <w:tcPr>
            <w:tcW w:w="8095" w:type="dxa"/>
            <w:gridSpan w:val="2"/>
            <w:shd w:val="clear" w:color="auto" w:fill="DEEAF6" w:themeFill="accent5" w:themeFillTint="33"/>
          </w:tcPr>
          <w:p w:rsidRPr="00DC6338" w:rsidR="00C10262" w:rsidP="00DC6338" w:rsidRDefault="28960090" w14:paraId="7EAAD672" w14:textId="4C8694DC">
            <w:pPr>
              <w:pStyle w:val="Heading3"/>
              <w:spacing w:before="0" w:line="240" w:lineRule="auto"/>
              <w:textAlignment w:val="baseline"/>
              <w:rPr>
                <w:rFonts w:ascii="Source Sans Pro" w:hAnsi="Source Sans Pro"/>
                <w:color w:val="65A200"/>
                <w:lang w:val="fr-FR"/>
              </w:rPr>
            </w:pPr>
            <w:bookmarkStart w:name="_Toc1872967612" w:id="117"/>
            <w:bookmarkStart w:name="_Toc177729987" w:id="118"/>
            <w:r w:rsidRPr="00DC6338">
              <w:rPr>
                <w:rFonts w:ascii="Source Sans Pro" w:hAnsi="Source Sans Pro"/>
                <w:color w:val="65A200"/>
                <w:lang w:val="fr-FR"/>
              </w:rPr>
              <w:t>Session 8.</w:t>
            </w:r>
            <w:r w:rsidRPr="00DC6338" w:rsidR="0468A050">
              <w:rPr>
                <w:rFonts w:ascii="Source Sans Pro" w:hAnsi="Source Sans Pro"/>
                <w:color w:val="65A200"/>
                <w:lang w:val="fr-FR"/>
              </w:rPr>
              <w:t>5</w:t>
            </w:r>
            <w:r w:rsidRPr="00DC6338">
              <w:rPr>
                <w:rFonts w:ascii="Source Sans Pro" w:hAnsi="Source Sans Pro"/>
                <w:color w:val="65A200"/>
                <w:lang w:val="fr-FR"/>
              </w:rPr>
              <w:t xml:space="preserve"> Communication</w:t>
            </w:r>
            <w:bookmarkEnd w:id="117"/>
            <w:bookmarkEnd w:id="118"/>
          </w:p>
          <w:p w:rsidRPr="00DC6338" w:rsidR="00C10262" w:rsidP="00DC6338" w:rsidRDefault="00C10262" w14:paraId="12FFC3EE" w14:textId="77777777">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rsidRPr="00DC6338" w:rsidR="00C10262" w:rsidP="00DC6338" w:rsidRDefault="00C10262" w14:paraId="790C44F8"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C10262" w:rsidTr="2B13F67A" w14:paraId="0D0FD4BE" w14:textId="77777777">
        <w:trPr>
          <w:trHeight w:val="585"/>
        </w:trPr>
        <w:tc>
          <w:tcPr>
            <w:tcW w:w="1525" w:type="dxa"/>
          </w:tcPr>
          <w:p w:rsidRPr="00DC6338" w:rsidR="00C10262" w:rsidP="00DC6338" w:rsidRDefault="00044B9F" w14:paraId="6060CFAE" w14:textId="0AE14210">
            <w:pPr>
              <w:spacing w:after="0" w:line="240" w:lineRule="auto"/>
              <w:rPr>
                <w:rFonts w:ascii="Source Sans Pro" w:hAnsi="Source Sans Pro"/>
                <w:b/>
                <w:bCs/>
              </w:rPr>
            </w:pPr>
            <w:r w:rsidRPr="00DC6338">
              <w:rPr>
                <w:rFonts w:ascii="Source Sans Pro" w:hAnsi="Source Sans Pro"/>
                <w:b/>
                <w:bCs/>
              </w:rPr>
              <w:t>M</w:t>
            </w:r>
            <w:r w:rsidRPr="00DC6338" w:rsidR="00C10262">
              <w:rPr>
                <w:rFonts w:ascii="Source Sans Pro" w:hAnsi="Source Sans Pro"/>
                <w:b/>
                <w:bCs/>
              </w:rPr>
              <w:t>ethodology</w:t>
            </w:r>
          </w:p>
        </w:tc>
        <w:tc>
          <w:tcPr>
            <w:tcW w:w="6570" w:type="dxa"/>
          </w:tcPr>
          <w:p w:rsidRPr="00DC6338" w:rsidR="00C10262" w:rsidP="00DC6338" w:rsidRDefault="00C10262" w14:paraId="7D0C1F99"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C10262" w:rsidP="00DC6338" w:rsidRDefault="3307A320" w14:paraId="5525252B" w14:textId="21068A15">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 xml:space="preserve"> Plenary room, a computer, a projector.</w:t>
            </w:r>
          </w:p>
        </w:tc>
      </w:tr>
      <w:tr w:rsidRPr="00DC6338" w:rsidR="00C10262" w:rsidTr="2B13F67A" w14:paraId="731061AE" w14:textId="77777777">
        <w:tc>
          <w:tcPr>
            <w:tcW w:w="1525" w:type="dxa"/>
          </w:tcPr>
          <w:p w:rsidRPr="00DC6338" w:rsidR="00C10262" w:rsidP="00DC6338" w:rsidRDefault="00C10262" w14:paraId="336122A3"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C10262" w:rsidP="005A3ECD" w:rsidRDefault="5DC2B79F" w14:paraId="0B6AEDC4"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communication and describe the 3 elements composing it​</w:t>
            </w:r>
          </w:p>
          <w:p w:rsidRPr="00DC6338" w:rsidR="00C10262" w:rsidP="005A3ECD" w:rsidRDefault="5DC2B79F" w14:paraId="20303E90"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the characteristics of communication in emergencies and crises​</w:t>
            </w:r>
          </w:p>
          <w:p w:rsidRPr="00DC6338" w:rsidR="00C10262" w:rsidP="005A3ECD" w:rsidRDefault="5DC2B79F" w14:paraId="5C513896" w14:textId="7C2B109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Explain the role of RRT management in both internal and external communication</w:t>
            </w:r>
          </w:p>
        </w:tc>
        <w:tc>
          <w:tcPr>
            <w:tcW w:w="1440" w:type="dxa"/>
            <w:vMerge/>
          </w:tcPr>
          <w:p w:rsidRPr="00DC6338" w:rsidR="00C10262" w:rsidP="00DC6338" w:rsidRDefault="00C10262" w14:paraId="32F4C402" w14:textId="77777777">
            <w:pPr>
              <w:spacing w:after="0" w:line="240" w:lineRule="auto"/>
              <w:rPr>
                <w:rFonts w:ascii="Source Sans Pro" w:hAnsi="Source Sans Pro"/>
              </w:rPr>
            </w:pPr>
          </w:p>
        </w:tc>
      </w:tr>
      <w:tr w:rsidRPr="00DC6338" w:rsidR="00C10262" w:rsidTr="2B13F67A" w14:paraId="3BB4EC06" w14:textId="77777777">
        <w:tc>
          <w:tcPr>
            <w:tcW w:w="1525" w:type="dxa"/>
          </w:tcPr>
          <w:p w:rsidRPr="00DC6338" w:rsidR="00C10262" w:rsidP="00DC6338" w:rsidRDefault="00C10262" w14:paraId="56805210"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C10262" w:rsidP="00DC6338" w:rsidRDefault="00C10262" w14:paraId="13D9016A" w14:textId="77777777">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30’</w:t>
            </w:r>
          </w:p>
        </w:tc>
        <w:tc>
          <w:tcPr>
            <w:tcW w:w="1440" w:type="dxa"/>
          </w:tcPr>
          <w:p w:rsidRPr="00DC6338" w:rsidR="00C10262" w:rsidP="00DC6338" w:rsidRDefault="00C10262" w14:paraId="0717EB92" w14:textId="77777777">
            <w:pPr>
              <w:spacing w:after="0" w:line="240" w:lineRule="auto"/>
              <w:rPr>
                <w:rFonts w:ascii="Source Sans Pro" w:hAnsi="Source Sans Pro"/>
              </w:rPr>
            </w:pPr>
          </w:p>
        </w:tc>
      </w:tr>
    </w:tbl>
    <w:p w:rsidRPr="00DC6338" w:rsidR="00D74328" w:rsidP="00DC6338" w:rsidRDefault="00D74328" w14:paraId="3711C84E" w14:textId="77777777">
      <w:pPr>
        <w:spacing w:after="0" w:line="240" w:lineRule="auto"/>
        <w:rPr>
          <w:rFonts w:ascii="Source Sans Pro" w:hAnsi="Source Sans Pro" w:cstheme="minorBidi"/>
          <w:lang w:val="fr-FR"/>
        </w:rPr>
      </w:pPr>
    </w:p>
    <w:p w:rsidRPr="00DC6338" w:rsidR="00976900" w:rsidP="00DC6338" w:rsidRDefault="00976900" w14:paraId="71E27115" w14:textId="77777777">
      <w:pPr>
        <w:spacing w:after="0" w:line="240" w:lineRule="auto"/>
        <w:rPr>
          <w:rFonts w:ascii="Source Sans Pro" w:hAnsi="Source Sans Pro" w:cstheme="minorBidi"/>
          <w:lang w:val="fr-FR"/>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D74328" w:rsidTr="2B13F67A" w14:paraId="3B571476" w14:textId="77777777">
        <w:tc>
          <w:tcPr>
            <w:tcW w:w="8095" w:type="dxa"/>
            <w:gridSpan w:val="2"/>
            <w:shd w:val="clear" w:color="auto" w:fill="DEEAF6" w:themeFill="accent5" w:themeFillTint="33"/>
          </w:tcPr>
          <w:p w:rsidRPr="00DC6338" w:rsidR="00D74328" w:rsidP="00DC6338" w:rsidRDefault="0FAC9ED2" w14:paraId="2E0C0F07" w14:textId="7728B46F">
            <w:pPr>
              <w:pStyle w:val="Heading3"/>
              <w:spacing w:before="0" w:line="240" w:lineRule="auto"/>
              <w:textAlignment w:val="baseline"/>
              <w:rPr>
                <w:rFonts w:ascii="Source Sans Pro" w:hAnsi="Source Sans Pro"/>
                <w:color w:val="65A200"/>
              </w:rPr>
            </w:pPr>
            <w:bookmarkStart w:name="_Toc2089882772" w:id="119"/>
            <w:bookmarkStart w:name="_Toc177729988" w:id="120"/>
            <w:r w:rsidRPr="00DC6338">
              <w:rPr>
                <w:rFonts w:ascii="Source Sans Pro" w:hAnsi="Source Sans Pro"/>
                <w:color w:val="65A200"/>
              </w:rPr>
              <w:t>Session 8.</w:t>
            </w:r>
            <w:r w:rsidRPr="00DC6338" w:rsidR="5E111CB4">
              <w:rPr>
                <w:rFonts w:ascii="Source Sans Pro" w:hAnsi="Source Sans Pro"/>
                <w:color w:val="65A200"/>
              </w:rPr>
              <w:t>6</w:t>
            </w:r>
            <w:r w:rsidRPr="00DC6338">
              <w:rPr>
                <w:rFonts w:ascii="Source Sans Pro" w:hAnsi="Source Sans Pro"/>
                <w:color w:val="65A200"/>
              </w:rPr>
              <w:t xml:space="preserve"> Advocacy</w:t>
            </w:r>
            <w:bookmarkEnd w:id="119"/>
            <w:bookmarkEnd w:id="120"/>
          </w:p>
          <w:p w:rsidRPr="00DC6338" w:rsidR="00D74328" w:rsidP="00DC6338" w:rsidRDefault="00D74328" w14:paraId="0488B511" w14:textId="77777777">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rsidRPr="00DC6338" w:rsidR="00D74328" w:rsidP="00DC6338" w:rsidRDefault="00D74328" w14:paraId="0B9702E7"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D74328" w:rsidTr="2B13F67A" w14:paraId="554B4D30" w14:textId="77777777">
        <w:tc>
          <w:tcPr>
            <w:tcW w:w="1525" w:type="dxa"/>
          </w:tcPr>
          <w:p w:rsidRPr="00DC6338" w:rsidR="00D74328" w:rsidP="00DC6338" w:rsidRDefault="00044B9F" w14:paraId="49391CF2" w14:textId="44148D3A">
            <w:pPr>
              <w:spacing w:after="0" w:line="240" w:lineRule="auto"/>
              <w:rPr>
                <w:rFonts w:ascii="Source Sans Pro" w:hAnsi="Source Sans Pro"/>
                <w:b/>
                <w:bCs/>
              </w:rPr>
            </w:pPr>
            <w:r w:rsidRPr="00DC6338">
              <w:rPr>
                <w:rFonts w:ascii="Source Sans Pro" w:hAnsi="Source Sans Pro"/>
                <w:b/>
                <w:bCs/>
              </w:rPr>
              <w:t>M</w:t>
            </w:r>
            <w:r w:rsidRPr="00DC6338" w:rsidR="00D74328">
              <w:rPr>
                <w:rFonts w:ascii="Source Sans Pro" w:hAnsi="Source Sans Pro"/>
                <w:b/>
                <w:bCs/>
              </w:rPr>
              <w:t>ethodology</w:t>
            </w:r>
          </w:p>
        </w:tc>
        <w:tc>
          <w:tcPr>
            <w:tcW w:w="6570" w:type="dxa"/>
          </w:tcPr>
          <w:p w:rsidRPr="00DC6338" w:rsidR="00D74328" w:rsidP="00DC6338" w:rsidRDefault="00D74328" w14:paraId="2F18451C"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D74328" w:rsidP="00DC6338" w:rsidRDefault="730780F6" w14:paraId="51200ACD" w14:textId="12EC0C7E">
            <w:pPr>
              <w:spacing w:after="0" w:line="240" w:lineRule="auto"/>
              <w:rPr>
                <w:rFonts w:ascii="Source Sans Pro" w:hAnsi="Source Sans Pro" w:eastAsia="Calibri" w:cstheme="minorBidi"/>
                <w:lang w:val="en-US"/>
              </w:rPr>
            </w:pPr>
            <w:r w:rsidRPr="00DC6338">
              <w:rPr>
                <w:rFonts w:ascii="Source Sans Pro" w:hAnsi="Source Sans Pro" w:eastAsia="Calibri" w:cstheme="minorBidi"/>
              </w:rPr>
              <w:t xml:space="preserve"> Plenary room, a computer, a projector.</w:t>
            </w:r>
          </w:p>
        </w:tc>
      </w:tr>
      <w:tr w:rsidRPr="00DC6338" w:rsidR="00D74328" w:rsidTr="2B13F67A" w14:paraId="27255757" w14:textId="77777777">
        <w:tc>
          <w:tcPr>
            <w:tcW w:w="1525" w:type="dxa"/>
          </w:tcPr>
          <w:p w:rsidRPr="00DC6338" w:rsidR="00D74328" w:rsidP="00DC6338" w:rsidRDefault="00D74328" w14:paraId="44DD07CC"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D74328" w:rsidP="005A3ECD" w:rsidRDefault="6FE8AACA" w14:paraId="1553ABB7"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advocacy in public health and explain its objectives​</w:t>
            </w:r>
          </w:p>
          <w:p w:rsidRPr="00DC6338" w:rsidR="00D74328" w:rsidP="005A3ECD" w:rsidRDefault="6FE8AACA" w14:paraId="4F5D8284" w14:textId="5525DD0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Describe advocacy basics and apply them </w:t>
            </w:r>
          </w:p>
        </w:tc>
        <w:tc>
          <w:tcPr>
            <w:tcW w:w="1440" w:type="dxa"/>
            <w:vMerge/>
          </w:tcPr>
          <w:p w:rsidRPr="00DC6338" w:rsidR="00D74328" w:rsidP="00DC6338" w:rsidRDefault="00D74328" w14:paraId="5164E801" w14:textId="77777777">
            <w:pPr>
              <w:spacing w:after="0" w:line="240" w:lineRule="auto"/>
              <w:rPr>
                <w:rFonts w:ascii="Source Sans Pro" w:hAnsi="Source Sans Pro"/>
              </w:rPr>
            </w:pPr>
          </w:p>
        </w:tc>
      </w:tr>
      <w:tr w:rsidRPr="00DC6338" w:rsidR="00D74328" w:rsidTr="2B13F67A" w14:paraId="513B1DD6" w14:textId="77777777">
        <w:tc>
          <w:tcPr>
            <w:tcW w:w="1525" w:type="dxa"/>
          </w:tcPr>
          <w:p w:rsidRPr="00DC6338" w:rsidR="00D74328" w:rsidP="00DC6338" w:rsidRDefault="00D74328" w14:paraId="5E946A70"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D74328" w:rsidP="00DC6338" w:rsidRDefault="645D88AF" w14:paraId="7EC42F9D" w14:textId="2C3E6DBA">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15</w:t>
            </w:r>
            <w:r w:rsidRPr="00DC6338" w:rsidR="3DEEE629">
              <w:rPr>
                <w:rFonts w:ascii="Source Sans Pro" w:hAnsi="Source Sans Pro" w:eastAsiaTheme="minorEastAsia" w:cstheme="minorBidi"/>
              </w:rPr>
              <w:t>’</w:t>
            </w:r>
          </w:p>
        </w:tc>
        <w:tc>
          <w:tcPr>
            <w:tcW w:w="1440" w:type="dxa"/>
          </w:tcPr>
          <w:p w:rsidRPr="00DC6338" w:rsidR="00D74328" w:rsidP="00DC6338" w:rsidRDefault="00D74328" w14:paraId="47638D93" w14:textId="77777777">
            <w:pPr>
              <w:spacing w:after="0" w:line="240" w:lineRule="auto"/>
              <w:rPr>
                <w:rFonts w:ascii="Source Sans Pro" w:hAnsi="Source Sans Pro"/>
              </w:rPr>
            </w:pPr>
          </w:p>
        </w:tc>
      </w:tr>
    </w:tbl>
    <w:p w:rsidRPr="00DC6338" w:rsidR="00976900" w:rsidP="00DC6338" w:rsidRDefault="00976900" w14:paraId="39AF2A82" w14:textId="77777777">
      <w:pPr>
        <w:spacing w:after="0" w:line="240" w:lineRule="auto"/>
        <w:rPr>
          <w:rFonts w:ascii="Source Sans Pro" w:hAnsi="Source Sans Pro" w:cstheme="minorBidi"/>
          <w:highlight w:val="yellow"/>
        </w:rPr>
      </w:pPr>
    </w:p>
    <w:p w:rsidRPr="00DC6338" w:rsidR="5317D1AF" w:rsidP="00DC6338" w:rsidRDefault="5317D1AF" w14:paraId="4FCDBAC6" w14:textId="4FB3BD5C">
      <w:pPr>
        <w:spacing w:after="0" w:line="240" w:lineRule="auto"/>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D74328" w:rsidTr="2B13F67A" w14:paraId="0AB33C89" w14:textId="77777777">
        <w:tc>
          <w:tcPr>
            <w:tcW w:w="8095" w:type="dxa"/>
            <w:gridSpan w:val="2"/>
            <w:shd w:val="clear" w:color="auto" w:fill="DEEAF6" w:themeFill="accent5" w:themeFillTint="33"/>
          </w:tcPr>
          <w:p w:rsidRPr="00DC6338" w:rsidR="0036289A" w:rsidP="00DC6338" w:rsidRDefault="61D34BD4" w14:paraId="0C86A85F" w14:textId="288EF7C7">
            <w:pPr>
              <w:pStyle w:val="Heading3"/>
              <w:spacing w:before="0" w:line="240" w:lineRule="auto"/>
              <w:rPr>
                <w:rFonts w:ascii="Source Sans Pro" w:hAnsi="Source Sans Pro"/>
                <w:color w:val="65A200"/>
              </w:rPr>
            </w:pPr>
            <w:bookmarkStart w:name="_Toc648718795" w:id="121"/>
            <w:bookmarkStart w:name="_Toc177729989" w:id="122"/>
            <w:r w:rsidRPr="00DC6338">
              <w:rPr>
                <w:rFonts w:ascii="Source Sans Pro" w:hAnsi="Source Sans Pro"/>
                <w:color w:val="65A200"/>
              </w:rPr>
              <w:t xml:space="preserve">Session </w:t>
            </w:r>
            <w:r w:rsidRPr="00DC6338" w:rsidR="522DB486">
              <w:rPr>
                <w:rFonts w:ascii="Source Sans Pro" w:hAnsi="Source Sans Pro"/>
                <w:color w:val="65A200"/>
              </w:rPr>
              <w:t>8.</w:t>
            </w:r>
            <w:r w:rsidRPr="00DC6338" w:rsidR="569FEDDC">
              <w:rPr>
                <w:rFonts w:ascii="Source Sans Pro" w:hAnsi="Source Sans Pro"/>
                <w:color w:val="65A200"/>
              </w:rPr>
              <w:t>7</w:t>
            </w:r>
            <w:r w:rsidRPr="00DC6338" w:rsidR="522DB486">
              <w:rPr>
                <w:rFonts w:ascii="Source Sans Pro" w:hAnsi="Source Sans Pro"/>
                <w:color w:val="65A200"/>
              </w:rPr>
              <w:t xml:space="preserve"> </w:t>
            </w:r>
            <w:r w:rsidRPr="00DC6338" w:rsidR="0FAC9ED2">
              <w:rPr>
                <w:rFonts w:ascii="Source Sans Pro" w:hAnsi="Source Sans Pro"/>
                <w:color w:val="65A200"/>
              </w:rPr>
              <w:t xml:space="preserve">Group activity: </w:t>
            </w:r>
            <w:r w:rsidRPr="00DC6338" w:rsidR="43F8D0F0">
              <w:rPr>
                <w:rFonts w:ascii="Source Sans Pro" w:hAnsi="Source Sans Pro"/>
                <w:color w:val="65A200"/>
              </w:rPr>
              <w:t xml:space="preserve">Advocacy for </w:t>
            </w:r>
            <w:r w:rsidRPr="00DC6338" w:rsidR="57F66BF2">
              <w:rPr>
                <w:rFonts w:ascii="Source Sans Pro" w:hAnsi="Source Sans Pro"/>
                <w:color w:val="65A200"/>
              </w:rPr>
              <w:t xml:space="preserve">a sustainable budget for </w:t>
            </w:r>
            <w:r w:rsidRPr="00DC6338" w:rsidR="43F8D0F0">
              <w:rPr>
                <w:rFonts w:ascii="Source Sans Pro" w:hAnsi="Source Sans Pro"/>
                <w:color w:val="65A200"/>
              </w:rPr>
              <w:t>RRT programme</w:t>
            </w:r>
            <w:bookmarkEnd w:id="122"/>
            <w:r w:rsidRPr="00DC6338" w:rsidR="43F8D0F0">
              <w:rPr>
                <w:rFonts w:ascii="Source Sans Pro" w:hAnsi="Source Sans Pro"/>
                <w:color w:val="65A200"/>
              </w:rPr>
              <w:t xml:space="preserve"> </w:t>
            </w:r>
            <w:bookmarkEnd w:id="121"/>
          </w:p>
        </w:tc>
        <w:tc>
          <w:tcPr>
            <w:tcW w:w="1440" w:type="dxa"/>
            <w:shd w:val="clear" w:color="auto" w:fill="DEEAF6" w:themeFill="accent5" w:themeFillTint="33"/>
          </w:tcPr>
          <w:p w:rsidRPr="00DC6338" w:rsidR="00D74328" w:rsidP="00DC6338" w:rsidRDefault="00D74328" w14:paraId="24F5F48B"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D74328" w:rsidTr="2B13F67A" w14:paraId="760C48D8" w14:textId="77777777">
        <w:tc>
          <w:tcPr>
            <w:tcW w:w="1525" w:type="dxa"/>
          </w:tcPr>
          <w:p w:rsidRPr="00DC6338" w:rsidR="00D74328" w:rsidP="00DC6338" w:rsidRDefault="00044B9F" w14:paraId="62895236" w14:textId="780B0FB1">
            <w:pPr>
              <w:spacing w:after="0" w:line="240" w:lineRule="auto"/>
              <w:rPr>
                <w:rFonts w:ascii="Source Sans Pro" w:hAnsi="Source Sans Pro"/>
                <w:b/>
                <w:bCs/>
              </w:rPr>
            </w:pPr>
            <w:r w:rsidRPr="00DC6338">
              <w:rPr>
                <w:rFonts w:ascii="Source Sans Pro" w:hAnsi="Source Sans Pro"/>
                <w:b/>
                <w:bCs/>
              </w:rPr>
              <w:t>M</w:t>
            </w:r>
            <w:r w:rsidRPr="00DC6338" w:rsidR="00D74328">
              <w:rPr>
                <w:rFonts w:ascii="Source Sans Pro" w:hAnsi="Source Sans Pro"/>
                <w:b/>
                <w:bCs/>
              </w:rPr>
              <w:t>ethodology</w:t>
            </w:r>
          </w:p>
        </w:tc>
        <w:tc>
          <w:tcPr>
            <w:tcW w:w="6570" w:type="dxa"/>
          </w:tcPr>
          <w:p w:rsidRPr="00DC6338" w:rsidR="00D74328" w:rsidP="00DC6338" w:rsidRDefault="00D74328" w14:paraId="4923DC46" w14:textId="434AAE2F">
            <w:pPr>
              <w:spacing w:after="0" w:line="240" w:lineRule="auto"/>
              <w:rPr>
                <w:rFonts w:ascii="Source Sans Pro" w:hAnsi="Source Sans Pro"/>
              </w:rPr>
            </w:pPr>
            <w:r w:rsidRPr="00DC6338">
              <w:rPr>
                <w:rFonts w:ascii="Source Sans Pro" w:hAnsi="Source Sans Pro"/>
              </w:rPr>
              <w:t>Group work/roleplay</w:t>
            </w:r>
          </w:p>
        </w:tc>
        <w:tc>
          <w:tcPr>
            <w:tcW w:w="1440" w:type="dxa"/>
            <w:vMerge w:val="restart"/>
          </w:tcPr>
          <w:p w:rsidRPr="00DC6338" w:rsidR="00D74328" w:rsidP="00DC6338" w:rsidRDefault="69B7431E" w14:paraId="7FC65087" w14:textId="4B1E94B0">
            <w:pPr>
              <w:spacing w:after="0" w:line="240" w:lineRule="auto"/>
              <w:rPr>
                <w:rFonts w:ascii="Source Sans Pro" w:hAnsi="Source Sans Pro"/>
                <w:lang w:val="en-US"/>
              </w:rPr>
            </w:pPr>
            <w:r w:rsidRPr="00DC6338">
              <w:rPr>
                <w:rFonts w:ascii="Source Sans Pro" w:hAnsi="Source Sans Pro"/>
                <w:lang w:val="en-US"/>
              </w:rPr>
              <w:t>Scenario copies</w:t>
            </w:r>
            <w:r w:rsidRPr="00DC6338" w:rsidR="3DEAB94F">
              <w:rPr>
                <w:rFonts w:ascii="Source Sans Pro" w:hAnsi="Source Sans Pro"/>
                <w:lang w:val="en-US"/>
              </w:rPr>
              <w:t>.</w:t>
            </w:r>
          </w:p>
        </w:tc>
      </w:tr>
      <w:tr w:rsidRPr="00DC6338" w:rsidR="5317D1AF" w:rsidTr="2B13F67A" w14:paraId="7A6F3FAD" w14:textId="77777777">
        <w:trPr>
          <w:trHeight w:val="300"/>
        </w:trPr>
        <w:tc>
          <w:tcPr>
            <w:tcW w:w="1525" w:type="dxa"/>
          </w:tcPr>
          <w:p w:rsidRPr="00DC6338" w:rsidR="5317D1AF" w:rsidP="00DC6338" w:rsidRDefault="5317D1AF" w14:paraId="112A0788" w14:textId="0E1BB668">
            <w:pPr>
              <w:spacing w:after="0" w:line="240" w:lineRule="auto"/>
              <w:rPr>
                <w:rFonts w:ascii="Source Sans Pro" w:hAnsi="Source Sans Pro"/>
              </w:rPr>
            </w:pPr>
            <w:r w:rsidRPr="00DC6338">
              <w:rPr>
                <w:rFonts w:ascii="Source Sans Pro" w:hAnsi="Source Sans Pro" w:eastAsia="Times New Roman" w:cs="Segoe UI"/>
                <w:b/>
                <w:bCs/>
                <w:lang w:eastAsia="fr-FR"/>
              </w:rPr>
              <w:t>Learning objectives</w:t>
            </w:r>
          </w:p>
        </w:tc>
        <w:tc>
          <w:tcPr>
            <w:tcW w:w="6570" w:type="dxa"/>
          </w:tcPr>
          <w:p w:rsidRPr="00DC6338" w:rsidR="5317D1AF" w:rsidP="005A3ECD" w:rsidRDefault="5317D1AF" w14:paraId="2DDBB572" w14:textId="7D767431">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w:t>
            </w:r>
            <w:r w:rsidRPr="00DC6338" w:rsidR="50AFB2E9">
              <w:rPr>
                <w:rFonts w:ascii="Source Sans Pro" w:hAnsi="Source Sans Pro" w:eastAsiaTheme="minorEastAsia" w:cstheme="minorBidi"/>
              </w:rPr>
              <w:t xml:space="preserve"> advocacy plan for a sustainable budget for RRT programme</w:t>
            </w:r>
          </w:p>
        </w:tc>
        <w:tc>
          <w:tcPr>
            <w:tcW w:w="1440" w:type="dxa"/>
            <w:vMerge/>
          </w:tcPr>
          <w:p w:rsidRPr="00DC6338" w:rsidR="002E0112" w:rsidP="00DC6338" w:rsidRDefault="002E0112" w14:paraId="0E951A92" w14:textId="77777777">
            <w:pPr>
              <w:spacing w:after="0" w:line="240" w:lineRule="auto"/>
              <w:rPr>
                <w:rFonts w:ascii="Source Sans Pro" w:hAnsi="Source Sans Pro"/>
              </w:rPr>
            </w:pPr>
          </w:p>
        </w:tc>
      </w:tr>
      <w:tr w:rsidRPr="00DC6338" w:rsidR="5317D1AF" w:rsidTr="2B13F67A" w14:paraId="7CB65F56" w14:textId="77777777">
        <w:trPr>
          <w:trHeight w:val="300"/>
        </w:trPr>
        <w:tc>
          <w:tcPr>
            <w:tcW w:w="1525" w:type="dxa"/>
          </w:tcPr>
          <w:p w:rsidRPr="00DC6338" w:rsidR="5317D1AF" w:rsidP="00DC6338" w:rsidRDefault="5317D1AF" w14:paraId="43483356"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70" w:type="dxa"/>
          </w:tcPr>
          <w:p w:rsidRPr="00DC6338" w:rsidR="5317D1AF" w:rsidP="005A3ECD" w:rsidRDefault="5317D1AF" w14:paraId="592E0C34"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317D1AF" w:rsidP="005A3ECD" w:rsidRDefault="5317D1AF" w14:paraId="37D6FA2E" w14:textId="5BD18E5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Print one or two copies of </w:t>
            </w:r>
            <w:r w:rsidRPr="00DC6338" w:rsidR="58104A97">
              <w:rPr>
                <w:rFonts w:ascii="Source Sans Pro" w:hAnsi="Source Sans Pro" w:eastAsiaTheme="minorEastAsia" w:cstheme="minorBidi"/>
              </w:rPr>
              <w:t>the scenario below</w:t>
            </w:r>
            <w:r w:rsidRPr="00DC6338">
              <w:rPr>
                <w:rFonts w:ascii="Source Sans Pro" w:hAnsi="Source Sans Pro" w:eastAsiaTheme="minorEastAsia" w:cstheme="minorBidi"/>
              </w:rPr>
              <w:t xml:space="preserve"> for each group. </w:t>
            </w:r>
          </w:p>
          <w:p w:rsidRPr="00DC6338" w:rsidR="5317D1AF" w:rsidP="005A3ECD" w:rsidRDefault="5317D1AF" w14:paraId="23057DCE" w14:textId="42E50E8B">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Set up the room to facilitate group discussions with each group of 5-6 individuals.  </w:t>
            </w:r>
          </w:p>
          <w:p w:rsidRPr="00DC6338" w:rsidR="2400A1BF" w:rsidP="005A3ECD" w:rsidRDefault="2400A1BF" w14:paraId="71662699" w14:textId="5E5631FE">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Prepare the role play</w:t>
            </w:r>
            <w:r w:rsidRPr="00DC6338" w:rsidR="4BF3C6FF">
              <w:rPr>
                <w:rFonts w:ascii="Source Sans Pro" w:hAnsi="Source Sans Pro" w:eastAsiaTheme="minorEastAsia" w:cstheme="minorBidi"/>
              </w:rPr>
              <w:t xml:space="preserve"> setting</w:t>
            </w:r>
            <w:r w:rsidRPr="00DC6338">
              <w:rPr>
                <w:rFonts w:ascii="Source Sans Pro" w:hAnsi="Source Sans Pro" w:eastAsiaTheme="minorEastAsia" w:cstheme="minorBidi"/>
              </w:rPr>
              <w:t>.</w:t>
            </w:r>
          </w:p>
          <w:p w:rsidRPr="00DC6338" w:rsidR="5317D1AF" w:rsidP="005A3ECD" w:rsidRDefault="5317D1AF" w14:paraId="56868BF3" w14:textId="249C232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40" w:type="dxa"/>
            <w:vMerge/>
          </w:tcPr>
          <w:p w:rsidRPr="00DC6338" w:rsidR="002E0112" w:rsidP="00DC6338" w:rsidRDefault="002E0112" w14:paraId="79F8E274" w14:textId="77777777">
            <w:pPr>
              <w:spacing w:after="0" w:line="240" w:lineRule="auto"/>
              <w:rPr>
                <w:rFonts w:ascii="Source Sans Pro" w:hAnsi="Source Sans Pro"/>
              </w:rPr>
            </w:pPr>
          </w:p>
        </w:tc>
      </w:tr>
      <w:tr w:rsidRPr="00DC6338" w:rsidR="00D74328" w:rsidTr="2B13F67A" w14:paraId="6853A6BB" w14:textId="77777777">
        <w:tc>
          <w:tcPr>
            <w:tcW w:w="1525" w:type="dxa"/>
          </w:tcPr>
          <w:p w:rsidRPr="00DC6338" w:rsidR="00D74328" w:rsidP="00DC6338" w:rsidRDefault="00D74328" w14:paraId="505385C5" w14:textId="76C23B61">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00D74328" w:rsidP="005A3ECD" w:rsidRDefault="6FE8AACA" w14:paraId="7E48C315"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Group work</w:t>
            </w:r>
          </w:p>
          <w:p w:rsidRPr="00DC6338" w:rsidR="00E06A04" w:rsidP="005A3ECD" w:rsidRDefault="0078682C" w14:paraId="75390914" w14:textId="2D052D2F">
            <w:pPr>
              <w:pStyle w:val="ListParagraph"/>
              <w:numPr>
                <w:ilvl w:val="0"/>
                <w:numId w:val="8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You</w:t>
            </w:r>
            <w:r w:rsidRPr="00DC6338" w:rsidR="00E06A04">
              <w:rPr>
                <w:rFonts w:ascii="Source Sans Pro" w:hAnsi="Source Sans Pro" w:eastAsiaTheme="minorEastAsia" w:cstheme="minorBidi"/>
              </w:rPr>
              <w:t xml:space="preserve"> will be given a scenario</w:t>
            </w:r>
          </w:p>
          <w:p w:rsidRPr="00DC6338" w:rsidR="00D74328" w:rsidP="005A3ECD" w:rsidRDefault="00D74328" w14:paraId="4870FAA8" w14:textId="77777777">
            <w:pPr>
              <w:pStyle w:val="ListParagraph"/>
              <w:numPr>
                <w:ilvl w:val="0"/>
                <w:numId w:val="8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You will work in groups of 4 to 6 participants</w:t>
            </w:r>
          </w:p>
          <w:p w:rsidRPr="00DC6338" w:rsidR="00D74328" w:rsidP="005A3ECD" w:rsidRDefault="00D74328" w14:paraId="2990C2D7" w14:textId="11B85B81">
            <w:pPr>
              <w:pStyle w:val="ListParagraph"/>
              <w:numPr>
                <w:ilvl w:val="0"/>
                <w:numId w:val="84"/>
              </w:numPr>
              <w:spacing w:after="0" w:line="240" w:lineRule="auto"/>
              <w:rPr>
                <w:rFonts w:ascii="Source Sans Pro" w:hAnsi="Source Sans Pro" w:eastAsiaTheme="minorEastAsia" w:cstheme="minorBidi"/>
              </w:rPr>
            </w:pPr>
            <w:r w:rsidRPr="00DC6338">
              <w:rPr>
                <w:rFonts w:ascii="Source Sans Pro" w:hAnsi="Source Sans Pro" w:cstheme="minorBidi"/>
              </w:rPr>
              <w:t>Building on what you have learnt about advocacy, and considering the scenario, respond to the following questions to be prepared to advocate for Makati RRT programme:​</w:t>
            </w:r>
          </w:p>
          <w:p w:rsidRPr="00DC6338" w:rsidR="00D74328" w:rsidP="005A3ECD" w:rsidRDefault="00D74328" w14:paraId="318F7E9C" w14:textId="77777777">
            <w:pPr>
              <w:numPr>
                <w:ilvl w:val="0"/>
                <w:numId w:val="28"/>
              </w:numPr>
              <w:spacing w:after="0" w:line="240" w:lineRule="auto"/>
              <w:textAlignment w:val="baseline"/>
              <w:rPr>
                <w:rFonts w:ascii="Source Sans Pro" w:hAnsi="Source Sans Pro" w:cstheme="minorBidi"/>
              </w:rPr>
            </w:pPr>
            <w:r w:rsidRPr="00DC6338">
              <w:rPr>
                <w:rFonts w:ascii="Source Sans Pro" w:hAnsi="Source Sans Pro" w:cstheme="minorBidi"/>
              </w:rPr>
              <w:t>What is the issue?​</w:t>
            </w:r>
          </w:p>
          <w:p w:rsidRPr="00DC6338" w:rsidR="00D74328" w:rsidP="005A3ECD" w:rsidRDefault="00D74328" w14:paraId="68F8EB9B" w14:textId="77777777">
            <w:pPr>
              <w:numPr>
                <w:ilvl w:val="0"/>
                <w:numId w:val="28"/>
              </w:numPr>
              <w:spacing w:after="0" w:line="240" w:lineRule="auto"/>
              <w:textAlignment w:val="baseline"/>
              <w:rPr>
                <w:rFonts w:ascii="Source Sans Pro" w:hAnsi="Source Sans Pro" w:cstheme="minorBidi"/>
              </w:rPr>
            </w:pPr>
            <w:r w:rsidRPr="00DC6338">
              <w:rPr>
                <w:rFonts w:ascii="Source Sans Pro" w:hAnsi="Source Sans Pro" w:cstheme="minorBidi"/>
              </w:rPr>
              <w:t>Why is it an issue? Use data and research (benchmark with other countries but also national data.)​</w:t>
            </w:r>
          </w:p>
          <w:p w:rsidRPr="00DC6338" w:rsidR="00D74328" w:rsidP="005A3ECD" w:rsidRDefault="00D74328" w14:paraId="30737758" w14:textId="77777777">
            <w:pPr>
              <w:numPr>
                <w:ilvl w:val="0"/>
                <w:numId w:val="28"/>
              </w:numPr>
              <w:spacing w:after="0" w:line="240" w:lineRule="auto"/>
              <w:textAlignment w:val="baseline"/>
              <w:rPr>
                <w:rFonts w:ascii="Source Sans Pro" w:hAnsi="Source Sans Pro" w:cstheme="minorBidi"/>
              </w:rPr>
            </w:pPr>
            <w:r w:rsidRPr="00DC6338">
              <w:rPr>
                <w:rFonts w:ascii="Source Sans Pro" w:hAnsi="Source Sans Pro" w:cstheme="minorBidi"/>
              </w:rPr>
              <w:t>What is your advocacy goal (what needs to be achieved in the longer term, i.e., 3–5 years)?​</w:t>
            </w:r>
          </w:p>
          <w:p w:rsidRPr="00DC6338" w:rsidR="00D74328" w:rsidP="005A3ECD" w:rsidRDefault="00D74328" w14:paraId="58B6433C" w14:textId="77777777">
            <w:pPr>
              <w:numPr>
                <w:ilvl w:val="0"/>
                <w:numId w:val="28"/>
              </w:numPr>
              <w:spacing w:after="0" w:line="240" w:lineRule="auto"/>
              <w:textAlignment w:val="baseline"/>
              <w:rPr>
                <w:rFonts w:ascii="Source Sans Pro" w:hAnsi="Source Sans Pro" w:cstheme="minorBidi"/>
              </w:rPr>
            </w:pPr>
            <w:r w:rsidRPr="00DC6338">
              <w:rPr>
                <w:rFonts w:ascii="Source Sans Pro" w:hAnsi="Source Sans Pro" w:cstheme="minorBidi"/>
              </w:rPr>
              <w:t>Who are advocacy audiences?​</w:t>
            </w:r>
          </w:p>
          <w:p w:rsidRPr="00DC6338" w:rsidR="00D74328" w:rsidP="005A3ECD" w:rsidRDefault="00D74328" w14:paraId="6367B6B2" w14:textId="189A3AE1">
            <w:pPr>
              <w:pStyle w:val="ListParagraph"/>
              <w:numPr>
                <w:ilvl w:val="0"/>
                <w:numId w:val="8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The decision-maker that has the authority to bring about the desired change? ​Individuals and groups that influence the decision-maker? ​</w:t>
            </w:r>
          </w:p>
          <w:p w:rsidRPr="00DC6338" w:rsidR="00D74328" w:rsidP="005A3ECD" w:rsidRDefault="00D74328" w14:paraId="1CD8B763" w14:textId="77777777">
            <w:pPr>
              <w:numPr>
                <w:ilvl w:val="0"/>
                <w:numId w:val="28"/>
              </w:numPr>
              <w:spacing w:after="0" w:line="240" w:lineRule="auto"/>
              <w:textAlignment w:val="baseline"/>
              <w:rPr>
                <w:rFonts w:ascii="Source Sans Pro" w:hAnsi="Source Sans Pro" w:cstheme="minorBidi"/>
              </w:rPr>
            </w:pPr>
            <w:r w:rsidRPr="00DC6338">
              <w:rPr>
                <w:rFonts w:ascii="Source Sans Pro" w:hAnsi="Source Sans Pro" w:cstheme="minorBidi"/>
              </w:rPr>
              <w:t>What are your advocacy messages?​</w:t>
            </w:r>
          </w:p>
          <w:p w:rsidRPr="00DC6338" w:rsidR="00D74328" w:rsidP="005A3ECD" w:rsidRDefault="00D74328" w14:paraId="410019F2" w14:textId="77777777">
            <w:pPr>
              <w:pStyle w:val="ListParagraph"/>
              <w:numPr>
                <w:ilvl w:val="0"/>
                <w:numId w:val="86"/>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Consider: who you are trying to reach, what do you want to achieve, what do you want the recipient to do? ​</w:t>
            </w:r>
          </w:p>
          <w:p w:rsidRPr="00DC6338" w:rsidR="00D74328" w:rsidP="005A3ECD" w:rsidRDefault="00D74328" w14:paraId="3BF02F9B" w14:textId="77777777">
            <w:pPr>
              <w:numPr>
                <w:ilvl w:val="0"/>
                <w:numId w:val="28"/>
              </w:numPr>
              <w:spacing w:after="0" w:line="240" w:lineRule="auto"/>
              <w:textAlignment w:val="baseline"/>
              <w:rPr>
                <w:rFonts w:ascii="Source Sans Pro" w:hAnsi="Source Sans Pro" w:cstheme="minorBidi"/>
              </w:rPr>
            </w:pPr>
            <w:r w:rsidRPr="00DC6338">
              <w:rPr>
                <w:rFonts w:ascii="Source Sans Pro" w:hAnsi="Source Sans Pro" w:cstheme="minorBidi"/>
              </w:rPr>
              <w:t>What will be the vehicle for the message?​</w:t>
            </w:r>
          </w:p>
          <w:p w:rsidRPr="00DC6338" w:rsidR="00D74328" w:rsidP="005A3ECD" w:rsidRDefault="00D74328" w14:paraId="6F2B1206" w14:textId="51472B3F">
            <w:pPr>
              <w:pStyle w:val="ListParagraph"/>
              <w:numPr>
                <w:ilvl w:val="0"/>
                <w:numId w:val="87"/>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 one-on-one meeting? A presentation to a group? Etc.</w:t>
            </w:r>
          </w:p>
          <w:p w:rsidRPr="00DC6338" w:rsidR="00D74328" w:rsidP="005A3ECD" w:rsidRDefault="6FE8AACA" w14:paraId="625F51A9"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Role play</w:t>
            </w:r>
          </w:p>
          <w:p w:rsidRPr="00DC6338" w:rsidR="00D74328" w:rsidP="005A3ECD" w:rsidRDefault="00D74328" w14:paraId="7DCCA65E" w14:textId="77777777">
            <w:pPr>
              <w:pStyle w:val="ListParagraph"/>
              <w:numPr>
                <w:ilvl w:val="0"/>
                <w:numId w:val="27"/>
              </w:numPr>
              <w:spacing w:after="0" w:line="240" w:lineRule="auto"/>
              <w:rPr>
                <w:rFonts w:ascii="Source Sans Pro" w:hAnsi="Source Sans Pro" w:cstheme="minorBidi"/>
              </w:rPr>
            </w:pPr>
            <w:r w:rsidRPr="00DC6338">
              <w:rPr>
                <w:rFonts w:ascii="Source Sans Pro" w:hAnsi="Source Sans Pro" w:cstheme="minorBidi"/>
              </w:rPr>
              <w:t xml:space="preserve">One person will be selected to play the role of the RRT management lead, another person will play the role of the MoH Secretary General </w:t>
            </w:r>
          </w:p>
          <w:p w:rsidRPr="00DC6338" w:rsidR="00D74328" w:rsidP="005A3ECD" w:rsidRDefault="00D74328" w14:paraId="2F176C85" w14:textId="77777777">
            <w:pPr>
              <w:pStyle w:val="ListParagraph"/>
              <w:numPr>
                <w:ilvl w:val="0"/>
                <w:numId w:val="27"/>
              </w:numPr>
              <w:spacing w:after="0" w:line="240" w:lineRule="auto"/>
              <w:rPr>
                <w:rFonts w:ascii="Source Sans Pro" w:hAnsi="Source Sans Pro" w:cstheme="minorBidi"/>
              </w:rPr>
            </w:pPr>
            <w:r w:rsidRPr="00DC6338">
              <w:rPr>
                <w:rFonts w:ascii="Source Sans Pro" w:hAnsi="Source Sans Pro" w:cstheme="minorBidi"/>
              </w:rPr>
              <w:t>The RRT management lead has 5 minutes to convince the MoH Secretary General to set up a meeting to discuss financing of the RRT programme, where he will explain the issue in more detail and the proposed solutions.</w:t>
            </w:r>
          </w:p>
          <w:p w:rsidRPr="00DC6338" w:rsidR="00D74328" w:rsidP="005A3ECD" w:rsidRDefault="00D74328" w14:paraId="7F7BE46A" w14:textId="4875F2A9">
            <w:pPr>
              <w:pStyle w:val="ListParagraph"/>
              <w:numPr>
                <w:ilvl w:val="0"/>
                <w:numId w:val="27"/>
              </w:numPr>
              <w:spacing w:after="0" w:line="240" w:lineRule="auto"/>
              <w:rPr>
                <w:rFonts w:ascii="Source Sans Pro" w:hAnsi="Source Sans Pro" w:cstheme="minorBidi"/>
              </w:rPr>
            </w:pPr>
            <w:r w:rsidRPr="00DC6338">
              <w:rPr>
                <w:rFonts w:ascii="Source Sans Pro" w:hAnsi="Source Sans Pro" w:cstheme="minorBidi"/>
              </w:rPr>
              <w:t>The rest of the group will observe the interaction and provide feedback to the RRT manager on her/his performance.</w:t>
            </w:r>
          </w:p>
        </w:tc>
        <w:tc>
          <w:tcPr>
            <w:tcW w:w="1440" w:type="dxa"/>
            <w:vMerge/>
          </w:tcPr>
          <w:p w:rsidRPr="00DC6338" w:rsidR="00D74328" w:rsidP="00DC6338" w:rsidRDefault="00D74328" w14:paraId="4EF6ACE5" w14:textId="77777777">
            <w:pPr>
              <w:spacing w:after="0" w:line="240" w:lineRule="auto"/>
              <w:rPr>
                <w:rFonts w:ascii="Source Sans Pro" w:hAnsi="Source Sans Pro"/>
              </w:rPr>
            </w:pPr>
          </w:p>
        </w:tc>
      </w:tr>
      <w:tr w:rsidRPr="00DC6338" w:rsidR="00D74328" w:rsidTr="2B13F67A" w14:paraId="06E53EAF" w14:textId="77777777">
        <w:tc>
          <w:tcPr>
            <w:tcW w:w="1525" w:type="dxa"/>
          </w:tcPr>
          <w:p w:rsidRPr="00DC6338" w:rsidR="00D74328" w:rsidP="00DC6338" w:rsidRDefault="00D74328" w14:paraId="3CFFDE56" w14:textId="281E3615">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00D74328" w:rsidP="005A3ECD" w:rsidRDefault="7D1A6C4B" w14:paraId="3F014AE1" w14:textId="32879B72">
            <w:pPr>
              <w:pStyle w:val="ListParagraph"/>
              <w:numPr>
                <w:ilvl w:val="0"/>
                <w:numId w:val="35"/>
              </w:numPr>
              <w:spacing w:after="0" w:line="240" w:lineRule="auto"/>
              <w:rPr>
                <w:rFonts w:ascii="Source Sans Pro" w:hAnsi="Source Sans Pro" w:cstheme="minorBidi"/>
              </w:rPr>
            </w:pPr>
            <w:r w:rsidRPr="00DC6338">
              <w:rPr>
                <w:rFonts w:ascii="Source Sans Pro" w:hAnsi="Source Sans Pro" w:eastAsiaTheme="minorEastAsia" w:cstheme="minorBidi"/>
              </w:rPr>
              <w:t>Advocacy</w:t>
            </w:r>
            <w:r w:rsidRPr="00DC6338" w:rsidR="10938D16">
              <w:rPr>
                <w:rFonts w:ascii="Source Sans Pro" w:hAnsi="Source Sans Pro" w:eastAsiaTheme="minorEastAsia" w:cstheme="minorBidi"/>
              </w:rPr>
              <w:t xml:space="preserve"> plan</w:t>
            </w:r>
            <w:r w:rsidRPr="00DC6338">
              <w:rPr>
                <w:rFonts w:ascii="Source Sans Pro" w:hAnsi="Source Sans Pro" w:eastAsiaTheme="minorEastAsia" w:cstheme="minorBidi"/>
              </w:rPr>
              <w:t xml:space="preserve"> for having </w:t>
            </w:r>
            <w:r w:rsidRPr="00DC6338" w:rsidR="10938D16">
              <w:rPr>
                <w:rFonts w:ascii="Source Sans Pro" w:hAnsi="Source Sans Pro" w:eastAsiaTheme="minorEastAsia" w:cstheme="minorBidi"/>
              </w:rPr>
              <w:t>a</w:t>
            </w:r>
            <w:r w:rsidRPr="00DC6338" w:rsidR="19E7B687">
              <w:rPr>
                <w:rFonts w:ascii="Source Sans Pro" w:hAnsi="Source Sans Pro" w:eastAsiaTheme="minorEastAsia" w:cstheme="minorBidi"/>
              </w:rPr>
              <w:t xml:space="preserve"> r</w:t>
            </w:r>
            <w:r w:rsidRPr="00DC6338" w:rsidR="10938D16">
              <w:rPr>
                <w:rFonts w:ascii="Source Sans Pro" w:hAnsi="Source Sans Pro" w:eastAsiaTheme="minorEastAsia" w:cstheme="minorBidi"/>
              </w:rPr>
              <w:t>e</w:t>
            </w:r>
            <w:r w:rsidRPr="00DC6338" w:rsidR="5B911BCD">
              <w:rPr>
                <w:rFonts w:ascii="Source Sans Pro" w:hAnsi="Source Sans Pro" w:eastAsiaTheme="minorEastAsia" w:cstheme="minorBidi"/>
              </w:rPr>
              <w:t>gular</w:t>
            </w:r>
            <w:r w:rsidRPr="00DC6338">
              <w:rPr>
                <w:rFonts w:ascii="Source Sans Pro" w:hAnsi="Source Sans Pro" w:eastAsiaTheme="minorEastAsia" w:cstheme="minorBidi"/>
              </w:rPr>
              <w:t xml:space="preserve"> budget for RRT programme designed.</w:t>
            </w:r>
            <w:r w:rsidRPr="00DC6338">
              <w:rPr>
                <w:rFonts w:ascii="Source Sans Pro" w:hAnsi="Source Sans Pro" w:cstheme="minorBidi"/>
              </w:rPr>
              <w:t xml:space="preserve"> </w:t>
            </w:r>
          </w:p>
        </w:tc>
        <w:tc>
          <w:tcPr>
            <w:tcW w:w="1440" w:type="dxa"/>
          </w:tcPr>
          <w:p w:rsidRPr="00DC6338" w:rsidR="00D74328" w:rsidP="00DC6338" w:rsidRDefault="00D74328" w14:paraId="2FA27813" w14:textId="77777777">
            <w:pPr>
              <w:spacing w:after="0" w:line="240" w:lineRule="auto"/>
              <w:rPr>
                <w:rFonts w:ascii="Source Sans Pro" w:hAnsi="Source Sans Pro"/>
              </w:rPr>
            </w:pPr>
          </w:p>
        </w:tc>
      </w:tr>
      <w:tr w:rsidRPr="00DC6338" w:rsidR="00D74328" w:rsidTr="2B13F67A" w14:paraId="7F53669F" w14:textId="77777777">
        <w:tc>
          <w:tcPr>
            <w:tcW w:w="1525" w:type="dxa"/>
          </w:tcPr>
          <w:p w:rsidRPr="00DC6338" w:rsidR="00D74328" w:rsidP="00DC6338" w:rsidRDefault="00D74328" w14:paraId="6C303018"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D74328" w:rsidP="00DC6338" w:rsidRDefault="0066453E" w14:paraId="0FB1F299" w14:textId="38F9D54C">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45’ group work; 15’ role play and discussion</w:t>
            </w:r>
          </w:p>
        </w:tc>
        <w:tc>
          <w:tcPr>
            <w:tcW w:w="1440" w:type="dxa"/>
          </w:tcPr>
          <w:p w:rsidRPr="00DC6338" w:rsidR="00D74328" w:rsidP="00DC6338" w:rsidRDefault="00D74328" w14:paraId="38B47E05" w14:textId="77777777">
            <w:pPr>
              <w:spacing w:after="0" w:line="240" w:lineRule="auto"/>
              <w:rPr>
                <w:rFonts w:ascii="Source Sans Pro" w:hAnsi="Source Sans Pro"/>
              </w:rPr>
            </w:pPr>
          </w:p>
        </w:tc>
      </w:tr>
    </w:tbl>
    <w:p w:rsidRPr="00DC6338" w:rsidR="009E2B02" w:rsidP="00DC6338" w:rsidRDefault="009E2B02" w14:paraId="7D9E9B27" w14:textId="77777777">
      <w:pPr>
        <w:spacing w:after="0" w:line="240" w:lineRule="auto"/>
        <w:rPr>
          <w:rFonts w:ascii="Source Sans Pro" w:hAnsi="Source Sans Pro" w:cstheme="minorBidi"/>
          <w:highlight w:val="yellow"/>
        </w:rPr>
      </w:pPr>
    </w:p>
    <w:p w:rsidRPr="00DC6338" w:rsidR="00044B9F" w:rsidP="00DC6338" w:rsidRDefault="00044B9F" w14:paraId="7204DCE7" w14:textId="77777777">
      <w:pPr>
        <w:spacing w:after="0" w:line="240" w:lineRule="auto"/>
        <w:rPr>
          <w:rFonts w:ascii="Source Sans Pro" w:hAnsi="Source Sans Pro" w:eastAsiaTheme="minorEastAsia" w:cstheme="minorBidi"/>
          <w:b/>
          <w:bCs/>
          <w:i/>
          <w:iCs/>
        </w:rPr>
      </w:pPr>
    </w:p>
    <w:p w:rsidRPr="00DC6338" w:rsidR="009E2B02" w:rsidP="00DC6338" w:rsidRDefault="009E2B02" w14:paraId="7F19F4AD" w14:textId="77777777">
      <w:pPr>
        <w:spacing w:after="0" w:line="240" w:lineRule="auto"/>
        <w:rPr>
          <w:rFonts w:ascii="Source Sans Pro" w:hAnsi="Source Sans Pro" w:eastAsiaTheme="minorEastAsia" w:cstheme="minorBidi"/>
          <w:b/>
          <w:bCs/>
          <w:i/>
          <w:iCs/>
        </w:rPr>
      </w:pPr>
      <w:r w:rsidRPr="00DC6338">
        <w:rPr>
          <w:rFonts w:ascii="Source Sans Pro" w:hAnsi="Source Sans Pro" w:eastAsiaTheme="minorEastAsia" w:cstheme="minorBidi"/>
          <w:b/>
          <w:bCs/>
          <w:i/>
          <w:iCs/>
        </w:rPr>
        <w:t xml:space="preserve">Scenario: </w:t>
      </w:r>
    </w:p>
    <w:tbl>
      <w:tblPr>
        <w:tblStyle w:val="TableGrid"/>
        <w:tblW w:w="0" w:type="auto"/>
        <w:tblLayout w:type="fixed"/>
        <w:tblLook w:val="06A0" w:firstRow="1" w:lastRow="0" w:firstColumn="1" w:lastColumn="0" w:noHBand="1" w:noVBand="1"/>
      </w:tblPr>
      <w:tblGrid>
        <w:gridCol w:w="9360"/>
      </w:tblGrid>
      <w:tr w:rsidRPr="00DC6338" w:rsidR="009E2B02" w:rsidTr="3B564886" w14:paraId="2437E99F" w14:textId="77777777">
        <w:trPr>
          <w:trHeight w:val="300"/>
        </w:trPr>
        <w:tc>
          <w:tcPr>
            <w:tcW w:w="9360" w:type="dxa"/>
            <w:shd w:val="clear" w:color="auto" w:fill="E2EFD9" w:themeFill="accent6" w:themeFillTint="33"/>
          </w:tcPr>
          <w:p w:rsidRPr="00DC6338" w:rsidR="009E2B02" w:rsidP="00DC6338" w:rsidRDefault="5AF6ED15" w14:paraId="0E3FECC6" w14:textId="6B3C0C43">
            <w:pPr>
              <w:spacing w:after="0" w:line="240" w:lineRule="auto"/>
              <w:ind w:left="20"/>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You are the lead manager of the RRT programme in Makati.  </w:t>
            </w:r>
          </w:p>
          <w:p w:rsidRPr="00DC6338" w:rsidR="009E2B02" w:rsidP="00DC6338" w:rsidRDefault="5AF6ED15" w14:paraId="4DA90E0D" w14:textId="1CAF9210">
            <w:pPr>
              <w:spacing w:after="0" w:line="240" w:lineRule="auto"/>
              <w:ind w:left="20"/>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You face various challenges to ensure proper management of RRTs, as you have limited resources. Financial resources for the RRT programme are not included into a regular budget, but rather assigned to you on ad hoc basis, depending on what is available. </w:t>
            </w:r>
          </w:p>
          <w:p w:rsidRPr="00DC6338" w:rsidR="009E2B02" w:rsidP="00DC6338" w:rsidRDefault="5AF6ED15" w14:paraId="3EA82A0C" w14:textId="2A689B0D">
            <w:pPr>
              <w:spacing w:after="0" w:line="240" w:lineRule="auto"/>
              <w:ind w:left="20"/>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You are only two persons on the RRT management team, and you can hardly cover all the work that needs to be done (leading the management team, selecting staff members, and coordinating deployment, updating the RRT roster and tracking RRT readiness, coordinating training for RRT members) and the field support witch results in delaying the outbreaks response that only starts after 72H of notification.  </w:t>
            </w:r>
          </w:p>
          <w:p w:rsidRPr="00DC6338" w:rsidR="009E2B02" w:rsidP="00DC6338" w:rsidRDefault="5AF6ED15" w14:paraId="05E64FD0" w14:textId="0505BC98">
            <w:pPr>
              <w:spacing w:after="0" w:line="240" w:lineRule="auto"/>
              <w:ind w:left="20"/>
              <w:rPr>
                <w:rFonts w:ascii="Source Sans Pro" w:hAnsi="Source Sans Pro" w:eastAsia="Source Sans Pro" w:cs="Source Sans Pro"/>
                <w:color w:val="000000" w:themeColor="text1"/>
              </w:rPr>
            </w:pPr>
            <w:r w:rsidRPr="00DC6338">
              <w:rPr>
                <w:rFonts w:ascii="Source Sans Pro" w:hAnsi="Source Sans Pro" w:eastAsia="Source Sans Pro" w:cs="Source Sans Pro"/>
                <w:color w:val="000000" w:themeColor="text1"/>
              </w:rPr>
              <w:t xml:space="preserve">You have identified training needs for RRT members at subnational level, especially on IPC and laboratory sample management, but have no budget to put a systematic training plan in place. As a consequence, there is a high level of RRT member infection during field activities (15% while the average in your region is 2,3%) and 50% of responders have left the RRT program in the past 3 years. In addition, 30% of laboratory results cannot be used because they are not reliable (against 10% in your region). </w:t>
            </w:r>
          </w:p>
          <w:p w:rsidRPr="00DC6338" w:rsidR="009E2B02" w:rsidP="00DC6338" w:rsidRDefault="5AF6ED15" w14:paraId="64D3963F" w14:textId="5CBA6B25">
            <w:pPr>
              <w:spacing w:after="0" w:line="240" w:lineRule="auto"/>
              <w:ind w:left="20"/>
              <w:rPr>
                <w:rFonts w:ascii="Source Sans Pro" w:hAnsi="Source Sans Pro" w:eastAsiaTheme="minorEastAsia" w:cstheme="minorBidi"/>
              </w:rPr>
            </w:pPr>
            <w:r w:rsidRPr="00DC6338">
              <w:rPr>
                <w:rFonts w:ascii="Source Sans Pro" w:hAnsi="Source Sans Pro" w:eastAsia="Source Sans Pro" w:cs="Source Sans Pro"/>
                <w:color w:val="000000" w:themeColor="text1"/>
              </w:rPr>
              <w:t>You prepare to meet the MoH Secretary General and advocate for having a regular budget for the RRT programme.</w:t>
            </w:r>
            <w:r w:rsidRPr="00DC6338">
              <w:rPr>
                <w:rFonts w:ascii="Source Sans Pro" w:hAnsi="Source Sans Pro" w:cstheme="minorBidi"/>
              </w:rPr>
              <w:t xml:space="preserve"> </w:t>
            </w:r>
            <w:r w:rsidRPr="00DC6338" w:rsidR="79DD3792">
              <w:rPr>
                <w:rFonts w:ascii="Source Sans Pro" w:hAnsi="Source Sans Pro" w:cstheme="minorBidi"/>
              </w:rPr>
              <w:t>​</w:t>
            </w:r>
          </w:p>
        </w:tc>
      </w:tr>
    </w:tbl>
    <w:p w:rsidRPr="00DC6338" w:rsidR="0078682C" w:rsidP="00DC6338" w:rsidRDefault="0078682C" w14:paraId="604FB2D6" w14:textId="1F5FC575">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78682C" w:rsidP="00DC6338" w:rsidRDefault="0078682C" w14:paraId="620E4473" w14:textId="77777777">
      <w:pPr>
        <w:spacing w:after="0" w:line="240" w:lineRule="auto"/>
        <w:rPr>
          <w:rFonts w:ascii="Source Sans Pro" w:hAnsi="Source Sans Pro" w:cstheme="minorBidi"/>
        </w:rPr>
      </w:pPr>
      <w:r w:rsidRPr="00DC6338">
        <w:rPr>
          <w:rFonts w:ascii="Source Sans Pro" w:hAnsi="Source Sans Pro" w:cstheme="minorBidi"/>
        </w:rPr>
        <w:t>The facilitator summarizes the discussion of the outcomes presented by participants to debrief the session using the following elements:</w:t>
      </w:r>
    </w:p>
    <w:p w:rsidRPr="00DC6338" w:rsidR="0078682C" w:rsidP="00DC6338" w:rsidRDefault="0078682C" w14:paraId="6C8C9774" w14:textId="2EEAB4D0">
      <w:pPr>
        <w:spacing w:after="0" w:line="240" w:lineRule="auto"/>
        <w:rPr>
          <w:rFonts w:ascii="Source Sans Pro" w:hAnsi="Source Sans Pro" w:cstheme="minorBidi"/>
        </w:rPr>
      </w:pPr>
    </w:p>
    <w:p w:rsidRPr="00DC6338" w:rsidR="0078682C" w:rsidP="00DC6338" w:rsidRDefault="0078682C" w14:paraId="4056BC8F" w14:textId="77777777">
      <w:pPr>
        <w:spacing w:after="0" w:line="240" w:lineRule="auto"/>
        <w:rPr>
          <w:rFonts w:ascii="Source Sans Pro" w:hAnsi="Source Sans Pro"/>
          <w:b/>
          <w:bCs/>
          <w:i/>
          <w:iCs/>
        </w:rPr>
      </w:pPr>
      <w:r w:rsidRPr="00DC6338">
        <w:rPr>
          <w:rFonts w:ascii="Source Sans Pro" w:hAnsi="Source Sans Pro"/>
          <w:b/>
          <w:bCs/>
          <w:i/>
          <w:iCs/>
        </w:rPr>
        <w:t>1. What is the issue? ​</w:t>
      </w:r>
    </w:p>
    <w:p w:rsidRPr="00DC6338" w:rsidR="0078682C" w:rsidP="005A3ECD" w:rsidRDefault="0078682C" w14:paraId="5E8A187E"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The absence of regular sustainable budget for the RRT programme.​</w:t>
      </w:r>
    </w:p>
    <w:p w:rsidRPr="00DC6338" w:rsidR="0078682C" w:rsidP="00DC6338" w:rsidRDefault="0078682C" w14:paraId="72DA81C5" w14:textId="77777777">
      <w:pPr>
        <w:spacing w:after="0" w:line="240" w:lineRule="auto"/>
        <w:rPr>
          <w:rFonts w:ascii="Source Sans Pro" w:hAnsi="Source Sans Pro"/>
          <w:b/>
          <w:bCs/>
          <w:i/>
          <w:iCs/>
        </w:rPr>
      </w:pPr>
    </w:p>
    <w:p w:rsidRPr="00DC6338" w:rsidR="0078682C" w:rsidP="00DC6338" w:rsidRDefault="0078682C" w14:paraId="54853BDC" w14:textId="77777777">
      <w:pPr>
        <w:spacing w:after="0" w:line="240" w:lineRule="auto"/>
        <w:rPr>
          <w:rFonts w:ascii="Source Sans Pro" w:hAnsi="Source Sans Pro"/>
          <w:b/>
          <w:bCs/>
          <w:i/>
          <w:iCs/>
        </w:rPr>
      </w:pPr>
      <w:r w:rsidRPr="00DC6338">
        <w:rPr>
          <w:rFonts w:ascii="Source Sans Pro" w:hAnsi="Source Sans Pro"/>
          <w:b/>
          <w:bCs/>
          <w:i/>
          <w:iCs/>
        </w:rPr>
        <w:t>2. Why it is an issue? ​</w:t>
      </w:r>
    </w:p>
    <w:p w:rsidRPr="00DC6338" w:rsidR="0078682C" w:rsidP="005A3ECD" w:rsidRDefault="0078682C" w14:paraId="0701FEE0"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The absence of regular funding prevents RRT management from conducting regular training for RRT members, especially on IPC and laboratory sample management. As a consequence: ​</w:t>
      </w:r>
    </w:p>
    <w:p w:rsidRPr="00DC6338" w:rsidR="0078682C" w:rsidP="005A3ECD" w:rsidRDefault="0078682C" w14:paraId="560209A8" w14:textId="77777777">
      <w:pPr>
        <w:pStyle w:val="ListParagraph"/>
        <w:numPr>
          <w:ilvl w:val="0"/>
          <w:numId w:val="90"/>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There is a high rate of RRT member infection (15%, while the average in our region is 2,3%) during field response, this results in an increase in responder attrition (50% of responders have left the RRT program in the past 3 years). ​</w:t>
      </w:r>
    </w:p>
    <w:p w:rsidRPr="00DC6338" w:rsidR="0078682C" w:rsidP="005A3ECD" w:rsidRDefault="0078682C" w14:paraId="5E4862DA" w14:textId="77777777">
      <w:pPr>
        <w:pStyle w:val="ListParagraph"/>
        <w:numPr>
          <w:ilvl w:val="0"/>
          <w:numId w:val="90"/>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Over 30% of laboratory results cannot be used because they are not reliable (against 10% in our region). ​</w:t>
      </w:r>
    </w:p>
    <w:p w:rsidRPr="00DC6338" w:rsidR="0078682C" w:rsidP="005A3ECD" w:rsidRDefault="0078682C" w14:paraId="539B15E3"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Furthermore, the management team currently composed of two individuals is unable to adequately follow up and provide support when requests from the field arise. As consequence:​</w:t>
      </w:r>
    </w:p>
    <w:p w:rsidRPr="00DC6338" w:rsidR="0078682C" w:rsidP="005A3ECD" w:rsidRDefault="0078682C" w14:paraId="3E63247E" w14:textId="77777777">
      <w:pPr>
        <w:pStyle w:val="ListParagraph"/>
        <w:numPr>
          <w:ilvl w:val="0"/>
          <w:numId w:val="90"/>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Delay in response to outbreaks which only starts after 72H of notification, whereas the norm is 24 H​</w:t>
      </w:r>
    </w:p>
    <w:p w:rsidRPr="00DC6338" w:rsidR="0078682C" w:rsidP="005A3ECD" w:rsidRDefault="0078682C" w14:paraId="4B60EC22" w14:textId="3254A8AD">
      <w:pPr>
        <w:pStyle w:val="ListParagraph"/>
        <w:numPr>
          <w:ilvl w:val="0"/>
          <w:numId w:val="90"/>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Greater spread of epidemics with an increase in the burden of morbidity and mortality.​</w:t>
      </w:r>
    </w:p>
    <w:p w:rsidRPr="00DC6338" w:rsidR="0078682C" w:rsidP="00DC6338" w:rsidRDefault="0078682C" w14:paraId="6A350526" w14:textId="77777777">
      <w:pPr>
        <w:spacing w:after="0" w:line="240" w:lineRule="auto"/>
        <w:rPr>
          <w:rFonts w:ascii="Source Sans Pro" w:hAnsi="Source Sans Pro"/>
          <w:b/>
          <w:bCs/>
          <w:i/>
          <w:iCs/>
        </w:rPr>
      </w:pPr>
      <w:r w:rsidRPr="00DC6338">
        <w:rPr>
          <w:rFonts w:ascii="Source Sans Pro" w:hAnsi="Source Sans Pro"/>
          <w:b/>
          <w:bCs/>
          <w:i/>
          <w:iCs/>
        </w:rPr>
        <w:t>3. What is your advocacy goal? ​</w:t>
      </w:r>
    </w:p>
    <w:p w:rsidRPr="00DC6338" w:rsidR="0078682C" w:rsidP="005A3ECD" w:rsidRDefault="0078682C" w14:paraId="0F1368A3"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To secure, in the next 3 years, a regular and sustainable budget to ensure the adequate functioning of the RRT programme during both preparedness and response phases.​</w:t>
      </w:r>
    </w:p>
    <w:p w:rsidRPr="00DC6338" w:rsidR="0078682C" w:rsidP="00DC6338" w:rsidRDefault="0078682C" w14:paraId="76A1E2EB" w14:textId="77777777">
      <w:pPr>
        <w:spacing w:after="0" w:line="240" w:lineRule="auto"/>
        <w:rPr>
          <w:rFonts w:ascii="Source Sans Pro" w:hAnsi="Source Sans Pro"/>
          <w:b/>
          <w:bCs/>
          <w:i/>
          <w:iCs/>
          <w:lang w:val="en-US"/>
        </w:rPr>
      </w:pPr>
      <w:r w:rsidRPr="00DC6338">
        <w:rPr>
          <w:rFonts w:ascii="Source Sans Pro" w:hAnsi="Source Sans Pro"/>
          <w:b/>
          <w:bCs/>
          <w:i/>
          <w:iCs/>
          <w:lang w:val="en-US"/>
        </w:rPr>
        <w:t>​</w:t>
      </w:r>
    </w:p>
    <w:p w:rsidRPr="00DC6338" w:rsidR="0078682C" w:rsidP="00DC6338" w:rsidRDefault="0078682C" w14:paraId="3B8B49EE" w14:textId="77777777">
      <w:pPr>
        <w:spacing w:after="0" w:line="240" w:lineRule="auto"/>
        <w:rPr>
          <w:rFonts w:ascii="Source Sans Pro" w:hAnsi="Source Sans Pro"/>
          <w:b/>
          <w:bCs/>
          <w:i/>
          <w:iCs/>
        </w:rPr>
      </w:pPr>
      <w:r w:rsidRPr="00DC6338">
        <w:rPr>
          <w:rFonts w:ascii="Source Sans Pro" w:hAnsi="Source Sans Pro"/>
          <w:b/>
          <w:bCs/>
          <w:i/>
          <w:iCs/>
        </w:rPr>
        <w:t>4. Who are advocacy audiences?​</w:t>
      </w:r>
    </w:p>
    <w:p w:rsidRPr="00DC6338" w:rsidR="0078682C" w:rsidP="005A3ECD" w:rsidRDefault="0078682C" w14:paraId="69A01357"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Makati MoH Secretary General​</w:t>
      </w:r>
    </w:p>
    <w:p w:rsidRPr="00DC6338" w:rsidR="0078682C" w:rsidP="005A3ECD" w:rsidRDefault="0078682C" w14:paraId="3D12CF51"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Director of Emergency Preparedness and Response department at the MoH and EOC manager should also be invited​</w:t>
      </w:r>
    </w:p>
    <w:p w:rsidRPr="00DC6338" w:rsidR="0078682C" w:rsidP="00DC6338" w:rsidRDefault="0078682C" w14:paraId="15A820AF" w14:textId="77777777">
      <w:pPr>
        <w:spacing w:after="0" w:line="240" w:lineRule="auto"/>
        <w:rPr>
          <w:rFonts w:ascii="Source Sans Pro" w:hAnsi="Source Sans Pro"/>
          <w:b/>
          <w:bCs/>
          <w:i/>
          <w:iCs/>
          <w:lang w:val="en-US"/>
        </w:rPr>
      </w:pPr>
      <w:r w:rsidRPr="00DC6338">
        <w:rPr>
          <w:rFonts w:ascii="Source Sans Pro" w:hAnsi="Source Sans Pro"/>
          <w:b/>
          <w:bCs/>
          <w:i/>
          <w:iCs/>
          <w:lang w:val="en-US"/>
        </w:rPr>
        <w:t>​</w:t>
      </w:r>
    </w:p>
    <w:p w:rsidRPr="00DC6338" w:rsidR="0078682C" w:rsidP="00DC6338" w:rsidRDefault="0078682C" w14:paraId="6DFA8D46" w14:textId="77777777">
      <w:pPr>
        <w:spacing w:after="0" w:line="240" w:lineRule="auto"/>
        <w:rPr>
          <w:rFonts w:ascii="Source Sans Pro" w:hAnsi="Source Sans Pro"/>
          <w:b/>
          <w:bCs/>
          <w:i/>
          <w:iCs/>
        </w:rPr>
      </w:pPr>
      <w:r w:rsidRPr="00DC6338">
        <w:rPr>
          <w:rFonts w:ascii="Source Sans Pro" w:hAnsi="Source Sans Pro"/>
          <w:b/>
          <w:bCs/>
          <w:i/>
          <w:iCs/>
        </w:rPr>
        <w:t>5. What are your advocacy messages?​</w:t>
      </w:r>
    </w:p>
    <w:p w:rsidRPr="00DC6338" w:rsidR="0078682C" w:rsidP="005A3ECD" w:rsidRDefault="45E3BA14" w14:paraId="400A9D02" w14:textId="360B33F4">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We should have regular adequate funding for the RRT programme (XXXX Money/year)</w:t>
      </w:r>
      <w:r w:rsidRPr="00DC6338" w:rsidR="25ED22E4">
        <w:rPr>
          <w:rFonts w:ascii="Source Sans Pro" w:hAnsi="Source Sans Pro" w:eastAsiaTheme="minorEastAsia" w:cstheme="minorBidi"/>
          <w:lang w:eastAsia="en-GB"/>
        </w:rPr>
        <w:t xml:space="preserve"> to </w:t>
      </w:r>
      <w:r w:rsidRPr="00DC6338">
        <w:rPr>
          <w:rFonts w:ascii="Source Sans Pro" w:hAnsi="Source Sans Pro" w:eastAsiaTheme="minorEastAsia" w:cstheme="minorBidi"/>
          <w:lang w:eastAsia="en-GB"/>
        </w:rPr>
        <w:t>enable us to set up a strong and sustainable RRT programme in Makati with stable staff. ​</w:t>
      </w:r>
    </w:p>
    <w:p w:rsidRPr="00DC6338" w:rsidR="0078682C" w:rsidP="005A3ECD" w:rsidRDefault="45E3BA14" w14:paraId="723622D3" w14:textId="39749AB5">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A regular adequate funding for the RRT programme will contribute decrease morbidity and mortality rates during outbreaks.​</w:t>
      </w:r>
    </w:p>
    <w:p w:rsidRPr="00DC6338" w:rsidR="0078682C" w:rsidP="005A3ECD" w:rsidRDefault="0078682C" w14:paraId="21E2F556" w14:textId="492A3A20">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A regular adequate funding for the RRT </w:t>
      </w:r>
      <w:r w:rsidRPr="00DC6338" w:rsidR="00487119">
        <w:rPr>
          <w:rFonts w:ascii="Source Sans Pro" w:hAnsi="Source Sans Pro" w:eastAsiaTheme="minorEastAsia" w:cstheme="minorBidi"/>
          <w:lang w:eastAsia="en-GB"/>
        </w:rPr>
        <w:t>programme is</w:t>
      </w:r>
      <w:r w:rsidRPr="00DC6338">
        <w:rPr>
          <w:rFonts w:ascii="Source Sans Pro" w:hAnsi="Source Sans Pro" w:eastAsiaTheme="minorEastAsia" w:cstheme="minorBidi"/>
          <w:lang w:eastAsia="en-GB"/>
        </w:rPr>
        <w:t xml:space="preserve"> a highly cost-effective investment for Makati in the medium and long term, as currently the response to epidemics is delayed, which causes the spread of epidemics and generates more morbidity and even mortality.</w:t>
      </w:r>
    </w:p>
    <w:p w:rsidRPr="00DC6338" w:rsidR="0078682C" w:rsidP="00DC6338" w:rsidRDefault="0078682C" w14:paraId="662064B2" w14:textId="77777777">
      <w:pPr>
        <w:pStyle w:val="ListParagraph"/>
        <w:spacing w:after="0" w:line="240" w:lineRule="auto"/>
        <w:rPr>
          <w:rFonts w:ascii="Source Sans Pro" w:hAnsi="Source Sans Pro" w:eastAsiaTheme="minorEastAsia" w:cstheme="minorBidi"/>
          <w:lang w:eastAsia="en-GB"/>
        </w:rPr>
      </w:pPr>
    </w:p>
    <w:p w:rsidRPr="00DC6338" w:rsidR="0078682C" w:rsidP="00DC6338" w:rsidRDefault="0078682C" w14:paraId="42AFD731" w14:textId="77777777">
      <w:pPr>
        <w:spacing w:after="0" w:line="240" w:lineRule="auto"/>
        <w:rPr>
          <w:rFonts w:ascii="Source Sans Pro" w:hAnsi="Source Sans Pro"/>
          <w:b/>
          <w:bCs/>
          <w:i/>
          <w:iCs/>
        </w:rPr>
      </w:pPr>
      <w:r w:rsidRPr="00DC6338">
        <w:rPr>
          <w:rFonts w:ascii="Source Sans Pro" w:hAnsi="Source Sans Pro"/>
          <w:b/>
          <w:bCs/>
          <w:i/>
          <w:iCs/>
        </w:rPr>
        <w:t>6. What will be the vehicle for the message?​</w:t>
      </w:r>
    </w:p>
    <w:p w:rsidRPr="00DC6338" w:rsidR="0078682C" w:rsidP="005A3ECD" w:rsidRDefault="0078682C" w14:paraId="6EDF5C5F"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Presentation to a group​</w:t>
      </w:r>
    </w:p>
    <w:p w:rsidRPr="00DC6338" w:rsidR="0078682C" w:rsidP="005A3ECD" w:rsidRDefault="45E3BA14" w14:paraId="09E7A618" w14:textId="495FEA2B">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Development of a one-page summarizing key issues with accurate data, evidence-based information, and proposed solutions, including a 3-year budget plan.</w:t>
      </w:r>
    </w:p>
    <w:p w:rsidRPr="00DC6338" w:rsidR="00A902CE" w:rsidP="00DC6338" w:rsidRDefault="00A902CE" w14:paraId="4DAB0F6C" w14:textId="77777777">
      <w:pPr>
        <w:spacing w:after="0" w:line="240" w:lineRule="auto"/>
        <w:rPr>
          <w:rFonts w:ascii="Source Sans Pro" w:hAnsi="Source Sans Pro" w:eastAsiaTheme="minorEastAsia" w:cstheme="minorBidi"/>
          <w:b/>
          <w:bCs/>
          <w:i/>
          <w:iCs/>
          <w:lang w:eastAsia="en-GB"/>
        </w:rPr>
      </w:pPr>
    </w:p>
    <w:p w:rsidRPr="00DC6338" w:rsidR="0078682C" w:rsidP="00DC6338" w:rsidRDefault="0078682C" w14:paraId="76789F5A" w14:textId="28BBF4CC">
      <w:p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b/>
          <w:bCs/>
          <w:i/>
          <w:iCs/>
          <w:lang w:eastAsia="en-GB"/>
        </w:rPr>
        <w:t>Important:</w:t>
      </w:r>
      <w:r w:rsidRPr="00DC6338">
        <w:rPr>
          <w:rFonts w:ascii="Source Sans Pro" w:hAnsi="Source Sans Pro" w:eastAsiaTheme="minorEastAsia" w:cstheme="minorBidi"/>
          <w:lang w:eastAsia="en-GB"/>
        </w:rPr>
        <w:t xml:space="preserve"> </w:t>
      </w:r>
      <w:r w:rsidRPr="00DC6338">
        <w:rPr>
          <w:rFonts w:ascii="Source Sans Pro" w:hAnsi="Source Sans Pro"/>
        </w:rPr>
        <w:t xml:space="preserve"> </w:t>
      </w:r>
      <w:r w:rsidRPr="00DC6338">
        <w:rPr>
          <w:rFonts w:ascii="Source Sans Pro" w:hAnsi="Source Sans Pro" w:eastAsiaTheme="minorEastAsia" w:cstheme="minorBidi"/>
          <w:lang w:eastAsia="en-GB"/>
        </w:rPr>
        <w:t>It is highly recommended to:​</w:t>
      </w:r>
    </w:p>
    <w:p w:rsidRPr="00DC6338" w:rsidR="0078682C" w:rsidP="005A3ECD" w:rsidRDefault="45E3BA14" w14:paraId="1625C2AE" w14:textId="5241E34B">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Use statistics and information based on international and national evidence (if available).​</w:t>
      </w:r>
    </w:p>
    <w:p w:rsidRPr="00DC6338" w:rsidR="0078682C" w:rsidP="005A3ECD" w:rsidRDefault="0078682C" w14:paraId="03C3ECB7" w14:textId="1318FFFA">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Compare with international standards and neighboring countries that have the same epidemiological situation and a similar health system but have RRT programs and better performance in outbreak management.</w:t>
      </w:r>
    </w:p>
    <w:p w:rsidRPr="00DC6338" w:rsidR="009E2B02" w:rsidP="00DC6338" w:rsidRDefault="009E2B02" w14:paraId="74005685" w14:textId="77777777">
      <w:pPr>
        <w:spacing w:after="0" w:line="240" w:lineRule="auto"/>
        <w:rPr>
          <w:rFonts w:ascii="Source Sans Pro" w:hAnsi="Source Sans Pro" w:eastAsiaTheme="majorEastAsia" w:cstheme="minorBidi"/>
          <w:b/>
          <w:bCs/>
          <w:color w:val="65A000"/>
          <w:lang w:eastAsia="fr-FR"/>
        </w:rPr>
      </w:pPr>
      <w:r w:rsidRPr="00DC6338">
        <w:rPr>
          <w:rFonts w:ascii="Source Sans Pro" w:hAnsi="Source Sans Pro" w:eastAsiaTheme="majorEastAsia" w:cstheme="minorBidi"/>
          <w:b/>
          <w:bCs/>
          <w:color w:val="65A000"/>
          <w:lang w:eastAsia="fr-FR"/>
        </w:rPr>
        <w:t>Key messages</w:t>
      </w:r>
    </w:p>
    <w:p w:rsidRPr="00DC6338" w:rsidR="009E2B02" w:rsidP="005A3ECD" w:rsidRDefault="009E2B02" w14:paraId="4C04216E" w14:textId="77777777">
      <w:pPr>
        <w:pStyle w:val="ListParagraph"/>
        <w:numPr>
          <w:ilvl w:val="0"/>
          <w:numId w:val="89"/>
        </w:numPr>
        <w:spacing w:after="0" w:line="240" w:lineRule="auto"/>
        <w:rPr>
          <w:rFonts w:ascii="Source Sans Pro" w:hAnsi="Source Sans Pro"/>
        </w:rPr>
      </w:pPr>
      <w:r w:rsidRPr="00DC6338">
        <w:rPr>
          <w:rFonts w:ascii="Source Sans Pro" w:hAnsi="Source Sans Pro" w:eastAsiaTheme="minorEastAsia" w:cstheme="minorBidi"/>
          <w:lang w:eastAsia="en-GB"/>
        </w:rPr>
        <w:t>A manager’s role is to plan, organize, direct, coordinate and control.</w:t>
      </w:r>
    </w:p>
    <w:p w:rsidRPr="00DC6338" w:rsidR="009E2B02" w:rsidP="005A3ECD" w:rsidRDefault="009E2B02" w14:paraId="55834F34" w14:textId="77777777">
      <w:pPr>
        <w:pStyle w:val="ListParagraph"/>
        <w:numPr>
          <w:ilvl w:val="0"/>
          <w:numId w:val="89"/>
        </w:numPr>
        <w:spacing w:after="0" w:line="240" w:lineRule="auto"/>
        <w:rPr>
          <w:rFonts w:ascii="Source Sans Pro" w:hAnsi="Source Sans Pro"/>
        </w:rPr>
      </w:pPr>
      <w:r w:rsidRPr="00DC6338">
        <w:rPr>
          <w:rFonts w:ascii="Source Sans Pro" w:hAnsi="Source Sans Pro" w:eastAsiaTheme="minorEastAsia" w:cstheme="minorBidi"/>
          <w:lang w:eastAsia="en-GB"/>
        </w:rPr>
        <w:t>Skills required for a manager vary depending on the manager’s level. However, human - or soft skills - are equally important at all levels of management.</w:t>
      </w:r>
    </w:p>
    <w:p w:rsidRPr="00DC6338" w:rsidR="009E2B02" w:rsidP="005A3ECD" w:rsidRDefault="0A4EC77F" w14:paraId="29825A5B" w14:textId="5EF48FC3">
      <w:pPr>
        <w:pStyle w:val="ListParagraph"/>
        <w:numPr>
          <w:ilvl w:val="0"/>
          <w:numId w:val="89"/>
        </w:numPr>
        <w:spacing w:after="0" w:line="240" w:lineRule="auto"/>
        <w:rPr>
          <w:rFonts w:ascii="Source Sans Pro" w:hAnsi="Source Sans Pro"/>
        </w:rPr>
      </w:pPr>
      <w:r w:rsidRPr="00DC6338">
        <w:rPr>
          <w:rFonts w:ascii="Source Sans Pro" w:hAnsi="Source Sans Pro" w:eastAsiaTheme="minorEastAsia" w:cstheme="minorBidi"/>
          <w:lang w:eastAsia="en-GB"/>
        </w:rPr>
        <w:t>Team</w:t>
      </w:r>
      <w:r w:rsidRPr="00DC6338" w:rsidR="009E2B02">
        <w:rPr>
          <w:rFonts w:ascii="Source Sans Pro" w:hAnsi="Source Sans Pro" w:eastAsiaTheme="minorEastAsia" w:cstheme="minorBidi"/>
          <w:lang w:eastAsia="en-GB"/>
        </w:rPr>
        <w:t xml:space="preserve"> management requires positive reinforcement and constructive criticism.</w:t>
      </w:r>
    </w:p>
    <w:p w:rsidRPr="00DC6338" w:rsidR="009E2B02" w:rsidP="005A3ECD" w:rsidRDefault="009E2B02" w14:paraId="08D10E15" w14:textId="77777777">
      <w:pPr>
        <w:pStyle w:val="ListParagraph"/>
        <w:numPr>
          <w:ilvl w:val="0"/>
          <w:numId w:val="89"/>
        </w:numPr>
        <w:spacing w:after="0" w:line="240" w:lineRule="auto"/>
        <w:rPr>
          <w:rFonts w:ascii="Source Sans Pro" w:hAnsi="Source Sans Pro"/>
        </w:rPr>
      </w:pPr>
      <w:r w:rsidRPr="00DC6338">
        <w:rPr>
          <w:rFonts w:ascii="Source Sans Pro" w:hAnsi="Source Sans Pro" w:eastAsiaTheme="minorEastAsia" w:cstheme="minorBidi"/>
          <w:lang w:eastAsia="en-GB"/>
        </w:rPr>
        <w:t>Resolving conflicts is a key part of ‘people’ management. Conflict has many different causes, symptoms, and responses.</w:t>
      </w:r>
    </w:p>
    <w:p w:rsidRPr="00DC6338" w:rsidR="009E2B02" w:rsidP="005A3ECD" w:rsidRDefault="009E2B02" w14:paraId="5715F7DF" w14:textId="77777777">
      <w:pPr>
        <w:pStyle w:val="ListParagraph"/>
        <w:numPr>
          <w:ilvl w:val="0"/>
          <w:numId w:val="89"/>
        </w:numPr>
        <w:spacing w:after="0" w:line="240" w:lineRule="auto"/>
        <w:rPr>
          <w:rFonts w:ascii="Source Sans Pro" w:hAnsi="Source Sans Pro"/>
        </w:rPr>
      </w:pPr>
      <w:r w:rsidRPr="00DC6338">
        <w:rPr>
          <w:rFonts w:ascii="Source Sans Pro" w:hAnsi="Source Sans Pro" w:eastAsiaTheme="minorEastAsia" w:cstheme="minorBidi"/>
          <w:lang w:eastAsia="en-GB"/>
        </w:rPr>
        <w:t xml:space="preserve">Good communication is key to being an effective leader. </w:t>
      </w:r>
    </w:p>
    <w:p w:rsidRPr="00DC6338" w:rsidR="009E2B02" w:rsidP="005A3ECD" w:rsidRDefault="009E2B02" w14:paraId="00D3015A" w14:textId="77777777">
      <w:pPr>
        <w:pStyle w:val="ListParagraph"/>
        <w:numPr>
          <w:ilvl w:val="0"/>
          <w:numId w:val="89"/>
        </w:numPr>
        <w:spacing w:after="0" w:line="240" w:lineRule="auto"/>
        <w:rPr>
          <w:rFonts w:ascii="Source Sans Pro" w:hAnsi="Source Sans Pro"/>
          <w:color w:val="000000" w:themeColor="text1"/>
        </w:rPr>
      </w:pPr>
      <w:r w:rsidRPr="00DC6338">
        <w:rPr>
          <w:rFonts w:ascii="Source Sans Pro" w:hAnsi="Source Sans Pro" w:eastAsiaTheme="minorEastAsia" w:cstheme="minorBidi"/>
          <w:lang w:eastAsia="en-GB"/>
        </w:rPr>
        <w:t>Identify supporting groups and design an appropriate advocacy strategy to advocate and convince decision-makers.</w:t>
      </w:r>
    </w:p>
    <w:p w:rsidRPr="00DC6338" w:rsidR="009E2B02" w:rsidP="00DC6338" w:rsidRDefault="009E2B02" w14:paraId="39E79D48" w14:textId="77777777">
      <w:pPr>
        <w:spacing w:after="0" w:line="240" w:lineRule="auto"/>
        <w:rPr>
          <w:rFonts w:ascii="Source Sans Pro" w:hAnsi="Source Sans Pro" w:cstheme="minorBidi"/>
        </w:rPr>
      </w:pPr>
    </w:p>
    <w:p w:rsidRPr="00DC6338" w:rsidR="00976900" w:rsidP="00DC6338" w:rsidRDefault="00976900" w14:paraId="77A32C2D" w14:textId="77777777">
      <w:pPr>
        <w:spacing w:after="0" w:line="240" w:lineRule="auto"/>
        <w:rPr>
          <w:rFonts w:ascii="Source Sans Pro" w:hAnsi="Source Sans Pro" w:cstheme="minorBidi"/>
        </w:rPr>
      </w:pPr>
    </w:p>
    <w:p w:rsidRPr="00DC6338" w:rsidR="00976900" w:rsidP="00DC6338" w:rsidRDefault="00976900" w14:paraId="1AD65C7E" w14:textId="77777777">
      <w:pPr>
        <w:spacing w:after="0" w:line="240" w:lineRule="auto"/>
        <w:rPr>
          <w:rFonts w:ascii="Source Sans Pro" w:hAnsi="Source Sans Pro" w:cstheme="minorBidi"/>
        </w:rPr>
      </w:pPr>
    </w:p>
    <w:p w:rsidRPr="00DC6338" w:rsidR="004E5DC4" w:rsidP="00DC6338" w:rsidRDefault="3131B944" w14:paraId="0D9A6CCB" w14:textId="6C83B771">
      <w:pPr>
        <w:pStyle w:val="Heading2"/>
        <w:spacing w:before="0" w:line="240" w:lineRule="auto"/>
        <w:rPr>
          <w:rFonts w:ascii="Source Sans Pro" w:hAnsi="Source Sans Pro" w:eastAsiaTheme="majorEastAsia" w:cstheme="minorBidi"/>
          <w:color w:val="002060"/>
        </w:rPr>
      </w:pPr>
      <w:bookmarkStart w:name="_Toc177729990" w:id="123"/>
      <w:r w:rsidRPr="00DC6338">
        <w:rPr>
          <w:rFonts w:ascii="Source Sans Pro" w:hAnsi="Source Sans Pro" w:eastAsiaTheme="majorEastAsia" w:cstheme="minorBidi"/>
          <w:color w:val="002060"/>
        </w:rPr>
        <w:t>M</w:t>
      </w:r>
      <w:r w:rsidRPr="00DC6338" w:rsidR="5659D9DF">
        <w:rPr>
          <w:rFonts w:ascii="Source Sans Pro" w:hAnsi="Source Sans Pro" w:eastAsiaTheme="majorEastAsia" w:cstheme="minorBidi"/>
          <w:color w:val="002060"/>
        </w:rPr>
        <w:t>odule</w:t>
      </w:r>
      <w:r w:rsidRPr="00DC6338">
        <w:rPr>
          <w:rFonts w:ascii="Source Sans Pro" w:hAnsi="Source Sans Pro" w:eastAsiaTheme="majorEastAsia" w:cstheme="minorBidi"/>
          <w:color w:val="002060"/>
        </w:rPr>
        <w:t xml:space="preserve"> 9</w:t>
      </w:r>
      <w:r w:rsidRPr="00DC6338" w:rsidR="23362386">
        <w:rPr>
          <w:rFonts w:ascii="Source Sans Pro" w:hAnsi="Source Sans Pro" w:eastAsiaTheme="majorEastAsia" w:cstheme="minorBidi"/>
          <w:color w:val="002060"/>
        </w:rPr>
        <w:t>: RRT programme planning</w:t>
      </w:r>
      <w:bookmarkEnd w:id="123"/>
    </w:p>
    <w:p w:rsidRPr="00DC6338" w:rsidR="004E5DC4" w:rsidP="00DC6338" w:rsidRDefault="004E5DC4" w14:paraId="2434CCCE" w14:textId="77777777">
      <w:pPr>
        <w:spacing w:after="0" w:line="240" w:lineRule="auto"/>
        <w:rPr>
          <w:rFonts w:ascii="Source Sans Pro" w:hAnsi="Source Sans Pro" w:eastAsia="Calibri" w:cstheme="minorHAnsi"/>
          <w:i/>
          <w:iCs/>
          <w:color w:val="C00000"/>
        </w:rPr>
      </w:pPr>
    </w:p>
    <w:p w:rsidRPr="00DC6338" w:rsidR="003C7995" w:rsidP="00DC6338" w:rsidRDefault="003C7995" w14:paraId="0ED0144F" w14:textId="090693DB">
      <w:pPr>
        <w:spacing w:after="0" w:line="240" w:lineRule="auto"/>
        <w:jc w:val="both"/>
        <w:rPr>
          <w:rFonts w:ascii="Source Sans Pro" w:hAnsi="Source Sans Pro" w:eastAsiaTheme="majorEastAsia" w:cstheme="minorBidi"/>
          <w:b/>
          <w:bCs/>
          <w:color w:val="65A000"/>
          <w:lang w:eastAsia="fr-FR"/>
        </w:rPr>
      </w:pPr>
      <w:r w:rsidRPr="00DC6338">
        <w:rPr>
          <w:rFonts w:ascii="Source Sans Pro" w:hAnsi="Source Sans Pro" w:eastAsiaTheme="majorEastAsia" w:cstheme="minorBidi"/>
          <w:b/>
          <w:bCs/>
          <w:color w:val="65A000"/>
          <w:lang w:eastAsia="fr-FR"/>
        </w:rPr>
        <w:t>Module 9 objectives</w:t>
      </w:r>
    </w:p>
    <w:p w:rsidRPr="00DC6338" w:rsidR="003C7995" w:rsidP="00DC6338" w:rsidRDefault="003C7995" w14:paraId="5FA7E6E6" w14:textId="77777777">
      <w:pPr>
        <w:pStyle w:val="Heading3"/>
        <w:spacing w:before="0" w:line="240" w:lineRule="auto"/>
        <w:rPr>
          <w:rFonts w:ascii="Source Sans Pro" w:hAnsi="Source Sans Pro"/>
        </w:rPr>
      </w:pPr>
    </w:p>
    <w:p w:rsidRPr="00DC6338" w:rsidR="003C7995" w:rsidP="00DC6338" w:rsidRDefault="003C7995" w14:paraId="4751FB58" w14:textId="58E953BE">
      <w:pPr>
        <w:spacing w:after="0" w:line="240" w:lineRule="auto"/>
        <w:rPr>
          <w:rFonts w:ascii="Source Sans Pro" w:hAnsi="Source Sans Pro" w:eastAsiaTheme="minorEastAsia"/>
          <w:b/>
          <w:bCs/>
        </w:rPr>
      </w:pPr>
      <w:r w:rsidRPr="00DC6338">
        <w:rPr>
          <w:rFonts w:ascii="Source Sans Pro" w:hAnsi="Source Sans Pro" w:eastAsiaTheme="minorEastAsia" w:cstheme="minorBidi"/>
        </w:rPr>
        <w:t>At the end of this module, you should be able to:​</w:t>
      </w:r>
    </w:p>
    <w:p w:rsidRPr="00DC6338" w:rsidR="003C7995" w:rsidP="005A3ECD" w:rsidRDefault="003C7995" w14:paraId="1ABD583C"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Define change management and describe pathways to change</w:t>
      </w:r>
    </w:p>
    <w:p w:rsidRPr="00DC6338" w:rsidR="003C7995" w:rsidP="005A3ECD" w:rsidRDefault="003C7995" w14:paraId="6CEEC179"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Develop a workplan for RRT programme (including administrative aspects, supply and logistics, training, performance evaluation, funding, etc.)</w:t>
      </w:r>
    </w:p>
    <w:p w:rsidRPr="00DC6338" w:rsidR="00AB6E67" w:rsidP="005A3ECD" w:rsidRDefault="00AB6E67" w14:paraId="16BBAE08" w14:textId="77777777">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Review/develop a budget plan covering RRT activities during both preparedness and response phases.</w:t>
      </w:r>
    </w:p>
    <w:p w:rsidRPr="00DC6338" w:rsidR="003C7995" w:rsidP="005A3ECD" w:rsidRDefault="55D93B09" w14:paraId="1E812A55" w14:textId="7BF098CD">
      <w:pPr>
        <w:pStyle w:val="ListParagraph"/>
        <w:numPr>
          <w:ilvl w:val="0"/>
          <w:numId w:val="24"/>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next steps to finalize the RRT MW outputs</w:t>
      </w:r>
    </w:p>
    <w:p w:rsidRPr="00DC6338" w:rsidR="003C7995" w:rsidP="00DC6338" w:rsidRDefault="003C7995" w14:paraId="4FA619F5" w14:textId="69AFDCFA">
      <w:pPr>
        <w:pStyle w:val="ListParagraph"/>
        <w:spacing w:after="0" w:line="240" w:lineRule="auto"/>
        <w:rPr>
          <w:rFonts w:ascii="Source Sans Pro" w:hAnsi="Source Sans Pro" w:eastAsiaTheme="minorEastAsia" w:cstheme="minorBidi"/>
        </w:rPr>
      </w:pPr>
    </w:p>
    <w:p w:rsidRPr="00DC6338" w:rsidR="004E5DC4" w:rsidP="00DC6338" w:rsidRDefault="004E5DC4" w14:paraId="18A1B4E8" w14:textId="77777777">
      <w:pPr>
        <w:pStyle w:val="Heading3"/>
        <w:spacing w:before="0" w:line="240" w:lineRule="auto"/>
        <w:rPr>
          <w:rFonts w:ascii="Source Sans Pro" w:hAnsi="Source Sans Pro"/>
          <w:lang w:val="en-US"/>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4E5DC4" w:rsidTr="2B13F67A" w14:paraId="02BFD67C" w14:textId="77777777">
        <w:tc>
          <w:tcPr>
            <w:tcW w:w="8095" w:type="dxa"/>
            <w:gridSpan w:val="2"/>
            <w:shd w:val="clear" w:color="auto" w:fill="DEEAF6" w:themeFill="accent5" w:themeFillTint="33"/>
          </w:tcPr>
          <w:p w:rsidRPr="00DC6338" w:rsidR="004E5DC4" w:rsidP="00DC6338" w:rsidRDefault="3131B944" w14:paraId="0EA5F95B" w14:textId="3011A3A6">
            <w:pPr>
              <w:pStyle w:val="Heading3"/>
              <w:spacing w:before="0" w:line="240" w:lineRule="auto"/>
              <w:rPr>
                <w:rFonts w:ascii="Source Sans Pro" w:hAnsi="Source Sans Pro"/>
                <w:color w:val="65A200"/>
              </w:rPr>
            </w:pPr>
            <w:bookmarkStart w:name="_Toc177729991" w:id="124"/>
            <w:r w:rsidRPr="00DC6338">
              <w:rPr>
                <w:rFonts w:ascii="Source Sans Pro" w:hAnsi="Source Sans Pro"/>
                <w:color w:val="65A200"/>
              </w:rPr>
              <w:t xml:space="preserve">Session </w:t>
            </w:r>
            <w:r w:rsidRPr="00DC6338" w:rsidR="23362386">
              <w:rPr>
                <w:rFonts w:ascii="Source Sans Pro" w:hAnsi="Source Sans Pro"/>
                <w:color w:val="65A200"/>
              </w:rPr>
              <w:t>9.1</w:t>
            </w:r>
            <w:r w:rsidRPr="00DC6338">
              <w:rPr>
                <w:rFonts w:ascii="Source Sans Pro" w:hAnsi="Source Sans Pro"/>
                <w:color w:val="65A200"/>
              </w:rPr>
              <w:t xml:space="preserve"> </w:t>
            </w:r>
            <w:r w:rsidRPr="00DC6338" w:rsidR="23362386">
              <w:rPr>
                <w:rFonts w:ascii="Source Sans Pro" w:hAnsi="Source Sans Pro"/>
                <w:color w:val="65A200"/>
              </w:rPr>
              <w:t>Change management</w:t>
            </w:r>
            <w:bookmarkEnd w:id="124"/>
            <w:r w:rsidRPr="00DC6338">
              <w:rPr>
                <w:rFonts w:ascii="Source Sans Pro" w:hAnsi="Source Sans Pro"/>
                <w:color w:val="65A200"/>
              </w:rPr>
              <w:t xml:space="preserve"> </w:t>
            </w:r>
          </w:p>
          <w:p w:rsidRPr="00DC6338" w:rsidR="004E5DC4" w:rsidP="00DC6338" w:rsidRDefault="004E5DC4" w14:paraId="105BE011" w14:textId="77777777">
            <w:pPr>
              <w:spacing w:after="0" w:line="240" w:lineRule="auto"/>
              <w:rPr>
                <w:rFonts w:ascii="Source Sans Pro" w:hAnsi="Source Sans Pro"/>
              </w:rPr>
            </w:pPr>
          </w:p>
        </w:tc>
        <w:tc>
          <w:tcPr>
            <w:tcW w:w="1440" w:type="dxa"/>
            <w:shd w:val="clear" w:color="auto" w:fill="DEEAF6" w:themeFill="accent5" w:themeFillTint="33"/>
          </w:tcPr>
          <w:p w:rsidRPr="00DC6338" w:rsidR="004E5DC4" w:rsidP="00DC6338" w:rsidRDefault="004E5DC4" w14:paraId="2FAFB502"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4E5DC4" w:rsidTr="2B13F67A" w14:paraId="03FE5B3F" w14:textId="77777777">
        <w:tc>
          <w:tcPr>
            <w:tcW w:w="1525" w:type="dxa"/>
          </w:tcPr>
          <w:p w:rsidRPr="00DC6338" w:rsidR="004E5DC4" w:rsidP="00DC6338" w:rsidRDefault="004E5DC4" w14:paraId="149414D6"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4E5DC4" w:rsidP="00DC6338" w:rsidRDefault="004E5DC4" w14:paraId="0FF01BA8"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4E5DC4" w:rsidP="00DC6338" w:rsidRDefault="6E6BB41D" w14:paraId="0961B235" w14:textId="54A4691D">
            <w:pPr>
              <w:spacing w:after="0" w:line="240" w:lineRule="auto"/>
              <w:rPr>
                <w:rFonts w:ascii="Source Sans Pro" w:hAnsi="Source Sans Pro" w:eastAsia="Calibri" w:cstheme="minorBidi"/>
              </w:rPr>
            </w:pPr>
            <w:r w:rsidRPr="00DC6338">
              <w:rPr>
                <w:rFonts w:ascii="Source Sans Pro" w:hAnsi="Source Sans Pro" w:eastAsia="Calibri" w:cstheme="minorBidi"/>
              </w:rPr>
              <w:t>Plenary room,</w:t>
            </w:r>
            <w:r w:rsidRPr="00DC6338" w:rsidR="00C14AB5">
              <w:rPr>
                <w:rFonts w:ascii="Source Sans Pro" w:hAnsi="Source Sans Pro" w:eastAsia="Calibri" w:cstheme="minorBidi"/>
              </w:rPr>
              <w:t xml:space="preserve"> </w:t>
            </w:r>
            <w:r w:rsidRPr="00DC6338">
              <w:rPr>
                <w:rFonts w:ascii="Source Sans Pro" w:hAnsi="Source Sans Pro" w:eastAsia="Calibri" w:cstheme="minorBidi"/>
              </w:rPr>
              <w:t>computer, projector.</w:t>
            </w:r>
          </w:p>
        </w:tc>
      </w:tr>
      <w:tr w:rsidRPr="00DC6338" w:rsidR="004E5DC4" w:rsidTr="2B13F67A" w14:paraId="6FD225E7" w14:textId="77777777">
        <w:tc>
          <w:tcPr>
            <w:tcW w:w="1525" w:type="dxa"/>
          </w:tcPr>
          <w:p w:rsidRPr="00DC6338" w:rsidR="004E5DC4" w:rsidP="00DC6338" w:rsidRDefault="004E5DC4" w14:paraId="4FFF3802"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F37C9" w:rsidP="005A3ECD" w:rsidRDefault="00FF37C9" w14:paraId="5E2AE942"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Define change management </w:t>
            </w:r>
          </w:p>
          <w:p w:rsidRPr="00DC6338" w:rsidR="00FF37C9" w:rsidP="005A3ECD" w:rsidRDefault="00FF37C9" w14:paraId="2F436A76"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Recall common challenges</w:t>
            </w:r>
          </w:p>
          <w:p w:rsidRPr="00DC6338" w:rsidR="004E5DC4" w:rsidP="005A3ECD" w:rsidRDefault="00FF37C9" w14:paraId="0A6BD181" w14:textId="4493B801">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Describe pathways to change  </w:t>
            </w:r>
          </w:p>
        </w:tc>
        <w:tc>
          <w:tcPr>
            <w:tcW w:w="1440" w:type="dxa"/>
            <w:vMerge/>
          </w:tcPr>
          <w:p w:rsidRPr="00DC6338" w:rsidR="004E5DC4" w:rsidP="00DC6338" w:rsidRDefault="004E5DC4" w14:paraId="6551024D" w14:textId="77777777">
            <w:pPr>
              <w:spacing w:after="0" w:line="240" w:lineRule="auto"/>
              <w:rPr>
                <w:rFonts w:ascii="Source Sans Pro" w:hAnsi="Source Sans Pro"/>
              </w:rPr>
            </w:pPr>
          </w:p>
        </w:tc>
      </w:tr>
      <w:tr w:rsidRPr="00DC6338" w:rsidR="004E5DC4" w:rsidTr="2B13F67A" w14:paraId="3F47E504" w14:textId="77777777">
        <w:tc>
          <w:tcPr>
            <w:tcW w:w="1525" w:type="dxa"/>
          </w:tcPr>
          <w:p w:rsidRPr="00DC6338" w:rsidR="004E5DC4" w:rsidP="00DC6338" w:rsidRDefault="004E5DC4" w14:paraId="6C04F844"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4E5DC4" w:rsidP="00DC6338" w:rsidRDefault="004E5DC4" w14:paraId="15B53188" w14:textId="7777777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4E5DC4" w:rsidP="00DC6338" w:rsidRDefault="004E5DC4" w14:paraId="6339E660" w14:textId="77777777">
            <w:pPr>
              <w:spacing w:after="0" w:line="240" w:lineRule="auto"/>
              <w:rPr>
                <w:rFonts w:ascii="Source Sans Pro" w:hAnsi="Source Sans Pro"/>
              </w:rPr>
            </w:pPr>
          </w:p>
        </w:tc>
      </w:tr>
    </w:tbl>
    <w:p w:rsidRPr="00DC6338" w:rsidR="004E5DC4" w:rsidP="00DC6338" w:rsidRDefault="004E5DC4" w14:paraId="442992C2" w14:textId="77777777">
      <w:pPr>
        <w:spacing w:after="0" w:line="240" w:lineRule="auto"/>
        <w:rPr>
          <w:rFonts w:ascii="Source Sans Pro" w:hAnsi="Source Sans Pro"/>
        </w:rPr>
      </w:pPr>
    </w:p>
    <w:p w:rsidRPr="00DC6338" w:rsidR="00976900" w:rsidP="00DC6338" w:rsidRDefault="00976900" w14:paraId="400F3275" w14:textId="77777777">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F37C9" w:rsidTr="2B13F67A" w14:paraId="086F6FAF" w14:textId="77777777">
        <w:tc>
          <w:tcPr>
            <w:tcW w:w="8095" w:type="dxa"/>
            <w:gridSpan w:val="2"/>
            <w:shd w:val="clear" w:color="auto" w:fill="DEEAF6" w:themeFill="accent5" w:themeFillTint="33"/>
          </w:tcPr>
          <w:p w:rsidRPr="00DC6338" w:rsidR="00FF37C9" w:rsidP="00DC6338" w:rsidRDefault="23362386" w14:paraId="39ACABB9" w14:textId="2A28CE65">
            <w:pPr>
              <w:pStyle w:val="Heading3"/>
              <w:spacing w:before="0" w:line="240" w:lineRule="auto"/>
              <w:rPr>
                <w:rFonts w:ascii="Source Sans Pro" w:hAnsi="Source Sans Pro"/>
                <w:color w:val="65A200"/>
              </w:rPr>
            </w:pPr>
            <w:bookmarkStart w:name="_Toc177729992" w:id="125"/>
            <w:r w:rsidRPr="00DC6338">
              <w:rPr>
                <w:rFonts w:ascii="Source Sans Pro" w:hAnsi="Source Sans Pro"/>
                <w:color w:val="65A200"/>
              </w:rPr>
              <w:t>Session 9.2 Planning for RRT programme</w:t>
            </w:r>
            <w:bookmarkEnd w:id="125"/>
            <w:r w:rsidRPr="00DC6338">
              <w:rPr>
                <w:rFonts w:ascii="Source Sans Pro" w:hAnsi="Source Sans Pro"/>
                <w:color w:val="65A200"/>
              </w:rPr>
              <w:t xml:space="preserve"> </w:t>
            </w:r>
          </w:p>
          <w:p w:rsidRPr="00DC6338" w:rsidR="00FF37C9" w:rsidP="00DC6338" w:rsidRDefault="00FF37C9" w14:paraId="3044A622" w14:textId="77777777">
            <w:pPr>
              <w:spacing w:after="0" w:line="240" w:lineRule="auto"/>
              <w:rPr>
                <w:rFonts w:ascii="Source Sans Pro" w:hAnsi="Source Sans Pro"/>
              </w:rPr>
            </w:pPr>
          </w:p>
        </w:tc>
        <w:tc>
          <w:tcPr>
            <w:tcW w:w="1440" w:type="dxa"/>
            <w:shd w:val="clear" w:color="auto" w:fill="DEEAF6" w:themeFill="accent5" w:themeFillTint="33"/>
          </w:tcPr>
          <w:p w:rsidRPr="00DC6338" w:rsidR="00FF37C9" w:rsidP="00DC6338" w:rsidRDefault="00FF37C9" w14:paraId="54A63C98"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F37C9" w:rsidTr="2B13F67A" w14:paraId="518AD2EF" w14:textId="77777777">
        <w:tc>
          <w:tcPr>
            <w:tcW w:w="1525" w:type="dxa"/>
          </w:tcPr>
          <w:p w:rsidRPr="00DC6338" w:rsidR="00FF37C9" w:rsidP="00DC6338" w:rsidRDefault="00FF37C9" w14:paraId="361C4598"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FF37C9" w:rsidP="00DC6338" w:rsidRDefault="00FF37C9" w14:paraId="75A6BAD2" w14:textId="77777777">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rsidRPr="00DC6338" w:rsidR="00FF37C9" w:rsidP="00DC6338" w:rsidRDefault="0ED48F0E" w14:paraId="185A0BFE" w14:textId="685FF34D">
            <w:pPr>
              <w:spacing w:after="0" w:line="240" w:lineRule="auto"/>
              <w:rPr>
                <w:rFonts w:ascii="Source Sans Pro" w:hAnsi="Source Sans Pro" w:eastAsia="Calibri" w:cstheme="minorBidi"/>
              </w:rPr>
            </w:pPr>
            <w:r w:rsidRPr="00DC6338">
              <w:rPr>
                <w:rFonts w:ascii="Source Sans Pro" w:hAnsi="Source Sans Pro" w:eastAsia="Calibri" w:cstheme="minorBidi"/>
              </w:rPr>
              <w:t>Plenary room, computer, projector.</w:t>
            </w:r>
          </w:p>
        </w:tc>
      </w:tr>
      <w:tr w:rsidRPr="00DC6338" w:rsidR="00FF37C9" w:rsidTr="2B13F67A" w14:paraId="67DE2E5B" w14:textId="77777777">
        <w:tc>
          <w:tcPr>
            <w:tcW w:w="1525" w:type="dxa"/>
          </w:tcPr>
          <w:p w:rsidRPr="00DC6338" w:rsidR="00FF37C9" w:rsidP="00DC6338" w:rsidRDefault="00FF37C9" w14:paraId="55CAF57D"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F37C9" w:rsidP="005A3ECD" w:rsidRDefault="00FF37C9" w14:paraId="4EF4502D"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Describe phases of RRT Programming​</w:t>
            </w:r>
          </w:p>
          <w:p w:rsidRPr="00DC6338" w:rsidR="00FF37C9" w:rsidP="005A3ECD" w:rsidRDefault="00FF37C9" w14:paraId="69CFA6A3" w14:textId="297CF9FD">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Describe the main factors </w:t>
            </w:r>
            <w:r w:rsidRPr="00DC6338" w:rsidR="006671A9">
              <w:rPr>
                <w:rFonts w:ascii="Source Sans Pro" w:hAnsi="Source Sans Pro" w:eastAsia="Calibri" w:cstheme="minorBidi"/>
              </w:rPr>
              <w:t>favouring</w:t>
            </w:r>
            <w:r w:rsidRPr="00DC6338">
              <w:rPr>
                <w:rFonts w:ascii="Source Sans Pro" w:hAnsi="Source Sans Pro" w:eastAsia="Calibri" w:cstheme="minorBidi"/>
              </w:rPr>
              <w:t xml:space="preserve"> the implementation of a sustainable RRT programme​</w:t>
            </w:r>
          </w:p>
          <w:p w:rsidRPr="00DC6338" w:rsidR="00FF37C9" w:rsidP="005A3ECD" w:rsidRDefault="00FF37C9" w14:paraId="56AE4526" w14:textId="3FBA5DB8">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Describe the main challenges to implement a sustainable RRT programme</w:t>
            </w:r>
          </w:p>
        </w:tc>
        <w:tc>
          <w:tcPr>
            <w:tcW w:w="1440" w:type="dxa"/>
            <w:vMerge/>
          </w:tcPr>
          <w:p w:rsidRPr="00DC6338" w:rsidR="00FF37C9" w:rsidP="00DC6338" w:rsidRDefault="00FF37C9" w14:paraId="769FB48B" w14:textId="77777777">
            <w:pPr>
              <w:spacing w:after="0" w:line="240" w:lineRule="auto"/>
              <w:rPr>
                <w:rFonts w:ascii="Source Sans Pro" w:hAnsi="Source Sans Pro"/>
              </w:rPr>
            </w:pPr>
          </w:p>
        </w:tc>
      </w:tr>
      <w:tr w:rsidRPr="00DC6338" w:rsidR="00FF37C9" w:rsidTr="2B13F67A" w14:paraId="7E08D51D" w14:textId="77777777">
        <w:tc>
          <w:tcPr>
            <w:tcW w:w="1525" w:type="dxa"/>
          </w:tcPr>
          <w:p w:rsidRPr="00DC6338" w:rsidR="00FF37C9" w:rsidP="00DC6338" w:rsidRDefault="00FF37C9" w14:paraId="51A54E9F"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F37C9" w:rsidP="00DC6338" w:rsidRDefault="00FF37C9" w14:paraId="4DC60360" w14:textId="77777777">
            <w:pPr>
              <w:spacing w:after="0" w:line="240" w:lineRule="auto"/>
              <w:rPr>
                <w:rFonts w:ascii="Source Sans Pro" w:hAnsi="Source Sans Pro"/>
              </w:rPr>
            </w:pPr>
            <w:r w:rsidRPr="00DC6338">
              <w:rPr>
                <w:rFonts w:ascii="Source Sans Pro" w:hAnsi="Source Sans Pro"/>
              </w:rPr>
              <w:t>30’</w:t>
            </w:r>
          </w:p>
        </w:tc>
        <w:tc>
          <w:tcPr>
            <w:tcW w:w="1440" w:type="dxa"/>
            <w:vMerge/>
          </w:tcPr>
          <w:p w:rsidRPr="00DC6338" w:rsidR="00FF37C9" w:rsidP="00DC6338" w:rsidRDefault="00FF37C9" w14:paraId="407C5D01" w14:textId="77777777">
            <w:pPr>
              <w:spacing w:after="0" w:line="240" w:lineRule="auto"/>
              <w:rPr>
                <w:rFonts w:ascii="Source Sans Pro" w:hAnsi="Source Sans Pro"/>
              </w:rPr>
            </w:pPr>
          </w:p>
        </w:tc>
      </w:tr>
    </w:tbl>
    <w:p w:rsidRPr="00DC6338" w:rsidR="00FF37C9" w:rsidP="00DC6338" w:rsidRDefault="00FF37C9" w14:paraId="409CF308" w14:textId="77777777">
      <w:pPr>
        <w:spacing w:after="0" w:line="240" w:lineRule="auto"/>
        <w:rPr>
          <w:rFonts w:ascii="Source Sans Pro" w:hAnsi="Source Sans Pro"/>
        </w:rPr>
      </w:pPr>
    </w:p>
    <w:p w:rsidRPr="00DC6338" w:rsidR="00976900" w:rsidP="00DC6338" w:rsidRDefault="00976900" w14:paraId="0EF146A6" w14:textId="77777777">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4E5DC4" w:rsidTr="2B13F67A" w14:paraId="2F48C096" w14:textId="77777777">
        <w:tc>
          <w:tcPr>
            <w:tcW w:w="8095" w:type="dxa"/>
            <w:gridSpan w:val="2"/>
            <w:tcBorders>
              <w:bottom w:val="single" w:color="auto" w:sz="4" w:space="0"/>
            </w:tcBorders>
            <w:shd w:val="clear" w:color="auto" w:fill="DEEAF6" w:themeFill="accent5" w:themeFillTint="33"/>
          </w:tcPr>
          <w:p w:rsidRPr="00DC6338" w:rsidR="004E5DC4" w:rsidP="00DC6338" w:rsidRDefault="3131B944" w14:paraId="09F0012F" w14:textId="6F68488B">
            <w:pPr>
              <w:pStyle w:val="Heading3"/>
              <w:spacing w:before="0" w:line="240" w:lineRule="auto"/>
              <w:rPr>
                <w:rFonts w:ascii="Source Sans Pro" w:hAnsi="Source Sans Pro"/>
                <w:color w:val="65A200"/>
              </w:rPr>
            </w:pPr>
            <w:bookmarkStart w:name="_Toc177729993" w:id="126"/>
            <w:r w:rsidRPr="00DC6338">
              <w:rPr>
                <w:rFonts w:ascii="Source Sans Pro" w:hAnsi="Source Sans Pro"/>
                <w:color w:val="65A200"/>
              </w:rPr>
              <w:t xml:space="preserve">Session </w:t>
            </w:r>
            <w:r w:rsidRPr="00DC6338" w:rsidR="23362386">
              <w:rPr>
                <w:rFonts w:ascii="Source Sans Pro" w:hAnsi="Source Sans Pro"/>
                <w:color w:val="65A200"/>
              </w:rPr>
              <w:t>9.3</w:t>
            </w:r>
            <w:r w:rsidRPr="00DC6338">
              <w:rPr>
                <w:rFonts w:ascii="Source Sans Pro" w:hAnsi="Source Sans Pro"/>
                <w:color w:val="65A200"/>
              </w:rPr>
              <w:t xml:space="preserve"> Group activity: RRT programme workplan development</w:t>
            </w:r>
            <w:bookmarkEnd w:id="126"/>
          </w:p>
          <w:p w:rsidRPr="00DC6338" w:rsidR="004E5DC4" w:rsidP="00DC6338" w:rsidRDefault="004E5DC4" w14:paraId="576A2058" w14:textId="77777777">
            <w:pPr>
              <w:pStyle w:val="Heading3"/>
              <w:spacing w:before="0" w:line="240" w:lineRule="auto"/>
              <w:rPr>
                <w:rFonts w:ascii="Source Sans Pro" w:hAnsi="Source Sans Pro"/>
              </w:rPr>
            </w:pPr>
          </w:p>
        </w:tc>
        <w:tc>
          <w:tcPr>
            <w:tcW w:w="1440" w:type="dxa"/>
            <w:tcBorders>
              <w:bottom w:val="single" w:color="auto" w:sz="4" w:space="0"/>
            </w:tcBorders>
            <w:shd w:val="clear" w:color="auto" w:fill="DEEAF6" w:themeFill="accent5" w:themeFillTint="33"/>
          </w:tcPr>
          <w:p w:rsidRPr="00DC6338" w:rsidR="004E5DC4" w:rsidP="00DC6338" w:rsidRDefault="004E5DC4" w14:paraId="1D67B99F"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4E5DC4" w:rsidTr="2B13F67A" w14:paraId="63902E0D" w14:textId="77777777">
        <w:tc>
          <w:tcPr>
            <w:tcW w:w="1525" w:type="dxa"/>
            <w:tcBorders>
              <w:top w:val="single" w:color="auto" w:sz="4" w:space="0"/>
              <w:left w:val="single" w:color="auto" w:sz="4" w:space="0"/>
              <w:bottom w:val="single" w:color="auto" w:sz="4" w:space="0"/>
              <w:right w:val="single" w:color="auto" w:sz="4" w:space="0"/>
            </w:tcBorders>
          </w:tcPr>
          <w:p w:rsidRPr="00DC6338" w:rsidR="004E5DC4" w:rsidP="00DC6338" w:rsidRDefault="004E5DC4" w14:paraId="1510FA56"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Borders>
              <w:top w:val="single" w:color="auto" w:sz="4" w:space="0"/>
              <w:left w:val="single" w:color="auto" w:sz="4" w:space="0"/>
              <w:bottom w:val="single" w:color="auto" w:sz="4" w:space="0"/>
              <w:right w:val="single" w:color="auto" w:sz="4" w:space="0"/>
            </w:tcBorders>
          </w:tcPr>
          <w:p w:rsidRPr="00DC6338" w:rsidR="004E5DC4" w:rsidP="00DC6338" w:rsidRDefault="004E5DC4" w14:paraId="47605F6D" w14:textId="77777777">
            <w:pPr>
              <w:spacing w:after="0" w:line="240" w:lineRule="auto"/>
              <w:rPr>
                <w:rFonts w:ascii="Source Sans Pro" w:hAnsi="Source Sans Pro"/>
              </w:rPr>
            </w:pPr>
            <w:r w:rsidRPr="00DC6338">
              <w:rPr>
                <w:rFonts w:ascii="Source Sans Pro" w:hAnsi="Source Sans Pro"/>
              </w:rPr>
              <w:t>Group work</w:t>
            </w:r>
          </w:p>
        </w:tc>
        <w:tc>
          <w:tcPr>
            <w:tcW w:w="1440" w:type="dxa"/>
            <w:vMerge w:val="restart"/>
            <w:tcBorders>
              <w:top w:val="single" w:color="auto" w:sz="4" w:space="0"/>
              <w:left w:val="single" w:color="auto" w:sz="4" w:space="0"/>
              <w:bottom w:val="single" w:color="auto" w:sz="4" w:space="0"/>
              <w:right w:val="single" w:color="auto" w:sz="4" w:space="0"/>
            </w:tcBorders>
          </w:tcPr>
          <w:p w:rsidRPr="00DC6338" w:rsidR="004E5DC4" w:rsidP="00DC6338" w:rsidRDefault="73737230" w14:paraId="5739BC8D" w14:textId="487826F0">
            <w:pPr>
              <w:spacing w:after="0" w:line="240" w:lineRule="auto"/>
              <w:rPr>
                <w:rFonts w:ascii="Source Sans Pro" w:hAnsi="Source Sans Pro"/>
              </w:rPr>
            </w:pPr>
            <w:r w:rsidRPr="00DC6338">
              <w:rPr>
                <w:rFonts w:ascii="Source Sans Pro" w:hAnsi="Source Sans Pro" w:cstheme="minorBidi"/>
              </w:rPr>
              <w:t>Annex 11-</w:t>
            </w:r>
            <w:r w:rsidRPr="00DC6338" w:rsidR="3131B944">
              <w:rPr>
                <w:rFonts w:ascii="Source Sans Pro" w:hAnsi="Source Sans Pro" w:cstheme="minorBidi"/>
              </w:rPr>
              <w:t xml:space="preserve">Standard template </w:t>
            </w:r>
            <w:r w:rsidRPr="00DC6338" w:rsidR="4AACCE29">
              <w:rPr>
                <w:rFonts w:ascii="Source Sans Pro" w:hAnsi="Source Sans Pro" w:cstheme="minorBidi"/>
              </w:rPr>
              <w:t xml:space="preserve">RRT programme workplan in </w:t>
            </w:r>
            <w:r w:rsidRPr="00DC6338" w:rsidR="00530547">
              <w:rPr>
                <w:rFonts w:ascii="Source Sans Pro" w:hAnsi="Source Sans Pro" w:cstheme="minorBidi"/>
              </w:rPr>
              <w:t>Excel, electronic</w:t>
            </w:r>
            <w:r w:rsidRPr="00DC6338" w:rsidR="3131B944">
              <w:rPr>
                <w:rFonts w:ascii="Source Sans Pro" w:hAnsi="Source Sans Pro"/>
              </w:rPr>
              <w:t xml:space="preserve"> format.</w:t>
            </w:r>
          </w:p>
          <w:p w:rsidRPr="00DC6338" w:rsidR="004E5DC4" w:rsidP="00DC6338" w:rsidRDefault="004E5DC4" w14:paraId="5D0352E6" w14:textId="77777777">
            <w:pPr>
              <w:spacing w:after="0" w:line="240" w:lineRule="auto"/>
              <w:rPr>
                <w:rFonts w:ascii="Source Sans Pro" w:hAnsi="Source Sans Pro"/>
                <w:lang w:val="en-US"/>
              </w:rPr>
            </w:pPr>
          </w:p>
        </w:tc>
      </w:tr>
      <w:tr w:rsidRPr="00DC6338" w:rsidR="00DE21D7" w:rsidTr="2B13F67A" w14:paraId="16AD31D1" w14:textId="77777777">
        <w:tc>
          <w:tcPr>
            <w:tcW w:w="1525" w:type="dxa"/>
            <w:tcBorders>
              <w:top w:val="single" w:color="auto" w:sz="4" w:space="0"/>
              <w:left w:val="single" w:color="auto" w:sz="4" w:space="0"/>
              <w:bottom w:val="single" w:color="auto" w:sz="4" w:space="0"/>
              <w:right w:val="single" w:color="auto" w:sz="4" w:space="0"/>
            </w:tcBorders>
          </w:tcPr>
          <w:p w:rsidRPr="00DC6338" w:rsidR="00DE21D7" w:rsidP="00DC6338" w:rsidRDefault="00DE21D7" w14:paraId="6A5349D5" w14:textId="2785D08C">
            <w:pPr>
              <w:spacing w:after="0" w:line="240" w:lineRule="auto"/>
              <w:rPr>
                <w:rFonts w:ascii="Source Sans Pro" w:hAnsi="Source Sans Pro"/>
                <w:b/>
                <w:bCs/>
              </w:rPr>
            </w:pPr>
            <w:r w:rsidRPr="00DC6338">
              <w:rPr>
                <w:rFonts w:ascii="Source Sans Pro" w:hAnsi="Source Sans Pro"/>
                <w:b/>
                <w:bCs/>
              </w:rPr>
              <w:t>Learning objectives</w:t>
            </w:r>
          </w:p>
        </w:tc>
        <w:tc>
          <w:tcPr>
            <w:tcW w:w="6570" w:type="dxa"/>
            <w:tcBorders>
              <w:top w:val="single" w:color="auto" w:sz="4" w:space="0"/>
              <w:left w:val="single" w:color="auto" w:sz="4" w:space="0"/>
              <w:bottom w:val="single" w:color="auto" w:sz="4" w:space="0"/>
              <w:right w:val="single" w:color="auto" w:sz="4" w:space="0"/>
            </w:tcBorders>
          </w:tcPr>
          <w:p w:rsidRPr="00DC6338" w:rsidR="00DE21D7" w:rsidP="005A3ECD" w:rsidRDefault="00DE21D7" w14:paraId="18444DAB" w14:textId="68C09D1B">
            <w:pPr>
              <w:pStyle w:val="ListParagraph"/>
              <w:numPr>
                <w:ilvl w:val="0"/>
                <w:numId w:val="35"/>
              </w:numPr>
              <w:spacing w:after="0" w:line="240" w:lineRule="auto"/>
              <w:rPr>
                <w:rFonts w:ascii="Source Sans Pro" w:hAnsi="Source Sans Pro"/>
              </w:rPr>
            </w:pPr>
            <w:r w:rsidRPr="00DC6338">
              <w:rPr>
                <w:rFonts w:ascii="Source Sans Pro" w:hAnsi="Source Sans Pro"/>
              </w:rPr>
              <w:t>Develop a plan for establishment/consolidation of an RRT programme.</w:t>
            </w:r>
          </w:p>
        </w:tc>
        <w:tc>
          <w:tcPr>
            <w:tcW w:w="1440" w:type="dxa"/>
            <w:vMerge/>
          </w:tcPr>
          <w:p w:rsidRPr="00DC6338" w:rsidR="00DE21D7" w:rsidP="00DC6338" w:rsidRDefault="00DE21D7" w14:paraId="0F645212" w14:textId="77777777">
            <w:pPr>
              <w:spacing w:after="0" w:line="240" w:lineRule="auto"/>
              <w:rPr>
                <w:rFonts w:ascii="Source Sans Pro" w:hAnsi="Source Sans Pro" w:cstheme="minorBidi"/>
              </w:rPr>
            </w:pPr>
          </w:p>
        </w:tc>
      </w:tr>
      <w:tr w:rsidRPr="00DC6338" w:rsidR="5317D1AF" w:rsidTr="2B13F67A" w14:paraId="4C29A6D1" w14:textId="77777777">
        <w:trPr>
          <w:trHeight w:val="300"/>
        </w:trPr>
        <w:tc>
          <w:tcPr>
            <w:tcW w:w="1525" w:type="dxa"/>
            <w:tcBorders>
              <w:top w:val="single" w:color="auto" w:sz="4" w:space="0"/>
              <w:left w:val="single" w:color="auto" w:sz="4" w:space="0"/>
              <w:bottom w:val="single" w:color="auto" w:sz="4" w:space="0"/>
              <w:right w:val="single" w:color="auto" w:sz="4" w:space="0"/>
            </w:tcBorders>
          </w:tcPr>
          <w:p w:rsidRPr="00DC6338" w:rsidR="5317D1AF" w:rsidP="00DC6338" w:rsidRDefault="5317D1AF" w14:paraId="051D4568"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70" w:type="dxa"/>
            <w:tcBorders>
              <w:top w:val="single" w:color="auto" w:sz="4" w:space="0"/>
              <w:left w:val="single" w:color="auto" w:sz="4" w:space="0"/>
              <w:bottom w:val="single" w:color="auto" w:sz="4" w:space="0"/>
              <w:right w:val="single" w:color="auto" w:sz="4" w:space="0"/>
            </w:tcBorders>
          </w:tcPr>
          <w:p w:rsidRPr="00DC6338" w:rsidR="5317D1AF" w:rsidP="005A3ECD" w:rsidRDefault="5317D1AF" w14:paraId="097803AC"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02D89AA3" w:rsidP="005A3ECD" w:rsidRDefault="02D89AA3" w14:paraId="65051E09" w14:textId="6C7B2B1E">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Share the electronic format of </w:t>
            </w:r>
            <w:r w:rsidRPr="00DC6338" w:rsidR="28455E29">
              <w:rPr>
                <w:rFonts w:ascii="Source Sans Pro" w:hAnsi="Source Sans Pro" w:eastAsiaTheme="minorEastAsia" w:cstheme="minorBidi"/>
              </w:rPr>
              <w:t>annex</w:t>
            </w:r>
            <w:r w:rsidRPr="00DC6338">
              <w:rPr>
                <w:rFonts w:ascii="Source Sans Pro" w:hAnsi="Source Sans Pro" w:eastAsiaTheme="minorEastAsia" w:cstheme="minorBidi"/>
              </w:rPr>
              <w:t xml:space="preserve"> 11 with participants</w:t>
            </w:r>
            <w:r w:rsidRPr="00DC6338" w:rsidR="5317D1AF">
              <w:rPr>
                <w:rFonts w:ascii="Source Sans Pro" w:hAnsi="Source Sans Pro" w:eastAsiaTheme="minorEastAsia" w:cstheme="minorBidi"/>
              </w:rPr>
              <w:t>. </w:t>
            </w:r>
          </w:p>
          <w:p w:rsidRPr="00DC6338" w:rsidR="5317D1AF" w:rsidP="005A3ECD" w:rsidRDefault="5317D1AF" w14:paraId="01E172B1" w14:textId="386D4E7A">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Set up the room to facilitate group discussions with each group of 5-6 individuals.  </w:t>
            </w:r>
          </w:p>
          <w:p w:rsidRPr="00DC6338" w:rsidR="5317D1AF" w:rsidP="005A3ECD" w:rsidRDefault="5317D1AF" w14:paraId="4F464890" w14:textId="049E77BE">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40" w:type="dxa"/>
            <w:vMerge/>
          </w:tcPr>
          <w:p w:rsidRPr="00DC6338" w:rsidR="002E0112" w:rsidP="00DC6338" w:rsidRDefault="002E0112" w14:paraId="5E3AD65A" w14:textId="77777777">
            <w:pPr>
              <w:spacing w:after="0" w:line="240" w:lineRule="auto"/>
              <w:rPr>
                <w:rFonts w:ascii="Source Sans Pro" w:hAnsi="Source Sans Pro"/>
              </w:rPr>
            </w:pPr>
          </w:p>
        </w:tc>
      </w:tr>
      <w:tr w:rsidRPr="00DC6338" w:rsidR="004E5DC4" w:rsidTr="2B13F67A" w14:paraId="5EE88CBA" w14:textId="77777777">
        <w:tc>
          <w:tcPr>
            <w:tcW w:w="1525" w:type="dxa"/>
            <w:tcBorders>
              <w:top w:val="single" w:color="auto" w:sz="4" w:space="0"/>
              <w:left w:val="single" w:color="auto" w:sz="4" w:space="0"/>
              <w:bottom w:val="single" w:color="auto" w:sz="4" w:space="0"/>
              <w:right w:val="single" w:color="auto" w:sz="4" w:space="0"/>
            </w:tcBorders>
          </w:tcPr>
          <w:p w:rsidRPr="00DC6338" w:rsidR="004E5DC4" w:rsidP="00DC6338" w:rsidRDefault="004E5DC4" w14:paraId="2D43832A"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Borders>
              <w:top w:val="single" w:color="auto" w:sz="4" w:space="0"/>
              <w:left w:val="single" w:color="auto" w:sz="4" w:space="0"/>
              <w:bottom w:val="single" w:color="auto" w:sz="4" w:space="0"/>
              <w:right w:val="single" w:color="auto" w:sz="4" w:space="0"/>
            </w:tcBorders>
          </w:tcPr>
          <w:p w:rsidRPr="00DC6338" w:rsidR="004E5DC4" w:rsidP="005A3ECD" w:rsidRDefault="3131B944" w14:paraId="120B9EF4"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Depending on the time available and the number of participants:​</w:t>
            </w:r>
          </w:p>
          <w:p w:rsidRPr="00DC6338" w:rsidR="004E5DC4" w:rsidP="005A3ECD" w:rsidRDefault="3131B944" w14:paraId="62DDAF0F" w14:textId="77777777">
            <w:pPr>
              <w:numPr>
                <w:ilvl w:val="1"/>
                <w:numId w:val="34"/>
              </w:numPr>
              <w:spacing w:after="0" w:line="240" w:lineRule="auto"/>
              <w:ind w:left="720"/>
              <w:rPr>
                <w:rFonts w:ascii="Source Sans Pro" w:hAnsi="Source Sans Pro" w:eastAsia="Calibri" w:cstheme="minorBidi"/>
              </w:rPr>
            </w:pPr>
            <w:r w:rsidRPr="00DC6338">
              <w:rPr>
                <w:rFonts w:ascii="Source Sans Pro" w:hAnsi="Source Sans Pro" w:eastAsia="Calibri" w:cstheme="minorBidi"/>
              </w:rPr>
              <w:t>Form working groups</w:t>
            </w:r>
            <w:r w:rsidRPr="00DC6338">
              <w:rPr>
                <w:rFonts w:ascii="Source Sans Pro" w:hAnsi="Source Sans Pro" w:eastAsia="Calibri"/>
              </w:rPr>
              <w:t>​</w:t>
            </w:r>
          </w:p>
          <w:p w:rsidRPr="00DC6338" w:rsidR="004E5DC4" w:rsidP="005A3ECD" w:rsidRDefault="3131B944" w14:paraId="6D91CA08" w14:textId="77777777">
            <w:pPr>
              <w:numPr>
                <w:ilvl w:val="1"/>
                <w:numId w:val="34"/>
              </w:numPr>
              <w:spacing w:after="0" w:line="240" w:lineRule="auto"/>
              <w:ind w:left="720"/>
              <w:rPr>
                <w:rFonts w:ascii="Source Sans Pro" w:hAnsi="Source Sans Pro" w:eastAsia="Calibri" w:cstheme="minorBidi"/>
              </w:rPr>
            </w:pPr>
            <w:r w:rsidRPr="00DC6338">
              <w:rPr>
                <w:rFonts w:ascii="Source Sans Pro" w:hAnsi="Source Sans Pro" w:eastAsia="Calibri" w:cstheme="minorBidi"/>
              </w:rPr>
              <w:t xml:space="preserve">All groups work on the goal, objectives and actions/ activities OR the group activity could be conducted on two steps: </w:t>
            </w:r>
          </w:p>
          <w:p w:rsidRPr="00DC6338" w:rsidR="004E5DC4" w:rsidP="005A3ECD" w:rsidRDefault="3131B944" w14:paraId="0D009137" w14:textId="77777777">
            <w:pPr>
              <w:numPr>
                <w:ilvl w:val="1"/>
                <w:numId w:val="36"/>
              </w:numPr>
              <w:spacing w:after="0" w:line="240" w:lineRule="auto"/>
              <w:ind w:left="720"/>
              <w:rPr>
                <w:rFonts w:ascii="Source Sans Pro" w:hAnsi="Source Sans Pro" w:eastAsia="Calibri" w:cstheme="minorBidi"/>
              </w:rPr>
            </w:pPr>
            <w:r w:rsidRPr="00DC6338">
              <w:rPr>
                <w:rFonts w:ascii="Source Sans Pro" w:hAnsi="Source Sans Pro" w:eastAsia="Calibri" w:cstheme="minorBidi"/>
              </w:rPr>
              <w:t>All groups work on the main goal and objectives, then the objectives will be validated in plenary</w:t>
            </w:r>
          </w:p>
          <w:p w:rsidRPr="00DC6338" w:rsidR="004E5DC4" w:rsidP="005A3ECD" w:rsidRDefault="3131B944" w14:paraId="69CFABA4" w14:textId="77777777">
            <w:pPr>
              <w:numPr>
                <w:ilvl w:val="1"/>
                <w:numId w:val="36"/>
              </w:numPr>
              <w:spacing w:after="0" w:line="240" w:lineRule="auto"/>
              <w:ind w:left="720"/>
              <w:rPr>
                <w:rFonts w:ascii="Source Sans Pro" w:hAnsi="Source Sans Pro" w:eastAsia="Calibri" w:cstheme="minorBidi"/>
              </w:rPr>
            </w:pPr>
            <w:r w:rsidRPr="00DC6338">
              <w:rPr>
                <w:rFonts w:ascii="Source Sans Pro" w:hAnsi="Source Sans Pro" w:eastAsia="Calibri" w:cstheme="minorBidi"/>
              </w:rPr>
              <w:t xml:space="preserve">Afterwards, each group will work on 1 or more objectives to develop the rest of the work plan </w:t>
            </w:r>
            <w:r w:rsidRPr="00DC6338">
              <w:rPr>
                <w:rFonts w:ascii="Source Sans Pro" w:hAnsi="Source Sans Pro" w:eastAsia="Calibri"/>
              </w:rPr>
              <w:t>​</w:t>
            </w:r>
          </w:p>
          <w:p w:rsidRPr="00DC6338" w:rsidR="004E5DC4" w:rsidP="005A3ECD" w:rsidRDefault="3131B944" w14:paraId="5EF8A96A" w14:textId="33A6131F">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Participants will be provided with a standard template RRT programme workplan in Excel format (annex </w:t>
            </w:r>
            <w:r w:rsidRPr="00DC6338" w:rsidR="797A61D5">
              <w:rPr>
                <w:rFonts w:ascii="Source Sans Pro" w:hAnsi="Source Sans Pro" w:eastAsia="Calibri" w:cstheme="minorBidi"/>
              </w:rPr>
              <w:t>11)</w:t>
            </w:r>
            <w:r w:rsidRPr="00DC6338">
              <w:rPr>
                <w:rFonts w:ascii="Source Sans Pro" w:hAnsi="Source Sans Pro" w:eastAsia="Calibri" w:cstheme="minorBidi"/>
              </w:rPr>
              <w:t>.</w:t>
            </w:r>
          </w:p>
          <w:p w:rsidRPr="00DC6338" w:rsidR="004E5DC4" w:rsidP="005A3ECD" w:rsidRDefault="3131B944" w14:paraId="0488247F"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Define the main goal of the RRT programme workplan in their country​</w:t>
            </w:r>
          </w:p>
          <w:p w:rsidRPr="00DC6338" w:rsidR="004E5DC4" w:rsidP="005A3ECD" w:rsidRDefault="3131B944" w14:paraId="75ECDF92"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Develop/adapt the main objectives for RRT programme workplan using the following template</w:t>
            </w:r>
          </w:p>
          <w:p w:rsidRPr="00DC6338" w:rsidR="004E5DC4" w:rsidP="005A3ECD" w:rsidRDefault="3131B944" w14:paraId="1B49D02A"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Each group will assign a rapporteur to present in plenary the outcomes of the group work/discussion.</w:t>
            </w:r>
          </w:p>
        </w:tc>
        <w:tc>
          <w:tcPr>
            <w:tcW w:w="1440" w:type="dxa"/>
            <w:vMerge/>
          </w:tcPr>
          <w:p w:rsidRPr="00DC6338" w:rsidR="004E5DC4" w:rsidP="00DC6338" w:rsidRDefault="004E5DC4" w14:paraId="79C392ED" w14:textId="77777777">
            <w:pPr>
              <w:spacing w:after="0" w:line="240" w:lineRule="auto"/>
              <w:rPr>
                <w:rFonts w:ascii="Source Sans Pro" w:hAnsi="Source Sans Pro"/>
              </w:rPr>
            </w:pPr>
          </w:p>
        </w:tc>
      </w:tr>
      <w:tr w:rsidRPr="00DC6338" w:rsidR="004E5DC4" w:rsidTr="2B13F67A" w14:paraId="50F86C38" w14:textId="77777777">
        <w:tc>
          <w:tcPr>
            <w:tcW w:w="1525" w:type="dxa"/>
            <w:tcBorders>
              <w:top w:val="single" w:color="auto" w:sz="4" w:space="0"/>
              <w:left w:val="single" w:color="auto" w:sz="4" w:space="0"/>
              <w:bottom w:val="single" w:color="auto" w:sz="4" w:space="0"/>
              <w:right w:val="single" w:color="auto" w:sz="4" w:space="0"/>
            </w:tcBorders>
          </w:tcPr>
          <w:p w:rsidRPr="00DC6338" w:rsidR="004E5DC4" w:rsidP="00DC6338" w:rsidRDefault="004E5DC4" w14:paraId="1A6B9483" w14:textId="77777777">
            <w:pPr>
              <w:spacing w:after="0" w:line="240" w:lineRule="auto"/>
              <w:rPr>
                <w:rFonts w:ascii="Source Sans Pro" w:hAnsi="Source Sans Pro"/>
                <w:b/>
                <w:bCs/>
              </w:rPr>
            </w:pPr>
            <w:r w:rsidRPr="00DC6338">
              <w:rPr>
                <w:rFonts w:ascii="Source Sans Pro" w:hAnsi="Source Sans Pro"/>
                <w:b/>
                <w:bCs/>
              </w:rPr>
              <w:t>Outputs</w:t>
            </w:r>
          </w:p>
        </w:tc>
        <w:tc>
          <w:tcPr>
            <w:tcW w:w="6570" w:type="dxa"/>
            <w:tcBorders>
              <w:top w:val="single" w:color="auto" w:sz="4" w:space="0"/>
              <w:left w:val="single" w:color="auto" w:sz="4" w:space="0"/>
              <w:bottom w:val="single" w:color="auto" w:sz="4" w:space="0"/>
              <w:right w:val="single" w:color="auto" w:sz="4" w:space="0"/>
            </w:tcBorders>
          </w:tcPr>
          <w:p w:rsidRPr="00DC6338" w:rsidR="004E5DC4" w:rsidP="005A3ECD" w:rsidRDefault="004E5DC4" w14:paraId="2C2D305F" w14:textId="77777777">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RRT programme workplan drafted</w:t>
            </w:r>
          </w:p>
        </w:tc>
        <w:tc>
          <w:tcPr>
            <w:tcW w:w="1440" w:type="dxa"/>
            <w:vMerge/>
          </w:tcPr>
          <w:p w:rsidRPr="00DC6338" w:rsidR="004E5DC4" w:rsidP="00DC6338" w:rsidRDefault="004E5DC4" w14:paraId="5CA56AA0" w14:textId="77777777">
            <w:pPr>
              <w:spacing w:after="0" w:line="240" w:lineRule="auto"/>
              <w:rPr>
                <w:rFonts w:ascii="Source Sans Pro" w:hAnsi="Source Sans Pro"/>
              </w:rPr>
            </w:pPr>
          </w:p>
        </w:tc>
      </w:tr>
      <w:tr w:rsidRPr="00DC6338" w:rsidR="004E5DC4" w:rsidTr="2B13F67A" w14:paraId="38A2BAF1" w14:textId="77777777">
        <w:tc>
          <w:tcPr>
            <w:tcW w:w="1525" w:type="dxa"/>
            <w:tcBorders>
              <w:top w:val="single" w:color="auto" w:sz="4" w:space="0"/>
              <w:left w:val="single" w:color="auto" w:sz="4" w:space="0"/>
              <w:bottom w:val="single" w:color="auto" w:sz="4" w:space="0"/>
              <w:right w:val="single" w:color="auto" w:sz="4" w:space="0"/>
            </w:tcBorders>
          </w:tcPr>
          <w:p w:rsidRPr="00DC6338" w:rsidR="004E5DC4" w:rsidP="00DC6338" w:rsidRDefault="004E5DC4" w14:paraId="655C6FFE"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Borders>
              <w:top w:val="single" w:color="auto" w:sz="4" w:space="0"/>
              <w:left w:val="single" w:color="auto" w:sz="4" w:space="0"/>
              <w:bottom w:val="single" w:color="auto" w:sz="4" w:space="0"/>
              <w:right w:val="single" w:color="auto" w:sz="4" w:space="0"/>
            </w:tcBorders>
          </w:tcPr>
          <w:p w:rsidRPr="00DC6338" w:rsidR="004E5DC4" w:rsidP="00DC6338" w:rsidRDefault="36AD35F3" w14:paraId="26414056" w14:textId="72E7E5B6">
            <w:pPr>
              <w:spacing w:after="0" w:line="240" w:lineRule="auto"/>
              <w:rPr>
                <w:rFonts w:ascii="Source Sans Pro" w:hAnsi="Source Sans Pro"/>
              </w:rPr>
            </w:pPr>
            <w:r w:rsidRPr="00DC6338">
              <w:rPr>
                <w:rFonts w:ascii="Source Sans Pro" w:hAnsi="Source Sans Pro"/>
              </w:rPr>
              <w:t>90</w:t>
            </w:r>
            <w:r w:rsidRPr="00DC6338" w:rsidR="3C59A2B9">
              <w:rPr>
                <w:rFonts w:ascii="Source Sans Pro" w:hAnsi="Source Sans Pro"/>
              </w:rPr>
              <w:t>’</w:t>
            </w:r>
            <w:r w:rsidRPr="00DC6338" w:rsidR="66918151">
              <w:rPr>
                <w:rFonts w:ascii="Source Sans Pro" w:hAnsi="Source Sans Pro"/>
              </w:rPr>
              <w:t xml:space="preserve"> group work; </w:t>
            </w:r>
            <w:r w:rsidRPr="00DC6338" w:rsidR="36B04A69">
              <w:rPr>
                <w:rFonts w:ascii="Source Sans Pro" w:hAnsi="Source Sans Pro"/>
              </w:rPr>
              <w:t>30</w:t>
            </w:r>
            <w:r w:rsidRPr="00DC6338" w:rsidR="66918151">
              <w:rPr>
                <w:rFonts w:ascii="Source Sans Pro" w:hAnsi="Source Sans Pro"/>
              </w:rPr>
              <w:t>’ presentations</w:t>
            </w:r>
          </w:p>
        </w:tc>
        <w:tc>
          <w:tcPr>
            <w:tcW w:w="1440" w:type="dxa"/>
            <w:vMerge/>
          </w:tcPr>
          <w:p w:rsidRPr="00DC6338" w:rsidR="004E5DC4" w:rsidP="00DC6338" w:rsidRDefault="004E5DC4" w14:paraId="304DEDA6" w14:textId="77777777">
            <w:pPr>
              <w:spacing w:after="0" w:line="240" w:lineRule="auto"/>
              <w:rPr>
                <w:rFonts w:ascii="Source Sans Pro" w:hAnsi="Source Sans Pro"/>
              </w:rPr>
            </w:pPr>
          </w:p>
        </w:tc>
      </w:tr>
      <w:tr w:rsidRPr="00DC6338" w:rsidR="3B564886" w:rsidTr="2B13F67A" w14:paraId="3551F34D" w14:textId="77777777">
        <w:trPr>
          <w:trHeight w:val="300"/>
        </w:trPr>
        <w:tc>
          <w:tcPr>
            <w:tcW w:w="1525" w:type="dxa"/>
            <w:tcBorders>
              <w:top w:val="single" w:color="auto" w:sz="4" w:space="0"/>
              <w:left w:val="single" w:color="auto" w:sz="4" w:space="0"/>
              <w:bottom w:val="single" w:color="auto" w:sz="4" w:space="0"/>
              <w:right w:val="single" w:color="auto" w:sz="4" w:space="0"/>
            </w:tcBorders>
          </w:tcPr>
          <w:p w:rsidRPr="00DC6338" w:rsidR="3B564886" w:rsidP="00DC6338" w:rsidRDefault="3B564886" w14:paraId="47C0FD6E"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Borders>
              <w:top w:val="single" w:color="auto" w:sz="4" w:space="0"/>
              <w:left w:val="single" w:color="auto" w:sz="4" w:space="0"/>
              <w:bottom w:val="single" w:color="auto" w:sz="4" w:space="0"/>
              <w:right w:val="single" w:color="auto" w:sz="4" w:space="0"/>
            </w:tcBorders>
          </w:tcPr>
          <w:p w:rsidRPr="00DC6338" w:rsidR="3B564886" w:rsidP="005A3ECD" w:rsidRDefault="3B564886" w14:paraId="1A438A87" w14:textId="32608332">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collate the content of each </w:t>
            </w:r>
            <w:r w:rsidRPr="00DC6338" w:rsidR="77413513">
              <w:rPr>
                <w:rFonts w:ascii="Source Sans Pro" w:hAnsi="Source Sans Pro" w:eastAsiaTheme="minorEastAsia" w:cstheme="minorBidi"/>
              </w:rPr>
              <w:t>group output</w:t>
            </w:r>
            <w:r w:rsidRPr="00DC6338">
              <w:rPr>
                <w:rFonts w:ascii="Source Sans Pro" w:hAnsi="Source Sans Pro" w:eastAsiaTheme="minorEastAsia" w:cstheme="minorBidi"/>
              </w:rPr>
              <w:t xml:space="preserve"> into one document for review and finalization after the workshop. </w:t>
            </w:r>
          </w:p>
        </w:tc>
        <w:tc>
          <w:tcPr>
            <w:tcW w:w="1440" w:type="dxa"/>
            <w:tcBorders>
              <w:top w:val="single" w:color="auto" w:sz="4" w:space="0"/>
              <w:left w:val="single" w:color="auto" w:sz="4" w:space="0"/>
              <w:bottom w:val="single" w:color="auto" w:sz="4" w:space="0"/>
              <w:right w:val="single" w:color="auto" w:sz="4" w:space="0"/>
            </w:tcBorders>
          </w:tcPr>
          <w:p w:rsidRPr="00DC6338" w:rsidR="3B564886" w:rsidP="00DC6338" w:rsidRDefault="3B564886" w14:paraId="2954302C"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4E5DC4" w:rsidP="00DC6338" w:rsidRDefault="004E5DC4" w14:paraId="55EA8DE2" w14:textId="77777777">
      <w:pPr>
        <w:spacing w:after="0" w:line="240" w:lineRule="auto"/>
        <w:rPr>
          <w:rFonts w:ascii="Source Sans Pro" w:hAnsi="Source Sans Pro" w:eastAsiaTheme="majorEastAsia" w:cstheme="minorBidi"/>
          <w:b/>
          <w:bCs/>
          <w:i/>
          <w:iCs/>
          <w:color w:val="C00000"/>
          <w:szCs w:val="20"/>
        </w:rPr>
      </w:pPr>
    </w:p>
    <w:p w:rsidRPr="00DC6338" w:rsidR="004E5DC4" w:rsidP="00DC6338" w:rsidRDefault="004E5DC4" w14:paraId="22520B3E" w14:textId="04BE9B7D">
      <w:pPr>
        <w:spacing w:after="0" w:line="240" w:lineRule="auto"/>
        <w:jc w:val="both"/>
        <w:rPr>
          <w:rFonts w:ascii="Source Sans Pro" w:hAnsi="Source Sans Pro" w:cstheme="minorBidi"/>
        </w:rPr>
      </w:pPr>
      <w:r w:rsidRPr="00DC6338">
        <w:rPr>
          <w:rFonts w:ascii="Source Sans Pro" w:hAnsi="Source Sans Pro" w:cstheme="minorBidi"/>
        </w:rPr>
        <w:t xml:space="preserve">Participants will use this template to develop RRT programme workplan according to </w:t>
      </w:r>
      <w:r w:rsidRPr="00DC6338" w:rsidR="10F00F05">
        <w:rPr>
          <w:rFonts w:ascii="Source Sans Pro" w:hAnsi="Source Sans Pro" w:cstheme="minorBidi"/>
        </w:rPr>
        <w:t>their</w:t>
      </w:r>
      <w:r w:rsidRPr="00DC6338">
        <w:rPr>
          <w:rFonts w:ascii="Source Sans Pro" w:hAnsi="Source Sans Pro" w:cstheme="minorBidi"/>
        </w:rPr>
        <w:t xml:space="preserve"> country context:</w:t>
      </w:r>
    </w:p>
    <w:p w:rsidRPr="00DC6338" w:rsidR="00976900" w:rsidP="00DC6338" w:rsidRDefault="00976900" w14:paraId="4E350E6D" w14:textId="77777777">
      <w:pPr>
        <w:spacing w:after="0" w:line="240" w:lineRule="auto"/>
        <w:jc w:val="both"/>
        <w:rPr>
          <w:rFonts w:ascii="Source Sans Pro" w:hAnsi="Source Sans Pro" w:cstheme="minorBidi"/>
        </w:rPr>
      </w:pPr>
    </w:p>
    <w:tbl>
      <w:tblPr>
        <w:tblW w:w="9010" w:type="dxa"/>
        <w:tblBorders>
          <w:top w:val="outset" w:color="auto" w:sz="6" w:space="0"/>
          <w:left w:val="outset" w:color="auto" w:sz="6" w:space="0"/>
          <w:bottom w:val="outset" w:color="auto" w:sz="6" w:space="0"/>
          <w:right w:val="outset" w:color="auto" w:sz="6" w:space="0"/>
        </w:tblBorders>
        <w:tblCellMar>
          <w:top w:w="15" w:type="dxa"/>
          <w:left w:w="15" w:type="dxa"/>
          <w:bottom w:w="15" w:type="dxa"/>
          <w:right w:w="15" w:type="dxa"/>
        </w:tblCellMar>
        <w:tblLook w:val="04A0" w:firstRow="1" w:lastRow="0" w:firstColumn="1" w:lastColumn="0" w:noHBand="0" w:noVBand="1"/>
      </w:tblPr>
      <w:tblGrid>
        <w:gridCol w:w="1201"/>
        <w:gridCol w:w="702"/>
        <w:gridCol w:w="1185"/>
        <w:gridCol w:w="1655"/>
        <w:gridCol w:w="930"/>
        <w:gridCol w:w="1258"/>
        <w:gridCol w:w="2079"/>
      </w:tblGrid>
      <w:tr w:rsidRPr="00DC6338" w:rsidR="00DE21D7" w:rsidTr="5317D1AF" w14:paraId="2871F03F" w14:textId="77777777">
        <w:trPr>
          <w:trHeight w:val="540"/>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DE21D7" w:rsidP="00DC6338" w:rsidRDefault="00DE21D7" w14:paraId="3288FC05" w14:textId="7D4448BB">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Actions</w:t>
            </w:r>
            <w:r w:rsidRPr="00DC6338">
              <w:rPr>
                <w:rFonts w:ascii="Source Sans Pro" w:hAnsi="Source Sans Pro" w:eastAsia="Times New Roman" w:cs="Times New Roman"/>
                <w:color w:val="000000"/>
                <w:position w:val="-1"/>
                <w:sz w:val="20"/>
                <w:szCs w:val="20"/>
                <w:lang w:val="fr-FR" w:eastAsia="fr-FR"/>
              </w:rPr>
              <w:t> </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DE21D7" w:rsidP="00DC6338" w:rsidRDefault="00DE21D7" w14:paraId="4C392308" w14:textId="77777777">
            <w:pPr>
              <w:spacing w:after="0" w:line="240" w:lineRule="auto"/>
              <w:jc w:val="center"/>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Output</w:t>
            </w:r>
            <w:r w:rsidRPr="00DC6338">
              <w:rPr>
                <w:rFonts w:ascii="Source Sans Pro" w:hAnsi="Source Sans Pro" w:eastAsia="Times New Roman" w:cs="Times New Roman"/>
                <w:color w:val="000000"/>
                <w:position w:val="-1"/>
                <w:sz w:val="20"/>
                <w:szCs w:val="20"/>
                <w:lang w:val="fr-FR" w:eastAsia="fr-FR"/>
              </w:rPr>
              <w:t> </w:t>
            </w: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DE21D7" w:rsidP="00DC6338" w:rsidRDefault="00EA0A01" w14:paraId="4701D43B" w14:textId="114227B7">
            <w:pPr>
              <w:spacing w:after="0" w:line="240" w:lineRule="auto"/>
              <w:jc w:val="center"/>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Responsible ​</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DE21D7" w:rsidP="00DC6338" w:rsidRDefault="00DE21D7" w14:paraId="2C37AB9C" w14:textId="77777777">
            <w:pPr>
              <w:spacing w:after="0" w:line="240" w:lineRule="auto"/>
              <w:jc w:val="center"/>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Needed resources</w:t>
            </w:r>
            <w:r w:rsidRPr="00DC6338">
              <w:rPr>
                <w:rFonts w:ascii="Source Sans Pro" w:hAnsi="Source Sans Pro" w:eastAsia="Times New Roman" w:cs="Times New Roman"/>
                <w:color w:val="000000"/>
                <w:position w:val="-1"/>
                <w:sz w:val="20"/>
                <w:szCs w:val="20"/>
                <w:lang w:val="fr-FR" w:eastAsia="fr-FR"/>
              </w:rPr>
              <w:t> </w:t>
            </w: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DE21D7" w:rsidP="00DC6338" w:rsidRDefault="00DE21D7" w14:paraId="6EBF40C8" w14:textId="77777777">
            <w:pPr>
              <w:spacing w:after="0" w:line="240" w:lineRule="auto"/>
              <w:jc w:val="center"/>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 Indicator</w:t>
            </w:r>
            <w:r w:rsidRPr="00DC6338">
              <w:rPr>
                <w:rFonts w:ascii="Source Sans Pro" w:hAnsi="Source Sans Pro" w:eastAsia="Times New Roman" w:cs="Times New Roman"/>
                <w:color w:val="000000"/>
                <w:position w:val="-1"/>
                <w:sz w:val="20"/>
                <w:szCs w:val="20"/>
                <w:lang w:val="fr-FR" w:eastAsia="fr-FR"/>
              </w:rPr>
              <w:t> </w:t>
            </w: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DE21D7" w:rsidP="00DC6338" w:rsidRDefault="00DE21D7" w14:paraId="3A2532F1" w14:textId="77777777">
            <w:pPr>
              <w:spacing w:after="0" w:line="240" w:lineRule="auto"/>
              <w:jc w:val="center"/>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Date of completion</w:t>
            </w: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center"/>
            <w:hideMark/>
          </w:tcPr>
          <w:p w:rsidRPr="00DC6338" w:rsidR="00DE21D7" w:rsidP="00DC6338" w:rsidRDefault="00DE21D7" w14:paraId="40200BD0" w14:textId="77777777">
            <w:pPr>
              <w:spacing w:after="0" w:line="240" w:lineRule="auto"/>
              <w:jc w:val="center"/>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Anticipated challenges </w:t>
            </w:r>
            <w:r w:rsidRPr="00DC6338">
              <w:rPr>
                <w:rFonts w:ascii="Source Sans Pro" w:hAnsi="Source Sans Pro" w:eastAsia="Times New Roman" w:cs="Times New Roman"/>
                <w:color w:val="000000"/>
                <w:sz w:val="20"/>
                <w:szCs w:val="20"/>
                <w:lang w:val="fr-FR" w:eastAsia="fr-FR"/>
              </w:rPr>
              <w:t>​</w:t>
            </w:r>
          </w:p>
        </w:tc>
      </w:tr>
      <w:tr w:rsidRPr="00DC6338" w:rsidR="00DE21D7" w:rsidTr="5317D1AF" w14:paraId="3075C828" w14:textId="77777777">
        <w:trPr>
          <w:trHeight w:val="300"/>
        </w:trPr>
        <w:tc>
          <w:tcPr>
            <w:tcW w:w="9010" w:type="dxa"/>
            <w:gridSpan w:val="7"/>
            <w:tcBorders>
              <w:top w:val="single" w:color="FFFFFF" w:themeColor="background1" w:sz="6" w:space="0"/>
              <w:left w:val="single" w:color="FFFFFF" w:themeColor="background1" w:sz="6" w:space="0"/>
              <w:bottom w:val="single" w:color="FFFFFF" w:themeColor="background1" w:sz="6" w:space="0"/>
              <w:right w:val="single" w:color="000000" w:themeColor="text1" w:sz="6" w:space="0"/>
            </w:tcBorders>
            <w:shd w:val="clear" w:color="auto" w:fill="65A000"/>
            <w:vAlign w:val="bottom"/>
            <w:hideMark/>
          </w:tcPr>
          <w:p w:rsidRPr="00DC6338" w:rsidR="00DE21D7" w:rsidP="00DC6338" w:rsidRDefault="00DE21D7" w14:paraId="361A77E1"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FFFFFF"/>
                <w:position w:val="-1"/>
                <w:sz w:val="20"/>
                <w:szCs w:val="20"/>
                <w:lang w:val="fr-FR" w:eastAsia="fr-FR"/>
              </w:rPr>
              <w:t>Objectives 1.  .......</w:t>
            </w:r>
            <w:r w:rsidRPr="00DC6338">
              <w:rPr>
                <w:rFonts w:ascii="Source Sans Pro" w:hAnsi="Source Sans Pro" w:eastAsia="Times New Roman" w:cs="Times New Roman"/>
                <w:color w:val="000000"/>
                <w:sz w:val="20"/>
                <w:szCs w:val="20"/>
                <w:lang w:val="fr-FR" w:eastAsia="fr-FR"/>
              </w:rPr>
              <w:t>​</w:t>
            </w:r>
          </w:p>
        </w:tc>
      </w:tr>
      <w:tr w:rsidRPr="00DC6338" w:rsidR="00DE21D7" w:rsidTr="5317D1AF" w14:paraId="41692ECD"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318C8312"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Action 1.1</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768D0986"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1BB35E8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4B3E3CD4"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2DB07E6A"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66EE6379"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626B1749"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366AA0DD"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7B353BC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1.1.1</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4443EC5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7CCE5004"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11E0B32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7446736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4DC711A3"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68FC6990"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5F317CF4"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33AA192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1.1.2</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1F94937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21EAE87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4BE51710"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2EB2A7F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16E37353"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2ECBE589"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7B482CF5"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089381B9"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1.1.3</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1DE44AF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5A1C6E0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0FB6A26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6C81B776"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47682CD7"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028D216E"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26BC672A"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530547" w14:paraId="1AF1B576" w14:textId="2378C824">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Action 1</w:t>
            </w:r>
            <w:r w:rsidRPr="00DC6338" w:rsidR="00DE21D7">
              <w:rPr>
                <w:rFonts w:ascii="Source Sans Pro" w:hAnsi="Source Sans Pro" w:eastAsia="Times New Roman" w:cs="Times New Roman"/>
                <w:b/>
                <w:bCs/>
                <w:color w:val="000000"/>
                <w:position w:val="-1"/>
                <w:sz w:val="20"/>
                <w:szCs w:val="20"/>
                <w:lang w:val="fr-FR" w:eastAsia="fr-FR"/>
              </w:rPr>
              <w:t>.2</w:t>
            </w:r>
            <w:r w:rsidRPr="00DC6338" w:rsidR="00DE21D7">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45CB1D0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1C264382"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02F8862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133F5B4A"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009DE68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44A27056"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159585D7"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4CE85F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1.2.1</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1F6D237"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14EB4E44"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22648B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31C06F4B"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3E7A6FC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7A1F15D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43303324"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243C4D84"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1.2.2.....</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38769493"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382E9A27"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6EDCA05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20FFD8B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122A87E1"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04AB8594"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77A772FD"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530547" w14:paraId="2B26C4A5" w14:textId="603D1CAD">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Action 1</w:t>
            </w:r>
            <w:r w:rsidRPr="00DC6338" w:rsidR="00DE21D7">
              <w:rPr>
                <w:rFonts w:ascii="Source Sans Pro" w:hAnsi="Source Sans Pro" w:eastAsia="Times New Roman" w:cs="Times New Roman"/>
                <w:b/>
                <w:bCs/>
                <w:color w:val="000000"/>
                <w:position w:val="-1"/>
                <w:sz w:val="20"/>
                <w:szCs w:val="20"/>
                <w:lang w:val="fr-FR" w:eastAsia="fr-FR"/>
              </w:rPr>
              <w:t>.3</w:t>
            </w:r>
            <w:r w:rsidRPr="00DC6338" w:rsidR="00DE21D7">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0952BC3F"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460C693F"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652E5DBE"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3ECF234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2B89522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4E218992"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16A6726C" w14:textId="77777777">
        <w:trPr>
          <w:trHeight w:val="61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6DF342A7"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1.3.1....</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850EC7E"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438D5FEF"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1A63C93"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016EAAB3"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0D973999"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7D89484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77D4EABC" w14:textId="77777777">
        <w:trPr>
          <w:trHeight w:val="300"/>
        </w:trPr>
        <w:tc>
          <w:tcPr>
            <w:tcW w:w="9010" w:type="dxa"/>
            <w:gridSpan w:val="7"/>
            <w:tcBorders>
              <w:top w:val="single" w:color="FFFFFF" w:themeColor="background1" w:sz="6" w:space="0"/>
              <w:left w:val="single" w:color="FFFFFF" w:themeColor="background1" w:sz="6" w:space="0"/>
              <w:bottom w:val="single" w:color="FFFFFF" w:themeColor="background1" w:sz="6" w:space="0"/>
              <w:right w:val="single" w:color="000000" w:themeColor="text1" w:sz="6" w:space="0"/>
            </w:tcBorders>
            <w:shd w:val="clear" w:color="auto" w:fill="65A000"/>
            <w:vAlign w:val="bottom"/>
            <w:hideMark/>
          </w:tcPr>
          <w:p w:rsidRPr="00DC6338" w:rsidR="00DE21D7" w:rsidP="00DC6338" w:rsidRDefault="00DE21D7" w14:paraId="0A8051F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FFFFFF"/>
                <w:position w:val="-1"/>
                <w:sz w:val="20"/>
                <w:szCs w:val="20"/>
                <w:lang w:val="fr-FR" w:eastAsia="fr-FR"/>
              </w:rPr>
              <w:t>Objectives 2.  .......</w:t>
            </w:r>
            <w:r w:rsidRPr="00DC6338">
              <w:rPr>
                <w:rFonts w:ascii="Source Sans Pro" w:hAnsi="Source Sans Pro" w:eastAsia="Times New Roman" w:cs="Times New Roman"/>
                <w:color w:val="000000"/>
                <w:sz w:val="20"/>
                <w:szCs w:val="20"/>
                <w:lang w:val="fr-FR" w:eastAsia="fr-FR"/>
              </w:rPr>
              <w:t>​</w:t>
            </w:r>
          </w:p>
        </w:tc>
      </w:tr>
      <w:tr w:rsidRPr="00DC6338" w:rsidR="00DE21D7" w:rsidTr="5317D1AF" w14:paraId="2D151196"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530547" w14:paraId="3E3E1A1E" w14:textId="4CB80B0E">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Action 2</w:t>
            </w:r>
            <w:r w:rsidRPr="00DC6338" w:rsidR="00DE21D7">
              <w:rPr>
                <w:rFonts w:ascii="Source Sans Pro" w:hAnsi="Source Sans Pro" w:eastAsia="Times New Roman" w:cs="Times New Roman"/>
                <w:b/>
                <w:bCs/>
                <w:color w:val="000000"/>
                <w:position w:val="-1"/>
                <w:sz w:val="20"/>
                <w:szCs w:val="20"/>
                <w:lang w:val="fr-FR" w:eastAsia="fr-FR"/>
              </w:rPr>
              <w:t>.1</w:t>
            </w:r>
            <w:r w:rsidRPr="00DC6338" w:rsidR="00DE21D7">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6F7CD96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23ADECF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626956F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7E3B00C6"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3899961B"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77204C1E"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169537C0"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530547" w14:paraId="1C50768B" w14:textId="7A8892FD">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2</w:t>
            </w:r>
            <w:r w:rsidRPr="00DC6338" w:rsidR="00DE21D7">
              <w:rPr>
                <w:rFonts w:ascii="Source Sans Pro" w:hAnsi="Source Sans Pro" w:eastAsia="Times New Roman" w:cs="Times New Roman"/>
                <w:color w:val="000000"/>
                <w:position w:val="-1"/>
                <w:sz w:val="20"/>
                <w:szCs w:val="20"/>
                <w:lang w:val="fr-FR" w:eastAsia="fr-FR"/>
              </w:rPr>
              <w:t>.1.1</w:t>
            </w:r>
            <w:r w:rsidRPr="00DC6338" w:rsidR="00DE21D7">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55E07E2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055495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02EC0D11"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34BDF2F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761E7A2B"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0A41BA50"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7E2D0D4E"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75888C6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2.1.2</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12801CF9"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57E43B2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69BEE21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5AF4AE20"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77C8E1AE"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vAlign w:val="bottom"/>
            <w:hideMark/>
          </w:tcPr>
          <w:p w:rsidRPr="00DC6338" w:rsidR="00DE21D7" w:rsidP="00DC6338" w:rsidRDefault="00DE21D7" w14:paraId="7086CB2A"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1A267208"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1645DB4"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Activity 2.1.3</w:t>
            </w:r>
            <w:r w:rsidRPr="00DC6338">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26B7951"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1019D160"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49820526"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1C0C6244"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2228DEA"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2AB213A"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0FFDB8FF"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530547" w14:paraId="4FF16D14" w14:textId="01A4560C">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b/>
                <w:bCs/>
                <w:color w:val="000000"/>
                <w:position w:val="-1"/>
                <w:sz w:val="20"/>
                <w:szCs w:val="20"/>
                <w:lang w:val="fr-FR" w:eastAsia="fr-FR"/>
              </w:rPr>
              <w:t>Action 2</w:t>
            </w:r>
            <w:r w:rsidRPr="00DC6338" w:rsidR="00DE21D7">
              <w:rPr>
                <w:rFonts w:ascii="Source Sans Pro" w:hAnsi="Source Sans Pro" w:eastAsia="Times New Roman" w:cs="Times New Roman"/>
                <w:b/>
                <w:bCs/>
                <w:color w:val="000000"/>
                <w:position w:val="-1"/>
                <w:sz w:val="20"/>
                <w:szCs w:val="20"/>
                <w:lang w:val="fr-FR" w:eastAsia="fr-FR"/>
              </w:rPr>
              <w:t>.2</w:t>
            </w:r>
            <w:r w:rsidRPr="00DC6338" w:rsidR="00DE21D7">
              <w:rPr>
                <w:rFonts w:ascii="Source Sans Pro" w:hAnsi="Source Sans Pro" w:eastAsia="Times New Roman" w:cs="Times New Roman"/>
                <w:color w:val="000000"/>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7BF27FB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211B6FF2"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34A25B2D"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53909308"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6C6570E5"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A9D08E"/>
            <w:vAlign w:val="bottom"/>
            <w:hideMark/>
          </w:tcPr>
          <w:p w:rsidRPr="00DC6338" w:rsidR="00DE21D7" w:rsidP="00DC6338" w:rsidRDefault="00DE21D7" w14:paraId="0AA8FCFA"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r w:rsidRPr="00DC6338" w:rsidR="00DE21D7" w:rsidTr="5317D1AF" w14:paraId="0FE6DAF2" w14:textId="77777777">
        <w:trPr>
          <w:trHeight w:val="405"/>
        </w:trPr>
        <w:tc>
          <w:tcPr>
            <w:tcW w:w="122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13AECEA1" w14:textId="2FA6D99D">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position w:val="-1"/>
                <w:sz w:val="20"/>
                <w:szCs w:val="20"/>
                <w:lang w:val="fr-FR" w:eastAsia="fr-FR"/>
              </w:rPr>
              <w:t>…………..</w:t>
            </w:r>
          </w:p>
        </w:tc>
        <w:tc>
          <w:tcPr>
            <w:tcW w:w="6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3439AE9C"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19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23EC7263"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656"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40ED0007"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931"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5F26F1FF"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1243"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741E9B3A"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c>
          <w:tcPr>
            <w:tcW w:w="2065"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vAlign w:val="bottom"/>
            <w:hideMark/>
          </w:tcPr>
          <w:p w:rsidRPr="00DC6338" w:rsidR="00DE21D7" w:rsidP="00DC6338" w:rsidRDefault="00DE21D7" w14:paraId="5535E6DF" w14:textId="77777777">
            <w:pPr>
              <w:spacing w:after="0" w:line="240" w:lineRule="auto"/>
              <w:textAlignment w:val="baseline"/>
              <w:rPr>
                <w:rFonts w:ascii="Source Sans Pro" w:hAnsi="Source Sans Pro" w:eastAsia="Times New Roman" w:cs="Times New Roman"/>
                <w:color w:val="000000"/>
                <w:sz w:val="20"/>
                <w:szCs w:val="20"/>
                <w:lang w:val="fr-FR" w:eastAsia="fr-FR"/>
              </w:rPr>
            </w:pPr>
            <w:r w:rsidRPr="00DC6338">
              <w:rPr>
                <w:rFonts w:ascii="Source Sans Pro" w:hAnsi="Source Sans Pro" w:eastAsia="Times New Roman" w:cs="Times New Roman"/>
                <w:color w:val="000000"/>
                <w:sz w:val="20"/>
                <w:szCs w:val="20"/>
                <w:lang w:val="fr-FR" w:eastAsia="fr-FR"/>
              </w:rPr>
              <w:t>​</w:t>
            </w:r>
          </w:p>
        </w:tc>
      </w:tr>
    </w:tbl>
    <w:p w:rsidRPr="00DC6338" w:rsidR="5317D1AF" w:rsidP="00DC6338" w:rsidRDefault="5317D1AF" w14:paraId="7DF3E337" w14:textId="7F27204A">
      <w:pPr>
        <w:spacing w:after="0" w:line="240" w:lineRule="auto"/>
        <w:rPr>
          <w:rFonts w:ascii="Source Sans Pro" w:hAnsi="Source Sans Pro"/>
        </w:rPr>
      </w:pPr>
    </w:p>
    <w:p w:rsidRPr="00DC6338" w:rsidR="00DE21D7" w:rsidP="00DC6338" w:rsidRDefault="00DE21D7" w14:paraId="41301465" w14:textId="77777777">
      <w:pPr>
        <w:spacing w:after="0" w:line="240" w:lineRule="auto"/>
        <w:jc w:val="both"/>
        <w:rPr>
          <w:rFonts w:ascii="Source Sans Pro" w:hAnsi="Source Sans Pro" w:cstheme="minorBidi"/>
        </w:rPr>
      </w:pPr>
    </w:p>
    <w:p w:rsidRPr="00DC6338" w:rsidR="0CBABA12" w:rsidP="00DC6338" w:rsidRDefault="0CBABA12" w14:paraId="4FBD58E4" w14:textId="226AF5B2">
      <w:pPr>
        <w:spacing w:after="0" w:line="240" w:lineRule="auto"/>
        <w:jc w:val="both"/>
        <w:rPr>
          <w:rFonts w:ascii="Source Sans Pro" w:hAnsi="Source Sans Pro" w:eastAsia="Source Sans Pro" w:cs="Source Sans Pro"/>
          <w:color w:val="000000" w:themeColor="text1"/>
          <w:lang w:val="en-US"/>
        </w:rPr>
      </w:pPr>
      <w:r w:rsidRPr="00DC6338">
        <w:rPr>
          <w:rFonts w:ascii="Source Sans Pro" w:hAnsi="Source Sans Pro" w:eastAsia="Source Sans Pro" w:cs="Source Sans Pro"/>
          <w:b/>
          <w:bCs/>
          <w:color w:val="000000" w:themeColor="text1"/>
          <w:lang w:val="en-US"/>
        </w:rPr>
        <w:t>Goal of the RRT programme workplan (example)</w:t>
      </w:r>
      <w:r w:rsidRPr="00DC6338">
        <w:rPr>
          <w:rFonts w:ascii="Source Sans Pro" w:hAnsi="Source Sans Pro" w:eastAsia="Source Sans Pro" w:cs="Source Sans Pro"/>
          <w:color w:val="000000" w:themeColor="text1"/>
          <w:lang w:val="en-US"/>
        </w:rPr>
        <w:t xml:space="preserve"> </w:t>
      </w:r>
    </w:p>
    <w:p w:rsidRPr="00DC6338" w:rsidR="0CBABA12" w:rsidP="00DC6338" w:rsidRDefault="0CBABA12" w14:paraId="331B474A" w14:textId="70B21C31">
      <w:pPr>
        <w:spacing w:after="0" w:line="240" w:lineRule="auto"/>
        <w:jc w:val="both"/>
        <w:rPr>
          <w:rFonts w:ascii="Source Sans Pro" w:hAnsi="Source Sans Pro" w:eastAsia="Source Sans Pro" w:cs="Source Sans Pro"/>
          <w:color w:val="000000" w:themeColor="text1"/>
          <w:lang w:val="en-US"/>
        </w:rPr>
      </w:pPr>
      <w:r w:rsidRPr="00DC6338">
        <w:rPr>
          <w:rFonts w:ascii="Source Sans Pro" w:hAnsi="Source Sans Pro" w:eastAsia="Source Sans Pro" w:cs="Source Sans Pro"/>
          <w:color w:val="000000" w:themeColor="text1"/>
          <w:lang w:val="en-US"/>
        </w:rPr>
        <w:t>The RRT programme workplan aims to ensure that RRTs are effectively established, run, tested, and maintained during preparedness phase, and that RRTs are operational according to set procedures during response phase. </w:t>
      </w:r>
    </w:p>
    <w:p w:rsidRPr="00DC6338" w:rsidR="3B564886" w:rsidP="00DC6338" w:rsidRDefault="00D507F7" w14:paraId="0E703DA2" w14:textId="5399359D">
      <w:pPr>
        <w:tabs>
          <w:tab w:val="left" w:pos="6260"/>
        </w:tabs>
        <w:spacing w:after="0" w:line="240" w:lineRule="auto"/>
        <w:jc w:val="both"/>
        <w:rPr>
          <w:rFonts w:ascii="Source Sans Pro" w:hAnsi="Source Sans Pro" w:eastAsia="Source Sans Pro" w:cs="Source Sans Pro"/>
          <w:color w:val="000000" w:themeColor="text1"/>
          <w:lang w:val="en-US"/>
        </w:rPr>
      </w:pPr>
      <w:r w:rsidRPr="00DC6338">
        <w:rPr>
          <w:rFonts w:ascii="Source Sans Pro" w:hAnsi="Source Sans Pro" w:eastAsia="Source Sans Pro" w:cs="Source Sans Pro"/>
          <w:color w:val="000000" w:themeColor="text1"/>
          <w:lang w:val="en-US"/>
        </w:rPr>
        <w:tab/>
      </w:r>
    </w:p>
    <w:p w:rsidRPr="00DC6338" w:rsidR="4093508D" w:rsidP="00DC6338" w:rsidRDefault="31E16E9C" w14:paraId="0CE9BE71" w14:textId="34BF966C">
      <w:pPr>
        <w:spacing w:after="0" w:line="240" w:lineRule="auto"/>
        <w:jc w:val="both"/>
        <w:rPr>
          <w:rFonts w:ascii="Source Sans Pro" w:hAnsi="Source Sans Pro" w:eastAsia="Source Sans Pro" w:cs="Source Sans Pro"/>
          <w:color w:val="FF0000"/>
          <w:lang w:val="en-US"/>
        </w:rPr>
      </w:pPr>
      <w:r w:rsidRPr="00DC6338">
        <w:rPr>
          <w:rFonts w:ascii="Source Sans Pro" w:hAnsi="Source Sans Pro" w:eastAsia="Source Sans Pro" w:cs="Source Sans Pro"/>
          <w:b/>
          <w:bCs/>
          <w:color w:val="000000" w:themeColor="text1"/>
          <w:lang w:val="en-US"/>
        </w:rPr>
        <w:t>Some examples of objectives and activities:</w:t>
      </w:r>
      <w:r w:rsidRPr="00DC6338" w:rsidR="055037C0">
        <w:rPr>
          <w:rFonts w:ascii="Source Sans Pro" w:hAnsi="Source Sans Pro" w:eastAsia="Source Sans Pro" w:cs="Source Sans Pro"/>
          <w:b/>
          <w:bCs/>
          <w:color w:val="000000" w:themeColor="text1"/>
          <w:lang w:val="en-US"/>
        </w:rPr>
        <w:t xml:space="preserve"> </w:t>
      </w:r>
    </w:p>
    <w:p w:rsidRPr="00DC6338" w:rsidR="5317D1AF" w:rsidP="00DC6338" w:rsidRDefault="5317D1AF" w14:paraId="36D7B6B3" w14:textId="25F5A22A">
      <w:pPr>
        <w:spacing w:after="0" w:line="240" w:lineRule="auto"/>
        <w:jc w:val="both"/>
        <w:rPr>
          <w:rFonts w:ascii="Source Sans Pro" w:hAnsi="Source Sans Pro" w:eastAsia="Source Sans Pro" w:cs="Source Sans Pro"/>
          <w:b/>
          <w:bCs/>
          <w:color w:val="000000" w:themeColor="text1"/>
          <w:lang w:val="en-US"/>
        </w:rPr>
      </w:pPr>
    </w:p>
    <w:tbl>
      <w:tblPr>
        <w:tblW w:w="0" w:type="auto"/>
        <w:tblBorders>
          <w:top w:val="single" w:color="auto" w:sz="6" w:space="0"/>
          <w:left w:val="single" w:color="auto" w:sz="6" w:space="0"/>
          <w:bottom w:val="single" w:color="auto" w:sz="6" w:space="0"/>
          <w:right w:val="single" w:color="auto" w:sz="6" w:space="0"/>
        </w:tblBorders>
        <w:tblLook w:val="04A0" w:firstRow="1" w:lastRow="0" w:firstColumn="1" w:lastColumn="0" w:noHBand="0" w:noVBand="1"/>
      </w:tblPr>
      <w:tblGrid>
        <w:gridCol w:w="1386"/>
        <w:gridCol w:w="1280"/>
        <w:gridCol w:w="1280"/>
        <w:gridCol w:w="1258"/>
        <w:gridCol w:w="1266"/>
        <w:gridCol w:w="1269"/>
        <w:gridCol w:w="1271"/>
      </w:tblGrid>
      <w:tr w:rsidRPr="00DC6338" w:rsidR="5317D1AF" w:rsidTr="5317D1AF" w14:paraId="5CB51DA9" w14:textId="77777777">
        <w:trPr>
          <w:trHeight w:val="420"/>
        </w:trPr>
        <w:tc>
          <w:tcPr>
            <w:tcW w:w="9017" w:type="dxa"/>
            <w:gridSpan w:val="7"/>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65A000"/>
          </w:tcPr>
          <w:p w:rsidRPr="00DC6338" w:rsidR="5317D1AF" w:rsidP="00DC6338" w:rsidRDefault="5317D1AF" w14:paraId="17EFCB60" w14:textId="21EB1EC9">
            <w:pPr>
              <w:spacing w:after="0" w:line="240" w:lineRule="auto"/>
              <w:rPr>
                <w:rFonts w:ascii="Source Sans Pro" w:hAnsi="Source Sans Pro" w:eastAsia="Source Sans Pro" w:cs="Source Sans Pro"/>
                <w:b/>
                <w:bCs/>
                <w:color w:val="FFFFFF" w:themeColor="background1"/>
              </w:rPr>
            </w:pPr>
            <w:r w:rsidRPr="00DC6338">
              <w:rPr>
                <w:rFonts w:ascii="Source Sans Pro" w:hAnsi="Source Sans Pro" w:eastAsia="Source Sans Pro" w:cs="Source Sans Pro"/>
                <w:b/>
                <w:bCs/>
                <w:color w:val="FFFFFF" w:themeColor="background1"/>
              </w:rPr>
              <w:t xml:space="preserve">Objective 1: </w:t>
            </w:r>
            <w:r w:rsidRPr="00DC6338" w:rsidR="3366B2F8">
              <w:rPr>
                <w:rFonts w:ascii="Source Sans Pro" w:hAnsi="Source Sans Pro" w:eastAsia="Source Sans Pro" w:cs="Source Sans Pro"/>
                <w:b/>
                <w:bCs/>
                <w:color w:val="FFFFFF" w:themeColor="background1"/>
              </w:rPr>
              <w:t>Establish</w:t>
            </w:r>
            <w:r w:rsidRPr="00DC6338" w:rsidR="09137997">
              <w:rPr>
                <w:rFonts w:ascii="Source Sans Pro" w:hAnsi="Source Sans Pro" w:eastAsia="Source Sans Pro" w:cs="Source Sans Pro"/>
                <w:b/>
                <w:bCs/>
                <w:color w:val="FFFFFF" w:themeColor="background1"/>
              </w:rPr>
              <w:t xml:space="preserve"> an</w:t>
            </w:r>
            <w:r w:rsidRPr="00DC6338">
              <w:rPr>
                <w:rFonts w:ascii="Source Sans Pro" w:hAnsi="Source Sans Pro" w:eastAsia="Source Sans Pro" w:cs="Source Sans Pro"/>
                <w:b/>
                <w:bCs/>
                <w:color w:val="FFFFFF" w:themeColor="background1"/>
              </w:rPr>
              <w:t xml:space="preserve"> RRT</w:t>
            </w:r>
            <w:r w:rsidRPr="00DC6338" w:rsidR="5AFF90B5">
              <w:rPr>
                <w:rFonts w:ascii="Source Sans Pro" w:hAnsi="Source Sans Pro" w:eastAsia="Source Sans Pro" w:cs="Source Sans Pro"/>
                <w:b/>
                <w:bCs/>
                <w:color w:val="FFFFFF" w:themeColor="background1"/>
              </w:rPr>
              <w:t xml:space="preserve"> management team</w:t>
            </w:r>
          </w:p>
        </w:tc>
      </w:tr>
      <w:tr w:rsidRPr="00DC6338" w:rsidR="5317D1AF" w:rsidTr="5317D1AF" w14:paraId="343E0249" w14:textId="77777777">
        <w:trPr>
          <w:trHeight w:val="30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24326A45" w14:textId="0236159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Actions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5BFEB464" w14:textId="44B2E67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Output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102BBF41" w14:textId="094F5673">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Responsible</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721A1942" w14:textId="48BF1A33">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Needed</w:t>
            </w:r>
          </w:p>
          <w:p w:rsidRPr="00DC6338" w:rsidR="5317D1AF" w:rsidP="00DC6338" w:rsidRDefault="5317D1AF" w14:paraId="57097BFB" w14:textId="09777EF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resources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7E34C02C" w14:textId="3BDAEE0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Indicator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7F7A7480" w14:textId="2D9B1C2F">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 xml:space="preserve"> Date of completion</w:t>
            </w: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1C9AD3FD" w14:textId="1E94C3E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Challenges to be anticipated</w:t>
            </w:r>
          </w:p>
        </w:tc>
      </w:tr>
      <w:tr w:rsidRPr="00DC6338" w:rsidR="5317D1AF" w:rsidTr="5317D1AF" w14:paraId="4172CDF9" w14:textId="77777777">
        <w:trPr>
          <w:trHeight w:val="97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458E1EA0" w14:textId="6D18E92E">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Action 1.1</w:t>
            </w:r>
            <w:r w:rsidRPr="00DC6338" w:rsidR="57E92261">
              <w:rPr>
                <w:rFonts w:ascii="Source Sans Pro" w:hAnsi="Source Sans Pro" w:eastAsia="Source Sans Pro" w:cs="Source Sans Pro"/>
                <w:sz w:val="18"/>
                <w:szCs w:val="18"/>
              </w:rPr>
              <w:t xml:space="preserve"> Nominate the RRT management team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7E92261" w:rsidP="00DC6338" w:rsidRDefault="57E92261" w14:paraId="3019BF67" w14:textId="362762A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RRT management team is nominated</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586EE85" w:rsidP="00DC6338" w:rsidRDefault="5586EE85" w14:paraId="44D663CF" w14:textId="5544D953">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General </w:t>
            </w:r>
            <w:r w:rsidRPr="00DC6338" w:rsidR="57E92261">
              <w:rPr>
                <w:rFonts w:ascii="Source Sans Pro" w:hAnsi="Source Sans Pro" w:eastAsia="Source Sans Pro" w:cs="Source Sans Pro"/>
                <w:sz w:val="18"/>
                <w:szCs w:val="18"/>
              </w:rPr>
              <w:t>Secretary of MOH?</w:t>
            </w:r>
            <w:r w:rsidRPr="00DC6338" w:rsidR="3B0B264E">
              <w:rPr>
                <w:rFonts w:ascii="Source Sans Pro" w:hAnsi="Source Sans Pro" w:eastAsia="Source Sans Pro" w:cs="Source Sans Pro"/>
                <w:sz w:val="18"/>
                <w:szCs w:val="18"/>
              </w:rPr>
              <w:t xml:space="preserve"> EOC manager?</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0001B923" w14:textId="7CDF1F2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Financial resources? </w:t>
            </w:r>
          </w:p>
          <w:p w:rsidRPr="00DC6338" w:rsidR="5317D1AF" w:rsidP="00DC6338" w:rsidRDefault="5317D1AF" w14:paraId="1C9E976F" w14:textId="6D2DB611">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Legal resources?</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698371D" w:rsidP="00DC6338" w:rsidRDefault="5698371D" w14:paraId="60C55FAC" w14:textId="0A5BE388">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Official n</w:t>
            </w:r>
            <w:r w:rsidRPr="00DC6338" w:rsidR="1C47EE2B">
              <w:rPr>
                <w:rFonts w:ascii="Source Sans Pro" w:hAnsi="Source Sans Pro" w:eastAsia="Source Sans Pro" w:cs="Source Sans Pro"/>
                <w:sz w:val="18"/>
                <w:szCs w:val="18"/>
              </w:rPr>
              <w:t>omination</w:t>
            </w:r>
            <w:r w:rsidRPr="00DC6338">
              <w:rPr>
                <w:rFonts w:ascii="Source Sans Pro" w:hAnsi="Source Sans Pro" w:eastAsia="Source Sans Pro" w:cs="Source Sans Pro"/>
                <w:sz w:val="18"/>
                <w:szCs w:val="18"/>
              </w:rPr>
              <w:t xml:space="preserve"> signed</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47FAE7E6" w14:textId="6AFA2985">
            <w:pPr>
              <w:spacing w:after="0" w:line="240" w:lineRule="auto"/>
              <w:rPr>
                <w:rFonts w:ascii="Source Sans Pro" w:hAnsi="Source Sans Pro" w:eastAsia="Source Sans Pro" w:cs="Source Sans Pro"/>
                <w:sz w:val="18"/>
                <w:szCs w:val="18"/>
              </w:rPr>
            </w:pP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61EE5E47" w14:textId="645D747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5317D1AF" w:rsidTr="5317D1AF" w14:paraId="1693CE62" w14:textId="77777777">
        <w:trPr>
          <w:trHeight w:val="79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4F7A7BD7" w14:textId="24ECE27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Action 1.2 </w:t>
            </w:r>
            <w:r w:rsidRPr="00DC6338" w:rsidR="452993C2">
              <w:rPr>
                <w:rFonts w:ascii="Source Sans Pro" w:hAnsi="Source Sans Pro" w:eastAsia="Source Sans Pro" w:cs="Source Sans Pro"/>
                <w:sz w:val="18"/>
                <w:szCs w:val="18"/>
              </w:rPr>
              <w:t>Train the RRT management team</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00CFB9B1" w:rsidP="00DC6338" w:rsidRDefault="00CFB9B1" w14:paraId="114153BB" w14:textId="38E82E50">
            <w:pPr>
              <w:spacing w:after="0" w:line="240" w:lineRule="auto"/>
              <w:rPr>
                <w:rFonts w:ascii="Source Sans Pro" w:hAnsi="Source Sans Pro"/>
              </w:rPr>
            </w:pPr>
            <w:r w:rsidRPr="00DC6338">
              <w:rPr>
                <w:rFonts w:ascii="Source Sans Pro" w:hAnsi="Source Sans Pro" w:eastAsia="Source Sans Pro" w:cs="Source Sans Pro"/>
                <w:sz w:val="18"/>
                <w:szCs w:val="18"/>
              </w:rPr>
              <w:t>RRT management team is trained</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00CFB9B1" w:rsidP="00DC6338" w:rsidRDefault="00CFB9B1" w14:paraId="19188E1A" w14:textId="5AF26C31">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EOC manager?</w:t>
            </w:r>
          </w:p>
          <w:p w:rsidRPr="00DC6338" w:rsidR="00CFB9B1" w:rsidP="00DC6338" w:rsidRDefault="00CFB9B1" w14:paraId="48180DF0" w14:textId="52370B42">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RRT management lead?</w:t>
            </w:r>
          </w:p>
          <w:p w:rsidRPr="00DC6338" w:rsidR="5317D1AF" w:rsidP="00DC6338" w:rsidRDefault="5317D1AF" w14:paraId="7A0B9BCA" w14:textId="584931B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76FB43FC" w14:textId="7F9B0BEF">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07D2B56F" w14:textId="481824BE">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w:t>
            </w:r>
            <w:r w:rsidRPr="00DC6338" w:rsidR="25320E5F">
              <w:rPr>
                <w:rFonts w:ascii="Source Sans Pro" w:hAnsi="Source Sans Pro" w:eastAsia="Source Sans Pro" w:cs="Source Sans Pro"/>
                <w:sz w:val="18"/>
                <w:szCs w:val="18"/>
              </w:rPr>
              <w:t>training completed</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75D757B1" w14:textId="02FEE10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5317D1AF" w:rsidP="00DC6338" w:rsidRDefault="5317D1AF" w14:paraId="6A6C9678" w14:textId="025E1E28">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5317D1AF" w:rsidTr="5317D1AF" w14:paraId="43000316" w14:textId="77777777">
        <w:trPr>
          <w:trHeight w:val="66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B15C560" w:rsidP="00DC6338" w:rsidRDefault="5B15C560" w14:paraId="698F080C" w14:textId="7974D70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19C0B9EB" w14:textId="690630CC">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190892F5" w14:textId="78D3A33F">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4ECF49B6" w14:textId="18FB6822">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29E962B9" w14:textId="1DA3ECD7">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31F440B7" w14:textId="3669A1A6">
            <w:pPr>
              <w:spacing w:after="0" w:line="240" w:lineRule="auto"/>
              <w:rPr>
                <w:rFonts w:ascii="Source Sans Pro" w:hAnsi="Source Sans Pro" w:eastAsia="Source Sans Pro" w:cs="Source Sans Pro"/>
                <w:sz w:val="18"/>
                <w:szCs w:val="18"/>
              </w:rPr>
            </w:pP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5317D1AF" w:rsidP="00DC6338" w:rsidRDefault="5317D1AF" w14:paraId="4F9682CA" w14:textId="4D9C4112">
            <w:pPr>
              <w:spacing w:after="0" w:line="240" w:lineRule="auto"/>
              <w:rPr>
                <w:rFonts w:ascii="Source Sans Pro" w:hAnsi="Source Sans Pro" w:eastAsia="Source Sans Pro" w:cs="Source Sans Pro"/>
                <w:sz w:val="18"/>
                <w:szCs w:val="18"/>
              </w:rPr>
            </w:pPr>
          </w:p>
        </w:tc>
      </w:tr>
    </w:tbl>
    <w:p w:rsidRPr="00DC6338" w:rsidR="5317D1AF" w:rsidP="00DC6338" w:rsidRDefault="5317D1AF" w14:paraId="26836B8D" w14:textId="6499BCD5">
      <w:pPr>
        <w:spacing w:after="0" w:line="240" w:lineRule="auto"/>
        <w:jc w:val="both"/>
        <w:rPr>
          <w:rFonts w:ascii="Source Sans Pro" w:hAnsi="Source Sans Pro" w:eastAsia="Source Sans Pro" w:cs="Source Sans Pro"/>
          <w:b/>
          <w:bCs/>
          <w:color w:val="000000" w:themeColor="text1"/>
          <w:lang w:val="en-US"/>
        </w:rPr>
      </w:pPr>
    </w:p>
    <w:tbl>
      <w:tblPr>
        <w:tblW w:w="0" w:type="auto"/>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288"/>
        <w:gridCol w:w="1288"/>
        <w:gridCol w:w="1288"/>
        <w:gridCol w:w="1288"/>
        <w:gridCol w:w="1288"/>
        <w:gridCol w:w="1288"/>
        <w:gridCol w:w="1289"/>
      </w:tblGrid>
      <w:tr w:rsidRPr="00DC6338" w:rsidR="3B564886" w:rsidTr="5317D1AF" w14:paraId="4C9A63FA" w14:textId="77777777">
        <w:trPr>
          <w:trHeight w:val="420"/>
        </w:trPr>
        <w:tc>
          <w:tcPr>
            <w:tcW w:w="9017" w:type="dxa"/>
            <w:gridSpan w:val="7"/>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65A000"/>
          </w:tcPr>
          <w:p w:rsidRPr="00DC6338" w:rsidR="3B564886" w:rsidP="00DC6338" w:rsidRDefault="107F7BEE" w14:paraId="122679AD" w14:textId="3C4A732D">
            <w:pPr>
              <w:spacing w:after="0" w:line="240" w:lineRule="auto"/>
              <w:rPr>
                <w:rFonts w:ascii="Source Sans Pro" w:hAnsi="Source Sans Pro" w:eastAsia="Source Sans Pro" w:cs="Source Sans Pro"/>
                <w:color w:val="FFFFFF" w:themeColor="background1"/>
              </w:rPr>
            </w:pPr>
            <w:r w:rsidRPr="00DC6338">
              <w:rPr>
                <w:rFonts w:ascii="Source Sans Pro" w:hAnsi="Source Sans Pro" w:eastAsia="Source Sans Pro" w:cs="Source Sans Pro"/>
                <w:b/>
                <w:bCs/>
                <w:color w:val="FFFFFF" w:themeColor="background1"/>
              </w:rPr>
              <w:t xml:space="preserve">Objective </w:t>
            </w:r>
            <w:r w:rsidRPr="00DC6338" w:rsidR="78B31CFF">
              <w:rPr>
                <w:rFonts w:ascii="Source Sans Pro" w:hAnsi="Source Sans Pro" w:eastAsia="Source Sans Pro" w:cs="Source Sans Pro"/>
                <w:b/>
                <w:bCs/>
                <w:color w:val="FFFFFF" w:themeColor="background1"/>
              </w:rPr>
              <w:t>2</w:t>
            </w:r>
            <w:r w:rsidRPr="00DC6338">
              <w:rPr>
                <w:rFonts w:ascii="Source Sans Pro" w:hAnsi="Source Sans Pro" w:eastAsia="Source Sans Pro" w:cs="Source Sans Pro"/>
                <w:b/>
                <w:bCs/>
                <w:color w:val="FFFFFF" w:themeColor="background1"/>
              </w:rPr>
              <w:t>: Develop RRT standard operational procedures</w:t>
            </w:r>
          </w:p>
        </w:tc>
      </w:tr>
      <w:tr w:rsidRPr="00DC6338" w:rsidR="3B564886" w:rsidTr="5317D1AF" w14:paraId="09516770" w14:textId="77777777">
        <w:trPr>
          <w:trHeight w:val="30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78F7724" w14:textId="0236159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Actions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90CD3E3" w14:textId="44B2E67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Output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3E4FEE7A" w14:textId="094F5673">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Responsible</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AB23288" w14:textId="2F9F9E85">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Needed resources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FED4F2A" w14:textId="3BDAEE0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Indicator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592AEF94" w14:textId="2D9B1C2F">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 xml:space="preserve"> Date of completion</w:t>
            </w: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4620A2FA" w14:textId="1E94C3E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Challenges to be anticipated</w:t>
            </w:r>
          </w:p>
        </w:tc>
      </w:tr>
      <w:tr w:rsidRPr="00DC6338" w:rsidR="3B564886" w:rsidTr="5317D1AF" w14:paraId="0354718E" w14:textId="77777777">
        <w:trPr>
          <w:trHeight w:val="97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15616D58" w14:textId="5FEA9B39">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5D649A72">
              <w:rPr>
                <w:rFonts w:ascii="Source Sans Pro" w:hAnsi="Source Sans Pro" w:eastAsia="Source Sans Pro" w:cs="Source Sans Pro"/>
                <w:sz w:val="18"/>
                <w:szCs w:val="18"/>
              </w:rPr>
              <w:t>2</w:t>
            </w:r>
            <w:r w:rsidRPr="00DC6338">
              <w:rPr>
                <w:rFonts w:ascii="Source Sans Pro" w:hAnsi="Source Sans Pro" w:eastAsia="Source Sans Pro" w:cs="Source Sans Pro"/>
                <w:sz w:val="18"/>
                <w:szCs w:val="18"/>
              </w:rPr>
              <w:t xml:space="preserve">.1 Make an inventory of available and missing SOPs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3DEC37A8" w14:textId="6DD1ABD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Available and missing RRT SOPs are identified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6F64D640" w14:textId="7EA4CA19">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management lead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4F56727" w14:textId="7CDF1F2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Financial resources? </w:t>
            </w:r>
          </w:p>
          <w:p w:rsidRPr="00DC6338" w:rsidR="3B564886" w:rsidP="00DC6338" w:rsidRDefault="3B564886" w14:paraId="36B58619" w14:textId="06712E4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Human resources? </w:t>
            </w:r>
          </w:p>
          <w:p w:rsidRPr="00DC6338" w:rsidR="3B564886" w:rsidP="00DC6338" w:rsidRDefault="3B564886" w14:paraId="06814A18" w14:textId="6D2DB611">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Legal resources?</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81D45FD" w14:textId="0F7C9CFC">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available SOPs </w:t>
            </w:r>
          </w:p>
          <w:p w:rsidRPr="00DC6338" w:rsidR="3B564886" w:rsidP="00DC6338" w:rsidRDefault="3B564886" w14:paraId="6B70375D" w14:textId="72729D9E">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of missing SOPs</w:t>
            </w:r>
          </w:p>
          <w:p w:rsidRPr="00DC6338" w:rsidR="3B564886" w:rsidP="00DC6338" w:rsidRDefault="3B564886" w14:paraId="24082619" w14:textId="77292D57">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E52C73E" w14:textId="6AFA2985">
            <w:pPr>
              <w:spacing w:after="0" w:line="240" w:lineRule="auto"/>
              <w:rPr>
                <w:rFonts w:ascii="Source Sans Pro" w:hAnsi="Source Sans Pro" w:eastAsia="Source Sans Pro" w:cs="Source Sans Pro"/>
                <w:sz w:val="18"/>
                <w:szCs w:val="18"/>
              </w:rPr>
            </w:pP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41363B01" w14:textId="645D747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3B564886" w:rsidTr="5317D1AF" w14:paraId="5490BBBD" w14:textId="77777777">
        <w:trPr>
          <w:trHeight w:val="79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107F7BEE" w14:paraId="59E51182" w14:textId="16BA1F8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Action </w:t>
            </w:r>
            <w:r w:rsidRPr="00DC6338" w:rsidR="4D680674">
              <w:rPr>
                <w:rFonts w:ascii="Source Sans Pro" w:hAnsi="Source Sans Pro" w:eastAsia="Source Sans Pro" w:cs="Source Sans Pro"/>
                <w:sz w:val="18"/>
                <w:szCs w:val="18"/>
              </w:rPr>
              <w:t>2</w:t>
            </w:r>
            <w:r w:rsidRPr="00DC6338">
              <w:rPr>
                <w:rFonts w:ascii="Source Sans Pro" w:hAnsi="Source Sans Pro" w:eastAsia="Source Sans Pro" w:cs="Source Sans Pro"/>
                <w:sz w:val="18"/>
                <w:szCs w:val="18"/>
              </w:rPr>
              <w:t xml:space="preserve">.2 Develop priority missing SOPs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238380C" w14:textId="21A10A48">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Priority missing SOPs are developed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92705AA" w14:textId="4587E305">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management lead </w:t>
            </w:r>
          </w:p>
          <w:p w:rsidRPr="00DC6338" w:rsidR="3B564886" w:rsidP="00DC6338" w:rsidRDefault="3B564886" w14:paraId="5DAD13DB" w14:textId="584931B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FBC6EBA" w14:textId="7F9B0BEF">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1835DC0" w14:textId="69656B0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Priority missing SOPs developed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AC43CF9" w14:textId="02FEE10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31BFE41" w14:textId="025E1E28">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3B564886" w:rsidTr="5317D1AF" w14:paraId="36DE18C2" w14:textId="77777777">
        <w:trPr>
          <w:trHeight w:val="66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6DCC3569" w14:textId="15A1333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Action </w:t>
            </w:r>
            <w:r w:rsidRPr="00DC6338" w:rsidR="5B9D1023">
              <w:rPr>
                <w:rFonts w:ascii="Source Sans Pro" w:hAnsi="Source Sans Pro" w:eastAsia="Source Sans Pro" w:cs="Source Sans Pro"/>
                <w:sz w:val="18"/>
                <w:szCs w:val="18"/>
              </w:rPr>
              <w:t>2</w:t>
            </w:r>
            <w:r w:rsidRPr="00DC6338">
              <w:rPr>
                <w:rFonts w:ascii="Source Sans Pro" w:hAnsi="Source Sans Pro" w:eastAsia="Source Sans Pro" w:cs="Source Sans Pro"/>
                <w:sz w:val="18"/>
                <w:szCs w:val="18"/>
              </w:rPr>
              <w:t xml:space="preserve">.3 Update priority SOPs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455A5DEB" w14:textId="531EE765">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Priority SOPs are updated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49789476" w14:textId="017632B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management lead </w:t>
            </w:r>
          </w:p>
          <w:p w:rsidRPr="00DC6338" w:rsidR="3B564886" w:rsidP="00DC6338" w:rsidRDefault="3B564886" w14:paraId="2F4B108E" w14:textId="074DC868">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0C82C004" w14:textId="18FB6822">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867D1DD" w14:textId="6598338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Priority SOPs updated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0883AF6E" w14:textId="4BACC67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9"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00034E4" w14:textId="50808765">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bl>
    <w:p w:rsidRPr="00DC6338" w:rsidR="5317D1AF" w:rsidP="00DC6338" w:rsidRDefault="5317D1AF" w14:paraId="3C7A3EE7" w14:textId="43C3B7E6">
      <w:pPr>
        <w:spacing w:after="0" w:line="240" w:lineRule="auto"/>
        <w:rPr>
          <w:rFonts w:ascii="Source Sans Pro" w:hAnsi="Source Sans Pro"/>
        </w:rPr>
      </w:pPr>
    </w:p>
    <w:p w:rsidRPr="00DC6338" w:rsidR="3B564886" w:rsidP="00DC6338" w:rsidRDefault="3B564886" w14:paraId="23CC1095" w14:textId="7E51F8FD">
      <w:pPr>
        <w:spacing w:after="0" w:line="240" w:lineRule="auto"/>
        <w:jc w:val="both"/>
        <w:rPr>
          <w:rFonts w:ascii="Source Sans Pro" w:hAnsi="Source Sans Pro" w:eastAsia="Source Sans Pro" w:cs="Source Sans Pro"/>
          <w:color w:val="000000" w:themeColor="text1"/>
          <w:sz w:val="18"/>
          <w:szCs w:val="18"/>
          <w:lang w:val="en-US"/>
        </w:rPr>
      </w:pPr>
    </w:p>
    <w:tbl>
      <w:tblPr>
        <w:tblW w:w="0" w:type="auto"/>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288"/>
        <w:gridCol w:w="1288"/>
        <w:gridCol w:w="1288"/>
        <w:gridCol w:w="1288"/>
        <w:gridCol w:w="1288"/>
        <w:gridCol w:w="1288"/>
        <w:gridCol w:w="1288"/>
      </w:tblGrid>
      <w:tr w:rsidRPr="00DC6338" w:rsidR="3B564886" w:rsidTr="5317D1AF" w14:paraId="5D444B20" w14:textId="77777777">
        <w:trPr>
          <w:trHeight w:val="360"/>
        </w:trPr>
        <w:tc>
          <w:tcPr>
            <w:tcW w:w="9016" w:type="dxa"/>
            <w:gridSpan w:val="7"/>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65A000"/>
          </w:tcPr>
          <w:p w:rsidRPr="00DC6338" w:rsidR="3B564886" w:rsidP="00DC6338" w:rsidRDefault="107F7BEE" w14:paraId="00F2044C" w14:textId="3F0C3CC9">
            <w:pPr>
              <w:spacing w:after="0" w:line="240" w:lineRule="auto"/>
              <w:rPr>
                <w:rFonts w:ascii="Source Sans Pro" w:hAnsi="Source Sans Pro" w:eastAsia="Source Sans Pro" w:cs="Source Sans Pro"/>
                <w:color w:val="FFFFFF" w:themeColor="background1"/>
              </w:rPr>
            </w:pPr>
            <w:r w:rsidRPr="00DC6338">
              <w:rPr>
                <w:rFonts w:ascii="Source Sans Pro" w:hAnsi="Source Sans Pro" w:eastAsia="Source Sans Pro" w:cs="Source Sans Pro"/>
                <w:b/>
                <w:bCs/>
                <w:color w:val="FFFFFF" w:themeColor="background1"/>
              </w:rPr>
              <w:t xml:space="preserve">Objective </w:t>
            </w:r>
            <w:r w:rsidRPr="00DC6338" w:rsidR="51240E92">
              <w:rPr>
                <w:rFonts w:ascii="Source Sans Pro" w:hAnsi="Source Sans Pro" w:eastAsia="Source Sans Pro" w:cs="Source Sans Pro"/>
                <w:b/>
                <w:bCs/>
                <w:color w:val="FFFFFF" w:themeColor="background1"/>
              </w:rPr>
              <w:t>3</w:t>
            </w:r>
            <w:r w:rsidRPr="00DC6338">
              <w:rPr>
                <w:rFonts w:ascii="Source Sans Pro" w:hAnsi="Source Sans Pro" w:eastAsia="Source Sans Pro" w:cs="Source Sans Pro"/>
                <w:b/>
                <w:bCs/>
                <w:color w:val="FFFFFF" w:themeColor="background1"/>
              </w:rPr>
              <w:t>: Ensure availability of qualified human resources/ RRT members</w:t>
            </w:r>
          </w:p>
        </w:tc>
      </w:tr>
      <w:tr w:rsidRPr="00DC6338" w:rsidR="3B564886" w:rsidTr="5317D1AF" w14:paraId="02E9AA44" w14:textId="77777777">
        <w:trPr>
          <w:trHeight w:val="30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7319150" w14:textId="26AD9F8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Actions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AA23840" w14:textId="788B5CA3">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Output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0CD551A8" w14:textId="5EF7D3B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Responsible</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01EF5685" w14:textId="63C96E73">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Needed resources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768EBD5" w14:textId="465B2A7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Indicator</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1DF85B5" w14:textId="7DF2679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 xml:space="preserve"> Date of completion</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012A0D81" w14:textId="3D0A1FF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Challenges to be anticipated</w:t>
            </w:r>
          </w:p>
        </w:tc>
      </w:tr>
      <w:tr w:rsidRPr="00DC6338" w:rsidR="3B564886" w:rsidTr="5317D1AF" w14:paraId="18A09E8E" w14:textId="77777777">
        <w:trPr>
          <w:trHeight w:val="81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3074B90D" w14:textId="2F18F599">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1D9E7713">
              <w:rPr>
                <w:rFonts w:ascii="Source Sans Pro" w:hAnsi="Source Sans Pro" w:eastAsia="Source Sans Pro" w:cs="Source Sans Pro"/>
                <w:sz w:val="18"/>
                <w:szCs w:val="18"/>
              </w:rPr>
              <w:t>3</w:t>
            </w:r>
            <w:r w:rsidRPr="00DC6338">
              <w:rPr>
                <w:rFonts w:ascii="Source Sans Pro" w:hAnsi="Source Sans Pro" w:eastAsia="Source Sans Pro" w:cs="Source Sans Pro"/>
                <w:sz w:val="18"/>
                <w:szCs w:val="18"/>
              </w:rPr>
              <w:t>.1: Recruit staff/RRT </w:t>
            </w:r>
          </w:p>
          <w:p w:rsidRPr="00DC6338" w:rsidR="3B564886" w:rsidP="00DC6338" w:rsidRDefault="3B564886" w14:paraId="5C362EFE" w14:textId="0EA8837F">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members according to the set SOP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C790839" w14:textId="2906B292">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members are recruited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6BF7077B" w14:textId="2321AFC3">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Deployment/Surge Coordinator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6D9B4CE" w14:textId="47D2E2D8">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EAA9DDB" w14:textId="3DAD043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RRT members recruited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65D1679" w14:textId="494B0763">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41831D67" w14:textId="3DB5406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3B564886" w:rsidTr="5317D1AF" w14:paraId="73E7C9D3" w14:textId="77777777">
        <w:trPr>
          <w:trHeight w:val="81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107F7BEE" w14:paraId="5AA1A36F" w14:textId="71013089">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Action </w:t>
            </w:r>
            <w:r w:rsidRPr="00DC6338" w:rsidR="312CE51D">
              <w:rPr>
                <w:rFonts w:ascii="Source Sans Pro" w:hAnsi="Source Sans Pro" w:eastAsia="Source Sans Pro" w:cs="Source Sans Pro"/>
                <w:sz w:val="18"/>
                <w:szCs w:val="18"/>
              </w:rPr>
              <w:t>3</w:t>
            </w:r>
            <w:r w:rsidRPr="00DC6338">
              <w:rPr>
                <w:rFonts w:ascii="Source Sans Pro" w:hAnsi="Source Sans Pro" w:eastAsia="Source Sans Pro" w:cs="Source Sans Pro"/>
                <w:sz w:val="18"/>
                <w:szCs w:val="18"/>
              </w:rPr>
              <w:t xml:space="preserve">.2 Develop/update a roster according to the set SOP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A0E294B" w14:textId="740906C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 roster is developed/updated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79033A1" w14:textId="2E753DA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Roster Manager /Data Analyst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D9B25AF" w14:textId="697CE2A7">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EBF495E" w14:textId="7A02604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missing data in the roster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9CD707F" w14:textId="33ACAE50">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15CAAF6" w14:textId="0FB61B4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3B564886" w:rsidTr="5317D1AF" w14:paraId="5AA22364" w14:textId="77777777">
        <w:trPr>
          <w:trHeight w:val="67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5B0D689F" w14:textId="4F23877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376251FB">
              <w:rPr>
                <w:rFonts w:ascii="Source Sans Pro" w:hAnsi="Source Sans Pro" w:eastAsia="Source Sans Pro" w:cs="Source Sans Pro"/>
                <w:sz w:val="18"/>
                <w:szCs w:val="18"/>
              </w:rPr>
              <w:t>3</w:t>
            </w:r>
            <w:r w:rsidRPr="00DC6338">
              <w:rPr>
                <w:rFonts w:ascii="Source Sans Pro" w:hAnsi="Source Sans Pro" w:eastAsia="Source Sans Pro" w:cs="Source Sans Pro"/>
                <w:sz w:val="18"/>
                <w:szCs w:val="18"/>
              </w:rPr>
              <w:t>.3 Ensure adequate training </w:t>
            </w:r>
          </w:p>
          <w:p w:rsidRPr="00DC6338" w:rsidR="3B564886" w:rsidP="00DC6338" w:rsidRDefault="3B564886" w14:paraId="4B9408BE" w14:textId="394642F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according to the set SOP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CAE67A3" w14:textId="1387B35C">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members are trained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3835FA18" w14:textId="4B8379E1">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Training Specialist/Coordinator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76DCBD95" w14:textId="60C3D76B">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7DF05DB9" w14:textId="75DFE79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RRT members trained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0D0DEA64" w14:textId="2D100AB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7644422A" w14:textId="16E3AE2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bl>
    <w:p w:rsidRPr="00DC6338" w:rsidR="4093508D" w:rsidP="00DC6338" w:rsidRDefault="4093508D" w14:paraId="6E9239FE" w14:textId="1F61803F">
      <w:pPr>
        <w:spacing w:after="0" w:line="240" w:lineRule="auto"/>
        <w:rPr>
          <w:rFonts w:ascii="Source Sans Pro" w:hAnsi="Source Sans Pro" w:eastAsia="Source Sans Pro" w:cs="Source Sans Pro"/>
          <w:color w:val="000000" w:themeColor="text1"/>
          <w:sz w:val="18"/>
          <w:szCs w:val="18"/>
          <w:lang w:val="en-US"/>
        </w:rPr>
      </w:pPr>
      <w:r w:rsidRPr="00DC6338">
        <w:rPr>
          <w:rFonts w:ascii="Source Sans Pro" w:hAnsi="Source Sans Pro" w:eastAsia="Source Sans Pro" w:cs="Source Sans Pro"/>
          <w:color w:val="000000" w:themeColor="text1"/>
          <w:sz w:val="18"/>
          <w:szCs w:val="18"/>
        </w:rPr>
        <w:t> </w:t>
      </w:r>
    </w:p>
    <w:tbl>
      <w:tblPr>
        <w:tblW w:w="0" w:type="auto"/>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288"/>
        <w:gridCol w:w="1288"/>
        <w:gridCol w:w="1288"/>
        <w:gridCol w:w="1288"/>
        <w:gridCol w:w="1288"/>
        <w:gridCol w:w="1288"/>
        <w:gridCol w:w="1288"/>
      </w:tblGrid>
      <w:tr w:rsidRPr="00DC6338" w:rsidR="3B564886" w:rsidTr="5317D1AF" w14:paraId="1BDA10E7" w14:textId="77777777">
        <w:trPr>
          <w:trHeight w:val="450"/>
        </w:trPr>
        <w:tc>
          <w:tcPr>
            <w:tcW w:w="9016" w:type="dxa"/>
            <w:gridSpan w:val="7"/>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65A000"/>
          </w:tcPr>
          <w:p w:rsidRPr="00DC6338" w:rsidR="3B564886" w:rsidP="00DC6338" w:rsidRDefault="107F7BEE" w14:paraId="7755ADD9" w14:textId="300B3DEB">
            <w:pPr>
              <w:spacing w:after="0" w:line="240" w:lineRule="auto"/>
              <w:rPr>
                <w:rFonts w:ascii="Source Sans Pro" w:hAnsi="Source Sans Pro" w:eastAsia="Source Sans Pro" w:cs="Source Sans Pro"/>
                <w:color w:val="FFFFFF" w:themeColor="background1"/>
              </w:rPr>
            </w:pPr>
            <w:r w:rsidRPr="00DC6338">
              <w:rPr>
                <w:rFonts w:ascii="Source Sans Pro" w:hAnsi="Source Sans Pro" w:eastAsia="Source Sans Pro" w:cs="Source Sans Pro"/>
                <w:b/>
                <w:bCs/>
                <w:color w:val="FFFFFF" w:themeColor="background1"/>
              </w:rPr>
              <w:t xml:space="preserve">Objective </w:t>
            </w:r>
            <w:r w:rsidRPr="00DC6338" w:rsidR="0382602D">
              <w:rPr>
                <w:rFonts w:ascii="Source Sans Pro" w:hAnsi="Source Sans Pro" w:eastAsia="Source Sans Pro" w:cs="Source Sans Pro"/>
                <w:b/>
                <w:bCs/>
                <w:color w:val="FFFFFF" w:themeColor="background1"/>
              </w:rPr>
              <w:t>4</w:t>
            </w:r>
            <w:r w:rsidRPr="00DC6338">
              <w:rPr>
                <w:rFonts w:ascii="Source Sans Pro" w:hAnsi="Source Sans Pro" w:eastAsia="Source Sans Pro" w:cs="Source Sans Pro"/>
                <w:b/>
                <w:bCs/>
                <w:color w:val="FFFFFF" w:themeColor="background1"/>
              </w:rPr>
              <w:t>: Ensure RRT members readiness</w:t>
            </w:r>
          </w:p>
        </w:tc>
      </w:tr>
      <w:tr w:rsidRPr="00DC6338" w:rsidR="3B564886" w:rsidTr="5317D1AF" w14:paraId="50B13FA8" w14:textId="77777777">
        <w:trPr>
          <w:trHeight w:val="270"/>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3AE49AA0" w14:textId="26E0F75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Actions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68140B0" w14:textId="468559B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Output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330E573" w14:textId="70B62C32">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responsible</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B97A988" w14:textId="5B403E8E">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Needed resources</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5760677" w14:textId="3B3E20B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Indicator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EC9D7D3" w14:textId="649601C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 xml:space="preserve"> Date of completion</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9B61233" w14:textId="5A9FEC99">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Challenges to be anticipated</w:t>
            </w:r>
          </w:p>
        </w:tc>
      </w:tr>
      <w:tr w:rsidRPr="00DC6338" w:rsidR="3B564886" w:rsidTr="5317D1AF" w14:paraId="48E0EF07" w14:textId="77777777">
        <w:trPr>
          <w:trHeight w:val="112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201AF633" w14:textId="5512F909">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68E080D4">
              <w:rPr>
                <w:rFonts w:ascii="Source Sans Pro" w:hAnsi="Source Sans Pro" w:eastAsia="Source Sans Pro" w:cs="Source Sans Pro"/>
                <w:sz w:val="18"/>
                <w:szCs w:val="18"/>
              </w:rPr>
              <w:t>4</w:t>
            </w:r>
            <w:r w:rsidRPr="00DC6338">
              <w:rPr>
                <w:rFonts w:ascii="Source Sans Pro" w:hAnsi="Source Sans Pro" w:eastAsia="Source Sans Pro" w:cs="Source Sans Pro"/>
                <w:sz w:val="18"/>
                <w:szCs w:val="18"/>
              </w:rPr>
              <w:t xml:space="preserve">.1: Continuously ensure that RRT members meet the health conditions and administrative considerations according to the set SOP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9F9C23D" w14:textId="42A6460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Health conditions and administrative considerations are met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7F05FD64" w14:textId="5910DB22">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BB05C3D" w14:textId="35D918F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Deployment/Surge </w:t>
            </w:r>
          </w:p>
          <w:p w:rsidRPr="00DC6338" w:rsidR="3B564886" w:rsidP="00DC6338" w:rsidRDefault="3B564886" w14:paraId="60C3BA7D" w14:textId="6E34F552">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Coordinator  </w:t>
            </w:r>
          </w:p>
          <w:p w:rsidRPr="00DC6338" w:rsidR="3B564886" w:rsidP="00DC6338" w:rsidRDefault="3B564886" w14:paraId="346703AD" w14:textId="216B5DA9">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0AF9785A" w14:textId="2956F01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RRT members who met the health conditions and administrative considerations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4EA67523" w14:textId="7B37482A">
            <w:pPr>
              <w:spacing w:after="0" w:line="240" w:lineRule="auto"/>
              <w:rPr>
                <w:rFonts w:ascii="Source Sans Pro" w:hAnsi="Source Sans Pro" w:eastAsia="Source Sans Pro" w:cs="Source Sans Pro"/>
                <w:color w:val="000000" w:themeColor="text1"/>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1DF12F9" w14:textId="668FCE36">
            <w:pPr>
              <w:spacing w:after="0" w:line="240" w:lineRule="auto"/>
              <w:rPr>
                <w:rFonts w:ascii="Source Sans Pro" w:hAnsi="Source Sans Pro" w:eastAsia="Source Sans Pro" w:cs="Source Sans Pro"/>
                <w:color w:val="000000" w:themeColor="text1"/>
                <w:sz w:val="18"/>
                <w:szCs w:val="18"/>
              </w:rPr>
            </w:pPr>
            <w:r w:rsidRPr="00DC6338">
              <w:rPr>
                <w:rFonts w:ascii="Source Sans Pro" w:hAnsi="Source Sans Pro" w:eastAsia="Source Sans Pro" w:cs="Source Sans Pro"/>
                <w:color w:val="000000" w:themeColor="text1"/>
                <w:sz w:val="18"/>
                <w:szCs w:val="18"/>
              </w:rPr>
              <w:t xml:space="preserve"> </w:t>
            </w:r>
          </w:p>
        </w:tc>
      </w:tr>
      <w:tr w:rsidRPr="00DC6338" w:rsidR="3B564886" w:rsidTr="5317D1AF" w14:paraId="79E8CCC3" w14:textId="77777777">
        <w:trPr>
          <w:trHeight w:val="112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107F7BEE" w14:paraId="1CD0A584" w14:textId="73B9E73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63465C63">
              <w:rPr>
                <w:rFonts w:ascii="Source Sans Pro" w:hAnsi="Source Sans Pro" w:eastAsia="Source Sans Pro" w:cs="Source Sans Pro"/>
                <w:sz w:val="18"/>
                <w:szCs w:val="18"/>
              </w:rPr>
              <w:t>4</w:t>
            </w:r>
            <w:r w:rsidRPr="00DC6338">
              <w:rPr>
                <w:rFonts w:ascii="Source Sans Pro" w:hAnsi="Source Sans Pro" w:eastAsia="Source Sans Pro" w:cs="Source Sans Pro"/>
                <w:sz w:val="18"/>
                <w:szCs w:val="18"/>
              </w:rPr>
              <w:t xml:space="preserve">.2 Establish a stock of equipment and logistics necessary for the RRTs, including SOPs and those necessary for their safety and security and the availability of the required SOPs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526A696" w14:textId="54EE562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 stock of equipment and logistics necessary for the RRTs is established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55DF36F5" w14:textId="71135C48">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5DB0CA6" w14:textId="1CEB184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p w:rsidRPr="00DC6338" w:rsidR="3B564886" w:rsidP="00DC6338" w:rsidRDefault="3B564886" w14:paraId="6269F219" w14:textId="0AE6F99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management lead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1C1D0E5" w14:textId="6449A1D1">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days out of stock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18A62E8" w14:textId="7D6E0237">
            <w:pPr>
              <w:spacing w:after="0" w:line="240" w:lineRule="auto"/>
              <w:rPr>
                <w:rFonts w:ascii="Source Sans Pro" w:hAnsi="Source Sans Pro" w:eastAsia="Source Sans Pro" w:cs="Source Sans Pro"/>
                <w:color w:val="000000" w:themeColor="text1"/>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1C44FD82" w14:textId="2A498981">
            <w:pPr>
              <w:spacing w:after="0" w:line="240" w:lineRule="auto"/>
              <w:rPr>
                <w:rFonts w:ascii="Source Sans Pro" w:hAnsi="Source Sans Pro" w:eastAsia="Source Sans Pro" w:cs="Source Sans Pro"/>
                <w:color w:val="000000" w:themeColor="text1"/>
                <w:sz w:val="18"/>
                <w:szCs w:val="18"/>
              </w:rPr>
            </w:pPr>
            <w:r w:rsidRPr="00DC6338">
              <w:rPr>
                <w:rFonts w:ascii="Source Sans Pro" w:hAnsi="Source Sans Pro" w:eastAsia="Source Sans Pro" w:cs="Source Sans Pro"/>
                <w:color w:val="000000" w:themeColor="text1"/>
                <w:sz w:val="18"/>
                <w:szCs w:val="18"/>
              </w:rPr>
              <w:t xml:space="preserve"> </w:t>
            </w:r>
          </w:p>
        </w:tc>
      </w:tr>
      <w:tr w:rsidRPr="00DC6338" w:rsidR="3B564886" w:rsidTr="5317D1AF" w14:paraId="4D5B60F9" w14:textId="77777777">
        <w:trPr>
          <w:trHeight w:val="7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0AF94C1D" w14:textId="44916F9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27870928">
              <w:rPr>
                <w:rFonts w:ascii="Source Sans Pro" w:hAnsi="Source Sans Pro" w:eastAsia="Source Sans Pro" w:cs="Source Sans Pro"/>
                <w:sz w:val="18"/>
                <w:szCs w:val="18"/>
              </w:rPr>
              <w:t>4</w:t>
            </w:r>
            <w:r w:rsidRPr="00DC6338">
              <w:rPr>
                <w:rFonts w:ascii="Source Sans Pro" w:hAnsi="Source Sans Pro" w:eastAsia="Source Sans Pro" w:cs="Source Sans Pro"/>
                <w:sz w:val="18"/>
                <w:szCs w:val="18"/>
              </w:rPr>
              <w:t xml:space="preserve">.3 Provide a   just –in - time training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09A0F18" w14:textId="35377508">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members are trained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FD60980" w14:textId="0F1F94EC">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E316D5B" w14:textId="0E8EE39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Training </w:t>
            </w:r>
          </w:p>
          <w:p w:rsidRPr="00DC6338" w:rsidR="3B564886" w:rsidP="00DC6338" w:rsidRDefault="3B564886" w14:paraId="7A0D603F" w14:textId="4F47899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Specialist/</w:t>
            </w:r>
          </w:p>
          <w:p w:rsidRPr="00DC6338" w:rsidR="3B564886" w:rsidP="00DC6338" w:rsidRDefault="3B564886" w14:paraId="28DB4D67" w14:textId="295B841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Coordinator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83D4F62" w14:textId="662A7DA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RRT members that received a just- in- time training before deployment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33A9F770" w14:textId="6494467B">
            <w:pPr>
              <w:spacing w:after="0" w:line="240" w:lineRule="auto"/>
              <w:rPr>
                <w:rFonts w:ascii="Source Sans Pro" w:hAnsi="Source Sans Pro" w:eastAsia="Source Sans Pro" w:cs="Source Sans Pro"/>
                <w:color w:val="000000" w:themeColor="text1"/>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7BE852F" w14:textId="69805160">
            <w:pPr>
              <w:spacing w:after="0" w:line="240" w:lineRule="auto"/>
              <w:rPr>
                <w:rFonts w:ascii="Source Sans Pro" w:hAnsi="Source Sans Pro" w:eastAsia="Source Sans Pro" w:cs="Source Sans Pro"/>
                <w:color w:val="000000" w:themeColor="text1"/>
                <w:sz w:val="18"/>
                <w:szCs w:val="18"/>
              </w:rPr>
            </w:pPr>
            <w:r w:rsidRPr="00DC6338">
              <w:rPr>
                <w:rFonts w:ascii="Source Sans Pro" w:hAnsi="Source Sans Pro" w:eastAsia="Source Sans Pro" w:cs="Source Sans Pro"/>
                <w:color w:val="000000" w:themeColor="text1"/>
                <w:sz w:val="18"/>
                <w:szCs w:val="18"/>
              </w:rPr>
              <w:t xml:space="preserve"> </w:t>
            </w:r>
          </w:p>
        </w:tc>
      </w:tr>
    </w:tbl>
    <w:p w:rsidRPr="00DC6338" w:rsidR="3B564886" w:rsidP="00DC6338" w:rsidRDefault="3B564886" w14:paraId="7AB2AB41" w14:textId="407D00CD">
      <w:pPr>
        <w:spacing w:after="0" w:line="240" w:lineRule="auto"/>
        <w:rPr>
          <w:rFonts w:ascii="Source Sans Pro" w:hAnsi="Source Sans Pro" w:eastAsia="Calibri" w:cs="Calibri"/>
          <w:color w:val="000000" w:themeColor="text1"/>
          <w:lang w:val="en-US"/>
        </w:rPr>
      </w:pPr>
    </w:p>
    <w:tbl>
      <w:tblPr>
        <w:tblW w:w="0" w:type="auto"/>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288"/>
        <w:gridCol w:w="1288"/>
        <w:gridCol w:w="1288"/>
        <w:gridCol w:w="1288"/>
        <w:gridCol w:w="1288"/>
        <w:gridCol w:w="1288"/>
        <w:gridCol w:w="1288"/>
      </w:tblGrid>
      <w:tr w:rsidRPr="00DC6338" w:rsidR="3B564886" w:rsidTr="5317D1AF" w14:paraId="76E33B43" w14:textId="77777777">
        <w:trPr>
          <w:trHeight w:val="360"/>
        </w:trPr>
        <w:tc>
          <w:tcPr>
            <w:tcW w:w="9016" w:type="dxa"/>
            <w:gridSpan w:val="7"/>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65A000"/>
          </w:tcPr>
          <w:p w:rsidRPr="00DC6338" w:rsidR="3B564886" w:rsidP="00DC6338" w:rsidRDefault="107F7BEE" w14:paraId="5E183B26" w14:textId="7DFB6314">
            <w:pPr>
              <w:spacing w:after="0" w:line="240" w:lineRule="auto"/>
              <w:rPr>
                <w:rFonts w:ascii="Source Sans Pro" w:hAnsi="Source Sans Pro" w:eastAsia="Source Sans Pro" w:cs="Source Sans Pro"/>
                <w:color w:val="FFFFFF" w:themeColor="background1"/>
              </w:rPr>
            </w:pPr>
            <w:r w:rsidRPr="00DC6338">
              <w:rPr>
                <w:rFonts w:ascii="Source Sans Pro" w:hAnsi="Source Sans Pro" w:eastAsia="Source Sans Pro" w:cs="Source Sans Pro"/>
                <w:b/>
                <w:bCs/>
                <w:color w:val="FFFFFF" w:themeColor="background1"/>
              </w:rPr>
              <w:t xml:space="preserve">Objective </w:t>
            </w:r>
            <w:r w:rsidRPr="00DC6338" w:rsidR="6F2D290E">
              <w:rPr>
                <w:rFonts w:ascii="Source Sans Pro" w:hAnsi="Source Sans Pro" w:eastAsia="Source Sans Pro" w:cs="Source Sans Pro"/>
                <w:b/>
                <w:bCs/>
                <w:color w:val="FFFFFF" w:themeColor="background1"/>
              </w:rPr>
              <w:t>5</w:t>
            </w:r>
            <w:r w:rsidRPr="00DC6338">
              <w:rPr>
                <w:rFonts w:ascii="Source Sans Pro" w:hAnsi="Source Sans Pro" w:eastAsia="Source Sans Pro" w:cs="Source Sans Pro"/>
                <w:b/>
                <w:bCs/>
                <w:color w:val="FFFFFF" w:themeColor="background1"/>
              </w:rPr>
              <w:t>: Monitor and evaluate the RRT programme performance</w:t>
            </w:r>
          </w:p>
        </w:tc>
      </w:tr>
      <w:tr w:rsidRPr="00DC6338" w:rsidR="3B564886" w:rsidTr="5317D1AF" w14:paraId="305557CB" w14:textId="77777777">
        <w:trPr>
          <w:trHeight w:val="22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221BEE01" w14:textId="36011E6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Actions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34F68536" w14:textId="45FD7A8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Output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8CD0D69" w14:textId="6668352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 xml:space="preserve">Responsible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04FF216E" w14:textId="37A564D7">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Needed resources</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0365C69B" w14:textId="250287F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rPr>
              <w:t>Indicator</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61C0B02B" w14:textId="19A6587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 xml:space="preserve"> Date of completion</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30657DE8" w14:textId="6C05B9A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b/>
                <w:bCs/>
                <w:sz w:val="18"/>
                <w:szCs w:val="18"/>
                <w:lang w:val="en-US"/>
              </w:rPr>
              <w:t>Challenges to be anticipated</w:t>
            </w:r>
          </w:p>
        </w:tc>
      </w:tr>
      <w:tr w:rsidRPr="00DC6338" w:rsidR="3B564886" w:rsidTr="5317D1AF" w14:paraId="73C5D96A" w14:textId="77777777">
        <w:trPr>
          <w:trHeight w:val="67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060BF7DF" w14:textId="14E3A0D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44C045FA">
              <w:rPr>
                <w:rFonts w:ascii="Source Sans Pro" w:hAnsi="Source Sans Pro" w:eastAsia="Source Sans Pro" w:cs="Source Sans Pro"/>
                <w:sz w:val="18"/>
                <w:szCs w:val="18"/>
              </w:rPr>
              <w:t>5</w:t>
            </w:r>
            <w:r w:rsidRPr="00DC6338">
              <w:rPr>
                <w:rFonts w:ascii="Source Sans Pro" w:hAnsi="Source Sans Pro" w:eastAsia="Source Sans Pro" w:cs="Source Sans Pro"/>
                <w:sz w:val="18"/>
                <w:szCs w:val="18"/>
              </w:rPr>
              <w:t xml:space="preserve">.1 Develop/review the RRT management M&amp;E framework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14059B05" w14:textId="0FD68ADE">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Framework is developed/reviewed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5717CDE" w14:textId="2A14CBA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Monitoring and Evaluation Specialist</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75B2112" w14:textId="71F11BF2">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B760A4E" w14:textId="16D94D11">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M&amp;E framework available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34C9FF0D" w14:textId="05F37F5C">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EAF5869" w14:textId="0B616F4D">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3B564886" w:rsidTr="5317D1AF" w14:paraId="14AE02AF" w14:textId="77777777">
        <w:trPr>
          <w:trHeight w:val="67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107F7BEE" w14:paraId="49C3A206" w14:textId="5F18B03A">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Action </w:t>
            </w:r>
            <w:r w:rsidRPr="00DC6338" w:rsidR="4EDE60F1">
              <w:rPr>
                <w:rFonts w:ascii="Source Sans Pro" w:hAnsi="Source Sans Pro" w:eastAsia="Source Sans Pro" w:cs="Source Sans Pro"/>
                <w:sz w:val="18"/>
                <w:szCs w:val="18"/>
              </w:rPr>
              <w:t>5</w:t>
            </w:r>
            <w:r w:rsidRPr="00DC6338">
              <w:rPr>
                <w:rFonts w:ascii="Source Sans Pro" w:hAnsi="Source Sans Pro" w:eastAsia="Source Sans Pro" w:cs="Source Sans Pro"/>
                <w:sz w:val="18"/>
                <w:szCs w:val="18"/>
              </w:rPr>
              <w:t xml:space="preserve">.2 Monitor RRT program performance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39C6F5E7" w14:textId="55A1BDC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program performance is monitored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3A57B78B" w14:textId="17030A8C">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Monitoring and Evaluation Specialist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DD07778" w14:textId="7FB8918A">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0C67B3CE" w14:textId="799BE1F4">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RRT program monitoring annual report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F30EF3E" w14:textId="68D48534">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D5E3CF"/>
          </w:tcPr>
          <w:p w:rsidRPr="00DC6338" w:rsidR="3B564886" w:rsidP="00DC6338" w:rsidRDefault="3B564886" w14:paraId="7E2760A0" w14:textId="6E8933D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r w:rsidRPr="00DC6338" w:rsidR="3B564886" w:rsidTr="5317D1AF" w14:paraId="48032E5F" w14:textId="77777777">
        <w:trPr>
          <w:trHeight w:val="675"/>
        </w:trPr>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107F7BEE" w14:paraId="7FCB6FDF" w14:textId="3818F70B">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Action </w:t>
            </w:r>
            <w:r w:rsidRPr="00DC6338" w:rsidR="2985C779">
              <w:rPr>
                <w:rFonts w:ascii="Source Sans Pro" w:hAnsi="Source Sans Pro" w:eastAsia="Source Sans Pro" w:cs="Source Sans Pro"/>
                <w:sz w:val="18"/>
                <w:szCs w:val="18"/>
              </w:rPr>
              <w:t>5</w:t>
            </w:r>
            <w:r w:rsidRPr="00DC6338">
              <w:rPr>
                <w:rFonts w:ascii="Source Sans Pro" w:hAnsi="Source Sans Pro" w:eastAsia="Source Sans Pro" w:cs="Source Sans Pro"/>
                <w:sz w:val="18"/>
                <w:szCs w:val="18"/>
              </w:rPr>
              <w:t xml:space="preserve">.3 Conduct simulation exercises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04068DAD" w14:textId="261F4BDC">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Simulation exercises are conducted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50612FA2" w14:textId="2A1AF050">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Training Specialist/</w:t>
            </w:r>
          </w:p>
          <w:p w:rsidRPr="00DC6338" w:rsidR="3B564886" w:rsidP="00DC6338" w:rsidRDefault="3B564886" w14:paraId="1C913E7F" w14:textId="1CDAA381">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Coordinator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78B80B98" w14:textId="4716CFA3">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2B460E7E" w14:textId="424EB96F">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of plans/ SOPs reviewed in light of simulation exercises </w:t>
            </w:r>
            <w:r w:rsidRPr="00DC6338">
              <w:rPr>
                <w:rFonts w:ascii="Source Sans Pro" w:hAnsi="Source Sans Pro" w:eastAsia="Source Sans Pro" w:cs="Source Sans Pro"/>
                <w:sz w:val="18"/>
                <w:szCs w:val="18"/>
              </w:rPr>
              <w:t xml:space="preserve">recommendations </w:t>
            </w: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3B26256C" w14:textId="0A673F89">
            <w:pPr>
              <w:spacing w:after="0" w:line="240" w:lineRule="auto"/>
              <w:rPr>
                <w:rFonts w:ascii="Source Sans Pro" w:hAnsi="Source Sans Pro" w:eastAsia="Source Sans Pro" w:cs="Source Sans Pro"/>
                <w:sz w:val="18"/>
                <w:szCs w:val="18"/>
              </w:rPr>
            </w:pPr>
          </w:p>
        </w:tc>
        <w:tc>
          <w:tcPr>
            <w:tcW w:w="1288" w:type="dxa"/>
            <w:tcBorders>
              <w:top w:val="single" w:color="FFFFFF" w:themeColor="background1" w:sz="6" w:space="0"/>
              <w:left w:val="single" w:color="FFFFFF" w:themeColor="background1" w:sz="6" w:space="0"/>
              <w:bottom w:val="single" w:color="FFFFFF" w:themeColor="background1" w:sz="6" w:space="0"/>
              <w:right w:val="single" w:color="FFFFFF" w:themeColor="background1" w:sz="6" w:space="0"/>
            </w:tcBorders>
            <w:shd w:val="clear" w:color="auto" w:fill="EBF1E9"/>
          </w:tcPr>
          <w:p w:rsidRPr="00DC6338" w:rsidR="3B564886" w:rsidP="00DC6338" w:rsidRDefault="3B564886" w14:paraId="76CC651F" w14:textId="78CCC946">
            <w:pPr>
              <w:spacing w:after="0" w:line="240" w:lineRule="auto"/>
              <w:rPr>
                <w:rFonts w:ascii="Source Sans Pro" w:hAnsi="Source Sans Pro" w:eastAsia="Source Sans Pro" w:cs="Source Sans Pro"/>
                <w:sz w:val="18"/>
                <w:szCs w:val="18"/>
              </w:rPr>
            </w:pPr>
            <w:r w:rsidRPr="00DC6338">
              <w:rPr>
                <w:rFonts w:ascii="Source Sans Pro" w:hAnsi="Source Sans Pro" w:eastAsia="Source Sans Pro" w:cs="Source Sans Pro"/>
                <w:sz w:val="18"/>
                <w:szCs w:val="18"/>
              </w:rPr>
              <w:t xml:space="preserve"> </w:t>
            </w:r>
          </w:p>
        </w:tc>
      </w:tr>
    </w:tbl>
    <w:p w:rsidRPr="00DC6338" w:rsidR="3B564886" w:rsidP="00DC6338" w:rsidRDefault="3B564886" w14:paraId="10931FC8" w14:textId="4F495061">
      <w:pPr>
        <w:spacing w:after="0" w:line="240" w:lineRule="auto"/>
        <w:rPr>
          <w:rFonts w:ascii="Source Sans Pro" w:hAnsi="Source Sans Pro"/>
        </w:rPr>
      </w:pPr>
    </w:p>
    <w:p w:rsidRPr="00DC6338" w:rsidR="005308A0" w:rsidP="00DC6338" w:rsidRDefault="005308A0" w14:paraId="57D848CA" w14:textId="671A692A">
      <w:pPr>
        <w:spacing w:after="0" w:line="240" w:lineRule="auto"/>
        <w:rPr>
          <w:rFonts w:ascii="Source Sans Pro" w:hAnsi="Source Sans Pro" w:eastAsiaTheme="majorEastAsia" w:cstheme="minorBidi"/>
          <w:b/>
          <w:bCs/>
          <w:i/>
          <w:iCs/>
          <w:color w:val="C00000"/>
          <w:szCs w:val="20"/>
        </w:rPr>
      </w:pPr>
      <w:r w:rsidRPr="00DC6338">
        <w:rPr>
          <w:rFonts w:ascii="Source Sans Pro" w:hAnsi="Source Sans Pro" w:eastAsiaTheme="majorEastAsia" w:cstheme="minorBidi"/>
          <w:b/>
          <w:bCs/>
          <w:i/>
          <w:iCs/>
          <w:color w:val="C00000"/>
          <w:szCs w:val="20"/>
        </w:rPr>
        <w:t xml:space="preserve">Common </w:t>
      </w:r>
      <w:r w:rsidRPr="00DC6338" w:rsidR="003C10D6">
        <w:rPr>
          <w:rFonts w:ascii="Source Sans Pro" w:hAnsi="Source Sans Pro" w:eastAsiaTheme="majorEastAsia" w:cstheme="minorBidi"/>
          <w:b/>
          <w:bCs/>
          <w:i/>
          <w:iCs/>
          <w:color w:val="C00000"/>
          <w:szCs w:val="20"/>
        </w:rPr>
        <w:t>q</w:t>
      </w:r>
      <w:r w:rsidRPr="00DC6338">
        <w:rPr>
          <w:rFonts w:ascii="Source Sans Pro" w:hAnsi="Source Sans Pro" w:eastAsiaTheme="majorEastAsia" w:cstheme="minorBidi"/>
          <w:b/>
          <w:bCs/>
          <w:i/>
          <w:iCs/>
          <w:color w:val="C00000"/>
          <w:szCs w:val="20"/>
        </w:rPr>
        <w:t>uestions</w:t>
      </w:r>
    </w:p>
    <w:p w:rsidRPr="00DC6338" w:rsidR="005308A0" w:rsidP="005A3ECD" w:rsidRDefault="005308A0" w14:paraId="1F6D5B4E" w14:textId="7B416F5F">
      <w:pPr>
        <w:pStyle w:val="ListParagraph"/>
        <w:numPr>
          <w:ilvl w:val="0"/>
          <w:numId w:val="97"/>
        </w:numPr>
        <w:spacing w:after="0" w:line="240" w:lineRule="auto"/>
        <w:jc w:val="both"/>
        <w:rPr>
          <w:rFonts w:ascii="Source Sans Pro" w:hAnsi="Source Sans Pro" w:cstheme="minorBidi"/>
        </w:rPr>
      </w:pPr>
      <w:r w:rsidRPr="00DC6338">
        <w:rPr>
          <w:rFonts w:ascii="Source Sans Pro" w:hAnsi="Source Sans Pro" w:cstheme="minorBidi"/>
        </w:rPr>
        <w:t>What if we don’t have an EOC, can we still have an RRT program</w:t>
      </w:r>
      <w:r w:rsidRPr="00DC6338" w:rsidR="003C10D6">
        <w:rPr>
          <w:rFonts w:ascii="Source Sans Pro" w:hAnsi="Source Sans Pro" w:cstheme="minorBidi"/>
        </w:rPr>
        <w:t>me</w:t>
      </w:r>
      <w:r w:rsidRPr="00DC6338">
        <w:rPr>
          <w:rFonts w:ascii="Source Sans Pro" w:hAnsi="Source Sans Pro" w:cstheme="minorBidi"/>
        </w:rPr>
        <w:t>?</w:t>
      </w:r>
    </w:p>
    <w:p w:rsidRPr="00DC6338" w:rsidR="005308A0" w:rsidP="005A3ECD" w:rsidRDefault="005308A0" w14:paraId="415484B8" w14:textId="634B6831">
      <w:pPr>
        <w:pStyle w:val="ListParagraph"/>
        <w:numPr>
          <w:ilvl w:val="1"/>
          <w:numId w:val="98"/>
        </w:numPr>
        <w:spacing w:after="0" w:line="240" w:lineRule="auto"/>
        <w:jc w:val="both"/>
        <w:rPr>
          <w:rFonts w:ascii="Source Sans Pro" w:hAnsi="Source Sans Pro" w:cstheme="minorBidi"/>
        </w:rPr>
      </w:pPr>
      <w:r w:rsidRPr="00DC6338">
        <w:rPr>
          <w:rFonts w:ascii="Source Sans Pro" w:hAnsi="Source Sans Pro" w:cstheme="minorBidi"/>
        </w:rPr>
        <w:t>Yes. The most important thing is for the RRT program</w:t>
      </w:r>
      <w:r w:rsidRPr="00DC6338" w:rsidR="003C10D6">
        <w:rPr>
          <w:rFonts w:ascii="Source Sans Pro" w:hAnsi="Source Sans Pro" w:cstheme="minorBidi"/>
        </w:rPr>
        <w:t>me</w:t>
      </w:r>
      <w:r w:rsidRPr="00DC6338">
        <w:rPr>
          <w:rFonts w:ascii="Source Sans Pro" w:hAnsi="Source Sans Pro" w:cstheme="minorBidi"/>
        </w:rPr>
        <w:t xml:space="preserve"> to be established somewhere within the country’s public health emergency response system. The location should ensure the RRT program</w:t>
      </w:r>
      <w:r w:rsidRPr="00DC6338" w:rsidR="003C10D6">
        <w:rPr>
          <w:rFonts w:ascii="Source Sans Pro" w:hAnsi="Source Sans Pro" w:cstheme="minorBidi"/>
        </w:rPr>
        <w:t>me</w:t>
      </w:r>
      <w:r w:rsidRPr="00DC6338">
        <w:rPr>
          <w:rFonts w:ascii="Source Sans Pro" w:hAnsi="Source Sans Pro" w:cstheme="minorBidi"/>
        </w:rPr>
        <w:t xml:space="preserve"> is integrated into the response operations. </w:t>
      </w:r>
    </w:p>
    <w:p w:rsidRPr="00DC6338" w:rsidR="005308A0" w:rsidP="005A3ECD" w:rsidRDefault="1DC5849A" w14:paraId="62746853" w14:textId="47FA2B77">
      <w:pPr>
        <w:pStyle w:val="ListParagraph"/>
        <w:numPr>
          <w:ilvl w:val="0"/>
          <w:numId w:val="97"/>
        </w:numPr>
        <w:spacing w:after="0" w:line="240" w:lineRule="auto"/>
        <w:jc w:val="both"/>
        <w:rPr>
          <w:rFonts w:ascii="Source Sans Pro" w:hAnsi="Source Sans Pro" w:cstheme="minorBidi"/>
        </w:rPr>
      </w:pPr>
      <w:r w:rsidRPr="00DC6338">
        <w:rPr>
          <w:rFonts w:ascii="Source Sans Pro" w:hAnsi="Source Sans Pro" w:cstheme="minorBidi"/>
        </w:rPr>
        <w:t>Can you have more than one RRT program</w:t>
      </w:r>
      <w:r w:rsidRPr="00DC6338" w:rsidR="03DCEC4D">
        <w:rPr>
          <w:rFonts w:ascii="Source Sans Pro" w:hAnsi="Source Sans Pro" w:cstheme="minorBidi"/>
        </w:rPr>
        <w:t>me</w:t>
      </w:r>
      <w:r w:rsidRPr="00DC6338">
        <w:rPr>
          <w:rFonts w:ascii="Source Sans Pro" w:hAnsi="Source Sans Pro" w:cstheme="minorBidi"/>
        </w:rPr>
        <w:t xml:space="preserve"> (</w:t>
      </w:r>
      <w:r w:rsidRPr="00DC6338" w:rsidR="11DC2A88">
        <w:rPr>
          <w:rFonts w:ascii="Source Sans Pro" w:hAnsi="Source Sans Pro" w:cstheme="minorBidi"/>
        </w:rPr>
        <w:t>e.g.,</w:t>
      </w:r>
      <w:r w:rsidRPr="00DC6338">
        <w:rPr>
          <w:rFonts w:ascii="Source Sans Pro" w:hAnsi="Source Sans Pro" w:cstheme="minorBidi"/>
        </w:rPr>
        <w:t xml:space="preserve"> One Health RRT, Polio RRT, etc.)?</w:t>
      </w:r>
    </w:p>
    <w:p w:rsidRPr="00DC6338" w:rsidR="005308A0" w:rsidP="005A3ECD" w:rsidRDefault="1DC5849A" w14:paraId="26D31E0F" w14:textId="1DB16E57">
      <w:pPr>
        <w:pStyle w:val="ListParagraph"/>
        <w:numPr>
          <w:ilvl w:val="1"/>
          <w:numId w:val="98"/>
        </w:numPr>
        <w:spacing w:after="0" w:line="240" w:lineRule="auto"/>
        <w:jc w:val="both"/>
        <w:rPr>
          <w:rFonts w:ascii="Source Sans Pro" w:hAnsi="Source Sans Pro" w:cstheme="minorBidi"/>
        </w:rPr>
      </w:pPr>
      <w:r w:rsidRPr="00DC6338">
        <w:rPr>
          <w:rFonts w:ascii="Source Sans Pro" w:hAnsi="Source Sans Pro" w:cstheme="minorBidi"/>
        </w:rPr>
        <w:t>Yes. Some countries have multiple including different programmatic focuses (</w:t>
      </w:r>
      <w:r w:rsidRPr="00DC6338" w:rsidR="5EA75E81">
        <w:rPr>
          <w:rFonts w:ascii="Source Sans Pro" w:hAnsi="Source Sans Pro" w:cstheme="minorBidi"/>
        </w:rPr>
        <w:t>e.g.,</w:t>
      </w:r>
      <w:r w:rsidRPr="00DC6338">
        <w:rPr>
          <w:rFonts w:ascii="Source Sans Pro" w:hAnsi="Source Sans Pro" w:cstheme="minorBidi"/>
        </w:rPr>
        <w:t xml:space="preserve"> Polio or </w:t>
      </w:r>
      <w:r w:rsidRPr="00DC6338" w:rsidR="008153F1">
        <w:rPr>
          <w:rFonts w:ascii="Source Sans Pro" w:hAnsi="Source Sans Pro" w:cstheme="minorBidi"/>
        </w:rPr>
        <w:t>One Health</w:t>
      </w:r>
      <w:r w:rsidRPr="00DC6338">
        <w:rPr>
          <w:rFonts w:ascii="Source Sans Pro" w:hAnsi="Source Sans Pro" w:cstheme="minorBidi"/>
        </w:rPr>
        <w:t>) and different geographic scopes (</w:t>
      </w:r>
      <w:r w:rsidRPr="00DC6338" w:rsidR="2D61FCF0">
        <w:rPr>
          <w:rFonts w:ascii="Source Sans Pro" w:hAnsi="Source Sans Pro" w:cstheme="minorBidi"/>
        </w:rPr>
        <w:t>e.g.,</w:t>
      </w:r>
      <w:r w:rsidRPr="00DC6338">
        <w:rPr>
          <w:rFonts w:ascii="Source Sans Pro" w:hAnsi="Source Sans Pro" w:cstheme="minorBidi"/>
        </w:rPr>
        <w:t xml:space="preserve"> local, subnational, national, regional, etc.). The important point is that there should be a multisectoral RRT located in a country – this can either be a </w:t>
      </w:r>
      <w:r w:rsidRPr="00DC6338" w:rsidR="50487F8A">
        <w:rPr>
          <w:rFonts w:ascii="Source Sans Pro" w:hAnsi="Source Sans Pro" w:cstheme="minorBidi"/>
        </w:rPr>
        <w:t>link</w:t>
      </w:r>
      <w:r w:rsidRPr="00DC6338">
        <w:rPr>
          <w:rFonts w:ascii="Source Sans Pro" w:hAnsi="Source Sans Pro" w:cstheme="minorBidi"/>
        </w:rPr>
        <w:t xml:space="preserve"> with all these different RRTs into a large roster or </w:t>
      </w:r>
      <w:r w:rsidRPr="00DC6338" w:rsidR="03DCEC4D">
        <w:rPr>
          <w:rFonts w:ascii="Source Sans Pro" w:hAnsi="Source Sans Pro" w:cstheme="minorBidi"/>
        </w:rPr>
        <w:t xml:space="preserve">a separate all-hazard RRT that </w:t>
      </w:r>
      <w:r w:rsidRPr="00DC6338">
        <w:rPr>
          <w:rFonts w:ascii="Source Sans Pro" w:hAnsi="Source Sans Pro" w:cstheme="minorBidi"/>
        </w:rPr>
        <w:t xml:space="preserve">is ready to go. </w:t>
      </w:r>
    </w:p>
    <w:p w:rsidRPr="00DC6338" w:rsidR="005308A0" w:rsidP="00DC6338" w:rsidRDefault="005308A0" w14:paraId="356CE2B7" w14:textId="77777777">
      <w:pPr>
        <w:spacing w:after="0" w:line="240" w:lineRule="auto"/>
        <w:rPr>
          <w:rFonts w:ascii="Source Sans Pro" w:hAnsi="Source Sans Pro" w:eastAsiaTheme="majorEastAsia" w:cstheme="minorBidi"/>
          <w:b/>
          <w:bCs/>
          <w:i/>
          <w:iCs/>
          <w:color w:val="C00000"/>
          <w:szCs w:val="20"/>
          <w:lang w:val="en-US"/>
        </w:rPr>
      </w:pPr>
    </w:p>
    <w:p w:rsidRPr="00DC6338" w:rsidR="005308A0" w:rsidP="00DC6338" w:rsidRDefault="005308A0" w14:paraId="62CFC57D" w14:textId="77777777">
      <w:pPr>
        <w:spacing w:after="0" w:line="240" w:lineRule="auto"/>
        <w:rPr>
          <w:rFonts w:ascii="Source Sans Pro" w:hAnsi="Source Sans Pro" w:eastAsiaTheme="majorEastAsia" w:cstheme="minorBidi"/>
          <w:b/>
          <w:bCs/>
          <w:i/>
          <w:iCs/>
          <w:color w:val="C00000"/>
          <w:szCs w:val="20"/>
        </w:rPr>
      </w:pPr>
    </w:p>
    <w:p w:rsidRPr="00DC6338" w:rsidR="004E5DC4" w:rsidP="00DC6338" w:rsidRDefault="004E5DC4" w14:paraId="55474A4A" w14:textId="77777777">
      <w:pPr>
        <w:spacing w:after="0" w:line="240" w:lineRule="auto"/>
        <w:rPr>
          <w:rFonts w:ascii="Source Sans Pro" w:hAnsi="Source Sans Pro" w:eastAsiaTheme="majorEastAsia" w:cstheme="minorBidi"/>
          <w:b/>
          <w:bCs/>
          <w:i/>
          <w:iCs/>
          <w:color w:val="C00000"/>
          <w:szCs w:val="20"/>
        </w:rPr>
      </w:pPr>
      <w:r w:rsidRPr="00DC6338">
        <w:rPr>
          <w:rFonts w:ascii="Source Sans Pro" w:hAnsi="Source Sans Pro" w:eastAsiaTheme="majorEastAsia" w:cstheme="minorBidi"/>
          <w:b/>
          <w:bCs/>
          <w:i/>
          <w:iCs/>
          <w:color w:val="C00000"/>
          <w:szCs w:val="20"/>
        </w:rPr>
        <w:t>Debriefing</w:t>
      </w:r>
    </w:p>
    <w:p w:rsidRPr="00DC6338" w:rsidR="004E5DC4" w:rsidP="00DC6338" w:rsidRDefault="004E5DC4" w14:paraId="2AF9DA5E" w14:textId="77777777">
      <w:pPr>
        <w:spacing w:after="0" w:line="240" w:lineRule="auto"/>
        <w:jc w:val="both"/>
        <w:rPr>
          <w:rFonts w:ascii="Source Sans Pro" w:hAnsi="Source Sans Pro" w:cstheme="minorBidi"/>
        </w:rPr>
      </w:pPr>
      <w:r w:rsidRPr="00DC6338">
        <w:rPr>
          <w:rFonts w:ascii="Source Sans Pro" w:hAnsi="Source Sans Pro" w:cstheme="minorBidi"/>
        </w:rPr>
        <w:t xml:space="preserve">The facilitator summarizes the session outcomes presented by participants and uses the examples above to debrief the session. </w:t>
      </w:r>
    </w:p>
    <w:p w:rsidRPr="00DC6338" w:rsidR="00F1752D" w:rsidP="00DC6338" w:rsidRDefault="00F1752D" w14:paraId="0DFB7C79" w14:textId="77777777">
      <w:pPr>
        <w:spacing w:after="0" w:line="240" w:lineRule="auto"/>
        <w:rPr>
          <w:rFonts w:ascii="Source Sans Pro" w:hAnsi="Source Sans Pro" w:eastAsia="Calibri" w:cstheme="minorHAnsi"/>
          <w:i/>
          <w:iCs/>
          <w:color w:val="C00000"/>
        </w:rPr>
      </w:pPr>
    </w:p>
    <w:p w:rsidRPr="00DC6338" w:rsidR="00792A4B" w:rsidP="00DC6338" w:rsidRDefault="00792A4B" w14:paraId="2F0274A6" w14:textId="77777777">
      <w:pPr>
        <w:spacing w:after="0" w:line="240" w:lineRule="auto"/>
        <w:rPr>
          <w:rFonts w:ascii="Source Sans Pro" w:hAnsi="Source Sans Pro" w:cstheme="minorBidi"/>
          <w:highlight w:val="yellow"/>
        </w:rPr>
      </w:pPr>
    </w:p>
    <w:tbl>
      <w:tblPr>
        <w:tblStyle w:val="TableGrid"/>
        <w:tblW w:w="0" w:type="auto"/>
        <w:tblLook w:val="04A0" w:firstRow="1" w:lastRow="0" w:firstColumn="1" w:lastColumn="0" w:noHBand="0" w:noVBand="1"/>
      </w:tblPr>
      <w:tblGrid>
        <w:gridCol w:w="1521"/>
        <w:gridCol w:w="6068"/>
        <w:gridCol w:w="1427"/>
      </w:tblGrid>
      <w:tr w:rsidRPr="00DC6338" w:rsidR="53CD54EB" w:rsidTr="2B13F67A" w14:paraId="786545EF" w14:textId="77777777">
        <w:trPr>
          <w:trHeight w:val="300"/>
        </w:trPr>
        <w:tc>
          <w:tcPr>
            <w:tcW w:w="8095" w:type="dxa"/>
            <w:gridSpan w:val="2"/>
            <w:shd w:val="clear" w:color="auto" w:fill="DEEAF6" w:themeFill="accent5" w:themeFillTint="33"/>
          </w:tcPr>
          <w:p w:rsidRPr="00DC6338" w:rsidR="53CD54EB" w:rsidP="00DC6338" w:rsidRDefault="08E4569B" w14:paraId="5C13845D" w14:textId="2145965B">
            <w:pPr>
              <w:pStyle w:val="Heading3"/>
              <w:spacing w:before="0" w:line="240" w:lineRule="auto"/>
              <w:rPr>
                <w:rFonts w:ascii="Source Sans Pro" w:hAnsi="Source Sans Pro"/>
                <w:color w:val="65A200"/>
              </w:rPr>
            </w:pPr>
            <w:bookmarkStart w:name="_Toc177729994" w:id="127"/>
            <w:r w:rsidRPr="00DC6338">
              <w:rPr>
                <w:rFonts w:ascii="Source Sans Pro" w:hAnsi="Source Sans Pro"/>
                <w:color w:val="65A200"/>
              </w:rPr>
              <w:t xml:space="preserve">Session </w:t>
            </w:r>
            <w:r w:rsidRPr="00DC6338" w:rsidR="03008E07">
              <w:rPr>
                <w:rFonts w:ascii="Source Sans Pro" w:hAnsi="Source Sans Pro"/>
                <w:color w:val="65A200"/>
              </w:rPr>
              <w:t>9.4</w:t>
            </w:r>
            <w:r w:rsidRPr="00DC6338">
              <w:rPr>
                <w:rFonts w:ascii="Source Sans Pro" w:hAnsi="Source Sans Pro"/>
                <w:color w:val="65A200"/>
              </w:rPr>
              <w:t xml:space="preserve"> Group activity: </w:t>
            </w:r>
            <w:r w:rsidRPr="00DC6338" w:rsidR="490D9837">
              <w:rPr>
                <w:rFonts w:ascii="Source Sans Pro" w:hAnsi="Source Sans Pro"/>
                <w:color w:val="65A200"/>
              </w:rPr>
              <w:t>D</w:t>
            </w:r>
            <w:r w:rsidRPr="00DC6338">
              <w:rPr>
                <w:rFonts w:ascii="Source Sans Pro" w:hAnsi="Source Sans Pro"/>
                <w:color w:val="65A200"/>
              </w:rPr>
              <w:t>evelopment of the RRT programme budget plan</w:t>
            </w:r>
            <w:bookmarkEnd w:id="127"/>
          </w:p>
        </w:tc>
        <w:tc>
          <w:tcPr>
            <w:tcW w:w="1440" w:type="dxa"/>
            <w:shd w:val="clear" w:color="auto" w:fill="DEEAF6" w:themeFill="accent5" w:themeFillTint="33"/>
          </w:tcPr>
          <w:p w:rsidRPr="00DC6338" w:rsidR="53CD54EB" w:rsidP="00DC6338" w:rsidRDefault="53CD54EB" w14:paraId="7C366070"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53CD54EB" w:rsidTr="2B13F67A" w14:paraId="3A3DE25B" w14:textId="77777777">
        <w:trPr>
          <w:trHeight w:val="300"/>
        </w:trPr>
        <w:tc>
          <w:tcPr>
            <w:tcW w:w="1525" w:type="dxa"/>
          </w:tcPr>
          <w:p w:rsidRPr="00DC6338" w:rsidR="53CD54EB" w:rsidP="00DC6338" w:rsidRDefault="53CD54EB" w14:paraId="1A74AC2C" w14:textId="3EE0CA53">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53CD54EB" w:rsidP="00DC6338" w:rsidRDefault="53CD54EB" w14:paraId="02D00DEF" w14:textId="0D547247">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rsidRPr="00DC6338" w:rsidR="53CD54EB" w:rsidP="00DC6338" w:rsidRDefault="08E4569B" w14:paraId="6EA90D40" w14:textId="159658BD">
            <w:pPr>
              <w:spacing w:after="0" w:line="240" w:lineRule="auto"/>
              <w:rPr>
                <w:rFonts w:ascii="Source Sans Pro" w:hAnsi="Source Sans Pro"/>
              </w:rPr>
            </w:pPr>
            <w:r w:rsidRPr="00DC6338">
              <w:rPr>
                <w:rFonts w:ascii="Source Sans Pro" w:hAnsi="Source Sans Pro"/>
              </w:rPr>
              <w:t>Template for RRT budgetary plan, annex 1</w:t>
            </w:r>
            <w:r w:rsidRPr="00DC6338" w:rsidR="2F18149E">
              <w:rPr>
                <w:rFonts w:ascii="Source Sans Pro" w:hAnsi="Source Sans Pro"/>
              </w:rPr>
              <w:t>2</w:t>
            </w:r>
            <w:r w:rsidRPr="00DC6338">
              <w:rPr>
                <w:rFonts w:ascii="Source Sans Pro" w:hAnsi="Source Sans Pro"/>
              </w:rPr>
              <w:t>, in electronic format.</w:t>
            </w:r>
          </w:p>
          <w:p w:rsidRPr="00DC6338" w:rsidR="53CD54EB" w:rsidP="00DC6338" w:rsidRDefault="53CD54EB" w14:paraId="209629F9" w14:textId="132E3CB5">
            <w:pPr>
              <w:spacing w:after="0" w:line="240" w:lineRule="auto"/>
              <w:rPr>
                <w:rFonts w:ascii="Source Sans Pro" w:hAnsi="Source Sans Pro"/>
                <w:lang w:val="en-US"/>
              </w:rPr>
            </w:pPr>
          </w:p>
        </w:tc>
      </w:tr>
      <w:tr w:rsidRPr="00DC6338" w:rsidR="00D507F7" w:rsidTr="2B13F67A" w14:paraId="44C3F3E4" w14:textId="77777777">
        <w:trPr>
          <w:trHeight w:val="300"/>
        </w:trPr>
        <w:tc>
          <w:tcPr>
            <w:tcW w:w="1525" w:type="dxa"/>
          </w:tcPr>
          <w:p w:rsidRPr="00DC6338" w:rsidR="00D507F7" w:rsidP="00DC6338" w:rsidRDefault="00D507F7" w14:paraId="37341F5B" w14:textId="1CEA4B46">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D507F7" w:rsidP="005A3ECD" w:rsidRDefault="00D507F7" w14:paraId="614830B9"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what to consider while developing a budget plan for the RRT programme.​</w:t>
            </w:r>
          </w:p>
          <w:p w:rsidRPr="00DC6338" w:rsidR="00D507F7" w:rsidP="005A3ECD" w:rsidRDefault="00D507F7" w14:paraId="65A3B136" w14:textId="7DD25CF9">
            <w:pPr>
              <w:pStyle w:val="ListParagraph"/>
              <w:numPr>
                <w:ilvl w:val="0"/>
                <w:numId w:val="35"/>
              </w:numPr>
              <w:spacing w:after="0" w:line="240" w:lineRule="auto"/>
              <w:rPr>
                <w:rFonts w:ascii="Source Sans Pro" w:hAnsi="Source Sans Pro"/>
              </w:rPr>
            </w:pPr>
            <w:r w:rsidRPr="00DC6338">
              <w:rPr>
                <w:rFonts w:ascii="Source Sans Pro" w:hAnsi="Source Sans Pro" w:eastAsiaTheme="minorEastAsia" w:cstheme="minorBidi"/>
              </w:rPr>
              <w:t>Develop a budget plan for the RRT programme.</w:t>
            </w:r>
          </w:p>
        </w:tc>
        <w:tc>
          <w:tcPr>
            <w:tcW w:w="1440" w:type="dxa"/>
            <w:vMerge/>
          </w:tcPr>
          <w:p w:rsidRPr="00DC6338" w:rsidR="00D507F7" w:rsidP="00DC6338" w:rsidRDefault="00D507F7" w14:paraId="53D24593" w14:textId="77777777">
            <w:pPr>
              <w:spacing w:after="0" w:line="240" w:lineRule="auto"/>
              <w:rPr>
                <w:rFonts w:ascii="Source Sans Pro" w:hAnsi="Source Sans Pro"/>
              </w:rPr>
            </w:pPr>
          </w:p>
        </w:tc>
      </w:tr>
      <w:tr w:rsidRPr="00DC6338" w:rsidR="5317D1AF" w:rsidTr="2B13F67A" w14:paraId="2C0B93E4" w14:textId="77777777">
        <w:trPr>
          <w:trHeight w:val="300"/>
        </w:trPr>
        <w:tc>
          <w:tcPr>
            <w:tcW w:w="1516" w:type="dxa"/>
          </w:tcPr>
          <w:p w:rsidRPr="00DC6338" w:rsidR="5317D1AF" w:rsidP="00DC6338" w:rsidRDefault="5317D1AF" w14:paraId="30039906"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070" w:type="dxa"/>
          </w:tcPr>
          <w:p w:rsidRPr="00DC6338" w:rsidR="5317D1AF" w:rsidP="005A3ECD" w:rsidRDefault="5317D1AF" w14:paraId="7886630B"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650934D" w:rsidP="005A3ECD" w:rsidRDefault="5650934D" w14:paraId="3AA50C79" w14:textId="07303485">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Share the electronic format of annex 12 with participants</w:t>
            </w:r>
            <w:r w:rsidRPr="00DC6338" w:rsidR="5317D1AF">
              <w:rPr>
                <w:rFonts w:ascii="Source Sans Pro" w:hAnsi="Source Sans Pro" w:eastAsiaTheme="minorEastAsia" w:cstheme="minorBidi"/>
              </w:rPr>
              <w:t>. </w:t>
            </w:r>
          </w:p>
          <w:p w:rsidRPr="00DC6338" w:rsidR="5317D1AF" w:rsidP="005A3ECD" w:rsidRDefault="5317D1AF" w14:paraId="45D6F8DE" w14:textId="77777777">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Set up the room to facilitate group discussions with each group of 5-6 individuals.  </w:t>
            </w:r>
          </w:p>
          <w:p w:rsidRPr="00DC6338" w:rsidR="5317D1AF" w:rsidP="005A3ECD" w:rsidRDefault="5317D1AF" w14:paraId="7300D243" w14:textId="2ADA999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30" w:type="dxa"/>
            <w:vMerge/>
          </w:tcPr>
          <w:p w:rsidRPr="00DC6338" w:rsidR="002E0112" w:rsidP="00DC6338" w:rsidRDefault="002E0112" w14:paraId="10C5D41A" w14:textId="77777777">
            <w:pPr>
              <w:spacing w:after="0" w:line="240" w:lineRule="auto"/>
              <w:rPr>
                <w:rFonts w:ascii="Source Sans Pro" w:hAnsi="Source Sans Pro"/>
              </w:rPr>
            </w:pPr>
          </w:p>
        </w:tc>
      </w:tr>
      <w:tr w:rsidRPr="00DC6338" w:rsidR="53CD54EB" w:rsidTr="2B13F67A" w14:paraId="33C47F9B" w14:textId="77777777">
        <w:trPr>
          <w:trHeight w:val="300"/>
        </w:trPr>
        <w:tc>
          <w:tcPr>
            <w:tcW w:w="1525" w:type="dxa"/>
          </w:tcPr>
          <w:p w:rsidRPr="00DC6338" w:rsidR="53CD54EB" w:rsidP="00DC6338" w:rsidRDefault="53CD54EB" w14:paraId="1BC11FA3" w14:textId="5DBC455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53CD54EB" w:rsidP="005A3ECD" w:rsidRDefault="08E4569B" w14:paraId="4741CE0E" w14:textId="45CA7470">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Participants will be given a template of budgetary plan in Excel format (annex 1</w:t>
            </w:r>
            <w:r w:rsidRPr="00DC6338" w:rsidR="5B9173B3">
              <w:rPr>
                <w:rFonts w:ascii="Source Sans Pro" w:hAnsi="Source Sans Pro" w:eastAsiaTheme="minorEastAsia" w:cstheme="minorBidi"/>
              </w:rPr>
              <w:t>2</w:t>
            </w:r>
            <w:r w:rsidRPr="00DC6338">
              <w:rPr>
                <w:rFonts w:ascii="Source Sans Pro" w:hAnsi="Source Sans Pro" w:eastAsiaTheme="minorEastAsia" w:cstheme="minorBidi"/>
              </w:rPr>
              <w:t>).</w:t>
            </w:r>
          </w:p>
          <w:p w:rsidRPr="00DC6338" w:rsidR="00A15B40" w:rsidP="005A3ECD" w:rsidRDefault="08E4569B" w14:paraId="403CE88B" w14:textId="45995FCC">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Using the template and taking into account budg</w:t>
            </w:r>
            <w:r w:rsidRPr="00DC6338" w:rsidR="289DE3BF">
              <w:rPr>
                <w:rFonts w:ascii="Source Sans Pro" w:hAnsi="Source Sans Pro" w:eastAsiaTheme="minorEastAsia" w:cstheme="minorBidi"/>
              </w:rPr>
              <w:t>etary considerations, they will:</w:t>
            </w:r>
          </w:p>
          <w:p w:rsidRPr="00DC6338" w:rsidR="00A15B40" w:rsidP="005A3ECD" w:rsidRDefault="289DE3BF" w14:paraId="75C9B058" w14:textId="0E255D80">
            <w:pPr>
              <w:pStyle w:val="ListParagraph"/>
              <w:numPr>
                <w:ilvl w:val="0"/>
                <w:numId w:val="8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Select one specific action from the list of the RRT Workplan they developed earlier.</w:t>
            </w:r>
          </w:p>
          <w:p w:rsidRPr="00DC6338" w:rsidR="00A15B40" w:rsidP="005A3ECD" w:rsidRDefault="289DE3BF" w14:paraId="557F1D06" w14:textId="77777777">
            <w:pPr>
              <w:pStyle w:val="ListParagraph"/>
              <w:numPr>
                <w:ilvl w:val="0"/>
                <w:numId w:val="8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Identify and list all the necessary resources required for each activity.</w:t>
            </w:r>
          </w:p>
          <w:p w:rsidRPr="00DC6338" w:rsidR="00A15B40" w:rsidP="005A3ECD" w:rsidRDefault="289DE3BF" w14:paraId="08894F2B" w14:textId="77777777">
            <w:pPr>
              <w:pStyle w:val="ListParagraph"/>
              <w:numPr>
                <w:ilvl w:val="0"/>
                <w:numId w:val="8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Estimate the cost for each resource, ensuring to consider all possible expenses according to budget headings and subcategories.</w:t>
            </w:r>
          </w:p>
          <w:p w:rsidRPr="00DC6338" w:rsidR="00A15B40" w:rsidP="005A3ECD" w:rsidRDefault="289DE3BF" w14:paraId="16AECBE3" w14:textId="77777777">
            <w:pPr>
              <w:pStyle w:val="ListParagraph"/>
              <w:numPr>
                <w:ilvl w:val="0"/>
                <w:numId w:val="8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Estimate the total budget for the action.</w:t>
            </w:r>
          </w:p>
          <w:p w:rsidRPr="00DC6338" w:rsidR="53CD54EB" w:rsidP="005A3ECD" w:rsidRDefault="289DE3BF" w14:paraId="72A62C6C" w14:textId="4AD07DD5">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 </w:t>
            </w:r>
            <w:r w:rsidRPr="00DC6338" w:rsidR="08E4569B">
              <w:rPr>
                <w:rFonts w:ascii="Source Sans Pro" w:hAnsi="Source Sans Pro" w:eastAsiaTheme="minorEastAsia" w:cstheme="minorBidi"/>
              </w:rPr>
              <w:t>Participants will need to:</w:t>
            </w:r>
          </w:p>
          <w:p w:rsidRPr="00DC6338" w:rsidR="53CD54EB" w:rsidP="005A3ECD" w:rsidRDefault="289DE3BF" w14:paraId="56D303AA" w14:textId="47CF8C1A">
            <w:pPr>
              <w:pStyle w:val="ListParagraph"/>
              <w:numPr>
                <w:ilvl w:val="0"/>
                <w:numId w:val="8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I</w:t>
            </w:r>
            <w:r w:rsidRPr="00DC6338" w:rsidR="08E4569B">
              <w:rPr>
                <w:rFonts w:ascii="Source Sans Pro" w:hAnsi="Source Sans Pro" w:eastAsiaTheme="minorEastAsia" w:cstheme="minorBidi"/>
              </w:rPr>
              <w:t>dentify roles and activities needed to sustain the program</w:t>
            </w:r>
            <w:r w:rsidRPr="00DC6338">
              <w:rPr>
                <w:rFonts w:ascii="Source Sans Pro" w:hAnsi="Source Sans Pro" w:eastAsiaTheme="minorEastAsia" w:cstheme="minorBidi"/>
              </w:rPr>
              <w:t>me</w:t>
            </w:r>
          </w:p>
          <w:p w:rsidRPr="00DC6338" w:rsidR="53CD54EB" w:rsidP="005A3ECD" w:rsidRDefault="289DE3BF" w14:paraId="79B0F456" w14:textId="79D54FD9">
            <w:pPr>
              <w:pStyle w:val="ListParagraph"/>
              <w:numPr>
                <w:ilvl w:val="0"/>
                <w:numId w:val="8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P</w:t>
            </w:r>
            <w:r w:rsidRPr="00DC6338" w:rsidR="08E4569B">
              <w:rPr>
                <w:rFonts w:ascii="Source Sans Pro" w:hAnsi="Source Sans Pro" w:eastAsiaTheme="minorEastAsia" w:cstheme="minorBidi"/>
              </w:rPr>
              <w:t>rioritize the roles/activities</w:t>
            </w:r>
          </w:p>
          <w:p w:rsidRPr="00DC6338" w:rsidR="53CD54EB" w:rsidP="005A3ECD" w:rsidRDefault="289DE3BF" w14:paraId="22EA6611" w14:textId="161A7B51">
            <w:pPr>
              <w:pStyle w:val="ListParagraph"/>
              <w:numPr>
                <w:ilvl w:val="0"/>
                <w:numId w:val="83"/>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D</w:t>
            </w:r>
            <w:r w:rsidRPr="00DC6338" w:rsidR="08E4569B">
              <w:rPr>
                <w:rFonts w:ascii="Source Sans Pro" w:hAnsi="Source Sans Pro" w:eastAsiaTheme="minorEastAsia" w:cstheme="minorBidi"/>
              </w:rPr>
              <w:t>etermine how to allocate the budget</w:t>
            </w:r>
          </w:p>
          <w:p w:rsidRPr="00DC6338" w:rsidR="53CD54EB" w:rsidP="005A3ECD" w:rsidRDefault="08E4569B" w14:paraId="6C80BAEC" w14:textId="4721330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Each group will assign a rapporteur to present in plenary the outcomes of the group work/discussion.</w:t>
            </w:r>
          </w:p>
        </w:tc>
        <w:tc>
          <w:tcPr>
            <w:tcW w:w="1440" w:type="dxa"/>
            <w:vMerge/>
          </w:tcPr>
          <w:p w:rsidRPr="00DC6338" w:rsidR="00BD5A16" w:rsidP="00DC6338" w:rsidRDefault="00BD5A16" w14:paraId="3D6D25D8" w14:textId="77777777">
            <w:pPr>
              <w:spacing w:after="0" w:line="240" w:lineRule="auto"/>
              <w:rPr>
                <w:rFonts w:ascii="Source Sans Pro" w:hAnsi="Source Sans Pro"/>
              </w:rPr>
            </w:pPr>
          </w:p>
        </w:tc>
      </w:tr>
      <w:tr w:rsidRPr="00DC6338" w:rsidR="53CD54EB" w:rsidTr="2B13F67A" w14:paraId="6356E3A4" w14:textId="77777777">
        <w:trPr>
          <w:trHeight w:val="300"/>
        </w:trPr>
        <w:tc>
          <w:tcPr>
            <w:tcW w:w="1525" w:type="dxa"/>
          </w:tcPr>
          <w:p w:rsidRPr="00DC6338" w:rsidR="53CD54EB" w:rsidP="00DC6338" w:rsidRDefault="53CD54EB" w14:paraId="3233C47D" w14:textId="08627051">
            <w:pPr>
              <w:spacing w:after="0" w:line="240" w:lineRule="auto"/>
              <w:rPr>
                <w:rFonts w:ascii="Source Sans Pro" w:hAnsi="Source Sans Pro"/>
                <w:b/>
                <w:bCs/>
              </w:rPr>
            </w:pPr>
            <w:r w:rsidRPr="00DC6338">
              <w:rPr>
                <w:rFonts w:ascii="Source Sans Pro" w:hAnsi="Source Sans Pro"/>
                <w:b/>
                <w:bCs/>
              </w:rPr>
              <w:t>Outputs</w:t>
            </w:r>
          </w:p>
        </w:tc>
        <w:tc>
          <w:tcPr>
            <w:tcW w:w="6570" w:type="dxa"/>
          </w:tcPr>
          <w:p w:rsidRPr="00DC6338" w:rsidR="53CD54EB" w:rsidP="005A3ECD" w:rsidRDefault="00A15B40" w14:paraId="15112598" w14:textId="20EDA992">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lang w:val="en-GB"/>
              </w:rPr>
              <w:t>Budgeting of activities of one of the actions proposed in the RRT Programme workplan.​</w:t>
            </w:r>
          </w:p>
        </w:tc>
        <w:tc>
          <w:tcPr>
            <w:tcW w:w="1440" w:type="dxa"/>
          </w:tcPr>
          <w:p w:rsidRPr="00DC6338" w:rsidR="53CD54EB" w:rsidP="00DC6338" w:rsidRDefault="53CD54EB" w14:paraId="3F83DE88" w14:textId="77777777">
            <w:pPr>
              <w:spacing w:after="0" w:line="240" w:lineRule="auto"/>
              <w:rPr>
                <w:rFonts w:ascii="Source Sans Pro" w:hAnsi="Source Sans Pro"/>
              </w:rPr>
            </w:pPr>
          </w:p>
        </w:tc>
      </w:tr>
      <w:tr w:rsidRPr="00DC6338" w:rsidR="53CD54EB" w:rsidTr="2B13F67A" w14:paraId="24C65178" w14:textId="77777777">
        <w:trPr>
          <w:trHeight w:val="300"/>
        </w:trPr>
        <w:tc>
          <w:tcPr>
            <w:tcW w:w="1525" w:type="dxa"/>
          </w:tcPr>
          <w:p w:rsidRPr="00DC6338" w:rsidR="53CD54EB" w:rsidP="00DC6338" w:rsidRDefault="53CD54EB" w14:paraId="0C9586C7"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53CD54EB" w:rsidP="00DC6338" w:rsidRDefault="5FF84F15" w14:paraId="7CA6740A" w14:textId="011913B8">
            <w:p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3</w:t>
            </w:r>
            <w:r w:rsidRPr="00DC6338" w:rsidR="00A15B40">
              <w:rPr>
                <w:rFonts w:ascii="Source Sans Pro" w:hAnsi="Source Sans Pro" w:eastAsiaTheme="minorEastAsia" w:cstheme="minorBidi"/>
              </w:rPr>
              <w:t>5</w:t>
            </w:r>
            <w:r w:rsidRPr="00DC6338" w:rsidR="31013FEB">
              <w:rPr>
                <w:rFonts w:ascii="Source Sans Pro" w:hAnsi="Source Sans Pro" w:eastAsiaTheme="minorEastAsia" w:cstheme="minorBidi"/>
              </w:rPr>
              <w:t>’</w:t>
            </w:r>
            <w:r w:rsidRPr="00DC6338" w:rsidR="4504D0AC">
              <w:rPr>
                <w:rFonts w:ascii="Source Sans Pro" w:hAnsi="Source Sans Pro" w:eastAsiaTheme="minorEastAsia" w:cstheme="minorBidi"/>
              </w:rPr>
              <w:t xml:space="preserve"> group work; 1</w:t>
            </w:r>
            <w:r w:rsidRPr="00DC6338" w:rsidR="00A15B40">
              <w:rPr>
                <w:rFonts w:ascii="Source Sans Pro" w:hAnsi="Source Sans Pro" w:eastAsiaTheme="minorEastAsia" w:cstheme="minorBidi"/>
              </w:rPr>
              <w:t>0</w:t>
            </w:r>
            <w:r w:rsidRPr="00DC6338" w:rsidR="4504D0AC">
              <w:rPr>
                <w:rFonts w:ascii="Source Sans Pro" w:hAnsi="Source Sans Pro" w:eastAsiaTheme="minorEastAsia" w:cstheme="minorBidi"/>
              </w:rPr>
              <w:t>’ presentations</w:t>
            </w:r>
          </w:p>
        </w:tc>
        <w:tc>
          <w:tcPr>
            <w:tcW w:w="1440" w:type="dxa"/>
          </w:tcPr>
          <w:p w:rsidRPr="00DC6338" w:rsidR="53CD54EB" w:rsidP="00DC6338" w:rsidRDefault="53CD54EB" w14:paraId="1C9221D9" w14:textId="77777777">
            <w:pPr>
              <w:spacing w:after="0" w:line="240" w:lineRule="auto"/>
              <w:rPr>
                <w:rFonts w:ascii="Source Sans Pro" w:hAnsi="Source Sans Pro"/>
              </w:rPr>
            </w:pPr>
          </w:p>
        </w:tc>
      </w:tr>
      <w:tr w:rsidRPr="00DC6338" w:rsidR="3B564886" w:rsidTr="2B13F67A" w14:paraId="1559F86B" w14:textId="77777777">
        <w:trPr>
          <w:trHeight w:val="300"/>
        </w:trPr>
        <w:tc>
          <w:tcPr>
            <w:tcW w:w="1517" w:type="dxa"/>
          </w:tcPr>
          <w:p w:rsidRPr="00DC6338" w:rsidR="3B564886" w:rsidP="00DC6338" w:rsidRDefault="3B564886" w14:paraId="7629337A"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089" w:type="dxa"/>
          </w:tcPr>
          <w:p w:rsidRPr="00DC6338" w:rsidR="3B564886" w:rsidP="005A3ECD" w:rsidRDefault="3B564886" w14:paraId="6775B8CE" w14:textId="1A16DBF5">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collate the content of each </w:t>
            </w:r>
            <w:r w:rsidRPr="00DC6338" w:rsidR="10829448">
              <w:rPr>
                <w:rFonts w:ascii="Source Sans Pro" w:hAnsi="Source Sans Pro" w:eastAsiaTheme="minorEastAsia" w:cstheme="minorBidi"/>
              </w:rPr>
              <w:t>group output</w:t>
            </w:r>
            <w:r w:rsidRPr="00DC6338">
              <w:rPr>
                <w:rFonts w:ascii="Source Sans Pro" w:hAnsi="Source Sans Pro" w:eastAsiaTheme="minorEastAsia" w:cstheme="minorBidi"/>
              </w:rPr>
              <w:t xml:space="preserve"> into one document for review and finalization after the workshop. </w:t>
            </w:r>
          </w:p>
        </w:tc>
        <w:tc>
          <w:tcPr>
            <w:tcW w:w="1410" w:type="dxa"/>
          </w:tcPr>
          <w:p w:rsidRPr="00DC6338" w:rsidR="3B564886" w:rsidP="00DC6338" w:rsidRDefault="3B564886" w14:paraId="46E81272"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792A4B" w:rsidP="00DC6338" w:rsidRDefault="00792A4B" w14:paraId="2FA66EA8" w14:textId="36813797">
      <w:pPr>
        <w:spacing w:after="0" w:line="240" w:lineRule="auto"/>
        <w:rPr>
          <w:rFonts w:ascii="Source Sans Pro" w:hAnsi="Source Sans Pro" w:cstheme="minorBidi"/>
          <w:b/>
          <w:bCs/>
          <w:i/>
          <w:iCs/>
        </w:rPr>
      </w:pPr>
    </w:p>
    <w:p w:rsidRPr="00DC6338" w:rsidR="00792A4B" w:rsidP="00DC6338" w:rsidRDefault="00792A4B" w14:paraId="7296DF0E" w14:textId="77777777">
      <w:pPr>
        <w:spacing w:after="0" w:line="240" w:lineRule="auto"/>
        <w:rPr>
          <w:rFonts w:ascii="Source Sans Pro" w:hAnsi="Source Sans Pro"/>
          <w:b/>
          <w:bCs/>
          <w:i/>
          <w:iCs/>
        </w:rPr>
      </w:pPr>
    </w:p>
    <w:p w:rsidRPr="00DC6338" w:rsidR="00792A4B" w:rsidP="00DC6338" w:rsidRDefault="7A7ECFFA" w14:paraId="43F915C9" w14:textId="77777777">
      <w:pPr>
        <w:spacing w:after="0" w:line="240" w:lineRule="auto"/>
        <w:rPr>
          <w:rFonts w:ascii="Source Sans Pro" w:hAnsi="Source Sans Pro" w:eastAsia="Times New Roman" w:cs="Segoe UI"/>
          <w:b/>
          <w:bCs/>
          <w:i/>
          <w:iCs/>
          <w:color w:val="C00000"/>
          <w:lang w:eastAsia="fr-FR"/>
        </w:rPr>
      </w:pPr>
      <w:r w:rsidRPr="00DC6338">
        <w:rPr>
          <w:rFonts w:ascii="Source Sans Pro" w:hAnsi="Source Sans Pro" w:eastAsia="Times New Roman" w:cs="Segoe UI"/>
          <w:b/>
          <w:bCs/>
          <w:i/>
          <w:iCs/>
          <w:color w:val="C00000"/>
          <w:lang w:eastAsia="fr-FR"/>
        </w:rPr>
        <w:t>Debriefing</w:t>
      </w:r>
    </w:p>
    <w:p w:rsidRPr="00DC6338" w:rsidR="00792A4B" w:rsidP="00DC6338" w:rsidRDefault="7A7ECFFA" w14:paraId="6F82C3F9" w14:textId="2F903386">
      <w:pPr>
        <w:spacing w:after="0" w:line="240" w:lineRule="auto"/>
        <w:rPr>
          <w:rFonts w:ascii="Source Sans Pro" w:hAnsi="Source Sans Pro" w:eastAsia="Calibri" w:cstheme="minorBidi"/>
        </w:rPr>
      </w:pPr>
      <w:r w:rsidRPr="00DC6338">
        <w:rPr>
          <w:rFonts w:ascii="Source Sans Pro" w:hAnsi="Source Sans Pro" w:cstheme="minorBidi"/>
        </w:rPr>
        <w:t>The facilitator summarizes the discussion of the outcomes presented by participants and uses</w:t>
      </w:r>
      <w:r w:rsidRPr="00DC6338">
        <w:rPr>
          <w:rFonts w:ascii="Source Sans Pro" w:hAnsi="Source Sans Pro" w:eastAsia="Calibri" w:cstheme="minorBidi"/>
        </w:rPr>
        <w:t xml:space="preserve"> annex 11 and annex 6 content to debrief the session.</w:t>
      </w:r>
    </w:p>
    <w:p w:rsidRPr="00DC6338" w:rsidR="00792A4B" w:rsidP="00DC6338" w:rsidRDefault="00792A4B" w14:paraId="7C35252A" w14:textId="6D4FBB2F">
      <w:pPr>
        <w:spacing w:after="0" w:line="240" w:lineRule="auto"/>
        <w:rPr>
          <w:rFonts w:ascii="Source Sans Pro" w:hAnsi="Source Sans Pro" w:eastAsia="Calibri" w:cstheme="minorBidi"/>
          <w:i/>
          <w:iCs/>
          <w:color w:val="C00000"/>
        </w:rPr>
      </w:pPr>
    </w:p>
    <w:p w:rsidRPr="00DC6338" w:rsidR="53CD54EB" w:rsidP="00DC6338" w:rsidRDefault="53CD54EB" w14:paraId="7DD2FCC8" w14:textId="4AF7D83A">
      <w:pPr>
        <w:spacing w:after="0" w:line="240" w:lineRule="auto"/>
        <w:rPr>
          <w:rFonts w:ascii="Source Sans Pro" w:hAnsi="Source Sans Pro" w:eastAsia="Calibri" w:cstheme="minorBidi"/>
          <w:i/>
          <w:iCs/>
          <w:color w:val="C00000"/>
        </w:rPr>
      </w:pPr>
    </w:p>
    <w:tbl>
      <w:tblPr>
        <w:tblStyle w:val="TableGrid"/>
        <w:tblW w:w="9535" w:type="dxa"/>
        <w:tblLayout w:type="fixed"/>
        <w:tblLook w:val="04A0" w:firstRow="1" w:lastRow="0" w:firstColumn="1" w:lastColumn="0" w:noHBand="0" w:noVBand="1"/>
      </w:tblPr>
      <w:tblGrid>
        <w:gridCol w:w="1525"/>
        <w:gridCol w:w="6570"/>
        <w:gridCol w:w="1440"/>
      </w:tblGrid>
      <w:tr w:rsidRPr="00DC6338" w:rsidR="00F1752D" w:rsidTr="2B13F67A" w14:paraId="02E2AD47" w14:textId="77777777">
        <w:tc>
          <w:tcPr>
            <w:tcW w:w="8095" w:type="dxa"/>
            <w:gridSpan w:val="2"/>
            <w:shd w:val="clear" w:color="auto" w:fill="DEEAF6" w:themeFill="accent5" w:themeFillTint="33"/>
          </w:tcPr>
          <w:p w:rsidRPr="00DC6338" w:rsidR="00F1752D" w:rsidP="00DC6338" w:rsidRDefault="2519C199" w14:paraId="75AE37CB" w14:textId="697E27FA">
            <w:pPr>
              <w:pStyle w:val="Heading3"/>
              <w:spacing w:before="0" w:line="240" w:lineRule="auto"/>
              <w:rPr>
                <w:rFonts w:ascii="Source Sans Pro" w:hAnsi="Source Sans Pro"/>
                <w:color w:val="65A200"/>
              </w:rPr>
            </w:pPr>
            <w:bookmarkStart w:name="_Toc177729995" w:id="128"/>
            <w:r w:rsidRPr="00DC6338">
              <w:rPr>
                <w:rFonts w:ascii="Source Sans Pro" w:hAnsi="Source Sans Pro"/>
                <w:color w:val="65A200"/>
              </w:rPr>
              <w:t>Session 9.</w:t>
            </w:r>
            <w:r w:rsidRPr="00DC6338" w:rsidR="0E74249D">
              <w:rPr>
                <w:rFonts w:ascii="Source Sans Pro" w:hAnsi="Source Sans Pro"/>
                <w:color w:val="65A200"/>
              </w:rPr>
              <w:t>5</w:t>
            </w:r>
            <w:r w:rsidRPr="00DC6338">
              <w:rPr>
                <w:rFonts w:ascii="Source Sans Pro" w:hAnsi="Source Sans Pro"/>
                <w:color w:val="65A200"/>
              </w:rPr>
              <w:t xml:space="preserve"> </w:t>
            </w:r>
            <w:r w:rsidRPr="00DC6338" w:rsidR="4FCE3311">
              <w:rPr>
                <w:rFonts w:ascii="Source Sans Pro" w:hAnsi="Source Sans Pro"/>
                <w:color w:val="65A200"/>
              </w:rPr>
              <w:t>Next steps</w:t>
            </w:r>
            <w:bookmarkEnd w:id="128"/>
            <w:r w:rsidRPr="00DC6338">
              <w:rPr>
                <w:rFonts w:ascii="Source Sans Pro" w:hAnsi="Source Sans Pro"/>
                <w:color w:val="65A200"/>
              </w:rPr>
              <w:t xml:space="preserve"> </w:t>
            </w:r>
          </w:p>
          <w:p w:rsidRPr="00DC6338" w:rsidR="00F1752D" w:rsidP="00DC6338" w:rsidRDefault="00F1752D" w14:paraId="379F4DC6" w14:textId="77777777">
            <w:pPr>
              <w:spacing w:after="0" w:line="240" w:lineRule="auto"/>
              <w:rPr>
                <w:rFonts w:ascii="Source Sans Pro" w:hAnsi="Source Sans Pro"/>
              </w:rPr>
            </w:pPr>
          </w:p>
        </w:tc>
        <w:tc>
          <w:tcPr>
            <w:tcW w:w="1440" w:type="dxa"/>
            <w:shd w:val="clear" w:color="auto" w:fill="DEEAF6" w:themeFill="accent5" w:themeFillTint="33"/>
          </w:tcPr>
          <w:p w:rsidRPr="00DC6338" w:rsidR="00F1752D" w:rsidP="00DC6338" w:rsidRDefault="00F1752D" w14:paraId="7577757A" w14:textId="77777777">
            <w:pPr>
              <w:spacing w:after="0" w:line="240" w:lineRule="auto"/>
              <w:rPr>
                <w:rFonts w:ascii="Source Sans Pro" w:hAnsi="Source Sans Pro"/>
                <w:b/>
                <w:bCs/>
              </w:rPr>
            </w:pPr>
            <w:r w:rsidRPr="00DC6338">
              <w:rPr>
                <w:rFonts w:ascii="Source Sans Pro" w:hAnsi="Source Sans Pro"/>
                <w:b/>
                <w:bCs/>
              </w:rPr>
              <w:t>Logistics</w:t>
            </w:r>
          </w:p>
        </w:tc>
      </w:tr>
      <w:tr w:rsidRPr="00DC6338" w:rsidR="00F1752D" w:rsidTr="2B13F67A" w14:paraId="057DADB1" w14:textId="77777777">
        <w:tc>
          <w:tcPr>
            <w:tcW w:w="1525" w:type="dxa"/>
          </w:tcPr>
          <w:p w:rsidRPr="00DC6338" w:rsidR="00F1752D" w:rsidP="00DC6338" w:rsidRDefault="00F1752D" w14:paraId="4D1E3C42" w14:textId="77777777">
            <w:pPr>
              <w:spacing w:after="0" w:line="240" w:lineRule="auto"/>
              <w:rPr>
                <w:rFonts w:ascii="Source Sans Pro" w:hAnsi="Source Sans Pro"/>
                <w:b/>
                <w:bCs/>
              </w:rPr>
            </w:pPr>
            <w:r w:rsidRPr="00DC6338">
              <w:rPr>
                <w:rFonts w:ascii="Source Sans Pro" w:hAnsi="Source Sans Pro"/>
                <w:b/>
                <w:bCs/>
              </w:rPr>
              <w:t>Methodology</w:t>
            </w:r>
          </w:p>
        </w:tc>
        <w:tc>
          <w:tcPr>
            <w:tcW w:w="6570" w:type="dxa"/>
          </w:tcPr>
          <w:p w:rsidRPr="00DC6338" w:rsidR="00F1752D" w:rsidP="00DC6338" w:rsidRDefault="60C9CABF" w14:paraId="1BFA840D" w14:textId="04984158">
            <w:pPr>
              <w:spacing w:after="0" w:line="240" w:lineRule="auto"/>
              <w:rPr>
                <w:rFonts w:ascii="Source Sans Pro" w:hAnsi="Source Sans Pro"/>
              </w:rPr>
            </w:pPr>
            <w:r w:rsidRPr="00DC6338">
              <w:rPr>
                <w:rFonts w:ascii="Source Sans Pro" w:hAnsi="Source Sans Pro"/>
              </w:rPr>
              <w:t>Plenary discussion</w:t>
            </w:r>
          </w:p>
        </w:tc>
        <w:tc>
          <w:tcPr>
            <w:tcW w:w="1440" w:type="dxa"/>
            <w:vMerge w:val="restart"/>
          </w:tcPr>
          <w:p w:rsidRPr="00DC6338" w:rsidR="00F1752D" w:rsidP="00DC6338" w:rsidRDefault="6AC91758" w14:paraId="7282888C" w14:textId="223A00F2">
            <w:p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 Plenary room, a computer, a projector.</w:t>
            </w:r>
          </w:p>
          <w:p w:rsidRPr="00DC6338" w:rsidR="00F1752D" w:rsidP="00DC6338" w:rsidRDefault="00F1752D" w14:paraId="3EC8144F" w14:textId="2F9E433C">
            <w:pPr>
              <w:spacing w:after="0" w:line="240" w:lineRule="auto"/>
              <w:rPr>
                <w:rFonts w:ascii="Source Sans Pro" w:hAnsi="Source Sans Pro" w:eastAsia="Calibri" w:cstheme="minorBidi"/>
              </w:rPr>
            </w:pPr>
          </w:p>
          <w:p w:rsidRPr="00DC6338" w:rsidR="00F1752D" w:rsidP="00DC6338" w:rsidRDefault="2940265B" w14:paraId="3DE251A7" w14:textId="1B07E8D7">
            <w:pPr>
              <w:spacing w:after="0" w:line="240" w:lineRule="auto"/>
              <w:rPr>
                <w:rFonts w:ascii="Source Sans Pro" w:hAnsi="Source Sans Pro" w:eastAsia="Calibri" w:cstheme="minorBidi"/>
              </w:rPr>
            </w:pPr>
            <w:r w:rsidRPr="00DC6338">
              <w:rPr>
                <w:rFonts w:ascii="Source Sans Pro" w:hAnsi="Source Sans Pro" w:eastAsia="Calibri" w:cstheme="minorBidi"/>
              </w:rPr>
              <w:t>Flipchart</w:t>
            </w:r>
          </w:p>
          <w:p w:rsidRPr="00DC6338" w:rsidR="00F1752D" w:rsidP="00DC6338" w:rsidRDefault="2940265B" w14:paraId="74A8A98E" w14:textId="76ECCE5E">
            <w:pPr>
              <w:spacing w:after="0" w:line="240" w:lineRule="auto"/>
              <w:rPr>
                <w:rFonts w:ascii="Source Sans Pro" w:hAnsi="Source Sans Pro" w:eastAsia="Calibri" w:cstheme="minorBidi"/>
              </w:rPr>
            </w:pPr>
            <w:r w:rsidRPr="00DC6338">
              <w:rPr>
                <w:rFonts w:ascii="Source Sans Pro" w:hAnsi="Source Sans Pro" w:eastAsia="Calibri" w:cstheme="minorBidi"/>
              </w:rPr>
              <w:t>-Markers</w:t>
            </w:r>
          </w:p>
        </w:tc>
      </w:tr>
      <w:tr w:rsidRPr="00DC6338" w:rsidR="00F1752D" w:rsidTr="2B13F67A" w14:paraId="0A14B6A0" w14:textId="77777777">
        <w:tc>
          <w:tcPr>
            <w:tcW w:w="1525" w:type="dxa"/>
          </w:tcPr>
          <w:p w:rsidRPr="00DC6338" w:rsidR="00F1752D" w:rsidP="00DC6338" w:rsidRDefault="00F1752D" w14:paraId="417D1194" w14:textId="77777777">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rsidRPr="00DC6338" w:rsidR="00F1752D" w:rsidP="005A3ECD" w:rsidRDefault="00F1752D" w14:paraId="120E2336" w14:textId="6AAC4FD6">
            <w:pPr>
              <w:numPr>
                <w:ilvl w:val="0"/>
                <w:numId w:val="22"/>
              </w:numPr>
              <w:spacing w:after="0" w:line="240" w:lineRule="auto"/>
              <w:rPr>
                <w:rFonts w:ascii="Source Sans Pro" w:hAnsi="Source Sans Pro" w:eastAsia="Source Sans Pro" w:cs="Source Sans Pro"/>
              </w:rPr>
            </w:pPr>
            <w:r w:rsidRPr="00DC6338">
              <w:rPr>
                <w:rFonts w:ascii="Source Sans Pro" w:hAnsi="Source Sans Pro" w:eastAsia="Calibri" w:cstheme="minorBidi"/>
              </w:rPr>
              <w:t>Identify next steps</w:t>
            </w:r>
            <w:r w:rsidRPr="00DC6338" w:rsidR="3DC96326">
              <w:rPr>
                <w:rFonts w:ascii="Source Sans Pro" w:hAnsi="Source Sans Pro" w:eastAsia="Calibri" w:cstheme="minorBidi"/>
                <w:lang w:val="en-US"/>
              </w:rPr>
              <w:t xml:space="preserve"> for RRT programme establishment/ strengthening</w:t>
            </w:r>
          </w:p>
          <w:p w:rsidRPr="00DC6338" w:rsidR="00F1752D" w:rsidP="005A3ECD" w:rsidRDefault="00F1752D" w14:paraId="6D8A0E51" w14:textId="13DEBB52">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Identify the challenges to be anticipated ​</w:t>
            </w:r>
          </w:p>
        </w:tc>
        <w:tc>
          <w:tcPr>
            <w:tcW w:w="1440" w:type="dxa"/>
            <w:vMerge/>
          </w:tcPr>
          <w:p w:rsidRPr="00DC6338" w:rsidR="00F1752D" w:rsidP="00DC6338" w:rsidRDefault="00F1752D" w14:paraId="64541E21" w14:textId="77777777">
            <w:pPr>
              <w:spacing w:after="0" w:line="240" w:lineRule="auto"/>
              <w:rPr>
                <w:rFonts w:ascii="Source Sans Pro" w:hAnsi="Source Sans Pro"/>
              </w:rPr>
            </w:pPr>
          </w:p>
        </w:tc>
      </w:tr>
      <w:tr w:rsidRPr="00DC6338" w:rsidR="5317D1AF" w:rsidTr="2B13F67A" w14:paraId="3F49E2DC" w14:textId="77777777">
        <w:trPr>
          <w:trHeight w:val="300"/>
        </w:trPr>
        <w:tc>
          <w:tcPr>
            <w:tcW w:w="1525" w:type="dxa"/>
          </w:tcPr>
          <w:p w:rsidRPr="00DC6338" w:rsidR="5317D1AF" w:rsidP="00DC6338" w:rsidRDefault="5317D1AF" w14:paraId="749FD603"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Preparation for the session</w:t>
            </w:r>
            <w:r w:rsidRPr="00DC6338">
              <w:rPr>
                <w:rFonts w:ascii="Source Sans Pro" w:hAnsi="Source Sans Pro" w:eastAsia="Times New Roman" w:cs="Segoe UI"/>
                <w:lang w:val="fr-FR" w:eastAsia="fr-FR"/>
              </w:rPr>
              <w:t> </w:t>
            </w:r>
          </w:p>
        </w:tc>
        <w:tc>
          <w:tcPr>
            <w:tcW w:w="6570" w:type="dxa"/>
          </w:tcPr>
          <w:p w:rsidRPr="00DC6338" w:rsidR="5317D1AF" w:rsidP="005A3ECD" w:rsidRDefault="5317D1AF" w14:paraId="12494C46" w14:textId="3902D478">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Review the session and update to suit your preferred facilitation style. </w:t>
            </w:r>
          </w:p>
          <w:p w:rsidRPr="00DC6338" w:rsidR="5E002C83" w:rsidP="005A3ECD" w:rsidRDefault="5E002C83" w14:paraId="73B9BA11" w14:textId="044FBF1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flipchart and markers</w:t>
            </w:r>
            <w:r w:rsidRPr="00DC6338" w:rsidR="251351E6">
              <w:rPr>
                <w:rFonts w:ascii="Source Sans Pro" w:hAnsi="Source Sans Pro" w:eastAsiaTheme="minorEastAsia" w:cstheme="minorBidi"/>
              </w:rPr>
              <w:t>.</w:t>
            </w:r>
          </w:p>
          <w:p w:rsidRPr="00DC6338" w:rsidR="5E002C83" w:rsidP="005A3ECD" w:rsidRDefault="5E002C83" w14:paraId="512DA872" w14:textId="6D798DCF">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Ask for a volunteer to take notes on the flipchart</w:t>
            </w:r>
            <w:r w:rsidRPr="00DC6338" w:rsidR="567FA674">
              <w:rPr>
                <w:rFonts w:ascii="Source Sans Pro" w:hAnsi="Source Sans Pro" w:eastAsiaTheme="minorEastAsia" w:cstheme="minorBidi"/>
              </w:rPr>
              <w:t>.</w:t>
            </w:r>
          </w:p>
          <w:p w:rsidRPr="00DC6338" w:rsidR="5317D1AF" w:rsidP="005A3ECD" w:rsidRDefault="5317D1AF" w14:paraId="558426DF" w14:textId="2ADA9996">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Ensure you have a second facilitator to monitor time. </w:t>
            </w:r>
          </w:p>
        </w:tc>
        <w:tc>
          <w:tcPr>
            <w:tcW w:w="1440" w:type="dxa"/>
            <w:vMerge/>
          </w:tcPr>
          <w:p w:rsidRPr="00DC6338" w:rsidR="002E0112" w:rsidP="00DC6338" w:rsidRDefault="002E0112" w14:paraId="56C0B2F0" w14:textId="77777777">
            <w:pPr>
              <w:spacing w:after="0" w:line="240" w:lineRule="auto"/>
              <w:rPr>
                <w:rFonts w:ascii="Source Sans Pro" w:hAnsi="Source Sans Pro"/>
              </w:rPr>
            </w:pPr>
          </w:p>
        </w:tc>
      </w:tr>
      <w:tr w:rsidRPr="00DC6338" w:rsidR="107E3CCA" w:rsidTr="2B13F67A" w14:paraId="65CFBFD7" w14:textId="77777777">
        <w:trPr>
          <w:trHeight w:val="300"/>
        </w:trPr>
        <w:tc>
          <w:tcPr>
            <w:tcW w:w="1525" w:type="dxa"/>
          </w:tcPr>
          <w:p w:rsidRPr="00DC6338" w:rsidR="107E3CCA" w:rsidP="00DC6338" w:rsidRDefault="107E3CCA" w14:paraId="53F879C0" w14:textId="77777777">
            <w:pPr>
              <w:spacing w:after="0" w:line="240" w:lineRule="auto"/>
              <w:rPr>
                <w:rFonts w:ascii="Source Sans Pro" w:hAnsi="Source Sans Pro"/>
                <w:b/>
                <w:bCs/>
              </w:rPr>
            </w:pPr>
            <w:r w:rsidRPr="00DC6338">
              <w:rPr>
                <w:rFonts w:ascii="Source Sans Pro" w:hAnsi="Source Sans Pro"/>
                <w:b/>
                <w:bCs/>
              </w:rPr>
              <w:t>Instructions</w:t>
            </w:r>
          </w:p>
        </w:tc>
        <w:tc>
          <w:tcPr>
            <w:tcW w:w="6570" w:type="dxa"/>
          </w:tcPr>
          <w:p w:rsidRPr="00DC6338" w:rsidR="2A1D3F29" w:rsidP="005A3ECD" w:rsidRDefault="2A1D3F29" w14:paraId="4B1B1C0D" w14:textId="0AC5695A">
            <w:pPr>
              <w:numPr>
                <w:ilvl w:val="0"/>
                <w:numId w:val="22"/>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In plenary, </w:t>
            </w:r>
            <w:r w:rsidRPr="00DC6338" w:rsidR="164BEB74">
              <w:rPr>
                <w:rFonts w:ascii="Source Sans Pro" w:hAnsi="Source Sans Pro" w:eastAsia="Calibri" w:cstheme="minorBidi"/>
              </w:rPr>
              <w:t xml:space="preserve">participants </w:t>
            </w:r>
            <w:r w:rsidRPr="00DC6338">
              <w:rPr>
                <w:rFonts w:ascii="Source Sans Pro" w:hAnsi="Source Sans Pro" w:eastAsia="Calibri" w:cstheme="minorBidi"/>
              </w:rPr>
              <w:t>will</w:t>
            </w:r>
            <w:r w:rsidRPr="00DC6338" w:rsidR="2F8C7C36">
              <w:rPr>
                <w:rFonts w:ascii="Source Sans Pro" w:hAnsi="Source Sans Pro" w:eastAsia="Calibri" w:cstheme="minorBidi"/>
              </w:rPr>
              <w:t xml:space="preserve"> be</w:t>
            </w:r>
            <w:r w:rsidRPr="00DC6338">
              <w:rPr>
                <w:rFonts w:ascii="Source Sans Pro" w:hAnsi="Source Sans Pro" w:eastAsia="Calibri" w:cstheme="minorBidi"/>
              </w:rPr>
              <w:t xml:space="preserve"> invite</w:t>
            </w:r>
            <w:r w:rsidRPr="00DC6338" w:rsidR="16CCE1C2">
              <w:rPr>
                <w:rFonts w:ascii="Source Sans Pro" w:hAnsi="Source Sans Pro" w:eastAsia="Calibri" w:cstheme="minorBidi"/>
              </w:rPr>
              <w:t>d</w:t>
            </w:r>
            <w:r w:rsidRPr="00DC6338">
              <w:rPr>
                <w:rFonts w:ascii="Source Sans Pro" w:hAnsi="Source Sans Pro" w:eastAsia="Calibri" w:cstheme="minorBidi"/>
              </w:rPr>
              <w:t xml:space="preserve"> to assign a POC or group of POCs responsible for the development</w:t>
            </w:r>
            <w:r w:rsidRPr="00DC6338" w:rsidR="7157C8DA">
              <w:rPr>
                <w:rFonts w:ascii="Source Sans Pro" w:hAnsi="Source Sans Pro" w:eastAsia="Calibri" w:cstheme="minorBidi"/>
              </w:rPr>
              <w:t xml:space="preserve">/finalization of the </w:t>
            </w:r>
            <w:r w:rsidRPr="00DC6338" w:rsidR="27FA4898">
              <w:rPr>
                <w:rFonts w:ascii="Source Sans Pro" w:hAnsi="Source Sans Pro" w:eastAsia="Calibri" w:cstheme="minorBidi"/>
              </w:rPr>
              <w:t>workshop</w:t>
            </w:r>
            <w:r w:rsidRPr="00DC6338" w:rsidR="7157C8DA">
              <w:rPr>
                <w:rFonts w:ascii="Source Sans Pro" w:hAnsi="Source Sans Pro" w:eastAsia="Calibri" w:cstheme="minorBidi"/>
              </w:rPr>
              <w:t xml:space="preserve"> outputs, with </w:t>
            </w:r>
            <w:r w:rsidRPr="00DC6338">
              <w:rPr>
                <w:rFonts w:ascii="Source Sans Pro" w:hAnsi="Source Sans Pro" w:eastAsia="Calibri" w:cstheme="minorBidi"/>
              </w:rPr>
              <w:t>tentative deadline</w:t>
            </w:r>
            <w:r w:rsidRPr="00DC6338" w:rsidR="2217E456">
              <w:rPr>
                <w:rFonts w:ascii="Source Sans Pro" w:hAnsi="Source Sans Pro" w:eastAsia="Calibri" w:cstheme="minorBidi"/>
              </w:rPr>
              <w:t>s</w:t>
            </w:r>
            <w:r w:rsidRPr="00DC6338">
              <w:rPr>
                <w:rFonts w:ascii="Source Sans Pro" w:hAnsi="Source Sans Pro" w:eastAsia="Calibri" w:cstheme="minorBidi"/>
              </w:rPr>
              <w:t>. The participants should complete th</w:t>
            </w:r>
            <w:r w:rsidRPr="00DC6338" w:rsidR="76E5CCAB">
              <w:rPr>
                <w:rFonts w:ascii="Source Sans Pro" w:hAnsi="Source Sans Pro" w:eastAsia="Calibri" w:cstheme="minorBidi"/>
              </w:rPr>
              <w:t xml:space="preserve">e </w:t>
            </w:r>
            <w:r w:rsidRPr="00DC6338" w:rsidR="3F8B09FE">
              <w:rPr>
                <w:rFonts w:ascii="Source Sans Pro" w:hAnsi="Source Sans Pro" w:eastAsia="Calibri" w:cstheme="minorBidi"/>
              </w:rPr>
              <w:t>needed information (see tables below</w:t>
            </w:r>
            <w:r w:rsidRPr="00DC6338" w:rsidR="18FB1855">
              <w:rPr>
                <w:rFonts w:ascii="Source Sans Pro" w:hAnsi="Source Sans Pro" w:eastAsia="Calibri" w:cstheme="minorBidi"/>
              </w:rPr>
              <w:t>)</w:t>
            </w:r>
            <w:r w:rsidRPr="00DC6338" w:rsidR="3F8B09FE">
              <w:rPr>
                <w:rFonts w:ascii="Source Sans Pro" w:hAnsi="Source Sans Pro" w:eastAsia="Calibri" w:cstheme="minorBidi"/>
              </w:rPr>
              <w:t xml:space="preserve"> </w:t>
            </w:r>
            <w:r w:rsidRPr="00DC6338">
              <w:rPr>
                <w:rFonts w:ascii="Source Sans Pro" w:hAnsi="Source Sans Pro" w:eastAsia="Calibri" w:cstheme="minorBidi"/>
              </w:rPr>
              <w:t>as much as possible.</w:t>
            </w:r>
          </w:p>
        </w:tc>
        <w:tc>
          <w:tcPr>
            <w:tcW w:w="1440" w:type="dxa"/>
            <w:vMerge/>
          </w:tcPr>
          <w:p w:rsidRPr="00DC6338" w:rsidR="005D0F46" w:rsidP="00DC6338" w:rsidRDefault="005D0F46" w14:paraId="37C4177A" w14:textId="77777777">
            <w:pPr>
              <w:spacing w:after="0" w:line="240" w:lineRule="auto"/>
              <w:rPr>
                <w:rFonts w:ascii="Source Sans Pro" w:hAnsi="Source Sans Pro"/>
              </w:rPr>
            </w:pPr>
          </w:p>
        </w:tc>
      </w:tr>
      <w:tr w:rsidRPr="00DC6338" w:rsidR="00F1752D" w:rsidTr="2B13F67A" w14:paraId="5B7BA064" w14:textId="77777777">
        <w:tc>
          <w:tcPr>
            <w:tcW w:w="1525" w:type="dxa"/>
          </w:tcPr>
          <w:p w:rsidRPr="00DC6338" w:rsidR="00F1752D" w:rsidP="00DC6338" w:rsidRDefault="00F1752D" w14:paraId="57AEDB69" w14:textId="77777777">
            <w:pPr>
              <w:spacing w:after="0" w:line="240" w:lineRule="auto"/>
              <w:rPr>
                <w:rFonts w:ascii="Source Sans Pro" w:hAnsi="Source Sans Pro"/>
                <w:b/>
                <w:bCs/>
              </w:rPr>
            </w:pPr>
            <w:r w:rsidRPr="00DC6338">
              <w:rPr>
                <w:rFonts w:ascii="Source Sans Pro" w:hAnsi="Source Sans Pro"/>
                <w:b/>
                <w:bCs/>
              </w:rPr>
              <w:t>Duration</w:t>
            </w:r>
          </w:p>
        </w:tc>
        <w:tc>
          <w:tcPr>
            <w:tcW w:w="6570" w:type="dxa"/>
          </w:tcPr>
          <w:p w:rsidRPr="00DC6338" w:rsidR="00F1752D" w:rsidP="00DC6338" w:rsidRDefault="4362D086" w14:paraId="6A242954" w14:textId="31D058A5">
            <w:pPr>
              <w:spacing w:after="0" w:line="240" w:lineRule="auto"/>
              <w:rPr>
                <w:rFonts w:ascii="Source Sans Pro" w:hAnsi="Source Sans Pro"/>
              </w:rPr>
            </w:pPr>
            <w:r w:rsidRPr="00DC6338">
              <w:rPr>
                <w:rFonts w:ascii="Source Sans Pro" w:hAnsi="Source Sans Pro"/>
              </w:rPr>
              <w:t>6</w:t>
            </w:r>
            <w:r w:rsidRPr="00DC6338" w:rsidR="67A9FC2C">
              <w:rPr>
                <w:rFonts w:ascii="Source Sans Pro" w:hAnsi="Source Sans Pro"/>
              </w:rPr>
              <w:t>0’</w:t>
            </w:r>
          </w:p>
        </w:tc>
        <w:tc>
          <w:tcPr>
            <w:tcW w:w="1440" w:type="dxa"/>
            <w:vMerge/>
          </w:tcPr>
          <w:p w:rsidRPr="00DC6338" w:rsidR="00F1752D" w:rsidP="00DC6338" w:rsidRDefault="00F1752D" w14:paraId="085261B9" w14:textId="77777777">
            <w:pPr>
              <w:spacing w:after="0" w:line="240" w:lineRule="auto"/>
              <w:rPr>
                <w:rFonts w:ascii="Source Sans Pro" w:hAnsi="Source Sans Pro"/>
              </w:rPr>
            </w:pPr>
          </w:p>
        </w:tc>
      </w:tr>
      <w:tr w:rsidRPr="00DC6338" w:rsidR="3B564886" w:rsidTr="2B13F67A" w14:paraId="367F2175" w14:textId="77777777">
        <w:trPr>
          <w:trHeight w:val="300"/>
        </w:trPr>
        <w:tc>
          <w:tcPr>
            <w:tcW w:w="1525" w:type="dxa"/>
          </w:tcPr>
          <w:p w:rsidRPr="00DC6338" w:rsidR="3B564886" w:rsidP="00DC6338" w:rsidRDefault="3B564886" w14:paraId="02DAE993"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b/>
                <w:bCs/>
                <w:lang w:eastAsia="fr-FR"/>
              </w:rPr>
              <w:t>Post session instructions</w:t>
            </w:r>
            <w:r w:rsidRPr="00DC6338">
              <w:rPr>
                <w:rFonts w:ascii="Source Sans Pro" w:hAnsi="Source Sans Pro" w:eastAsia="Times New Roman" w:cs="Segoe UI"/>
                <w:lang w:val="fr-FR" w:eastAsia="fr-FR"/>
              </w:rPr>
              <w:t> </w:t>
            </w:r>
          </w:p>
        </w:tc>
        <w:tc>
          <w:tcPr>
            <w:tcW w:w="6570" w:type="dxa"/>
          </w:tcPr>
          <w:p w:rsidRPr="00DC6338" w:rsidR="3B564886" w:rsidP="005A3ECD" w:rsidRDefault="3B564886" w14:paraId="0C1BB982" w14:textId="5E3D2DC3">
            <w:pPr>
              <w:pStyle w:val="ListParagraph"/>
              <w:numPr>
                <w:ilvl w:val="0"/>
                <w:numId w:val="35"/>
              </w:numPr>
              <w:spacing w:after="0" w:line="240" w:lineRule="auto"/>
              <w:rPr>
                <w:rFonts w:ascii="Source Sans Pro" w:hAnsi="Source Sans Pro" w:eastAsiaTheme="minorEastAsia" w:cstheme="minorBidi"/>
              </w:rPr>
            </w:pPr>
            <w:r w:rsidRPr="00DC6338">
              <w:rPr>
                <w:rFonts w:ascii="Source Sans Pro" w:hAnsi="Source Sans Pro" w:eastAsiaTheme="minorEastAsia" w:cstheme="minorBidi"/>
              </w:rPr>
              <w:t xml:space="preserve">A workshop rapporteur should </w:t>
            </w:r>
            <w:r w:rsidRPr="00DC6338" w:rsidR="2C41E52E">
              <w:rPr>
                <w:rFonts w:ascii="Source Sans Pro" w:hAnsi="Source Sans Pro" w:eastAsiaTheme="minorEastAsia" w:cstheme="minorBidi"/>
              </w:rPr>
              <w:t xml:space="preserve">summarize the discussions, so </w:t>
            </w:r>
            <w:r w:rsidRPr="00DC6338" w:rsidR="3CE854F7">
              <w:rPr>
                <w:rFonts w:ascii="Source Sans Pro" w:hAnsi="Source Sans Pro" w:eastAsiaTheme="minorEastAsia" w:cstheme="minorBidi"/>
              </w:rPr>
              <w:t xml:space="preserve">that </w:t>
            </w:r>
            <w:r w:rsidRPr="00DC6338" w:rsidR="2C41E52E">
              <w:rPr>
                <w:rFonts w:ascii="Source Sans Pro" w:hAnsi="Source Sans Pro" w:eastAsiaTheme="minorEastAsia" w:cstheme="minorBidi"/>
              </w:rPr>
              <w:t xml:space="preserve">the next steps </w:t>
            </w:r>
            <w:r w:rsidRPr="00DC6338" w:rsidR="59D26BC5">
              <w:rPr>
                <w:rFonts w:ascii="Source Sans Pro" w:hAnsi="Source Sans Pro" w:eastAsiaTheme="minorEastAsia" w:cstheme="minorBidi"/>
              </w:rPr>
              <w:t>can be</w:t>
            </w:r>
            <w:r w:rsidRPr="00DC6338" w:rsidR="2C41E52E">
              <w:rPr>
                <w:rFonts w:ascii="Source Sans Pro" w:hAnsi="Source Sans Pro" w:eastAsiaTheme="minorEastAsia" w:cstheme="minorBidi"/>
              </w:rPr>
              <w:t xml:space="preserve"> consolidated </w:t>
            </w:r>
            <w:r w:rsidRPr="00DC6338">
              <w:rPr>
                <w:rFonts w:ascii="Source Sans Pro" w:hAnsi="Source Sans Pro" w:eastAsiaTheme="minorEastAsia" w:cstheme="minorBidi"/>
              </w:rPr>
              <w:t>after the workshop. </w:t>
            </w:r>
          </w:p>
        </w:tc>
        <w:tc>
          <w:tcPr>
            <w:tcW w:w="1440" w:type="dxa"/>
          </w:tcPr>
          <w:p w:rsidRPr="00DC6338" w:rsidR="3B564886" w:rsidP="00DC6338" w:rsidRDefault="3B564886" w14:paraId="5BFBD6A0" w14:textId="77777777">
            <w:pPr>
              <w:spacing w:after="0" w:line="240" w:lineRule="auto"/>
              <w:rPr>
                <w:rFonts w:ascii="Source Sans Pro" w:hAnsi="Source Sans Pro" w:eastAsia="Times New Roman" w:cs="Segoe UI"/>
                <w:sz w:val="18"/>
                <w:szCs w:val="18"/>
                <w:lang w:val="fr-FR" w:eastAsia="fr-FR"/>
              </w:rPr>
            </w:pPr>
            <w:r w:rsidRPr="00DC6338">
              <w:rPr>
                <w:rFonts w:ascii="Source Sans Pro" w:hAnsi="Source Sans Pro" w:eastAsia="Times New Roman" w:cs="Segoe UI"/>
                <w:lang w:eastAsia="fr-FR"/>
              </w:rPr>
              <w:t>Rapporteur, session outputs</w:t>
            </w:r>
            <w:r w:rsidRPr="00DC6338">
              <w:rPr>
                <w:rFonts w:ascii="Source Sans Pro" w:hAnsi="Source Sans Pro" w:eastAsia="Times New Roman" w:cs="Segoe UI"/>
                <w:lang w:val="fr-FR" w:eastAsia="fr-FR"/>
              </w:rPr>
              <w:t> </w:t>
            </w:r>
          </w:p>
        </w:tc>
      </w:tr>
    </w:tbl>
    <w:p w:rsidRPr="00DC6338" w:rsidR="00F1752D" w:rsidP="00DC6338" w:rsidRDefault="00F1752D" w14:paraId="5FAFC890" w14:textId="77777777">
      <w:pPr>
        <w:spacing w:after="0" w:line="240" w:lineRule="auto"/>
        <w:rPr>
          <w:rFonts w:ascii="Source Sans Pro" w:hAnsi="Source Sans Pro" w:eastAsia="Calibri" w:cstheme="minorBidi"/>
          <w:i/>
          <w:iCs/>
          <w:color w:val="C00000"/>
        </w:rPr>
      </w:pPr>
    </w:p>
    <w:p w:rsidRPr="00DC6338" w:rsidR="107E3CCA" w:rsidP="00DC6338" w:rsidRDefault="00EB3E11" w14:paraId="06AA916A" w14:textId="2DEB19AF">
      <w:pPr>
        <w:spacing w:after="0" w:line="240" w:lineRule="auto"/>
        <w:rPr>
          <w:rFonts w:ascii="Source Sans Pro" w:hAnsi="Source Sans Pro" w:eastAsia="Calibri" w:cstheme="minorBidi"/>
          <w:i/>
          <w:iCs/>
          <w:color w:val="C00000"/>
        </w:rPr>
      </w:pPr>
      <w:r w:rsidRPr="00DC6338">
        <w:rPr>
          <w:rFonts w:ascii="Source Sans Pro" w:hAnsi="Source Sans Pro" w:eastAsia="Calibri" w:cstheme="minorBidi"/>
          <w:i/>
          <w:iCs/>
          <w:color w:val="C00000"/>
        </w:rPr>
        <w:t>Important n</w:t>
      </w:r>
      <w:r w:rsidRPr="00DC6338" w:rsidR="2E1269D2">
        <w:rPr>
          <w:rFonts w:ascii="Source Sans Pro" w:hAnsi="Source Sans Pro" w:eastAsia="Calibri" w:cstheme="minorBidi"/>
          <w:i/>
          <w:iCs/>
          <w:color w:val="C00000"/>
        </w:rPr>
        <w:t xml:space="preserve">ote: </w:t>
      </w:r>
    </w:p>
    <w:p w:rsidRPr="00DC6338" w:rsidR="107E3CCA" w:rsidP="00DC6338" w:rsidRDefault="2E1269D2" w14:paraId="7F17A31E" w14:textId="2F400452">
      <w:pPr>
        <w:spacing w:after="0" w:line="240" w:lineRule="auto"/>
        <w:rPr>
          <w:rFonts w:ascii="Source Sans Pro" w:hAnsi="Source Sans Pro" w:eastAsia="Calibri" w:cstheme="minorBidi"/>
          <w:i/>
          <w:iCs/>
          <w:color w:val="C00000"/>
        </w:rPr>
      </w:pPr>
      <w:r w:rsidRPr="00DC6338">
        <w:rPr>
          <w:rFonts w:ascii="Source Sans Pro" w:hAnsi="Source Sans Pro" w:eastAsia="Calibri" w:cstheme="minorBidi"/>
          <w:i/>
          <w:iCs/>
          <w:color w:val="C00000"/>
        </w:rPr>
        <w:t xml:space="preserve">It is recommended that a </w:t>
      </w:r>
      <w:r w:rsidRPr="00DC6338">
        <w:rPr>
          <w:rFonts w:ascii="Source Sans Pro" w:hAnsi="Source Sans Pro" w:eastAsia="Calibri" w:cstheme="minorBidi"/>
          <w:i/>
          <w:iCs/>
          <w:color w:val="C00000"/>
          <w:u w:val="single"/>
        </w:rPr>
        <w:t>national</w:t>
      </w:r>
      <w:r w:rsidRPr="00DC6338">
        <w:rPr>
          <w:rFonts w:ascii="Source Sans Pro" w:hAnsi="Source Sans Pro" w:eastAsia="Calibri" w:cstheme="minorBidi"/>
          <w:i/>
          <w:iCs/>
          <w:color w:val="C00000"/>
        </w:rPr>
        <w:t xml:space="preserve"> facilitator facilitate this session!</w:t>
      </w:r>
    </w:p>
    <w:p w:rsidRPr="00DC6338" w:rsidR="00C7126B" w:rsidP="00DC6338" w:rsidRDefault="00C7126B" w14:paraId="1D5DE2A4" w14:textId="77777777">
      <w:pPr>
        <w:spacing w:after="0" w:line="240" w:lineRule="auto"/>
        <w:rPr>
          <w:rFonts w:ascii="Source Sans Pro" w:hAnsi="Source Sans Pro" w:eastAsia="Calibri" w:cstheme="minorBidi"/>
          <w:i/>
          <w:iCs/>
          <w:color w:val="C00000"/>
        </w:rPr>
      </w:pPr>
    </w:p>
    <w:tbl>
      <w:tblPr>
        <w:tblW w:w="9530" w:type="dxa"/>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803"/>
        <w:gridCol w:w="1803"/>
        <w:gridCol w:w="1803"/>
        <w:gridCol w:w="1803"/>
        <w:gridCol w:w="2318"/>
      </w:tblGrid>
      <w:tr w:rsidRPr="00DC6338" w:rsidR="107E3CCA" w:rsidTr="3B564886" w14:paraId="60EF99CF" w14:textId="77777777">
        <w:trPr>
          <w:trHeight w:val="595"/>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0EC8E895" w14:textId="1F098A91">
            <w:pPr>
              <w:spacing w:after="0" w:line="240" w:lineRule="auto"/>
              <w:rPr>
                <w:rFonts w:ascii="Source Sans Pro" w:hAnsi="Source Sans Pro"/>
              </w:rPr>
            </w:pPr>
            <w:r w:rsidRPr="00DC6338">
              <w:rPr>
                <w:rFonts w:ascii="Source Sans Pro" w:hAnsi="Source Sans Pro" w:eastAsia="Helvetica" w:cs="Helvetica"/>
                <w:b/>
                <w:bCs/>
                <w:color w:val="FFFFFF" w:themeColor="background1"/>
                <w:lang w:val="en-US"/>
              </w:rPr>
              <w:t xml:space="preserve">Component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170E984C" w14:textId="34CEA761">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POC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36EB3B40" w14:textId="0B12347F">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Next Steps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5F9C98BB" w14:textId="66C8123E">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Anticipated Challenges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1BEE25C3" w14:textId="7EF45311">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Timeline </w:t>
            </w:r>
          </w:p>
        </w:tc>
      </w:tr>
      <w:tr w:rsidRPr="00DC6338" w:rsidR="107E3CCA" w:rsidTr="3B564886" w14:paraId="1B72CA11" w14:textId="77777777">
        <w:trPr>
          <w:trHeight w:val="570"/>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1D1B22A4" w14:textId="08774434">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Composing the RRT management team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37AC402C" w14:textId="799E4082">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6B38405A" w14:textId="0D15914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66242E2E" w14:textId="77BD63B8">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19481409" w14:textId="23110E45">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3B564886" w14:paraId="06E66AFB" w14:textId="77777777">
        <w:trPr>
          <w:trHeight w:val="525"/>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5EF1BE74" w14:textId="70CF0D0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ToRs for RRT management team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7430215E" w14:textId="77E0ECBF">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6F7BCB34" w14:textId="0589B27D">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6C6B3E84" w14:textId="7B14AC9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33EE3D1E" w14:textId="1A6F93B7">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3B564886" w14:paraId="33615A5E" w14:textId="77777777">
        <w:trPr>
          <w:trHeight w:val="540"/>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1EC95279" w14:textId="1A80A8E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rPr>
              <w:t>RRT members job description</w:t>
            </w:r>
            <w:r w:rsidRPr="00DC6338">
              <w:rPr>
                <w:rFonts w:ascii="Source Sans Pro" w:hAnsi="Source Sans Pro" w:eastAsia="Helvetica" w:cs="Helvetica"/>
                <w:color w:val="000000" w:themeColor="text1"/>
                <w:sz w:val="20"/>
                <w:szCs w:val="20"/>
                <w:lang w:val="en-US"/>
              </w:rPr>
              <w:t xml:space="preserve"> </w:t>
            </w:r>
            <w:r w:rsidRPr="00DC6338">
              <w:rPr>
                <w:rFonts w:ascii="Source Sans Pro" w:hAnsi="Source Sans Pro" w:eastAsia="Helvetica" w:cs="Helvetica"/>
                <w:color w:val="000000" w:themeColor="text1"/>
                <w:sz w:val="20"/>
                <w:szCs w:val="20"/>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708E559D" w14:textId="52F3395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270B55DD" w14:textId="04CF812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2CDACF0B" w14:textId="09EE6EC1">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1026808E" w14:textId="0DDBAF6C">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00EB3E11" w14:paraId="66984BA6" w14:textId="77777777">
        <w:trPr>
          <w:trHeight w:val="274"/>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418E903B" w14:textId="60C8A4FE">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rPr>
              <w:t xml:space="preserve">The RRT roster </w:t>
            </w: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174539D5" w14:textId="674D9D1D">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40649BC0" w14:textId="3FED0201">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3F785AA5" w14:textId="1C49E872">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129CA2DE" w14:textId="65D71EA4">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3B564886" w14:paraId="6435C063" w14:textId="77777777">
        <w:trPr>
          <w:trHeight w:val="540"/>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3B564886" w:rsidP="00DC6338" w:rsidRDefault="3B564886" w14:paraId="72A09AEB" w14:textId="52F86C4B">
            <w:pPr>
              <w:spacing w:after="0" w:line="240" w:lineRule="auto"/>
              <w:rPr>
                <w:rFonts w:ascii="Source Sans Pro" w:hAnsi="Source Sans Pro" w:eastAsia="Source Sans Pro" w:cs="Source Sans Pro"/>
                <w:color w:val="000000" w:themeColor="text1"/>
                <w:sz w:val="20"/>
                <w:szCs w:val="20"/>
              </w:rPr>
            </w:pPr>
            <w:r w:rsidRPr="00DC6338">
              <w:rPr>
                <w:rFonts w:ascii="Source Sans Pro" w:hAnsi="Source Sans Pro" w:eastAsia="Source Sans Pro" w:cs="Source Sans Pro"/>
                <w:color w:val="000000" w:themeColor="text1"/>
                <w:sz w:val="20"/>
                <w:szCs w:val="20"/>
              </w:rPr>
              <w:t>RRT programme workplan</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30659987" w14:textId="55FFF1D7">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738236BF" w14:textId="4978CF08">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1C52E37A" w14:textId="0742C340">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70613A9D" w14:textId="7A661202">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3B564886" w14:paraId="55CF0AAF" w14:textId="77777777">
        <w:trPr>
          <w:trHeight w:val="525"/>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3B564886" w:rsidP="00DC6338" w:rsidRDefault="3B564886" w14:paraId="20F3B80B" w14:textId="5C0FC6E2">
            <w:pPr>
              <w:spacing w:after="0" w:line="240" w:lineRule="auto"/>
              <w:rPr>
                <w:rFonts w:ascii="Source Sans Pro" w:hAnsi="Source Sans Pro" w:eastAsia="Source Sans Pro" w:cs="Source Sans Pro"/>
                <w:color w:val="000000" w:themeColor="text1"/>
                <w:sz w:val="20"/>
                <w:szCs w:val="20"/>
              </w:rPr>
            </w:pPr>
            <w:r w:rsidRPr="00DC6338">
              <w:rPr>
                <w:rFonts w:ascii="Source Sans Pro" w:hAnsi="Source Sans Pro" w:eastAsia="Source Sans Pro" w:cs="Source Sans Pro"/>
                <w:color w:val="000000" w:themeColor="text1"/>
                <w:sz w:val="20"/>
                <w:szCs w:val="20"/>
              </w:rPr>
              <w:t xml:space="preserve"> RRT programme budget plan</w:t>
            </w:r>
          </w:p>
          <w:p w:rsidRPr="00DC6338" w:rsidR="3B564886" w:rsidP="00DC6338" w:rsidRDefault="3B564886" w14:paraId="27A18EAB" w14:textId="7ED47F2E">
            <w:pPr>
              <w:spacing w:after="0" w:line="240" w:lineRule="auto"/>
              <w:rPr>
                <w:rFonts w:ascii="Source Sans Pro" w:hAnsi="Source Sans Pro" w:eastAsia="Source Sans Pro" w:cs="Source Sans Pro"/>
                <w:color w:val="000000" w:themeColor="text1"/>
                <w:sz w:val="20"/>
                <w:szCs w:val="20"/>
              </w:rPr>
            </w:pP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2E40B8CD" w14:textId="53BA716C">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46C5C4EC" w14:textId="065B0533">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2E5FBB9A" w14:textId="508BA685">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4E5A39B7" w14:textId="71FE97E5">
            <w:pPr>
              <w:spacing w:after="0" w:line="240" w:lineRule="auto"/>
              <w:rPr>
                <w:rFonts w:ascii="Source Sans Pro" w:hAnsi="Source Sans Pro" w:eastAsia="Calibri" w:cs="Calibri"/>
                <w:color w:val="000000" w:themeColor="text1"/>
                <w:sz w:val="20"/>
                <w:szCs w:val="20"/>
              </w:rPr>
            </w:pPr>
          </w:p>
        </w:tc>
      </w:tr>
    </w:tbl>
    <w:p w:rsidRPr="00DC6338" w:rsidR="107E3CCA" w:rsidP="00DC6338" w:rsidRDefault="107E3CCA" w14:paraId="77947884" w14:textId="7C461693">
      <w:pPr>
        <w:spacing w:after="0" w:line="240" w:lineRule="auto"/>
        <w:rPr>
          <w:rFonts w:ascii="Source Sans Pro" w:hAnsi="Source Sans Pro" w:eastAsia="Calibri" w:cstheme="minorBidi"/>
          <w:i/>
          <w:iCs/>
          <w:color w:val="C00000"/>
        </w:rPr>
      </w:pPr>
    </w:p>
    <w:p w:rsidRPr="00DC6338" w:rsidR="00B7496C" w:rsidP="00DC6338" w:rsidRDefault="00B7496C" w14:paraId="141D5FCB" w14:textId="77777777">
      <w:pPr>
        <w:spacing w:after="0" w:line="240" w:lineRule="auto"/>
        <w:rPr>
          <w:rFonts w:ascii="Source Sans Pro" w:hAnsi="Source Sans Pro" w:eastAsia="Calibri" w:cstheme="minorBidi"/>
          <w:i/>
          <w:iCs/>
          <w:color w:val="C00000"/>
        </w:rPr>
      </w:pPr>
    </w:p>
    <w:tbl>
      <w:tblPr>
        <w:tblW w:w="9530" w:type="dxa"/>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1803"/>
        <w:gridCol w:w="1803"/>
        <w:gridCol w:w="1803"/>
        <w:gridCol w:w="1803"/>
        <w:gridCol w:w="2318"/>
      </w:tblGrid>
      <w:tr w:rsidRPr="00DC6338" w:rsidR="107E3CCA" w:rsidTr="3B564886" w14:paraId="5ABFEA99" w14:textId="77777777">
        <w:trPr>
          <w:trHeight w:val="585"/>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24D5C9A9" w14:textId="6273CAF8">
            <w:pPr>
              <w:spacing w:after="0" w:line="240" w:lineRule="auto"/>
              <w:rPr>
                <w:rFonts w:ascii="Source Sans Pro" w:hAnsi="Source Sans Pro"/>
              </w:rPr>
            </w:pPr>
            <w:r w:rsidRPr="00DC6338">
              <w:rPr>
                <w:rFonts w:ascii="Source Sans Pro" w:hAnsi="Source Sans Pro" w:eastAsia="Helvetica" w:cs="Helvetica"/>
                <w:b/>
                <w:bCs/>
                <w:color w:val="FFFFFF" w:themeColor="background1"/>
                <w:lang w:val="en-US"/>
              </w:rPr>
              <w:t xml:space="preserve">Component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426B26E5" w14:textId="0FD70262">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POC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32BC7DCF" w14:textId="3F0F1EAC">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Next Steps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428FF2F4" w14:textId="15BAC21E">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Anticipated </w:t>
            </w:r>
          </w:p>
          <w:p w:rsidRPr="00DC6338" w:rsidR="107E3CCA" w:rsidP="00DC6338" w:rsidRDefault="107E3CCA" w14:paraId="70760BED" w14:textId="3F9C692B">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Challenges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70AD47" w:themeFill="accent6"/>
            <w:tcMar>
              <w:top w:w="15" w:type="dxa"/>
              <w:left w:w="15" w:type="dxa"/>
              <w:bottom w:w="15" w:type="dxa"/>
              <w:right w:w="15" w:type="dxa"/>
            </w:tcMar>
          </w:tcPr>
          <w:p w:rsidRPr="00DC6338" w:rsidR="107E3CCA" w:rsidP="00DC6338" w:rsidRDefault="107E3CCA" w14:paraId="1E3C6E1A" w14:textId="77DD1BC4">
            <w:pPr>
              <w:spacing w:after="0" w:line="240" w:lineRule="auto"/>
              <w:jc w:val="center"/>
              <w:rPr>
                <w:rFonts w:ascii="Source Sans Pro" w:hAnsi="Source Sans Pro" w:eastAsia="Helvetica" w:cs="Helvetica"/>
                <w:b/>
                <w:bCs/>
                <w:color w:val="FFFFFF" w:themeColor="background1"/>
                <w:lang w:val="en-US"/>
              </w:rPr>
            </w:pPr>
            <w:r w:rsidRPr="00DC6338">
              <w:rPr>
                <w:rFonts w:ascii="Source Sans Pro" w:hAnsi="Source Sans Pro" w:eastAsia="Helvetica" w:cs="Helvetica"/>
                <w:b/>
                <w:bCs/>
                <w:color w:val="FFFFFF" w:themeColor="background1"/>
                <w:lang w:val="en-US"/>
              </w:rPr>
              <w:t xml:space="preserve">Timeline </w:t>
            </w:r>
          </w:p>
        </w:tc>
      </w:tr>
      <w:tr w:rsidRPr="00DC6338" w:rsidR="107E3CCA" w:rsidTr="3B564886" w14:paraId="09EA447D" w14:textId="77777777">
        <w:trPr>
          <w:trHeight w:val="478"/>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006556B8" w14:paraId="6758BC02" w14:textId="0D167D55">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SOP #</w:t>
            </w:r>
            <w:r w:rsidRPr="00DC6338" w:rsidR="107E3CCA">
              <w:rPr>
                <w:rFonts w:ascii="Source Sans Pro" w:hAnsi="Source Sans Pro" w:eastAsia="Helvetica" w:cs="Helvetica"/>
                <w:color w:val="000000" w:themeColor="text1"/>
                <w:sz w:val="20"/>
                <w:szCs w:val="20"/>
                <w:lang w:val="en-US"/>
              </w:rPr>
              <w:t xml:space="preserve">1 Staffing and Rostering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583999CB" w14:textId="1E944D6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2DE2E7A5" w14:textId="3722D0E0">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46A07E2D" w14:textId="76806EB7">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5622A0C6" w14:textId="176E1B1D">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3B564886" w14:paraId="440EAA2F" w14:textId="77777777">
        <w:trPr>
          <w:trHeight w:val="675"/>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584D465D" w14:textId="497F929A">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SOP #2: Administrative Consideration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2CAB72DA" w14:textId="387E65E8">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7E1209E9" w14:textId="3C45EF47">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5350F4FC" w14:textId="391CEFFB">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034964E3" w14:textId="224B0E5F">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00EB3E11" w14:paraId="40DCC91A" w14:textId="77777777">
        <w:trPr>
          <w:trHeight w:val="268"/>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2B860E41" w14:textId="5079EB92">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SOP# 3: Training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54DDBA19" w14:textId="7A49CA62">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5C38B11C" w14:textId="57937CDF">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0828E9E8" w14:textId="665E5B2E">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2498AFB7" w14:textId="6C94793D">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3B564886" w14:paraId="6F1E67D7" w14:textId="77777777">
        <w:trPr>
          <w:trHeight w:val="523"/>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5536BA22" w14:textId="3C74079F">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SOP #4: Activation and Pre-Deployment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32B67FCA" w14:textId="40E79BD8">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6BABFA52" w14:textId="2C29C648">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05FD0C78" w14:textId="5F1CB4C3">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0B5EDEE9" w14:textId="7F6A9F3F">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00B7496C" w14:paraId="3FFFDF20" w14:textId="77777777">
        <w:trPr>
          <w:trHeight w:val="249"/>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16253B2C" w14:textId="1B600E63">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SOP #5: Deployment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63CAD2FA" w14:textId="4B74DDA6">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6E9E3236" w14:textId="27066B1F">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5172E61B" w14:textId="2F19AA9E">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2DEEF"/>
            <w:tcMar>
              <w:top w:w="15" w:type="dxa"/>
              <w:left w:w="15" w:type="dxa"/>
              <w:bottom w:w="15" w:type="dxa"/>
              <w:right w:w="15" w:type="dxa"/>
            </w:tcMar>
          </w:tcPr>
          <w:p w:rsidRPr="00DC6338" w:rsidR="107E3CCA" w:rsidP="00DC6338" w:rsidRDefault="107E3CCA" w14:paraId="51B7CE62" w14:textId="75F6542A">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r w:rsidRPr="00DC6338" w:rsidR="107E3CCA" w:rsidTr="00B7496C" w14:paraId="3A8AC9D5" w14:textId="77777777">
        <w:trPr>
          <w:trHeight w:val="107"/>
        </w:trPr>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203409AB" w14:textId="27BD98E2">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SOP #6: Post Deployment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7A5466FB" w14:textId="1A06820E">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67E13ABB" w14:textId="7141E83D">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1803"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24D2AC8E" w14:textId="415721EC">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c>
          <w:tcPr>
            <w:tcW w:w="231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AEFF7"/>
            <w:tcMar>
              <w:top w:w="15" w:type="dxa"/>
              <w:left w:w="15" w:type="dxa"/>
              <w:bottom w:w="15" w:type="dxa"/>
              <w:right w:w="15" w:type="dxa"/>
            </w:tcMar>
          </w:tcPr>
          <w:p w:rsidRPr="00DC6338" w:rsidR="107E3CCA" w:rsidP="00DC6338" w:rsidRDefault="107E3CCA" w14:paraId="481C3C4C" w14:textId="363C4B73">
            <w:pPr>
              <w:spacing w:after="0" w:line="240" w:lineRule="auto"/>
              <w:rPr>
                <w:rFonts w:ascii="Source Sans Pro" w:hAnsi="Source Sans Pro"/>
                <w:sz w:val="20"/>
                <w:szCs w:val="20"/>
              </w:rPr>
            </w:pPr>
            <w:r w:rsidRPr="00DC6338">
              <w:rPr>
                <w:rFonts w:ascii="Source Sans Pro" w:hAnsi="Source Sans Pro" w:eastAsia="Helvetica" w:cs="Helvetica"/>
                <w:color w:val="000000" w:themeColor="text1"/>
                <w:sz w:val="20"/>
                <w:szCs w:val="20"/>
                <w:lang w:val="en-US"/>
              </w:rPr>
              <w:t xml:space="preserve"> </w:t>
            </w:r>
          </w:p>
        </w:tc>
      </w:tr>
    </w:tbl>
    <w:p w:rsidRPr="00DC6338" w:rsidR="00F1752D" w:rsidP="00DC6338" w:rsidRDefault="00F1752D" w14:paraId="6B129A88" w14:textId="4B12F3C9">
      <w:pPr>
        <w:spacing w:after="0" w:line="240" w:lineRule="auto"/>
        <w:rPr>
          <w:rFonts w:ascii="Source Sans Pro" w:hAnsi="Source Sans Pro" w:eastAsiaTheme="majorEastAsia" w:cstheme="minorBidi"/>
          <w:b/>
          <w:bCs/>
          <w:color w:val="65A000"/>
          <w:lang w:eastAsia="fr-FR"/>
        </w:rPr>
      </w:pPr>
      <w:r w:rsidRPr="00DC6338">
        <w:rPr>
          <w:rFonts w:ascii="Source Sans Pro" w:hAnsi="Source Sans Pro" w:eastAsiaTheme="majorEastAsia" w:cstheme="minorBidi"/>
          <w:b/>
          <w:bCs/>
          <w:color w:val="65A000"/>
          <w:lang w:eastAsia="fr-FR"/>
        </w:rPr>
        <w:t>Key messages</w:t>
      </w:r>
    </w:p>
    <w:p w:rsidRPr="00DC6338" w:rsidR="00F1752D" w:rsidP="005A3ECD" w:rsidRDefault="67A9FC2C" w14:paraId="1FCD0549" w14:textId="19B4C108">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The size of change management help</w:t>
      </w:r>
      <w:r w:rsidRPr="00DC6338" w:rsidR="1086663B">
        <w:rPr>
          <w:rFonts w:ascii="Source Sans Pro" w:hAnsi="Source Sans Pro" w:eastAsiaTheme="minorEastAsia" w:cstheme="minorBidi"/>
          <w:lang w:eastAsia="en-GB"/>
        </w:rPr>
        <w:t>s</w:t>
      </w:r>
      <w:r w:rsidRPr="00DC6338">
        <w:rPr>
          <w:rFonts w:ascii="Source Sans Pro" w:hAnsi="Source Sans Pro" w:eastAsiaTheme="minorEastAsia" w:cstheme="minorBidi"/>
          <w:lang w:eastAsia="en-GB"/>
        </w:rPr>
        <w:t xml:space="preserve"> dictate who is engaged, the planning efforts and the implementation pathways. ​</w:t>
      </w:r>
    </w:p>
    <w:p w:rsidRPr="00DC6338" w:rsidR="00F1752D" w:rsidP="005A3ECD" w:rsidRDefault="00F1752D" w14:paraId="30FCB62B" w14:textId="77777777">
      <w:pPr>
        <w:pStyle w:val="ListParagraph"/>
        <w:numPr>
          <w:ilvl w:val="0"/>
          <w:numId w:val="89"/>
        </w:numPr>
        <w:spacing w:after="0" w:line="240" w:lineRule="auto"/>
        <w:rPr>
          <w:rFonts w:ascii="Source Sans Pro" w:hAnsi="Source Sans Pro" w:eastAsiaTheme="minorEastAsia" w:cstheme="minorBidi"/>
          <w:lang w:eastAsia="en-GB"/>
        </w:rPr>
      </w:pPr>
      <w:r w:rsidRPr="00DC6338">
        <w:rPr>
          <w:rFonts w:ascii="Source Sans Pro" w:hAnsi="Source Sans Pro" w:eastAsiaTheme="minorEastAsia" w:cstheme="minorBidi"/>
          <w:lang w:eastAsia="en-GB"/>
        </w:rPr>
        <w:t>To plan for an RRT programme, always start by conducting a response capacity assessment.​</w:t>
      </w:r>
    </w:p>
    <w:p w:rsidRPr="00DC6338" w:rsidR="009E2B02" w:rsidP="005A3ECD" w:rsidRDefault="47014E4C" w14:paraId="0589A6DB" w14:textId="4D104F4B">
      <w:pPr>
        <w:pStyle w:val="ListParagraph"/>
        <w:numPr>
          <w:ilvl w:val="0"/>
          <w:numId w:val="89"/>
        </w:numPr>
        <w:spacing w:after="0" w:line="240" w:lineRule="auto"/>
        <w:rPr>
          <w:rFonts w:ascii="Source Sans Pro" w:hAnsi="Source Sans Pro" w:cstheme="minorBidi"/>
          <w:i/>
          <w:iCs/>
          <w:color w:val="C00000"/>
        </w:rPr>
      </w:pPr>
      <w:r w:rsidRPr="00DC6338">
        <w:rPr>
          <w:rFonts w:ascii="Source Sans Pro" w:hAnsi="Source Sans Pro" w:eastAsiaTheme="minorEastAsia" w:cstheme="minorBidi"/>
          <w:lang w:eastAsia="en-GB"/>
        </w:rPr>
        <w:t xml:space="preserve">To ensure effective RRT management, key stakeholders, available funding and regular review should be </w:t>
      </w:r>
      <w:r w:rsidRPr="00DC6338" w:rsidR="16172DDA">
        <w:rPr>
          <w:rFonts w:ascii="Source Sans Pro" w:hAnsi="Source Sans Pro" w:eastAsiaTheme="minorEastAsia" w:cstheme="minorBidi"/>
          <w:lang w:eastAsia="en-GB"/>
        </w:rPr>
        <w:t>considered.</w:t>
      </w:r>
      <w:r w:rsidRPr="00DC6338">
        <w:rPr>
          <w:rFonts w:ascii="Source Sans Pro" w:hAnsi="Source Sans Pro" w:eastAsiaTheme="minorEastAsia" w:cstheme="minorBidi"/>
          <w:lang w:eastAsia="en-GB"/>
        </w:rPr>
        <w:t>​</w:t>
      </w:r>
      <w:r w:rsidRPr="00DC6338" w:rsidR="00F1752D">
        <w:rPr>
          <w:rFonts w:ascii="Source Sans Pro" w:hAnsi="Source Sans Pro" w:cstheme="minorBidi"/>
          <w:i/>
          <w:iCs/>
          <w:color w:val="C00000"/>
        </w:rPr>
        <w:br w:type="page"/>
      </w:r>
    </w:p>
    <w:p w:rsidRPr="00DC6338" w:rsidR="009E2B02" w:rsidP="00DC6338" w:rsidRDefault="40F07FB2" w14:paraId="0CD2DA61" w14:textId="77777777">
      <w:pPr>
        <w:pStyle w:val="Heading1"/>
        <w:spacing w:before="0" w:line="240" w:lineRule="auto"/>
        <w:rPr>
          <w:rFonts w:ascii="Source Sans Pro" w:hAnsi="Source Sans Pro" w:cstheme="minorBidi"/>
          <w:color w:val="C00000"/>
        </w:rPr>
      </w:pPr>
      <w:bookmarkStart w:name="_Toc1771723840" w:id="129"/>
      <w:bookmarkStart w:name="_Toc680281656" w:id="130"/>
      <w:bookmarkStart w:name="_Toc1999165262" w:id="131"/>
      <w:bookmarkStart w:name="_Toc809559592" w:id="132"/>
      <w:bookmarkStart w:name="_Toc124949029" w:id="133"/>
      <w:bookmarkStart w:name="_Toc76349176" w:id="134"/>
      <w:bookmarkStart w:name="_Toc177729996" w:id="135"/>
      <w:r w:rsidRPr="00DC6338">
        <w:rPr>
          <w:rFonts w:ascii="Source Sans Pro" w:hAnsi="Source Sans Pro" w:cstheme="minorBidi"/>
          <w:color w:val="C00000"/>
        </w:rPr>
        <w:t>Annexes</w:t>
      </w:r>
      <w:bookmarkEnd w:id="129"/>
      <w:bookmarkEnd w:id="130"/>
      <w:bookmarkEnd w:id="131"/>
      <w:bookmarkEnd w:id="132"/>
      <w:bookmarkEnd w:id="133"/>
      <w:bookmarkEnd w:id="134"/>
      <w:bookmarkEnd w:id="135"/>
    </w:p>
    <w:p w:rsidRPr="00DC6338" w:rsidR="009E2B02" w:rsidP="00DC6338" w:rsidRDefault="009E2B02" w14:paraId="10108545" w14:textId="77777777">
      <w:pPr>
        <w:spacing w:after="0" w:line="240" w:lineRule="auto"/>
        <w:rPr>
          <w:rFonts w:ascii="Source Sans Pro" w:hAnsi="Source Sans Pro"/>
        </w:rPr>
      </w:pPr>
    </w:p>
    <w:p w:rsidRPr="00DC6338" w:rsidR="009E2B02" w:rsidP="00DC6338" w:rsidRDefault="009E2B02" w14:paraId="64D56D39" w14:textId="1601480C">
      <w:pPr>
        <w:spacing w:after="0" w:line="240" w:lineRule="auto"/>
        <w:rPr>
          <w:rFonts w:ascii="Source Sans Pro" w:hAnsi="Source Sans Pro" w:cstheme="minorBidi"/>
          <w:i/>
          <w:iCs/>
          <w:color w:val="C00000"/>
        </w:rPr>
      </w:pPr>
      <w:r w:rsidRPr="00DC6338">
        <w:rPr>
          <w:rFonts w:ascii="Source Sans Pro" w:hAnsi="Source Sans Pro" w:cstheme="minorBidi"/>
          <w:i/>
          <w:iCs/>
          <w:color w:val="C00000"/>
        </w:rPr>
        <w:t>Important: all annexes included in this section are also provided as stand-alone documents in editable formats, to facilitate</w:t>
      </w:r>
      <w:r w:rsidRPr="00DC6338" w:rsidR="00EB640F">
        <w:rPr>
          <w:rFonts w:ascii="Source Sans Pro" w:hAnsi="Source Sans Pro" w:cstheme="minorBidi"/>
          <w:i/>
          <w:iCs/>
          <w:color w:val="C00000"/>
        </w:rPr>
        <w:t xml:space="preserve"> completion/</w:t>
      </w:r>
      <w:r w:rsidRPr="00DC6338">
        <w:rPr>
          <w:rFonts w:ascii="Source Sans Pro" w:hAnsi="Source Sans Pro" w:cstheme="minorBidi"/>
          <w:i/>
          <w:iCs/>
          <w:color w:val="C00000"/>
        </w:rPr>
        <w:t xml:space="preserve"> adaptation to country context.</w:t>
      </w:r>
    </w:p>
    <w:p w:rsidRPr="00DC6338" w:rsidR="009E2B02" w:rsidP="00DC6338" w:rsidRDefault="009E2B02" w14:paraId="6ACC16A5" w14:textId="77777777">
      <w:pPr>
        <w:spacing w:after="0" w:line="240" w:lineRule="auto"/>
        <w:rPr>
          <w:rFonts w:ascii="Source Sans Pro" w:hAnsi="Source Sans Pro" w:eastAsia="Calibri" w:cstheme="minorHAnsi"/>
        </w:rPr>
      </w:pPr>
    </w:p>
    <w:p w:rsidRPr="00EB32F9" w:rsidR="004F55CB" w:rsidP="00EB32F9" w:rsidRDefault="004F55CB" w14:paraId="71890B05" w14:textId="4AB57812">
      <w:pPr>
        <w:pStyle w:val="Heading2"/>
        <w:spacing w:before="0" w:line="240" w:lineRule="auto"/>
        <w:jc w:val="center"/>
        <w:rPr>
          <w:rFonts w:ascii="Source Sans Pro" w:hAnsi="Source Sans Pro" w:cstheme="minorBidi"/>
          <w:color w:val="002060"/>
        </w:rPr>
      </w:pPr>
      <w:bookmarkStart w:name="_Toc177729997" w:id="136"/>
      <w:r w:rsidRPr="00DC6338">
        <w:rPr>
          <w:rFonts w:ascii="Source Sans Pro" w:hAnsi="Source Sans Pro" w:cstheme="minorBidi"/>
          <w:color w:val="002060"/>
        </w:rPr>
        <w:t xml:space="preserve">Annex 0: Rapid Response Capacity Development </w:t>
      </w:r>
      <w:r w:rsidRPr="00DC6338" w:rsidR="001C5ACF">
        <w:rPr>
          <w:rFonts w:ascii="Source Sans Pro" w:hAnsi="Source Sans Pro" w:cstheme="minorBidi"/>
          <w:color w:val="002060"/>
        </w:rPr>
        <w:t xml:space="preserve">(CDT) </w:t>
      </w:r>
      <w:r w:rsidRPr="00DC6338">
        <w:rPr>
          <w:rFonts w:ascii="Source Sans Pro" w:hAnsi="Source Sans Pro" w:cstheme="minorBidi"/>
          <w:color w:val="002060"/>
        </w:rPr>
        <w:t>tool</w:t>
      </w:r>
      <w:bookmarkEnd w:id="136"/>
    </w:p>
    <w:p w:rsidRPr="00DC6338" w:rsidR="001C5ACF" w:rsidP="00DC6338" w:rsidRDefault="001C5ACF" w14:paraId="6ABBB677" w14:textId="77777777">
      <w:pPr>
        <w:spacing w:after="0" w:line="240" w:lineRule="auto"/>
        <w:jc w:val="center"/>
        <w:rPr>
          <w:rFonts w:ascii="Source Sans Pro" w:hAnsi="Source Sans Pro" w:cstheme="minorBidi"/>
          <w:b/>
          <w:bCs/>
          <w:color w:val="002060"/>
          <w:sz w:val="26"/>
          <w:szCs w:val="26"/>
          <w:lang w:val="en-CA" w:eastAsia="en-US"/>
        </w:rPr>
      </w:pPr>
    </w:p>
    <w:p w:rsidRPr="00DC6338" w:rsidR="00836E0B" w:rsidP="00DC6338" w:rsidRDefault="000B6401" w14:paraId="3CF7AAF9" w14:textId="4789CB7D">
      <w:pPr>
        <w:pStyle w:val="paragraph"/>
        <w:spacing w:before="0" w:beforeAutospacing="0" w:after="0" w:afterAutospacing="0"/>
        <w:jc w:val="both"/>
        <w:textAlignment w:val="baseline"/>
        <w:rPr>
          <w:rStyle w:val="normaltextrun"/>
          <w:rFonts w:ascii="Source Sans Pro" w:hAnsi="Source Sans Pro" w:cs="Segoe UI"/>
          <w:sz w:val="22"/>
          <w:szCs w:val="22"/>
        </w:rPr>
      </w:pPr>
      <w:r w:rsidRPr="00DC6338">
        <w:rPr>
          <w:rStyle w:val="normaltextrun"/>
          <w:rFonts w:ascii="Source Sans Pro" w:hAnsi="Source Sans Pro" w:cs="Segoe UI"/>
          <w:sz w:val="22"/>
          <w:szCs w:val="22"/>
        </w:rPr>
        <w:t>The rapid response capacity development tool (CDT)</w:t>
      </w:r>
      <w:r w:rsidRPr="00DC6338" w:rsidR="00836E0B">
        <w:rPr>
          <w:rStyle w:val="normaltextrun"/>
          <w:rFonts w:ascii="Source Sans Pro" w:hAnsi="Source Sans Pro" w:cs="Segoe UI"/>
          <w:sz w:val="22"/>
          <w:szCs w:val="22"/>
        </w:rPr>
        <w:t xml:space="preserve"> </w:t>
      </w:r>
      <w:r w:rsidRPr="00DC6338">
        <w:rPr>
          <w:rStyle w:val="normaltextrun"/>
          <w:rFonts w:ascii="Source Sans Pro" w:hAnsi="Source Sans Pro" w:cs="Segoe UI"/>
          <w:sz w:val="22"/>
          <w:szCs w:val="22"/>
        </w:rPr>
        <w:t>is designed</w:t>
      </w:r>
      <w:r w:rsidRPr="00DC6338" w:rsidR="00836E0B">
        <w:rPr>
          <w:rStyle w:val="normaltextrun"/>
          <w:rFonts w:ascii="Source Sans Pro" w:hAnsi="Source Sans Pro" w:cs="Segoe UI"/>
          <w:sz w:val="22"/>
          <w:szCs w:val="22"/>
        </w:rPr>
        <w:t xml:space="preserve"> to help countr</w:t>
      </w:r>
      <w:r w:rsidRPr="00DC6338">
        <w:rPr>
          <w:rStyle w:val="normaltextrun"/>
          <w:rFonts w:ascii="Source Sans Pro" w:hAnsi="Source Sans Pro" w:cs="Segoe UI"/>
          <w:sz w:val="22"/>
          <w:szCs w:val="22"/>
        </w:rPr>
        <w:t>ies</w:t>
      </w:r>
      <w:r w:rsidRPr="00DC6338" w:rsidR="00836E0B">
        <w:rPr>
          <w:rStyle w:val="normaltextrun"/>
          <w:rFonts w:ascii="Source Sans Pro" w:hAnsi="Source Sans Pro" w:cs="Segoe UI"/>
          <w:sz w:val="22"/>
          <w:szCs w:val="22"/>
        </w:rPr>
        <w:t xml:space="preserve"> monitor their rapid response capacity progress</w:t>
      </w:r>
      <w:r w:rsidRPr="00DC6338">
        <w:rPr>
          <w:rStyle w:val="normaltextrun"/>
          <w:rFonts w:ascii="Source Sans Pro" w:hAnsi="Source Sans Pro" w:cs="Segoe UI"/>
          <w:sz w:val="22"/>
          <w:szCs w:val="22"/>
        </w:rPr>
        <w:t xml:space="preserve">. </w:t>
      </w:r>
      <w:r w:rsidRPr="00DC6338" w:rsidR="00836E0B">
        <w:rPr>
          <w:rStyle w:val="normaltextrun"/>
          <w:rFonts w:ascii="Source Sans Pro" w:hAnsi="Source Sans Pro" w:cs="Segoe UI"/>
          <w:sz w:val="22"/>
          <w:szCs w:val="22"/>
        </w:rPr>
        <w:t>The tool enable</w:t>
      </w:r>
      <w:r w:rsidRPr="00DC6338" w:rsidR="008A5907">
        <w:rPr>
          <w:rStyle w:val="normaltextrun"/>
          <w:rFonts w:ascii="Source Sans Pro" w:hAnsi="Source Sans Pro" w:cs="Segoe UI"/>
          <w:sz w:val="22"/>
          <w:szCs w:val="22"/>
        </w:rPr>
        <w:t>s</w:t>
      </w:r>
      <w:r w:rsidRPr="00DC6338" w:rsidR="00836E0B">
        <w:rPr>
          <w:rStyle w:val="normaltextrun"/>
          <w:rFonts w:ascii="Source Sans Pro" w:hAnsi="Source Sans Pro" w:cs="Segoe UI"/>
          <w:sz w:val="22"/>
          <w:szCs w:val="22"/>
        </w:rPr>
        <w:t xml:space="preserve"> to assess and monitor development of both Rapid Response Teams and Emergency Medical Teams (EMT)</w:t>
      </w:r>
      <w:r w:rsidRPr="00DC6338" w:rsidR="008A5907">
        <w:rPr>
          <w:rStyle w:val="normaltextrun"/>
          <w:rFonts w:ascii="Source Sans Pro" w:hAnsi="Source Sans Pro" w:cs="Segoe UI"/>
          <w:sz w:val="22"/>
          <w:szCs w:val="22"/>
        </w:rPr>
        <w:t xml:space="preserve"> capacity development level</w:t>
      </w:r>
      <w:r w:rsidRPr="00DC6338" w:rsidR="00836E0B">
        <w:rPr>
          <w:rStyle w:val="normaltextrun"/>
          <w:rFonts w:ascii="Source Sans Pro" w:hAnsi="Source Sans Pro" w:cs="Segoe UI"/>
          <w:sz w:val="22"/>
          <w:szCs w:val="22"/>
        </w:rPr>
        <w:t>. However, depending on their priorities, countries may use it to assess and monitor only RRT capacities (the CDT is provided in Excel format, as annex 0 on the RRT MTP toolbox).</w:t>
      </w:r>
    </w:p>
    <w:p w:rsidRPr="00DC6338" w:rsidR="00836E0B" w:rsidP="00DC6338" w:rsidRDefault="00836E0B" w14:paraId="37D68D4E" w14:textId="77777777">
      <w:pPr>
        <w:spacing w:after="0" w:line="240" w:lineRule="auto"/>
        <w:jc w:val="both"/>
        <w:textAlignment w:val="baseline"/>
        <w:rPr>
          <w:rFonts w:ascii="Source Sans Pro" w:hAnsi="Source Sans Pro" w:eastAsiaTheme="minorEastAsia" w:cstheme="minorHAnsi"/>
          <w:lang w:val="en-US"/>
        </w:rPr>
      </w:pPr>
    </w:p>
    <w:p w:rsidRPr="00DC6338" w:rsidR="004F55CB" w:rsidP="00DC6338" w:rsidRDefault="004F55CB" w14:paraId="3EA4D89F" w14:textId="77777777">
      <w:pPr>
        <w:spacing w:after="0" w:line="240" w:lineRule="auto"/>
        <w:rPr>
          <w:rFonts w:ascii="Source Sans Pro" w:hAnsi="Source Sans Pro" w:eastAsia="Calibri" w:cstheme="minorHAnsi"/>
        </w:rPr>
      </w:pPr>
    </w:p>
    <w:p w:rsidRPr="00DC6338" w:rsidR="009E2B02" w:rsidP="00DC6338" w:rsidRDefault="40F07FB2" w14:paraId="328DAA35" w14:textId="77777777">
      <w:pPr>
        <w:pStyle w:val="Heading2"/>
        <w:spacing w:before="0" w:line="240" w:lineRule="auto"/>
        <w:jc w:val="center"/>
        <w:rPr>
          <w:rFonts w:ascii="Source Sans Pro" w:hAnsi="Source Sans Pro" w:cstheme="minorBidi"/>
          <w:b w:val="0"/>
          <w:bCs w:val="0"/>
          <w:color w:val="002060"/>
        </w:rPr>
      </w:pPr>
      <w:bookmarkStart w:name="_Toc461525258" w:id="137"/>
      <w:bookmarkStart w:name="_Toc959563443" w:id="138"/>
      <w:bookmarkStart w:name="_Toc1020449749" w:id="139"/>
      <w:bookmarkStart w:name="_Toc675729036" w:id="140"/>
      <w:bookmarkStart w:name="_Toc124949030" w:id="141"/>
      <w:bookmarkStart w:name="_Toc477917903" w:id="142"/>
      <w:bookmarkStart w:name="_Toc177729998" w:id="143"/>
      <w:r w:rsidRPr="00DC6338">
        <w:rPr>
          <w:rFonts w:ascii="Source Sans Pro" w:hAnsi="Source Sans Pro" w:cstheme="minorBidi"/>
          <w:color w:val="002060"/>
        </w:rPr>
        <w:t xml:space="preserve">Annex 1: </w:t>
      </w:r>
      <w:bookmarkEnd w:id="137"/>
      <w:bookmarkEnd w:id="138"/>
      <w:bookmarkEnd w:id="139"/>
      <w:bookmarkEnd w:id="140"/>
      <w:r w:rsidRPr="00DC6338">
        <w:rPr>
          <w:rFonts w:ascii="Source Sans Pro" w:hAnsi="Source Sans Pro" w:cstheme="minorBidi"/>
          <w:color w:val="002060"/>
        </w:rPr>
        <w:t>RRT management team composition and terms of reference</w:t>
      </w:r>
      <w:bookmarkEnd w:id="141"/>
      <w:bookmarkEnd w:id="142"/>
      <w:bookmarkEnd w:id="143"/>
    </w:p>
    <w:p w:rsidRPr="00DC6338" w:rsidR="009E2B02" w:rsidP="00DC6338" w:rsidRDefault="009E2B02" w14:paraId="7FC78D3D" w14:textId="77777777">
      <w:pPr>
        <w:spacing w:after="0" w:line="240" w:lineRule="auto"/>
        <w:jc w:val="both"/>
        <w:textAlignment w:val="baseline"/>
        <w:rPr>
          <w:rFonts w:ascii="Source Sans Pro" w:hAnsi="Source Sans Pro" w:eastAsia="Calibri" w:cstheme="minorHAnsi"/>
        </w:rPr>
      </w:pPr>
    </w:p>
    <w:p w:rsidRPr="00DC6338" w:rsidR="009E2B02" w:rsidP="00DC6338" w:rsidRDefault="009E2B02" w14:paraId="25826322" w14:textId="77777777">
      <w:pPr>
        <w:spacing w:after="0" w:line="240" w:lineRule="auto"/>
        <w:textAlignment w:val="baseline"/>
        <w:rPr>
          <w:rFonts w:ascii="Source Sans Pro" w:hAnsi="Source Sans Pro" w:eastAsiaTheme="majorEastAsia" w:cstheme="minorHAnsi"/>
          <w:b/>
          <w:bCs/>
          <w:color w:val="002060"/>
          <w:sz w:val="24"/>
          <w:szCs w:val="24"/>
        </w:rPr>
      </w:pPr>
      <w:r w:rsidRPr="00DC6338">
        <w:rPr>
          <w:rFonts w:ascii="Source Sans Pro" w:hAnsi="Source Sans Pro" w:eastAsiaTheme="majorEastAsia" w:cstheme="minorHAnsi"/>
          <w:b/>
          <w:bCs/>
          <w:color w:val="002060"/>
          <w:sz w:val="24"/>
          <w:szCs w:val="24"/>
        </w:rPr>
        <w:t>Context</w:t>
      </w:r>
    </w:p>
    <w:p w:rsidRPr="00DC6338" w:rsidR="009E2B02" w:rsidP="00DC6338" w:rsidRDefault="009E2B02" w14:paraId="1621E080" w14:textId="77777777">
      <w:pPr>
        <w:spacing w:after="0" w:line="240" w:lineRule="auto"/>
        <w:jc w:val="both"/>
        <w:textAlignment w:val="baseline"/>
        <w:rPr>
          <w:rFonts w:ascii="Source Sans Pro" w:hAnsi="Source Sans Pro" w:eastAsiaTheme="minorEastAsia" w:cstheme="minorHAnsi"/>
        </w:rPr>
      </w:pPr>
    </w:p>
    <w:p w:rsidRPr="00DC6338" w:rsidR="009E2B02" w:rsidP="00DC6338" w:rsidRDefault="009E2B02" w14:paraId="2CAE5D7A" w14:textId="19D32A55">
      <w:pPr>
        <w:spacing w:after="0" w:line="240" w:lineRule="auto"/>
        <w:jc w:val="both"/>
        <w:rPr>
          <w:rFonts w:ascii="Source Sans Pro" w:hAnsi="Source Sans Pro" w:cstheme="minorBidi"/>
        </w:rPr>
      </w:pPr>
      <w:r w:rsidRPr="00DC6338">
        <w:rPr>
          <w:rFonts w:ascii="Source Sans Pro" w:hAnsi="Source Sans Pro" w:cstheme="minorBidi"/>
        </w:rPr>
        <w:t xml:space="preserve">The preliminary control measures of an emergency response shape its evolution and impact. The resources deployed to investigate and implement the rapid response are therefore critical. Experience and lessons learned from responding to public health emergencies like COVID-19 and other outbreaks have stressed the vital role of subnational, </w:t>
      </w:r>
      <w:r w:rsidRPr="00DC6338" w:rsidR="007A65A2">
        <w:rPr>
          <w:rFonts w:ascii="Source Sans Pro" w:hAnsi="Source Sans Pro" w:cstheme="minorBidi"/>
        </w:rPr>
        <w:t>national,</w:t>
      </w:r>
      <w:r w:rsidRPr="00DC6338">
        <w:rPr>
          <w:rFonts w:ascii="Source Sans Pro" w:hAnsi="Source Sans Pro" w:cstheme="minorBidi"/>
        </w:rPr>
        <w:t xml:space="preserve"> and international Rapid Response Teams (RRTs) in the timely investigation and containment of such events. RRTs are multidisciplinary teams, trained and equipped, with the capacity to deploy rapidly to provide an efficient and effective public health response to health emergencies in coordination with other response efforts.  In most recent past, various other global public health incidents, including radio nuclear and chemical incidents and natural disasters also required national health workers, from both the human and animal health sectors, including RRTs to intervene at the frontline. The establishment of well-trained and properly equipped RRTs would make it possible to respond to public health events more rapidly and more effectively, especially if they are supervised and coordinated by strong RRT management. </w:t>
      </w:r>
    </w:p>
    <w:p w:rsidRPr="00DC6338" w:rsidR="009E2B02" w:rsidP="00DC6338" w:rsidRDefault="009E2B02" w14:paraId="3844D608" w14:textId="77777777">
      <w:pPr>
        <w:spacing w:after="0" w:line="240" w:lineRule="auto"/>
        <w:jc w:val="both"/>
        <w:textAlignment w:val="baseline"/>
        <w:rPr>
          <w:rFonts w:ascii="Source Sans Pro" w:hAnsi="Source Sans Pro" w:eastAsiaTheme="minorEastAsia" w:cstheme="minorBidi"/>
          <w:highlight w:val="yellow"/>
        </w:rPr>
      </w:pPr>
    </w:p>
    <w:p w:rsidRPr="00DC6338" w:rsidR="009E2B02" w:rsidP="00DC6338" w:rsidRDefault="009E2B02" w14:paraId="43D3BA09" w14:textId="6430C9F3">
      <w:pPr>
        <w:spacing w:after="0" w:line="240" w:lineRule="auto"/>
        <w:jc w:val="both"/>
        <w:textAlignment w:val="baseline"/>
        <w:rPr>
          <w:rFonts w:ascii="Source Sans Pro" w:hAnsi="Source Sans Pro" w:eastAsia="Source Sans Pro" w:cs="Source Sans Pro"/>
        </w:rPr>
      </w:pPr>
      <w:r w:rsidRPr="00DC6338">
        <w:rPr>
          <w:rFonts w:ascii="Source Sans Pro" w:hAnsi="Source Sans Pro" w:eastAsiaTheme="minorEastAsia" w:cstheme="minorBidi"/>
          <w:highlight w:val="yellow"/>
          <w:shd w:val="clear" w:color="auto" w:fill="E6E6E6"/>
        </w:rPr>
        <w:t xml:space="preserve">Add national context if any </w:t>
      </w:r>
      <w:r w:rsidRPr="00DC6338">
        <w:rPr>
          <w:rFonts w:ascii="Source Sans Pro" w:hAnsi="Source Sans Pro" w:eastAsiaTheme="minorEastAsia" w:cstheme="minorBidi"/>
          <w:highlight w:val="yellow"/>
        </w:rPr>
        <w:t>(</w:t>
      </w:r>
      <w:r w:rsidRPr="00DC6338">
        <w:rPr>
          <w:rFonts w:ascii="Source Sans Pro" w:hAnsi="Source Sans Pro" w:eastAsia="Segoe UI" w:cs="Segoe UI"/>
          <w:highlight w:val="yellow"/>
        </w:rPr>
        <w:t xml:space="preserve">A brief narrative on how the RRTs are formed and deployed in the country, at every level -national, subnational, </w:t>
      </w:r>
      <w:r w:rsidRPr="00DC6338" w:rsidR="007A65A2">
        <w:rPr>
          <w:rFonts w:ascii="Source Sans Pro" w:hAnsi="Source Sans Pro" w:eastAsia="Segoe UI" w:cs="Segoe UI"/>
          <w:highlight w:val="yellow"/>
        </w:rPr>
        <w:t>county,</w:t>
      </w:r>
      <w:r w:rsidRPr="00DC6338">
        <w:rPr>
          <w:rFonts w:ascii="Source Sans Pro" w:hAnsi="Source Sans Pro" w:eastAsia="Segoe UI" w:cs="Segoe UI"/>
          <w:highlight w:val="yellow"/>
        </w:rPr>
        <w:t xml:space="preserve"> and local.)</w:t>
      </w:r>
    </w:p>
    <w:p w:rsidRPr="00DC6338" w:rsidR="009E2B02" w:rsidP="00DC6338" w:rsidRDefault="009E2B02" w14:paraId="2C94CFE6" w14:textId="77777777">
      <w:pPr>
        <w:spacing w:after="0" w:line="240" w:lineRule="auto"/>
        <w:jc w:val="both"/>
        <w:textAlignment w:val="baseline"/>
        <w:rPr>
          <w:rFonts w:ascii="Source Sans Pro" w:hAnsi="Source Sans Pro" w:eastAsia="Source Sans Pro" w:cstheme="minorHAnsi"/>
        </w:rPr>
      </w:pPr>
      <w:r w:rsidRPr="00DC6338">
        <w:rPr>
          <w:rFonts w:ascii="Source Sans Pro" w:hAnsi="Source Sans Pro" w:eastAsiaTheme="minorEastAsia" w:cstheme="minorHAnsi"/>
          <w:color w:val="2B579A"/>
          <w:shd w:val="clear" w:color="auto" w:fill="E6E6E6"/>
        </w:rPr>
        <w:t xml:space="preserve"> </w:t>
      </w:r>
    </w:p>
    <w:p w:rsidRPr="00DC6338" w:rsidR="009E2B02" w:rsidP="00DC6338" w:rsidRDefault="009E2B02" w14:paraId="63F88238" w14:textId="77777777">
      <w:pPr>
        <w:spacing w:after="0" w:line="240" w:lineRule="auto"/>
        <w:jc w:val="both"/>
        <w:textAlignment w:val="baseline"/>
        <w:rPr>
          <w:rFonts w:ascii="Source Sans Pro" w:hAnsi="Source Sans Pro" w:eastAsiaTheme="majorEastAsia" w:cstheme="minorHAnsi"/>
          <w:b/>
          <w:bCs/>
          <w:color w:val="002060"/>
          <w:sz w:val="26"/>
          <w:szCs w:val="26"/>
        </w:rPr>
      </w:pPr>
      <w:r w:rsidRPr="00DC6338">
        <w:rPr>
          <w:rFonts w:ascii="Source Sans Pro" w:hAnsi="Source Sans Pro" w:eastAsiaTheme="majorEastAsia" w:cstheme="minorHAnsi"/>
          <w:b/>
          <w:bCs/>
          <w:color w:val="002060"/>
          <w:sz w:val="26"/>
          <w:szCs w:val="26"/>
        </w:rPr>
        <w:t>Goal and objectives</w:t>
      </w:r>
    </w:p>
    <w:p w:rsidRPr="00DC6338" w:rsidR="009E2B02" w:rsidP="00DC6338" w:rsidRDefault="009E2B02" w14:paraId="4FA88C1D" w14:textId="77777777">
      <w:pPr>
        <w:spacing w:after="0" w:line="240" w:lineRule="auto"/>
        <w:jc w:val="both"/>
        <w:textAlignment w:val="baseline"/>
        <w:rPr>
          <w:rFonts w:ascii="Source Sans Pro" w:hAnsi="Source Sans Pro" w:cstheme="minorBidi"/>
        </w:rPr>
      </w:pPr>
    </w:p>
    <w:p w:rsidRPr="00DC6338" w:rsidR="009E2B02" w:rsidP="00DC6338" w:rsidRDefault="009E2B02" w14:paraId="10141259" w14:textId="77777777">
      <w:pPr>
        <w:spacing w:after="0" w:line="240" w:lineRule="auto"/>
        <w:jc w:val="both"/>
        <w:textAlignment w:val="baseline"/>
        <w:rPr>
          <w:rFonts w:ascii="Source Sans Pro" w:hAnsi="Source Sans Pro" w:cstheme="minorBidi"/>
        </w:rPr>
      </w:pPr>
      <w:r w:rsidRPr="00DC6338">
        <w:rPr>
          <w:rFonts w:ascii="Source Sans Pro" w:hAnsi="Source Sans Pro" w:cstheme="minorBidi"/>
        </w:rPr>
        <w:t xml:space="preserve">The establishment of an RRT management aims to maximize the RRT utility and efficiency in an emergency. The main objectives are: </w:t>
      </w:r>
    </w:p>
    <w:p w:rsidRPr="00DC6338" w:rsidR="009E2B02" w:rsidP="00DC6338" w:rsidRDefault="009E2B02" w14:paraId="6D10A3B1" w14:textId="77777777">
      <w:pPr>
        <w:pStyle w:val="ListParagraph"/>
        <w:numPr>
          <w:ilvl w:val="0"/>
          <w:numId w:val="15"/>
        </w:numPr>
        <w:spacing w:after="0" w:line="240" w:lineRule="auto"/>
        <w:jc w:val="both"/>
        <w:textAlignment w:val="baseline"/>
        <w:rPr>
          <w:rFonts w:ascii="Source Sans Pro" w:hAnsi="Source Sans Pro" w:cstheme="minorBidi"/>
        </w:rPr>
      </w:pPr>
      <w:r w:rsidRPr="00DC6338">
        <w:rPr>
          <w:rFonts w:ascii="Source Sans Pro" w:hAnsi="Source Sans Pro" w:cstheme="minorBidi"/>
        </w:rPr>
        <w:t xml:space="preserve">Coordination: Integrate and/or align RRT planning and operations with emergency response infrastructure </w:t>
      </w:r>
    </w:p>
    <w:p w:rsidRPr="00DC6338" w:rsidR="009E2B02" w:rsidP="00DC6338" w:rsidRDefault="009E2B02" w14:paraId="3264A275" w14:textId="77777777">
      <w:pPr>
        <w:pStyle w:val="ListParagraph"/>
        <w:numPr>
          <w:ilvl w:val="0"/>
          <w:numId w:val="15"/>
        </w:numPr>
        <w:spacing w:after="0" w:line="240" w:lineRule="auto"/>
        <w:jc w:val="both"/>
        <w:textAlignment w:val="baseline"/>
        <w:rPr>
          <w:rFonts w:ascii="Source Sans Pro" w:hAnsi="Source Sans Pro" w:cstheme="minorBidi"/>
        </w:rPr>
      </w:pPr>
      <w:r w:rsidRPr="00DC6338">
        <w:rPr>
          <w:rFonts w:ascii="Source Sans Pro" w:hAnsi="Source Sans Pro" w:cstheme="minorBidi"/>
        </w:rPr>
        <w:t xml:space="preserve">Standard operating procedures (SOP) development:   Plan and standardize RRT preparedness and response activities for a more efficient public health response </w:t>
      </w:r>
    </w:p>
    <w:p w:rsidRPr="00DC6338" w:rsidR="009E2B02" w:rsidP="00DC6338" w:rsidRDefault="009E2B02" w14:paraId="59B91E5F" w14:textId="77777777">
      <w:pPr>
        <w:pStyle w:val="ListParagraph"/>
        <w:numPr>
          <w:ilvl w:val="0"/>
          <w:numId w:val="15"/>
        </w:numPr>
        <w:spacing w:after="0" w:line="240" w:lineRule="auto"/>
        <w:jc w:val="both"/>
        <w:textAlignment w:val="baseline"/>
        <w:rPr>
          <w:rFonts w:ascii="Source Sans Pro" w:hAnsi="Source Sans Pro" w:cstheme="minorBidi"/>
        </w:rPr>
      </w:pPr>
      <w:r w:rsidRPr="00DC6338">
        <w:rPr>
          <w:rFonts w:ascii="Source Sans Pro" w:hAnsi="Source Sans Pro" w:cstheme="minorBidi"/>
        </w:rPr>
        <w:t>Implementation: Identify and prepare a trained and ready public health workforce</w:t>
      </w:r>
    </w:p>
    <w:p w:rsidRPr="00DC6338" w:rsidR="009E2B02" w:rsidP="00DC6338" w:rsidRDefault="009E2B02" w14:paraId="2DCF015F" w14:textId="77777777">
      <w:pPr>
        <w:spacing w:after="0" w:line="240" w:lineRule="auto"/>
        <w:textAlignment w:val="baseline"/>
        <w:rPr>
          <w:rFonts w:ascii="Source Sans Pro" w:hAnsi="Source Sans Pro" w:eastAsiaTheme="minorEastAsia" w:cstheme="minorHAnsi"/>
          <w:highlight w:val="yellow"/>
          <w:shd w:val="clear" w:color="auto" w:fill="E6E6E6"/>
        </w:rPr>
      </w:pPr>
    </w:p>
    <w:p w:rsidRPr="00DC6338" w:rsidR="009E2B02" w:rsidP="00DC6338" w:rsidRDefault="009E2B02" w14:paraId="797471B3" w14:textId="77777777">
      <w:pPr>
        <w:spacing w:after="0" w:line="240" w:lineRule="auto"/>
        <w:textAlignment w:val="baseline"/>
        <w:rPr>
          <w:rFonts w:ascii="Source Sans Pro" w:hAnsi="Source Sans Pro" w:eastAsiaTheme="minorEastAsia" w:cstheme="minorHAnsi"/>
          <w:highlight w:val="yellow"/>
        </w:rPr>
      </w:pPr>
      <w:r w:rsidRPr="00DC6338">
        <w:rPr>
          <w:rFonts w:ascii="Source Sans Pro" w:hAnsi="Source Sans Pro" w:eastAsiaTheme="minorEastAsia" w:cstheme="minorHAnsi"/>
          <w:highlight w:val="yellow"/>
          <w:shd w:val="clear" w:color="auto" w:fill="E6E6E6"/>
        </w:rPr>
        <w:t>Add national objectives if any</w:t>
      </w:r>
    </w:p>
    <w:p w:rsidRPr="00DC6338" w:rsidR="009E2B02" w:rsidP="00DC6338" w:rsidRDefault="009E2B02" w14:paraId="033AD837" w14:textId="77777777">
      <w:pPr>
        <w:spacing w:after="0" w:line="240" w:lineRule="auto"/>
        <w:rPr>
          <w:rFonts w:ascii="Source Sans Pro" w:hAnsi="Source Sans Pro" w:eastAsiaTheme="minorEastAsia" w:cstheme="minorHAnsi"/>
          <w:highlight w:val="yellow"/>
        </w:rPr>
      </w:pPr>
    </w:p>
    <w:p w:rsidRPr="00DC6338" w:rsidR="009E2B02" w:rsidP="00DC6338" w:rsidRDefault="009E2B02" w14:paraId="038576F3" w14:textId="77777777">
      <w:pPr>
        <w:spacing w:after="0" w:line="240" w:lineRule="auto"/>
        <w:textAlignment w:val="baseline"/>
        <w:rPr>
          <w:rFonts w:ascii="Source Sans Pro" w:hAnsi="Source Sans Pro" w:eastAsiaTheme="majorEastAsia" w:cstheme="minorHAnsi"/>
          <w:b/>
          <w:bCs/>
          <w:color w:val="002060"/>
          <w:sz w:val="26"/>
          <w:szCs w:val="26"/>
        </w:rPr>
      </w:pPr>
      <w:r w:rsidRPr="00DC6338">
        <w:rPr>
          <w:rFonts w:ascii="Source Sans Pro" w:hAnsi="Source Sans Pro" w:eastAsiaTheme="majorEastAsia" w:cstheme="minorHAnsi"/>
          <w:b/>
          <w:bCs/>
          <w:color w:val="002060"/>
          <w:sz w:val="26"/>
          <w:szCs w:val="26"/>
        </w:rPr>
        <w:t>RRT management composition</w:t>
      </w:r>
    </w:p>
    <w:p w:rsidRPr="00DC6338" w:rsidR="009E2B02" w:rsidP="00DC6338" w:rsidRDefault="009E2B02" w14:paraId="3230E7E7" w14:textId="77777777">
      <w:pPr>
        <w:spacing w:after="0" w:line="240" w:lineRule="auto"/>
        <w:textAlignment w:val="baseline"/>
        <w:rPr>
          <w:rFonts w:ascii="Source Sans Pro" w:hAnsi="Source Sans Pro" w:eastAsia="Calibri" w:cstheme="minorHAnsi"/>
        </w:rPr>
      </w:pPr>
    </w:p>
    <w:p w:rsidRPr="00DC6338" w:rsidR="009E2B02" w:rsidP="00DC6338" w:rsidRDefault="009E2B02" w14:paraId="193D460E" w14:textId="77777777">
      <w:pPr>
        <w:spacing w:after="0" w:line="240" w:lineRule="auto"/>
        <w:textAlignment w:val="baseline"/>
        <w:rPr>
          <w:rFonts w:ascii="Source Sans Pro" w:hAnsi="Source Sans Pro" w:eastAsia="Calibri" w:cstheme="minorHAnsi"/>
        </w:rPr>
      </w:pPr>
      <w:r w:rsidRPr="00DC6338">
        <w:rPr>
          <w:rFonts w:ascii="Source Sans Pro" w:hAnsi="Source Sans Pro" w:eastAsia="Calibri" w:cstheme="minorHAnsi"/>
        </w:rPr>
        <w:t>The RRT management team may be composed of:​</w:t>
      </w:r>
    </w:p>
    <w:p w:rsidRPr="00DC6338" w:rsidR="009E2B02" w:rsidP="00DC6338" w:rsidRDefault="009E2B02" w14:paraId="5EB533B4" w14:textId="77777777">
      <w:pPr>
        <w:numPr>
          <w:ilvl w:val="0"/>
          <w:numId w:val="13"/>
        </w:numPr>
        <w:spacing w:after="0" w:line="240" w:lineRule="auto"/>
        <w:ind w:left="720"/>
        <w:rPr>
          <w:rFonts w:ascii="Source Sans Pro" w:hAnsi="Source Sans Pro" w:eastAsia="Calibri" w:cstheme="minorHAnsi"/>
        </w:rPr>
      </w:pPr>
      <w:r w:rsidRPr="00DC6338">
        <w:rPr>
          <w:rFonts w:ascii="Source Sans Pro" w:hAnsi="Source Sans Pro" w:eastAsia="Calibri" w:cstheme="minorBidi"/>
        </w:rPr>
        <w:t>RRT Manager/Management Lead​</w:t>
      </w:r>
    </w:p>
    <w:p w:rsidRPr="00DC6338" w:rsidR="009E2B02" w:rsidP="00DC6338" w:rsidRDefault="009E2B02" w14:paraId="688D73D1" w14:textId="77777777">
      <w:pPr>
        <w:numPr>
          <w:ilvl w:val="0"/>
          <w:numId w:val="13"/>
        </w:numPr>
        <w:spacing w:after="0" w:line="240" w:lineRule="auto"/>
        <w:ind w:left="720"/>
        <w:rPr>
          <w:rFonts w:ascii="Source Sans Pro" w:hAnsi="Source Sans Pro" w:eastAsia="Calibri" w:cstheme="minorHAnsi"/>
        </w:rPr>
      </w:pPr>
      <w:r w:rsidRPr="00DC6338">
        <w:rPr>
          <w:rFonts w:ascii="Source Sans Pro" w:hAnsi="Source Sans Pro" w:eastAsia="Calibri" w:cstheme="minorBidi"/>
        </w:rPr>
        <w:t>Deployment/Surge Coordinator​</w:t>
      </w:r>
    </w:p>
    <w:p w:rsidRPr="00DC6338" w:rsidR="009E2B02" w:rsidP="00DC6338" w:rsidRDefault="009E2B02" w14:paraId="15A0FEFB" w14:textId="77777777">
      <w:pPr>
        <w:numPr>
          <w:ilvl w:val="0"/>
          <w:numId w:val="13"/>
        </w:numPr>
        <w:spacing w:after="0" w:line="240" w:lineRule="auto"/>
        <w:ind w:left="720"/>
        <w:rPr>
          <w:rFonts w:ascii="Source Sans Pro" w:hAnsi="Source Sans Pro" w:eastAsia="Calibri" w:cstheme="minorHAnsi"/>
        </w:rPr>
      </w:pPr>
      <w:r w:rsidRPr="00DC6338">
        <w:rPr>
          <w:rFonts w:ascii="Source Sans Pro" w:hAnsi="Source Sans Pro" w:eastAsia="Calibri" w:cstheme="minorBidi"/>
        </w:rPr>
        <w:t>Training Specialist/Coordinator​</w:t>
      </w:r>
    </w:p>
    <w:p w:rsidRPr="00DC6338" w:rsidR="009E2B02" w:rsidP="00DC6338" w:rsidRDefault="009E2B02" w14:paraId="5C62A5CB" w14:textId="77777777">
      <w:pPr>
        <w:numPr>
          <w:ilvl w:val="0"/>
          <w:numId w:val="13"/>
        </w:numPr>
        <w:spacing w:after="0" w:line="240" w:lineRule="auto"/>
        <w:ind w:left="720"/>
        <w:rPr>
          <w:rFonts w:ascii="Source Sans Pro" w:hAnsi="Source Sans Pro" w:eastAsia="Calibri" w:cstheme="minorHAnsi"/>
        </w:rPr>
      </w:pPr>
      <w:r w:rsidRPr="00DC6338">
        <w:rPr>
          <w:rFonts w:ascii="Source Sans Pro" w:hAnsi="Source Sans Pro" w:eastAsia="Calibri" w:cstheme="minorBidi"/>
        </w:rPr>
        <w:t>Roster Manager/Data Analyst​</w:t>
      </w:r>
    </w:p>
    <w:p w:rsidRPr="00DC6338" w:rsidR="00044B9F" w:rsidP="00DC6338" w:rsidRDefault="009E2B02" w14:paraId="2ED30B97" w14:textId="3284C5F4">
      <w:pPr>
        <w:numPr>
          <w:ilvl w:val="0"/>
          <w:numId w:val="13"/>
        </w:numPr>
        <w:spacing w:after="0" w:line="240" w:lineRule="auto"/>
        <w:ind w:left="720"/>
        <w:rPr>
          <w:rFonts w:ascii="Source Sans Pro" w:hAnsi="Source Sans Pro" w:eastAsia="Calibri" w:cstheme="minorHAnsi"/>
        </w:rPr>
      </w:pPr>
      <w:r w:rsidRPr="00DC6338">
        <w:rPr>
          <w:rFonts w:ascii="Source Sans Pro" w:hAnsi="Source Sans Pro" w:eastAsiaTheme="minorEastAsia" w:cstheme="minorBidi"/>
        </w:rPr>
        <w:t>Monitoring and evaluation specialist</w:t>
      </w:r>
    </w:p>
    <w:p w:rsidRPr="00DC6338" w:rsidR="00C416B6" w:rsidP="00DC6338" w:rsidRDefault="00C416B6" w14:paraId="7AACC44E" w14:textId="77777777">
      <w:pPr>
        <w:spacing w:after="0" w:line="240" w:lineRule="auto"/>
        <w:ind w:left="720"/>
        <w:rPr>
          <w:rFonts w:ascii="Source Sans Pro" w:hAnsi="Source Sans Pro" w:eastAsia="Calibri" w:cstheme="minorHAnsi"/>
        </w:rPr>
      </w:pPr>
    </w:p>
    <w:p w:rsidRPr="00DC6338" w:rsidR="009E2B02" w:rsidP="00DC6338" w:rsidRDefault="009E2B02" w14:paraId="611E2A7A" w14:textId="36567BAA">
      <w:pPr>
        <w:spacing w:after="0" w:line="240" w:lineRule="auto"/>
        <w:textAlignment w:val="baseline"/>
        <w:rPr>
          <w:rFonts w:ascii="Source Sans Pro" w:hAnsi="Source Sans Pro" w:eastAsia="Times New Roman" w:cstheme="minorHAnsi"/>
          <w:sz w:val="18"/>
          <w:szCs w:val="18"/>
          <w:lang w:eastAsia="fr-FR"/>
        </w:rPr>
      </w:pPr>
      <w:r w:rsidRPr="00DC6338">
        <w:rPr>
          <w:rFonts w:ascii="Source Sans Pro" w:hAnsi="Source Sans Pro" w:eastAsia="Source Sans Pro" w:cstheme="minorBidi"/>
          <w:i/>
          <w:iCs/>
          <w:color w:val="C00000"/>
        </w:rPr>
        <w:t>Important: The number of people in the team will depend on human resources available, however independently of the number of people the above-listed functions should be ensured, and more than one role could be considered.</w:t>
      </w:r>
    </w:p>
    <w:p w:rsidRPr="00DC6338" w:rsidR="009E2B02" w:rsidP="00DC6338" w:rsidRDefault="009E2B02" w14:paraId="5D507DDC" w14:textId="77777777">
      <w:pPr>
        <w:spacing w:after="0" w:line="240" w:lineRule="auto"/>
        <w:ind w:left="352"/>
        <w:rPr>
          <w:rFonts w:ascii="Source Sans Pro" w:hAnsi="Source Sans Pro" w:eastAsia="Calibri" w:cstheme="minorHAnsi"/>
        </w:rPr>
      </w:pPr>
    </w:p>
    <w:p w:rsidRPr="00DC6338" w:rsidR="009E2B02" w:rsidP="00DC6338" w:rsidRDefault="009E2B02" w14:paraId="73F93E34" w14:textId="77777777">
      <w:pPr>
        <w:spacing w:after="0" w:line="240" w:lineRule="auto"/>
        <w:ind w:left="352"/>
        <w:rPr>
          <w:rFonts w:ascii="Source Sans Pro" w:hAnsi="Source Sans Pro" w:eastAsia="Times New Roman" w:cstheme="minorHAnsi"/>
          <w:sz w:val="24"/>
          <w:szCs w:val="24"/>
        </w:rPr>
      </w:pPr>
    </w:p>
    <w:p w:rsidRPr="00DC6338" w:rsidR="009E2B02" w:rsidP="00DC6338" w:rsidRDefault="009E2B02" w14:paraId="3BD45690" w14:textId="77777777">
      <w:pPr>
        <w:spacing w:after="0" w:line="240" w:lineRule="auto"/>
        <w:rPr>
          <w:rFonts w:ascii="Source Sans Pro" w:hAnsi="Source Sans Pro" w:eastAsiaTheme="majorEastAsia" w:cstheme="minorHAnsi"/>
          <w:b/>
          <w:bCs/>
          <w:color w:val="002060"/>
          <w:sz w:val="26"/>
          <w:szCs w:val="26"/>
        </w:rPr>
      </w:pPr>
      <w:r w:rsidRPr="00DC6338">
        <w:rPr>
          <w:rFonts w:ascii="Source Sans Pro" w:hAnsi="Source Sans Pro" w:eastAsiaTheme="majorEastAsia" w:cstheme="minorHAnsi"/>
          <w:b/>
          <w:bCs/>
          <w:color w:val="002060"/>
          <w:sz w:val="26"/>
          <w:szCs w:val="26"/>
        </w:rPr>
        <w:t>RRT management terms of reference</w:t>
      </w:r>
    </w:p>
    <w:p w:rsidRPr="00DC6338" w:rsidR="009E2B02" w:rsidP="00DC6338" w:rsidRDefault="009E2B02" w14:paraId="5C09ADF3" w14:textId="77777777">
      <w:pPr>
        <w:spacing w:after="0" w:line="240" w:lineRule="auto"/>
        <w:rPr>
          <w:rFonts w:ascii="Source Sans Pro" w:hAnsi="Source Sans Pro" w:eastAsiaTheme="majorEastAsia" w:cstheme="minorHAnsi"/>
          <w:b/>
          <w:bCs/>
          <w:color w:val="65A000"/>
          <w:sz w:val="24"/>
          <w:szCs w:val="24"/>
        </w:rPr>
      </w:pPr>
    </w:p>
    <w:p w:rsidRPr="00DC6338" w:rsidR="009E2B02" w:rsidP="00DC6338" w:rsidRDefault="009E2B02" w14:paraId="7A6322BC" w14:textId="77777777">
      <w:pPr>
        <w:pStyle w:val="ListParagraph"/>
        <w:numPr>
          <w:ilvl w:val="0"/>
          <w:numId w:val="14"/>
        </w:numPr>
        <w:spacing w:after="0" w:line="240" w:lineRule="auto"/>
        <w:rPr>
          <w:rFonts w:ascii="Source Sans Pro" w:hAnsi="Source Sans Pro" w:eastAsiaTheme="majorEastAsia" w:cstheme="minorHAnsi"/>
          <w:b/>
          <w:bCs/>
          <w:color w:val="65A200"/>
          <w:sz w:val="24"/>
          <w:szCs w:val="24"/>
        </w:rPr>
      </w:pPr>
      <w:r w:rsidRPr="00DC6338">
        <w:rPr>
          <w:rFonts w:ascii="Source Sans Pro" w:hAnsi="Source Sans Pro" w:eastAsiaTheme="majorEastAsia" w:cstheme="minorHAnsi"/>
          <w:b/>
          <w:bCs/>
          <w:color w:val="65A200"/>
          <w:sz w:val="24"/>
          <w:szCs w:val="24"/>
        </w:rPr>
        <w:t xml:space="preserve"> RRT Manager/Management Lead terms of reference</w:t>
      </w:r>
    </w:p>
    <w:p w:rsidRPr="00DC6338" w:rsidR="009E2B02" w:rsidP="00DC6338" w:rsidRDefault="009E2B02" w14:paraId="48386FDF" w14:textId="77777777">
      <w:pPr>
        <w:pStyle w:val="ListParagraph"/>
        <w:spacing w:after="0" w:line="240" w:lineRule="auto"/>
        <w:ind w:left="690"/>
        <w:rPr>
          <w:rFonts w:ascii="Source Sans Pro" w:hAnsi="Source Sans Pro" w:eastAsiaTheme="majorEastAsia" w:cstheme="minorHAnsi"/>
          <w:b/>
          <w:bCs/>
          <w:color w:val="65A000"/>
          <w:sz w:val="24"/>
          <w:szCs w:val="24"/>
        </w:rPr>
      </w:pPr>
    </w:p>
    <w:p w:rsidRPr="00DC6338" w:rsidR="009E2B02" w:rsidP="00DC6338" w:rsidRDefault="009E2B02" w14:paraId="3828954E" w14:textId="77777777">
      <w:pPr>
        <w:spacing w:after="0" w:line="240" w:lineRule="auto"/>
        <w:ind w:left="330"/>
        <w:textAlignment w:val="baseline"/>
        <w:rPr>
          <w:rFonts w:ascii="Source Sans Pro" w:hAnsi="Source Sans Pro" w:eastAsia="Calibri" w:cstheme="minorHAnsi"/>
          <w:i/>
          <w:iCs/>
          <w:u w:val="single"/>
        </w:rPr>
      </w:pPr>
      <w:r w:rsidRPr="00DC6338">
        <w:rPr>
          <w:rFonts w:ascii="Source Sans Pro" w:hAnsi="Source Sans Pro" w:eastAsia="Calibri" w:cstheme="minorHAnsi"/>
          <w:i/>
          <w:iCs/>
          <w:u w:val="single"/>
        </w:rPr>
        <w:t>In preparedness phase:​</w:t>
      </w:r>
    </w:p>
    <w:p w:rsidRPr="00DC6338" w:rsidR="009E2B02" w:rsidP="005A3ECD" w:rsidRDefault="009E2B02" w14:paraId="07F49C45" w14:textId="77777777">
      <w:pPr>
        <w:numPr>
          <w:ilvl w:val="0"/>
          <w:numId w:val="99"/>
        </w:numPr>
        <w:spacing w:after="0" w:line="240" w:lineRule="auto"/>
        <w:rPr>
          <w:rFonts w:ascii="Source Sans Pro" w:hAnsi="Source Sans Pro" w:eastAsia="Calibri" w:cstheme="minorHAnsi"/>
        </w:rPr>
      </w:pPr>
      <w:r w:rsidRPr="00DC6338">
        <w:rPr>
          <w:rFonts w:ascii="Source Sans Pro" w:hAnsi="Source Sans Pro" w:eastAsia="Calibri" w:cstheme="minorBidi"/>
        </w:rPr>
        <w:t>Garner political will, legislation, and finances to ensure sustained establishment of RRTs ​</w:t>
      </w:r>
    </w:p>
    <w:p w:rsidRPr="00DC6338" w:rsidR="009E2B02" w:rsidP="005A3ECD" w:rsidRDefault="009E2B02" w14:paraId="4E1BA8C1" w14:textId="77777777">
      <w:pPr>
        <w:numPr>
          <w:ilvl w:val="0"/>
          <w:numId w:val="99"/>
        </w:numPr>
        <w:spacing w:after="0" w:line="240" w:lineRule="auto"/>
        <w:rPr>
          <w:rFonts w:ascii="Source Sans Pro" w:hAnsi="Source Sans Pro" w:eastAsia="Calibri" w:cstheme="minorHAnsi"/>
        </w:rPr>
      </w:pPr>
      <w:r w:rsidRPr="00DC6338">
        <w:rPr>
          <w:rFonts w:ascii="Source Sans Pro" w:hAnsi="Source Sans Pro" w:eastAsia="Calibri" w:cstheme="minorBidi"/>
        </w:rPr>
        <w:t>Lead the management team and coordinate with leadership and stakeholders​</w:t>
      </w:r>
    </w:p>
    <w:p w:rsidRPr="00DC6338" w:rsidR="009E2B02" w:rsidP="005A3ECD" w:rsidRDefault="009E2B02" w14:paraId="1625DBF7" w14:textId="77777777">
      <w:pPr>
        <w:numPr>
          <w:ilvl w:val="0"/>
          <w:numId w:val="99"/>
        </w:numPr>
        <w:spacing w:after="0" w:line="240" w:lineRule="auto"/>
        <w:rPr>
          <w:rFonts w:ascii="Source Sans Pro" w:hAnsi="Source Sans Pro" w:eastAsia="Calibri" w:cstheme="minorHAnsi"/>
        </w:rPr>
      </w:pPr>
      <w:r w:rsidRPr="00DC6338">
        <w:rPr>
          <w:rFonts w:ascii="Source Sans Pro" w:hAnsi="Source Sans Pro" w:eastAsia="Calibri" w:cstheme="minorBidi"/>
        </w:rPr>
        <w:t>Set standards for team conduct in the field​</w:t>
      </w:r>
    </w:p>
    <w:p w:rsidRPr="00DC6338" w:rsidR="009E2B02" w:rsidP="005A3ECD" w:rsidRDefault="009E2B02" w14:paraId="45746321" w14:textId="77777777">
      <w:pPr>
        <w:numPr>
          <w:ilvl w:val="0"/>
          <w:numId w:val="99"/>
        </w:numPr>
        <w:spacing w:after="0" w:line="240" w:lineRule="auto"/>
        <w:rPr>
          <w:rFonts w:ascii="Source Sans Pro" w:hAnsi="Source Sans Pro" w:eastAsia="Calibri" w:cstheme="minorHAnsi"/>
        </w:rPr>
      </w:pPr>
      <w:r w:rsidRPr="00DC6338">
        <w:rPr>
          <w:rFonts w:ascii="Source Sans Pro" w:hAnsi="Source Sans Pro" w:eastAsia="Calibri" w:cstheme="minorBidi"/>
        </w:rPr>
        <w:t xml:space="preserve">Ensure continuous </w:t>
      </w:r>
      <w:r w:rsidRPr="00DC6338">
        <w:rPr>
          <w:rFonts w:ascii="Source Sans Pro" w:hAnsi="Source Sans Pro" w:eastAsiaTheme="minorEastAsia" w:cstheme="minorBidi"/>
        </w:rPr>
        <w:t>RRT program improvement based on M&amp;E results</w:t>
      </w:r>
    </w:p>
    <w:p w:rsidRPr="00DC6338" w:rsidR="009E2B02" w:rsidP="00DC6338" w:rsidRDefault="009E2B02" w14:paraId="1D0BBF02" w14:textId="77777777">
      <w:pPr>
        <w:tabs>
          <w:tab w:val="left" w:pos="1140"/>
        </w:tabs>
        <w:spacing w:after="0" w:line="240" w:lineRule="auto"/>
        <w:ind w:left="720"/>
        <w:rPr>
          <w:rFonts w:ascii="Source Sans Pro" w:hAnsi="Source Sans Pro" w:eastAsia="Calibri" w:cstheme="minorHAnsi"/>
        </w:rPr>
      </w:pPr>
      <w:r w:rsidRPr="00DC6338">
        <w:rPr>
          <w:rFonts w:ascii="Source Sans Pro" w:hAnsi="Source Sans Pro" w:eastAsia="Calibri" w:cstheme="minorHAnsi"/>
        </w:rPr>
        <w:tab/>
      </w:r>
    </w:p>
    <w:p w:rsidRPr="00DC6338" w:rsidR="009E2B02" w:rsidP="00DC6338" w:rsidRDefault="009E2B02" w14:paraId="66AB7748" w14:textId="77777777">
      <w:pPr>
        <w:spacing w:after="0" w:line="240" w:lineRule="auto"/>
        <w:ind w:left="330"/>
        <w:rPr>
          <w:rFonts w:ascii="Source Sans Pro" w:hAnsi="Source Sans Pro" w:eastAsia="Calibri" w:cstheme="minorHAnsi"/>
          <w:i/>
          <w:iCs/>
          <w:u w:val="single"/>
        </w:rPr>
      </w:pPr>
      <w:r w:rsidRPr="00DC6338">
        <w:rPr>
          <w:rFonts w:ascii="Source Sans Pro" w:hAnsi="Source Sans Pro" w:eastAsia="Calibri" w:cstheme="minorHAnsi"/>
          <w:i/>
          <w:iCs/>
          <w:u w:val="single"/>
        </w:rPr>
        <w:t>In response phase:​</w:t>
      </w:r>
    </w:p>
    <w:p w:rsidRPr="00DC6338" w:rsidR="009E2B02" w:rsidP="005A3ECD" w:rsidRDefault="009E2B02" w14:paraId="5B0BF0E7"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Ensure ongoing coordination and two-way communication between team members in the field (through the RRT team lead), the Emergency Operations Center (EOC) or equivalent, and other response efforts​</w:t>
      </w:r>
    </w:p>
    <w:p w:rsidRPr="00DC6338" w:rsidR="009E2B02" w:rsidP="005A3ECD" w:rsidRDefault="009E2B02" w14:paraId="7425AF66"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Provide orientation and technical support and ensure that team members in the field have access to subject matter experts’ support remotely​</w:t>
      </w:r>
    </w:p>
    <w:p w:rsidRPr="00DC6338" w:rsidR="009E2B02" w:rsidP="005A3ECD" w:rsidRDefault="009E2B02" w14:paraId="64C6C1F5"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Put in place a mechanism to monitor team members' security, safety, and wellbeing in the field​</w:t>
      </w:r>
    </w:p>
    <w:p w:rsidRPr="00DC6338" w:rsidR="009E2B02" w:rsidP="005A3ECD" w:rsidRDefault="009E2B02" w14:paraId="380BAF0B"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Take disciplinary measures for team member misconduct as it applies​</w:t>
      </w:r>
    </w:p>
    <w:p w:rsidRPr="00DC6338" w:rsidR="009E2B02" w:rsidP="005A3ECD" w:rsidRDefault="009E2B02" w14:paraId="33470713"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Monitor and evaluate teams’ response activities in the field, with the M&amp;E specialist’s support</w:t>
      </w:r>
    </w:p>
    <w:p w:rsidRPr="00DC6338" w:rsidR="009E2B02" w:rsidP="00DC6338" w:rsidRDefault="009E2B02" w14:paraId="46E721B8" w14:textId="77777777">
      <w:pPr>
        <w:spacing w:after="0" w:line="240" w:lineRule="auto"/>
        <w:rPr>
          <w:rFonts w:ascii="Source Sans Pro" w:hAnsi="Source Sans Pro" w:eastAsia="Calibri" w:cstheme="minorHAnsi"/>
        </w:rPr>
      </w:pPr>
    </w:p>
    <w:p w:rsidRPr="00DC6338" w:rsidR="009E2B02" w:rsidP="00DC6338" w:rsidRDefault="009E2B02" w14:paraId="2C056411" w14:textId="77777777">
      <w:pPr>
        <w:pStyle w:val="ListParagraph"/>
        <w:numPr>
          <w:ilvl w:val="0"/>
          <w:numId w:val="14"/>
        </w:numPr>
        <w:spacing w:after="0" w:line="240" w:lineRule="auto"/>
        <w:rPr>
          <w:rFonts w:ascii="Source Sans Pro" w:hAnsi="Source Sans Pro" w:eastAsiaTheme="majorEastAsia" w:cstheme="minorHAnsi"/>
          <w:b/>
          <w:bCs/>
          <w:color w:val="65A000"/>
          <w:sz w:val="24"/>
          <w:szCs w:val="24"/>
        </w:rPr>
      </w:pPr>
      <w:r w:rsidRPr="00DC6338">
        <w:rPr>
          <w:rFonts w:ascii="Source Sans Pro" w:hAnsi="Source Sans Pro" w:eastAsiaTheme="majorEastAsia" w:cstheme="minorHAnsi"/>
          <w:b/>
          <w:bCs/>
          <w:color w:val="65A000"/>
          <w:sz w:val="24"/>
          <w:szCs w:val="24"/>
        </w:rPr>
        <w:t>Deployment/Surge Coordinator terms of reference​</w:t>
      </w:r>
    </w:p>
    <w:p w:rsidRPr="00DC6338" w:rsidR="009E2B02" w:rsidP="00DC6338" w:rsidRDefault="009E2B02" w14:paraId="65DC99F2" w14:textId="77777777">
      <w:pPr>
        <w:pStyle w:val="ListParagraph"/>
        <w:spacing w:after="0" w:line="240" w:lineRule="auto"/>
        <w:ind w:left="690"/>
        <w:rPr>
          <w:rFonts w:ascii="Source Sans Pro" w:hAnsi="Source Sans Pro" w:eastAsiaTheme="majorEastAsia" w:cstheme="minorHAnsi"/>
          <w:b/>
          <w:bCs/>
          <w:color w:val="65A000"/>
          <w:sz w:val="24"/>
          <w:szCs w:val="24"/>
        </w:rPr>
      </w:pPr>
    </w:p>
    <w:p w:rsidRPr="00DC6338" w:rsidR="009E2B02" w:rsidP="00DC6338" w:rsidRDefault="009E2B02" w14:paraId="5B0AB47A" w14:textId="77777777">
      <w:pPr>
        <w:spacing w:after="0" w:line="240" w:lineRule="auto"/>
        <w:ind w:left="330"/>
        <w:textAlignment w:val="baseline"/>
        <w:rPr>
          <w:rFonts w:ascii="Source Sans Pro" w:hAnsi="Source Sans Pro" w:eastAsia="Calibri" w:cstheme="minorHAnsi"/>
          <w:b/>
          <w:bCs/>
        </w:rPr>
      </w:pPr>
      <w:r w:rsidRPr="00DC6338">
        <w:rPr>
          <w:rFonts w:ascii="Source Sans Pro" w:hAnsi="Source Sans Pro" w:eastAsiaTheme="minorEastAsia" w:cstheme="minorHAnsi"/>
          <w:i/>
          <w:iCs/>
          <w:u w:val="single"/>
        </w:rPr>
        <w:t>In preparedness phase:</w:t>
      </w:r>
      <w:r w:rsidRPr="00DC6338">
        <w:rPr>
          <w:rFonts w:ascii="Source Sans Pro" w:hAnsi="Source Sans Pro" w:eastAsia="Calibri" w:cstheme="minorHAnsi"/>
          <w:b/>
          <w:bCs/>
        </w:rPr>
        <w:t>​</w:t>
      </w:r>
    </w:p>
    <w:p w:rsidRPr="00DC6338" w:rsidR="009E2B02" w:rsidP="005A3ECD" w:rsidRDefault="009E2B02" w14:paraId="44BA84D0"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Develop a plan for staffing teams, manage member readiness, selection, and deployment support​</w:t>
      </w:r>
    </w:p>
    <w:p w:rsidRPr="00DC6338" w:rsidR="009E2B02" w:rsidP="005A3ECD" w:rsidRDefault="009E2B02" w14:paraId="4285E6E5"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Provide and/or procure equipment and logistic support for team members in the field</w:t>
      </w:r>
    </w:p>
    <w:p w:rsidRPr="00DC6338" w:rsidR="009E2B02" w:rsidP="00DC6338" w:rsidRDefault="009E2B02" w14:paraId="25F7B609" w14:textId="77777777">
      <w:pPr>
        <w:tabs>
          <w:tab w:val="left" w:pos="1140"/>
        </w:tabs>
        <w:spacing w:after="0" w:line="240" w:lineRule="auto"/>
        <w:ind w:left="720"/>
        <w:rPr>
          <w:rFonts w:ascii="Source Sans Pro" w:hAnsi="Source Sans Pro" w:eastAsia="Calibri" w:cstheme="minorHAnsi"/>
        </w:rPr>
      </w:pPr>
      <w:r w:rsidRPr="00DC6338">
        <w:rPr>
          <w:rFonts w:ascii="Source Sans Pro" w:hAnsi="Source Sans Pro" w:eastAsia="Calibri" w:cstheme="minorHAnsi"/>
        </w:rPr>
        <w:tab/>
      </w:r>
    </w:p>
    <w:p w:rsidRPr="00DC6338" w:rsidR="009E2B02" w:rsidP="00DC6338" w:rsidRDefault="009E2B02" w14:paraId="2B0F3EC1" w14:textId="77777777">
      <w:pPr>
        <w:spacing w:after="0" w:line="240" w:lineRule="auto"/>
        <w:ind w:left="330"/>
        <w:textAlignment w:val="baseline"/>
        <w:rPr>
          <w:rFonts w:ascii="Source Sans Pro" w:hAnsi="Source Sans Pro" w:eastAsiaTheme="minorEastAsia" w:cstheme="minorHAnsi"/>
          <w:i/>
          <w:iCs/>
          <w:u w:val="single"/>
        </w:rPr>
      </w:pPr>
      <w:r w:rsidRPr="00DC6338">
        <w:rPr>
          <w:rFonts w:ascii="Source Sans Pro" w:hAnsi="Source Sans Pro" w:eastAsiaTheme="minorEastAsia" w:cstheme="minorHAnsi"/>
          <w:i/>
          <w:iCs/>
          <w:u w:val="single"/>
        </w:rPr>
        <w:t>In response phase:​</w:t>
      </w:r>
    </w:p>
    <w:p w:rsidRPr="00DC6338" w:rsidR="009E2B02" w:rsidP="005A3ECD" w:rsidRDefault="009E2B02" w14:paraId="02E73088"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Identify and select required members to be mobilized for deployment, depending on the emergency type​</w:t>
      </w:r>
    </w:p>
    <w:p w:rsidRPr="00DC6338" w:rsidR="009E2B02" w:rsidP="005A3ECD" w:rsidRDefault="009E2B02" w14:paraId="7A3D90A4"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Ensure that team members to be deployed receive pre-deployment briefing ​</w:t>
      </w:r>
    </w:p>
    <w:p w:rsidRPr="00DC6338" w:rsidR="009E2B02" w:rsidP="005A3ECD" w:rsidRDefault="009E2B02" w14:paraId="26E2EF79"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Ensure that team members comply with requirements for deployment​</w:t>
      </w:r>
    </w:p>
    <w:p w:rsidRPr="00DC6338" w:rsidR="009E2B02" w:rsidP="005A3ECD" w:rsidRDefault="009E2B02" w14:paraId="6B09C427"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Ensure availability of equipment and logistics for team members and activities in the field</w:t>
      </w:r>
    </w:p>
    <w:p w:rsidRPr="00DC6338" w:rsidR="009E2B02" w:rsidP="00DC6338" w:rsidRDefault="009E2B02" w14:paraId="70B70C25" w14:textId="77777777">
      <w:pPr>
        <w:spacing w:after="0" w:line="240" w:lineRule="auto"/>
        <w:rPr>
          <w:rFonts w:ascii="Source Sans Pro" w:hAnsi="Source Sans Pro" w:eastAsia="Calibri" w:cstheme="minorHAnsi"/>
        </w:rPr>
      </w:pPr>
    </w:p>
    <w:p w:rsidRPr="00DC6338" w:rsidR="009E2B02" w:rsidP="00DC6338" w:rsidRDefault="009E2B02" w14:paraId="3959CA93" w14:textId="77777777">
      <w:pPr>
        <w:pStyle w:val="ListParagraph"/>
        <w:numPr>
          <w:ilvl w:val="0"/>
          <w:numId w:val="14"/>
        </w:numPr>
        <w:spacing w:after="0" w:line="240" w:lineRule="auto"/>
        <w:rPr>
          <w:rFonts w:ascii="Source Sans Pro" w:hAnsi="Source Sans Pro" w:eastAsiaTheme="majorEastAsia" w:cstheme="minorHAnsi"/>
          <w:b/>
          <w:bCs/>
          <w:color w:val="65A000"/>
          <w:sz w:val="24"/>
          <w:szCs w:val="24"/>
        </w:rPr>
      </w:pPr>
      <w:r w:rsidRPr="00DC6338">
        <w:rPr>
          <w:rFonts w:ascii="Source Sans Pro" w:hAnsi="Source Sans Pro" w:eastAsiaTheme="majorEastAsia" w:cstheme="minorHAnsi"/>
          <w:b/>
          <w:bCs/>
          <w:color w:val="65A000"/>
          <w:sz w:val="24"/>
          <w:szCs w:val="24"/>
        </w:rPr>
        <w:t>Training Specialist/Coordinator terms of reference​</w:t>
      </w:r>
    </w:p>
    <w:p w:rsidRPr="00DC6338" w:rsidR="009E2B02" w:rsidP="00DC6338" w:rsidRDefault="009E2B02" w14:paraId="44BD28DE" w14:textId="77777777">
      <w:pPr>
        <w:pStyle w:val="ListParagraph"/>
        <w:spacing w:after="0" w:line="240" w:lineRule="auto"/>
        <w:ind w:left="690"/>
        <w:rPr>
          <w:rFonts w:ascii="Source Sans Pro" w:hAnsi="Source Sans Pro" w:eastAsiaTheme="majorEastAsia" w:cstheme="minorHAnsi"/>
          <w:b/>
          <w:bCs/>
          <w:color w:val="65A000"/>
          <w:sz w:val="24"/>
          <w:szCs w:val="24"/>
        </w:rPr>
      </w:pPr>
    </w:p>
    <w:p w:rsidRPr="00DC6338" w:rsidR="009E2B02" w:rsidP="00DC6338" w:rsidRDefault="009E2B02" w14:paraId="27D5A0B8" w14:textId="77777777">
      <w:pPr>
        <w:spacing w:after="0" w:line="240" w:lineRule="auto"/>
        <w:ind w:left="330"/>
        <w:rPr>
          <w:rFonts w:ascii="Source Sans Pro" w:hAnsi="Source Sans Pro" w:eastAsiaTheme="minorEastAsia" w:cstheme="minorHAnsi"/>
          <w:i/>
          <w:iCs/>
          <w:u w:val="single"/>
        </w:rPr>
      </w:pPr>
      <w:r w:rsidRPr="00DC6338">
        <w:rPr>
          <w:rFonts w:ascii="Source Sans Pro" w:hAnsi="Source Sans Pro" w:eastAsiaTheme="minorEastAsia" w:cstheme="minorHAnsi"/>
          <w:i/>
          <w:iCs/>
          <w:u w:val="single"/>
        </w:rPr>
        <w:t>In preparedness phase:​</w:t>
      </w:r>
    </w:p>
    <w:p w:rsidRPr="00DC6338" w:rsidR="009E2B02" w:rsidP="005A3ECD" w:rsidRDefault="009E2B02" w14:paraId="4983850A"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Times New Roman" w:cstheme="minorBidi"/>
          <w:sz w:val="12"/>
          <w:szCs w:val="12"/>
        </w:rPr>
        <w:t>​</w:t>
      </w:r>
      <w:r w:rsidRPr="00DC6338">
        <w:rPr>
          <w:rFonts w:ascii="Source Sans Pro" w:hAnsi="Source Sans Pro" w:eastAsia="Calibri" w:cstheme="minorBidi"/>
        </w:rPr>
        <w:t xml:space="preserve">Develop training curriculum​ and training plan </w:t>
      </w:r>
    </w:p>
    <w:p w:rsidRPr="00DC6338" w:rsidR="009E2B02" w:rsidP="005A3ECD" w:rsidRDefault="009E2B02" w14:paraId="5593B470"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Identify appropriate existing training and coordinate training activities ​</w:t>
      </w:r>
    </w:p>
    <w:p w:rsidRPr="00DC6338" w:rsidR="009E2B02" w:rsidP="005A3ECD" w:rsidRDefault="009E2B02" w14:paraId="1E7E046E"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Propose periodical mandatory training and simulation exercises based on country specific risk profiles and hazards identified</w:t>
      </w:r>
    </w:p>
    <w:p w:rsidRPr="00DC6338" w:rsidR="009E2B02" w:rsidP="00DC6338" w:rsidRDefault="009E2B02" w14:paraId="637CBE56" w14:textId="77777777">
      <w:pPr>
        <w:spacing w:after="0" w:line="240" w:lineRule="auto"/>
        <w:ind w:left="720"/>
        <w:rPr>
          <w:rFonts w:ascii="Source Sans Pro" w:hAnsi="Source Sans Pro" w:eastAsia="Calibri" w:cstheme="minorHAnsi"/>
        </w:rPr>
      </w:pPr>
    </w:p>
    <w:p w:rsidRPr="00DC6338" w:rsidR="009E2B02" w:rsidP="00DC6338" w:rsidRDefault="009E2B02" w14:paraId="439EC2EE" w14:textId="77777777">
      <w:pPr>
        <w:spacing w:after="0" w:line="240" w:lineRule="auto"/>
        <w:ind w:left="330"/>
        <w:rPr>
          <w:rFonts w:ascii="Source Sans Pro" w:hAnsi="Source Sans Pro" w:eastAsiaTheme="minorEastAsia" w:cstheme="minorHAnsi"/>
          <w:i/>
          <w:iCs/>
          <w:u w:val="single"/>
        </w:rPr>
      </w:pPr>
      <w:r w:rsidRPr="00DC6338">
        <w:rPr>
          <w:rFonts w:ascii="Source Sans Pro" w:hAnsi="Source Sans Pro" w:eastAsiaTheme="minorEastAsia" w:cstheme="minorHAnsi"/>
          <w:i/>
          <w:iCs/>
          <w:u w:val="single"/>
        </w:rPr>
        <w:t>In response phase:​</w:t>
      </w:r>
    </w:p>
    <w:p w:rsidRPr="00DC6338" w:rsidR="009E2B02" w:rsidP="005A3ECD" w:rsidRDefault="009E2B02" w14:paraId="3CA90E8F"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​Ensure that team members to be deployed receive just-in-time or refresher training on the current emergency to be managed​</w:t>
      </w:r>
    </w:p>
    <w:p w:rsidRPr="00DC6338" w:rsidR="009E2B02" w:rsidP="005A3ECD" w:rsidRDefault="009E2B02" w14:paraId="3CA06595" w14:textId="6E901585">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Ensure that team members to be deployed are properly informed and trained on ethics and code of conduct during deployment, with a special attention to prevention of sexual exploitation, </w:t>
      </w:r>
      <w:r w:rsidRPr="00DC6338" w:rsidR="007A65A2">
        <w:rPr>
          <w:rFonts w:ascii="Source Sans Pro" w:hAnsi="Source Sans Pro" w:eastAsia="Calibri" w:cstheme="minorBidi"/>
        </w:rPr>
        <w:t>abuse,</w:t>
      </w:r>
      <w:r w:rsidRPr="00DC6338">
        <w:rPr>
          <w:rFonts w:ascii="Source Sans Pro" w:hAnsi="Source Sans Pro" w:eastAsia="Calibri" w:cstheme="minorBidi"/>
        </w:rPr>
        <w:t xml:space="preserve"> and harassment </w:t>
      </w:r>
    </w:p>
    <w:p w:rsidRPr="00DC6338" w:rsidR="009E2B02" w:rsidP="00DC6338" w:rsidRDefault="009E2B02" w14:paraId="7065D29A" w14:textId="77777777">
      <w:pPr>
        <w:spacing w:after="0" w:line="240" w:lineRule="auto"/>
        <w:ind w:left="720"/>
        <w:rPr>
          <w:rFonts w:ascii="Source Sans Pro" w:hAnsi="Source Sans Pro" w:eastAsia="Calibri" w:cstheme="minorHAnsi"/>
        </w:rPr>
      </w:pPr>
    </w:p>
    <w:p w:rsidRPr="00DC6338" w:rsidR="009E2B02" w:rsidP="00DC6338" w:rsidRDefault="009E2B02" w14:paraId="0D4D571C" w14:textId="77777777">
      <w:pPr>
        <w:pStyle w:val="ListParagraph"/>
        <w:numPr>
          <w:ilvl w:val="0"/>
          <w:numId w:val="14"/>
        </w:numPr>
        <w:spacing w:after="0" w:line="240" w:lineRule="auto"/>
        <w:rPr>
          <w:rFonts w:ascii="Source Sans Pro" w:hAnsi="Source Sans Pro" w:eastAsiaTheme="majorEastAsia" w:cstheme="minorHAnsi"/>
          <w:b/>
          <w:bCs/>
          <w:color w:val="65A000"/>
          <w:sz w:val="24"/>
          <w:szCs w:val="24"/>
        </w:rPr>
      </w:pPr>
      <w:r w:rsidRPr="00DC6338">
        <w:rPr>
          <w:rFonts w:ascii="Source Sans Pro" w:hAnsi="Source Sans Pro" w:eastAsiaTheme="majorEastAsia" w:cstheme="minorHAnsi"/>
          <w:b/>
          <w:bCs/>
          <w:color w:val="65A000"/>
          <w:sz w:val="24"/>
          <w:szCs w:val="24"/>
        </w:rPr>
        <w:t>Roster Manager/Data Analyst terms of reference​</w:t>
      </w:r>
    </w:p>
    <w:p w:rsidRPr="00DC6338" w:rsidR="009E2B02" w:rsidP="00DC6338" w:rsidRDefault="009E2B02" w14:paraId="6B1375B5" w14:textId="77777777">
      <w:pPr>
        <w:spacing w:after="0" w:line="240" w:lineRule="auto"/>
        <w:rPr>
          <w:rFonts w:ascii="Source Sans Pro" w:hAnsi="Source Sans Pro" w:eastAsia="Calibri" w:cstheme="minorHAnsi"/>
        </w:rPr>
      </w:pPr>
    </w:p>
    <w:p w:rsidRPr="00DC6338" w:rsidR="009E2B02" w:rsidP="00DC6338" w:rsidRDefault="009E2B02" w14:paraId="649784DB" w14:textId="77777777">
      <w:pPr>
        <w:spacing w:after="0" w:line="240" w:lineRule="auto"/>
        <w:ind w:left="330"/>
        <w:rPr>
          <w:rFonts w:ascii="Source Sans Pro" w:hAnsi="Source Sans Pro" w:eastAsiaTheme="minorEastAsia" w:cstheme="minorHAnsi"/>
          <w:i/>
          <w:iCs/>
          <w:u w:val="single"/>
        </w:rPr>
      </w:pPr>
      <w:r w:rsidRPr="00DC6338">
        <w:rPr>
          <w:rFonts w:ascii="Source Sans Pro" w:hAnsi="Source Sans Pro" w:eastAsiaTheme="minorEastAsia" w:cstheme="minorHAnsi"/>
          <w:i/>
          <w:iCs/>
          <w:u w:val="single"/>
        </w:rPr>
        <w:t>In preparedness phase:​</w:t>
      </w:r>
    </w:p>
    <w:p w:rsidRPr="00DC6338" w:rsidR="009E2B02" w:rsidP="005A3ECD" w:rsidRDefault="009E2B02" w14:paraId="23D0B92D"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Times New Roman" w:cstheme="minorBidi"/>
          <w:sz w:val="24"/>
          <w:szCs w:val="24"/>
        </w:rPr>
        <w:t>​</w:t>
      </w:r>
      <w:r w:rsidRPr="00DC6338">
        <w:rPr>
          <w:rFonts w:ascii="Source Sans Pro" w:hAnsi="Source Sans Pro" w:eastAsia="Calibri" w:cstheme="minorBidi"/>
        </w:rPr>
        <w:t>Develop and maintain team members roster/databases​</w:t>
      </w:r>
    </w:p>
    <w:p w:rsidRPr="00DC6338" w:rsidR="009E2B02" w:rsidP="005A3ECD" w:rsidRDefault="009E2B02" w14:paraId="195CB13E"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Provide data reports on program capacity and deployment history</w:t>
      </w:r>
    </w:p>
    <w:p w:rsidRPr="00DC6338" w:rsidR="009E2B02" w:rsidP="00DC6338" w:rsidRDefault="009E2B02" w14:paraId="14084C5A" w14:textId="77777777">
      <w:pPr>
        <w:spacing w:after="0" w:line="240" w:lineRule="auto"/>
        <w:ind w:left="330"/>
        <w:textAlignment w:val="baseline"/>
        <w:rPr>
          <w:rFonts w:ascii="Source Sans Pro" w:hAnsi="Source Sans Pro" w:eastAsia="Calibri" w:cstheme="minorHAnsi"/>
          <w:b/>
          <w:bCs/>
        </w:rPr>
      </w:pPr>
    </w:p>
    <w:p w:rsidRPr="00DC6338" w:rsidR="009E2B02" w:rsidP="00DC6338" w:rsidRDefault="009E2B02" w14:paraId="1D65CE59" w14:textId="77777777">
      <w:pPr>
        <w:spacing w:after="0" w:line="240" w:lineRule="auto"/>
        <w:ind w:left="330"/>
        <w:textAlignment w:val="baseline"/>
        <w:rPr>
          <w:rFonts w:ascii="Source Sans Pro" w:hAnsi="Source Sans Pro" w:eastAsia="Calibri" w:cstheme="minorHAnsi"/>
        </w:rPr>
      </w:pPr>
      <w:r w:rsidRPr="00DC6338">
        <w:rPr>
          <w:rFonts w:ascii="Source Sans Pro" w:hAnsi="Source Sans Pro" w:eastAsiaTheme="minorEastAsia" w:cstheme="minorHAnsi"/>
          <w:i/>
          <w:iCs/>
          <w:u w:val="single"/>
        </w:rPr>
        <w:t>In response phase:​</w:t>
      </w:r>
    </w:p>
    <w:p w:rsidRPr="00DC6338" w:rsidR="009E2B02" w:rsidP="005A3ECD" w:rsidRDefault="009E2B02" w14:paraId="65A9E1E7"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​Support the deployment/ surge coordinator to select required members to be mobilized for deployment​</w:t>
      </w:r>
    </w:p>
    <w:p w:rsidRPr="00DC6338" w:rsidR="009E2B02" w:rsidP="005A3ECD" w:rsidRDefault="009E2B02" w14:paraId="414C5640" w14:textId="0CDCB88E">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Collect and </w:t>
      </w:r>
      <w:r w:rsidRPr="00DC6338" w:rsidR="00D0336A">
        <w:rPr>
          <w:rFonts w:ascii="Source Sans Pro" w:hAnsi="Source Sans Pro" w:eastAsia="Calibri" w:cstheme="minorBidi"/>
        </w:rPr>
        <w:t>analyse</w:t>
      </w:r>
      <w:r w:rsidRPr="00DC6338">
        <w:rPr>
          <w:rFonts w:ascii="Source Sans Pro" w:hAnsi="Source Sans Pro" w:eastAsia="Calibri" w:cstheme="minorBidi"/>
        </w:rPr>
        <w:t xml:space="preserve"> data on deployed team members.</w:t>
      </w:r>
    </w:p>
    <w:p w:rsidRPr="00DC6338" w:rsidR="009E2B02" w:rsidP="00DC6338" w:rsidRDefault="009E2B02" w14:paraId="2895AE57" w14:textId="77777777">
      <w:pPr>
        <w:spacing w:after="0" w:line="240" w:lineRule="auto"/>
        <w:rPr>
          <w:rFonts w:ascii="Source Sans Pro" w:hAnsi="Source Sans Pro" w:eastAsia="Calibri" w:cstheme="minorHAnsi"/>
        </w:rPr>
      </w:pPr>
    </w:p>
    <w:p w:rsidRPr="00DC6338" w:rsidR="009E2B02" w:rsidP="00DC6338" w:rsidRDefault="009E2B02" w14:paraId="114E1853" w14:textId="77777777">
      <w:pPr>
        <w:pStyle w:val="ListParagraph"/>
        <w:numPr>
          <w:ilvl w:val="0"/>
          <w:numId w:val="14"/>
        </w:numPr>
        <w:spacing w:after="0" w:line="240" w:lineRule="auto"/>
        <w:rPr>
          <w:rFonts w:ascii="Source Sans Pro" w:hAnsi="Source Sans Pro" w:eastAsiaTheme="majorEastAsia" w:cstheme="minorHAnsi"/>
          <w:b/>
          <w:bCs/>
          <w:color w:val="65A000"/>
          <w:sz w:val="24"/>
          <w:szCs w:val="24"/>
        </w:rPr>
      </w:pPr>
      <w:r w:rsidRPr="00DC6338">
        <w:rPr>
          <w:rFonts w:ascii="Source Sans Pro" w:hAnsi="Source Sans Pro" w:eastAsiaTheme="majorEastAsia" w:cstheme="minorHAnsi"/>
          <w:b/>
          <w:bCs/>
          <w:color w:val="65A000"/>
          <w:sz w:val="24"/>
          <w:szCs w:val="24"/>
        </w:rPr>
        <w:t>Monitoring and Evaluation Specialist (suggested)</w:t>
      </w:r>
    </w:p>
    <w:p w:rsidRPr="00DC6338" w:rsidR="009E2B02" w:rsidP="00DC6338" w:rsidRDefault="009E2B02" w14:paraId="7C07DE06" w14:textId="77777777">
      <w:pPr>
        <w:pStyle w:val="ListParagraph"/>
        <w:spacing w:after="0" w:line="240" w:lineRule="auto"/>
        <w:ind w:left="690"/>
        <w:rPr>
          <w:rFonts w:ascii="Source Sans Pro" w:hAnsi="Source Sans Pro" w:eastAsiaTheme="majorEastAsia" w:cstheme="minorHAnsi"/>
          <w:b/>
          <w:bCs/>
          <w:color w:val="65A000"/>
          <w:sz w:val="24"/>
          <w:szCs w:val="24"/>
        </w:rPr>
      </w:pPr>
    </w:p>
    <w:p w:rsidRPr="00DC6338" w:rsidR="009E2B02" w:rsidP="00DC6338" w:rsidRDefault="009E2B02" w14:paraId="54DD7D05" w14:textId="77777777">
      <w:pPr>
        <w:spacing w:after="0" w:line="240" w:lineRule="auto"/>
        <w:ind w:left="330"/>
        <w:textAlignment w:val="baseline"/>
        <w:rPr>
          <w:rFonts w:ascii="Source Sans Pro" w:hAnsi="Source Sans Pro" w:eastAsiaTheme="minorEastAsia" w:cstheme="minorHAnsi"/>
          <w:i/>
          <w:iCs/>
          <w:u w:val="single"/>
        </w:rPr>
      </w:pPr>
      <w:r w:rsidRPr="00DC6338">
        <w:rPr>
          <w:rFonts w:ascii="Source Sans Pro" w:hAnsi="Source Sans Pro" w:eastAsiaTheme="minorEastAsia" w:cstheme="minorHAnsi"/>
          <w:i/>
          <w:iCs/>
          <w:u w:val="single"/>
        </w:rPr>
        <w:t xml:space="preserve">In preparedness phase: </w:t>
      </w:r>
    </w:p>
    <w:p w:rsidRPr="00DC6338" w:rsidR="009E2B02" w:rsidP="005A3ECD" w:rsidRDefault="009E2B02" w14:paraId="501217EF"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Monitor and evaluate the quality of the program management, training, and operations.</w:t>
      </w:r>
    </w:p>
    <w:p w:rsidRPr="00DC6338" w:rsidR="009E2B02" w:rsidP="005A3ECD" w:rsidRDefault="009E2B02" w14:paraId="612D13F9"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Develop a M&amp;E reports</w:t>
      </w:r>
    </w:p>
    <w:p w:rsidRPr="00DC6338" w:rsidR="009E2B02" w:rsidP="005A3ECD" w:rsidRDefault="009E2B02" w14:paraId="196423BB"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Provide recommendations for continuous program improvement.</w:t>
      </w:r>
    </w:p>
    <w:p w:rsidRPr="00DC6338" w:rsidR="009E2B02" w:rsidP="00DC6338" w:rsidRDefault="009E2B02" w14:paraId="31BB8278" w14:textId="77777777">
      <w:pPr>
        <w:pStyle w:val="ListParagraph"/>
        <w:spacing w:after="0" w:line="240" w:lineRule="auto"/>
        <w:rPr>
          <w:rFonts w:ascii="Source Sans Pro" w:hAnsi="Source Sans Pro" w:cstheme="minorHAnsi"/>
        </w:rPr>
      </w:pPr>
    </w:p>
    <w:p w:rsidRPr="00DC6338" w:rsidR="009E2B02" w:rsidP="00DC6338" w:rsidRDefault="009E2B02" w14:paraId="0188FEA7" w14:textId="77777777">
      <w:pPr>
        <w:spacing w:after="0" w:line="240" w:lineRule="auto"/>
        <w:ind w:left="330"/>
        <w:textAlignment w:val="baseline"/>
        <w:rPr>
          <w:rFonts w:ascii="Source Sans Pro" w:hAnsi="Source Sans Pro" w:eastAsiaTheme="minorEastAsia" w:cstheme="minorHAnsi"/>
          <w:i/>
          <w:iCs/>
          <w:u w:val="single"/>
        </w:rPr>
      </w:pPr>
      <w:r w:rsidRPr="00DC6338">
        <w:rPr>
          <w:rFonts w:ascii="Source Sans Pro" w:hAnsi="Source Sans Pro" w:eastAsiaTheme="minorEastAsia" w:cstheme="minorHAnsi"/>
          <w:i/>
          <w:iCs/>
          <w:u w:val="single"/>
        </w:rPr>
        <w:t xml:space="preserve">In response phase: </w:t>
      </w:r>
    </w:p>
    <w:p w:rsidRPr="00DC6338" w:rsidR="009E2B02" w:rsidP="005A3ECD" w:rsidRDefault="009E2B02" w14:paraId="7F9E03F6"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Ensure post-deployment reporting.</w:t>
      </w:r>
    </w:p>
    <w:p w:rsidRPr="00DC6338" w:rsidR="009E2B02" w:rsidP="005A3ECD" w:rsidRDefault="009E2B02" w14:paraId="6C0AF684" w14:textId="77777777">
      <w:pPr>
        <w:numPr>
          <w:ilvl w:val="0"/>
          <w:numId w:val="99"/>
        </w:numPr>
        <w:spacing w:after="0" w:line="240" w:lineRule="auto"/>
        <w:rPr>
          <w:rFonts w:ascii="Source Sans Pro" w:hAnsi="Source Sans Pro" w:eastAsia="Calibri" w:cstheme="minorBidi"/>
        </w:rPr>
      </w:pPr>
      <w:r w:rsidRPr="00DC6338">
        <w:rPr>
          <w:rFonts w:ascii="Source Sans Pro" w:hAnsi="Source Sans Pro" w:eastAsia="Calibri" w:cstheme="minorBidi"/>
        </w:rPr>
        <w:t>Support RRT management lead to monitor and evaluate teams’ response activities in the field.</w:t>
      </w:r>
    </w:p>
    <w:p w:rsidRPr="00DC6338" w:rsidR="009E2B02" w:rsidP="00DC6338" w:rsidRDefault="009E2B02" w14:paraId="7BA01EF6" w14:textId="77777777">
      <w:pPr>
        <w:spacing w:after="0" w:line="240" w:lineRule="auto"/>
        <w:rPr>
          <w:rFonts w:ascii="Source Sans Pro" w:hAnsi="Source Sans Pro" w:eastAsia="Source Sans Pro" w:cstheme="minorHAnsi"/>
          <w:color w:val="00B050"/>
        </w:rPr>
      </w:pPr>
    </w:p>
    <w:p w:rsidRPr="00FA2D87" w:rsidR="009E2B02" w:rsidP="00DC6338" w:rsidRDefault="009E2B02" w14:paraId="48D0AAB1" w14:textId="77777777">
      <w:pPr>
        <w:spacing w:after="0" w:line="240" w:lineRule="auto"/>
        <w:rPr>
          <w:rFonts w:ascii="Source Sans Pro" w:hAnsi="Source Sans Pro" w:eastAsia="Calibri" w:cstheme="minorHAnsi"/>
          <w:lang w:val="en-US"/>
        </w:rPr>
      </w:pPr>
    </w:p>
    <w:p w:rsidRPr="00DC6338" w:rsidR="009E2B02" w:rsidP="00DC6338" w:rsidRDefault="009E2B02" w14:paraId="12F9BEE2" w14:textId="7A3B9518">
      <w:pPr>
        <w:spacing w:after="0" w:line="240" w:lineRule="auto"/>
        <w:rPr>
          <w:rFonts w:ascii="Source Sans Pro" w:hAnsi="Source Sans Pro" w:eastAsia="Calibri" w:cstheme="minorHAnsi"/>
        </w:rPr>
      </w:pPr>
      <w:r w:rsidRPr="00DC6338">
        <w:rPr>
          <w:rFonts w:ascii="Source Sans Pro" w:hAnsi="Source Sans Pro" w:eastAsia="Calibri" w:cstheme="minorHAnsi"/>
        </w:rPr>
        <w:br w:type="page"/>
      </w:r>
      <w:bookmarkStart w:name="_Toc124949031" w:id="144"/>
    </w:p>
    <w:p w:rsidRPr="00DC6338" w:rsidR="009E2B02" w:rsidP="00DC6338" w:rsidRDefault="3816BCEE" w14:paraId="121CAD29" w14:textId="70EF2FAC">
      <w:pPr>
        <w:pStyle w:val="Heading2"/>
        <w:spacing w:before="0" w:line="240" w:lineRule="auto"/>
        <w:jc w:val="center"/>
        <w:rPr>
          <w:rFonts w:ascii="Source Sans Pro" w:hAnsi="Source Sans Pro" w:cstheme="minorBidi"/>
          <w:b w:val="0"/>
          <w:bCs w:val="0"/>
          <w:color w:val="002060"/>
          <w:lang w:val="en-US"/>
        </w:rPr>
      </w:pPr>
      <w:bookmarkStart w:name="_Toc124949032" w:id="145"/>
      <w:bookmarkStart w:name="_Toc1777853811" w:id="146"/>
      <w:bookmarkStart w:name="_Toc177729999" w:id="147"/>
      <w:bookmarkEnd w:id="144"/>
      <w:r w:rsidRPr="00DC6338">
        <w:rPr>
          <w:rFonts w:ascii="Source Sans Pro" w:hAnsi="Source Sans Pro" w:cstheme="minorBidi"/>
          <w:color w:val="002060"/>
          <w:lang w:val="en-US"/>
        </w:rPr>
        <w:t xml:space="preserve">Annex </w:t>
      </w:r>
      <w:r w:rsidRPr="00DC6338" w:rsidR="537B6505">
        <w:rPr>
          <w:rFonts w:ascii="Source Sans Pro" w:hAnsi="Source Sans Pro" w:cstheme="minorBidi"/>
          <w:color w:val="002060"/>
          <w:lang w:val="en-US"/>
        </w:rPr>
        <w:t>2</w:t>
      </w:r>
      <w:r w:rsidRPr="00DC6338">
        <w:rPr>
          <w:rFonts w:ascii="Source Sans Pro" w:hAnsi="Source Sans Pro" w:cstheme="minorBidi"/>
          <w:color w:val="002060"/>
          <w:lang w:val="en-US"/>
        </w:rPr>
        <w:t>: Standard RRT SOP template</w:t>
      </w:r>
      <w:bookmarkEnd w:id="145"/>
      <w:bookmarkEnd w:id="146"/>
      <w:bookmarkEnd w:id="147"/>
    </w:p>
    <w:p w:rsidRPr="00DC6338" w:rsidR="009E2B02" w:rsidP="00DC6338" w:rsidRDefault="009E2B02" w14:paraId="712BB530" w14:textId="77777777">
      <w:pPr>
        <w:spacing w:after="0" w:line="240" w:lineRule="auto"/>
        <w:rPr>
          <w:rFonts w:ascii="Source Sans Pro" w:hAnsi="Source Sans Pro" w:eastAsia="Calibri" w:cstheme="minorHAnsi"/>
          <w:highlight w:val="yellow"/>
          <w:lang w:val="fr-FR"/>
        </w:rPr>
      </w:pPr>
    </w:p>
    <w:p w:rsidRPr="00DC6338" w:rsidR="009E2B02" w:rsidP="00DC6338" w:rsidRDefault="009E2B02" w14:paraId="34D2F497" w14:textId="77777777">
      <w:pPr>
        <w:spacing w:after="0" w:line="240" w:lineRule="auto"/>
        <w:rPr>
          <w:rFonts w:ascii="Source Sans Pro" w:hAnsi="Source Sans Pro" w:eastAsia="Calibri" w:cstheme="minorHAnsi"/>
          <w:lang w:val="fr-FR"/>
        </w:rPr>
      </w:pPr>
      <w:r w:rsidRPr="00DC6338">
        <w:rPr>
          <w:rFonts w:ascii="Source Sans Pro" w:hAnsi="Source Sans Pro" w:eastAsia="Calibri" w:cstheme="minorHAnsi"/>
          <w:lang w:val="fr-FR"/>
        </w:rPr>
        <w:t xml:space="preserve"> </w:t>
      </w:r>
    </w:p>
    <w:tbl>
      <w:tblPr>
        <w:tblW w:w="9620" w:type="dxa"/>
        <w:tblLayout w:type="fixed"/>
        <w:tblLook w:val="04A0" w:firstRow="1" w:lastRow="0" w:firstColumn="1" w:lastColumn="0" w:noHBand="0" w:noVBand="1"/>
      </w:tblPr>
      <w:tblGrid>
        <w:gridCol w:w="2040"/>
        <w:gridCol w:w="7580"/>
      </w:tblGrid>
      <w:tr w:rsidRPr="00DC6338" w:rsidR="009E2B02" w:rsidTr="28528180" w14:paraId="7C1DC4AA" w14:textId="77777777">
        <w:trPr>
          <w:trHeight w:val="315"/>
        </w:trPr>
        <w:tc>
          <w:tcPr>
            <w:tcW w:w="9620" w:type="dxa"/>
            <w:gridSpan w:val="2"/>
            <w:tcBorders>
              <w:top w:val="single" w:color="auto" w:sz="8" w:space="0"/>
              <w:left w:val="single" w:color="auto" w:sz="8" w:space="0"/>
              <w:bottom w:val="single" w:color="auto" w:sz="8" w:space="0"/>
              <w:right w:val="single" w:color="auto" w:sz="8" w:space="0"/>
            </w:tcBorders>
            <w:shd w:val="clear" w:color="auto" w:fill="65A000"/>
          </w:tcPr>
          <w:p w:rsidRPr="00DC6338" w:rsidR="009E2B02" w:rsidP="00DC6338" w:rsidRDefault="009E2B02" w14:paraId="1BFE0BF7"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Introduction</w:t>
            </w:r>
          </w:p>
        </w:tc>
      </w:tr>
      <w:tr w:rsidRPr="00DC6338" w:rsidR="009E2B02" w:rsidTr="28528180" w14:paraId="1F5589A4" w14:textId="77777777">
        <w:trPr>
          <w:trHeight w:val="210"/>
        </w:trPr>
        <w:tc>
          <w:tcPr>
            <w:tcW w:w="2040" w:type="dxa"/>
            <w:tcBorders>
              <w:top w:val="single" w:color="auto" w:sz="8" w:space="0"/>
              <w:left w:val="single" w:color="auto" w:sz="8" w:space="0"/>
              <w:bottom w:val="single" w:color="auto" w:sz="8" w:space="0"/>
              <w:right w:val="single" w:color="auto" w:sz="8" w:space="0"/>
            </w:tcBorders>
            <w:vAlign w:val="center"/>
          </w:tcPr>
          <w:p w:rsidRPr="00DC6338" w:rsidR="009E2B02" w:rsidP="00DC6338" w:rsidRDefault="009E2B02" w14:paraId="1D0EA7F8" w14:textId="77777777">
            <w:pPr>
              <w:spacing w:after="0" w:line="240" w:lineRule="auto"/>
              <w:rPr>
                <w:rFonts w:ascii="Source Sans Pro" w:hAnsi="Source Sans Pro" w:eastAsia="Calibri" w:cstheme="minorHAnsi"/>
                <w:b/>
                <w:bCs/>
              </w:rPr>
            </w:pPr>
            <w:r w:rsidRPr="00DC6338">
              <w:rPr>
                <w:rFonts w:ascii="Source Sans Pro" w:hAnsi="Source Sans Pro" w:eastAsia="Calibri" w:cstheme="minorHAnsi"/>
                <w:b/>
                <w:bCs/>
              </w:rPr>
              <w:t>Purpose</w:t>
            </w:r>
          </w:p>
        </w:tc>
        <w:tc>
          <w:tcPr>
            <w:tcW w:w="7580" w:type="dxa"/>
            <w:tcBorders>
              <w:top w:val="nil"/>
              <w:left w:val="single" w:color="auto" w:sz="8" w:space="0"/>
              <w:bottom w:val="single" w:color="auto" w:sz="8" w:space="0"/>
              <w:right w:val="single" w:color="auto" w:sz="8" w:space="0"/>
            </w:tcBorders>
          </w:tcPr>
          <w:p w:rsidRPr="00DC6338" w:rsidR="009E2B02" w:rsidP="00DC6338" w:rsidRDefault="009E2B02" w14:paraId="564E9276" w14:textId="77777777">
            <w:pPr>
              <w:spacing w:after="0" w:line="240" w:lineRule="auto"/>
              <w:rPr>
                <w:rFonts w:ascii="Source Sans Pro" w:hAnsi="Source Sans Pro" w:eastAsia="Calibri" w:cstheme="minorHAnsi"/>
              </w:rPr>
            </w:pPr>
            <w:r w:rsidRPr="00DC6338">
              <w:rPr>
                <w:rFonts w:ascii="Source Sans Pro" w:hAnsi="Source Sans Pro" w:eastAsia="Calibri" w:cstheme="minorHAnsi"/>
              </w:rPr>
              <w:t xml:space="preserve">The purpose of this standard operating procedure (SOP) is to outline </w:t>
            </w:r>
            <w:r w:rsidRPr="00DC6338">
              <w:rPr>
                <w:rFonts w:ascii="Source Sans Pro" w:hAnsi="Source Sans Pro" w:eastAsia="Calibri" w:cstheme="minorHAnsi"/>
                <w:highlight w:val="yellow"/>
              </w:rPr>
              <w:t>name of procedure</w:t>
            </w:r>
            <w:r w:rsidRPr="00DC6338">
              <w:rPr>
                <w:rFonts w:ascii="Source Sans Pro" w:hAnsi="Source Sans Pro" w:eastAsia="Calibri" w:cstheme="minorHAnsi"/>
              </w:rPr>
              <w:t xml:space="preserve"> of </w:t>
            </w:r>
            <w:r w:rsidRPr="00DC6338">
              <w:rPr>
                <w:rFonts w:ascii="Source Sans Pro" w:hAnsi="Source Sans Pro" w:eastAsia="Calibri" w:cstheme="minorHAnsi"/>
                <w:highlight w:val="yellow"/>
              </w:rPr>
              <w:t>country’s</w:t>
            </w:r>
            <w:r w:rsidRPr="00DC6338">
              <w:rPr>
                <w:rFonts w:ascii="Source Sans Pro" w:hAnsi="Source Sans Pro" w:eastAsia="Calibri" w:cstheme="minorHAnsi"/>
              </w:rPr>
              <w:t xml:space="preserve"> National Rapid Response Team (RRT) in the case of a public health emergency. </w:t>
            </w:r>
          </w:p>
        </w:tc>
      </w:tr>
      <w:tr w:rsidRPr="00DC6338" w:rsidR="009E2B02" w:rsidTr="28528180" w14:paraId="2593989A" w14:textId="77777777">
        <w:trPr>
          <w:trHeight w:val="210"/>
        </w:trPr>
        <w:tc>
          <w:tcPr>
            <w:tcW w:w="2040" w:type="dxa"/>
            <w:tcBorders>
              <w:top w:val="single" w:color="auto" w:sz="8" w:space="0"/>
              <w:left w:val="single" w:color="auto" w:sz="8" w:space="0"/>
              <w:bottom w:val="single" w:color="auto" w:sz="8" w:space="0"/>
              <w:right w:val="single" w:color="auto" w:sz="8" w:space="0"/>
            </w:tcBorders>
            <w:vAlign w:val="center"/>
          </w:tcPr>
          <w:p w:rsidRPr="00DC6338" w:rsidR="009E2B02" w:rsidP="00DC6338" w:rsidRDefault="009E2B02" w14:paraId="2F8E2B13" w14:textId="77777777">
            <w:pPr>
              <w:spacing w:after="0" w:line="240" w:lineRule="auto"/>
              <w:rPr>
                <w:rFonts w:ascii="Source Sans Pro" w:hAnsi="Source Sans Pro" w:eastAsia="Calibri" w:cstheme="minorHAnsi"/>
                <w:b/>
                <w:bCs/>
              </w:rPr>
            </w:pPr>
            <w:r w:rsidRPr="00DC6338">
              <w:rPr>
                <w:rFonts w:ascii="Source Sans Pro" w:hAnsi="Source Sans Pro" w:eastAsia="Calibri" w:cstheme="minorHAnsi"/>
                <w:b/>
                <w:bCs/>
              </w:rPr>
              <w:t>Scope</w:t>
            </w:r>
          </w:p>
        </w:tc>
        <w:tc>
          <w:tcPr>
            <w:tcW w:w="7580" w:type="dxa"/>
            <w:tcBorders>
              <w:top w:val="single" w:color="auto" w:sz="8" w:space="0"/>
              <w:left w:val="single" w:color="auto" w:sz="8" w:space="0"/>
              <w:bottom w:val="single" w:color="auto" w:sz="8" w:space="0"/>
              <w:right w:val="single" w:color="auto" w:sz="8" w:space="0"/>
            </w:tcBorders>
          </w:tcPr>
          <w:p w:rsidRPr="00DC6338" w:rsidR="009E2B02" w:rsidP="00DC6338" w:rsidRDefault="009E2B02" w14:paraId="7C175137" w14:textId="77777777">
            <w:pPr>
              <w:spacing w:after="0" w:line="240" w:lineRule="auto"/>
              <w:rPr>
                <w:rFonts w:ascii="Source Sans Pro" w:hAnsi="Source Sans Pro" w:eastAsia="Calibri" w:cstheme="minorHAnsi"/>
              </w:rPr>
            </w:pPr>
            <w:r w:rsidRPr="00DC6338">
              <w:rPr>
                <w:rFonts w:ascii="Source Sans Pro" w:hAnsi="Source Sans Pro" w:eastAsia="Calibri" w:cstheme="minorHAnsi"/>
              </w:rPr>
              <w:t xml:space="preserve">This SOP applies to </w:t>
            </w:r>
            <w:r w:rsidRPr="00DC6338">
              <w:rPr>
                <w:rFonts w:ascii="Source Sans Pro" w:hAnsi="Source Sans Pro" w:eastAsia="Calibri" w:cstheme="minorHAnsi"/>
                <w:highlight w:val="yellow"/>
              </w:rPr>
              <w:t>country’s</w:t>
            </w:r>
            <w:r w:rsidRPr="00DC6338">
              <w:rPr>
                <w:rFonts w:ascii="Source Sans Pro" w:hAnsi="Source Sans Pro" w:eastAsia="Calibri" w:cstheme="minorHAnsi"/>
              </w:rPr>
              <w:t xml:space="preserve"> National RRT management team to assist in </w:t>
            </w:r>
            <w:r w:rsidRPr="00DC6338">
              <w:rPr>
                <w:rFonts w:ascii="Source Sans Pro" w:hAnsi="Source Sans Pro" w:eastAsia="Calibri" w:cstheme="minorHAnsi"/>
                <w:highlight w:val="yellow"/>
              </w:rPr>
              <w:t>indicate the scope.</w:t>
            </w:r>
            <w:r w:rsidRPr="00DC6338">
              <w:rPr>
                <w:rFonts w:ascii="Source Sans Pro" w:hAnsi="Source Sans Pro" w:eastAsia="Calibri" w:cstheme="minorHAnsi"/>
              </w:rPr>
              <w:t xml:space="preserve"> </w:t>
            </w:r>
          </w:p>
        </w:tc>
      </w:tr>
      <w:tr w:rsidRPr="00DC6338" w:rsidR="009E2B02" w:rsidTr="28528180" w14:paraId="349EA5C3" w14:textId="77777777">
        <w:trPr>
          <w:trHeight w:val="1215"/>
        </w:trPr>
        <w:tc>
          <w:tcPr>
            <w:tcW w:w="2040" w:type="dxa"/>
            <w:tcBorders>
              <w:top w:val="single" w:color="auto" w:sz="8" w:space="0"/>
              <w:left w:val="single" w:color="auto" w:sz="8" w:space="0"/>
              <w:bottom w:val="single" w:color="auto" w:sz="8" w:space="0"/>
              <w:right w:val="single" w:color="auto" w:sz="8" w:space="0"/>
            </w:tcBorders>
            <w:vAlign w:val="center"/>
          </w:tcPr>
          <w:p w:rsidRPr="00DC6338" w:rsidR="009E2B02" w:rsidP="00DC6338" w:rsidRDefault="009E2B02" w14:paraId="2A521BE5" w14:textId="77777777">
            <w:pPr>
              <w:spacing w:after="0" w:line="240" w:lineRule="auto"/>
              <w:rPr>
                <w:rFonts w:ascii="Source Sans Pro" w:hAnsi="Source Sans Pro" w:eastAsia="Calibri" w:cstheme="minorHAnsi"/>
                <w:b/>
                <w:bCs/>
              </w:rPr>
            </w:pPr>
            <w:r w:rsidRPr="00DC6338">
              <w:rPr>
                <w:rFonts w:ascii="Source Sans Pro" w:hAnsi="Source Sans Pro" w:eastAsia="Calibri" w:cstheme="minorHAnsi"/>
                <w:b/>
                <w:bCs/>
              </w:rPr>
              <w:t>Key Stakeholders</w:t>
            </w:r>
          </w:p>
        </w:tc>
        <w:tc>
          <w:tcPr>
            <w:tcW w:w="7580" w:type="dxa"/>
            <w:tcBorders>
              <w:top w:val="single" w:color="auto" w:sz="8" w:space="0"/>
              <w:left w:val="single" w:color="auto" w:sz="8" w:space="0"/>
              <w:bottom w:val="single" w:color="auto" w:sz="8" w:space="0"/>
              <w:right w:val="single" w:color="auto" w:sz="8" w:space="0"/>
            </w:tcBorders>
          </w:tcPr>
          <w:p w:rsidRPr="00DC6338" w:rsidR="009E2B02" w:rsidP="00DC6338" w:rsidRDefault="009E2B02" w14:paraId="2B04F2C4" w14:textId="77777777">
            <w:pPr>
              <w:spacing w:after="0" w:line="240" w:lineRule="auto"/>
              <w:rPr>
                <w:rFonts w:ascii="Source Sans Pro" w:hAnsi="Source Sans Pro" w:eastAsia="Calibri" w:cstheme="minorHAnsi"/>
                <w:highlight w:val="yellow"/>
              </w:rPr>
            </w:pPr>
            <w:r w:rsidRPr="00DC6338">
              <w:rPr>
                <w:rFonts w:ascii="Source Sans Pro" w:hAnsi="Source Sans Pro" w:eastAsia="Calibri" w:cstheme="minorHAnsi"/>
                <w:highlight w:val="yellow"/>
              </w:rPr>
              <w:t xml:space="preserve"> </w:t>
            </w:r>
          </w:p>
          <w:p w:rsidRPr="00DC6338" w:rsidR="009E2B02" w:rsidP="00DC6338" w:rsidRDefault="009E2B02" w14:paraId="77E2031F" w14:textId="77777777">
            <w:pPr>
              <w:spacing w:after="0" w:line="240" w:lineRule="auto"/>
              <w:rPr>
                <w:rFonts w:ascii="Source Sans Pro" w:hAnsi="Source Sans Pro" w:eastAsia="Calibri" w:cstheme="minorHAnsi"/>
                <w:highlight w:val="yellow"/>
              </w:rPr>
            </w:pPr>
            <w:r w:rsidRPr="00DC6338">
              <w:rPr>
                <w:rFonts w:ascii="Source Sans Pro" w:hAnsi="Source Sans Pro" w:eastAsia="Calibri" w:cstheme="minorHAnsi"/>
                <w:highlight w:val="yellow"/>
              </w:rPr>
              <w:t>List all the key stakeholders and what exactly their main role is in relation to this SOP</w:t>
            </w:r>
          </w:p>
        </w:tc>
      </w:tr>
      <w:tr w:rsidRPr="00DC6338" w:rsidR="009E2B02" w:rsidTr="28528180" w14:paraId="420C0C70" w14:textId="77777777">
        <w:trPr>
          <w:trHeight w:val="180"/>
        </w:trPr>
        <w:tc>
          <w:tcPr>
            <w:tcW w:w="9620" w:type="dxa"/>
            <w:gridSpan w:val="2"/>
            <w:tcBorders>
              <w:top w:val="single" w:color="auto" w:sz="8" w:space="0"/>
              <w:left w:val="single" w:color="auto" w:sz="8" w:space="0"/>
              <w:bottom w:val="single" w:color="auto" w:sz="8" w:space="0"/>
              <w:right w:val="single" w:color="auto" w:sz="8" w:space="0"/>
            </w:tcBorders>
            <w:shd w:val="clear" w:color="auto" w:fill="65A000"/>
          </w:tcPr>
          <w:p w:rsidRPr="00DC6338" w:rsidR="009E2B02" w:rsidP="00DC6338" w:rsidRDefault="009E2B02" w14:paraId="4549FA17"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Procedure</w:t>
            </w:r>
          </w:p>
        </w:tc>
      </w:tr>
      <w:tr w:rsidRPr="00DC6338" w:rsidR="009E2B02" w:rsidTr="28528180" w14:paraId="52782CD0" w14:textId="77777777">
        <w:trPr>
          <w:trHeight w:val="1185"/>
        </w:trPr>
        <w:tc>
          <w:tcPr>
            <w:tcW w:w="9620" w:type="dxa"/>
            <w:gridSpan w:val="2"/>
            <w:tcBorders>
              <w:top w:val="single" w:color="auto" w:sz="8" w:space="0"/>
              <w:left w:val="single" w:color="auto" w:sz="8" w:space="0"/>
              <w:bottom w:val="single" w:color="auto" w:sz="8" w:space="0"/>
              <w:right w:val="single" w:color="auto" w:sz="8" w:space="0"/>
            </w:tcBorders>
          </w:tcPr>
          <w:p w:rsidRPr="00DC6338" w:rsidR="009E2B02" w:rsidP="00DC6338" w:rsidRDefault="009E2B02" w14:paraId="6345F47C" w14:textId="77777777">
            <w:pPr>
              <w:spacing w:after="0" w:line="240" w:lineRule="auto"/>
              <w:rPr>
                <w:rFonts w:ascii="Source Sans Pro" w:hAnsi="Source Sans Pro" w:eastAsia="Calibri" w:cstheme="minorHAnsi"/>
              </w:rPr>
            </w:pPr>
            <w:r w:rsidRPr="00DC6338">
              <w:rPr>
                <w:rFonts w:ascii="Source Sans Pro" w:hAnsi="Source Sans Pro" w:eastAsia="Calibri" w:cstheme="minorHAnsi"/>
              </w:rPr>
              <w:t xml:space="preserve"> </w:t>
            </w:r>
          </w:p>
          <w:p w:rsidRPr="00DC6338" w:rsidR="009E2B02" w:rsidP="00DC6338" w:rsidRDefault="009E2B02" w14:paraId="0DC1240C" w14:textId="77777777">
            <w:pPr>
              <w:spacing w:after="0" w:line="240" w:lineRule="auto"/>
              <w:rPr>
                <w:rFonts w:ascii="Source Sans Pro" w:hAnsi="Source Sans Pro" w:eastAsia="Calibri" w:cstheme="minorHAnsi"/>
                <w:highlight w:val="yellow"/>
              </w:rPr>
            </w:pPr>
            <w:r w:rsidRPr="00DC6338">
              <w:rPr>
                <w:rFonts w:ascii="Source Sans Pro" w:hAnsi="Source Sans Pro" w:eastAsia="Calibri" w:cstheme="minorHAnsi"/>
                <w:highlight w:val="yellow"/>
              </w:rPr>
              <w:t xml:space="preserve">In this section, you should provide a step-by-step detailed explanation of how </w:t>
            </w:r>
            <w:r w:rsidRPr="00DC6338">
              <w:rPr>
                <w:rFonts w:ascii="Source Sans Pro" w:hAnsi="Source Sans Pro" w:eastAsia="Calibri" w:cstheme="minorHAnsi"/>
                <w:b/>
                <w:bCs/>
                <w:highlight w:val="yellow"/>
                <w:u w:val="single"/>
              </w:rPr>
              <w:t>the process</w:t>
            </w:r>
            <w:r w:rsidRPr="00DC6338">
              <w:rPr>
                <w:rFonts w:ascii="Source Sans Pro" w:hAnsi="Source Sans Pro" w:eastAsia="Calibri" w:cstheme="minorHAnsi"/>
                <w:highlight w:val="yellow"/>
              </w:rPr>
              <w:t xml:space="preserve"> will be carried out.</w:t>
            </w:r>
          </w:p>
          <w:p w:rsidRPr="00DC6338" w:rsidR="009E2B02" w:rsidP="00DC6338" w:rsidRDefault="00664661" w14:paraId="4590A285" w14:textId="03876D3D">
            <w:pPr>
              <w:spacing w:after="0" w:line="240" w:lineRule="auto"/>
              <w:rPr>
                <w:rFonts w:ascii="Source Sans Pro" w:hAnsi="Source Sans Pro" w:eastAsia="Calibri" w:cstheme="minorHAnsi"/>
                <w:highlight w:val="yellow"/>
              </w:rPr>
            </w:pPr>
            <w:r w:rsidRPr="00DC6338">
              <w:rPr>
                <w:rFonts w:ascii="Source Sans Pro" w:hAnsi="Source Sans Pro" w:eastAsia="Calibri" w:cstheme="minorHAnsi"/>
                <w:highlight w:val="yellow"/>
              </w:rPr>
              <w:t>Do n</w:t>
            </w:r>
            <w:r w:rsidRPr="00DC6338" w:rsidR="009E2B02">
              <w:rPr>
                <w:rFonts w:ascii="Source Sans Pro" w:hAnsi="Source Sans Pro" w:eastAsia="Calibri" w:cstheme="minorHAnsi"/>
                <w:highlight w:val="yellow"/>
              </w:rPr>
              <w:t>ot omit to clearly state:</w:t>
            </w:r>
          </w:p>
          <w:p w:rsidRPr="00DC6338" w:rsidR="009E2B02" w:rsidP="00DC6338" w:rsidRDefault="009E2B02" w14:paraId="58B7B111" w14:textId="77777777">
            <w:pPr>
              <w:pStyle w:val="ListParagraph"/>
              <w:numPr>
                <w:ilvl w:val="0"/>
                <w:numId w:val="11"/>
              </w:numPr>
              <w:tabs>
                <w:tab w:val="left" w:pos="720"/>
              </w:tabs>
              <w:spacing w:after="0" w:line="240" w:lineRule="auto"/>
              <w:rPr>
                <w:rFonts w:ascii="Source Sans Pro" w:hAnsi="Source Sans Pro" w:cstheme="minorHAnsi"/>
                <w:highlight w:val="yellow"/>
              </w:rPr>
            </w:pPr>
            <w:r w:rsidRPr="00DC6338">
              <w:rPr>
                <w:rFonts w:ascii="Source Sans Pro" w:hAnsi="Source Sans Pro" w:cstheme="minorHAnsi"/>
                <w:highlight w:val="yellow"/>
              </w:rPr>
              <w:t>Specific person/agency/ institution responsible</w:t>
            </w:r>
          </w:p>
          <w:p w:rsidRPr="00DC6338" w:rsidR="009E2B02" w:rsidP="00DC6338" w:rsidRDefault="009E2B02" w14:paraId="1A10B078" w14:textId="77777777">
            <w:pPr>
              <w:pStyle w:val="ListParagraph"/>
              <w:numPr>
                <w:ilvl w:val="0"/>
                <w:numId w:val="11"/>
              </w:numPr>
              <w:tabs>
                <w:tab w:val="left" w:pos="720"/>
              </w:tabs>
              <w:spacing w:after="0" w:line="240" w:lineRule="auto"/>
              <w:rPr>
                <w:rFonts w:ascii="Source Sans Pro" w:hAnsi="Source Sans Pro" w:cstheme="minorHAnsi"/>
                <w:highlight w:val="yellow"/>
              </w:rPr>
            </w:pPr>
            <w:r w:rsidRPr="00DC6338">
              <w:rPr>
                <w:rFonts w:ascii="Source Sans Pro" w:hAnsi="Source Sans Pro" w:cstheme="minorHAnsi"/>
                <w:highlight w:val="yellow"/>
              </w:rPr>
              <w:t>Specific collaborators</w:t>
            </w:r>
          </w:p>
          <w:p w:rsidRPr="00DC6338" w:rsidR="009E2B02" w:rsidP="00DC6338" w:rsidRDefault="009E2B02" w14:paraId="0D4EB687" w14:textId="77777777">
            <w:pPr>
              <w:pStyle w:val="ListParagraph"/>
              <w:numPr>
                <w:ilvl w:val="0"/>
                <w:numId w:val="11"/>
              </w:numPr>
              <w:tabs>
                <w:tab w:val="left" w:pos="720"/>
              </w:tabs>
              <w:spacing w:after="0" w:line="240" w:lineRule="auto"/>
              <w:rPr>
                <w:rFonts w:ascii="Source Sans Pro" w:hAnsi="Source Sans Pro" w:cstheme="minorHAnsi"/>
                <w:highlight w:val="yellow"/>
              </w:rPr>
            </w:pPr>
            <w:r w:rsidRPr="00DC6338">
              <w:rPr>
                <w:rFonts w:ascii="Source Sans Pro" w:hAnsi="Source Sans Pro" w:cstheme="minorHAnsi"/>
                <w:highlight w:val="yellow"/>
              </w:rPr>
              <w:t>Description of roles of the above at each step of the process</w:t>
            </w:r>
          </w:p>
          <w:p w:rsidRPr="00DC6338" w:rsidR="009E2B02" w:rsidP="00DC6338" w:rsidRDefault="009E2B02" w14:paraId="1FBCFEBC" w14:textId="77777777">
            <w:pPr>
              <w:pStyle w:val="ListParagraph"/>
              <w:numPr>
                <w:ilvl w:val="0"/>
                <w:numId w:val="11"/>
              </w:numPr>
              <w:tabs>
                <w:tab w:val="left" w:pos="720"/>
              </w:tabs>
              <w:spacing w:after="0" w:line="240" w:lineRule="auto"/>
              <w:rPr>
                <w:rFonts w:ascii="Source Sans Pro" w:hAnsi="Source Sans Pro" w:cstheme="minorHAnsi"/>
                <w:highlight w:val="yellow"/>
              </w:rPr>
            </w:pPr>
            <w:r w:rsidRPr="00DC6338">
              <w:rPr>
                <w:rFonts w:ascii="Source Sans Pro" w:hAnsi="Source Sans Pro" w:cstheme="minorHAnsi"/>
                <w:highlight w:val="yellow"/>
              </w:rPr>
              <w:t>Levels of the system involved at each step</w:t>
            </w:r>
          </w:p>
          <w:p w:rsidRPr="00DC6338" w:rsidR="009E2B02" w:rsidP="00DC6338" w:rsidRDefault="009E2B02" w14:paraId="308533C9" w14:textId="77777777">
            <w:pPr>
              <w:pStyle w:val="ListParagraph"/>
              <w:numPr>
                <w:ilvl w:val="0"/>
                <w:numId w:val="11"/>
              </w:numPr>
              <w:tabs>
                <w:tab w:val="left" w:pos="720"/>
              </w:tabs>
              <w:spacing w:after="0" w:line="240" w:lineRule="auto"/>
              <w:rPr>
                <w:rFonts w:ascii="Source Sans Pro" w:hAnsi="Source Sans Pro" w:cstheme="minorHAnsi"/>
                <w:highlight w:val="yellow"/>
              </w:rPr>
            </w:pPr>
            <w:r w:rsidRPr="00DC6338">
              <w:rPr>
                <w:rFonts w:ascii="Source Sans Pro" w:hAnsi="Source Sans Pro" w:cstheme="minorHAnsi"/>
                <w:highlight w:val="yellow"/>
              </w:rPr>
              <w:t>Timeline for completion of each step</w:t>
            </w:r>
          </w:p>
          <w:p w:rsidRPr="00DC6338" w:rsidR="009E2B02" w:rsidP="00DC6338" w:rsidRDefault="009E2B02" w14:paraId="0120766C" w14:textId="77777777">
            <w:pPr>
              <w:pStyle w:val="ListParagraph"/>
              <w:numPr>
                <w:ilvl w:val="0"/>
                <w:numId w:val="11"/>
              </w:numPr>
              <w:tabs>
                <w:tab w:val="left" w:pos="720"/>
              </w:tabs>
              <w:spacing w:after="0" w:line="240" w:lineRule="auto"/>
              <w:rPr>
                <w:rFonts w:ascii="Source Sans Pro" w:hAnsi="Source Sans Pro" w:cstheme="minorHAnsi"/>
                <w:highlight w:val="yellow"/>
              </w:rPr>
            </w:pPr>
            <w:r w:rsidRPr="00DC6338">
              <w:rPr>
                <w:rFonts w:ascii="Source Sans Pro" w:hAnsi="Source Sans Pro" w:cstheme="minorHAnsi"/>
                <w:highlight w:val="yellow"/>
              </w:rPr>
              <w:t>Maps, flowcharts, decision trees, sample e-mail/letter, etc.</w:t>
            </w:r>
          </w:p>
          <w:p w:rsidRPr="00DC6338" w:rsidR="009E2B02" w:rsidP="00DC6338" w:rsidRDefault="34CDAF34" w14:paraId="556BBCE3" w14:textId="2699E2CD">
            <w:pPr>
              <w:pStyle w:val="ListParagraph"/>
              <w:numPr>
                <w:ilvl w:val="0"/>
                <w:numId w:val="11"/>
              </w:numPr>
              <w:tabs>
                <w:tab w:val="left" w:pos="720"/>
              </w:tabs>
              <w:spacing w:after="0" w:line="240" w:lineRule="auto"/>
              <w:rPr>
                <w:rFonts w:ascii="Source Sans Pro" w:hAnsi="Source Sans Pro" w:cstheme="minorBidi"/>
                <w:highlight w:val="yellow"/>
              </w:rPr>
            </w:pPr>
            <w:r w:rsidRPr="00DC6338">
              <w:rPr>
                <w:rFonts w:ascii="Source Sans Pro" w:hAnsi="Source Sans Pro" w:cstheme="minorBidi"/>
                <w:highlight w:val="yellow"/>
              </w:rPr>
              <w:t xml:space="preserve">Other </w:t>
            </w:r>
            <w:r w:rsidRPr="00DC6338" w:rsidR="36DF9FEF">
              <w:rPr>
                <w:rFonts w:ascii="Source Sans Pro" w:hAnsi="Source Sans Pro" w:cstheme="minorBidi"/>
                <w:highlight w:val="yellow"/>
              </w:rPr>
              <w:t>information</w:t>
            </w:r>
            <w:r w:rsidRPr="00DC6338">
              <w:rPr>
                <w:rFonts w:ascii="Source Sans Pro" w:hAnsi="Source Sans Pro" w:cstheme="minorBidi"/>
                <w:highlight w:val="yellow"/>
              </w:rPr>
              <w:t xml:space="preserve"> as relevant.</w:t>
            </w:r>
          </w:p>
          <w:p w:rsidRPr="00DC6338" w:rsidR="009E2B02" w:rsidP="00DC6338" w:rsidRDefault="009E2B02" w14:paraId="213A3E63" w14:textId="77777777">
            <w:pPr>
              <w:tabs>
                <w:tab w:val="left" w:pos="360"/>
                <w:tab w:val="left" w:pos="547"/>
              </w:tabs>
              <w:spacing w:after="0" w:line="240" w:lineRule="auto"/>
              <w:rPr>
                <w:rFonts w:ascii="Source Sans Pro" w:hAnsi="Source Sans Pro" w:eastAsia="Calibri" w:cstheme="minorHAnsi"/>
                <w:color w:val="1F3763"/>
              </w:rPr>
            </w:pPr>
          </w:p>
        </w:tc>
      </w:tr>
      <w:tr w:rsidRPr="00DC6338" w:rsidR="009E2B02" w:rsidTr="28528180" w14:paraId="4FA03EBC" w14:textId="77777777">
        <w:trPr>
          <w:trHeight w:val="315"/>
        </w:trPr>
        <w:tc>
          <w:tcPr>
            <w:tcW w:w="9620" w:type="dxa"/>
            <w:gridSpan w:val="2"/>
            <w:tcBorders>
              <w:top w:val="single" w:color="auto" w:sz="8" w:space="0"/>
              <w:left w:val="single" w:color="auto" w:sz="8" w:space="0"/>
              <w:bottom w:val="single" w:color="auto" w:sz="8" w:space="0"/>
              <w:right w:val="single" w:color="auto" w:sz="8" w:space="0"/>
            </w:tcBorders>
            <w:shd w:val="clear" w:color="auto" w:fill="65A000"/>
          </w:tcPr>
          <w:p w:rsidRPr="00DC6338" w:rsidR="009E2B02" w:rsidP="00DC6338" w:rsidRDefault="009E2B02" w14:paraId="675C0106"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Annexes</w:t>
            </w:r>
          </w:p>
        </w:tc>
      </w:tr>
      <w:tr w:rsidRPr="00DC6338" w:rsidR="009E2B02" w:rsidTr="28528180" w14:paraId="4F9396D4" w14:textId="77777777">
        <w:trPr>
          <w:trHeight w:val="315"/>
        </w:trPr>
        <w:tc>
          <w:tcPr>
            <w:tcW w:w="9620" w:type="dxa"/>
            <w:gridSpan w:val="2"/>
            <w:tcBorders>
              <w:top w:val="single" w:color="auto" w:sz="8" w:space="0"/>
              <w:left w:val="single" w:color="auto" w:sz="8" w:space="0"/>
              <w:bottom w:val="single" w:color="auto" w:sz="8" w:space="0"/>
              <w:right w:val="single" w:color="auto" w:sz="8" w:space="0"/>
            </w:tcBorders>
          </w:tcPr>
          <w:p w:rsidRPr="00DC6338" w:rsidR="009E2B02" w:rsidP="00DC6338" w:rsidRDefault="009E2B02" w14:paraId="5193A04A" w14:textId="77777777">
            <w:pPr>
              <w:spacing w:after="0" w:line="240" w:lineRule="auto"/>
              <w:jc w:val="center"/>
              <w:rPr>
                <w:rFonts w:ascii="Source Sans Pro" w:hAnsi="Source Sans Pro" w:eastAsia="Calibri" w:cstheme="minorHAnsi"/>
              </w:rPr>
            </w:pPr>
          </w:p>
          <w:p w:rsidRPr="00DC6338" w:rsidR="009E2B02" w:rsidP="00DC6338" w:rsidRDefault="009E2B02" w14:paraId="2779299A" w14:textId="77777777">
            <w:pPr>
              <w:spacing w:after="0" w:line="240" w:lineRule="auto"/>
              <w:jc w:val="center"/>
              <w:rPr>
                <w:rFonts w:ascii="Source Sans Pro" w:hAnsi="Source Sans Pro" w:eastAsia="Calibri" w:cstheme="minorHAnsi"/>
              </w:rPr>
            </w:pPr>
          </w:p>
          <w:p w:rsidRPr="00DC6338" w:rsidR="009E2B02" w:rsidP="00DC6338" w:rsidRDefault="009E2B02" w14:paraId="6E3DAFF1" w14:textId="77777777">
            <w:pPr>
              <w:spacing w:after="0" w:line="240" w:lineRule="auto"/>
              <w:jc w:val="center"/>
              <w:rPr>
                <w:rFonts w:ascii="Source Sans Pro" w:hAnsi="Source Sans Pro" w:eastAsia="Calibri" w:cstheme="minorHAnsi"/>
              </w:rPr>
            </w:pPr>
          </w:p>
        </w:tc>
      </w:tr>
    </w:tbl>
    <w:p w:rsidRPr="00DC6338" w:rsidR="009E2B02" w:rsidP="00DC6338" w:rsidRDefault="009E2B02" w14:paraId="6C0E1A9B" w14:textId="77777777">
      <w:pPr>
        <w:spacing w:after="0" w:line="240" w:lineRule="auto"/>
        <w:rPr>
          <w:rFonts w:ascii="Source Sans Pro" w:hAnsi="Source Sans Pro" w:cstheme="minorHAnsi"/>
          <w:highlight w:val="yellow"/>
        </w:rPr>
      </w:pPr>
    </w:p>
    <w:p w:rsidRPr="00DC6338" w:rsidR="009E2B02" w:rsidP="00DC6338" w:rsidRDefault="009E2B02" w14:paraId="741F931B" w14:textId="77777777">
      <w:pPr>
        <w:spacing w:after="0" w:line="240" w:lineRule="auto"/>
        <w:rPr>
          <w:rFonts w:ascii="Source Sans Pro" w:hAnsi="Source Sans Pro" w:cstheme="minorHAnsi"/>
        </w:rPr>
      </w:pPr>
      <w:r w:rsidRPr="00DC6338">
        <w:rPr>
          <w:rFonts w:ascii="Source Sans Pro" w:hAnsi="Source Sans Pro" w:cstheme="minorHAnsi"/>
        </w:rPr>
        <w:br w:type="page"/>
      </w:r>
    </w:p>
    <w:p w:rsidRPr="00DC6338" w:rsidR="009E2B02" w:rsidP="00DC6338" w:rsidRDefault="40F07FB2" w14:paraId="7A5B7B1A" w14:textId="4EBECFF1">
      <w:pPr>
        <w:pStyle w:val="Heading2"/>
        <w:spacing w:before="0" w:line="240" w:lineRule="auto"/>
        <w:jc w:val="center"/>
        <w:rPr>
          <w:rFonts w:ascii="Source Sans Pro" w:hAnsi="Source Sans Pro" w:cstheme="minorBidi"/>
          <w:b w:val="0"/>
          <w:bCs w:val="0"/>
          <w:color w:val="002060"/>
        </w:rPr>
      </w:pPr>
      <w:bookmarkStart w:name="_Toc1313705249" w:id="148"/>
      <w:bookmarkStart w:name="_Toc177730000" w:id="149"/>
      <w:r w:rsidRPr="00DC6338">
        <w:rPr>
          <w:rFonts w:ascii="Source Sans Pro" w:hAnsi="Source Sans Pro" w:cstheme="minorBidi"/>
          <w:color w:val="002060"/>
        </w:rPr>
        <w:t xml:space="preserve">Annex </w:t>
      </w:r>
      <w:r w:rsidRPr="00DC6338" w:rsidR="664A02A9">
        <w:rPr>
          <w:rFonts w:ascii="Source Sans Pro" w:hAnsi="Source Sans Pro" w:cstheme="minorBidi"/>
          <w:color w:val="002060"/>
        </w:rPr>
        <w:t>3</w:t>
      </w:r>
      <w:r w:rsidRPr="00DC6338">
        <w:rPr>
          <w:rFonts w:ascii="Source Sans Pro" w:hAnsi="Source Sans Pro" w:cstheme="minorBidi"/>
          <w:color w:val="002060"/>
        </w:rPr>
        <w:t>: Examples of RRT members job profile/description</w:t>
      </w:r>
      <w:bookmarkEnd w:id="148"/>
      <w:bookmarkEnd w:id="149"/>
    </w:p>
    <w:p w:rsidRPr="00DC6338" w:rsidR="009E2B02" w:rsidP="00DC6338" w:rsidRDefault="009E2B02" w14:paraId="228E7DDF" w14:textId="77777777">
      <w:pPr>
        <w:spacing w:after="0" w:line="240" w:lineRule="auto"/>
        <w:jc w:val="center"/>
        <w:rPr>
          <w:rFonts w:ascii="Source Sans Pro" w:hAnsi="Source Sans Pro" w:eastAsia="Calibri" w:cstheme="minorHAnsi"/>
          <w:b/>
          <w:bCs/>
          <w:color w:val="FFFFFF" w:themeColor="background1"/>
          <w:sz w:val="24"/>
          <w:szCs w:val="24"/>
        </w:rPr>
      </w:pPr>
      <w:r w:rsidRPr="00DC6338">
        <w:rPr>
          <w:rFonts w:ascii="Source Sans Pro" w:hAnsi="Source Sans Pro" w:eastAsia="Calibri" w:cstheme="minorHAnsi"/>
          <w:sz w:val="24"/>
          <w:szCs w:val="24"/>
        </w:rPr>
        <w:t xml:space="preserve"> </w:t>
      </w:r>
    </w:p>
    <w:tbl>
      <w:tblPr>
        <w:tblW w:w="9710" w:type="dxa"/>
        <w:tblLayout w:type="fixed"/>
        <w:tblLook w:val="04A0" w:firstRow="1" w:lastRow="0" w:firstColumn="1" w:lastColumn="0" w:noHBand="0" w:noVBand="1"/>
      </w:tblPr>
      <w:tblGrid>
        <w:gridCol w:w="9710"/>
      </w:tblGrid>
      <w:tr w:rsidRPr="00DC6338" w:rsidR="009E2B02" w:rsidTr="28528180" w14:paraId="6DC4F251" w14:textId="77777777">
        <w:trPr>
          <w:trHeight w:val="300"/>
        </w:trPr>
        <w:tc>
          <w:tcPr>
            <w:tcW w:w="9710" w:type="dxa"/>
            <w:tcBorders>
              <w:top w:val="single" w:color="auto" w:sz="8" w:space="0"/>
              <w:left w:val="single" w:color="auto" w:sz="8" w:space="0"/>
              <w:bottom w:val="single" w:color="auto" w:sz="8" w:space="0"/>
              <w:right w:val="single" w:color="auto" w:sz="8" w:space="0"/>
            </w:tcBorders>
            <w:shd w:val="clear" w:color="auto" w:fill="65A000"/>
          </w:tcPr>
          <w:p w:rsidRPr="00DC6338" w:rsidR="009E2B02" w:rsidP="00DC6338" w:rsidRDefault="009E2B02" w14:paraId="4F7F9D5E" w14:textId="77777777">
            <w:pPr>
              <w:spacing w:after="0" w:line="240" w:lineRule="auto"/>
              <w:jc w:val="center"/>
              <w:rPr>
                <w:rFonts w:ascii="Source Sans Pro" w:hAnsi="Source Sans Pro" w:eastAsia="Calibri" w:cstheme="minorHAnsi"/>
                <w:b/>
                <w:bCs/>
                <w:color w:val="FFFFFF" w:themeColor="background1"/>
                <w:sz w:val="24"/>
                <w:szCs w:val="24"/>
              </w:rPr>
            </w:pPr>
            <w:r w:rsidRPr="00DC6338">
              <w:rPr>
                <w:rFonts w:ascii="Source Sans Pro" w:hAnsi="Source Sans Pro" w:eastAsia="Calibri" w:cstheme="minorHAnsi"/>
                <w:b/>
                <w:bCs/>
                <w:color w:val="FFFFFF" w:themeColor="background1"/>
                <w:sz w:val="24"/>
                <w:szCs w:val="24"/>
              </w:rPr>
              <w:t>RRT members job profile/description</w:t>
            </w:r>
          </w:p>
        </w:tc>
      </w:tr>
      <w:tr w:rsidRPr="00DC6338" w:rsidR="009E2B02" w:rsidTr="28528180" w14:paraId="1F2ADF4D" w14:textId="77777777">
        <w:trPr>
          <w:trHeight w:val="840"/>
        </w:trPr>
        <w:tc>
          <w:tcPr>
            <w:tcW w:w="9710" w:type="dxa"/>
            <w:tcBorders>
              <w:top w:val="single" w:color="auto" w:sz="8" w:space="0"/>
              <w:left w:val="single" w:color="auto" w:sz="8" w:space="0"/>
              <w:bottom w:val="single" w:color="auto" w:sz="8" w:space="0"/>
              <w:right w:val="single" w:color="auto" w:sz="8" w:space="0"/>
            </w:tcBorders>
          </w:tcPr>
          <w:p w:rsidRPr="00DC6338" w:rsidR="009E2B02" w:rsidP="00DC6338" w:rsidRDefault="009E2B02" w14:paraId="3790FF18" w14:textId="77777777">
            <w:pPr>
              <w:pStyle w:val="ListParagraph"/>
              <w:spacing w:after="0" w:line="240" w:lineRule="auto"/>
              <w:ind w:left="360"/>
              <w:rPr>
                <w:rFonts w:ascii="Source Sans Pro" w:hAnsi="Source Sans Pro" w:cstheme="minorBidi"/>
                <w:b/>
                <w:bCs/>
                <w:color w:val="C00000"/>
              </w:rPr>
            </w:pPr>
          </w:p>
          <w:p w:rsidRPr="00DC6338" w:rsidR="009E2B02" w:rsidP="00DC6338" w:rsidRDefault="009E2B02" w14:paraId="50970453" w14:textId="77777777">
            <w:pPr>
              <w:pStyle w:val="ListParagraph"/>
              <w:numPr>
                <w:ilvl w:val="0"/>
                <w:numId w:val="10"/>
              </w:numPr>
              <w:spacing w:after="0" w:line="240" w:lineRule="auto"/>
              <w:rPr>
                <w:rFonts w:ascii="Source Sans Pro" w:hAnsi="Source Sans Pro" w:cstheme="minorHAnsi"/>
                <w:b/>
                <w:bCs/>
                <w:color w:val="C00000"/>
              </w:rPr>
            </w:pPr>
            <w:r w:rsidRPr="00DC6338">
              <w:rPr>
                <w:rFonts w:ascii="Source Sans Pro" w:hAnsi="Source Sans Pro" w:cstheme="minorHAnsi"/>
                <w:b/>
                <w:bCs/>
                <w:color w:val="C00000"/>
              </w:rPr>
              <w:t>General requirements for all RRT members:</w:t>
            </w:r>
          </w:p>
          <w:p w:rsidRPr="00DC6338" w:rsidR="009E2B02" w:rsidP="00DC6338" w:rsidRDefault="009E2B02" w14:paraId="4C8DBE5E" w14:textId="77777777">
            <w:pPr>
              <w:spacing w:after="0" w:line="240" w:lineRule="auto"/>
              <w:rPr>
                <w:rFonts w:ascii="Source Sans Pro" w:hAnsi="Source Sans Pro" w:eastAsia="Calibri" w:cstheme="minorBidi"/>
                <w:color w:val="000000" w:themeColor="text1"/>
              </w:rPr>
            </w:pPr>
          </w:p>
          <w:p w:rsidRPr="00DC6338" w:rsidR="009E2B02" w:rsidP="00DC6338" w:rsidRDefault="5BB48D90" w14:paraId="74CCEA4C" w14:textId="77777777">
            <w:pPr>
              <w:spacing w:after="0" w:line="240" w:lineRule="auto"/>
              <w:rPr>
                <w:rFonts w:ascii="Source Sans Pro" w:hAnsi="Source Sans Pro" w:eastAsia="Calibri" w:cstheme="minorBidi"/>
              </w:rPr>
            </w:pPr>
            <w:r w:rsidRPr="00DC6338">
              <w:rPr>
                <w:rFonts w:ascii="Source Sans Pro" w:hAnsi="Source Sans Pro" w:eastAsia="Calibri" w:cstheme="minorBidi"/>
                <w:color w:val="000000" w:themeColor="text1"/>
              </w:rPr>
              <w:t xml:space="preserve">Educational qualifications:  </w:t>
            </w:r>
            <w:r w:rsidRPr="00DC6338">
              <w:rPr>
                <w:rFonts w:ascii="Source Sans Pro" w:hAnsi="Source Sans Pro" w:eastAsia="Calibri" w:cstheme="minorBidi"/>
              </w:rPr>
              <w:t xml:space="preserve"> </w:t>
            </w:r>
          </w:p>
          <w:p w:rsidRPr="00DC6338" w:rsidR="009E2B02" w:rsidP="005A3ECD" w:rsidRDefault="5BB48D90" w14:paraId="744550C1"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Essential: Suitable qualification for the member's expected role e.g., Epidemiology, Infection prevention and control, Laboratory, etc.    </w:t>
            </w:r>
          </w:p>
          <w:p w:rsidRPr="00DC6338" w:rsidR="009E2B02" w:rsidP="005A3ECD" w:rsidRDefault="5BB48D90" w14:paraId="2237F2BA"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Desirable: Bachelor’s degree or higher qualification.</w:t>
            </w:r>
          </w:p>
          <w:p w:rsidRPr="00DC6338" w:rsidR="009E2B02" w:rsidP="00DC6338" w:rsidRDefault="5BB48D90" w14:paraId="576791BA"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 </w:t>
            </w:r>
          </w:p>
          <w:p w:rsidRPr="00DC6338" w:rsidR="009E2B02" w:rsidP="00DC6338" w:rsidRDefault="5BB48D90" w14:paraId="3B4E6356" w14:textId="77777777">
            <w:pPr>
              <w:spacing w:after="0" w:line="240" w:lineRule="auto"/>
              <w:rPr>
                <w:rFonts w:ascii="Source Sans Pro" w:hAnsi="Source Sans Pro" w:eastAsia="Calibri" w:cstheme="minorBidi"/>
              </w:rPr>
            </w:pPr>
            <w:r w:rsidRPr="00DC6338">
              <w:rPr>
                <w:rFonts w:ascii="Source Sans Pro" w:hAnsi="Source Sans Pro" w:eastAsia="Calibri" w:cstheme="minorBidi"/>
                <w:color w:val="000000" w:themeColor="text1"/>
              </w:rPr>
              <w:t xml:space="preserve">Experiences:  </w:t>
            </w:r>
            <w:r w:rsidRPr="00DC6338">
              <w:rPr>
                <w:rFonts w:ascii="Source Sans Pro" w:hAnsi="Source Sans Pro" w:eastAsia="Calibri" w:cstheme="minorBidi"/>
              </w:rPr>
              <w:t xml:space="preserve"> </w:t>
            </w:r>
          </w:p>
          <w:p w:rsidRPr="00DC6338" w:rsidR="009E2B02" w:rsidP="005A3ECD" w:rsidRDefault="5BB48D90" w14:paraId="4945C11E"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Essential: 1 year or more experience in the expected role </w:t>
            </w:r>
          </w:p>
          <w:p w:rsidRPr="00DC6338" w:rsidR="009E2B02" w:rsidP="005A3ECD" w:rsidRDefault="5BB48D90" w14:paraId="140E84CD"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Desirable: 1 year or more field deployment experience is preferred   </w:t>
            </w:r>
          </w:p>
          <w:p w:rsidRPr="00DC6338" w:rsidR="009E2B02" w:rsidP="00DC6338" w:rsidRDefault="5BB48D90" w14:paraId="0C096B57" w14:textId="77777777">
            <w:pPr>
              <w:spacing w:after="0" w:line="240" w:lineRule="auto"/>
              <w:rPr>
                <w:rFonts w:ascii="Source Sans Pro" w:hAnsi="Source Sans Pro" w:eastAsia="Times New Roman" w:cstheme="minorBidi"/>
                <w:sz w:val="24"/>
                <w:szCs w:val="24"/>
              </w:rPr>
            </w:pPr>
            <w:r w:rsidRPr="00DC6338">
              <w:rPr>
                <w:rFonts w:ascii="Source Sans Pro" w:hAnsi="Source Sans Pro" w:eastAsia="Times New Roman" w:cstheme="minorBidi"/>
                <w:sz w:val="24"/>
                <w:szCs w:val="24"/>
              </w:rPr>
              <w:t xml:space="preserve"> </w:t>
            </w:r>
          </w:p>
          <w:p w:rsidRPr="00DC6338" w:rsidR="009E2B02" w:rsidP="00DC6338" w:rsidRDefault="5BB48D90" w14:paraId="6067AB4A" w14:textId="77777777">
            <w:pPr>
              <w:spacing w:after="0" w:line="240" w:lineRule="auto"/>
              <w:rPr>
                <w:rFonts w:ascii="Source Sans Pro" w:hAnsi="Source Sans Pro" w:eastAsia="Calibri" w:cstheme="minorBidi"/>
              </w:rPr>
            </w:pPr>
            <w:r w:rsidRPr="00DC6338">
              <w:rPr>
                <w:rFonts w:ascii="Source Sans Pro" w:hAnsi="Source Sans Pro" w:eastAsia="Calibri" w:cstheme="minorBidi"/>
                <w:color w:val="000000" w:themeColor="text1"/>
              </w:rPr>
              <w:t xml:space="preserve">Health conditions:  </w:t>
            </w:r>
            <w:r w:rsidRPr="00DC6338">
              <w:rPr>
                <w:rFonts w:ascii="Source Sans Pro" w:hAnsi="Source Sans Pro" w:eastAsia="Calibri" w:cstheme="minorBidi"/>
              </w:rPr>
              <w:t xml:space="preserve"> </w:t>
            </w:r>
          </w:p>
          <w:p w:rsidRPr="00DC6338" w:rsidR="009E2B02" w:rsidP="005A3ECD" w:rsidRDefault="5BB48D90" w14:paraId="0423290D"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Does not suffer from uncontrolled medical conditions that could limit work needs.   </w:t>
            </w:r>
          </w:p>
          <w:p w:rsidRPr="00DC6338" w:rsidR="009E2B02" w:rsidP="005A3ECD" w:rsidRDefault="5BB48D90" w14:paraId="53EA922A"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Vaccinated against common communicable diseases. </w:t>
            </w:r>
          </w:p>
          <w:p w:rsidRPr="00DC6338" w:rsidR="009E2B02" w:rsidP="005A3ECD" w:rsidRDefault="5BB48D90" w14:paraId="68F6492B"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Further vaccinations may be required later according to the changing circumstances.  </w:t>
            </w:r>
          </w:p>
          <w:p w:rsidRPr="00DC6338" w:rsidR="009E2B02" w:rsidP="00DC6338" w:rsidRDefault="5BB48D90" w14:paraId="4B61F6C0" w14:textId="77777777">
            <w:pPr>
              <w:spacing w:after="0" w:line="240" w:lineRule="auto"/>
              <w:rPr>
                <w:rFonts w:ascii="Source Sans Pro" w:hAnsi="Source Sans Pro" w:eastAsia="Times New Roman" w:cstheme="minorBidi"/>
                <w:sz w:val="24"/>
                <w:szCs w:val="24"/>
              </w:rPr>
            </w:pPr>
            <w:r w:rsidRPr="00DC6338">
              <w:rPr>
                <w:rFonts w:ascii="Source Sans Pro" w:hAnsi="Source Sans Pro" w:eastAsia="Times New Roman" w:cstheme="minorBidi"/>
                <w:sz w:val="24"/>
                <w:szCs w:val="24"/>
              </w:rPr>
              <w:t xml:space="preserve"> </w:t>
            </w:r>
          </w:p>
          <w:p w:rsidRPr="00DC6338" w:rsidR="009E2B02" w:rsidP="00DC6338" w:rsidRDefault="5BB48D90" w14:paraId="0843EE75" w14:textId="77777777">
            <w:pPr>
              <w:spacing w:after="0" w:line="240" w:lineRule="auto"/>
              <w:rPr>
                <w:rFonts w:ascii="Source Sans Pro" w:hAnsi="Source Sans Pro" w:eastAsia="Calibri" w:cstheme="minorBidi"/>
                <w:color w:val="000000" w:themeColor="text1"/>
              </w:rPr>
            </w:pPr>
            <w:r w:rsidRPr="00DC6338">
              <w:rPr>
                <w:rFonts w:ascii="Source Sans Pro" w:hAnsi="Source Sans Pro" w:eastAsia="Calibri" w:cstheme="minorBidi"/>
                <w:color w:val="000000" w:themeColor="text1"/>
              </w:rPr>
              <w:t xml:space="preserve">Age: </w:t>
            </w:r>
          </w:p>
          <w:p w:rsidRPr="00DC6338" w:rsidR="009E2B02" w:rsidP="005A3ECD" w:rsidRDefault="5BB48D90" w14:paraId="311FB5A7" w14:textId="0C60BC58">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Minimum and maximum age for RRT members may be indicated into the job profile, based on </w:t>
            </w:r>
            <w:r w:rsidRPr="00DC6338" w:rsidR="33F14863">
              <w:rPr>
                <w:rFonts w:ascii="Source Sans Pro" w:hAnsi="Source Sans Pro" w:cstheme="minorBidi"/>
              </w:rPr>
              <w:t>country's</w:t>
            </w:r>
            <w:r w:rsidRPr="00DC6338">
              <w:rPr>
                <w:rFonts w:ascii="Source Sans Pro" w:hAnsi="Source Sans Pro" w:cstheme="minorBidi"/>
              </w:rPr>
              <w:t xml:space="preserve"> needs and preferences. </w:t>
            </w:r>
          </w:p>
          <w:p w:rsidRPr="00DC6338" w:rsidR="009E2B02" w:rsidP="00DC6338" w:rsidRDefault="5BB48D90" w14:paraId="28889585" w14:textId="77777777">
            <w:pPr>
              <w:spacing w:after="0" w:line="240" w:lineRule="auto"/>
              <w:rPr>
                <w:rFonts w:ascii="Source Sans Pro" w:hAnsi="Source Sans Pro" w:eastAsia="Times New Roman" w:cstheme="minorBidi"/>
                <w:color w:val="000000" w:themeColor="text1"/>
                <w:sz w:val="24"/>
                <w:szCs w:val="24"/>
              </w:rPr>
            </w:pPr>
            <w:r w:rsidRPr="00DC6338">
              <w:rPr>
                <w:rFonts w:ascii="Source Sans Pro" w:hAnsi="Source Sans Pro" w:eastAsia="Times New Roman" w:cstheme="minorBidi"/>
                <w:color w:val="000000" w:themeColor="text1"/>
                <w:sz w:val="24"/>
                <w:szCs w:val="24"/>
              </w:rPr>
              <w:t xml:space="preserve"> </w:t>
            </w:r>
          </w:p>
          <w:p w:rsidRPr="00DC6338" w:rsidR="009E2B02" w:rsidP="00DC6338" w:rsidRDefault="5BB48D90" w14:paraId="1ADCDE98" w14:textId="77777777">
            <w:pPr>
              <w:spacing w:after="0" w:line="240" w:lineRule="auto"/>
              <w:rPr>
                <w:rFonts w:ascii="Source Sans Pro" w:hAnsi="Source Sans Pro" w:eastAsia="Calibri" w:cstheme="minorBidi"/>
                <w:color w:val="000000" w:themeColor="text1"/>
              </w:rPr>
            </w:pPr>
            <w:r w:rsidRPr="00DC6338">
              <w:rPr>
                <w:rFonts w:ascii="Source Sans Pro" w:hAnsi="Source Sans Pro" w:eastAsia="Calibri" w:cstheme="minorBidi"/>
                <w:color w:val="000000" w:themeColor="text1"/>
              </w:rPr>
              <w:t>Soft skills:</w:t>
            </w:r>
          </w:p>
          <w:p w:rsidRPr="00DC6338" w:rsidR="009E2B02" w:rsidP="005A3ECD" w:rsidRDefault="5BB48D90" w14:paraId="26542771"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Teamwork</w:t>
            </w:r>
          </w:p>
          <w:p w:rsidRPr="00DC6338" w:rsidR="009E2B02" w:rsidP="005A3ECD" w:rsidRDefault="5BB48D90" w14:paraId="0579D2B3"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Respecting and promoting individual and cultural differences</w:t>
            </w:r>
          </w:p>
          <w:p w:rsidRPr="00DC6338" w:rsidR="009E2B02" w:rsidP="005A3ECD" w:rsidRDefault="5BB48D90" w14:paraId="2D94DCCB"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Communication</w:t>
            </w:r>
          </w:p>
          <w:p w:rsidRPr="00DC6338" w:rsidR="009E2B02" w:rsidP="005A3ECD" w:rsidRDefault="5BB48D90" w14:paraId="42E72153"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Producing results</w:t>
            </w:r>
          </w:p>
          <w:p w:rsidRPr="00DC6338" w:rsidR="009E2B02" w:rsidP="005A3ECD" w:rsidRDefault="5BB48D90" w14:paraId="37F6553B"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Ensuring the effective use of resources</w:t>
            </w:r>
          </w:p>
          <w:p w:rsidRPr="00DC6338" w:rsidR="009E2B02" w:rsidP="005A3ECD" w:rsidRDefault="5BB48D90" w14:paraId="00307761"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Creating an empowering and motivating environment</w:t>
            </w:r>
          </w:p>
          <w:p w:rsidRPr="00DC6338" w:rsidR="009E2B02" w:rsidP="00DC6338" w:rsidRDefault="5BB48D90" w14:paraId="5E606787"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 xml:space="preserve"> </w:t>
            </w:r>
          </w:p>
          <w:p w:rsidRPr="00DC6338" w:rsidR="009E2B02" w:rsidP="00DC6338" w:rsidRDefault="5BB48D90" w14:paraId="33709517" w14:textId="77777777">
            <w:pPr>
              <w:spacing w:after="0" w:line="240" w:lineRule="auto"/>
              <w:rPr>
                <w:rFonts w:ascii="Source Sans Pro" w:hAnsi="Source Sans Pro" w:eastAsia="Calibri" w:cstheme="minorBidi"/>
              </w:rPr>
            </w:pPr>
            <w:r w:rsidRPr="00DC6338">
              <w:rPr>
                <w:rFonts w:ascii="Source Sans Pro" w:hAnsi="Source Sans Pro" w:eastAsia="Calibri" w:cstheme="minorBidi"/>
              </w:rPr>
              <w:t>Languages:</w:t>
            </w:r>
          </w:p>
          <w:p w:rsidRPr="00DC6338" w:rsidR="009E2B02" w:rsidP="005A3ECD" w:rsidRDefault="5BB48D90" w14:paraId="01145C91"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Essential: Excellent oral and written level of country language </w:t>
            </w:r>
          </w:p>
          <w:p w:rsidRPr="00DC6338" w:rsidR="009E2B02" w:rsidP="005A3ECD" w:rsidRDefault="5BB48D90" w14:paraId="052FC58D" w14:textId="77777777">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Desired: Knowledge of another local language would be an asset </w:t>
            </w:r>
          </w:p>
          <w:p w:rsidRPr="00DC6338" w:rsidR="009E2B02" w:rsidP="00DC6338" w:rsidRDefault="5BB48D90" w14:paraId="14BA5F69" w14:textId="77777777">
            <w:pPr>
              <w:spacing w:after="0" w:line="240" w:lineRule="auto"/>
              <w:rPr>
                <w:rFonts w:ascii="Source Sans Pro" w:hAnsi="Source Sans Pro" w:eastAsia="Calibri" w:cstheme="minorBidi"/>
                <w:sz w:val="24"/>
                <w:szCs w:val="24"/>
              </w:rPr>
            </w:pPr>
            <w:r w:rsidRPr="00DC6338">
              <w:rPr>
                <w:rFonts w:ascii="Source Sans Pro" w:hAnsi="Source Sans Pro" w:eastAsia="Calibri" w:cstheme="minorBidi"/>
                <w:sz w:val="24"/>
                <w:szCs w:val="24"/>
              </w:rPr>
              <w:t xml:space="preserve"> </w:t>
            </w:r>
          </w:p>
          <w:p w:rsidRPr="00DC6338" w:rsidR="009E2B02" w:rsidP="00DC6338" w:rsidRDefault="009E2B02" w14:paraId="4CEAEC0F" w14:textId="77777777">
            <w:pPr>
              <w:pStyle w:val="ListParagraph"/>
              <w:numPr>
                <w:ilvl w:val="0"/>
                <w:numId w:val="10"/>
              </w:numPr>
              <w:spacing w:after="0" w:line="240" w:lineRule="auto"/>
              <w:rPr>
                <w:rFonts w:ascii="Source Sans Pro" w:hAnsi="Source Sans Pro" w:cstheme="minorBidi"/>
                <w:b/>
                <w:bCs/>
                <w:color w:val="C00000"/>
              </w:rPr>
            </w:pPr>
            <w:r w:rsidRPr="00DC6338">
              <w:rPr>
                <w:rFonts w:ascii="Source Sans Pro" w:hAnsi="Source Sans Pro" w:cstheme="minorBidi"/>
                <w:b/>
                <w:bCs/>
                <w:color w:val="C00000"/>
              </w:rPr>
              <w:t>Specific skills required by profile:</w:t>
            </w:r>
          </w:p>
          <w:p w:rsidRPr="00DC6338" w:rsidR="009E2B02" w:rsidP="005A3ECD" w:rsidRDefault="5ED1550E" w14:paraId="6B6EDCC3" w14:textId="2FA2E790">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The required skills vary according to each </w:t>
            </w:r>
            <w:r w:rsidRPr="00DC6338" w:rsidR="5B06F4C3">
              <w:rPr>
                <w:rFonts w:ascii="Source Sans Pro" w:hAnsi="Source Sans Pro" w:cstheme="minorBidi"/>
              </w:rPr>
              <w:t>country's</w:t>
            </w:r>
            <w:r w:rsidRPr="00DC6338">
              <w:rPr>
                <w:rFonts w:ascii="Source Sans Pro" w:hAnsi="Source Sans Pro" w:cstheme="minorBidi"/>
              </w:rPr>
              <w:t xml:space="preserve"> context as well as the nature of the occurring emergencies. </w:t>
            </w:r>
          </w:p>
          <w:p w:rsidRPr="00DC6338" w:rsidR="009E2B02" w:rsidP="005A3ECD" w:rsidRDefault="5BB48D90" w14:paraId="171804AD" w14:textId="11D2C649">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Additional roles should be considered according to the type of emergencies faced by the country (i.e., water, </w:t>
            </w:r>
            <w:r w:rsidRPr="00DC6338" w:rsidR="7A3CA7E3">
              <w:rPr>
                <w:rFonts w:ascii="Source Sans Pro" w:hAnsi="Source Sans Pro" w:cstheme="minorBidi"/>
              </w:rPr>
              <w:t>sanitation,</w:t>
            </w:r>
            <w:r w:rsidRPr="00DC6338">
              <w:rPr>
                <w:rFonts w:ascii="Source Sans Pro" w:hAnsi="Source Sans Pro" w:cstheme="minorBidi"/>
              </w:rPr>
              <w:t xml:space="preserve"> and hygiene (WASH) experts for cholera outbreaks, veterinarians for zoonosis diseases, etc.).</w:t>
            </w:r>
          </w:p>
          <w:p w:rsidRPr="00DC6338" w:rsidR="008529FE" w:rsidP="005A3ECD" w:rsidRDefault="5BB48D90" w14:paraId="189493FF" w14:textId="7B58D908">
            <w:pPr>
              <w:pStyle w:val="ListParagraph"/>
              <w:numPr>
                <w:ilvl w:val="0"/>
                <w:numId w:val="100"/>
              </w:numPr>
              <w:spacing w:after="0" w:line="240" w:lineRule="auto"/>
              <w:rPr>
                <w:rFonts w:ascii="Source Sans Pro" w:hAnsi="Source Sans Pro" w:cstheme="minorBidi"/>
              </w:rPr>
            </w:pPr>
            <w:r w:rsidRPr="00DC6338">
              <w:rPr>
                <w:rFonts w:ascii="Source Sans Pro" w:hAnsi="Source Sans Pro" w:cstheme="minorBidi"/>
              </w:rPr>
              <w:t xml:space="preserve">Suggested skills for essential RRT members: </w:t>
            </w:r>
          </w:p>
          <w:p w:rsidRPr="00DC6338" w:rsidR="008529FE" w:rsidP="00DC6338" w:rsidRDefault="008529FE" w14:paraId="35F91185" w14:textId="77777777">
            <w:pPr>
              <w:spacing w:after="0" w:line="240" w:lineRule="auto"/>
              <w:rPr>
                <w:rFonts w:ascii="Source Sans Pro" w:hAnsi="Source Sans Pro" w:eastAsia="Calibri" w:cstheme="minorHAnsi"/>
              </w:rPr>
            </w:pPr>
          </w:p>
          <w:p w:rsidRPr="00DC6338" w:rsidR="009E2B02" w:rsidP="00DC6338" w:rsidRDefault="009E2B02" w14:paraId="4C7443F9" w14:textId="77777777">
            <w:pPr>
              <w:pStyle w:val="ListParagraph"/>
              <w:numPr>
                <w:ilvl w:val="1"/>
                <w:numId w:val="10"/>
              </w:numPr>
              <w:spacing w:after="0" w:line="240" w:lineRule="auto"/>
              <w:rPr>
                <w:rFonts w:ascii="Source Sans Pro" w:hAnsi="Source Sans Pro" w:cstheme="minorHAnsi"/>
                <w:color w:val="65A000"/>
              </w:rPr>
            </w:pPr>
            <w:r w:rsidRPr="00DC6338">
              <w:rPr>
                <w:rFonts w:ascii="Source Sans Pro" w:hAnsi="Source Sans Pro" w:cstheme="minorHAnsi"/>
                <w:b/>
                <w:bCs/>
                <w:color w:val="65A000"/>
              </w:rPr>
              <w:t>Team Leader</w:t>
            </w:r>
          </w:p>
          <w:tbl>
            <w:tblPr>
              <w:tblStyle w:val="TableGrid"/>
              <w:tblW w:w="9048" w:type="dxa"/>
              <w:tblInd w:w="270" w:type="dxa"/>
              <w:tblLayout w:type="fixed"/>
              <w:tblLook w:val="04A0" w:firstRow="1" w:lastRow="0" w:firstColumn="1" w:lastColumn="0" w:noHBand="0" w:noVBand="1"/>
            </w:tblPr>
            <w:tblGrid>
              <w:gridCol w:w="2846"/>
              <w:gridCol w:w="2859"/>
              <w:gridCol w:w="3343"/>
            </w:tblGrid>
            <w:tr w:rsidRPr="00DC6338" w:rsidR="009E2B02" w:rsidTr="00555884" w14:paraId="3313CB78" w14:textId="77777777">
              <w:trPr>
                <w:trHeight w:val="300"/>
              </w:trPr>
              <w:tc>
                <w:tcPr>
                  <w:tcW w:w="284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23609681"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Suggested qualifications</w:t>
                  </w:r>
                </w:p>
              </w:tc>
              <w:tc>
                <w:tcPr>
                  <w:tcW w:w="285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4B7A8DAE"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Responsibilities</w:t>
                  </w:r>
                </w:p>
              </w:tc>
              <w:tc>
                <w:tcPr>
                  <w:tcW w:w="334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379A3C9B"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Deliverables</w:t>
                  </w:r>
                </w:p>
              </w:tc>
            </w:tr>
            <w:tr w:rsidRPr="00DC6338" w:rsidR="009E2B02" w:rsidTr="00555884" w14:paraId="23394E25" w14:textId="77777777">
              <w:trPr>
                <w:trHeight w:val="300"/>
              </w:trPr>
              <w:tc>
                <w:tcPr>
                  <w:tcW w:w="2846"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1971872C"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Experience in emergency response. </w:t>
                  </w:r>
                </w:p>
                <w:p w:rsidRPr="00DC6338" w:rsidR="009E2B02" w:rsidP="00DC6338" w:rsidRDefault="009E2B02" w14:paraId="335B6EE3"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Trained on team leadership and management in the field. </w:t>
                  </w:r>
                </w:p>
                <w:p w:rsidRPr="00DC6338" w:rsidR="009E2B02" w:rsidP="00DC6338" w:rsidRDefault="009E2B02" w14:paraId="55B9D461"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Skills in outbreak investigation. </w:t>
                  </w:r>
                </w:p>
                <w:p w:rsidRPr="00DC6338" w:rsidR="009E2B02" w:rsidP="00DC6338" w:rsidRDefault="009E2B02" w14:paraId="551565E1" w14:textId="77777777">
                  <w:pPr>
                    <w:spacing w:after="0" w:line="240" w:lineRule="auto"/>
                    <w:ind w:left="203" w:hanging="283"/>
                    <w:jc w:val="center"/>
                    <w:rPr>
                      <w:rFonts w:ascii="Source Sans Pro" w:hAnsi="Source Sans Pro" w:eastAsia="Calibri" w:cstheme="minorBidi"/>
                      <w:color w:val="000000" w:themeColor="text1"/>
                    </w:rPr>
                  </w:pPr>
                  <w:r w:rsidRPr="00DC6338">
                    <w:rPr>
                      <w:rFonts w:ascii="Source Sans Pro" w:hAnsi="Source Sans Pro" w:eastAsia="Calibri" w:cstheme="minorBidi"/>
                      <w:color w:val="000000" w:themeColor="text1"/>
                    </w:rPr>
                    <w:t xml:space="preserve"> </w:t>
                  </w:r>
                </w:p>
              </w:tc>
              <w:tc>
                <w:tcPr>
                  <w:tcW w:w="285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30F23E02"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Coordinating response activities with key </w:t>
                  </w:r>
                  <w:r w:rsidRPr="00DC6338">
                    <w:rPr>
                      <w:rFonts w:ascii="Source Sans Pro" w:hAnsi="Source Sans Pro" w:cstheme="minorBidi"/>
                      <w:color w:val="000000" w:themeColor="text1"/>
                    </w:rPr>
                    <w:t>stakeholders and other actors in the field</w:t>
                  </w:r>
                </w:p>
                <w:p w:rsidRPr="00DC6338" w:rsidR="009E2B02" w:rsidP="00DC6338" w:rsidRDefault="009E2B02" w14:paraId="5841A153"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Coordinating team members activities</w:t>
                  </w:r>
                </w:p>
                <w:p w:rsidRPr="00DC6338" w:rsidR="009E2B02" w:rsidP="00DC6338" w:rsidRDefault="009E2B02" w14:paraId="68D6DBBF"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Evaluating whether appropriate data are being collected and indicators met</w:t>
                  </w:r>
                </w:p>
                <w:p w:rsidRPr="00DC6338" w:rsidR="009E2B02" w:rsidP="00DC6338" w:rsidRDefault="009E2B02" w14:paraId="15B90C20"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Reporting to headquarters on the team’s activities, challenges, current and expected needs</w:t>
                  </w:r>
                </w:p>
              </w:tc>
              <w:tc>
                <w:tcPr>
                  <w:tcW w:w="334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7712E404"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Team plans/priorities</w:t>
                  </w:r>
                </w:p>
                <w:p w:rsidRPr="00DC6338" w:rsidR="009E2B02" w:rsidP="00DC6338" w:rsidRDefault="009E2B02" w14:paraId="2AC256BB"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imes New Roman"/>
                      <w:sz w:val="24"/>
                      <w:szCs w:val="24"/>
                    </w:rPr>
                    <w:t>RRT situation report</w:t>
                  </w:r>
                </w:p>
                <w:p w:rsidRPr="00DC6338" w:rsidR="009E2B02" w:rsidP="00DC6338" w:rsidRDefault="009E2B02" w14:paraId="7C85FF59"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List of locations to be visited with assigned RRT members and list of accomplished visits.</w:t>
                  </w:r>
                </w:p>
                <w:p w:rsidRPr="00DC6338" w:rsidR="009E2B02" w:rsidP="00DC6338" w:rsidRDefault="009E2B02" w14:paraId="3BA1FB1C" w14:textId="77777777">
                  <w:pPr>
                    <w:spacing w:after="0" w:line="240" w:lineRule="auto"/>
                    <w:ind w:left="-80"/>
                    <w:rPr>
                      <w:rFonts w:ascii="Source Sans Pro" w:hAnsi="Source Sans Pro" w:eastAsia="Calibri" w:cstheme="minorBidi"/>
                      <w:color w:val="000000" w:themeColor="text1"/>
                    </w:rPr>
                  </w:pPr>
                </w:p>
                <w:p w:rsidRPr="00DC6338" w:rsidR="009E2B02" w:rsidP="00DC6338" w:rsidRDefault="009E2B02" w14:paraId="502B2BBA" w14:textId="77777777">
                  <w:pPr>
                    <w:pStyle w:val="ListParagraph"/>
                    <w:spacing w:after="0" w:line="240" w:lineRule="auto"/>
                    <w:ind w:left="203" w:hanging="283"/>
                    <w:rPr>
                      <w:rFonts w:ascii="Source Sans Pro" w:hAnsi="Source Sans Pro" w:cstheme="minorBidi"/>
                      <w:color w:val="000000" w:themeColor="text1"/>
                    </w:rPr>
                  </w:pPr>
                </w:p>
              </w:tc>
            </w:tr>
          </w:tbl>
          <w:p w:rsidRPr="00DC6338" w:rsidR="009E2B02" w:rsidP="00DC6338" w:rsidRDefault="009E2B02" w14:paraId="6877B788" w14:textId="77777777">
            <w:pPr>
              <w:spacing w:after="0" w:line="240" w:lineRule="auto"/>
              <w:rPr>
                <w:rFonts w:ascii="Source Sans Pro" w:hAnsi="Source Sans Pro" w:eastAsia="Calibri" w:cstheme="minorHAnsi"/>
                <w:color w:val="65A000"/>
              </w:rPr>
            </w:pPr>
            <w:r w:rsidRPr="00DC6338">
              <w:rPr>
                <w:rFonts w:ascii="Source Sans Pro" w:hAnsi="Source Sans Pro" w:eastAsia="Calibri" w:cstheme="minorHAnsi"/>
                <w:color w:val="65A000"/>
              </w:rPr>
              <w:t xml:space="preserve"> </w:t>
            </w:r>
          </w:p>
          <w:p w:rsidRPr="00DC6338" w:rsidR="009E2B02" w:rsidP="00DC6338" w:rsidRDefault="009E2B02" w14:paraId="53C8D14B" w14:textId="77777777">
            <w:pPr>
              <w:spacing w:after="0" w:line="240" w:lineRule="auto"/>
              <w:rPr>
                <w:rFonts w:ascii="Source Sans Pro" w:hAnsi="Source Sans Pro" w:eastAsia="Source Sans Pro" w:cstheme="minorHAnsi"/>
                <w:i/>
                <w:iCs/>
                <w:color w:val="C00000"/>
              </w:rPr>
            </w:pPr>
            <w:r w:rsidRPr="00DC6338">
              <w:rPr>
                <w:rFonts w:ascii="Source Sans Pro" w:hAnsi="Source Sans Pro" w:eastAsiaTheme="minorEastAsia" w:cstheme="minorHAnsi"/>
                <w:i/>
                <w:iCs/>
                <w:color w:val="C00000"/>
              </w:rPr>
              <w:t>Note: Team leader could be a dual role.</w:t>
            </w:r>
          </w:p>
          <w:p w:rsidRPr="00DC6338" w:rsidR="009E2B02" w:rsidP="00DC6338" w:rsidRDefault="009E2B02" w14:paraId="5A1211DF" w14:textId="77777777">
            <w:pPr>
              <w:spacing w:after="0" w:line="240" w:lineRule="auto"/>
              <w:rPr>
                <w:rFonts w:ascii="Source Sans Pro" w:hAnsi="Source Sans Pro" w:eastAsiaTheme="minorEastAsia" w:cstheme="minorHAnsi"/>
                <w:color w:val="C00000"/>
              </w:rPr>
            </w:pPr>
          </w:p>
          <w:p w:rsidRPr="00DC6338" w:rsidR="009E2B02" w:rsidP="00DC6338" w:rsidRDefault="009E2B02" w14:paraId="024479DF" w14:textId="77777777">
            <w:pPr>
              <w:pStyle w:val="ListParagraph"/>
              <w:numPr>
                <w:ilvl w:val="1"/>
                <w:numId w:val="10"/>
              </w:numPr>
              <w:spacing w:after="0" w:line="240" w:lineRule="auto"/>
              <w:rPr>
                <w:rFonts w:ascii="Source Sans Pro" w:hAnsi="Source Sans Pro" w:cstheme="minorHAnsi"/>
                <w:color w:val="65A000"/>
              </w:rPr>
            </w:pPr>
            <w:r w:rsidRPr="00DC6338">
              <w:rPr>
                <w:rFonts w:ascii="Source Sans Pro" w:hAnsi="Source Sans Pro" w:cstheme="minorHAnsi"/>
                <w:b/>
                <w:bCs/>
                <w:color w:val="65A000"/>
              </w:rPr>
              <w:t>Epidemiologist/surveillance officer</w:t>
            </w:r>
          </w:p>
          <w:tbl>
            <w:tblPr>
              <w:tblStyle w:val="TableGrid"/>
              <w:tblW w:w="9048" w:type="dxa"/>
              <w:tblInd w:w="270" w:type="dxa"/>
              <w:tblLayout w:type="fixed"/>
              <w:tblLook w:val="04A0" w:firstRow="1" w:lastRow="0" w:firstColumn="1" w:lastColumn="0" w:noHBand="0" w:noVBand="1"/>
            </w:tblPr>
            <w:tblGrid>
              <w:gridCol w:w="2873"/>
              <w:gridCol w:w="2846"/>
              <w:gridCol w:w="3329"/>
            </w:tblGrid>
            <w:tr w:rsidRPr="00DC6338" w:rsidR="009E2B02" w:rsidTr="32630C88" w14:paraId="64F0749A" w14:textId="77777777">
              <w:trPr>
                <w:trHeight w:val="300"/>
              </w:trPr>
              <w:tc>
                <w:tcPr>
                  <w:tcW w:w="287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18041C08"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Suggested qualifications</w:t>
                  </w:r>
                </w:p>
              </w:tc>
              <w:tc>
                <w:tcPr>
                  <w:tcW w:w="284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70B42557"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Responsibilities</w:t>
                  </w:r>
                </w:p>
              </w:tc>
              <w:tc>
                <w:tcPr>
                  <w:tcW w:w="33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4A09618F"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Deliverables</w:t>
                  </w:r>
                </w:p>
              </w:tc>
            </w:tr>
            <w:tr w:rsidRPr="00DC6338" w:rsidR="009E2B02" w:rsidTr="32630C88" w14:paraId="21A01FD8" w14:textId="77777777">
              <w:trPr>
                <w:trHeight w:val="300"/>
              </w:trPr>
              <w:tc>
                <w:tcPr>
                  <w:tcW w:w="287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77B626FC"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Trained in epidemiology including basic data management and emergency surveillance </w:t>
                  </w:r>
                </w:p>
                <w:p w:rsidRPr="00DC6338" w:rsidR="009E2B02" w:rsidP="00DC6338" w:rsidRDefault="009E2B02" w14:paraId="22029918"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Familiar with the surveillance system at the national and sub-national levels, the agreed upon standardized case definition, and the standardized tools (including electronic databases, if any) and line list, contact tracing forms, etc.</w:t>
                  </w:r>
                </w:p>
                <w:p w:rsidRPr="00DC6338" w:rsidR="009E2B02" w:rsidP="00DC6338" w:rsidRDefault="009E2B02" w14:paraId="58B7F7D2" w14:textId="65AFFFC4">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Ideally, have experience in risk assessment and outbreaks investigation</w:t>
                  </w:r>
                  <w:r w:rsidRPr="00DC6338" w:rsidR="00AB3980">
                    <w:rPr>
                      <w:rFonts w:ascii="Source Sans Pro" w:hAnsi="Source Sans Pro" w:cstheme="minorBidi"/>
                      <w:color w:val="000000" w:themeColor="text1"/>
                    </w:rPr>
                    <w:t>, including statistical tools of risk assessment and familiarity with basic epidemiological studies, that may be required to be conducted.</w:t>
                  </w:r>
                </w:p>
                <w:p w:rsidRPr="00DC6338" w:rsidR="009E2B02" w:rsidP="00DC6338" w:rsidRDefault="009E2B02" w14:paraId="54D5321C" w14:textId="10A59C64">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Aware of border health and point of entry regulations </w:t>
                  </w:r>
                </w:p>
              </w:tc>
              <w:tc>
                <w:tcPr>
                  <w:tcW w:w="2846"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11F04ED1"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Reviewing data collected (e.g., line lists) in the field and at healthcare facilities</w:t>
                  </w:r>
                </w:p>
                <w:p w:rsidRPr="00DC6338" w:rsidR="009E2B02" w:rsidP="00DC6338" w:rsidRDefault="009E2B02" w14:paraId="4B0C57F4"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Evaluating and improving (as needed) compliance with standardized case definitions and tools</w:t>
                  </w:r>
                </w:p>
                <w:p w:rsidRPr="00DC6338" w:rsidR="009E2B02" w:rsidP="00DC6338" w:rsidRDefault="009E2B02" w14:paraId="3397160A"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Identifying at-risk groups, demographics, etc.</w:t>
                  </w:r>
                </w:p>
                <w:p w:rsidRPr="00DC6338" w:rsidR="009E2B02" w:rsidP="00DC6338" w:rsidRDefault="009E2B02" w14:paraId="463554C6"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Working with and increasing the capacity of local epidemiologists or disease surveillance officers to review and analyze data</w:t>
                  </w:r>
                </w:p>
                <w:p w:rsidRPr="00DC6338" w:rsidR="009E2B02" w:rsidP="00DC6338" w:rsidRDefault="5BB48D90" w14:paraId="2F58C3B6" w14:textId="3D495FFF">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Generating hypotheses about the origin of the emergency to guide con</w:t>
                  </w:r>
                  <w:r w:rsidRPr="00DC6338" w:rsidR="4F2B3A32">
                    <w:rPr>
                      <w:rFonts w:ascii="Source Sans Pro" w:hAnsi="Source Sans Pro" w:cstheme="minorBidi"/>
                      <w:color w:val="000000" w:themeColor="text1"/>
                    </w:rPr>
                    <w:t xml:space="preserve"> </w:t>
                  </w:r>
                  <w:r w:rsidRPr="00DC6338" w:rsidR="5173B032">
                    <w:rPr>
                      <w:rFonts w:ascii="Source Sans Pro" w:hAnsi="Source Sans Pro" w:cstheme="minorBidi"/>
                      <w:color w:val="000000" w:themeColor="text1"/>
                    </w:rPr>
                    <w:t>troll</w:t>
                  </w:r>
                  <w:r w:rsidRPr="00DC6338">
                    <w:rPr>
                      <w:rFonts w:ascii="Source Sans Pro" w:hAnsi="Source Sans Pro" w:cstheme="minorBidi"/>
                      <w:color w:val="000000" w:themeColor="text1"/>
                    </w:rPr>
                    <w:t xml:space="preserve"> measures</w:t>
                  </w:r>
                </w:p>
                <w:p w:rsidRPr="00DC6338" w:rsidR="00AB3980" w:rsidP="00DC6338" w:rsidRDefault="00AB3980" w14:paraId="0702134A" w14:textId="029FF883">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Test the hypothesis by conducting epidemiological study</w:t>
                  </w:r>
                </w:p>
              </w:tc>
              <w:tc>
                <w:tcPr>
                  <w:tcW w:w="332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75AAABD0"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Case definitions.</w:t>
                  </w:r>
                </w:p>
                <w:p w:rsidRPr="00DC6338" w:rsidR="009E2B02" w:rsidP="00DC6338" w:rsidRDefault="009E2B02" w14:paraId="2F8E31AA"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Questionnaire/data collection form.</w:t>
                  </w:r>
                </w:p>
                <w:p w:rsidRPr="00DC6338" w:rsidR="009E2B02" w:rsidP="00DC6338" w:rsidRDefault="009E2B02" w14:paraId="7D141E32"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Line listing form.</w:t>
                  </w:r>
                </w:p>
                <w:p w:rsidRPr="00DC6338" w:rsidR="009E2B02" w:rsidP="00DC6338" w:rsidRDefault="009E2B02" w14:paraId="07D76365"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Contact tracing form.</w:t>
                  </w:r>
                </w:p>
                <w:p w:rsidRPr="00DC6338" w:rsidR="00AB3980" w:rsidP="00DC6338" w:rsidRDefault="00AB3980" w14:paraId="2AB964FA" w14:textId="56C61452">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Evidence based communication on cause of the outbreak and major risk factors</w:t>
                  </w:r>
                </w:p>
                <w:p w:rsidRPr="00DC6338" w:rsidR="009E2B02" w:rsidP="00DC6338" w:rsidRDefault="009E2B02" w14:paraId="6D0CDDA6" w14:textId="77777777">
                  <w:pPr>
                    <w:spacing w:after="0" w:line="240" w:lineRule="auto"/>
                    <w:ind w:left="203" w:hanging="283"/>
                    <w:rPr>
                      <w:rFonts w:ascii="Source Sans Pro" w:hAnsi="Source Sans Pro" w:eastAsia="Calibri" w:cstheme="minorBidi"/>
                      <w:color w:val="000000" w:themeColor="text1"/>
                    </w:rPr>
                  </w:pPr>
                </w:p>
              </w:tc>
            </w:tr>
          </w:tbl>
          <w:p w:rsidRPr="00DC6338" w:rsidR="009E2B02" w:rsidP="00DC6338" w:rsidRDefault="009E2B02" w14:paraId="16F262BC" w14:textId="77777777">
            <w:pPr>
              <w:spacing w:after="0" w:line="240" w:lineRule="auto"/>
              <w:rPr>
                <w:rFonts w:ascii="Source Sans Pro" w:hAnsi="Source Sans Pro" w:eastAsia="Calibri" w:cstheme="minorHAnsi"/>
                <w:color w:val="65A000"/>
              </w:rPr>
            </w:pPr>
            <w:r w:rsidRPr="00DC6338">
              <w:rPr>
                <w:rFonts w:ascii="Source Sans Pro" w:hAnsi="Source Sans Pro" w:eastAsia="Calibri" w:cstheme="minorHAnsi"/>
                <w:color w:val="65A000"/>
              </w:rPr>
              <w:t xml:space="preserve"> </w:t>
            </w:r>
          </w:p>
          <w:p w:rsidRPr="00DC6338" w:rsidR="009E2B02" w:rsidP="00DC6338" w:rsidRDefault="009E2B02" w14:paraId="6BC281CA" w14:textId="77777777">
            <w:pPr>
              <w:pStyle w:val="ListParagraph"/>
              <w:numPr>
                <w:ilvl w:val="1"/>
                <w:numId w:val="10"/>
              </w:numPr>
              <w:spacing w:after="0" w:line="240" w:lineRule="auto"/>
              <w:rPr>
                <w:rFonts w:ascii="Source Sans Pro" w:hAnsi="Source Sans Pro" w:cstheme="minorHAnsi"/>
                <w:color w:val="65A000"/>
              </w:rPr>
            </w:pPr>
            <w:r w:rsidRPr="00DC6338">
              <w:rPr>
                <w:rFonts w:ascii="Source Sans Pro" w:hAnsi="Source Sans Pro" w:cstheme="minorHAnsi"/>
                <w:b/>
                <w:bCs/>
                <w:color w:val="65A000"/>
              </w:rPr>
              <w:t xml:space="preserve">Case Management expert </w:t>
            </w:r>
          </w:p>
          <w:tbl>
            <w:tblPr>
              <w:tblStyle w:val="TableGrid"/>
              <w:tblW w:w="9048" w:type="dxa"/>
              <w:tblInd w:w="270" w:type="dxa"/>
              <w:tblLayout w:type="fixed"/>
              <w:tblLook w:val="04A0" w:firstRow="1" w:lastRow="0" w:firstColumn="1" w:lastColumn="0" w:noHBand="0" w:noVBand="1"/>
            </w:tblPr>
            <w:tblGrid>
              <w:gridCol w:w="2900"/>
              <w:gridCol w:w="2832"/>
              <w:gridCol w:w="3316"/>
            </w:tblGrid>
            <w:tr w:rsidRPr="00DC6338" w:rsidR="009E2B02" w:rsidTr="5C2AC060" w14:paraId="3858D1B8" w14:textId="77777777">
              <w:trPr>
                <w:trHeight w:val="300"/>
              </w:trPr>
              <w:tc>
                <w:tcPr>
                  <w:tcW w:w="29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1FFA04C4"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Suggested qualifications</w:t>
                  </w:r>
                </w:p>
              </w:tc>
              <w:tc>
                <w:tcPr>
                  <w:tcW w:w="283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559599B6"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Responsibilities</w:t>
                  </w:r>
                </w:p>
              </w:tc>
              <w:tc>
                <w:tcPr>
                  <w:tcW w:w="331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6736B208"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Deliverables</w:t>
                  </w:r>
                </w:p>
              </w:tc>
            </w:tr>
            <w:tr w:rsidRPr="00DC6338" w:rsidR="009E2B02" w:rsidTr="5C2AC060" w14:paraId="79BE280F" w14:textId="77777777">
              <w:trPr>
                <w:trHeight w:val="300"/>
              </w:trPr>
              <w:tc>
                <w:tcPr>
                  <w:tcW w:w="290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42726080" w14:textId="77777777">
                  <w:pPr>
                    <w:pStyle w:val="ListParagraph"/>
                    <w:numPr>
                      <w:ilvl w:val="0"/>
                      <w:numId w:val="11"/>
                    </w:numPr>
                    <w:spacing w:after="0" w:line="240" w:lineRule="auto"/>
                    <w:ind w:left="203" w:hanging="283"/>
                    <w:rPr>
                      <w:rFonts w:ascii="Source Sans Pro" w:hAnsi="Source Sans Pro" w:cstheme="minorHAnsi"/>
                      <w:color w:val="000000" w:themeColor="text1"/>
                    </w:rPr>
                  </w:pPr>
                  <w:r w:rsidRPr="00DC6338">
                    <w:rPr>
                      <w:rFonts w:ascii="Source Sans Pro" w:hAnsi="Source Sans Pro" w:cstheme="minorBidi"/>
                      <w:color w:val="000000" w:themeColor="text1"/>
                    </w:rPr>
                    <w:t>Clinician, e.g., doctor or nurse</w:t>
                  </w:r>
                </w:p>
                <w:p w:rsidRPr="00DC6338" w:rsidR="009E2B02" w:rsidP="00DC6338" w:rsidRDefault="009E2B02" w14:paraId="38ECF47A" w14:textId="77777777">
                  <w:pPr>
                    <w:pStyle w:val="ListParagraph"/>
                    <w:numPr>
                      <w:ilvl w:val="0"/>
                      <w:numId w:val="11"/>
                    </w:numPr>
                    <w:spacing w:after="0" w:line="240" w:lineRule="auto"/>
                    <w:ind w:left="203" w:hanging="283"/>
                    <w:rPr>
                      <w:rFonts w:ascii="Source Sans Pro" w:hAnsi="Source Sans Pro" w:cstheme="minorHAnsi"/>
                      <w:color w:val="000000" w:themeColor="text1"/>
                    </w:rPr>
                  </w:pPr>
                  <w:r w:rsidRPr="00DC6338">
                    <w:rPr>
                      <w:rFonts w:ascii="Source Sans Pro" w:hAnsi="Source Sans Pro" w:cstheme="minorBidi"/>
                      <w:color w:val="000000" w:themeColor="text1"/>
                    </w:rPr>
                    <w:t>Experience in acute/critical patient treatment, healthcare facility setup and flow</w:t>
                  </w:r>
                </w:p>
                <w:p w:rsidRPr="00DC6338" w:rsidR="009E2B02" w:rsidP="00DC6338" w:rsidRDefault="009E2B02" w14:paraId="756BCE53" w14:textId="77777777">
                  <w:pPr>
                    <w:pStyle w:val="ListParagraph"/>
                    <w:numPr>
                      <w:ilvl w:val="0"/>
                      <w:numId w:val="11"/>
                    </w:numPr>
                    <w:spacing w:after="0" w:line="240" w:lineRule="auto"/>
                    <w:ind w:left="203" w:hanging="283"/>
                    <w:rPr>
                      <w:rFonts w:ascii="Source Sans Pro" w:hAnsi="Source Sans Pro" w:cstheme="minorHAnsi"/>
                      <w:color w:val="000000" w:themeColor="text1"/>
                    </w:rPr>
                  </w:pPr>
                  <w:r w:rsidRPr="00DC6338">
                    <w:rPr>
                      <w:rFonts w:ascii="Source Sans Pro" w:hAnsi="Source Sans Pro" w:cstheme="minorBidi"/>
                      <w:color w:val="000000" w:themeColor="text1"/>
                    </w:rPr>
                    <w:t>Proper use of personal protective equipment (PPE)</w:t>
                  </w:r>
                </w:p>
                <w:p w:rsidRPr="00DC6338" w:rsidR="009E2B02" w:rsidP="00DC6338" w:rsidRDefault="009E2B02" w14:paraId="43D73678" w14:textId="77777777">
                  <w:pPr>
                    <w:pStyle w:val="ListParagraph"/>
                    <w:numPr>
                      <w:ilvl w:val="0"/>
                      <w:numId w:val="11"/>
                    </w:numPr>
                    <w:spacing w:after="0" w:line="240" w:lineRule="auto"/>
                    <w:ind w:left="203" w:hanging="283"/>
                    <w:rPr>
                      <w:rFonts w:ascii="Source Sans Pro" w:hAnsi="Source Sans Pro" w:cstheme="minorHAnsi"/>
                      <w:color w:val="000000" w:themeColor="text1"/>
                    </w:rPr>
                  </w:pPr>
                  <w:r w:rsidRPr="00DC6338">
                    <w:rPr>
                      <w:rFonts w:ascii="Source Sans Pro" w:hAnsi="Source Sans Pro" w:cstheme="minorBidi"/>
                      <w:color w:val="000000" w:themeColor="text1"/>
                    </w:rPr>
                    <w:t xml:space="preserve">Knowledge of infection prevention and control (IPC) principles </w:t>
                  </w:r>
                </w:p>
                <w:p w:rsidRPr="00DC6338" w:rsidR="009E2B02" w:rsidP="00DC6338" w:rsidRDefault="009E2B02" w14:paraId="32517E39" w14:textId="77777777">
                  <w:pPr>
                    <w:pStyle w:val="ListParagraph"/>
                    <w:numPr>
                      <w:ilvl w:val="0"/>
                      <w:numId w:val="11"/>
                    </w:numPr>
                    <w:spacing w:after="0" w:line="240" w:lineRule="auto"/>
                    <w:ind w:left="203" w:hanging="283"/>
                    <w:rPr>
                      <w:rFonts w:ascii="Source Sans Pro" w:hAnsi="Source Sans Pro" w:cstheme="minorHAnsi"/>
                      <w:color w:val="000000" w:themeColor="text1"/>
                    </w:rPr>
                  </w:pPr>
                  <w:r w:rsidRPr="00DC6338">
                    <w:rPr>
                      <w:rFonts w:ascii="Source Sans Pro" w:hAnsi="Source Sans Pro" w:cstheme="minorBidi"/>
                      <w:color w:val="000000" w:themeColor="text1"/>
                    </w:rPr>
                    <w:t xml:space="preserve">Experience with outbreak investigations </w:t>
                  </w:r>
                </w:p>
              </w:tc>
              <w:tc>
                <w:tcPr>
                  <w:tcW w:w="2832"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23DDBE74" w14:paraId="7B64285F" w14:textId="7F8E7501">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Initial clinical management of patients </w:t>
                  </w:r>
                </w:p>
                <w:p w:rsidRPr="00DC6338" w:rsidR="009E2B02" w:rsidP="00DC6338" w:rsidRDefault="009E2B02" w14:paraId="4C6DB248"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Provision of necessary materials for healthcare facility functioning </w:t>
                  </w:r>
                </w:p>
                <w:p w:rsidRPr="00DC6338" w:rsidR="009E2B02" w:rsidP="00DC6338" w:rsidRDefault="009E2B02" w14:paraId="275D520B"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Increasing capacity of healthcare workers to treat patients</w:t>
                  </w:r>
                </w:p>
                <w:p w:rsidRPr="00DC6338" w:rsidR="009E2B02" w:rsidP="00DC6338" w:rsidRDefault="009E2B02" w14:paraId="42213A53" w14:textId="77777777">
                  <w:pPr>
                    <w:spacing w:after="0" w:line="240" w:lineRule="auto"/>
                    <w:ind w:left="203" w:hanging="283"/>
                    <w:rPr>
                      <w:rFonts w:ascii="Source Sans Pro" w:hAnsi="Source Sans Pro" w:eastAsia="Calibri" w:cstheme="minorBidi"/>
                      <w:color w:val="000000" w:themeColor="text1"/>
                    </w:rPr>
                  </w:pPr>
                </w:p>
              </w:tc>
              <w:tc>
                <w:tcPr>
                  <w:tcW w:w="3316"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0FC76330"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List of required medications and tools for case management.</w:t>
                  </w:r>
                </w:p>
                <w:p w:rsidRPr="00DC6338" w:rsidR="009E2B02" w:rsidP="00DC6338" w:rsidRDefault="009E2B02" w14:paraId="6F34E487"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Report on adherence to standardized treatment and case management</w:t>
                  </w:r>
                </w:p>
                <w:p w:rsidRPr="00DC6338" w:rsidR="009E2B02" w:rsidP="00DC6338" w:rsidRDefault="33714FDA" w14:paraId="5B3002CE" w14:textId="5E42878F">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List of healthcare facilities in need of supplies/equipment</w:t>
                  </w:r>
                </w:p>
                <w:p w:rsidRPr="00DC6338" w:rsidR="009E2B02" w:rsidP="00DC6338" w:rsidRDefault="009E2B02" w14:paraId="5BE88B1A"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Case reports</w:t>
                  </w:r>
                </w:p>
                <w:p w:rsidRPr="00DC6338" w:rsidR="009E2B02" w:rsidP="00DC6338" w:rsidRDefault="009E2B02" w14:paraId="032D3E5D" w14:textId="77777777">
                  <w:pPr>
                    <w:pStyle w:val="ListParagraph"/>
                    <w:spacing w:after="0" w:line="240" w:lineRule="auto"/>
                    <w:ind w:left="203" w:hanging="283"/>
                    <w:rPr>
                      <w:rFonts w:ascii="Source Sans Pro" w:hAnsi="Source Sans Pro" w:cstheme="minorBidi"/>
                      <w:color w:val="000000" w:themeColor="text1"/>
                    </w:rPr>
                  </w:pPr>
                </w:p>
              </w:tc>
            </w:tr>
          </w:tbl>
          <w:p w:rsidRPr="00DC6338" w:rsidR="009E2B02" w:rsidP="00DC6338" w:rsidRDefault="009E2B02" w14:paraId="0F13C316" w14:textId="77777777">
            <w:pPr>
              <w:pStyle w:val="ListParagraph"/>
              <w:spacing w:after="0" w:line="240" w:lineRule="auto"/>
              <w:ind w:left="1440"/>
              <w:jc w:val="both"/>
              <w:rPr>
                <w:rFonts w:ascii="Source Sans Pro" w:hAnsi="Source Sans Pro" w:cstheme="minorHAnsi"/>
                <w:color w:val="65A000"/>
              </w:rPr>
            </w:pPr>
          </w:p>
          <w:p w:rsidRPr="00DC6338" w:rsidR="009E2B02" w:rsidP="00DC6338" w:rsidRDefault="009E2B02" w14:paraId="042FE250" w14:textId="77777777">
            <w:pPr>
              <w:pStyle w:val="ListParagraph"/>
              <w:numPr>
                <w:ilvl w:val="1"/>
                <w:numId w:val="10"/>
              </w:numPr>
              <w:spacing w:after="0" w:line="240" w:lineRule="auto"/>
              <w:jc w:val="both"/>
              <w:rPr>
                <w:rFonts w:ascii="Source Sans Pro" w:hAnsi="Source Sans Pro" w:cstheme="minorHAnsi"/>
                <w:color w:val="65A000"/>
              </w:rPr>
            </w:pPr>
            <w:r w:rsidRPr="00DC6338">
              <w:rPr>
                <w:rFonts w:ascii="Source Sans Pro" w:hAnsi="Source Sans Pro" w:eastAsia="Times New Roman" w:cstheme="minorHAnsi"/>
                <w:color w:val="4471C4"/>
                <w:sz w:val="24"/>
                <w:szCs w:val="24"/>
              </w:rPr>
              <w:t xml:space="preserve"> </w:t>
            </w:r>
            <w:r w:rsidRPr="00DC6338">
              <w:rPr>
                <w:rFonts w:ascii="Source Sans Pro" w:hAnsi="Source Sans Pro" w:cstheme="minorHAnsi"/>
                <w:b/>
                <w:bCs/>
                <w:color w:val="65A000"/>
              </w:rPr>
              <w:t>Infection prevention and control expert</w:t>
            </w:r>
          </w:p>
          <w:tbl>
            <w:tblPr>
              <w:tblStyle w:val="TableGrid"/>
              <w:tblW w:w="8998" w:type="dxa"/>
              <w:tblInd w:w="325" w:type="dxa"/>
              <w:tblLayout w:type="fixed"/>
              <w:tblLook w:val="06A0" w:firstRow="1" w:lastRow="0" w:firstColumn="1" w:lastColumn="0" w:noHBand="1" w:noVBand="1"/>
            </w:tblPr>
            <w:tblGrid>
              <w:gridCol w:w="2858"/>
              <w:gridCol w:w="2831"/>
              <w:gridCol w:w="3309"/>
            </w:tblGrid>
            <w:tr w:rsidRPr="00DC6338" w:rsidR="009E2B02" w:rsidTr="107E3CCA" w14:paraId="2CF19AF8" w14:textId="77777777">
              <w:trPr>
                <w:trHeight w:val="300"/>
              </w:trPr>
              <w:tc>
                <w:tcPr>
                  <w:tcW w:w="2858" w:type="dxa"/>
                  <w:shd w:val="clear" w:color="auto" w:fill="65A000"/>
                </w:tcPr>
                <w:p w:rsidRPr="00DC6338" w:rsidR="009E2B02" w:rsidP="00DC6338" w:rsidRDefault="009E2B02" w14:paraId="3C09B6D5"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Suggested qualifications</w:t>
                  </w:r>
                </w:p>
              </w:tc>
              <w:tc>
                <w:tcPr>
                  <w:tcW w:w="2831" w:type="dxa"/>
                  <w:shd w:val="clear" w:color="auto" w:fill="65A000"/>
                </w:tcPr>
                <w:p w:rsidRPr="00DC6338" w:rsidR="009E2B02" w:rsidP="00DC6338" w:rsidRDefault="009E2B02" w14:paraId="5BB7E3D1"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Responsibilities</w:t>
                  </w:r>
                </w:p>
              </w:tc>
              <w:tc>
                <w:tcPr>
                  <w:tcW w:w="3309" w:type="dxa"/>
                  <w:shd w:val="clear" w:color="auto" w:fill="65A000"/>
                </w:tcPr>
                <w:p w:rsidRPr="00DC6338" w:rsidR="009E2B02" w:rsidP="00DC6338" w:rsidRDefault="009E2B02" w14:paraId="38ABABFB"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Deliverables</w:t>
                  </w:r>
                </w:p>
              </w:tc>
            </w:tr>
            <w:tr w:rsidRPr="00DC6338" w:rsidR="009E2B02" w:rsidTr="107E3CCA" w14:paraId="21BFB75C" w14:textId="77777777">
              <w:trPr>
                <w:trHeight w:val="300"/>
              </w:trPr>
              <w:tc>
                <w:tcPr>
                  <w:tcW w:w="2858" w:type="dxa"/>
                </w:tcPr>
                <w:p w:rsidRPr="00DC6338" w:rsidR="009E2B02" w:rsidP="00DC6338" w:rsidRDefault="009E2B02" w14:paraId="4BD2ED51"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Expertise in IPC </w:t>
                  </w:r>
                </w:p>
                <w:p w:rsidRPr="00DC6338" w:rsidR="009E2B02" w:rsidP="00DC6338" w:rsidRDefault="009E2B02" w14:paraId="75E7125E"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Experience with outbreak investigations</w:t>
                  </w:r>
                </w:p>
                <w:p w:rsidRPr="00DC6338" w:rsidR="009E2B02" w:rsidP="00DC6338" w:rsidRDefault="00B924D2" w14:paraId="3CB8871A" w14:textId="02483114">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Familiarity with IPC in community setting</w:t>
                  </w:r>
                </w:p>
              </w:tc>
              <w:tc>
                <w:tcPr>
                  <w:tcW w:w="2831" w:type="dxa"/>
                </w:tcPr>
                <w:p w:rsidRPr="00DC6338" w:rsidR="009E2B02" w:rsidP="00DC6338" w:rsidRDefault="009E2B02" w14:paraId="0E23BA1A" w14:textId="26E9A60C">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Ensuring the proper use of PPE and utilizing IPC principles by healthcare workers and community members</w:t>
                  </w:r>
                  <w:r w:rsidRPr="00DC6338" w:rsidR="00B924D2">
                    <w:rPr>
                      <w:rFonts w:ascii="Source Sans Pro" w:hAnsi="Source Sans Pro" w:cstheme="minorBidi"/>
                      <w:color w:val="000000" w:themeColor="text1"/>
                    </w:rPr>
                    <w:t>, including safe waste management</w:t>
                  </w:r>
                  <w:r w:rsidRPr="00DC6338">
                    <w:rPr>
                      <w:rFonts w:ascii="Source Sans Pro" w:hAnsi="Source Sans Pro" w:cstheme="minorBidi"/>
                      <w:color w:val="000000" w:themeColor="text1"/>
                    </w:rPr>
                    <w:t>.</w:t>
                  </w:r>
                </w:p>
                <w:p w:rsidRPr="00DC6338" w:rsidR="009E2B02" w:rsidP="00DC6338" w:rsidRDefault="009E2B02" w14:paraId="0BA74021" w14:textId="77777777">
                  <w:pPr>
                    <w:pStyle w:val="ListParagraph"/>
                    <w:spacing w:after="0" w:line="240" w:lineRule="auto"/>
                    <w:ind w:left="203"/>
                    <w:rPr>
                      <w:rFonts w:ascii="Source Sans Pro" w:hAnsi="Source Sans Pro" w:cstheme="minorBidi"/>
                      <w:color w:val="000000" w:themeColor="text1"/>
                    </w:rPr>
                  </w:pPr>
                </w:p>
              </w:tc>
              <w:tc>
                <w:tcPr>
                  <w:tcW w:w="3309" w:type="dxa"/>
                </w:tcPr>
                <w:p w:rsidRPr="00DC6338" w:rsidR="009E2B02" w:rsidP="00DC6338" w:rsidRDefault="009E2B02" w14:paraId="2A53ECCF"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Developed and implemented IPC policies and SOP contents </w:t>
                  </w:r>
                </w:p>
                <w:p w:rsidRPr="00DC6338" w:rsidR="009E2B02" w:rsidP="00DC6338" w:rsidRDefault="009E2B02" w14:paraId="70B08B3A"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IPC assessments conducted and work plan developed </w:t>
                  </w:r>
                </w:p>
                <w:p w:rsidRPr="00DC6338" w:rsidR="009E2B02" w:rsidP="00DC6338" w:rsidRDefault="009E2B02" w14:paraId="3FDA1B98" w14:textId="03F911AF">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Structural controls established (</w:t>
                  </w:r>
                  <w:r w:rsidRPr="00DC6338" w:rsidR="007A65A2">
                    <w:rPr>
                      <w:rFonts w:ascii="Source Sans Pro" w:hAnsi="Source Sans Pro" w:cstheme="minorBidi"/>
                      <w:color w:val="000000" w:themeColor="text1"/>
                    </w:rPr>
                    <w:t>e.g.,</w:t>
                  </w:r>
                  <w:r w:rsidRPr="00DC6338">
                    <w:rPr>
                      <w:rFonts w:ascii="Source Sans Pro" w:hAnsi="Source Sans Pro" w:cstheme="minorBidi"/>
                      <w:color w:val="000000" w:themeColor="text1"/>
                    </w:rPr>
                    <w:t xml:space="preserve"> triage setup, registration area, respiratory waiting area) </w:t>
                  </w:r>
                </w:p>
                <w:p w:rsidRPr="00DC6338" w:rsidR="009E2B02" w:rsidP="00DC6338" w:rsidRDefault="009E2B02" w14:paraId="2D6162DF"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IPC focal person and team in place </w:t>
                  </w:r>
                </w:p>
                <w:p w:rsidRPr="00DC6338" w:rsidR="009E2B02" w:rsidP="00DC6338" w:rsidRDefault="009E2B02" w14:paraId="0C1AD7E3"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Trained HCWs </w:t>
                  </w:r>
                </w:p>
                <w:p w:rsidRPr="00DC6338" w:rsidR="009E2B02" w:rsidP="00DC6338" w:rsidRDefault="009E2B02" w14:paraId="7CD8CEE4"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Signage placed in strategic areas</w:t>
                  </w:r>
                </w:p>
                <w:p w:rsidRPr="00DC6338" w:rsidR="009E2B02" w:rsidP="00DC6338" w:rsidRDefault="009E2B02" w14:paraId="24860035"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List of required PPEs</w:t>
                  </w:r>
                </w:p>
                <w:p w:rsidRPr="00DC6338" w:rsidR="009E2B02" w:rsidP="00DC6338" w:rsidRDefault="009E2B02" w14:paraId="43C2C300"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List of disinfectants and waste disposal equipment.</w:t>
                  </w:r>
                </w:p>
              </w:tc>
            </w:tr>
          </w:tbl>
          <w:p w:rsidRPr="00DC6338" w:rsidR="009E2B02" w:rsidP="00DC6338" w:rsidRDefault="009E2B02" w14:paraId="52EA0E86" w14:textId="77777777">
            <w:pPr>
              <w:spacing w:after="0" w:line="240" w:lineRule="auto"/>
              <w:rPr>
                <w:rFonts w:ascii="Source Sans Pro" w:hAnsi="Source Sans Pro" w:eastAsia="Calibri" w:cstheme="minorBidi"/>
                <w:b/>
                <w:bCs/>
                <w:color w:val="65A000"/>
              </w:rPr>
            </w:pPr>
          </w:p>
          <w:p w:rsidRPr="00DC6338" w:rsidR="009E2B02" w:rsidP="00DC6338" w:rsidRDefault="009E2B02" w14:paraId="783C1D2B" w14:textId="77777777">
            <w:pPr>
              <w:pStyle w:val="ListParagraph"/>
              <w:numPr>
                <w:ilvl w:val="1"/>
                <w:numId w:val="10"/>
              </w:numPr>
              <w:spacing w:after="0" w:line="240" w:lineRule="auto"/>
              <w:rPr>
                <w:rFonts w:ascii="Source Sans Pro" w:hAnsi="Source Sans Pro" w:cstheme="minorBidi"/>
                <w:b/>
                <w:bCs/>
                <w:color w:val="65A000"/>
              </w:rPr>
            </w:pPr>
            <w:r w:rsidRPr="00DC6338">
              <w:rPr>
                <w:rFonts w:ascii="Source Sans Pro" w:hAnsi="Source Sans Pro" w:eastAsiaTheme="minorEastAsia" w:cstheme="minorBidi"/>
                <w:b/>
                <w:bCs/>
                <w:color w:val="65A000"/>
              </w:rPr>
              <w:t>Risk communication/Community engagement/social mobilization expert</w:t>
            </w:r>
          </w:p>
          <w:tbl>
            <w:tblPr>
              <w:tblStyle w:val="TableGrid"/>
              <w:tblW w:w="9048" w:type="dxa"/>
              <w:tblInd w:w="270" w:type="dxa"/>
              <w:tblLayout w:type="fixed"/>
              <w:tblLook w:val="04A0" w:firstRow="1" w:lastRow="0" w:firstColumn="1" w:lastColumn="0" w:noHBand="0" w:noVBand="1"/>
            </w:tblPr>
            <w:tblGrid>
              <w:gridCol w:w="2913"/>
              <w:gridCol w:w="2826"/>
              <w:gridCol w:w="3309"/>
            </w:tblGrid>
            <w:tr w:rsidRPr="00DC6338" w:rsidR="009E2B02" w:rsidTr="107E3CCA" w14:paraId="2D40B492" w14:textId="77777777">
              <w:trPr>
                <w:trHeight w:val="300"/>
              </w:trPr>
              <w:tc>
                <w:tcPr>
                  <w:tcW w:w="291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3537E971"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Suggested qualifications</w:t>
                  </w:r>
                </w:p>
              </w:tc>
              <w:tc>
                <w:tcPr>
                  <w:tcW w:w="2826"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3D036067"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Responsibilities</w:t>
                  </w:r>
                </w:p>
              </w:tc>
              <w:tc>
                <w:tcPr>
                  <w:tcW w:w="330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45962CC7"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Deliverables</w:t>
                  </w:r>
                </w:p>
              </w:tc>
            </w:tr>
            <w:tr w:rsidRPr="00DC6338" w:rsidR="009E2B02" w:rsidTr="107E3CCA" w14:paraId="1AE38F43" w14:textId="77777777">
              <w:trPr>
                <w:trHeight w:val="300"/>
              </w:trPr>
              <w:tc>
                <w:tcPr>
                  <w:tcW w:w="291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265C1C8F"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Aware of the local community and understands its customs and various beliefs that can affect health or outbreak response activities. </w:t>
                  </w:r>
                </w:p>
                <w:p w:rsidRPr="00DC6338" w:rsidR="009E2B02" w:rsidP="00DC6338" w:rsidRDefault="009E2B02" w14:paraId="36C0536C"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Familiar with the myths, rumors, and stigma associated with the most important diseases according to the country's context. </w:t>
                  </w:r>
                </w:p>
                <w:p w:rsidRPr="00DC6338" w:rsidR="00B924D2" w:rsidP="00DC6338" w:rsidRDefault="00B924D2" w14:paraId="57B05219" w14:textId="7AE46E9D">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Familiarity with basics of public health ethics</w:t>
                  </w:r>
                </w:p>
                <w:p w:rsidRPr="00DC6338" w:rsidR="009E2B02" w:rsidP="00DC6338" w:rsidRDefault="009E2B02" w14:paraId="0B4D15ED"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Understand the national and subnational leadership structures to engage the appropriate stakeholders. </w:t>
                  </w:r>
                </w:p>
                <w:p w:rsidRPr="00DC6338" w:rsidR="009E2B02" w:rsidP="00DC6338" w:rsidRDefault="009E2B02" w14:paraId="274EE7B6"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Knowledge in audience analysis strategies </w:t>
                  </w:r>
                </w:p>
                <w:p w:rsidRPr="00DC6338" w:rsidR="009E2B02" w:rsidP="00DC6338" w:rsidRDefault="009E2B02" w14:paraId="191BF6F4"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Knowledge on crisis and emergency risk communication. </w:t>
                  </w:r>
                </w:p>
                <w:p w:rsidRPr="00DC6338" w:rsidR="009E2B02" w:rsidP="00DC6338" w:rsidRDefault="009E2B02" w14:paraId="60DDAD34"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Knowledge on health education outreach activities</w:t>
                  </w:r>
                </w:p>
              </w:tc>
              <w:tc>
                <w:tcPr>
                  <w:tcW w:w="2826"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334A976E"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Identify rumors and misconceptions that exist in the community</w:t>
                  </w:r>
                </w:p>
                <w:p w:rsidRPr="00DC6338" w:rsidR="009E2B02" w:rsidP="00DC6338" w:rsidRDefault="009E2B02" w14:paraId="4FA0343F" w14:textId="5C8663AB">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Identify barriers to acceptance of prevention and control measures</w:t>
                  </w:r>
                  <w:r w:rsidRPr="00DC6338" w:rsidR="00B924D2">
                    <w:rPr>
                      <w:rFonts w:ascii="Source Sans Pro" w:hAnsi="Source Sans Pro" w:cstheme="minorBidi"/>
                      <w:color w:val="000000" w:themeColor="text1"/>
                    </w:rPr>
                    <w:t>, including vaccine resistance</w:t>
                  </w:r>
                </w:p>
                <w:p w:rsidRPr="00DC6338" w:rsidR="009E2B02" w:rsidP="00DC6338" w:rsidRDefault="009E2B02" w14:paraId="50013432"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Increase knowledge of disease in the community and encourage engagement in controlling the emergency</w:t>
                  </w:r>
                </w:p>
                <w:p w:rsidRPr="00DC6338" w:rsidR="009E2B02" w:rsidP="00DC6338" w:rsidRDefault="009E2B02" w14:paraId="593C3DCD" w14:textId="77777777">
                  <w:pPr>
                    <w:pStyle w:val="ListParagraph"/>
                    <w:spacing w:after="0" w:line="240" w:lineRule="auto"/>
                    <w:ind w:left="203"/>
                    <w:rPr>
                      <w:rFonts w:ascii="Source Sans Pro" w:hAnsi="Source Sans Pro" w:cstheme="minorBidi"/>
                      <w:color w:val="000000" w:themeColor="text1"/>
                    </w:rPr>
                  </w:pPr>
                </w:p>
              </w:tc>
              <w:tc>
                <w:tcPr>
                  <w:tcW w:w="330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771BC0EE"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Map of areas targeted with social mobilization campaigns </w:t>
                  </w:r>
                </w:p>
                <w:p w:rsidRPr="00DC6338" w:rsidR="009E2B02" w:rsidP="00DC6338" w:rsidRDefault="009E2B02" w14:paraId="7EC55408"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Lists of community leaders and networks </w:t>
                  </w:r>
                </w:p>
                <w:p w:rsidRPr="00DC6338" w:rsidR="009E2B02" w:rsidP="00DC6338" w:rsidRDefault="009E2B02" w14:paraId="7335B48F"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Messaging tailored for different audiences and information needs Knowledge, attitudes, and perceptions (KAP) surveys or other community feedback mechanisms </w:t>
                  </w:r>
                </w:p>
                <w:p w:rsidRPr="00DC6338" w:rsidR="009E2B02" w:rsidP="00DC6338" w:rsidRDefault="009E2B02" w14:paraId="6E5CC350"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Communication surveillance reports from formal and/or informal channels</w:t>
                  </w:r>
                </w:p>
                <w:p w:rsidRPr="00DC6338" w:rsidR="009E2B02" w:rsidP="00DC6338" w:rsidRDefault="009E2B02" w14:paraId="77BDCD85"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Communication plan Risk Communication checklist for both scenarios: </w:t>
                  </w:r>
                </w:p>
                <w:p w:rsidRPr="00DC6338" w:rsidR="009E2B02" w:rsidP="00DC6338" w:rsidRDefault="009E2B02" w14:paraId="47825217"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o No COVID-19 cases identified </w:t>
                  </w:r>
                </w:p>
                <w:p w:rsidRPr="00DC6338" w:rsidR="009E2B02" w:rsidP="00DC6338" w:rsidRDefault="009E2B02" w14:paraId="6D94100C"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o COVID-19 cases already identified </w:t>
                  </w:r>
                </w:p>
                <w:p w:rsidRPr="00DC6338" w:rsidR="009E2B02" w:rsidP="00DC6338" w:rsidRDefault="009E2B02" w14:paraId="64389870"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Daily/weekly/monthly talking points </w:t>
                  </w:r>
                </w:p>
                <w:p w:rsidRPr="00DC6338" w:rsidR="009E2B02" w:rsidP="00DC6338" w:rsidRDefault="009E2B02" w14:paraId="6A3CF918"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Risk communication skills training </w:t>
                  </w:r>
                </w:p>
                <w:p w:rsidRPr="00DC6338" w:rsidR="009E2B02" w:rsidP="00DC6338" w:rsidRDefault="009E2B02" w14:paraId="402D09F3"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24/7 local hotline plan including script for staff</w:t>
                  </w:r>
                </w:p>
              </w:tc>
            </w:tr>
          </w:tbl>
          <w:p w:rsidRPr="00DC6338" w:rsidR="009E2B02" w:rsidP="00DC6338" w:rsidRDefault="009E2B02" w14:paraId="26FBCAF8" w14:textId="77777777">
            <w:pPr>
              <w:spacing w:after="0" w:line="240" w:lineRule="auto"/>
              <w:jc w:val="both"/>
              <w:rPr>
                <w:rFonts w:ascii="Source Sans Pro" w:hAnsi="Source Sans Pro" w:eastAsia="Times New Roman" w:cstheme="minorHAnsi"/>
                <w:color w:val="4471C4"/>
                <w:sz w:val="24"/>
                <w:szCs w:val="24"/>
              </w:rPr>
            </w:pPr>
            <w:r w:rsidRPr="00DC6338">
              <w:rPr>
                <w:rFonts w:ascii="Source Sans Pro" w:hAnsi="Source Sans Pro" w:eastAsia="Times New Roman" w:cstheme="minorHAnsi"/>
                <w:color w:val="4471C4"/>
                <w:sz w:val="24"/>
                <w:szCs w:val="24"/>
              </w:rPr>
              <w:t xml:space="preserve"> </w:t>
            </w:r>
          </w:p>
          <w:p w:rsidRPr="00DC6338" w:rsidR="009E2B02" w:rsidP="00DC6338" w:rsidRDefault="009E2B02" w14:paraId="24A64677" w14:textId="77777777">
            <w:pPr>
              <w:pStyle w:val="ListParagraph"/>
              <w:numPr>
                <w:ilvl w:val="1"/>
                <w:numId w:val="10"/>
              </w:numPr>
              <w:spacing w:after="0" w:line="240" w:lineRule="auto"/>
              <w:rPr>
                <w:rFonts w:ascii="Source Sans Pro" w:hAnsi="Source Sans Pro" w:cstheme="minorHAnsi"/>
                <w:b/>
                <w:bCs/>
                <w:color w:val="65A000"/>
              </w:rPr>
            </w:pPr>
            <w:r w:rsidRPr="00DC6338">
              <w:rPr>
                <w:rFonts w:ascii="Source Sans Pro" w:hAnsi="Source Sans Pro" w:cstheme="minorBidi"/>
                <w:b/>
                <w:bCs/>
                <w:color w:val="65A000"/>
              </w:rPr>
              <w:t>Laboratory expert</w:t>
            </w:r>
          </w:p>
          <w:tbl>
            <w:tblPr>
              <w:tblStyle w:val="TableGrid"/>
              <w:tblW w:w="9048" w:type="dxa"/>
              <w:tblInd w:w="270" w:type="dxa"/>
              <w:tblLayout w:type="fixed"/>
              <w:tblLook w:val="04A0" w:firstRow="1" w:lastRow="0" w:firstColumn="1" w:lastColumn="0" w:noHBand="0" w:noVBand="1"/>
            </w:tblPr>
            <w:tblGrid>
              <w:gridCol w:w="2968"/>
              <w:gridCol w:w="2799"/>
              <w:gridCol w:w="3281"/>
            </w:tblGrid>
            <w:tr w:rsidRPr="00DC6338" w:rsidR="009E2B02" w:rsidTr="32630C88" w14:paraId="3CAF58D7" w14:textId="77777777">
              <w:trPr>
                <w:trHeight w:val="300"/>
              </w:trPr>
              <w:tc>
                <w:tcPr>
                  <w:tcW w:w="296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19EA09D1"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Suggested qualifications</w:t>
                  </w:r>
                </w:p>
              </w:tc>
              <w:tc>
                <w:tcPr>
                  <w:tcW w:w="279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42874E73"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Responsibilities</w:t>
                  </w:r>
                </w:p>
              </w:tc>
              <w:tc>
                <w:tcPr>
                  <w:tcW w:w="3281"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5BD95C1B"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Deliverables</w:t>
                  </w:r>
                </w:p>
              </w:tc>
            </w:tr>
            <w:tr w:rsidRPr="00DC6338" w:rsidR="009E2B02" w:rsidTr="32630C88" w14:paraId="6BB8EAA0" w14:textId="77777777">
              <w:trPr>
                <w:trHeight w:val="300"/>
              </w:trPr>
              <w:tc>
                <w:tcPr>
                  <w:tcW w:w="2968"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5BB48D90" w14:paraId="2DF01290" w14:textId="0271B02A">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Understand laboratory sample collection, transport needs, and testing procedures</w:t>
                  </w:r>
                  <w:r w:rsidRPr="00DC6338" w:rsidR="20591B32">
                    <w:rPr>
                      <w:rFonts w:ascii="Source Sans Pro" w:hAnsi="Source Sans Pro" w:cstheme="minorBidi"/>
                      <w:color w:val="000000" w:themeColor="text1"/>
                    </w:rPr>
                    <w:t xml:space="preserve">, including preferred samples and preferred time of collection vis a vis course of the disease, battery of tests for diagnosis and </w:t>
                  </w:r>
                  <w:r w:rsidRPr="00DC6338" w:rsidR="0C9DB061">
                    <w:rPr>
                      <w:rFonts w:ascii="Source Sans Pro" w:hAnsi="Source Sans Pro" w:cstheme="minorBidi"/>
                      <w:color w:val="000000" w:themeColor="text1"/>
                    </w:rPr>
                    <w:t>monitoring</w:t>
                  </w:r>
                  <w:r w:rsidRPr="00DC6338">
                    <w:rPr>
                      <w:rFonts w:ascii="Source Sans Pro" w:hAnsi="Source Sans Pro" w:cstheme="minorBidi"/>
                      <w:color w:val="000000" w:themeColor="text1"/>
                    </w:rPr>
                    <w:t xml:space="preserve">. </w:t>
                  </w:r>
                </w:p>
                <w:p w:rsidRPr="00DC6338" w:rsidR="009E2B02" w:rsidP="00DC6338" w:rsidRDefault="009E2B02" w14:paraId="6E04EBB6"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Able to teach and demonstrate these techniques. </w:t>
                  </w:r>
                </w:p>
                <w:p w:rsidRPr="00DC6338" w:rsidR="009E2B02" w:rsidP="00DC6338" w:rsidRDefault="009E2B02" w14:paraId="4DD3974F"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Knowledge of national and sub-national laboratory capacity and locations. </w:t>
                  </w:r>
                </w:p>
                <w:p w:rsidRPr="00DC6338" w:rsidR="009E2B02" w:rsidP="00DC6338" w:rsidRDefault="5BB48D90" w14:paraId="16CD8AB5" w14:textId="7B3F4929">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Knowledge </w:t>
                  </w:r>
                  <w:r w:rsidRPr="00DC6338" w:rsidR="633EEA32">
                    <w:rPr>
                      <w:rFonts w:ascii="Source Sans Pro" w:hAnsi="Source Sans Pro" w:cstheme="minorBidi"/>
                      <w:color w:val="000000" w:themeColor="text1"/>
                    </w:rPr>
                    <w:t>of</w:t>
                  </w:r>
                  <w:r w:rsidRPr="00DC6338">
                    <w:rPr>
                      <w:rFonts w:ascii="Source Sans Pro" w:hAnsi="Source Sans Pro" w:cstheme="minorBidi"/>
                      <w:color w:val="000000" w:themeColor="text1"/>
                    </w:rPr>
                    <w:t xml:space="preserve"> biosafety and biosecurity. </w:t>
                  </w:r>
                </w:p>
              </w:tc>
              <w:tc>
                <w:tcPr>
                  <w:tcW w:w="279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664EF048"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Evaluate the process of sample collection, transport, and testing</w:t>
                  </w:r>
                </w:p>
                <w:p w:rsidRPr="00DC6338" w:rsidR="009E2B02" w:rsidP="00DC6338" w:rsidRDefault="009E2B02" w14:paraId="7D64F2A3"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Teach sample collection, transport, and proper testing</w:t>
                  </w:r>
                </w:p>
                <w:p w:rsidRPr="00DC6338" w:rsidR="009E2B02" w:rsidP="00DC6338" w:rsidRDefault="009E2B02" w14:paraId="24BD5A6B" w14:textId="4D688A94">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Evaluate laboratory capacity to test for the appropriate pathogens</w:t>
                  </w:r>
                  <w:r w:rsidRPr="00DC6338" w:rsidR="00B924D2">
                    <w:rPr>
                      <w:rFonts w:ascii="Source Sans Pro" w:hAnsi="Source Sans Pro" w:cstheme="minorBidi"/>
                      <w:color w:val="000000" w:themeColor="text1"/>
                    </w:rPr>
                    <w:t>, including Quality Assurance and Reference laboratory linkage</w:t>
                  </w:r>
                  <w:r w:rsidRPr="00DC6338">
                    <w:rPr>
                      <w:rFonts w:ascii="Source Sans Pro" w:hAnsi="Source Sans Pro" w:cstheme="minorBidi"/>
                      <w:color w:val="000000" w:themeColor="text1"/>
                    </w:rPr>
                    <w:t xml:space="preserve"> </w:t>
                  </w:r>
                </w:p>
                <w:p w:rsidRPr="00DC6338" w:rsidR="009E2B02" w:rsidP="00DC6338" w:rsidRDefault="009E2B02" w14:paraId="0F427073" w14:textId="77777777">
                  <w:pPr>
                    <w:pStyle w:val="ListParagraph"/>
                    <w:spacing w:after="0" w:line="240" w:lineRule="auto"/>
                    <w:ind w:left="203"/>
                    <w:rPr>
                      <w:rFonts w:ascii="Source Sans Pro" w:hAnsi="Source Sans Pro" w:cstheme="minorBidi"/>
                      <w:color w:val="000000" w:themeColor="text1"/>
                    </w:rPr>
                  </w:pPr>
                </w:p>
              </w:tc>
              <w:tc>
                <w:tcPr>
                  <w:tcW w:w="3281"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02E09A63"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Report of: </w:t>
                  </w:r>
                </w:p>
                <w:p w:rsidRPr="00DC6338" w:rsidR="009E2B02" w:rsidP="00DC6338" w:rsidRDefault="009E2B02" w14:paraId="7D8F7AB0" w14:textId="77777777">
                  <w:pPr>
                    <w:pStyle w:val="ListParagraph"/>
                    <w:spacing w:after="0" w:line="240" w:lineRule="auto"/>
                    <w:ind w:left="203"/>
                    <w:rPr>
                      <w:rFonts w:ascii="Source Sans Pro" w:hAnsi="Source Sans Pro" w:cstheme="minorBidi"/>
                      <w:color w:val="000000" w:themeColor="text1"/>
                    </w:rPr>
                  </w:pPr>
                  <w:r w:rsidRPr="00DC6338">
                    <w:rPr>
                      <w:rFonts w:ascii="Source Sans Pro" w:hAnsi="Source Sans Pro" w:cstheme="minorBidi"/>
                      <w:color w:val="000000" w:themeColor="text1"/>
                    </w:rPr>
                    <w:t xml:space="preserve">-Total samples </w:t>
                  </w:r>
                </w:p>
                <w:p w:rsidRPr="00DC6338" w:rsidR="009E2B02" w:rsidP="00DC6338" w:rsidRDefault="009E2B02" w14:paraId="0462B106" w14:textId="77777777">
                  <w:pPr>
                    <w:pStyle w:val="ListParagraph"/>
                    <w:spacing w:after="0" w:line="240" w:lineRule="auto"/>
                    <w:ind w:left="203"/>
                    <w:rPr>
                      <w:rFonts w:ascii="Source Sans Pro" w:hAnsi="Source Sans Pro" w:cstheme="minorBidi"/>
                      <w:color w:val="000000" w:themeColor="text1"/>
                    </w:rPr>
                  </w:pPr>
                  <w:r w:rsidRPr="00DC6338">
                    <w:rPr>
                      <w:rFonts w:ascii="Source Sans Pro" w:hAnsi="Source Sans Pro" w:cstheme="minorBidi"/>
                      <w:color w:val="000000" w:themeColor="text1"/>
                    </w:rPr>
                    <w:t>-Positive samples</w:t>
                  </w:r>
                </w:p>
                <w:p w:rsidRPr="00DC6338" w:rsidR="009E2B02" w:rsidP="00DC6338" w:rsidRDefault="009E2B02" w14:paraId="592DD9C4" w14:textId="77777777">
                  <w:pPr>
                    <w:pStyle w:val="ListParagraph"/>
                    <w:spacing w:after="0" w:line="240" w:lineRule="auto"/>
                    <w:ind w:left="203"/>
                    <w:rPr>
                      <w:rFonts w:ascii="Source Sans Pro" w:hAnsi="Source Sans Pro" w:cstheme="minorBidi"/>
                      <w:color w:val="000000" w:themeColor="text1"/>
                    </w:rPr>
                  </w:pPr>
                  <w:r w:rsidRPr="00DC6338">
                    <w:rPr>
                      <w:rFonts w:ascii="Source Sans Pro" w:hAnsi="Source Sans Pro" w:cstheme="minorBidi"/>
                      <w:color w:val="000000" w:themeColor="text1"/>
                    </w:rPr>
                    <w:t>-Types of tests</w:t>
                  </w:r>
                </w:p>
                <w:p w:rsidRPr="00DC6338" w:rsidR="009E2B02" w:rsidP="00DC6338" w:rsidRDefault="009E2B02" w14:paraId="4F0822F2"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Laboratory sample tracking form </w:t>
                  </w:r>
                </w:p>
                <w:p w:rsidRPr="00DC6338" w:rsidR="00B924D2" w:rsidP="00DC6338" w:rsidRDefault="20591B32" w14:paraId="2BC806F7" w14:textId="3D3957F6">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List of </w:t>
                  </w:r>
                  <w:r w:rsidRPr="00DC6338" w:rsidR="34D89640">
                    <w:rPr>
                      <w:rFonts w:ascii="Source Sans Pro" w:hAnsi="Source Sans Pro" w:cstheme="minorBidi"/>
                      <w:color w:val="000000" w:themeColor="text1"/>
                    </w:rPr>
                    <w:t>networks</w:t>
                  </w:r>
                  <w:r w:rsidRPr="00DC6338">
                    <w:rPr>
                      <w:rFonts w:ascii="Source Sans Pro" w:hAnsi="Source Sans Pro" w:cstheme="minorBidi"/>
                      <w:color w:val="000000" w:themeColor="text1"/>
                    </w:rPr>
                    <w:t xml:space="preserve"> of laboratories with specific services available from each, hierarchy of referral and standardized </w:t>
                  </w:r>
                  <w:r w:rsidRPr="00DC6338" w:rsidR="38A8C085">
                    <w:rPr>
                      <w:rFonts w:ascii="Source Sans Pro" w:hAnsi="Source Sans Pro" w:cstheme="minorBidi"/>
                      <w:color w:val="000000" w:themeColor="text1"/>
                    </w:rPr>
                    <w:t>turnaround</w:t>
                  </w:r>
                  <w:r w:rsidRPr="00DC6338">
                    <w:rPr>
                      <w:rFonts w:ascii="Source Sans Pro" w:hAnsi="Source Sans Pro" w:cstheme="minorBidi"/>
                      <w:color w:val="000000" w:themeColor="text1"/>
                    </w:rPr>
                    <w:t xml:space="preserve"> time for each test</w:t>
                  </w:r>
                </w:p>
                <w:p w:rsidRPr="00DC6338" w:rsidR="009E2B02" w:rsidP="00DC6338" w:rsidRDefault="009E2B02" w14:paraId="06318997" w14:textId="00AE6803">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Laboratory specimen data report to submitter (</w:t>
                  </w:r>
                  <w:r w:rsidRPr="00DC6338" w:rsidR="007A65A2">
                    <w:rPr>
                      <w:rFonts w:ascii="Source Sans Pro" w:hAnsi="Source Sans Pro" w:cstheme="minorBidi"/>
                      <w:color w:val="000000" w:themeColor="text1"/>
                    </w:rPr>
                    <w:t>e.g.,</w:t>
                  </w:r>
                  <w:r w:rsidRPr="00DC6338">
                    <w:rPr>
                      <w:rFonts w:ascii="Source Sans Pro" w:hAnsi="Source Sans Pro" w:cstheme="minorBidi"/>
                      <w:color w:val="000000" w:themeColor="text1"/>
                    </w:rPr>
                    <w:t xml:space="preserve"> healthcare facility, HCWs, case-patients, etc.) </w:t>
                  </w:r>
                </w:p>
                <w:p w:rsidRPr="00DC6338" w:rsidR="009E2B02" w:rsidP="00DC6338" w:rsidRDefault="009E2B02" w14:paraId="35781A02"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Testing capacity report</w:t>
                  </w:r>
                </w:p>
                <w:p w:rsidRPr="00DC6338" w:rsidR="009E2B02" w:rsidP="00DC6338" w:rsidRDefault="009E2B02" w14:paraId="5B8A8263"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List of soon to be needed kits and equipment.</w:t>
                  </w:r>
                </w:p>
              </w:tc>
            </w:tr>
          </w:tbl>
          <w:p w:rsidRPr="00DC6338" w:rsidR="009E2B02" w:rsidP="00DC6338" w:rsidRDefault="009E2B02" w14:paraId="300DF416" w14:textId="77777777">
            <w:pPr>
              <w:spacing w:after="0" w:line="240" w:lineRule="auto"/>
              <w:rPr>
                <w:rFonts w:ascii="Source Sans Pro" w:hAnsi="Source Sans Pro" w:eastAsia="Calibri" w:cstheme="minorHAnsi"/>
                <w:color w:val="65A000"/>
              </w:rPr>
            </w:pPr>
            <w:r w:rsidRPr="00DC6338">
              <w:rPr>
                <w:rFonts w:ascii="Source Sans Pro" w:hAnsi="Source Sans Pro" w:eastAsia="Calibri" w:cstheme="minorHAnsi"/>
                <w:color w:val="65A000"/>
              </w:rPr>
              <w:t xml:space="preserve"> </w:t>
            </w:r>
          </w:p>
          <w:p w:rsidRPr="00DC6338" w:rsidR="009E2B02" w:rsidP="00DC6338" w:rsidRDefault="009E2B02" w14:paraId="2259C27E" w14:textId="77777777">
            <w:pPr>
              <w:pStyle w:val="ListParagraph"/>
              <w:numPr>
                <w:ilvl w:val="1"/>
                <w:numId w:val="10"/>
              </w:numPr>
              <w:spacing w:after="0" w:line="240" w:lineRule="auto"/>
              <w:rPr>
                <w:rFonts w:ascii="Source Sans Pro" w:hAnsi="Source Sans Pro" w:cstheme="minorHAnsi"/>
                <w:b/>
                <w:bCs/>
                <w:color w:val="65A000"/>
              </w:rPr>
            </w:pPr>
            <w:r w:rsidRPr="00DC6338">
              <w:rPr>
                <w:rFonts w:ascii="Source Sans Pro" w:hAnsi="Source Sans Pro" w:cstheme="minorBidi"/>
                <w:b/>
                <w:bCs/>
                <w:color w:val="65A000"/>
              </w:rPr>
              <w:t>Logistics expert</w:t>
            </w:r>
          </w:p>
          <w:tbl>
            <w:tblPr>
              <w:tblStyle w:val="TableGrid"/>
              <w:tblW w:w="9048" w:type="dxa"/>
              <w:tblInd w:w="270" w:type="dxa"/>
              <w:tblLayout w:type="fixed"/>
              <w:tblLook w:val="04A0" w:firstRow="1" w:lastRow="0" w:firstColumn="1" w:lastColumn="0" w:noHBand="0" w:noVBand="1"/>
            </w:tblPr>
            <w:tblGrid>
              <w:gridCol w:w="2845"/>
              <w:gridCol w:w="2860"/>
              <w:gridCol w:w="3343"/>
            </w:tblGrid>
            <w:tr w:rsidRPr="00DC6338" w:rsidR="009E2B02" w:rsidTr="107E3CCA" w14:paraId="5F64566E" w14:textId="77777777">
              <w:trPr>
                <w:trHeight w:val="300"/>
              </w:trPr>
              <w:tc>
                <w:tcPr>
                  <w:tcW w:w="284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68870EB9"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Suggested qualifications</w:t>
                  </w:r>
                </w:p>
              </w:tc>
              <w:tc>
                <w:tcPr>
                  <w:tcW w:w="286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204CBCD4" w14:textId="77777777">
                  <w:pPr>
                    <w:spacing w:after="0" w:line="240" w:lineRule="auto"/>
                    <w:jc w:val="center"/>
                    <w:rPr>
                      <w:rFonts w:ascii="Source Sans Pro" w:hAnsi="Source Sans Pro" w:eastAsia="Calibri" w:cstheme="minorHAnsi"/>
                      <w:b/>
                      <w:bCs/>
                      <w:color w:val="FFFFFF" w:themeColor="background1"/>
                    </w:rPr>
                  </w:pPr>
                  <w:r w:rsidRPr="00DC6338">
                    <w:rPr>
                      <w:rFonts w:ascii="Source Sans Pro" w:hAnsi="Source Sans Pro" w:eastAsia="Calibri" w:cstheme="minorHAnsi"/>
                      <w:b/>
                      <w:bCs/>
                      <w:color w:val="FFFFFF" w:themeColor="background1"/>
                    </w:rPr>
                    <w:t>Responsibilities</w:t>
                  </w:r>
                </w:p>
              </w:tc>
              <w:tc>
                <w:tcPr>
                  <w:tcW w:w="334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5A000"/>
                </w:tcPr>
                <w:p w:rsidRPr="00DC6338" w:rsidR="009E2B02" w:rsidP="00DC6338" w:rsidRDefault="009E2B02" w14:paraId="3AF4E0E4" w14:textId="77777777">
                  <w:pPr>
                    <w:spacing w:after="0" w:line="240" w:lineRule="auto"/>
                    <w:jc w:val="center"/>
                    <w:rPr>
                      <w:rFonts w:ascii="Source Sans Pro" w:hAnsi="Source Sans Pro" w:eastAsia="Calibri" w:cstheme="minorBidi"/>
                      <w:b/>
                      <w:bCs/>
                      <w:color w:val="FFFFFF" w:themeColor="background1"/>
                    </w:rPr>
                  </w:pPr>
                  <w:r w:rsidRPr="00DC6338">
                    <w:rPr>
                      <w:rFonts w:ascii="Source Sans Pro" w:hAnsi="Source Sans Pro" w:eastAsia="Calibri" w:cstheme="minorBidi"/>
                      <w:b/>
                      <w:bCs/>
                      <w:color w:val="FFFFFF" w:themeColor="background1"/>
                    </w:rPr>
                    <w:t>Deliverables</w:t>
                  </w:r>
                </w:p>
              </w:tc>
            </w:tr>
            <w:tr w:rsidRPr="00DC6338" w:rsidR="009E2B02" w:rsidTr="107E3CCA" w14:paraId="41587125" w14:textId="77777777">
              <w:trPr>
                <w:trHeight w:val="300"/>
              </w:trPr>
              <w:tc>
                <w:tcPr>
                  <w:tcW w:w="284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27549E5E"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Trained in logistics and supply chains. </w:t>
                  </w:r>
                </w:p>
                <w:p w:rsidRPr="00DC6338" w:rsidR="009E2B02" w:rsidP="00DC6338" w:rsidRDefault="009E2B02" w14:paraId="744C3EE8" w14:textId="77777777">
                  <w:pPr>
                    <w:spacing w:after="0" w:line="240" w:lineRule="auto"/>
                    <w:ind w:left="203" w:hanging="283"/>
                    <w:rPr>
                      <w:rFonts w:ascii="Source Sans Pro" w:hAnsi="Source Sans Pro" w:eastAsia="Calibri" w:cstheme="minorBidi"/>
                      <w:color w:val="000000" w:themeColor="text1"/>
                    </w:rPr>
                  </w:pPr>
                  <w:r w:rsidRPr="00DC6338">
                    <w:rPr>
                      <w:rFonts w:ascii="Source Sans Pro" w:hAnsi="Source Sans Pro" w:eastAsia="Calibri" w:cstheme="minorBidi"/>
                      <w:color w:val="000000" w:themeColor="text1"/>
                    </w:rPr>
                    <w:t xml:space="preserve"> </w:t>
                  </w:r>
                </w:p>
              </w:tc>
              <w:tc>
                <w:tcPr>
                  <w:tcW w:w="286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2C16446A"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Coordinate the team transportation and travel accommodations </w:t>
                  </w:r>
                </w:p>
                <w:p w:rsidRPr="00DC6338" w:rsidR="009E2B02" w:rsidP="00DC6338" w:rsidRDefault="009E2B02" w14:paraId="6D4B7357"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Provide logistical support for transportation of samples to laboratories.</w:t>
                  </w:r>
                </w:p>
                <w:p w:rsidRPr="00DC6338" w:rsidR="00B924D2" w:rsidP="00DC6338" w:rsidRDefault="00B924D2" w14:paraId="7FA86559" w14:textId="3EC362E8">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Procurement planning within the scope of local and remote resource management</w:t>
                  </w:r>
                </w:p>
                <w:p w:rsidRPr="00DC6338" w:rsidR="009E2B02" w:rsidP="00DC6338" w:rsidRDefault="009E2B02" w14:paraId="0294D2D6"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Map out locations of equipment and supplies and manage the stock for the response</w:t>
                  </w:r>
                </w:p>
                <w:p w:rsidRPr="00DC6338" w:rsidR="009E2B02" w:rsidP="00DC6338" w:rsidRDefault="009E2B02" w14:paraId="22690388"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Coordinate the security of the team in the field. </w:t>
                  </w:r>
                </w:p>
              </w:tc>
              <w:tc>
                <w:tcPr>
                  <w:tcW w:w="334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Pr="00DC6338" w:rsidR="009E2B02" w:rsidP="00DC6338" w:rsidRDefault="009E2B02" w14:paraId="31B93D32"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Required equipment available, including communication material and stock maintained</w:t>
                  </w:r>
                </w:p>
                <w:p w:rsidRPr="00DC6338" w:rsidR="009E2B02" w:rsidP="00DC6338" w:rsidRDefault="009E2B02" w14:paraId="2A6D67E7"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RRT members transportation</w:t>
                  </w:r>
                </w:p>
                <w:p w:rsidRPr="00DC6338" w:rsidR="009E2B02" w:rsidP="00DC6338" w:rsidRDefault="009E2B02" w14:paraId="4237E05C"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Shipment of samples to the laboratory </w:t>
                  </w:r>
                </w:p>
                <w:p w:rsidRPr="00DC6338" w:rsidR="009E2B02" w:rsidP="00DC6338" w:rsidRDefault="009E2B02" w14:paraId="74A70249" w14:textId="77777777">
                  <w:pPr>
                    <w:pStyle w:val="ListParagraph"/>
                    <w:numPr>
                      <w:ilvl w:val="0"/>
                      <w:numId w:val="11"/>
                    </w:numPr>
                    <w:spacing w:after="0" w:line="240" w:lineRule="auto"/>
                    <w:ind w:left="203" w:hanging="283"/>
                    <w:rPr>
                      <w:rFonts w:ascii="Source Sans Pro" w:hAnsi="Source Sans Pro" w:cstheme="minorBidi"/>
                      <w:color w:val="000000" w:themeColor="text1"/>
                    </w:rPr>
                  </w:pPr>
                  <w:r w:rsidRPr="00DC6338">
                    <w:rPr>
                      <w:rFonts w:ascii="Source Sans Pro" w:hAnsi="Source Sans Pro" w:cstheme="minorBidi"/>
                      <w:color w:val="000000" w:themeColor="text1"/>
                    </w:rPr>
                    <w:t xml:space="preserve">Administrative processes and financial management </w:t>
                  </w:r>
                </w:p>
                <w:p w:rsidRPr="00DC6338" w:rsidR="009E2B02" w:rsidP="00DC6338" w:rsidRDefault="009E2B02" w14:paraId="460F94B1" w14:textId="77777777">
                  <w:pPr>
                    <w:pStyle w:val="ListParagraph"/>
                    <w:spacing w:after="0" w:line="240" w:lineRule="auto"/>
                    <w:ind w:left="203" w:hanging="283"/>
                    <w:rPr>
                      <w:rFonts w:ascii="Source Sans Pro" w:hAnsi="Source Sans Pro" w:cstheme="minorBidi"/>
                      <w:color w:val="000000" w:themeColor="text1"/>
                    </w:rPr>
                  </w:pPr>
                </w:p>
                <w:p w:rsidRPr="00DC6338" w:rsidR="009E2B02" w:rsidP="00DC6338" w:rsidRDefault="009E2B02" w14:paraId="5EC832F9" w14:textId="77777777">
                  <w:pPr>
                    <w:pStyle w:val="ListParagraph"/>
                    <w:spacing w:after="0" w:line="240" w:lineRule="auto"/>
                    <w:ind w:left="203" w:hanging="283"/>
                    <w:rPr>
                      <w:rFonts w:ascii="Source Sans Pro" w:hAnsi="Source Sans Pro" w:cstheme="minorBidi"/>
                      <w:color w:val="000000" w:themeColor="text1"/>
                    </w:rPr>
                  </w:pPr>
                </w:p>
              </w:tc>
            </w:tr>
          </w:tbl>
          <w:p w:rsidRPr="00DC6338" w:rsidR="009E2B02" w:rsidP="00DC6338" w:rsidRDefault="009E2B02" w14:paraId="78F9677D" w14:textId="77777777">
            <w:pPr>
              <w:spacing w:after="0" w:line="240" w:lineRule="auto"/>
              <w:rPr>
                <w:rFonts w:ascii="Source Sans Pro" w:hAnsi="Source Sans Pro" w:cstheme="minorHAnsi"/>
              </w:rPr>
            </w:pPr>
          </w:p>
          <w:p w:rsidRPr="00DC6338" w:rsidR="009E2B02" w:rsidP="00DC6338" w:rsidRDefault="009E2B02" w14:paraId="13041874" w14:textId="77777777">
            <w:pPr>
              <w:spacing w:after="0" w:line="240" w:lineRule="auto"/>
              <w:rPr>
                <w:rFonts w:ascii="Source Sans Pro" w:hAnsi="Source Sans Pro" w:eastAsiaTheme="minorEastAsia" w:cstheme="minorHAnsi"/>
                <w:i/>
                <w:iCs/>
                <w:color w:val="C00000"/>
              </w:rPr>
            </w:pPr>
            <w:r w:rsidRPr="00DC6338">
              <w:rPr>
                <w:rFonts w:ascii="Source Sans Pro" w:hAnsi="Source Sans Pro" w:eastAsiaTheme="minorEastAsia" w:cstheme="minorHAnsi"/>
                <w:i/>
                <w:iCs/>
                <w:color w:val="C00000"/>
              </w:rPr>
              <w:t>Note: Depending on availability of human resources, the logistics expert could be in the field or support the team from the headquarters.</w:t>
            </w:r>
          </w:p>
        </w:tc>
      </w:tr>
    </w:tbl>
    <w:p w:rsidRPr="00DC6338" w:rsidR="009E2B02" w:rsidP="00DC6338" w:rsidRDefault="009E2B02" w14:paraId="4AC5598D" w14:textId="77777777">
      <w:pPr>
        <w:spacing w:after="0" w:line="240" w:lineRule="auto"/>
        <w:rPr>
          <w:rFonts w:ascii="Source Sans Pro" w:hAnsi="Source Sans Pro" w:eastAsiaTheme="minorEastAsia" w:cstheme="minorHAnsi"/>
          <w:i/>
          <w:iCs/>
          <w:color w:val="C00000"/>
        </w:rPr>
      </w:pPr>
    </w:p>
    <w:p w:rsidRPr="00DC6338" w:rsidR="009E2B02" w:rsidP="00DC6338" w:rsidRDefault="009E2B02" w14:paraId="10094221" w14:textId="77777777">
      <w:pPr>
        <w:spacing w:after="0" w:line="240" w:lineRule="auto"/>
        <w:rPr>
          <w:rFonts w:ascii="Source Sans Pro" w:hAnsi="Source Sans Pro" w:cstheme="minorHAnsi"/>
          <w:highlight w:val="yellow"/>
        </w:rPr>
      </w:pPr>
    </w:p>
    <w:p w:rsidRPr="00DC6338" w:rsidR="009E2B02" w:rsidP="00DC6338" w:rsidRDefault="009E2B02" w14:paraId="4E3A9F8A" w14:textId="77777777">
      <w:pPr>
        <w:spacing w:after="0" w:line="240" w:lineRule="auto"/>
        <w:rPr>
          <w:rFonts w:ascii="Source Sans Pro" w:hAnsi="Source Sans Pro"/>
        </w:rPr>
      </w:pPr>
      <w:r w:rsidRPr="00DC6338">
        <w:rPr>
          <w:rFonts w:ascii="Source Sans Pro" w:hAnsi="Source Sans Pro"/>
        </w:rPr>
        <w:br w:type="page"/>
      </w:r>
    </w:p>
    <w:p w:rsidRPr="00DC6338" w:rsidR="009E2B02" w:rsidP="00DC6338" w:rsidRDefault="416B00C2" w14:paraId="3A0749C6" w14:textId="14807CCE">
      <w:pPr>
        <w:pStyle w:val="Heading2"/>
        <w:spacing w:before="0" w:line="240" w:lineRule="auto"/>
        <w:jc w:val="center"/>
        <w:rPr>
          <w:rFonts w:ascii="Source Sans Pro" w:hAnsi="Source Sans Pro" w:cstheme="minorBidi"/>
          <w:b w:val="0"/>
          <w:bCs w:val="0"/>
          <w:color w:val="002060"/>
        </w:rPr>
      </w:pPr>
      <w:bookmarkStart w:name="_Toc1357724162" w:id="150"/>
      <w:bookmarkStart w:name="_Toc177730001" w:id="151"/>
      <w:r w:rsidRPr="00DC6338">
        <w:rPr>
          <w:rFonts w:ascii="Source Sans Pro" w:hAnsi="Source Sans Pro" w:cstheme="minorBidi"/>
          <w:color w:val="002060"/>
        </w:rPr>
        <w:t xml:space="preserve">Annex </w:t>
      </w:r>
      <w:r w:rsidRPr="00DC6338" w:rsidR="694C2C7F">
        <w:rPr>
          <w:rFonts w:ascii="Source Sans Pro" w:hAnsi="Source Sans Pro" w:cstheme="minorBidi"/>
          <w:color w:val="002060"/>
        </w:rPr>
        <w:t>4: SOP</w:t>
      </w:r>
      <w:r w:rsidRPr="00DC6338">
        <w:rPr>
          <w:rFonts w:ascii="Source Sans Pro" w:hAnsi="Source Sans Pro" w:cstheme="minorBidi"/>
          <w:color w:val="002060"/>
        </w:rPr>
        <w:t xml:space="preserve"> 1</w:t>
      </w:r>
      <w:r w:rsidRPr="00DC6338" w:rsidR="3A90646A">
        <w:rPr>
          <w:rFonts w:ascii="Source Sans Pro" w:hAnsi="Source Sans Pro" w:cstheme="minorBidi"/>
          <w:color w:val="002060"/>
        </w:rPr>
        <w:t>-</w:t>
      </w:r>
      <w:r w:rsidRPr="00DC6338">
        <w:rPr>
          <w:rFonts w:ascii="Source Sans Pro" w:hAnsi="Source Sans Pro" w:cstheme="minorBidi"/>
          <w:color w:val="002060"/>
        </w:rPr>
        <w:t xml:space="preserve"> Staffing and rostering</w:t>
      </w:r>
      <w:bookmarkEnd w:id="151"/>
      <w:r w:rsidRPr="00DC6338">
        <w:rPr>
          <w:rFonts w:ascii="Source Sans Pro" w:hAnsi="Source Sans Pro" w:cstheme="minorBidi"/>
          <w:color w:val="002060"/>
        </w:rPr>
        <w:t xml:space="preserve"> </w:t>
      </w:r>
    </w:p>
    <w:p w:rsidRPr="00DC6338" w:rsidR="009E2B02" w:rsidP="00DC6338" w:rsidRDefault="009E2B02" w14:paraId="44A60633" w14:textId="77777777">
      <w:pPr>
        <w:spacing w:after="0" w:line="240" w:lineRule="auto"/>
        <w:rPr>
          <w:rFonts w:ascii="Source Sans Pro" w:hAnsi="Source Sans Pro" w:eastAsia="Calibri"/>
          <w:color w:val="000000" w:themeColor="text1"/>
          <w:lang w:val="en-CA"/>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089"/>
        <w:gridCol w:w="6927"/>
      </w:tblGrid>
      <w:tr w:rsidRPr="00DC6338" w:rsidR="009E2B02" w:rsidTr="5317D1AF" w14:paraId="39053D14" w14:textId="77777777">
        <w:trPr>
          <w:trHeight w:val="316"/>
          <w:jc w:val="center"/>
        </w:trPr>
        <w:tc>
          <w:tcPr>
            <w:tcW w:w="9016" w:type="dxa"/>
            <w:gridSpan w:val="2"/>
            <w:shd w:val="clear" w:color="auto" w:fill="65A000"/>
          </w:tcPr>
          <w:p w:rsidRPr="00DC6338" w:rsidR="009E2B02" w:rsidP="00DC6338" w:rsidRDefault="009E2B02" w14:paraId="3048A121"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Introduction</w:t>
            </w:r>
          </w:p>
          <w:p w:rsidRPr="00DC6338" w:rsidR="009E2B02" w:rsidP="00DC6338" w:rsidRDefault="009E2B02" w14:paraId="6D5A3737"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 xml:space="preserve">    Who, What, Where, When, Why, How</w:t>
            </w:r>
          </w:p>
        </w:tc>
      </w:tr>
      <w:tr w:rsidRPr="00DC6338" w:rsidR="009E2B02" w:rsidTr="5317D1AF" w14:paraId="058BB7F8" w14:textId="77777777">
        <w:trPr>
          <w:trHeight w:val="222"/>
          <w:jc w:val="center"/>
        </w:trPr>
        <w:tc>
          <w:tcPr>
            <w:tcW w:w="2089" w:type="dxa"/>
            <w:shd w:val="clear" w:color="auto" w:fill="auto"/>
            <w:vAlign w:val="center"/>
          </w:tcPr>
          <w:p w:rsidRPr="00DC6338" w:rsidR="009E2B02" w:rsidP="00DC6338" w:rsidRDefault="009E2B02" w14:paraId="19050B19"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Purpose</w:t>
            </w:r>
          </w:p>
        </w:tc>
        <w:tc>
          <w:tcPr>
            <w:tcW w:w="6927" w:type="dxa"/>
            <w:shd w:val="clear" w:color="auto" w:fill="auto"/>
          </w:tcPr>
          <w:p w:rsidRPr="00DC6338" w:rsidR="009E2B02" w:rsidP="00DC6338" w:rsidRDefault="009E2B02" w14:paraId="718787F5" w14:textId="77777777">
            <w:pPr>
              <w:spacing w:after="0" w:line="240" w:lineRule="auto"/>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What is the reason for doing this activity/procedure?</w:t>
            </w:r>
          </w:p>
          <w:p w:rsidRPr="00DC6338" w:rsidR="009E2B02" w:rsidP="00DC6338" w:rsidRDefault="009E2B02" w14:paraId="7777C5F3" w14:textId="77777777">
            <w:pPr>
              <w:spacing w:after="0" w:line="240" w:lineRule="auto"/>
              <w:rPr>
                <w:rFonts w:ascii="Source Sans Pro" w:hAnsi="Source Sans Pro" w:eastAsia="Times New Roman" w:cs="Times New Roman"/>
                <w:i/>
                <w:iCs/>
                <w:color w:val="ED7D31" w:themeColor="accent2"/>
              </w:rPr>
            </w:pPr>
          </w:p>
          <w:p w:rsidRPr="00DC6338" w:rsidR="009E2B02" w:rsidP="00DC6338" w:rsidRDefault="009E2B02" w14:paraId="48F1F689" w14:textId="77777777">
            <w:pPr>
              <w:spacing w:after="0" w:line="240" w:lineRule="auto"/>
              <w:rPr>
                <w:rFonts w:ascii="Source Sans Pro" w:hAnsi="Source Sans Pro" w:eastAsia="Times New Roman" w:cs="Times New Roman"/>
                <w:i/>
                <w:iCs/>
                <w:color w:val="FF0000"/>
              </w:rPr>
            </w:pPr>
          </w:p>
        </w:tc>
      </w:tr>
      <w:tr w:rsidRPr="00DC6338" w:rsidR="009E2B02" w:rsidTr="5317D1AF" w14:paraId="1FC1FFB7" w14:textId="77777777">
        <w:trPr>
          <w:trHeight w:val="222"/>
          <w:jc w:val="center"/>
        </w:trPr>
        <w:tc>
          <w:tcPr>
            <w:tcW w:w="2089" w:type="dxa"/>
            <w:shd w:val="clear" w:color="auto" w:fill="auto"/>
            <w:vAlign w:val="center"/>
          </w:tcPr>
          <w:p w:rsidRPr="00DC6338" w:rsidR="009E2B02" w:rsidP="00DC6338" w:rsidRDefault="009E2B02" w14:paraId="5C1D6289"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Scope</w:t>
            </w:r>
          </w:p>
        </w:tc>
        <w:tc>
          <w:tcPr>
            <w:tcW w:w="6927" w:type="dxa"/>
            <w:shd w:val="clear" w:color="auto" w:fill="auto"/>
          </w:tcPr>
          <w:p w:rsidRPr="00DC6338" w:rsidR="009E2B02" w:rsidP="00DC6338" w:rsidRDefault="009E2B02" w14:paraId="6E59F982" w14:textId="77777777">
            <w:pPr>
              <w:spacing w:after="0" w:line="240" w:lineRule="auto"/>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Who does this SOP apply to?</w:t>
            </w:r>
          </w:p>
          <w:p w:rsidRPr="00DC6338" w:rsidR="009E2B02" w:rsidP="00DC6338" w:rsidRDefault="009E2B02" w14:paraId="0CC5E4F8" w14:textId="77777777">
            <w:pPr>
              <w:spacing w:after="0" w:line="240" w:lineRule="auto"/>
              <w:rPr>
                <w:rFonts w:ascii="Source Sans Pro" w:hAnsi="Source Sans Pro" w:eastAsia="Times New Roman" w:cs="Times New Roman"/>
                <w:i/>
                <w:iCs/>
                <w:color w:val="FF0000"/>
              </w:rPr>
            </w:pPr>
          </w:p>
          <w:p w:rsidRPr="00DC6338" w:rsidR="009E2B02" w:rsidP="00DC6338" w:rsidRDefault="009E2B02" w14:paraId="1EEDB192" w14:textId="77777777">
            <w:pPr>
              <w:spacing w:after="0" w:line="240" w:lineRule="auto"/>
              <w:rPr>
                <w:rFonts w:ascii="Source Sans Pro" w:hAnsi="Source Sans Pro" w:eastAsia="Times New Roman" w:cs="Times New Roman"/>
                <w:i/>
                <w:iCs/>
                <w:color w:val="FF0000"/>
              </w:rPr>
            </w:pPr>
          </w:p>
        </w:tc>
      </w:tr>
      <w:tr w:rsidRPr="00DC6338" w:rsidR="009E2B02" w:rsidTr="5317D1AF" w14:paraId="683BCC61" w14:textId="77777777">
        <w:trPr>
          <w:trHeight w:val="376"/>
          <w:jc w:val="center"/>
        </w:trPr>
        <w:tc>
          <w:tcPr>
            <w:tcW w:w="2089" w:type="dxa"/>
            <w:shd w:val="clear" w:color="auto" w:fill="auto"/>
            <w:vAlign w:val="center"/>
          </w:tcPr>
          <w:p w:rsidRPr="00DC6338" w:rsidR="009E2B02" w:rsidP="00DC6338" w:rsidRDefault="009E2B02" w14:paraId="707BC281"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Key Stakeholders</w:t>
            </w:r>
          </w:p>
        </w:tc>
        <w:tc>
          <w:tcPr>
            <w:tcW w:w="6927" w:type="dxa"/>
            <w:shd w:val="clear" w:color="auto" w:fill="auto"/>
          </w:tcPr>
          <w:p w:rsidRPr="00DC6338" w:rsidR="009E2B02" w:rsidP="00DC6338" w:rsidRDefault="009E2B02" w14:paraId="56E1C373" w14:textId="77777777">
            <w:pPr>
              <w:spacing w:after="0" w:line="240" w:lineRule="auto"/>
              <w:rPr>
                <w:rFonts w:ascii="Source Sans Pro" w:hAnsi="Source Sans Pro" w:eastAsia="Times New Roman" w:cs="Times New Roman"/>
                <w:i/>
                <w:iCs/>
                <w:color w:val="FF0000"/>
              </w:rPr>
            </w:pPr>
            <w:r w:rsidRPr="00DC6338">
              <w:rPr>
                <w:rFonts w:ascii="Source Sans Pro" w:hAnsi="Source Sans Pro" w:eastAsia="Times New Roman" w:cs="Times New Roman"/>
                <w:i/>
                <w:iCs/>
                <w:color w:val="767171" w:themeColor="background2" w:themeShade="80"/>
              </w:rPr>
              <w:t>What key stakeholders need to be consulted to create this SOP? What are their main responsibilities in this activity?</w:t>
            </w:r>
          </w:p>
          <w:p w:rsidRPr="00DC6338" w:rsidR="009E2B02" w:rsidP="00DC6338" w:rsidRDefault="009E2B02" w14:paraId="6A29FF80" w14:textId="77777777">
            <w:pPr>
              <w:spacing w:after="0" w:line="240" w:lineRule="auto"/>
              <w:rPr>
                <w:rFonts w:ascii="Source Sans Pro" w:hAnsi="Source Sans Pro" w:eastAsia="Times New Roman" w:cs="Times New Roman"/>
                <w:i/>
                <w:iCs/>
              </w:rPr>
            </w:pPr>
          </w:p>
        </w:tc>
      </w:tr>
      <w:tr w:rsidRPr="00DC6338" w:rsidR="009E2B02" w:rsidTr="5317D1AF" w14:paraId="3A62B8F7" w14:textId="77777777">
        <w:trPr>
          <w:trHeight w:val="74"/>
          <w:jc w:val="center"/>
        </w:trPr>
        <w:tc>
          <w:tcPr>
            <w:tcW w:w="9016" w:type="dxa"/>
            <w:gridSpan w:val="2"/>
            <w:shd w:val="clear" w:color="auto" w:fill="E2EFD9" w:themeFill="accent6" w:themeFillTint="33"/>
          </w:tcPr>
          <w:p w:rsidRPr="00DC6338" w:rsidR="009E2B02" w:rsidP="00DC6338" w:rsidRDefault="009E2B02" w14:paraId="591CA13E"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Procedure</w:t>
            </w:r>
          </w:p>
        </w:tc>
      </w:tr>
      <w:tr w:rsidRPr="00DC6338" w:rsidR="009E2B02" w:rsidTr="5317D1AF" w14:paraId="3AB6138E" w14:textId="77777777">
        <w:trPr>
          <w:trHeight w:val="1191"/>
          <w:jc w:val="center"/>
        </w:trPr>
        <w:tc>
          <w:tcPr>
            <w:tcW w:w="9016" w:type="dxa"/>
            <w:gridSpan w:val="2"/>
            <w:shd w:val="clear" w:color="auto" w:fill="auto"/>
          </w:tcPr>
          <w:p w:rsidRPr="00DC6338" w:rsidR="009E2B02" w:rsidP="00DC6338" w:rsidRDefault="009E2B02" w14:paraId="785EB5B7" w14:textId="77777777">
            <w:pPr>
              <w:spacing w:after="0" w:line="240" w:lineRule="auto"/>
              <w:contextualSpacing/>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What are the step-by-step actions to be completed? By whom and when?</w:t>
            </w:r>
          </w:p>
          <w:p w:rsidRPr="00DC6338" w:rsidR="009E2B02" w:rsidP="00DC6338" w:rsidRDefault="009E2B02" w14:paraId="646E3373" w14:textId="77777777">
            <w:pPr>
              <w:spacing w:after="0" w:line="240" w:lineRule="auto"/>
              <w:contextualSpacing/>
              <w:rPr>
                <w:rFonts w:ascii="Source Sans Pro" w:hAnsi="Source Sans Pro" w:eastAsia="Times New Roman" w:cs="Times New Roman"/>
                <w:i/>
                <w:color w:val="FF0000"/>
              </w:rPr>
            </w:pPr>
          </w:p>
          <w:tbl>
            <w:tblPr>
              <w:tblStyle w:val="TableGrid"/>
              <w:tblpPr w:leftFromText="720" w:rightFromText="187" w:vertAnchor="text" w:horzAnchor="margin" w:tblpXSpec="right" w:tblpY="1"/>
              <w:tblOverlap w:val="never"/>
              <w:tblW w:w="0" w:type="auto"/>
              <w:tblLook w:val="04A0" w:firstRow="1" w:lastRow="0" w:firstColumn="1" w:lastColumn="0" w:noHBand="0" w:noVBand="1"/>
            </w:tblPr>
            <w:tblGrid>
              <w:gridCol w:w="3491"/>
            </w:tblGrid>
            <w:tr w:rsidRPr="00DC6338" w:rsidR="009E2B02" w:rsidTr="00555884" w14:paraId="666F8AB9" w14:textId="77777777">
              <w:trPr>
                <w:trHeight w:val="3152"/>
              </w:trPr>
              <w:tc>
                <w:tcPr>
                  <w:tcW w:w="3491" w:type="dxa"/>
                </w:tcPr>
                <w:p w:rsidRPr="00DC6338" w:rsidR="009E2B02" w:rsidP="00DC6338" w:rsidRDefault="009E2B02" w14:paraId="72B8BA49" w14:textId="77777777">
                  <w:pPr>
                    <w:spacing w:after="0" w:line="240" w:lineRule="auto"/>
                    <w:rPr>
                      <w:rFonts w:ascii="Source Sans Pro" w:hAnsi="Source Sans Pro"/>
                      <w:b/>
                      <w:i/>
                    </w:rPr>
                  </w:pPr>
                  <w:r w:rsidRPr="00DC6338">
                    <w:rPr>
                      <w:rFonts w:ascii="Source Sans Pro" w:hAnsi="Source Sans Pro"/>
                      <w:b/>
                    </w:rPr>
                    <w:t>Steps for staffing an RRT</w:t>
                  </w:r>
                </w:p>
                <w:p w:rsidRPr="00DC6338" w:rsidR="009E2B02" w:rsidP="00DC6338" w:rsidRDefault="009E2B02" w14:paraId="33CF77DC" w14:textId="77777777">
                  <w:pPr>
                    <w:spacing w:after="0" w:line="240" w:lineRule="auto"/>
                    <w:rPr>
                      <w:rFonts w:ascii="Source Sans Pro" w:hAnsi="Source Sans Pro"/>
                    </w:rPr>
                  </w:pPr>
                  <w:r w:rsidRPr="00DC6338">
                    <w:rPr>
                      <w:rFonts w:ascii="Source Sans Pro" w:hAnsi="Source Sans Pro"/>
                      <w:noProof/>
                      <w:color w:val="2B579A"/>
                      <w:shd w:val="clear" w:color="auto" w:fill="E6E6E6"/>
                      <w:lang w:val="fr-FR" w:eastAsia="fr-FR"/>
                    </w:rPr>
                    <w:drawing>
                      <wp:anchor distT="0" distB="0" distL="114300" distR="114300" simplePos="0" relativeHeight="251658245" behindDoc="0" locked="0" layoutInCell="1" allowOverlap="1" wp14:anchorId="44DD5FB0" wp14:editId="009A60FA">
                        <wp:simplePos x="0" y="0"/>
                        <wp:positionH relativeFrom="column">
                          <wp:posOffset>175260</wp:posOffset>
                        </wp:positionH>
                        <wp:positionV relativeFrom="paragraph">
                          <wp:posOffset>199073</wp:posOffset>
                        </wp:positionV>
                        <wp:extent cx="1750695" cy="1704975"/>
                        <wp:effectExtent l="19050" t="19050" r="20955" b="28575"/>
                        <wp:wrapThrough wrapText="bothSides">
                          <wp:wrapPolygon edited="0">
                            <wp:start x="-235" y="-241"/>
                            <wp:lineTo x="-235" y="21721"/>
                            <wp:lineTo x="21624" y="21721"/>
                            <wp:lineTo x="21624" y="-241"/>
                            <wp:lineTo x="-235" y="-241"/>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1750695" cy="170497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rsidRPr="00DC6338" w:rsidR="009E2B02" w:rsidP="00DC6338" w:rsidRDefault="009E2B02" w14:paraId="3935F7C8" w14:textId="77777777">
                  <w:pPr>
                    <w:spacing w:after="0" w:line="240" w:lineRule="auto"/>
                    <w:rPr>
                      <w:rFonts w:ascii="Source Sans Pro" w:hAnsi="Source Sans Pro"/>
                    </w:rPr>
                  </w:pPr>
                </w:p>
              </w:tc>
            </w:tr>
          </w:tbl>
          <w:p w:rsidRPr="00DC6338" w:rsidR="009E2B02" w:rsidP="00DC6338" w:rsidRDefault="009E2B02" w14:paraId="6029B798" w14:textId="77777777">
            <w:pPr>
              <w:pStyle w:val="MiniHeading"/>
              <w:spacing w:after="0" w:line="240" w:lineRule="auto"/>
              <w:rPr>
                <w:rFonts w:ascii="Source Sans Pro" w:hAnsi="Source Sans Pro"/>
                <w:sz w:val="22"/>
                <w:szCs w:val="22"/>
              </w:rPr>
            </w:pPr>
            <w:bookmarkStart w:name="_Toc18659816" w:id="152"/>
            <w:r w:rsidRPr="00DC6338">
              <w:rPr>
                <w:rFonts w:ascii="Source Sans Pro" w:hAnsi="Source Sans Pro"/>
                <w:sz w:val="22"/>
                <w:szCs w:val="22"/>
              </w:rPr>
              <w:t xml:space="preserve">Identify </w:t>
            </w:r>
            <w:bookmarkEnd w:id="152"/>
            <w:r w:rsidRPr="00DC6338">
              <w:rPr>
                <w:rFonts w:ascii="Source Sans Pro" w:hAnsi="Source Sans Pro"/>
                <w:sz w:val="22"/>
                <w:szCs w:val="22"/>
              </w:rPr>
              <w:t>Skills &amp; Roles</w:t>
            </w:r>
          </w:p>
          <w:p w:rsidRPr="00DC6338" w:rsidR="009E2B02" w:rsidP="005A3ECD" w:rsidRDefault="40F07FB2" w14:paraId="3B751AA2" w14:textId="7236BD67">
            <w:pPr>
              <w:pStyle w:val="ListParagraph"/>
              <w:numPr>
                <w:ilvl w:val="0"/>
                <w:numId w:val="32"/>
              </w:numPr>
              <w:spacing w:after="0" w:line="240" w:lineRule="auto"/>
              <w:ind w:left="322"/>
              <w:rPr>
                <w:rStyle w:val="SubtleReference"/>
                <w:rFonts w:ascii="Source Sans Pro" w:hAnsi="Source Sans Pro"/>
              </w:rPr>
            </w:pPr>
            <w:r w:rsidRPr="00DC6338">
              <w:rPr>
                <w:rFonts w:ascii="Source Sans Pro" w:hAnsi="Source Sans Pro"/>
                <w:noProof/>
              </w:rPr>
              <w:drawing>
                <wp:inline distT="0" distB="0" distL="0" distR="0" wp14:anchorId="2B128424" wp14:editId="7A84B644">
                  <wp:extent cx="180975" cy="175652"/>
                  <wp:effectExtent l="0" t="0" r="0" b="0"/>
                  <wp:docPr id="4" name="Picture 4"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80975" cy="175652"/>
                          </a:xfrm>
                          <a:prstGeom prst="rect">
                            <a:avLst/>
                          </a:prstGeom>
                        </pic:spPr>
                      </pic:pic>
                    </a:graphicData>
                  </a:graphic>
                </wp:inline>
              </w:drawing>
            </w:r>
            <w:r w:rsidRPr="00DC6338">
              <w:rPr>
                <w:rStyle w:val="SubtleReference"/>
                <w:rFonts w:ascii="Source Sans Pro" w:hAnsi="Source Sans Pro"/>
              </w:rPr>
              <w:t xml:space="preserve">What are the common </w:t>
            </w:r>
            <w:r w:rsidRPr="00DC6338" w:rsidR="137745E0">
              <w:rPr>
                <w:rStyle w:val="SubtleReference"/>
                <w:rFonts w:ascii="Source Sans Pro" w:hAnsi="Source Sans Pro"/>
              </w:rPr>
              <w:t>health emergencies</w:t>
            </w:r>
            <w:r w:rsidRPr="00DC6338">
              <w:rPr>
                <w:rStyle w:val="SubtleReference"/>
                <w:rFonts w:ascii="Source Sans Pro" w:hAnsi="Source Sans Pro"/>
              </w:rPr>
              <w:t xml:space="preserve"> in the country?</w:t>
            </w:r>
          </w:p>
          <w:p w:rsidRPr="00DC6338" w:rsidR="009E2B02" w:rsidP="00DC6338" w:rsidRDefault="40F07FB2" w14:paraId="168B9F95" w14:textId="6585AA61">
            <w:pPr>
              <w:pStyle w:val="Style1"/>
              <w:spacing w:after="0" w:line="240" w:lineRule="auto"/>
              <w:rPr>
                <w:rFonts w:ascii="Source Sans Pro" w:hAnsi="Source Sans Pro"/>
              </w:rPr>
            </w:pPr>
            <w:r w:rsidRPr="00DC6338">
              <w:rPr>
                <w:rFonts w:ascii="Source Sans Pro" w:hAnsi="Source Sans Pro"/>
              </w:rPr>
              <w:t xml:space="preserve">Common diseases that cause </w:t>
            </w:r>
            <w:r w:rsidRPr="00DC6338" w:rsidR="6FCD1B55">
              <w:rPr>
                <w:rFonts w:ascii="Source Sans Pro" w:hAnsi="Source Sans Pro"/>
              </w:rPr>
              <w:t>health emergencies</w:t>
            </w:r>
            <w:r w:rsidRPr="00DC6338">
              <w:rPr>
                <w:rFonts w:ascii="Source Sans Pro" w:hAnsi="Source Sans Pro"/>
              </w:rPr>
              <w:t xml:space="preserve"> in the countr</w:t>
            </w:r>
            <w:r w:rsidRPr="00DC6338" w:rsidR="0718A453">
              <w:rPr>
                <w:rFonts w:ascii="Source Sans Pro" w:hAnsi="Source Sans Pro"/>
              </w:rPr>
              <w:t>y (especially over the last 3-5 years)</w:t>
            </w:r>
          </w:p>
          <w:p w:rsidRPr="00DC6338" w:rsidR="009E2B02" w:rsidP="005A3ECD" w:rsidRDefault="009E2B02" w14:paraId="0575CBBC" w14:textId="77777777">
            <w:pPr>
              <w:pStyle w:val="Style1"/>
              <w:numPr>
                <w:ilvl w:val="0"/>
                <w:numId w:val="31"/>
              </w:numPr>
              <w:spacing w:after="0" w:line="240" w:lineRule="auto"/>
              <w:rPr>
                <w:rFonts w:ascii="Source Sans Pro" w:hAnsi="Source Sans Pro"/>
              </w:rPr>
            </w:pPr>
            <w:r w:rsidRPr="00DC6338">
              <w:rPr>
                <w:rFonts w:ascii="Source Sans Pro" w:hAnsi="Source Sans Pro"/>
              </w:rPr>
              <w:t>Natural disasters (flooding, fire)</w:t>
            </w:r>
          </w:p>
          <w:p w:rsidRPr="00DC6338" w:rsidR="009E2B02" w:rsidP="005A3ECD" w:rsidRDefault="009E2B02" w14:paraId="13158C0B" w14:textId="77777777">
            <w:pPr>
              <w:pStyle w:val="Style1"/>
              <w:numPr>
                <w:ilvl w:val="0"/>
                <w:numId w:val="31"/>
              </w:numPr>
              <w:spacing w:after="0" w:line="240" w:lineRule="auto"/>
              <w:rPr>
                <w:rFonts w:ascii="Source Sans Pro" w:hAnsi="Source Sans Pro"/>
                <w:color w:val="FFFFFF" w:themeColor="background1"/>
              </w:rPr>
            </w:pPr>
            <w:r w:rsidRPr="00DC6338">
              <w:rPr>
                <w:rFonts w:ascii="Source Sans Pro" w:hAnsi="Source Sans Pro"/>
              </w:rPr>
              <w:t xml:space="preserve">Other types, such as large car accidents, </w:t>
            </w:r>
            <w:r w:rsidRPr="00DC6338">
              <w:rPr>
                <w:rFonts w:ascii="Source Sans Pro" w:hAnsi="Source Sans Pro"/>
                <w:color w:val="FFFFFF" w:themeColor="background1"/>
              </w:rPr>
              <w:t>etc.</w:t>
            </w:r>
          </w:p>
          <w:p w:rsidRPr="00DC6338" w:rsidR="009E2B02" w:rsidP="005A3ECD" w:rsidRDefault="009E2B02" w14:paraId="3CAA43EF"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Are there other diseases or emergencies for which the country must be prepared to respond, even if they are not common?</w:t>
            </w:r>
          </w:p>
          <w:p w:rsidRPr="00DC6338" w:rsidR="009E2B02" w:rsidP="005A3ECD" w:rsidRDefault="007A65A2" w14:paraId="6AFCFBAB" w14:textId="2B2C15C1">
            <w:pPr>
              <w:pStyle w:val="Style1"/>
              <w:numPr>
                <w:ilvl w:val="0"/>
                <w:numId w:val="31"/>
              </w:numPr>
              <w:spacing w:after="0" w:line="240" w:lineRule="auto"/>
              <w:rPr>
                <w:rFonts w:ascii="Source Sans Pro" w:hAnsi="Source Sans Pro"/>
              </w:rPr>
            </w:pPr>
            <w:r w:rsidRPr="00DC6338">
              <w:rPr>
                <w:rFonts w:ascii="Source Sans Pro" w:hAnsi="Source Sans Pro"/>
              </w:rPr>
              <w:t>e.g.,</w:t>
            </w:r>
            <w:r w:rsidRPr="00DC6338" w:rsidR="009E2B02">
              <w:rPr>
                <w:rFonts w:ascii="Source Sans Pro" w:hAnsi="Source Sans Pro"/>
              </w:rPr>
              <w:t xml:space="preserve"> pandemic influenza</w:t>
            </w:r>
          </w:p>
          <w:p w:rsidRPr="00DC6338" w:rsidR="009E2B02" w:rsidP="00DC6338" w:rsidRDefault="009E2B02" w14:paraId="064FB2C8" w14:textId="77777777">
            <w:pPr>
              <w:pStyle w:val="Style1"/>
              <w:numPr>
                <w:ilvl w:val="0"/>
                <w:numId w:val="0"/>
              </w:numPr>
              <w:spacing w:after="0" w:line="240" w:lineRule="auto"/>
              <w:ind w:left="720"/>
              <w:rPr>
                <w:rStyle w:val="SubtleReference"/>
                <w:rFonts w:ascii="Source Sans Pro" w:hAnsi="Source Sans Pro"/>
                <w:smallCaps w:val="0"/>
              </w:rPr>
            </w:pPr>
          </w:p>
          <w:p w:rsidRPr="00DC6338" w:rsidR="009E2B02" w:rsidP="005A3ECD" w:rsidRDefault="009E2B02" w14:paraId="3A8A463F" w14:textId="77777777">
            <w:pPr>
              <w:pStyle w:val="ListParagraph"/>
              <w:numPr>
                <w:ilvl w:val="0"/>
                <w:numId w:val="32"/>
              </w:numPr>
              <w:spacing w:after="0" w:line="240" w:lineRule="auto"/>
              <w:ind w:left="322"/>
              <w:rPr>
                <w:rStyle w:val="SubtleReference"/>
                <w:rFonts w:ascii="Source Sans Pro" w:hAnsi="Source Sans Pro"/>
              </w:rPr>
            </w:pPr>
            <w:r w:rsidRPr="00DC6338">
              <w:rPr>
                <w:rFonts w:ascii="Source Sans Pro" w:hAnsi="Source Sans Pro"/>
                <w:noProof/>
                <w:color w:val="2B579A"/>
                <w:shd w:val="clear" w:color="auto" w:fill="E6E6E6"/>
                <w:lang w:val="fr-FR" w:eastAsia="fr-FR"/>
              </w:rPr>
              <w:drawing>
                <wp:inline distT="0" distB="0" distL="0" distR="0" wp14:anchorId="1D924399" wp14:editId="0F381463">
                  <wp:extent cx="190500" cy="184150"/>
                  <wp:effectExtent l="0" t="0" r="0" b="6350"/>
                  <wp:docPr id="16" name="Picture 16"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drawing&#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0500" cy="184150"/>
                          </a:xfrm>
                          <a:prstGeom prst="rect">
                            <a:avLst/>
                          </a:prstGeom>
                          <a:noFill/>
                          <a:ln>
                            <a:noFill/>
                          </a:ln>
                        </pic:spPr>
                      </pic:pic>
                    </a:graphicData>
                  </a:graphic>
                </wp:inline>
              </w:drawing>
            </w:r>
            <w:r w:rsidRPr="00DC6338">
              <w:rPr>
                <w:rStyle w:val="SubtleReference"/>
                <w:rFonts w:ascii="Source Sans Pro" w:hAnsi="Source Sans Pro"/>
              </w:rPr>
              <w:t xml:space="preserve">What roles or positions are needed to respond to these emergencies? </w:t>
            </w:r>
          </w:p>
          <w:p w:rsidRPr="00DC6338" w:rsidR="009E2B02" w:rsidP="005A3ECD" w:rsidRDefault="009E2B02" w14:paraId="091796C1" w14:textId="1E280149">
            <w:pPr>
              <w:pStyle w:val="Style1"/>
              <w:numPr>
                <w:ilvl w:val="0"/>
                <w:numId w:val="31"/>
              </w:numPr>
              <w:spacing w:after="0" w:line="240" w:lineRule="auto"/>
              <w:rPr>
                <w:rFonts w:ascii="Source Sans Pro" w:hAnsi="Source Sans Pro"/>
              </w:rPr>
            </w:pPr>
            <w:r w:rsidRPr="00DC6338">
              <w:rPr>
                <w:rFonts w:ascii="Source Sans Pro" w:hAnsi="Source Sans Pro"/>
              </w:rPr>
              <w:t xml:space="preserve">Consider common roles such as epidemiology, case management, infection prevention and control, social mobilization, risk communication, laboratory expertise, etc. </w:t>
            </w:r>
            <w:r w:rsidRPr="00DC6338">
              <w:rPr>
                <w:rFonts w:ascii="Source Sans Pro" w:hAnsi="Source Sans Pro"/>
                <w:color w:val="FFFFFF" w:themeColor="background1"/>
              </w:rPr>
              <w:t xml:space="preserve"> etc.)</w:t>
            </w:r>
          </w:p>
          <w:p w:rsidRPr="00DC6338" w:rsidR="009E2B02" w:rsidP="005A3ECD" w:rsidRDefault="009E2B02" w14:paraId="68FF0F47" w14:textId="77777777">
            <w:pPr>
              <w:pStyle w:val="Style1"/>
              <w:numPr>
                <w:ilvl w:val="0"/>
                <w:numId w:val="31"/>
              </w:numPr>
              <w:spacing w:after="0" w:line="240" w:lineRule="auto"/>
              <w:rPr>
                <w:rFonts w:ascii="Source Sans Pro" w:hAnsi="Source Sans Pro"/>
              </w:rPr>
            </w:pPr>
            <w:r w:rsidRPr="00DC6338">
              <w:rPr>
                <w:rFonts w:ascii="Source Sans Pro" w:hAnsi="Source Sans Pro"/>
              </w:rPr>
              <w:t>The Joint External Evaluation also addresses food safety, biosafety and biosecurity, points of entry, chemical events, and radiation emergencies</w:t>
            </w:r>
          </w:p>
          <w:p w:rsidRPr="00DC6338" w:rsidR="009E2B02" w:rsidP="005A3ECD" w:rsidRDefault="009E2B02" w14:paraId="1BF9F43B"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 xml:space="preserve"> What skills are needed for these roles? </w:t>
            </w:r>
          </w:p>
          <w:p w:rsidRPr="00DC6338" w:rsidR="009E2B02" w:rsidP="005A3ECD" w:rsidRDefault="009E2B02" w14:paraId="5F1B4250" w14:textId="77777777">
            <w:pPr>
              <w:pStyle w:val="Style1"/>
              <w:numPr>
                <w:ilvl w:val="0"/>
                <w:numId w:val="31"/>
              </w:numPr>
              <w:spacing w:after="0" w:line="240" w:lineRule="auto"/>
              <w:rPr>
                <w:rFonts w:ascii="Source Sans Pro" w:hAnsi="Source Sans Pro"/>
              </w:rPr>
            </w:pPr>
            <w:r w:rsidRPr="00DC6338">
              <w:rPr>
                <w:rFonts w:ascii="Source Sans Pro" w:hAnsi="Source Sans Pro"/>
              </w:rPr>
              <w:t>Case investigation</w:t>
            </w:r>
          </w:p>
          <w:p w:rsidRPr="00DC6338" w:rsidR="009E2B02" w:rsidP="005A3ECD" w:rsidRDefault="009E2B02" w14:paraId="33CBF0D2"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Active case finding/contact tracing </w:t>
            </w:r>
          </w:p>
          <w:p w:rsidRPr="00DC6338" w:rsidR="009E2B02" w:rsidP="005A3ECD" w:rsidRDefault="009E2B02" w14:paraId="31E28880" w14:textId="77777777">
            <w:pPr>
              <w:pStyle w:val="Style1"/>
              <w:numPr>
                <w:ilvl w:val="0"/>
                <w:numId w:val="31"/>
              </w:numPr>
              <w:spacing w:after="0" w:line="240" w:lineRule="auto"/>
              <w:rPr>
                <w:rFonts w:ascii="Source Sans Pro" w:hAnsi="Source Sans Pro"/>
              </w:rPr>
            </w:pPr>
            <w:r w:rsidRPr="00DC6338">
              <w:rPr>
                <w:rFonts w:ascii="Source Sans Pro" w:hAnsi="Source Sans Pro"/>
              </w:rPr>
              <w:t>Training</w:t>
            </w:r>
          </w:p>
          <w:p w:rsidRPr="00DC6338" w:rsidR="009E2B02" w:rsidP="005A3ECD" w:rsidRDefault="009E2B02" w14:paraId="5A9B52AB" w14:textId="77777777">
            <w:pPr>
              <w:pStyle w:val="Style1"/>
              <w:numPr>
                <w:ilvl w:val="0"/>
                <w:numId w:val="31"/>
              </w:numPr>
              <w:spacing w:after="0" w:line="240" w:lineRule="auto"/>
              <w:rPr>
                <w:rFonts w:ascii="Source Sans Pro" w:hAnsi="Source Sans Pro"/>
              </w:rPr>
            </w:pPr>
            <w:r w:rsidRPr="00DC6338">
              <w:rPr>
                <w:rFonts w:ascii="Source Sans Pro" w:hAnsi="Source Sans Pro"/>
              </w:rPr>
              <w:t>Clinical management</w:t>
            </w:r>
          </w:p>
          <w:p w:rsidRPr="00DC6338" w:rsidR="009E2B02" w:rsidP="005A3ECD" w:rsidRDefault="009E2B02" w14:paraId="13BF3E7E" w14:textId="77777777">
            <w:pPr>
              <w:pStyle w:val="Style1"/>
              <w:numPr>
                <w:ilvl w:val="0"/>
                <w:numId w:val="31"/>
              </w:numPr>
              <w:spacing w:after="0" w:line="240" w:lineRule="auto"/>
              <w:rPr>
                <w:rFonts w:ascii="Source Sans Pro" w:hAnsi="Source Sans Pro"/>
              </w:rPr>
            </w:pPr>
            <w:r w:rsidRPr="00DC6338">
              <w:rPr>
                <w:rFonts w:ascii="Source Sans Pro" w:hAnsi="Source Sans Pro"/>
              </w:rPr>
              <w:t>Evaluation of healthcare facilities</w:t>
            </w:r>
          </w:p>
          <w:p w:rsidRPr="00DC6338" w:rsidR="009E2B02" w:rsidP="005A3ECD" w:rsidRDefault="009E2B02" w14:paraId="2ACD2F7B"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Data management </w:t>
            </w:r>
          </w:p>
          <w:p w:rsidRPr="00DC6338" w:rsidR="009E2B02" w:rsidP="005A3ECD" w:rsidRDefault="009E2B02" w14:paraId="1CA35502"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Laboratory sample collection and transport </w:t>
            </w:r>
          </w:p>
          <w:p w:rsidRPr="00DC6338" w:rsidR="009E2B02" w:rsidP="005A3ECD" w:rsidRDefault="009E2B02" w14:paraId="4100E09A" w14:textId="77777777">
            <w:pPr>
              <w:pStyle w:val="Style1"/>
              <w:numPr>
                <w:ilvl w:val="0"/>
                <w:numId w:val="31"/>
              </w:numPr>
              <w:spacing w:after="0" w:line="240" w:lineRule="auto"/>
              <w:rPr>
                <w:rFonts w:ascii="Source Sans Pro" w:hAnsi="Source Sans Pro"/>
              </w:rPr>
            </w:pPr>
            <w:r w:rsidRPr="00DC6338">
              <w:rPr>
                <w:rFonts w:ascii="Source Sans Pro" w:hAnsi="Source Sans Pro"/>
              </w:rPr>
              <w:t>Collection of animal or environmental samples</w:t>
            </w:r>
          </w:p>
          <w:p w:rsidRPr="00DC6338" w:rsidR="009E2B02" w:rsidP="005A3ECD" w:rsidRDefault="009E2B02" w14:paraId="59B55A99" w14:textId="77777777">
            <w:pPr>
              <w:pStyle w:val="Style1"/>
              <w:numPr>
                <w:ilvl w:val="0"/>
                <w:numId w:val="31"/>
              </w:numPr>
              <w:spacing w:after="0" w:line="240" w:lineRule="auto"/>
              <w:rPr>
                <w:rFonts w:ascii="Source Sans Pro" w:hAnsi="Source Sans Pro"/>
              </w:rPr>
            </w:pPr>
            <w:r w:rsidRPr="00DC6338">
              <w:rPr>
                <w:rFonts w:ascii="Source Sans Pro" w:hAnsi="Source Sans Pro"/>
              </w:rPr>
              <w:t>Etc.</w:t>
            </w:r>
          </w:p>
          <w:p w:rsidRPr="00DC6338" w:rsidR="009E2B02" w:rsidP="00DC6338" w:rsidRDefault="009E2B02" w14:paraId="1D617394" w14:textId="77777777">
            <w:pPr>
              <w:pStyle w:val="MiniHeading"/>
              <w:spacing w:after="0" w:line="240" w:lineRule="auto"/>
              <w:rPr>
                <w:rFonts w:ascii="Source Sans Pro" w:hAnsi="Source Sans Pro"/>
                <w:sz w:val="22"/>
                <w:szCs w:val="22"/>
              </w:rPr>
            </w:pPr>
            <w:bookmarkStart w:name="_Toc18659817" w:id="153"/>
            <w:r w:rsidRPr="00DC6338">
              <w:rPr>
                <w:rFonts w:ascii="Source Sans Pro" w:hAnsi="Source Sans Pro"/>
                <w:sz w:val="22"/>
                <w:szCs w:val="22"/>
              </w:rPr>
              <w:t>Staff Identification &amp; Selection</w:t>
            </w:r>
            <w:bookmarkStart w:name="_Toc18659818" w:id="154"/>
            <w:bookmarkEnd w:id="153"/>
          </w:p>
          <w:p w:rsidRPr="00DC6338" w:rsidR="009E2B02" w:rsidP="00DC6338" w:rsidRDefault="009E2B02" w14:paraId="3E9BBFFE" w14:textId="77777777">
            <w:pPr>
              <w:spacing w:after="0" w:line="240" w:lineRule="auto"/>
              <w:rPr>
                <w:rFonts w:ascii="Source Sans Pro" w:hAnsi="Source Sans Pro"/>
                <w:b/>
              </w:rPr>
            </w:pPr>
            <w:r w:rsidRPr="00DC6338">
              <w:rPr>
                <w:rFonts w:ascii="Source Sans Pro" w:hAnsi="Source Sans Pro"/>
                <w:b/>
              </w:rPr>
              <w:t>Identify RRT candidates</w:t>
            </w:r>
            <w:bookmarkEnd w:id="154"/>
          </w:p>
          <w:p w:rsidRPr="00DC6338" w:rsidR="009E2B02" w:rsidP="005A3ECD" w:rsidRDefault="009E2B02" w14:paraId="78215B32"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Who currently responds to outbreaks? is there a specific team/group within Your Government or outside the Government?</w:t>
            </w:r>
          </w:p>
          <w:p w:rsidRPr="00DC6338" w:rsidR="009E2B02" w:rsidP="005A3ECD" w:rsidRDefault="009E2B02" w14:paraId="32B48AE5"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At the national/central level, these people are often in the Section for Disease Control (generic name) within the Ministry of Health </w:t>
            </w:r>
          </w:p>
          <w:p w:rsidRPr="00DC6338" w:rsidR="009E2B02" w:rsidP="005A3ECD" w:rsidRDefault="009E2B02" w14:paraId="5341453D" w14:textId="77777777">
            <w:pPr>
              <w:pStyle w:val="Style1"/>
              <w:numPr>
                <w:ilvl w:val="0"/>
                <w:numId w:val="31"/>
              </w:numPr>
              <w:spacing w:after="0" w:line="240" w:lineRule="auto"/>
              <w:rPr>
                <w:rFonts w:ascii="Source Sans Pro" w:hAnsi="Source Sans Pro"/>
              </w:rPr>
            </w:pPr>
            <w:r w:rsidRPr="00DC6338">
              <w:rPr>
                <w:rFonts w:ascii="Source Sans Pro" w:hAnsi="Source Sans Pro"/>
              </w:rPr>
              <w:t>All staff who currently respond to outbreaks should be considered an RRT candidate unless they meet certain exclusion criteria</w:t>
            </w:r>
          </w:p>
          <w:p w:rsidRPr="00DC6338" w:rsidR="009E2B02" w:rsidP="005A3ECD" w:rsidRDefault="009E2B02" w14:paraId="0A0A0B08" w14:textId="77777777">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If considering a tiered structure to the team, full-time core staff vs. surge staff, the people who normally respond may be considered for the “core staff”</w:t>
            </w:r>
          </w:p>
          <w:p w:rsidRPr="00DC6338" w:rsidR="009E2B02" w:rsidP="005A3ECD" w:rsidRDefault="009E2B02" w14:paraId="3E55EB87"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 xml:space="preserve"> </w:t>
            </w:r>
            <w:r w:rsidRPr="00DC6338">
              <w:rPr>
                <w:rFonts w:ascii="Source Sans Pro" w:hAnsi="Source Sans Pro"/>
                <w:noProof/>
                <w:color w:val="2B579A"/>
                <w:shd w:val="clear" w:color="auto" w:fill="E6E6E6"/>
                <w:lang w:val="fr-FR" w:eastAsia="fr-FR"/>
              </w:rPr>
              <w:drawing>
                <wp:inline distT="0" distB="0" distL="0" distR="0" wp14:anchorId="7572C69F" wp14:editId="4F3AA57E">
                  <wp:extent cx="180975" cy="176530"/>
                  <wp:effectExtent l="0" t="0" r="9525" b="0"/>
                  <wp:docPr id="18" name="Picture 18"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picture containing drawing&#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0975" cy="176530"/>
                          </a:xfrm>
                          <a:prstGeom prst="rect">
                            <a:avLst/>
                          </a:prstGeom>
                          <a:noFill/>
                          <a:ln>
                            <a:noFill/>
                          </a:ln>
                        </pic:spPr>
                      </pic:pic>
                    </a:graphicData>
                  </a:graphic>
                </wp:inline>
              </w:drawing>
            </w:r>
            <w:r w:rsidRPr="00DC6338">
              <w:rPr>
                <w:rStyle w:val="SubtleReference"/>
                <w:rFonts w:ascii="Source Sans Pro" w:hAnsi="Source Sans Pro"/>
              </w:rPr>
              <w:t xml:space="preserve">Which other areas within the government have staff with the desired skills (or staff capable of developing the skills through training and experience)? </w:t>
            </w:r>
          </w:p>
          <w:p w:rsidRPr="00DC6338" w:rsidR="009E2B02" w:rsidP="005A3ECD" w:rsidRDefault="009E2B02" w14:paraId="013967AC"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Depending on the size and structure of the Ministry, there may or may not be other sections </w:t>
            </w:r>
          </w:p>
          <w:p w:rsidRPr="00DC6338" w:rsidR="009E2B02" w:rsidP="005A3ECD" w:rsidRDefault="009E2B02" w14:paraId="124AEBDB"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FE(L)TP and other training programs within the Ministry</w:t>
            </w:r>
          </w:p>
          <w:p w:rsidRPr="00DC6338" w:rsidR="009E2B02" w:rsidP="005A3ECD" w:rsidRDefault="009E2B02" w14:paraId="5F46F724" w14:textId="64400780">
            <w:pPr>
              <w:pStyle w:val="Style1"/>
              <w:numPr>
                <w:ilvl w:val="0"/>
                <w:numId w:val="31"/>
              </w:numPr>
              <w:spacing w:after="0" w:line="240" w:lineRule="auto"/>
              <w:rPr>
                <w:rFonts w:ascii="Source Sans Pro" w:hAnsi="Source Sans Pro"/>
              </w:rPr>
            </w:pPr>
            <w:r w:rsidRPr="00DC6338">
              <w:rPr>
                <w:rFonts w:ascii="Source Sans Pro" w:hAnsi="Source Sans Pro"/>
              </w:rPr>
              <w:t xml:space="preserve">Consider programs with staff who often have experience with outbreaks even if their normal duties are not outbreak related. </w:t>
            </w:r>
            <w:r w:rsidRPr="00DC6338" w:rsidR="007A65A2">
              <w:rPr>
                <w:rFonts w:ascii="Source Sans Pro" w:hAnsi="Source Sans Pro"/>
              </w:rPr>
              <w:t>E.g.,</w:t>
            </w:r>
            <w:r w:rsidRPr="00DC6338">
              <w:rPr>
                <w:rFonts w:ascii="Source Sans Pro" w:hAnsi="Source Sans Pro"/>
              </w:rPr>
              <w:t xml:space="preserve"> immunization programs are often involved outbreak response of vaccine-preventable diseases.</w:t>
            </w:r>
          </w:p>
          <w:p w:rsidRPr="00DC6338" w:rsidR="009E2B02" w:rsidP="005A3ECD" w:rsidRDefault="009E2B02" w14:paraId="40840977" w14:textId="01E39ED1">
            <w:pPr>
              <w:pStyle w:val="Style1"/>
              <w:numPr>
                <w:ilvl w:val="0"/>
                <w:numId w:val="31"/>
              </w:numPr>
              <w:spacing w:after="0" w:line="240" w:lineRule="auto"/>
              <w:rPr>
                <w:rFonts w:ascii="Source Sans Pro" w:hAnsi="Source Sans Pro"/>
              </w:rPr>
            </w:pPr>
            <w:r w:rsidRPr="00DC6338">
              <w:rPr>
                <w:rFonts w:ascii="Source Sans Pro" w:hAnsi="Source Sans Pro"/>
              </w:rPr>
              <w:t xml:space="preserve">Consider responders at other levels, </w:t>
            </w:r>
            <w:r w:rsidRPr="00DC6338" w:rsidR="007A65A2">
              <w:rPr>
                <w:rFonts w:ascii="Source Sans Pro" w:hAnsi="Source Sans Pro"/>
              </w:rPr>
              <w:t>e.g.,</w:t>
            </w:r>
            <w:r w:rsidRPr="00DC6338">
              <w:rPr>
                <w:rFonts w:ascii="Source Sans Pro" w:hAnsi="Source Sans Pro"/>
              </w:rPr>
              <w:t xml:space="preserve"> </w:t>
            </w:r>
            <w:r w:rsidRPr="00DC6338" w:rsidR="007A65A2">
              <w:rPr>
                <w:rFonts w:ascii="Source Sans Pro" w:hAnsi="Source Sans Pro"/>
              </w:rPr>
              <w:t>local,</w:t>
            </w:r>
            <w:r w:rsidRPr="00DC6338">
              <w:rPr>
                <w:rFonts w:ascii="Source Sans Pro" w:hAnsi="Source Sans Pro"/>
              </w:rPr>
              <w:t xml:space="preserve"> or subnational responders (may be considered part of an external organization in some countries)</w:t>
            </w:r>
          </w:p>
          <w:p w:rsidRPr="00DC6338" w:rsidR="009E2B02" w:rsidP="005A3ECD" w:rsidRDefault="009E2B02" w14:paraId="246BF33F" w14:textId="6248CC2A">
            <w:pPr>
              <w:pStyle w:val="Style1"/>
              <w:numPr>
                <w:ilvl w:val="0"/>
                <w:numId w:val="31"/>
              </w:numPr>
              <w:spacing w:after="0" w:line="240" w:lineRule="auto"/>
              <w:rPr>
                <w:rFonts w:ascii="Source Sans Pro" w:hAnsi="Source Sans Pro"/>
              </w:rPr>
            </w:pPr>
            <w:r w:rsidRPr="00DC6338">
              <w:rPr>
                <w:rFonts w:ascii="Source Sans Pro" w:hAnsi="Source Sans Pro"/>
              </w:rPr>
              <w:t>Can introduce possibility of staff from other Ministries (</w:t>
            </w:r>
            <w:r w:rsidRPr="00DC6338" w:rsidR="007A65A2">
              <w:rPr>
                <w:rFonts w:ascii="Source Sans Pro" w:hAnsi="Source Sans Pro"/>
              </w:rPr>
              <w:t>e.g.,</w:t>
            </w:r>
            <w:r w:rsidRPr="00DC6338">
              <w:rPr>
                <w:rFonts w:ascii="Source Sans Pro" w:hAnsi="Source Sans Pro"/>
              </w:rPr>
              <w:t xml:space="preserve"> for Animal Health, Environmental Health). Recruiting staff from other Ministries may have legal and financial implications</w:t>
            </w:r>
          </w:p>
          <w:p w:rsidRPr="00DC6338" w:rsidR="009E2B02" w:rsidP="005A3ECD" w:rsidRDefault="009E2B02" w14:paraId="5C5F89A2" w14:textId="77777777">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Can also discuss other types of emergencies</w:t>
            </w:r>
          </w:p>
          <w:p w:rsidRPr="00DC6338" w:rsidR="009E2B02" w:rsidP="005A3ECD" w:rsidRDefault="009E2B02" w14:paraId="582FEC35"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 xml:space="preserve"> Which external organizations have staff with the desired skills? What agreements (e.g. contracts, memorandums of understanding) will be needed before staff could be mobilized, if any? </w:t>
            </w:r>
          </w:p>
          <w:p w:rsidRPr="00DC6338" w:rsidR="009E2B02" w:rsidP="005A3ECD" w:rsidRDefault="009E2B02" w14:paraId="41859DB9"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UN agencies, NGOs, universities, other international response organizations, training programs (including FE(L)TP if not within the Ministry)</w:t>
            </w:r>
          </w:p>
          <w:p w:rsidRPr="00DC6338" w:rsidR="009E2B02" w:rsidP="005A3ECD" w:rsidRDefault="009E2B02" w14:paraId="3E008E56" w14:textId="77777777">
            <w:pPr>
              <w:pStyle w:val="Style1"/>
              <w:numPr>
                <w:ilvl w:val="0"/>
                <w:numId w:val="31"/>
              </w:numPr>
              <w:spacing w:after="0" w:line="240" w:lineRule="auto"/>
              <w:rPr>
                <w:rFonts w:ascii="Source Sans Pro" w:hAnsi="Source Sans Pro"/>
              </w:rPr>
            </w:pPr>
            <w:r w:rsidRPr="00DC6338">
              <w:rPr>
                <w:rFonts w:ascii="Source Sans Pro" w:hAnsi="Source Sans Pro"/>
              </w:rPr>
              <w:t>Recruiting staff from other organizations may have legal and financial implications</w:t>
            </w:r>
          </w:p>
          <w:p w:rsidRPr="00DC6338" w:rsidR="009E2B02" w:rsidP="00DC6338" w:rsidRDefault="009E2B02" w14:paraId="366141B3" w14:textId="77777777">
            <w:pPr>
              <w:pStyle w:val="Style1"/>
              <w:numPr>
                <w:ilvl w:val="0"/>
                <w:numId w:val="0"/>
              </w:numPr>
              <w:spacing w:after="0" w:line="240" w:lineRule="auto"/>
              <w:ind w:left="720"/>
              <w:rPr>
                <w:rStyle w:val="SubtleReference"/>
                <w:rFonts w:ascii="Source Sans Pro" w:hAnsi="Source Sans Pro"/>
                <w:smallCaps w:val="0"/>
              </w:rPr>
            </w:pPr>
            <w:r w:rsidRPr="00DC6338">
              <w:rPr>
                <w:rFonts w:ascii="Source Sans Pro" w:hAnsi="Source Sans Pro"/>
              </w:rPr>
              <w:t xml:space="preserve">Consider: </w:t>
            </w:r>
            <w:r w:rsidRPr="00DC6338">
              <w:rPr>
                <w:rStyle w:val="SubtleReference"/>
                <w:rFonts w:ascii="Source Sans Pro" w:hAnsi="Source Sans Pro"/>
              </w:rPr>
              <w:t>What Memorandums of Understanding or other documentation will be required with these organizations to have their staff be part of the RRT?</w:t>
            </w:r>
          </w:p>
          <w:p w:rsidRPr="00DC6338" w:rsidR="00D34185" w:rsidP="00DC6338" w:rsidRDefault="00D34185" w14:paraId="00661681" w14:textId="77777777">
            <w:pPr>
              <w:spacing w:after="0" w:line="240" w:lineRule="auto"/>
              <w:rPr>
                <w:rFonts w:ascii="Source Sans Pro" w:hAnsi="Source Sans Pro"/>
                <w:b/>
              </w:rPr>
            </w:pPr>
          </w:p>
          <w:p w:rsidRPr="00DC6338" w:rsidR="009E2B02" w:rsidP="00DC6338" w:rsidRDefault="009E2B02" w14:paraId="4C223C4E" w14:textId="58E9120B">
            <w:pPr>
              <w:spacing w:after="0" w:line="240" w:lineRule="auto"/>
              <w:rPr>
                <w:rFonts w:ascii="Source Sans Pro" w:hAnsi="Source Sans Pro"/>
                <w:b/>
              </w:rPr>
            </w:pPr>
            <w:r w:rsidRPr="00DC6338">
              <w:rPr>
                <w:rFonts w:ascii="Source Sans Pro" w:hAnsi="Source Sans Pro"/>
                <w:b/>
              </w:rPr>
              <w:t>Candidate Selection for RRT Roster</w:t>
            </w:r>
          </w:p>
          <w:p w:rsidRPr="00DC6338" w:rsidR="009E2B02" w:rsidP="005A3ECD" w:rsidRDefault="009E2B02" w14:paraId="587052BA"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How many people should be selected for the RRT roster?</w:t>
            </w:r>
          </w:p>
          <w:p w:rsidRPr="00DC6338" w:rsidR="009E2B02" w:rsidP="005A3ECD" w:rsidRDefault="009E2B02" w14:paraId="682293F7" w14:textId="77777777">
            <w:pPr>
              <w:pStyle w:val="ListParagraph"/>
              <w:numPr>
                <w:ilvl w:val="0"/>
                <w:numId w:val="33"/>
              </w:numPr>
              <w:spacing w:after="0" w:line="240" w:lineRule="auto"/>
              <w:rPr>
                <w:rStyle w:val="SubtleReference"/>
                <w:rFonts w:ascii="Source Sans Pro" w:hAnsi="Source Sans Pro"/>
              </w:rPr>
            </w:pPr>
            <w:r w:rsidRPr="00DC6338">
              <w:rPr>
                <w:rStyle w:val="SubtleReference"/>
                <w:rFonts w:ascii="Source Sans Pro" w:hAnsi="Source Sans Pro"/>
              </w:rPr>
              <w:t>How many people are usually mobilized for a response?</w:t>
            </w:r>
          </w:p>
          <w:p w:rsidRPr="00DC6338" w:rsidR="009E2B02" w:rsidP="005A3ECD" w:rsidRDefault="009E2B02" w14:paraId="1193683D" w14:textId="77777777">
            <w:pPr>
              <w:pStyle w:val="ListParagraph"/>
              <w:numPr>
                <w:ilvl w:val="0"/>
                <w:numId w:val="33"/>
              </w:numPr>
              <w:spacing w:after="0" w:line="240" w:lineRule="auto"/>
              <w:rPr>
                <w:rStyle w:val="SubtleReference"/>
                <w:rFonts w:ascii="Source Sans Pro" w:hAnsi="Source Sans Pro"/>
              </w:rPr>
            </w:pPr>
            <w:r w:rsidRPr="00DC6338">
              <w:rPr>
                <w:rStyle w:val="SubtleReference"/>
                <w:rFonts w:ascii="Source Sans Pro" w:hAnsi="Source Sans Pro"/>
              </w:rPr>
              <w:t>How many additional people should be selected? Consider not all staff will be available when needed for an emergency.</w:t>
            </w:r>
          </w:p>
          <w:p w:rsidRPr="00DC6338" w:rsidR="009E2B02" w:rsidP="005A3ECD" w:rsidRDefault="009E2B02" w14:paraId="5F12A926"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Consider: will you have the RRT members be on call or not, rate of non-response when called to respond, the human resources required to maintain a large roster, etc.</w:t>
            </w:r>
          </w:p>
          <w:p w:rsidRPr="00DC6338" w:rsidR="009E2B02" w:rsidP="005A3ECD" w:rsidRDefault="009E2B02" w14:paraId="69F01176" w14:textId="04F2FB9A">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 xml:space="preserve">Not all staff will be available when needed for an emergency, </w:t>
            </w:r>
            <w:r w:rsidRPr="00DC6338" w:rsidR="007A65A2">
              <w:rPr>
                <w:rFonts w:ascii="Source Sans Pro" w:hAnsi="Source Sans Pro"/>
              </w:rPr>
              <w:t>e.g.,</w:t>
            </w:r>
            <w:r w:rsidRPr="00DC6338">
              <w:rPr>
                <w:rFonts w:ascii="Source Sans Pro" w:hAnsi="Source Sans Pro"/>
              </w:rPr>
              <w:t xml:space="preserve"> important work projects they cannot leave, family emergencies, holiday leave, moved to new position; therefore, extra staff on the roster can help ensure a sufficient number of responders are available when needed</w:t>
            </w:r>
          </w:p>
          <w:p w:rsidRPr="00DC6338" w:rsidR="009E2B02" w:rsidP="005A3ECD" w:rsidRDefault="009E2B02" w14:paraId="39DAC2F8" w14:textId="7072430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egoe UI Symbol" w:hAnsi="Segoe UI Symbol" w:cs="Segoe UI Symbol"/>
                <w:color w:val="0000CC"/>
              </w:rPr>
              <w:t>★</w:t>
            </w:r>
            <w:r w:rsidRPr="00DC6338">
              <w:rPr>
                <w:rStyle w:val="SubtleReference"/>
                <w:rFonts w:ascii="Source Sans Pro" w:hAnsi="Source Sans Pro"/>
                <w:color w:val="0000CC"/>
              </w:rPr>
              <w:t xml:space="preserve"> </w:t>
            </w:r>
            <w:r w:rsidRPr="00DC6338">
              <w:rPr>
                <w:rStyle w:val="SubtleReference"/>
                <w:rFonts w:ascii="Source Sans Pro" w:hAnsi="Source Sans Pro"/>
              </w:rPr>
              <w:t xml:space="preserve">What inclusion criteria will be used to select candidates? </w:t>
            </w:r>
          </w:p>
          <w:p w:rsidRPr="00DC6338" w:rsidR="009E2B02" w:rsidP="005A3ECD" w:rsidRDefault="009E2B02" w14:paraId="18767B8A"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training, language skills, response experience, education, etc.</w:t>
            </w:r>
          </w:p>
          <w:p w:rsidRPr="00DC6338" w:rsidR="009E2B02" w:rsidP="005A3ECD" w:rsidRDefault="009E2B02" w14:paraId="146E0FA3" w14:textId="77777777">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For some countries some inclusion criteria is solely that they work within the government/at the Ministry</w:t>
            </w:r>
          </w:p>
          <w:p w:rsidRPr="00DC6338" w:rsidR="009E2B02" w:rsidP="00DC6338" w:rsidRDefault="009E2B02" w14:paraId="5D5AA406" w14:textId="77777777">
            <w:pPr>
              <w:spacing w:after="0" w:line="240" w:lineRule="auto"/>
              <w:rPr>
                <w:rStyle w:val="SubtleReference"/>
                <w:rFonts w:ascii="Source Sans Pro" w:hAnsi="Source Sans Pro"/>
                <w:color w:val="ED7D31" w:themeColor="accent2"/>
              </w:rPr>
            </w:pPr>
          </w:p>
          <w:p w:rsidRPr="00DC6338" w:rsidR="009E2B02" w:rsidP="005A3ECD" w:rsidRDefault="009E2B02" w14:paraId="795362C7"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What exclusion criteria will be used?</w:t>
            </w:r>
          </w:p>
          <w:p w:rsidRPr="00DC6338" w:rsidR="009E2B02" w:rsidP="005A3ECD" w:rsidRDefault="009E2B02" w14:paraId="0F015C04" w14:textId="77777777">
            <w:pPr>
              <w:pStyle w:val="Style1"/>
              <w:numPr>
                <w:ilvl w:val="0"/>
                <w:numId w:val="31"/>
              </w:numPr>
              <w:spacing w:after="0" w:line="240" w:lineRule="auto"/>
              <w:rPr>
                <w:rFonts w:ascii="Source Sans Pro" w:hAnsi="Source Sans Pro"/>
              </w:rPr>
            </w:pPr>
            <w:r w:rsidRPr="00DC6338">
              <w:rPr>
                <w:rFonts w:ascii="Source Sans Pro" w:hAnsi="Source Sans Pro"/>
              </w:rPr>
              <w:t>Candidates in mission critical roles or emergency response leadership positions may not be appropriate, particularly if their absence during mobilization could hinder the response.</w:t>
            </w:r>
          </w:p>
          <w:p w:rsidRPr="00DC6338" w:rsidR="009E2B02" w:rsidP="005A3ECD" w:rsidRDefault="009E2B02" w14:paraId="4233B256" w14:textId="742EF828">
            <w:pPr>
              <w:pStyle w:val="Style1"/>
              <w:numPr>
                <w:ilvl w:val="0"/>
                <w:numId w:val="31"/>
              </w:numPr>
              <w:spacing w:after="0" w:line="240" w:lineRule="auto"/>
              <w:rPr>
                <w:rFonts w:ascii="Source Sans Pro" w:hAnsi="Source Sans Pro"/>
              </w:rPr>
            </w:pPr>
            <w:r w:rsidRPr="00DC6338">
              <w:rPr>
                <w:rFonts w:ascii="Source Sans Pro" w:hAnsi="Source Sans Pro"/>
              </w:rPr>
              <w:t>Consider what should happen to staff known to be difficult to work with or who have been reprimanded for other issues (</w:t>
            </w:r>
            <w:r w:rsidRPr="00DC6338" w:rsidR="007A65A2">
              <w:rPr>
                <w:rFonts w:ascii="Source Sans Pro" w:hAnsi="Source Sans Pro"/>
              </w:rPr>
              <w:t>e.g.,</w:t>
            </w:r>
            <w:r w:rsidRPr="00DC6338">
              <w:rPr>
                <w:rFonts w:ascii="Source Sans Pro" w:hAnsi="Source Sans Pro"/>
              </w:rPr>
              <w:t xml:space="preserve"> ethical conduct)</w:t>
            </w:r>
          </w:p>
          <w:p w:rsidRPr="00DC6338" w:rsidR="009E2B02" w:rsidP="005A3ECD" w:rsidRDefault="009E2B02" w14:paraId="544D5F83" w14:textId="136A2360">
            <w:pPr>
              <w:pStyle w:val="Style1"/>
              <w:numPr>
                <w:ilvl w:val="0"/>
                <w:numId w:val="31"/>
              </w:numPr>
              <w:spacing w:after="0" w:line="240" w:lineRule="auto"/>
              <w:rPr>
                <w:rFonts w:ascii="Source Sans Pro" w:hAnsi="Source Sans Pro"/>
              </w:rPr>
            </w:pPr>
            <w:r w:rsidRPr="00DC6338">
              <w:rPr>
                <w:rFonts w:ascii="Source Sans Pro" w:hAnsi="Source Sans Pro"/>
              </w:rPr>
              <w:t xml:space="preserve">Consider medical, </w:t>
            </w:r>
            <w:r w:rsidRPr="00DC6338" w:rsidR="007A65A2">
              <w:rPr>
                <w:rFonts w:ascii="Source Sans Pro" w:hAnsi="Source Sans Pro"/>
              </w:rPr>
              <w:t>physical,</w:t>
            </w:r>
            <w:r w:rsidRPr="00DC6338">
              <w:rPr>
                <w:rFonts w:ascii="Source Sans Pro" w:hAnsi="Source Sans Pro"/>
              </w:rPr>
              <w:t xml:space="preserve"> and mental health benchmarks/testing if any</w:t>
            </w:r>
          </w:p>
          <w:p w:rsidRPr="00DC6338" w:rsidR="009E2B02" w:rsidP="00DC6338" w:rsidRDefault="009E2B02" w14:paraId="37560F5D" w14:textId="77777777">
            <w:pPr>
              <w:spacing w:after="0" w:line="240" w:lineRule="auto"/>
              <w:rPr>
                <w:rFonts w:ascii="Source Sans Pro" w:hAnsi="Source Sans Pro"/>
                <w:color w:val="ED7D31" w:themeColor="accent2"/>
              </w:rPr>
            </w:pPr>
          </w:p>
          <w:p w:rsidRPr="00DC6338" w:rsidR="009E2B02" w:rsidP="005A3ECD" w:rsidRDefault="009E2B02" w14:paraId="7B983667"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Will candidates need to fill out an application? If yes, what questions can address the inclusion and exclusion criteria?</w:t>
            </w:r>
          </w:p>
          <w:p w:rsidRPr="00DC6338" w:rsidR="009E2B02" w:rsidP="005A3ECD" w:rsidRDefault="009E2B02" w14:paraId="196C0289" w14:textId="77777777">
            <w:pPr>
              <w:pStyle w:val="Style1"/>
              <w:numPr>
                <w:ilvl w:val="0"/>
                <w:numId w:val="31"/>
              </w:numPr>
              <w:spacing w:after="0" w:line="240" w:lineRule="auto"/>
              <w:rPr>
                <w:rFonts w:ascii="Source Sans Pro" w:hAnsi="Source Sans Pro"/>
              </w:rPr>
            </w:pPr>
            <w:r w:rsidRPr="00DC6338">
              <w:rPr>
                <w:rFonts w:ascii="Source Sans Pro" w:hAnsi="Source Sans Pro"/>
              </w:rPr>
              <w:t>Applications can be used to select among candidates if all candidates are not automatically selected</w:t>
            </w:r>
          </w:p>
          <w:p w:rsidRPr="00DC6338" w:rsidR="009E2B02" w:rsidP="005A3ECD" w:rsidRDefault="009E2B02" w14:paraId="5FA9F1A6" w14:textId="77777777">
            <w:pPr>
              <w:pStyle w:val="Style1"/>
              <w:numPr>
                <w:ilvl w:val="0"/>
                <w:numId w:val="31"/>
              </w:numPr>
              <w:spacing w:after="0" w:line="240" w:lineRule="auto"/>
              <w:rPr>
                <w:rFonts w:ascii="Source Sans Pro" w:hAnsi="Source Sans Pro"/>
              </w:rPr>
            </w:pPr>
            <w:r w:rsidRPr="00DC6338">
              <w:rPr>
                <w:rFonts w:ascii="Source Sans Pro" w:hAnsi="Source Sans Pro"/>
              </w:rPr>
              <w:t>Applications can also be used to collect information for rostering purposes (discussion topic for another group)</w:t>
            </w:r>
          </w:p>
          <w:p w:rsidRPr="00DC6338" w:rsidR="009E2B02" w:rsidP="00DC6338" w:rsidRDefault="009E2B02" w14:paraId="15A849C5" w14:textId="77777777">
            <w:pPr>
              <w:pStyle w:val="Style1"/>
              <w:numPr>
                <w:ilvl w:val="0"/>
                <w:numId w:val="0"/>
              </w:numPr>
              <w:spacing w:after="0" w:line="240" w:lineRule="auto"/>
              <w:rPr>
                <w:rStyle w:val="SubtleReference"/>
                <w:rFonts w:ascii="Source Sans Pro" w:hAnsi="Source Sans Pro"/>
                <w:smallCaps w:val="0"/>
              </w:rPr>
            </w:pPr>
          </w:p>
          <w:p w:rsidRPr="00DC6338" w:rsidR="009E2B02" w:rsidP="005A3ECD" w:rsidRDefault="009E2B02" w14:paraId="7422C395"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What criteria can distinguish potential Team Leaders from the RRT candidate pool?</w:t>
            </w:r>
          </w:p>
          <w:p w:rsidRPr="00DC6338" w:rsidR="009E2B02" w:rsidP="005A3ECD" w:rsidRDefault="009E2B02" w14:paraId="74B63418"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years of experience, demonstrated leadership during prior responses, specialized training, etc.</w:t>
            </w:r>
          </w:p>
          <w:p w:rsidRPr="00DC6338" w:rsidR="009E2B02" w:rsidP="00DC6338" w:rsidRDefault="009E2B02" w14:paraId="0CF97E6C" w14:textId="77777777">
            <w:pPr>
              <w:pStyle w:val="Style1"/>
              <w:numPr>
                <w:ilvl w:val="0"/>
                <w:numId w:val="0"/>
              </w:numPr>
              <w:spacing w:after="0" w:line="240" w:lineRule="auto"/>
              <w:rPr>
                <w:rStyle w:val="SubtleReference"/>
                <w:rFonts w:ascii="Source Sans Pro" w:hAnsi="Source Sans Pro"/>
                <w:smallCaps w:val="0"/>
              </w:rPr>
            </w:pPr>
          </w:p>
          <w:p w:rsidRPr="00DC6338" w:rsidR="009E2B02" w:rsidP="005A3ECD" w:rsidRDefault="009E2B02" w14:paraId="5A73B8E5" w14:textId="77777777">
            <w:pPr>
              <w:pStyle w:val="ListParagraph"/>
              <w:numPr>
                <w:ilvl w:val="0"/>
                <w:numId w:val="32"/>
              </w:numPr>
              <w:spacing w:after="0" w:line="240" w:lineRule="auto"/>
              <w:ind w:left="322"/>
              <w:rPr>
                <w:rFonts w:ascii="Source Sans Pro" w:hAnsi="Source Sans Pro"/>
                <w:smallCaps/>
                <w:color w:val="5A5A5A" w:themeColor="text1" w:themeTint="A5"/>
              </w:rPr>
            </w:pPr>
            <w:r w:rsidRPr="00DC6338">
              <w:rPr>
                <w:rStyle w:val="SubtleReference"/>
                <w:rFonts w:ascii="Source Sans Pro" w:hAnsi="Source Sans Pro"/>
              </w:rPr>
              <w:t>Who has the authority to select the candidates?</w:t>
            </w:r>
          </w:p>
          <w:p w:rsidRPr="00DC6338" w:rsidR="009E2B02" w:rsidP="005A3ECD" w:rsidRDefault="009E2B02" w14:paraId="248903DB" w14:textId="77777777">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If there are questions about why someone was or was not selected, this person may need to discuss this with the candidates’ supervisors</w:t>
            </w:r>
          </w:p>
          <w:p w:rsidRPr="00DC6338" w:rsidR="009E2B02" w:rsidP="00DC6338" w:rsidRDefault="009E2B02" w14:paraId="3765BA28" w14:textId="77777777">
            <w:pPr>
              <w:spacing w:after="0" w:line="240" w:lineRule="auto"/>
              <w:rPr>
                <w:rStyle w:val="SubtleReference"/>
                <w:rFonts w:ascii="Source Sans Pro" w:hAnsi="Source Sans Pro"/>
              </w:rPr>
            </w:pPr>
          </w:p>
          <w:p w:rsidRPr="00DC6338" w:rsidR="009E2B02" w:rsidP="005A3ECD" w:rsidRDefault="009E2B02" w14:paraId="54A362F4"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Do candidates’ supervisors or organizations need to approve their selection? If yes, how will their approval be obtained?</w:t>
            </w:r>
          </w:p>
          <w:p w:rsidRPr="00DC6338" w:rsidR="009E2B02" w:rsidP="005A3ECD" w:rsidRDefault="009E2B02" w14:paraId="1B17FCFD" w14:textId="77777777">
            <w:pPr>
              <w:pStyle w:val="Style1"/>
              <w:numPr>
                <w:ilvl w:val="0"/>
                <w:numId w:val="31"/>
              </w:numPr>
              <w:spacing w:after="0" w:line="240" w:lineRule="auto"/>
              <w:rPr>
                <w:rFonts w:ascii="Source Sans Pro" w:hAnsi="Source Sans Pro"/>
              </w:rPr>
            </w:pPr>
            <w:r w:rsidRPr="00DC6338">
              <w:rPr>
                <w:rFonts w:ascii="Source Sans Pro" w:hAnsi="Source Sans Pro"/>
              </w:rPr>
              <w:t>Discuss the importance of buy-in (and approval) by supervisors</w:t>
            </w:r>
          </w:p>
          <w:p w:rsidRPr="00DC6338" w:rsidR="009E2B02" w:rsidP="005A3ECD" w:rsidRDefault="009E2B02" w14:paraId="0251414B" w14:textId="49B799F2">
            <w:pPr>
              <w:pStyle w:val="Style1"/>
              <w:numPr>
                <w:ilvl w:val="0"/>
                <w:numId w:val="31"/>
              </w:numPr>
              <w:spacing w:after="0" w:line="240" w:lineRule="auto"/>
              <w:rPr>
                <w:rFonts w:ascii="Source Sans Pro" w:hAnsi="Source Sans Pro"/>
              </w:rPr>
            </w:pPr>
            <w:r w:rsidRPr="00DC6338">
              <w:rPr>
                <w:rFonts w:ascii="Source Sans Pro" w:hAnsi="Source Sans Pro"/>
              </w:rPr>
              <w:t>Discuss how this supervisory approval will be obtained (</w:t>
            </w:r>
            <w:r w:rsidRPr="00DC6338" w:rsidR="007A65A2">
              <w:rPr>
                <w:rFonts w:ascii="Source Sans Pro" w:hAnsi="Source Sans Pro"/>
              </w:rPr>
              <w:t>e.g.,</w:t>
            </w:r>
            <w:r w:rsidRPr="00DC6338">
              <w:rPr>
                <w:rFonts w:ascii="Source Sans Pro" w:hAnsi="Source Sans Pro"/>
              </w:rPr>
              <w:t xml:space="preserve"> written agreement, verbal agreement, etc.)</w:t>
            </w:r>
          </w:p>
          <w:p w:rsidRPr="00DC6338" w:rsidR="009E2B02" w:rsidP="00DC6338" w:rsidRDefault="009E2B02" w14:paraId="02428363" w14:textId="77777777">
            <w:pPr>
              <w:spacing w:after="0" w:line="240" w:lineRule="auto"/>
              <w:rPr>
                <w:rFonts w:ascii="Source Sans Pro" w:hAnsi="Source Sans Pro"/>
                <w:color w:val="ED7D31" w:themeColor="accent2"/>
              </w:rPr>
            </w:pPr>
          </w:p>
          <w:p w:rsidRPr="00DC6338" w:rsidR="009E2B02" w:rsidP="00DC6338" w:rsidRDefault="009E2B02" w14:paraId="4CB715BA" w14:textId="77777777">
            <w:pPr>
              <w:pStyle w:val="MiniHeading"/>
              <w:spacing w:after="0" w:line="240" w:lineRule="auto"/>
              <w:rPr>
                <w:rFonts w:ascii="Source Sans Pro" w:hAnsi="Source Sans Pro"/>
                <w:sz w:val="22"/>
                <w:szCs w:val="22"/>
              </w:rPr>
            </w:pPr>
            <w:r w:rsidRPr="00DC6338">
              <w:rPr>
                <w:rFonts w:ascii="Source Sans Pro" w:hAnsi="Source Sans Pro"/>
                <w:sz w:val="22"/>
                <w:szCs w:val="22"/>
              </w:rPr>
              <w:t>Roster Management</w:t>
            </w:r>
          </w:p>
          <w:p w:rsidRPr="00DC6338" w:rsidR="009E2B02" w:rsidP="005A3ECD" w:rsidRDefault="009E2B02" w14:paraId="26C96A37" w14:textId="77777777">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ource Sans Pro" w:hAnsi="Source Sans Pro"/>
              </w:rPr>
              <w:t xml:space="preserve"> What software platform will you use for a database or spreadsheet to collect the RRT’s information?</w:t>
            </w:r>
          </w:p>
          <w:p w:rsidRPr="00DC6338" w:rsidR="009E2B02" w:rsidP="00DC6338" w:rsidRDefault="009E2B02" w14:paraId="17FC9687" w14:textId="77777777">
            <w:pPr>
              <w:pStyle w:val="Style1"/>
              <w:numPr>
                <w:ilvl w:val="0"/>
                <w:numId w:val="0"/>
              </w:numPr>
              <w:spacing w:after="0" w:line="240" w:lineRule="auto"/>
              <w:ind w:left="360"/>
              <w:rPr>
                <w:rFonts w:ascii="Source Sans Pro" w:hAnsi="Source Sans Pro"/>
              </w:rPr>
            </w:pPr>
            <w:r w:rsidRPr="00DC6338">
              <w:rPr>
                <w:rFonts w:ascii="Source Sans Pro" w:hAnsi="Source Sans Pro"/>
              </w:rPr>
              <w:t>Consider the ease/use of the platform for:</w:t>
            </w:r>
          </w:p>
          <w:p w:rsidRPr="00DC6338" w:rsidR="009E2B02" w:rsidP="005A3ECD" w:rsidRDefault="009E2B02" w14:paraId="502764A7" w14:textId="77777777">
            <w:pPr>
              <w:pStyle w:val="Style1"/>
              <w:numPr>
                <w:ilvl w:val="0"/>
                <w:numId w:val="31"/>
              </w:numPr>
              <w:spacing w:after="0" w:line="240" w:lineRule="auto"/>
              <w:rPr>
                <w:rFonts w:ascii="Source Sans Pro" w:hAnsi="Source Sans Pro"/>
              </w:rPr>
            </w:pPr>
            <w:r w:rsidRPr="00DC6338">
              <w:rPr>
                <w:rFonts w:ascii="Source Sans Pro" w:hAnsi="Source Sans Pro"/>
              </w:rPr>
              <w:t>Entering data</w:t>
            </w:r>
          </w:p>
          <w:p w:rsidRPr="00DC6338" w:rsidR="009E2B02" w:rsidP="005A3ECD" w:rsidRDefault="009E2B02" w14:paraId="124D2992" w14:textId="77777777">
            <w:pPr>
              <w:pStyle w:val="Style1"/>
              <w:numPr>
                <w:ilvl w:val="0"/>
                <w:numId w:val="31"/>
              </w:numPr>
              <w:spacing w:after="0" w:line="240" w:lineRule="auto"/>
              <w:rPr>
                <w:rFonts w:ascii="Source Sans Pro" w:hAnsi="Source Sans Pro"/>
              </w:rPr>
            </w:pPr>
            <w:r w:rsidRPr="00DC6338">
              <w:rPr>
                <w:rFonts w:ascii="Source Sans Pro" w:hAnsi="Source Sans Pro"/>
              </w:rPr>
              <w:t>Sharing data with relevant stakeholders</w:t>
            </w:r>
          </w:p>
          <w:p w:rsidRPr="00DC6338" w:rsidR="009E2B02" w:rsidP="005A3ECD" w:rsidRDefault="009E2B02" w14:paraId="354083C8" w14:textId="77777777">
            <w:pPr>
              <w:pStyle w:val="Style1"/>
              <w:numPr>
                <w:ilvl w:val="0"/>
                <w:numId w:val="31"/>
              </w:numPr>
              <w:spacing w:after="0" w:line="240" w:lineRule="auto"/>
              <w:rPr>
                <w:rFonts w:ascii="Source Sans Pro" w:hAnsi="Source Sans Pro"/>
              </w:rPr>
            </w:pPr>
            <w:r w:rsidRPr="00DC6338">
              <w:rPr>
                <w:rFonts w:ascii="Source Sans Pro" w:hAnsi="Source Sans Pro"/>
              </w:rPr>
              <w:t>Standardizing data choices/variables</w:t>
            </w:r>
          </w:p>
          <w:p w:rsidRPr="00DC6338" w:rsidR="009E2B02" w:rsidP="005A3ECD" w:rsidRDefault="009E2B02" w14:paraId="070C5CE9" w14:textId="77777777">
            <w:pPr>
              <w:pStyle w:val="Style1"/>
              <w:numPr>
                <w:ilvl w:val="0"/>
                <w:numId w:val="31"/>
              </w:numPr>
              <w:spacing w:after="0" w:line="240" w:lineRule="auto"/>
              <w:rPr>
                <w:rFonts w:ascii="Source Sans Pro" w:hAnsi="Source Sans Pro"/>
              </w:rPr>
            </w:pPr>
            <w:r w:rsidRPr="00DC6338">
              <w:rPr>
                <w:rFonts w:ascii="Source Sans Pro" w:hAnsi="Source Sans Pro"/>
              </w:rPr>
              <w:t>Selecting/searching for appropriate skillsets of RRT members during an emergency</w:t>
            </w:r>
          </w:p>
          <w:p w:rsidRPr="00DC6338" w:rsidR="009E2B02" w:rsidP="005A3ECD" w:rsidRDefault="009E2B02" w14:paraId="0055148A" w14:textId="77777777">
            <w:pPr>
              <w:pStyle w:val="Style1"/>
              <w:numPr>
                <w:ilvl w:val="0"/>
                <w:numId w:val="31"/>
              </w:numPr>
              <w:spacing w:after="0" w:line="240" w:lineRule="auto"/>
              <w:rPr>
                <w:rFonts w:ascii="Source Sans Pro" w:hAnsi="Source Sans Pro"/>
              </w:rPr>
            </w:pPr>
            <w:r w:rsidRPr="00DC6338">
              <w:rPr>
                <w:rFonts w:ascii="Source Sans Pro" w:hAnsi="Source Sans Pro"/>
              </w:rPr>
              <w:t>Analyzing the data to show impact of the RRT program</w:t>
            </w:r>
          </w:p>
          <w:p w:rsidRPr="00DC6338" w:rsidR="009E2B02" w:rsidP="005A3ECD" w:rsidRDefault="009E2B02" w14:paraId="5B01A6F5" w14:textId="77777777">
            <w:pPr>
              <w:pStyle w:val="Style1"/>
              <w:numPr>
                <w:ilvl w:val="0"/>
                <w:numId w:val="31"/>
              </w:numPr>
              <w:spacing w:after="0" w:line="240" w:lineRule="auto"/>
              <w:rPr>
                <w:rStyle w:val="SubtleReference"/>
                <w:rFonts w:ascii="Source Sans Pro" w:hAnsi="Source Sans Pro"/>
              </w:rPr>
            </w:pPr>
            <w:r w:rsidRPr="00DC6338">
              <w:rPr>
                <w:rFonts w:ascii="Source Sans Pro" w:hAnsi="Source Sans Pro"/>
              </w:rPr>
              <w:t>Controlling who has access to make changes to the data</w:t>
            </w:r>
          </w:p>
          <w:p w:rsidRPr="00DC6338" w:rsidR="009E2B02" w:rsidP="005A3ECD" w:rsidRDefault="009E2B02" w14:paraId="696EE104" w14:textId="6A824C71">
            <w:pPr>
              <w:pStyle w:val="ListParagraph"/>
              <w:numPr>
                <w:ilvl w:val="0"/>
                <w:numId w:val="32"/>
              </w:numPr>
              <w:spacing w:after="0" w:line="240" w:lineRule="auto"/>
              <w:ind w:left="322"/>
              <w:rPr>
                <w:rStyle w:val="SubtleReference"/>
                <w:rFonts w:ascii="Source Sans Pro" w:hAnsi="Source Sans Pro"/>
              </w:rPr>
            </w:pPr>
            <w:r w:rsidRPr="00DC6338">
              <w:rPr>
                <w:rStyle w:val="SubtleReference"/>
                <w:rFonts w:ascii="Segoe UI Symbol" w:hAnsi="Segoe UI Symbol" w:cs="Segoe UI Symbol"/>
                <w:color w:val="0000CC"/>
              </w:rPr>
              <w:t>★</w:t>
            </w:r>
            <w:r w:rsidRPr="00DC6338">
              <w:rPr>
                <w:rFonts w:ascii="Source Sans Pro" w:hAnsi="Source Sans Pro"/>
                <w:color w:val="00B050"/>
              </w:rPr>
              <w:t xml:space="preserve"> </w:t>
            </w:r>
            <w:r w:rsidRPr="00DC6338">
              <w:rPr>
                <w:rStyle w:val="SubtleReference"/>
                <w:rFonts w:ascii="Source Sans Pro" w:hAnsi="Source Sans Pro"/>
              </w:rPr>
              <w:t>What information do you want in the RRT roster? i.e. what variables are needed in the spreadsheet? How will these variables be categorized?</w:t>
            </w:r>
          </w:p>
          <w:p w:rsidRPr="00DC6338" w:rsidR="009E2B02" w:rsidP="00DC6338" w:rsidRDefault="009E2B02" w14:paraId="5DBB40C6" w14:textId="77777777">
            <w:pPr>
              <w:pStyle w:val="Style1"/>
              <w:numPr>
                <w:ilvl w:val="0"/>
                <w:numId w:val="0"/>
              </w:numPr>
              <w:spacing w:after="0" w:line="240" w:lineRule="auto"/>
              <w:ind w:left="720" w:hanging="360"/>
              <w:rPr>
                <w:rFonts w:ascii="Source Sans Pro" w:hAnsi="Source Sans Pro"/>
              </w:rPr>
            </w:pPr>
            <w:r w:rsidRPr="00DC6338">
              <w:rPr>
                <w:rFonts w:ascii="Source Sans Pro" w:hAnsi="Source Sans Pro"/>
              </w:rPr>
              <w:t>Consider the following variables:</w:t>
            </w:r>
          </w:p>
          <w:p w:rsidRPr="00DC6338" w:rsidR="009E2B02" w:rsidP="005A3ECD" w:rsidRDefault="009E2B02" w14:paraId="73B0E277" w14:textId="77777777">
            <w:pPr>
              <w:pStyle w:val="Style1"/>
              <w:numPr>
                <w:ilvl w:val="0"/>
                <w:numId w:val="31"/>
              </w:numPr>
              <w:spacing w:after="0" w:line="240" w:lineRule="auto"/>
              <w:rPr>
                <w:rFonts w:ascii="Source Sans Pro" w:hAnsi="Source Sans Pro"/>
              </w:rPr>
            </w:pPr>
            <w:r w:rsidRPr="00DC6338">
              <w:rPr>
                <w:rFonts w:ascii="Source Sans Pro" w:hAnsi="Source Sans Pro"/>
              </w:rPr>
              <w:t>Roles (what role will they fill)</w:t>
            </w:r>
          </w:p>
          <w:p w:rsidRPr="00DC6338" w:rsidR="009E2B02" w:rsidP="005A3ECD" w:rsidRDefault="009E2B02" w14:paraId="63ECD6B4" w14:textId="77777777">
            <w:pPr>
              <w:pStyle w:val="Style1"/>
              <w:numPr>
                <w:ilvl w:val="0"/>
                <w:numId w:val="31"/>
              </w:numPr>
              <w:spacing w:after="0" w:line="240" w:lineRule="auto"/>
              <w:rPr>
                <w:rFonts w:ascii="Source Sans Pro" w:hAnsi="Source Sans Pro"/>
              </w:rPr>
            </w:pPr>
            <w:r w:rsidRPr="00DC6338">
              <w:rPr>
                <w:rFonts w:ascii="Source Sans Pro" w:hAnsi="Source Sans Pro"/>
              </w:rPr>
              <w:t>Relevant skills (what skills do they have)</w:t>
            </w:r>
          </w:p>
          <w:p w:rsidRPr="00DC6338" w:rsidR="009E2B02" w:rsidP="005A3ECD" w:rsidRDefault="009E2B02" w14:paraId="0FF5B1C0" w14:textId="77777777">
            <w:pPr>
              <w:pStyle w:val="Style1"/>
              <w:numPr>
                <w:ilvl w:val="0"/>
                <w:numId w:val="31"/>
              </w:numPr>
              <w:spacing w:after="0" w:line="240" w:lineRule="auto"/>
              <w:rPr>
                <w:rFonts w:ascii="Source Sans Pro" w:hAnsi="Source Sans Pro"/>
              </w:rPr>
            </w:pPr>
            <w:r w:rsidRPr="00DC6338">
              <w:rPr>
                <w:rFonts w:ascii="Source Sans Pro" w:hAnsi="Source Sans Pro"/>
              </w:rPr>
              <w:t>Contact information</w:t>
            </w:r>
          </w:p>
          <w:p w:rsidRPr="00DC6338" w:rsidR="009E2B02" w:rsidP="005A3ECD" w:rsidRDefault="009E2B02" w14:paraId="5FB0DDFA" w14:textId="77777777">
            <w:pPr>
              <w:pStyle w:val="Style1"/>
              <w:numPr>
                <w:ilvl w:val="0"/>
                <w:numId w:val="31"/>
              </w:numPr>
              <w:spacing w:after="0" w:line="240" w:lineRule="auto"/>
              <w:rPr>
                <w:rFonts w:ascii="Source Sans Pro" w:hAnsi="Source Sans Pro"/>
              </w:rPr>
            </w:pPr>
            <w:r w:rsidRPr="00DC6338">
              <w:rPr>
                <w:rFonts w:ascii="Source Sans Pro" w:hAnsi="Source Sans Pro"/>
              </w:rPr>
              <w:t>Regular employment information</w:t>
            </w:r>
          </w:p>
          <w:p w:rsidRPr="00DC6338" w:rsidR="009E2B02" w:rsidP="005A3ECD" w:rsidRDefault="009E2B02" w14:paraId="1F40A7C0" w14:textId="77777777">
            <w:pPr>
              <w:pStyle w:val="Style1"/>
              <w:numPr>
                <w:ilvl w:val="0"/>
                <w:numId w:val="31"/>
              </w:numPr>
              <w:spacing w:after="0" w:line="240" w:lineRule="auto"/>
              <w:rPr>
                <w:rFonts w:ascii="Source Sans Pro" w:hAnsi="Source Sans Pro"/>
              </w:rPr>
            </w:pPr>
            <w:r w:rsidRPr="00DC6338">
              <w:rPr>
                <w:rFonts w:ascii="Source Sans Pro" w:hAnsi="Source Sans Pro"/>
              </w:rPr>
              <w:t>Team leader qualification (if any)</w:t>
            </w:r>
          </w:p>
          <w:p w:rsidRPr="00DC6338" w:rsidR="009E2B02" w:rsidP="005A3ECD" w:rsidRDefault="009E2B02" w14:paraId="0E7021C2" w14:textId="77777777">
            <w:pPr>
              <w:pStyle w:val="Style1"/>
              <w:numPr>
                <w:ilvl w:val="0"/>
                <w:numId w:val="31"/>
              </w:numPr>
              <w:spacing w:after="0" w:line="240" w:lineRule="auto"/>
              <w:rPr>
                <w:rFonts w:ascii="Source Sans Pro" w:hAnsi="Source Sans Pro"/>
                <w:color w:val="FFFFFF" w:themeColor="background1"/>
              </w:rPr>
            </w:pPr>
            <w:r w:rsidRPr="00DC6338">
              <w:rPr>
                <w:rFonts w:ascii="Source Sans Pro" w:hAnsi="Source Sans Pro"/>
              </w:rPr>
              <w:t xml:space="preserve">Response experience (years </w:t>
            </w:r>
            <w:r w:rsidRPr="00DC6338">
              <w:rPr>
                <w:rFonts w:ascii="Source Sans Pro" w:hAnsi="Source Sans Pro"/>
                <w:color w:val="FFFFFF" w:themeColor="background1"/>
              </w:rPr>
              <w:t>and discipline)</w:t>
            </w:r>
          </w:p>
          <w:p w:rsidRPr="00DC6338" w:rsidR="009E2B02" w:rsidP="005A3ECD" w:rsidRDefault="009E2B02" w14:paraId="7ECBBB02" w14:textId="77777777">
            <w:pPr>
              <w:pStyle w:val="Style1"/>
              <w:numPr>
                <w:ilvl w:val="0"/>
                <w:numId w:val="31"/>
              </w:numPr>
              <w:spacing w:after="0" w:line="240" w:lineRule="auto"/>
              <w:rPr>
                <w:rFonts w:ascii="Source Sans Pro" w:hAnsi="Source Sans Pro"/>
              </w:rPr>
            </w:pPr>
            <w:r w:rsidRPr="00DC6338">
              <w:rPr>
                <w:rFonts w:ascii="Source Sans Pro" w:hAnsi="Source Sans Pro"/>
              </w:rPr>
              <w:t>Languages (which languages)</w:t>
            </w:r>
          </w:p>
          <w:p w:rsidRPr="00DC6338" w:rsidR="009E2B02" w:rsidP="005A3ECD" w:rsidRDefault="009E2B02" w14:paraId="68D22A05" w14:textId="77777777">
            <w:pPr>
              <w:pStyle w:val="Style1"/>
              <w:numPr>
                <w:ilvl w:val="0"/>
                <w:numId w:val="31"/>
              </w:numPr>
              <w:spacing w:after="0" w:line="240" w:lineRule="auto"/>
              <w:rPr>
                <w:rFonts w:ascii="Source Sans Pro" w:hAnsi="Source Sans Pro"/>
              </w:rPr>
            </w:pPr>
            <w:r w:rsidRPr="00DC6338">
              <w:rPr>
                <w:rFonts w:ascii="Source Sans Pro" w:hAnsi="Source Sans Pro"/>
              </w:rPr>
              <w:t>Training received (what trainings and when)</w:t>
            </w:r>
          </w:p>
          <w:p w:rsidRPr="00DC6338" w:rsidR="009E2B02" w:rsidP="005A3ECD" w:rsidRDefault="009E2B02" w14:paraId="61A2EA0A" w14:textId="77777777">
            <w:pPr>
              <w:pStyle w:val="Style1"/>
              <w:numPr>
                <w:ilvl w:val="0"/>
                <w:numId w:val="31"/>
              </w:numPr>
              <w:spacing w:after="0" w:line="240" w:lineRule="auto"/>
              <w:rPr>
                <w:rFonts w:ascii="Source Sans Pro" w:hAnsi="Source Sans Pro"/>
              </w:rPr>
            </w:pPr>
            <w:r w:rsidRPr="00DC6338">
              <w:rPr>
                <w:rFonts w:ascii="Source Sans Pro" w:hAnsi="Source Sans Pro"/>
              </w:rPr>
              <w:t>Physical or mental fitness (beware of stigma!)</w:t>
            </w:r>
          </w:p>
          <w:p w:rsidRPr="00DC6338" w:rsidR="009E2B02" w:rsidP="005A3ECD" w:rsidRDefault="009E2B02" w14:paraId="41F974DF" w14:textId="77777777">
            <w:pPr>
              <w:pStyle w:val="Style1"/>
              <w:numPr>
                <w:ilvl w:val="0"/>
                <w:numId w:val="31"/>
              </w:numPr>
              <w:spacing w:after="0" w:line="240" w:lineRule="auto"/>
              <w:rPr>
                <w:rFonts w:ascii="Source Sans Pro" w:hAnsi="Source Sans Pro"/>
                <w:color w:val="FFFFFF" w:themeColor="background1"/>
              </w:rPr>
            </w:pPr>
            <w:r w:rsidRPr="00DC6338">
              <w:rPr>
                <w:rFonts w:ascii="Source Sans Pro" w:hAnsi="Source Sans Pro"/>
              </w:rPr>
              <w:t>Vaccinations (if applicable</w:t>
            </w:r>
            <w:r w:rsidRPr="00DC6338">
              <w:rPr>
                <w:rFonts w:ascii="Source Sans Pro" w:hAnsi="Source Sans Pro"/>
                <w:color w:val="FFFFFF" w:themeColor="background1"/>
              </w:rPr>
              <w:t>)</w:t>
            </w:r>
          </w:p>
          <w:p w:rsidRPr="00DC6338" w:rsidR="009E2B02" w:rsidP="005A3ECD" w:rsidRDefault="009E2B02" w14:paraId="1A0576CA" w14:textId="77777777">
            <w:pPr>
              <w:pStyle w:val="Style1"/>
              <w:numPr>
                <w:ilvl w:val="0"/>
                <w:numId w:val="31"/>
              </w:numPr>
              <w:spacing w:after="0" w:line="240" w:lineRule="auto"/>
              <w:rPr>
                <w:rFonts w:ascii="Source Sans Pro" w:hAnsi="Source Sans Pro"/>
              </w:rPr>
            </w:pPr>
            <w:r w:rsidRPr="00DC6338">
              <w:rPr>
                <w:rFonts w:ascii="Source Sans Pro" w:hAnsi="Source Sans Pro"/>
              </w:rPr>
              <w:t>Discuss advantages and disadvantages to different categories</w:t>
            </w:r>
          </w:p>
          <w:p w:rsidRPr="00DC6338" w:rsidR="009E2B02" w:rsidP="005A3ECD" w:rsidRDefault="009E2B02" w14:paraId="5EAAECD0" w14:textId="169A2366">
            <w:pPr>
              <w:pStyle w:val="Style1"/>
              <w:numPr>
                <w:ilvl w:val="1"/>
                <w:numId w:val="31"/>
              </w:numPr>
              <w:spacing w:after="0" w:line="240" w:lineRule="auto"/>
              <w:rPr>
                <w:rFonts w:ascii="Source Sans Pro" w:hAnsi="Source Sans Pro"/>
              </w:rPr>
            </w:pPr>
            <w:r w:rsidRPr="00DC6338">
              <w:rPr>
                <w:rFonts w:ascii="Source Sans Pro" w:hAnsi="Source Sans Pro"/>
              </w:rPr>
              <w:t xml:space="preserve">Yes/no: How much skill must one have to select “Yes”? </w:t>
            </w:r>
            <w:r w:rsidRPr="00DC6338" w:rsidR="007A65A2">
              <w:rPr>
                <w:rFonts w:ascii="Source Sans Pro" w:hAnsi="Source Sans Pro"/>
              </w:rPr>
              <w:t>E.g.,</w:t>
            </w:r>
            <w:r w:rsidRPr="00DC6338">
              <w:rPr>
                <w:rFonts w:ascii="Source Sans Pro" w:hAnsi="Source Sans Pro"/>
              </w:rPr>
              <w:t xml:space="preserve"> if “yes” to French language skills, does it mean they can only order food in a restaurant or does it mean they are fluent and can present, write, read technical information?</w:t>
            </w:r>
          </w:p>
          <w:p w:rsidRPr="00DC6338" w:rsidR="009E2B02" w:rsidP="005A3ECD" w:rsidRDefault="009E2B02" w14:paraId="5E4BC1B3" w14:textId="77777777">
            <w:pPr>
              <w:pStyle w:val="Style1"/>
              <w:numPr>
                <w:ilvl w:val="1"/>
                <w:numId w:val="31"/>
              </w:numPr>
              <w:spacing w:after="0" w:line="240" w:lineRule="auto"/>
              <w:rPr>
                <w:rFonts w:ascii="Source Sans Pro" w:hAnsi="Source Sans Pro"/>
              </w:rPr>
            </w:pPr>
            <w:r w:rsidRPr="00DC6338">
              <w:rPr>
                <w:rFonts w:ascii="Source Sans Pro" w:hAnsi="Source Sans Pro"/>
              </w:rPr>
              <w:t>Expert/advanced/intermediate/beginner: may have issues distinguishing between the different levels but ensures that you can more accurately select the “best” candidate</w:t>
            </w:r>
          </w:p>
          <w:p w:rsidRPr="00DC6338" w:rsidR="009E2B02" w:rsidP="005A3ECD" w:rsidRDefault="009E2B02" w14:paraId="1B52DD93" w14:textId="77777777">
            <w:pPr>
              <w:pStyle w:val="ListParagraph"/>
              <w:numPr>
                <w:ilvl w:val="0"/>
                <w:numId w:val="32"/>
              </w:numPr>
              <w:spacing w:after="0" w:line="240" w:lineRule="auto"/>
              <w:ind w:left="321"/>
              <w:rPr>
                <w:rStyle w:val="SubtleReference"/>
                <w:rFonts w:ascii="Source Sans Pro" w:hAnsi="Source Sans Pro"/>
              </w:rPr>
            </w:pPr>
            <w:r w:rsidRPr="00DC6338">
              <w:rPr>
                <w:rStyle w:val="SubtleReference"/>
                <w:rFonts w:ascii="Segoe UI Symbol" w:hAnsi="Segoe UI Symbol" w:cs="Segoe UI Symbol"/>
                <w:color w:val="0000CC"/>
              </w:rPr>
              <w:t>★</w:t>
            </w:r>
            <w:r w:rsidRPr="00DC6338">
              <w:rPr>
                <w:rStyle w:val="SubtleReference"/>
                <w:rFonts w:ascii="Source Sans Pro" w:hAnsi="Source Sans Pro"/>
              </w:rPr>
              <w:t>How will the RRT roster data be collected?</w:t>
            </w:r>
          </w:p>
          <w:p w:rsidRPr="00DC6338" w:rsidR="009E2B02" w:rsidP="005A3ECD" w:rsidRDefault="009E2B02" w14:paraId="550B194E" w14:textId="77777777">
            <w:pPr>
              <w:pStyle w:val="Style1"/>
              <w:numPr>
                <w:ilvl w:val="0"/>
                <w:numId w:val="31"/>
              </w:numPr>
              <w:spacing w:after="0" w:line="240" w:lineRule="auto"/>
              <w:rPr>
                <w:rFonts w:ascii="Source Sans Pro" w:hAnsi="Source Sans Pro"/>
              </w:rPr>
            </w:pPr>
            <w:r w:rsidRPr="00DC6338">
              <w:rPr>
                <w:rFonts w:ascii="Source Sans Pro" w:hAnsi="Source Sans Pro"/>
              </w:rPr>
              <w:t>If using an application in the process of identifying and selecting candidates, the application data can be used.</w:t>
            </w:r>
          </w:p>
          <w:p w:rsidRPr="00DC6338" w:rsidR="009E2B02" w:rsidP="005A3ECD" w:rsidRDefault="009E2B02" w14:paraId="25D6BB6D"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creating forms (hard or soft copy, or online) to collect roster data</w:t>
            </w:r>
          </w:p>
          <w:p w:rsidRPr="00DC6338" w:rsidR="009E2B02" w:rsidP="005A3ECD" w:rsidRDefault="009E2B02" w14:paraId="39E10244" w14:textId="77777777">
            <w:pPr>
              <w:pStyle w:val="Style1"/>
              <w:numPr>
                <w:ilvl w:val="0"/>
                <w:numId w:val="31"/>
              </w:numPr>
              <w:spacing w:after="0" w:line="240" w:lineRule="auto"/>
              <w:rPr>
                <w:rFonts w:ascii="Source Sans Pro" w:hAnsi="Source Sans Pro"/>
              </w:rPr>
            </w:pPr>
            <w:r w:rsidRPr="00DC6338">
              <w:rPr>
                <w:rFonts w:ascii="Source Sans Pro" w:hAnsi="Source Sans Pro"/>
              </w:rPr>
              <w:t>Discuss self-assessment vs. objective assessment</w:t>
            </w:r>
          </w:p>
          <w:p w:rsidRPr="00DC6338" w:rsidR="009E2B02" w:rsidP="005A3ECD" w:rsidRDefault="009E2B02" w14:paraId="0820B0FD" w14:textId="77777777">
            <w:pPr>
              <w:pStyle w:val="Style1"/>
              <w:numPr>
                <w:ilvl w:val="1"/>
                <w:numId w:val="31"/>
              </w:numPr>
              <w:spacing w:after="0" w:line="240" w:lineRule="auto"/>
              <w:rPr>
                <w:rFonts w:ascii="Source Sans Pro" w:hAnsi="Source Sans Pro"/>
              </w:rPr>
            </w:pPr>
            <w:r w:rsidRPr="00DC6338">
              <w:rPr>
                <w:rFonts w:ascii="Source Sans Pro" w:hAnsi="Source Sans Pro"/>
              </w:rPr>
              <w:t>Individuals may over or underestimate their skill level which can lead to issues during a response</w:t>
            </w:r>
          </w:p>
          <w:p w:rsidRPr="00DC6338" w:rsidR="009E2B02" w:rsidP="005A3ECD" w:rsidRDefault="009E2B02" w14:paraId="69329BEB" w14:textId="77777777">
            <w:pPr>
              <w:pStyle w:val="Style1"/>
              <w:numPr>
                <w:ilvl w:val="1"/>
                <w:numId w:val="31"/>
              </w:numPr>
              <w:spacing w:after="0" w:line="240" w:lineRule="auto"/>
              <w:rPr>
                <w:rStyle w:val="SubtleReference"/>
                <w:rFonts w:ascii="Source Sans Pro" w:hAnsi="Source Sans Pro"/>
                <w:smallCaps w:val="0"/>
                <w:color w:val="ED7D31" w:themeColor="accent2"/>
              </w:rPr>
            </w:pPr>
            <w:r w:rsidRPr="00DC6338">
              <w:rPr>
                <w:rFonts w:ascii="Source Sans Pro" w:hAnsi="Source Sans Pro"/>
              </w:rPr>
              <w:t>Objective assessments are time-consuming and resource intensive</w:t>
            </w:r>
          </w:p>
          <w:p w:rsidRPr="00DC6338" w:rsidR="009E2B02" w:rsidP="005A3ECD" w:rsidRDefault="009E2B02" w14:paraId="5594878C" w14:textId="77777777">
            <w:pPr>
              <w:pStyle w:val="ListParagraph"/>
              <w:numPr>
                <w:ilvl w:val="0"/>
                <w:numId w:val="32"/>
              </w:numPr>
              <w:spacing w:after="0" w:line="240" w:lineRule="auto"/>
              <w:ind w:left="321"/>
              <w:rPr>
                <w:rStyle w:val="SubtleReference"/>
                <w:rFonts w:ascii="Source Sans Pro" w:hAnsi="Source Sans Pro"/>
              </w:rPr>
            </w:pPr>
            <w:r w:rsidRPr="00DC6338">
              <w:rPr>
                <w:rStyle w:val="SubtleReference"/>
                <w:rFonts w:ascii="Segoe UI Symbol" w:hAnsi="Segoe UI Symbol" w:cs="Segoe UI Symbol"/>
                <w:color w:val="0000CC"/>
              </w:rPr>
              <w:t>★</w:t>
            </w:r>
            <w:r w:rsidRPr="00DC6338">
              <w:rPr>
                <w:rStyle w:val="SubtleReference"/>
                <w:rFonts w:ascii="Source Sans Pro" w:hAnsi="Source Sans Pro"/>
              </w:rPr>
              <w:t>How will the roster data be kept up to date? Who is responsible? How often will it be updated?</w:t>
            </w:r>
          </w:p>
          <w:p w:rsidRPr="00DC6338" w:rsidR="009E2B02" w:rsidP="005A3ECD" w:rsidRDefault="009E2B02" w14:paraId="3E20E565" w14:textId="77777777">
            <w:pPr>
              <w:pStyle w:val="Style1"/>
              <w:numPr>
                <w:ilvl w:val="0"/>
                <w:numId w:val="31"/>
              </w:numPr>
              <w:spacing w:after="0" w:line="240" w:lineRule="auto"/>
              <w:rPr>
                <w:rFonts w:ascii="Source Sans Pro" w:hAnsi="Source Sans Pro"/>
              </w:rPr>
            </w:pPr>
            <w:r w:rsidRPr="00DC6338">
              <w:rPr>
                <w:rFonts w:ascii="Source Sans Pro" w:hAnsi="Source Sans Pro"/>
              </w:rPr>
              <w:t>During an emergency, current information is needed to 1) rapidly identify the RRT members with the needed skills, 2) rapidly contact the RRT members for mobilization</w:t>
            </w:r>
          </w:p>
          <w:p w:rsidRPr="00DC6338" w:rsidR="009E2B02" w:rsidP="005A3ECD" w:rsidRDefault="34CDAF34" w14:paraId="0F0D1DE0" w14:textId="392BF2E9">
            <w:pPr>
              <w:pStyle w:val="Style1"/>
              <w:numPr>
                <w:ilvl w:val="0"/>
                <w:numId w:val="31"/>
              </w:numPr>
              <w:spacing w:after="0" w:line="240" w:lineRule="auto"/>
              <w:rPr>
                <w:rFonts w:ascii="Source Sans Pro" w:hAnsi="Source Sans Pro"/>
              </w:rPr>
            </w:pPr>
            <w:r w:rsidRPr="00DC6338">
              <w:rPr>
                <w:rFonts w:ascii="Source Sans Pro" w:hAnsi="Source Sans Pro"/>
              </w:rPr>
              <w:t xml:space="preserve">Discuss steps to </w:t>
            </w:r>
            <w:r w:rsidRPr="00DC6338" w:rsidR="31EF270C">
              <w:rPr>
                <w:rFonts w:ascii="Source Sans Pro" w:hAnsi="Source Sans Pro"/>
              </w:rPr>
              <w:t>maintain</w:t>
            </w:r>
            <w:r w:rsidRPr="00DC6338">
              <w:rPr>
                <w:rFonts w:ascii="Source Sans Pro" w:hAnsi="Source Sans Pro"/>
              </w:rPr>
              <w:t xml:space="preserve"> current data</w:t>
            </w:r>
          </w:p>
          <w:p w:rsidRPr="00DC6338" w:rsidR="009E2B02" w:rsidP="005A3ECD" w:rsidRDefault="009E2B02" w14:paraId="053FC71C"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Consider who will be responsible: </w:t>
            </w:r>
          </w:p>
          <w:p w:rsidRPr="00DC6338" w:rsidR="009E2B02" w:rsidP="005A3ECD" w:rsidRDefault="009E2B02" w14:paraId="7AC64181" w14:textId="40128D89">
            <w:pPr>
              <w:pStyle w:val="Style1"/>
              <w:numPr>
                <w:ilvl w:val="1"/>
                <w:numId w:val="31"/>
              </w:numPr>
              <w:spacing w:after="0" w:line="240" w:lineRule="auto"/>
              <w:rPr>
                <w:rFonts w:ascii="Source Sans Pro" w:hAnsi="Source Sans Pro"/>
              </w:rPr>
            </w:pPr>
            <w:r w:rsidRPr="00DC6338">
              <w:rPr>
                <w:rFonts w:ascii="Source Sans Pro" w:hAnsi="Source Sans Pro"/>
              </w:rPr>
              <w:t>What is the responsibility of the RRT members (</w:t>
            </w:r>
            <w:r w:rsidRPr="00DC6338" w:rsidR="007A65A2">
              <w:rPr>
                <w:rFonts w:ascii="Source Sans Pro" w:hAnsi="Source Sans Pro"/>
              </w:rPr>
              <w:t>e.g.,</w:t>
            </w:r>
            <w:r w:rsidRPr="00DC6338">
              <w:rPr>
                <w:rFonts w:ascii="Source Sans Pro" w:hAnsi="Source Sans Pro"/>
              </w:rPr>
              <w:t xml:space="preserve"> when information changes, they must send new information to... who) vs. </w:t>
            </w:r>
          </w:p>
          <w:p w:rsidRPr="00DC6338" w:rsidR="009E2B02" w:rsidP="005A3ECD" w:rsidRDefault="009E2B02" w14:paraId="22CBE4E1" w14:textId="409566AF">
            <w:pPr>
              <w:pStyle w:val="Style1"/>
              <w:numPr>
                <w:ilvl w:val="1"/>
                <w:numId w:val="31"/>
              </w:numPr>
              <w:spacing w:after="0" w:line="240" w:lineRule="auto"/>
              <w:rPr>
                <w:rFonts w:ascii="Source Sans Pro" w:hAnsi="Source Sans Pro"/>
              </w:rPr>
            </w:pPr>
            <w:r w:rsidRPr="00DC6338">
              <w:rPr>
                <w:rFonts w:ascii="Source Sans Pro" w:hAnsi="Source Sans Pro"/>
              </w:rPr>
              <w:t>What is the responsibility of the RRT manager/headquarters (</w:t>
            </w:r>
            <w:r w:rsidRPr="00DC6338" w:rsidR="007A65A2">
              <w:rPr>
                <w:rFonts w:ascii="Source Sans Pro" w:hAnsi="Source Sans Pro"/>
              </w:rPr>
              <w:t>e.g.,</w:t>
            </w:r>
            <w:r w:rsidRPr="00DC6338">
              <w:rPr>
                <w:rFonts w:ascii="Source Sans Pro" w:hAnsi="Source Sans Pro"/>
              </w:rPr>
              <w:t xml:space="preserve"> enter data submitted by RRT members, regularly check in with RRT members to collect new information)</w:t>
            </w:r>
          </w:p>
          <w:p w:rsidRPr="00DC6338" w:rsidR="009E2B02" w:rsidP="005A3ECD" w:rsidRDefault="009E2B02" w14:paraId="03185EB0" w14:textId="77777777">
            <w:pPr>
              <w:pStyle w:val="Style1"/>
              <w:numPr>
                <w:ilvl w:val="0"/>
                <w:numId w:val="31"/>
              </w:numPr>
              <w:spacing w:after="0" w:line="240" w:lineRule="auto"/>
              <w:rPr>
                <w:rFonts w:ascii="Source Sans Pro" w:hAnsi="Source Sans Pro"/>
              </w:rPr>
            </w:pPr>
            <w:r w:rsidRPr="00DC6338">
              <w:rPr>
                <w:rFonts w:ascii="Source Sans Pro" w:hAnsi="Source Sans Pro"/>
              </w:rPr>
              <w:t>How often will the data be updated: may depend on who is responsible and how new data are collected</w:t>
            </w:r>
          </w:p>
          <w:p w:rsidRPr="00DC6338" w:rsidR="009E2B02" w:rsidP="00DC6338" w:rsidRDefault="009E2B02" w14:paraId="58F53C56" w14:textId="77777777">
            <w:pPr>
              <w:pStyle w:val="Style1"/>
              <w:numPr>
                <w:ilvl w:val="0"/>
                <w:numId w:val="0"/>
              </w:numPr>
              <w:spacing w:after="0" w:line="240" w:lineRule="auto"/>
              <w:rPr>
                <w:rStyle w:val="SubtleReference"/>
                <w:rFonts w:ascii="Source Sans Pro" w:hAnsi="Source Sans Pro"/>
                <w:smallCaps w:val="0"/>
              </w:rPr>
            </w:pPr>
          </w:p>
          <w:p w:rsidRPr="00DC6338" w:rsidR="009E2B02" w:rsidP="005A3ECD" w:rsidRDefault="009E2B02" w14:paraId="53188423" w14:textId="77777777">
            <w:pPr>
              <w:pStyle w:val="ListParagraph"/>
              <w:numPr>
                <w:ilvl w:val="0"/>
                <w:numId w:val="32"/>
              </w:numPr>
              <w:spacing w:after="0" w:line="240" w:lineRule="auto"/>
              <w:ind w:left="321"/>
              <w:rPr>
                <w:rStyle w:val="SubtleReference"/>
                <w:rFonts w:ascii="Source Sans Pro" w:hAnsi="Source Sans Pro"/>
              </w:rPr>
            </w:pPr>
            <w:r w:rsidRPr="00DC6338">
              <w:rPr>
                <w:rStyle w:val="SubtleReference"/>
                <w:rFonts w:ascii="Source Sans Pro" w:hAnsi="Source Sans Pro"/>
              </w:rPr>
              <w:t>How will the roster be replenished to account for RRT member attrition?</w:t>
            </w:r>
          </w:p>
          <w:p w:rsidRPr="00DC6338" w:rsidR="009E2B02" w:rsidP="005A3ECD" w:rsidRDefault="34CDAF34" w14:paraId="6E921BD6" w14:textId="6612AAE3">
            <w:pPr>
              <w:pStyle w:val="Style1"/>
              <w:numPr>
                <w:ilvl w:val="0"/>
                <w:numId w:val="31"/>
              </w:numPr>
              <w:spacing w:after="0" w:line="240" w:lineRule="auto"/>
              <w:rPr>
                <w:rFonts w:ascii="Source Sans Pro" w:hAnsi="Source Sans Pro"/>
              </w:rPr>
            </w:pPr>
            <w:r w:rsidRPr="00DC6338">
              <w:rPr>
                <w:rFonts w:ascii="Source Sans Pro" w:hAnsi="Source Sans Pro"/>
              </w:rPr>
              <w:t xml:space="preserve">Over time people change jobs, retire, or otherwise become </w:t>
            </w:r>
            <w:r w:rsidRPr="00DC6338" w:rsidR="547B2901">
              <w:rPr>
                <w:rFonts w:ascii="Source Sans Pro" w:hAnsi="Source Sans Pro"/>
              </w:rPr>
              <w:t>unavailable</w:t>
            </w:r>
            <w:r w:rsidRPr="00DC6338">
              <w:rPr>
                <w:rFonts w:ascii="Source Sans Pro" w:hAnsi="Source Sans Pro"/>
              </w:rPr>
              <w:t xml:space="preserve"> for mobilization. </w:t>
            </w:r>
          </w:p>
          <w:p w:rsidRPr="00DC6338" w:rsidR="009E2B02" w:rsidP="005A3ECD" w:rsidRDefault="009E2B02" w14:paraId="7642DADF" w14:textId="77777777">
            <w:pPr>
              <w:pStyle w:val="Style1"/>
              <w:numPr>
                <w:ilvl w:val="0"/>
                <w:numId w:val="31"/>
              </w:numPr>
              <w:spacing w:after="0" w:line="240" w:lineRule="auto"/>
              <w:rPr>
                <w:rFonts w:ascii="Source Sans Pro" w:hAnsi="Source Sans Pro"/>
              </w:rPr>
            </w:pPr>
            <w:r w:rsidRPr="00DC6338">
              <w:rPr>
                <w:rFonts w:ascii="Source Sans Pro" w:hAnsi="Source Sans Pro"/>
              </w:rPr>
              <w:t>How will new RRT members be identified over time to replenish the roster and replace outgoing members?</w:t>
            </w:r>
          </w:p>
          <w:p w:rsidRPr="00DC6338" w:rsidR="009E2B02" w:rsidP="005A3ECD" w:rsidRDefault="009E2B02" w14:paraId="7DD3A035"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This may be a good point for discussion with the Candidate Identification &amp; Selection group </w:t>
            </w:r>
          </w:p>
        </w:tc>
      </w:tr>
      <w:tr w:rsidRPr="00DC6338" w:rsidR="009E2B02" w:rsidTr="5317D1AF" w14:paraId="38AD178C" w14:textId="77777777">
        <w:trPr>
          <w:trHeight w:val="308"/>
          <w:jc w:val="center"/>
        </w:trPr>
        <w:tc>
          <w:tcPr>
            <w:tcW w:w="9016" w:type="dxa"/>
            <w:gridSpan w:val="2"/>
            <w:shd w:val="clear" w:color="auto" w:fill="E2EFD9" w:themeFill="accent6" w:themeFillTint="33"/>
          </w:tcPr>
          <w:p w:rsidRPr="00DC6338" w:rsidR="009E2B02" w:rsidP="00DC6338" w:rsidRDefault="009E2B02" w14:paraId="761903A0"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Appendices &amp; Action Items</w:t>
            </w:r>
          </w:p>
        </w:tc>
      </w:tr>
      <w:tr w:rsidRPr="00DC6338" w:rsidR="009E2B02" w:rsidTr="5317D1AF" w14:paraId="68D6B462" w14:textId="77777777">
        <w:trPr>
          <w:trHeight w:val="547"/>
          <w:jc w:val="center"/>
        </w:trPr>
        <w:tc>
          <w:tcPr>
            <w:tcW w:w="9016" w:type="dxa"/>
            <w:gridSpan w:val="2"/>
            <w:shd w:val="clear" w:color="auto" w:fill="auto"/>
          </w:tcPr>
          <w:p w:rsidRPr="00DC6338" w:rsidR="009E2B02" w:rsidP="00DC6338" w:rsidRDefault="009E2B02" w14:paraId="636D2A9A" w14:textId="77777777">
            <w:pPr>
              <w:spacing w:after="0" w:line="240" w:lineRule="auto"/>
              <w:rPr>
                <w:rFonts w:ascii="Source Sans Pro" w:hAnsi="Source Sans Pro" w:eastAsia="Times New Roman" w:cs="Times New Roman"/>
                <w:i/>
                <w:color w:val="FF0000"/>
              </w:rPr>
            </w:pPr>
            <w:r w:rsidRPr="00DC6338">
              <w:rPr>
                <w:rFonts w:ascii="Source Sans Pro" w:hAnsi="Source Sans Pro" w:eastAsia="Times New Roman" w:cs="Times New Roman"/>
              </w:rPr>
              <w:t xml:space="preserve"> </w:t>
            </w:r>
            <w:r w:rsidRPr="00DC6338">
              <w:rPr>
                <w:rFonts w:ascii="Source Sans Pro" w:hAnsi="Source Sans Pro" w:eastAsia="Times New Roman" w:cs="Times New Roman"/>
                <w:i/>
                <w:iCs/>
                <w:color w:val="767171" w:themeColor="background2" w:themeShade="80"/>
              </w:rPr>
              <w:t>Any external documents, templates, contact lists, etc. needed to complete SOP.</w:t>
            </w:r>
          </w:p>
          <w:p w:rsidRPr="00DC6338" w:rsidR="009E2B02" w:rsidP="00DC6338" w:rsidRDefault="009E2B02" w14:paraId="4D9F06DA" w14:textId="77777777">
            <w:pPr>
              <w:spacing w:after="0" w:line="240" w:lineRule="auto"/>
              <w:rPr>
                <w:rFonts w:ascii="Source Sans Pro" w:hAnsi="Source Sans Pro" w:eastAsia="Times New Roman" w:cs="Times New Roman"/>
                <w:i/>
              </w:rPr>
            </w:pPr>
          </w:p>
        </w:tc>
      </w:tr>
      <w:tr w:rsidRPr="00DC6338" w:rsidR="009E2B02" w:rsidTr="5317D1AF" w14:paraId="2A3F35F9" w14:textId="77777777">
        <w:trPr>
          <w:trHeight w:val="459"/>
          <w:jc w:val="center"/>
        </w:trPr>
        <w:tc>
          <w:tcPr>
            <w:tcW w:w="9016" w:type="dxa"/>
            <w:gridSpan w:val="2"/>
            <w:tcBorders>
              <w:bottom w:val="single" w:color="auto" w:sz="4" w:space="0"/>
            </w:tcBorders>
            <w:shd w:val="clear" w:color="auto" w:fill="E2EFD9" w:themeFill="accent6" w:themeFillTint="33"/>
          </w:tcPr>
          <w:p w:rsidRPr="00DC6338" w:rsidR="009E2B02" w:rsidP="00DC6338" w:rsidRDefault="009E2B02" w14:paraId="0FD2EF9E"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Action Items Post-RRT Management Workshop:</w:t>
            </w:r>
          </w:p>
        </w:tc>
      </w:tr>
      <w:tr w:rsidRPr="00DC6338" w:rsidR="009E2B02" w:rsidTr="5317D1AF" w14:paraId="316456E8" w14:textId="77777777">
        <w:trPr>
          <w:trHeight w:val="547"/>
          <w:jc w:val="center"/>
        </w:trPr>
        <w:tc>
          <w:tcPr>
            <w:tcW w:w="9016" w:type="dxa"/>
            <w:gridSpan w:val="2"/>
            <w:tcBorders>
              <w:bottom w:val="single" w:color="auto" w:sz="4" w:space="0"/>
            </w:tcBorders>
            <w:shd w:val="clear" w:color="auto" w:fill="auto"/>
          </w:tcPr>
          <w:p w:rsidRPr="00DC6338" w:rsidR="009E2B02" w:rsidP="00DC6338" w:rsidRDefault="009E2B02" w14:paraId="5606666D" w14:textId="77777777">
            <w:pPr>
              <w:spacing w:after="0" w:line="240" w:lineRule="auto"/>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Next steps and POCs to complete SOP.</w:t>
            </w:r>
          </w:p>
          <w:p w:rsidRPr="00DC6338" w:rsidR="009E2B02" w:rsidP="00DC6338" w:rsidRDefault="009E2B02" w14:paraId="27E904A8" w14:textId="77777777">
            <w:pPr>
              <w:spacing w:after="0" w:line="240" w:lineRule="auto"/>
              <w:rPr>
                <w:rFonts w:ascii="Source Sans Pro" w:hAnsi="Source Sans Pro" w:eastAsia="Times New Roman" w:cs="Times New Roman"/>
                <w:i/>
                <w:color w:val="FF0000"/>
              </w:rPr>
            </w:pPr>
          </w:p>
        </w:tc>
      </w:tr>
      <w:tr w:rsidRPr="00DC6338" w:rsidR="00ED2CFB" w:rsidTr="5317D1AF" w14:paraId="6E7DDC46" w14:textId="77777777">
        <w:trPr>
          <w:trHeight w:val="547"/>
          <w:jc w:val="center"/>
        </w:trPr>
        <w:tc>
          <w:tcPr>
            <w:tcW w:w="9016" w:type="dxa"/>
            <w:gridSpan w:val="2"/>
            <w:tcBorders>
              <w:top w:val="single" w:color="auto" w:sz="4" w:space="0"/>
              <w:left w:val="nil"/>
              <w:bottom w:val="nil"/>
              <w:right w:val="nil"/>
            </w:tcBorders>
            <w:shd w:val="clear" w:color="auto" w:fill="auto"/>
          </w:tcPr>
          <w:p w:rsidRPr="00DC6338" w:rsidR="0033417D" w:rsidP="00DC6338" w:rsidRDefault="0033417D" w14:paraId="6BBB80F1" w14:textId="77777777">
            <w:pPr>
              <w:spacing w:after="0" w:line="240" w:lineRule="auto"/>
              <w:rPr>
                <w:rFonts w:ascii="Source Sans Pro" w:hAnsi="Source Sans Pro"/>
                <w:i/>
                <w:iCs/>
                <w:color w:val="C00000"/>
              </w:rPr>
            </w:pPr>
          </w:p>
          <w:p w:rsidRPr="00DC6338" w:rsidR="0033417D" w:rsidP="00DC6338" w:rsidRDefault="008B0B79" w14:paraId="47C7E0BA" w14:textId="77777777">
            <w:pPr>
              <w:spacing w:after="0" w:line="240" w:lineRule="auto"/>
              <w:rPr>
                <w:rFonts w:ascii="Source Sans Pro" w:hAnsi="Source Sans Pro"/>
                <w:i/>
                <w:iCs/>
                <w:color w:val="C00000"/>
              </w:rPr>
            </w:pPr>
            <w:r w:rsidRPr="00DC6338">
              <w:rPr>
                <w:rFonts w:ascii="Source Sans Pro" w:hAnsi="Source Sans Pro"/>
                <w:i/>
                <w:iCs/>
                <w:color w:val="C00000"/>
              </w:rPr>
              <w:t xml:space="preserve">Important note: </w:t>
            </w:r>
          </w:p>
          <w:p w:rsidRPr="00DC6338" w:rsidR="008B0B79" w:rsidP="00DC6338" w:rsidRDefault="008B0B79" w14:paraId="20AED714" w14:textId="134E8EC5">
            <w:pPr>
              <w:spacing w:after="0" w:line="240" w:lineRule="auto"/>
              <w:rPr>
                <w:rFonts w:ascii="Source Sans Pro" w:hAnsi="Source Sans Pro"/>
                <w:i/>
                <w:iCs/>
                <w:color w:val="C00000"/>
                <w:lang w:val="en-CA"/>
              </w:rPr>
            </w:pPr>
            <w:r w:rsidRPr="00DC6338">
              <w:rPr>
                <w:rFonts w:ascii="Source Sans Pro" w:hAnsi="Source Sans Pro"/>
                <w:i/>
                <w:iCs/>
                <w:color w:val="C00000"/>
              </w:rPr>
              <w:t>The questions used above are prompts from the facilitator to help participants think about what should be in the SOP. THEY ARE NOT SUPPOSED TO BE ANSWERED AS THE SOP.</w:t>
            </w:r>
          </w:p>
        </w:tc>
      </w:tr>
    </w:tbl>
    <w:p w:rsidRPr="00DC6338" w:rsidR="5317D1AF" w:rsidP="00DC6338" w:rsidRDefault="5317D1AF" w14:paraId="051C4044" w14:textId="1845B607">
      <w:pPr>
        <w:spacing w:after="0" w:line="240" w:lineRule="auto"/>
        <w:rPr>
          <w:rFonts w:ascii="Source Sans Pro" w:hAnsi="Source Sans Pro"/>
        </w:rPr>
      </w:pPr>
    </w:p>
    <w:p w:rsidRPr="00DC6338" w:rsidR="5A446BF2" w:rsidP="00DC6338" w:rsidRDefault="5A446BF2" w14:paraId="4CA9CC87" w14:textId="7D245C7A">
      <w:pPr>
        <w:pStyle w:val="Heading2"/>
        <w:spacing w:before="0" w:line="240" w:lineRule="auto"/>
        <w:rPr>
          <w:rFonts w:ascii="Source Sans Pro" w:hAnsi="Source Sans Pro" w:cstheme="minorBidi"/>
          <w:color w:val="002060"/>
        </w:rPr>
      </w:pPr>
    </w:p>
    <w:p w:rsidRPr="00DC6338" w:rsidR="5A446BF2" w:rsidP="00DC6338" w:rsidRDefault="5A446BF2" w14:paraId="51AE07A3" w14:textId="4276D9AD">
      <w:pPr>
        <w:pStyle w:val="Heading2"/>
        <w:spacing w:before="0" w:line="240" w:lineRule="auto"/>
        <w:jc w:val="center"/>
        <w:rPr>
          <w:rFonts w:ascii="Source Sans Pro" w:hAnsi="Source Sans Pro" w:cstheme="minorBidi"/>
          <w:color w:val="002060"/>
        </w:rPr>
      </w:pPr>
    </w:p>
    <w:p w:rsidRPr="00DC6338" w:rsidR="009E2B02" w:rsidP="00DC6338" w:rsidRDefault="4735DA05" w14:paraId="0FCA1D73" w14:textId="246CA2D0">
      <w:pPr>
        <w:pStyle w:val="Heading2"/>
        <w:spacing w:before="0" w:line="240" w:lineRule="auto"/>
        <w:jc w:val="center"/>
        <w:rPr>
          <w:rFonts w:ascii="Source Sans Pro" w:hAnsi="Source Sans Pro" w:cstheme="minorBidi"/>
          <w:color w:val="FF0000"/>
          <w:highlight w:val="cyan"/>
        </w:rPr>
      </w:pPr>
      <w:bookmarkStart w:name="_Toc177730002" w:id="155"/>
      <w:r w:rsidRPr="00DC6338">
        <w:rPr>
          <w:rFonts w:ascii="Source Sans Pro" w:hAnsi="Source Sans Pro" w:cstheme="minorBidi"/>
          <w:color w:val="002060"/>
        </w:rPr>
        <w:t xml:space="preserve">Annex </w:t>
      </w:r>
      <w:r w:rsidRPr="00DC6338" w:rsidR="5159FA70">
        <w:rPr>
          <w:rFonts w:ascii="Source Sans Pro" w:hAnsi="Source Sans Pro" w:cstheme="minorBidi"/>
          <w:color w:val="002060"/>
        </w:rPr>
        <w:t>5</w:t>
      </w:r>
      <w:r w:rsidRPr="00DC6338">
        <w:rPr>
          <w:rFonts w:ascii="Source Sans Pro" w:hAnsi="Source Sans Pro" w:cstheme="minorBidi"/>
          <w:color w:val="002060"/>
        </w:rPr>
        <w:t>: Example of roster template</w:t>
      </w:r>
      <w:bookmarkEnd w:id="155"/>
      <w:r w:rsidRPr="00DC6338" w:rsidR="6004CA23">
        <w:rPr>
          <w:rFonts w:ascii="Source Sans Pro" w:hAnsi="Source Sans Pro" w:cstheme="minorBidi"/>
          <w:color w:val="002060"/>
        </w:rPr>
        <w:t xml:space="preserve"> </w:t>
      </w:r>
    </w:p>
    <w:p w:rsidRPr="00DC6338" w:rsidR="009E2B02" w:rsidP="00DC6338" w:rsidRDefault="009E2B02" w14:paraId="57D878B4" w14:textId="77777777">
      <w:pPr>
        <w:spacing w:after="0" w:line="240" w:lineRule="auto"/>
        <w:rPr>
          <w:rFonts w:ascii="Source Sans Pro" w:hAnsi="Source Sans Pro"/>
        </w:rPr>
      </w:pPr>
    </w:p>
    <w:p w:rsidRPr="00DC6338" w:rsidR="009E2B02" w:rsidP="00DC6338" w:rsidRDefault="009E2B02" w14:paraId="269B6683" w14:textId="77777777">
      <w:pPr>
        <w:spacing w:after="0" w:line="240" w:lineRule="auto"/>
        <w:rPr>
          <w:rFonts w:ascii="Source Sans Pro" w:hAnsi="Source Sans Pro"/>
        </w:rPr>
      </w:pPr>
      <w:r w:rsidRPr="00DC6338">
        <w:rPr>
          <w:rFonts w:ascii="Source Sans Pro" w:hAnsi="Source Sans Pro"/>
          <w:noProof/>
          <w:color w:val="2B579A"/>
          <w:shd w:val="clear" w:color="auto" w:fill="E6E6E6"/>
          <w:lang w:val="fr-FR" w:eastAsia="fr-FR"/>
        </w:rPr>
        <w:drawing>
          <wp:inline distT="0" distB="0" distL="0" distR="0" wp14:anchorId="17EBA3A0" wp14:editId="45F0E43A">
            <wp:extent cx="5943600" cy="21285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2128520"/>
                    </a:xfrm>
                    <a:prstGeom prst="rect">
                      <a:avLst/>
                    </a:prstGeom>
                    <a:noFill/>
                    <a:ln>
                      <a:noFill/>
                    </a:ln>
                  </pic:spPr>
                </pic:pic>
              </a:graphicData>
            </a:graphic>
          </wp:inline>
        </w:drawing>
      </w:r>
    </w:p>
    <w:p w:rsidRPr="00DC6338" w:rsidR="009E2B02" w:rsidP="00DC6338" w:rsidRDefault="009E2B02" w14:paraId="32B87041" w14:textId="77777777">
      <w:pPr>
        <w:spacing w:after="0" w:line="240" w:lineRule="auto"/>
        <w:rPr>
          <w:rFonts w:ascii="Source Sans Pro" w:hAnsi="Source Sans Pro"/>
        </w:rPr>
      </w:pPr>
    </w:p>
    <w:p w:rsidRPr="00DC6338" w:rsidR="009E2B02" w:rsidP="00DC6338" w:rsidRDefault="009E2B02" w14:paraId="68B73E16" w14:textId="77777777">
      <w:pPr>
        <w:spacing w:after="0" w:line="240" w:lineRule="auto"/>
        <w:rPr>
          <w:rFonts w:ascii="Source Sans Pro" w:hAnsi="Source Sans Pro"/>
        </w:rPr>
      </w:pPr>
    </w:p>
    <w:p w:rsidRPr="00DC6338" w:rsidR="009E2B02" w:rsidP="00DC6338" w:rsidRDefault="009E2B02" w14:paraId="58D5AEFA" w14:textId="77777777">
      <w:pPr>
        <w:spacing w:after="0" w:line="240" w:lineRule="auto"/>
        <w:rPr>
          <w:rFonts w:ascii="Source Sans Pro" w:hAnsi="Source Sans Pro"/>
        </w:rPr>
      </w:pPr>
    </w:p>
    <w:p w:rsidRPr="00DC6338" w:rsidR="009E2B02" w:rsidP="00DC6338" w:rsidRDefault="009E2B02" w14:paraId="18A6969F" w14:textId="77777777">
      <w:pPr>
        <w:spacing w:after="0" w:line="240" w:lineRule="auto"/>
        <w:rPr>
          <w:rFonts w:ascii="Source Sans Pro" w:hAnsi="Source Sans Pro"/>
        </w:rPr>
      </w:pPr>
    </w:p>
    <w:p w:rsidRPr="00DC6338" w:rsidR="009E2B02" w:rsidP="00DC6338" w:rsidRDefault="009E2B02" w14:paraId="49ED1785" w14:textId="77777777">
      <w:pPr>
        <w:spacing w:after="0" w:line="240" w:lineRule="auto"/>
        <w:rPr>
          <w:rFonts w:ascii="Source Sans Pro" w:hAnsi="Source Sans Pro"/>
        </w:rPr>
      </w:pPr>
    </w:p>
    <w:p w:rsidRPr="00DC6338" w:rsidR="009E2B02" w:rsidP="00DC6338" w:rsidRDefault="009E2B02" w14:paraId="27AC2747" w14:textId="77777777">
      <w:pPr>
        <w:spacing w:after="0" w:line="240" w:lineRule="auto"/>
        <w:rPr>
          <w:rFonts w:ascii="Source Sans Pro" w:hAnsi="Source Sans Pro"/>
        </w:rPr>
      </w:pPr>
    </w:p>
    <w:p w:rsidRPr="00DC6338" w:rsidR="009E2B02" w:rsidP="00DC6338" w:rsidRDefault="009E2B02" w14:paraId="126BA018" w14:textId="77777777">
      <w:pPr>
        <w:spacing w:after="0" w:line="240" w:lineRule="auto"/>
        <w:rPr>
          <w:rFonts w:ascii="Source Sans Pro" w:hAnsi="Source Sans Pro"/>
        </w:rPr>
      </w:pPr>
    </w:p>
    <w:p w:rsidRPr="00DC6338" w:rsidR="009E2B02" w:rsidP="00DC6338" w:rsidRDefault="009E2B02" w14:paraId="45E96F44" w14:textId="77777777">
      <w:pPr>
        <w:spacing w:after="0" w:line="240" w:lineRule="auto"/>
        <w:rPr>
          <w:rFonts w:ascii="Source Sans Pro" w:hAnsi="Source Sans Pro"/>
        </w:rPr>
      </w:pPr>
    </w:p>
    <w:p w:rsidRPr="00DC6338" w:rsidR="009E2B02" w:rsidP="00DC6338" w:rsidRDefault="009E2B02" w14:paraId="275E6689" w14:textId="77777777">
      <w:pPr>
        <w:spacing w:after="0" w:line="240" w:lineRule="auto"/>
        <w:rPr>
          <w:rFonts w:ascii="Source Sans Pro" w:hAnsi="Source Sans Pro"/>
        </w:rPr>
      </w:pPr>
    </w:p>
    <w:p w:rsidRPr="00DC6338" w:rsidR="009E2B02" w:rsidP="00DC6338" w:rsidRDefault="009E2B02" w14:paraId="6B905FA6" w14:textId="77777777">
      <w:pPr>
        <w:spacing w:after="0" w:line="240" w:lineRule="auto"/>
        <w:rPr>
          <w:rFonts w:ascii="Source Sans Pro" w:hAnsi="Source Sans Pro"/>
        </w:rPr>
      </w:pPr>
    </w:p>
    <w:p w:rsidRPr="00DC6338" w:rsidR="009E2B02" w:rsidP="00DC6338" w:rsidRDefault="009E2B02" w14:paraId="1CB240E5" w14:textId="77777777">
      <w:pPr>
        <w:spacing w:after="0" w:line="240" w:lineRule="auto"/>
        <w:rPr>
          <w:rFonts w:ascii="Source Sans Pro" w:hAnsi="Source Sans Pro"/>
        </w:rPr>
      </w:pPr>
    </w:p>
    <w:p w:rsidRPr="00DC6338" w:rsidR="009E2B02" w:rsidP="00DC6338" w:rsidRDefault="009E2B02" w14:paraId="7D703FB8" w14:textId="77777777">
      <w:pPr>
        <w:spacing w:after="0" w:line="240" w:lineRule="auto"/>
        <w:rPr>
          <w:rFonts w:ascii="Source Sans Pro" w:hAnsi="Source Sans Pro"/>
        </w:rPr>
      </w:pPr>
    </w:p>
    <w:p w:rsidRPr="00DC6338" w:rsidR="009E2B02" w:rsidP="00DC6338" w:rsidRDefault="009E2B02" w14:paraId="56496E54" w14:textId="77777777">
      <w:pPr>
        <w:spacing w:after="0" w:line="240" w:lineRule="auto"/>
        <w:rPr>
          <w:rFonts w:ascii="Source Sans Pro" w:hAnsi="Source Sans Pro"/>
        </w:rPr>
      </w:pPr>
    </w:p>
    <w:p w:rsidRPr="00DC6338" w:rsidR="009E2B02" w:rsidP="00DC6338" w:rsidRDefault="009E2B02" w14:paraId="5A1A695A" w14:textId="77777777">
      <w:pPr>
        <w:spacing w:after="0" w:line="240" w:lineRule="auto"/>
        <w:rPr>
          <w:rFonts w:ascii="Source Sans Pro" w:hAnsi="Source Sans Pro"/>
        </w:rPr>
      </w:pPr>
    </w:p>
    <w:p w:rsidRPr="00DC6338" w:rsidR="009E2B02" w:rsidP="00DC6338" w:rsidRDefault="009E2B02" w14:paraId="42487D8F" w14:textId="77777777">
      <w:pPr>
        <w:spacing w:after="0" w:line="240" w:lineRule="auto"/>
        <w:rPr>
          <w:rFonts w:ascii="Source Sans Pro" w:hAnsi="Source Sans Pro"/>
        </w:rPr>
      </w:pPr>
    </w:p>
    <w:p w:rsidRPr="00DC6338" w:rsidR="009E2B02" w:rsidP="00DC6338" w:rsidRDefault="009E2B02" w14:paraId="7205A4F2" w14:textId="77777777">
      <w:pPr>
        <w:spacing w:after="0" w:line="240" w:lineRule="auto"/>
        <w:rPr>
          <w:rFonts w:ascii="Source Sans Pro" w:hAnsi="Source Sans Pro"/>
        </w:rPr>
      </w:pPr>
    </w:p>
    <w:p w:rsidRPr="00DC6338" w:rsidR="009E2B02" w:rsidP="00DC6338" w:rsidRDefault="009E2B02" w14:paraId="5D95DB7D" w14:textId="77777777">
      <w:pPr>
        <w:spacing w:after="0" w:line="240" w:lineRule="auto"/>
        <w:rPr>
          <w:rFonts w:ascii="Source Sans Pro" w:hAnsi="Source Sans Pro"/>
        </w:rPr>
      </w:pPr>
    </w:p>
    <w:p w:rsidRPr="00DC6338" w:rsidR="009E2B02" w:rsidP="00DC6338" w:rsidRDefault="009E2B02" w14:paraId="591222C0" w14:textId="77777777">
      <w:pPr>
        <w:spacing w:after="0" w:line="240" w:lineRule="auto"/>
        <w:rPr>
          <w:rFonts w:ascii="Source Sans Pro" w:hAnsi="Source Sans Pro"/>
        </w:rPr>
      </w:pPr>
    </w:p>
    <w:p w:rsidRPr="00DC6338" w:rsidR="009E2B02" w:rsidP="00DC6338" w:rsidRDefault="009E2B02" w14:paraId="27CBFF83" w14:textId="77777777">
      <w:pPr>
        <w:spacing w:after="0" w:line="240" w:lineRule="auto"/>
        <w:rPr>
          <w:rFonts w:ascii="Source Sans Pro" w:hAnsi="Source Sans Pro"/>
        </w:rPr>
      </w:pPr>
    </w:p>
    <w:p w:rsidRPr="00DC6338" w:rsidR="009E2B02" w:rsidP="00DC6338" w:rsidRDefault="009E2B02" w14:paraId="5815FD4F" w14:textId="77777777">
      <w:pPr>
        <w:spacing w:after="0" w:line="240" w:lineRule="auto"/>
        <w:rPr>
          <w:rFonts w:ascii="Source Sans Pro" w:hAnsi="Source Sans Pro"/>
        </w:rPr>
      </w:pPr>
    </w:p>
    <w:p w:rsidRPr="00DC6338" w:rsidR="009E2B02" w:rsidP="00DC6338" w:rsidRDefault="009E2B02" w14:paraId="5EA3ACCB" w14:textId="77777777">
      <w:pPr>
        <w:spacing w:after="0" w:line="240" w:lineRule="auto"/>
        <w:rPr>
          <w:rFonts w:ascii="Source Sans Pro" w:hAnsi="Source Sans Pro"/>
        </w:rPr>
      </w:pPr>
    </w:p>
    <w:p w:rsidRPr="00DC6338" w:rsidR="009E2B02" w:rsidP="00DC6338" w:rsidRDefault="009E2B02" w14:paraId="4828D391" w14:textId="77777777">
      <w:pPr>
        <w:spacing w:after="0" w:line="240" w:lineRule="auto"/>
        <w:rPr>
          <w:rFonts w:ascii="Source Sans Pro" w:hAnsi="Source Sans Pro"/>
        </w:rPr>
      </w:pPr>
    </w:p>
    <w:p w:rsidRPr="00DC6338" w:rsidR="0033417D" w:rsidP="00DC6338" w:rsidRDefault="0033417D" w14:paraId="0EAFD9B6" w14:textId="77777777">
      <w:pPr>
        <w:spacing w:after="0" w:line="240" w:lineRule="auto"/>
        <w:rPr>
          <w:rFonts w:ascii="Source Sans Pro" w:hAnsi="Source Sans Pro"/>
        </w:rPr>
      </w:pPr>
    </w:p>
    <w:p w:rsidRPr="00DC6338" w:rsidR="0033417D" w:rsidP="00DC6338" w:rsidRDefault="0033417D" w14:paraId="29E84EC3" w14:textId="77777777">
      <w:pPr>
        <w:spacing w:after="0" w:line="240" w:lineRule="auto"/>
        <w:rPr>
          <w:rFonts w:ascii="Source Sans Pro" w:hAnsi="Source Sans Pro"/>
        </w:rPr>
      </w:pPr>
    </w:p>
    <w:p w:rsidRPr="00DC6338" w:rsidR="0033417D" w:rsidP="00DC6338" w:rsidRDefault="0033417D" w14:paraId="526754C5" w14:textId="77777777">
      <w:pPr>
        <w:spacing w:after="0" w:line="240" w:lineRule="auto"/>
        <w:rPr>
          <w:rFonts w:ascii="Source Sans Pro" w:hAnsi="Source Sans Pro"/>
        </w:rPr>
      </w:pPr>
    </w:p>
    <w:p w:rsidRPr="00DC6338" w:rsidR="0033417D" w:rsidP="00DC6338" w:rsidRDefault="0033417D" w14:paraId="6EDC1AA1" w14:textId="77777777">
      <w:pPr>
        <w:spacing w:after="0" w:line="240" w:lineRule="auto"/>
        <w:rPr>
          <w:rFonts w:ascii="Source Sans Pro" w:hAnsi="Source Sans Pro"/>
        </w:rPr>
      </w:pPr>
    </w:p>
    <w:p w:rsidRPr="00DC6338" w:rsidR="0033417D" w:rsidP="00DC6338" w:rsidRDefault="0033417D" w14:paraId="65FCB4F2" w14:textId="77777777">
      <w:pPr>
        <w:spacing w:after="0" w:line="240" w:lineRule="auto"/>
        <w:rPr>
          <w:rFonts w:ascii="Source Sans Pro" w:hAnsi="Source Sans Pro"/>
        </w:rPr>
      </w:pPr>
    </w:p>
    <w:p w:rsidRPr="00DC6338" w:rsidR="0033417D" w:rsidP="00DC6338" w:rsidRDefault="0033417D" w14:paraId="39E11527" w14:textId="77777777">
      <w:pPr>
        <w:spacing w:after="0" w:line="240" w:lineRule="auto"/>
        <w:rPr>
          <w:rFonts w:ascii="Source Sans Pro" w:hAnsi="Source Sans Pro"/>
        </w:rPr>
      </w:pPr>
    </w:p>
    <w:p w:rsidRPr="00DC6338" w:rsidR="0033417D" w:rsidP="00DC6338" w:rsidRDefault="0033417D" w14:paraId="7EEEB75F" w14:textId="77777777">
      <w:pPr>
        <w:spacing w:after="0" w:line="240" w:lineRule="auto"/>
        <w:rPr>
          <w:rFonts w:ascii="Source Sans Pro" w:hAnsi="Source Sans Pro"/>
        </w:rPr>
      </w:pPr>
    </w:p>
    <w:p w:rsidRPr="00DC6338" w:rsidR="0033417D" w:rsidP="00DC6338" w:rsidRDefault="0033417D" w14:paraId="6E07DE9A" w14:textId="77777777">
      <w:pPr>
        <w:spacing w:after="0" w:line="240" w:lineRule="auto"/>
        <w:rPr>
          <w:rFonts w:ascii="Source Sans Pro" w:hAnsi="Source Sans Pro"/>
        </w:rPr>
      </w:pPr>
    </w:p>
    <w:p w:rsidRPr="00DC6338" w:rsidR="0033417D" w:rsidP="00DC6338" w:rsidRDefault="0033417D" w14:paraId="25D1C5CB" w14:textId="77777777">
      <w:pPr>
        <w:spacing w:after="0" w:line="240" w:lineRule="auto"/>
        <w:rPr>
          <w:rFonts w:ascii="Source Sans Pro" w:hAnsi="Source Sans Pro"/>
        </w:rPr>
      </w:pPr>
    </w:p>
    <w:p w:rsidRPr="00DC6338" w:rsidR="009E2B02" w:rsidP="00DC6338" w:rsidRDefault="009E2B02" w14:paraId="0140833E" w14:textId="633D7E6F">
      <w:pPr>
        <w:spacing w:after="0" w:line="240" w:lineRule="auto"/>
        <w:rPr>
          <w:rFonts w:ascii="Source Sans Pro" w:hAnsi="Source Sans Pro"/>
        </w:rPr>
      </w:pPr>
    </w:p>
    <w:p w:rsidRPr="00DC6338" w:rsidR="009E2B02" w:rsidP="00DC6338" w:rsidRDefault="3816BCEE" w14:paraId="22F79D05" w14:textId="6BF17950">
      <w:pPr>
        <w:pStyle w:val="Heading2"/>
        <w:spacing w:before="0" w:line="240" w:lineRule="auto"/>
        <w:jc w:val="center"/>
        <w:rPr>
          <w:rFonts w:ascii="Source Sans Pro" w:hAnsi="Source Sans Pro" w:cstheme="minorBidi"/>
          <w:b w:val="0"/>
          <w:bCs w:val="0"/>
          <w:color w:val="002060"/>
        </w:rPr>
      </w:pPr>
      <w:bookmarkStart w:name="_Toc177730003" w:id="156"/>
      <w:r w:rsidRPr="00DC6338">
        <w:rPr>
          <w:rFonts w:ascii="Source Sans Pro" w:hAnsi="Source Sans Pro" w:cstheme="minorBidi"/>
          <w:color w:val="002060"/>
        </w:rPr>
        <w:t xml:space="preserve">Annex </w:t>
      </w:r>
      <w:r w:rsidRPr="00DC6338" w:rsidR="0B6DBE18">
        <w:rPr>
          <w:rFonts w:ascii="Source Sans Pro" w:hAnsi="Source Sans Pro" w:cstheme="minorBidi"/>
          <w:color w:val="002060"/>
        </w:rPr>
        <w:t>6</w:t>
      </w:r>
      <w:r w:rsidRPr="00DC6338" w:rsidR="24165327">
        <w:rPr>
          <w:rFonts w:ascii="Source Sans Pro" w:hAnsi="Source Sans Pro" w:cstheme="minorBidi"/>
          <w:color w:val="002060"/>
        </w:rPr>
        <w:t>:</w:t>
      </w:r>
      <w:r w:rsidRPr="00DC6338">
        <w:rPr>
          <w:rFonts w:ascii="Source Sans Pro" w:hAnsi="Source Sans Pro" w:cstheme="minorBidi"/>
          <w:color w:val="002060"/>
        </w:rPr>
        <w:t xml:space="preserve"> SOP 2</w:t>
      </w:r>
      <w:r w:rsidRPr="00DC6338" w:rsidR="5722DFA0">
        <w:rPr>
          <w:rFonts w:ascii="Source Sans Pro" w:hAnsi="Source Sans Pro" w:cstheme="minorBidi"/>
          <w:color w:val="002060"/>
        </w:rPr>
        <w:t>- Financial</w:t>
      </w:r>
      <w:r w:rsidRPr="00DC6338">
        <w:rPr>
          <w:rFonts w:ascii="Source Sans Pro" w:hAnsi="Source Sans Pro" w:cstheme="minorBidi"/>
          <w:color w:val="002060"/>
        </w:rPr>
        <w:t xml:space="preserve"> and administrative considerations</w:t>
      </w:r>
      <w:bookmarkEnd w:id="156"/>
    </w:p>
    <w:p w:rsidRPr="00DC6338" w:rsidR="009E2B02" w:rsidP="00DC6338" w:rsidRDefault="009E2B02" w14:paraId="104F84D7" w14:textId="77777777">
      <w:pPr>
        <w:spacing w:after="0" w:line="240" w:lineRule="auto"/>
        <w:rPr>
          <w:rFonts w:ascii="Source Sans Pro" w:hAnsi="Source Sans Pro" w:eastAsia="Calibri"/>
          <w:color w:val="FFFFFF" w:themeColor="background1"/>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020"/>
        <w:gridCol w:w="6996"/>
      </w:tblGrid>
      <w:tr w:rsidRPr="00DC6338" w:rsidR="009E2B02" w:rsidTr="28528180" w14:paraId="4DDA766F" w14:textId="77777777">
        <w:trPr>
          <w:trHeight w:val="316"/>
          <w:jc w:val="center"/>
        </w:trPr>
        <w:tc>
          <w:tcPr>
            <w:tcW w:w="9761" w:type="dxa"/>
            <w:gridSpan w:val="2"/>
            <w:shd w:val="clear" w:color="auto" w:fill="65A000"/>
          </w:tcPr>
          <w:p w:rsidRPr="00DC6338" w:rsidR="009E2B02" w:rsidP="00DC6338" w:rsidRDefault="009E2B02" w14:paraId="55A7D7AD"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Introduction</w:t>
            </w:r>
          </w:p>
          <w:p w:rsidRPr="00DC6338" w:rsidR="009E2B02" w:rsidP="00DC6338" w:rsidRDefault="009E2B02" w14:paraId="2309E672"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 xml:space="preserve">    Who, What, Where, When, Why, How</w:t>
            </w:r>
          </w:p>
        </w:tc>
      </w:tr>
      <w:tr w:rsidRPr="00DC6338" w:rsidR="009E2B02" w:rsidTr="28528180" w14:paraId="6A52C589" w14:textId="77777777">
        <w:trPr>
          <w:trHeight w:val="1070"/>
          <w:jc w:val="center"/>
        </w:trPr>
        <w:tc>
          <w:tcPr>
            <w:tcW w:w="2089" w:type="dxa"/>
            <w:shd w:val="clear" w:color="auto" w:fill="auto"/>
            <w:vAlign w:val="center"/>
          </w:tcPr>
          <w:p w:rsidRPr="00DC6338" w:rsidR="009E2B02" w:rsidP="00DC6338" w:rsidRDefault="009E2B02" w14:paraId="50FE640E"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Purpose</w:t>
            </w:r>
          </w:p>
        </w:tc>
        <w:tc>
          <w:tcPr>
            <w:tcW w:w="7672" w:type="dxa"/>
            <w:shd w:val="clear" w:color="auto" w:fill="auto"/>
          </w:tcPr>
          <w:p w:rsidRPr="00DC6338" w:rsidR="009E2B02" w:rsidP="00DC6338" w:rsidRDefault="009E2B02" w14:paraId="4B71DDB2" w14:textId="46D30F68">
            <w:pPr>
              <w:spacing w:after="0" w:line="240" w:lineRule="auto"/>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What is the reason for doing this activity/procedure?</w:t>
            </w:r>
          </w:p>
        </w:tc>
      </w:tr>
      <w:tr w:rsidRPr="00DC6338" w:rsidR="009E2B02" w:rsidTr="28528180" w14:paraId="6D08910F" w14:textId="77777777">
        <w:trPr>
          <w:trHeight w:val="222"/>
          <w:jc w:val="center"/>
        </w:trPr>
        <w:tc>
          <w:tcPr>
            <w:tcW w:w="2089" w:type="dxa"/>
            <w:shd w:val="clear" w:color="auto" w:fill="auto"/>
            <w:vAlign w:val="center"/>
          </w:tcPr>
          <w:p w:rsidRPr="00DC6338" w:rsidR="009E2B02" w:rsidP="00DC6338" w:rsidRDefault="009E2B02" w14:paraId="04710ABD"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Scope</w:t>
            </w:r>
          </w:p>
        </w:tc>
        <w:tc>
          <w:tcPr>
            <w:tcW w:w="7672" w:type="dxa"/>
            <w:shd w:val="clear" w:color="auto" w:fill="auto"/>
          </w:tcPr>
          <w:p w:rsidRPr="00DC6338" w:rsidR="009E2B02" w:rsidP="00DC6338" w:rsidRDefault="009E2B02" w14:paraId="7FB5B2B2" w14:textId="77777777">
            <w:pPr>
              <w:spacing w:after="0" w:line="240" w:lineRule="auto"/>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Who does this SOP apply to?</w:t>
            </w:r>
          </w:p>
          <w:p w:rsidRPr="00DC6338" w:rsidR="009E2B02" w:rsidP="00DC6338" w:rsidRDefault="009E2B02" w14:paraId="167CBA04" w14:textId="77777777">
            <w:pPr>
              <w:spacing w:after="0" w:line="240" w:lineRule="auto"/>
              <w:rPr>
                <w:rFonts w:ascii="Source Sans Pro" w:hAnsi="Source Sans Pro" w:eastAsia="Times New Roman" w:cs="Times New Roman"/>
                <w:i/>
                <w:iCs/>
                <w:color w:val="767171" w:themeColor="background2" w:themeShade="80"/>
              </w:rPr>
            </w:pPr>
          </w:p>
          <w:p w:rsidRPr="00DC6338" w:rsidR="009E2B02" w:rsidP="00DC6338" w:rsidRDefault="009E2B02" w14:paraId="49F8E8D2" w14:textId="77777777">
            <w:pPr>
              <w:spacing w:after="0" w:line="240" w:lineRule="auto"/>
              <w:rPr>
                <w:rFonts w:ascii="Source Sans Pro" w:hAnsi="Source Sans Pro" w:eastAsia="Times New Roman" w:cs="Times New Roman"/>
                <w:i/>
                <w:iCs/>
                <w:color w:val="767171" w:themeColor="background2" w:themeShade="80"/>
              </w:rPr>
            </w:pPr>
          </w:p>
        </w:tc>
      </w:tr>
      <w:tr w:rsidRPr="00DC6338" w:rsidR="009E2B02" w:rsidTr="28528180" w14:paraId="21535FD8" w14:textId="77777777">
        <w:trPr>
          <w:trHeight w:val="376"/>
          <w:jc w:val="center"/>
        </w:trPr>
        <w:tc>
          <w:tcPr>
            <w:tcW w:w="2089" w:type="dxa"/>
            <w:shd w:val="clear" w:color="auto" w:fill="auto"/>
            <w:vAlign w:val="center"/>
          </w:tcPr>
          <w:p w:rsidRPr="00DC6338" w:rsidR="009E2B02" w:rsidP="00DC6338" w:rsidRDefault="009E2B02" w14:paraId="7CB1E54E"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Key Stakeholders</w:t>
            </w:r>
          </w:p>
        </w:tc>
        <w:tc>
          <w:tcPr>
            <w:tcW w:w="7672" w:type="dxa"/>
            <w:shd w:val="clear" w:color="auto" w:fill="auto"/>
          </w:tcPr>
          <w:p w:rsidRPr="00DC6338" w:rsidR="009E2B02" w:rsidP="00DC6338" w:rsidRDefault="009E2B02" w14:paraId="4FB6E117" w14:textId="77777777">
            <w:pPr>
              <w:spacing w:after="0" w:line="240" w:lineRule="auto"/>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What key stakeholders need to be consulted to create this SOP? What are their main responsibilities in this activity?</w:t>
            </w:r>
          </w:p>
          <w:p w:rsidRPr="00DC6338" w:rsidR="009E2B02" w:rsidP="00DC6338" w:rsidRDefault="009E2B02" w14:paraId="0B283A5B" w14:textId="77777777">
            <w:pPr>
              <w:spacing w:after="0" w:line="240" w:lineRule="auto"/>
              <w:rPr>
                <w:rFonts w:ascii="Source Sans Pro" w:hAnsi="Source Sans Pro" w:eastAsia="Times New Roman" w:cs="Times New Roman"/>
                <w:i/>
                <w:iCs/>
                <w:color w:val="767171" w:themeColor="background2" w:themeShade="80"/>
              </w:rPr>
            </w:pPr>
          </w:p>
        </w:tc>
      </w:tr>
      <w:tr w:rsidRPr="00DC6338" w:rsidR="009E2B02" w:rsidTr="28528180" w14:paraId="47CDCA20" w14:textId="77777777">
        <w:trPr>
          <w:trHeight w:val="74"/>
          <w:jc w:val="center"/>
        </w:trPr>
        <w:tc>
          <w:tcPr>
            <w:tcW w:w="9761" w:type="dxa"/>
            <w:gridSpan w:val="2"/>
            <w:shd w:val="clear" w:color="auto" w:fill="D5E3CF"/>
          </w:tcPr>
          <w:p w:rsidRPr="00DC6338" w:rsidR="009E2B02" w:rsidP="00DC6338" w:rsidRDefault="009E2B02" w14:paraId="1690B072"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Procedure</w:t>
            </w:r>
          </w:p>
        </w:tc>
      </w:tr>
      <w:tr w:rsidRPr="00DC6338" w:rsidR="009E2B02" w:rsidTr="28528180" w14:paraId="6D881959" w14:textId="77777777">
        <w:trPr>
          <w:trHeight w:val="1191"/>
          <w:jc w:val="center"/>
        </w:trPr>
        <w:tc>
          <w:tcPr>
            <w:tcW w:w="9761" w:type="dxa"/>
            <w:gridSpan w:val="2"/>
            <w:shd w:val="clear" w:color="auto" w:fill="auto"/>
          </w:tcPr>
          <w:p w:rsidRPr="00DC6338" w:rsidR="009E2B02" w:rsidP="00DC6338" w:rsidRDefault="009E2B02" w14:paraId="3CCFF6C1" w14:textId="77777777">
            <w:pPr>
              <w:spacing w:after="0" w:line="240" w:lineRule="auto"/>
              <w:rPr>
                <w:rFonts w:ascii="Source Sans Pro" w:hAnsi="Source Sans Pro" w:eastAsia="Times New Roman" w:cs="Times New Roman"/>
                <w:i/>
                <w:iCs/>
                <w:color w:val="767171" w:themeColor="background2" w:themeShade="80"/>
              </w:rPr>
            </w:pPr>
            <w:r w:rsidRPr="00DC6338">
              <w:rPr>
                <w:rFonts w:ascii="Source Sans Pro" w:hAnsi="Source Sans Pro" w:eastAsia="Times New Roman" w:cs="Times New Roman"/>
                <w:i/>
                <w:iCs/>
                <w:color w:val="767171" w:themeColor="background2" w:themeShade="80"/>
              </w:rPr>
              <w:t>What are the step-by-step actions to be completed? By whom and when?</w:t>
            </w:r>
          </w:p>
          <w:p w:rsidRPr="00DC6338" w:rsidR="00897E2F" w:rsidP="00DC6338" w:rsidRDefault="00897E2F" w14:paraId="7C148F63" w14:textId="77777777">
            <w:pPr>
              <w:pStyle w:val="MiniHeading"/>
              <w:spacing w:after="0" w:line="240" w:lineRule="auto"/>
              <w:rPr>
                <w:rFonts w:ascii="Source Sans Pro" w:hAnsi="Source Sans Pro"/>
                <w:sz w:val="22"/>
                <w:szCs w:val="22"/>
              </w:rPr>
            </w:pPr>
            <w:bookmarkStart w:name="_Toc18659821" w:id="157"/>
          </w:p>
          <w:p w:rsidRPr="00DC6338" w:rsidR="009E2B02" w:rsidP="00DC6338" w:rsidRDefault="009E2B02" w14:paraId="113A2EBF" w14:textId="5B4EE0D7">
            <w:pPr>
              <w:pStyle w:val="MiniHeading"/>
              <w:spacing w:after="0" w:line="240" w:lineRule="auto"/>
              <w:rPr>
                <w:rFonts w:ascii="Source Sans Pro" w:hAnsi="Source Sans Pro"/>
                <w:sz w:val="22"/>
                <w:szCs w:val="22"/>
              </w:rPr>
            </w:pPr>
            <w:r w:rsidRPr="00DC6338">
              <w:rPr>
                <w:rFonts w:ascii="Source Sans Pro" w:hAnsi="Source Sans Pro"/>
                <w:sz w:val="22"/>
                <w:szCs w:val="22"/>
              </w:rPr>
              <w:t>Budget</w:t>
            </w:r>
          </w:p>
          <w:p w:rsidRPr="00DC6338" w:rsidR="009E2B02" w:rsidP="005A3ECD" w:rsidRDefault="009E2B02" w14:paraId="002006B2" w14:textId="77777777">
            <w:pPr>
              <w:pStyle w:val="ListParagraph"/>
              <w:numPr>
                <w:ilvl w:val="0"/>
                <w:numId w:val="37"/>
              </w:numPr>
              <w:spacing w:after="0" w:line="240" w:lineRule="auto"/>
              <w:ind w:left="314"/>
              <w:rPr>
                <w:rStyle w:val="SubtleReference"/>
                <w:rFonts w:ascii="Source Sans Pro" w:hAnsi="Source Sans Pro"/>
              </w:rPr>
            </w:pPr>
            <w:r w:rsidRPr="00DC6338">
              <w:rPr>
                <w:rStyle w:val="SubtleReference"/>
                <w:rFonts w:ascii="Source Sans Pro" w:hAnsi="Source Sans Pro"/>
              </w:rPr>
              <w:t>What factors should be considered when drafting a budget? (consider the non-emergency and emergency phases)</w:t>
            </w:r>
          </w:p>
          <w:p w:rsidRPr="00DC6338" w:rsidR="009E2B02" w:rsidP="005A3ECD" w:rsidRDefault="009E2B02" w14:paraId="67AD7BB5"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 xml:space="preserve">Operational costs: information technology, roster software, training funding, funding for RRT management personnel, office supplies, etc. </w:t>
            </w:r>
          </w:p>
          <w:p w:rsidRPr="00DC6338" w:rsidR="009E2B02" w:rsidP="005A3ECD" w:rsidRDefault="009E2B02" w14:paraId="056FAC92" w14:textId="77777777">
            <w:pPr>
              <w:pStyle w:val="Style1"/>
              <w:numPr>
                <w:ilvl w:val="0"/>
                <w:numId w:val="31"/>
              </w:numPr>
              <w:spacing w:after="0" w:line="240" w:lineRule="auto"/>
              <w:rPr>
                <w:rFonts w:ascii="Source Sans Pro" w:hAnsi="Source Sans Pro"/>
              </w:rPr>
            </w:pPr>
            <w:r w:rsidRPr="00DC6338">
              <w:rPr>
                <w:rFonts w:ascii="Source Sans Pro" w:hAnsi="Source Sans Pro"/>
              </w:rPr>
              <w:t>Human resources: RRT management personnel, RRT member salaries and per diems (if applicable), drivers, translators, security, etc.</w:t>
            </w:r>
          </w:p>
          <w:p w:rsidRPr="00DC6338" w:rsidR="009E2B02" w:rsidP="005A3ECD" w:rsidRDefault="009E2B02" w14:paraId="283C086D" w14:textId="77777777">
            <w:pPr>
              <w:pStyle w:val="Style1"/>
              <w:numPr>
                <w:ilvl w:val="0"/>
                <w:numId w:val="31"/>
              </w:numPr>
              <w:spacing w:after="0" w:line="240" w:lineRule="auto"/>
              <w:rPr>
                <w:rFonts w:ascii="Source Sans Pro" w:hAnsi="Source Sans Pro"/>
              </w:rPr>
            </w:pPr>
            <w:r w:rsidRPr="00DC6338">
              <w:rPr>
                <w:rFonts w:ascii="Source Sans Pro" w:hAnsi="Source Sans Pro"/>
              </w:rPr>
              <w:t>General equipment: communication devices, computers/laptops, hotspots, weather gear, personal protective equipment</w:t>
            </w:r>
          </w:p>
          <w:p w:rsidRPr="00DC6338" w:rsidR="009E2B02" w:rsidP="005A3ECD" w:rsidRDefault="009E2B02" w14:paraId="221BF798" w14:textId="77777777">
            <w:pPr>
              <w:pStyle w:val="Style1"/>
              <w:numPr>
                <w:ilvl w:val="0"/>
                <w:numId w:val="31"/>
              </w:numPr>
              <w:spacing w:after="0" w:line="240" w:lineRule="auto"/>
              <w:rPr>
                <w:rFonts w:ascii="Source Sans Pro" w:hAnsi="Source Sans Pro"/>
              </w:rPr>
            </w:pPr>
            <w:r w:rsidRPr="00DC6338">
              <w:rPr>
                <w:rFonts w:ascii="Source Sans Pro" w:hAnsi="Source Sans Pro"/>
              </w:rPr>
              <w:t>Disease specific: technical supplies and materials</w:t>
            </w:r>
          </w:p>
          <w:p w:rsidRPr="00DC6338" w:rsidR="009E2B02" w:rsidP="005A3ECD" w:rsidRDefault="009E2B02" w14:paraId="25F64C53" w14:textId="77777777">
            <w:pPr>
              <w:pStyle w:val="Style1"/>
              <w:numPr>
                <w:ilvl w:val="0"/>
                <w:numId w:val="31"/>
              </w:numPr>
              <w:spacing w:after="0" w:line="240" w:lineRule="auto"/>
              <w:rPr>
                <w:rFonts w:ascii="Source Sans Pro" w:hAnsi="Source Sans Pro"/>
              </w:rPr>
            </w:pPr>
            <w:r w:rsidRPr="00DC6338">
              <w:rPr>
                <w:rFonts w:ascii="Source Sans Pro" w:hAnsi="Source Sans Pro"/>
              </w:rPr>
              <w:t>Transportation: flights, fuel, drivers, cars</w:t>
            </w:r>
          </w:p>
          <w:p w:rsidRPr="00DC6338" w:rsidR="009E2B02" w:rsidP="005A3ECD" w:rsidRDefault="009E2B02" w14:paraId="74DAD847" w14:textId="77777777">
            <w:pPr>
              <w:pStyle w:val="Style1"/>
              <w:numPr>
                <w:ilvl w:val="0"/>
                <w:numId w:val="31"/>
              </w:numPr>
              <w:spacing w:after="0" w:line="240" w:lineRule="auto"/>
              <w:rPr>
                <w:rFonts w:ascii="Source Sans Pro" w:hAnsi="Source Sans Pro"/>
              </w:rPr>
            </w:pPr>
            <w:r w:rsidRPr="00DC6338">
              <w:rPr>
                <w:rFonts w:ascii="Source Sans Pro" w:hAnsi="Source Sans Pro"/>
              </w:rPr>
              <w:t>Lodging</w:t>
            </w:r>
          </w:p>
          <w:p w:rsidRPr="00DC6338" w:rsidR="009E2B02" w:rsidP="005A3ECD" w:rsidRDefault="009E2B02" w14:paraId="0AA80A9E" w14:textId="77777777">
            <w:pPr>
              <w:pStyle w:val="Style1"/>
              <w:numPr>
                <w:ilvl w:val="0"/>
                <w:numId w:val="31"/>
              </w:numPr>
              <w:spacing w:after="0" w:line="240" w:lineRule="auto"/>
              <w:rPr>
                <w:rFonts w:ascii="Source Sans Pro" w:hAnsi="Source Sans Pro"/>
              </w:rPr>
            </w:pPr>
            <w:r w:rsidRPr="00DC6338">
              <w:rPr>
                <w:rFonts w:ascii="Source Sans Pro" w:hAnsi="Source Sans Pro"/>
              </w:rPr>
              <w:t>Meals</w:t>
            </w:r>
          </w:p>
          <w:p w:rsidRPr="00DC6338" w:rsidR="00897E2F" w:rsidP="00DC6338" w:rsidRDefault="00897E2F" w14:paraId="61A83CFC" w14:textId="77777777">
            <w:pPr>
              <w:pStyle w:val="MiniHeading"/>
              <w:spacing w:after="0" w:line="240" w:lineRule="auto"/>
              <w:rPr>
                <w:rFonts w:ascii="Source Sans Pro" w:hAnsi="Source Sans Pro"/>
                <w:sz w:val="22"/>
                <w:szCs w:val="22"/>
              </w:rPr>
            </w:pPr>
          </w:p>
          <w:p w:rsidRPr="00DC6338" w:rsidR="009E2B02" w:rsidP="00DC6338" w:rsidRDefault="009E2B02" w14:paraId="6BABF562" w14:textId="3BCDCFC3">
            <w:pPr>
              <w:pStyle w:val="MiniHeading"/>
              <w:spacing w:after="0" w:line="240" w:lineRule="auto"/>
              <w:rPr>
                <w:rFonts w:ascii="Source Sans Pro" w:hAnsi="Source Sans Pro"/>
                <w:sz w:val="22"/>
                <w:szCs w:val="22"/>
              </w:rPr>
            </w:pPr>
            <w:r w:rsidRPr="00DC6338">
              <w:rPr>
                <w:rFonts w:ascii="Source Sans Pro" w:hAnsi="Source Sans Pro"/>
                <w:sz w:val="22"/>
                <w:szCs w:val="22"/>
              </w:rPr>
              <w:t>Employment-Related Issues</w:t>
            </w:r>
            <w:bookmarkEnd w:id="157"/>
          </w:p>
          <w:p w:rsidRPr="00DC6338" w:rsidR="009E2B02" w:rsidP="005A3ECD" w:rsidRDefault="009E2B02" w14:paraId="3EF1B453" w14:textId="77777777">
            <w:pPr>
              <w:pStyle w:val="ListParagraph"/>
              <w:numPr>
                <w:ilvl w:val="0"/>
                <w:numId w:val="37"/>
              </w:numPr>
              <w:spacing w:after="0" w:line="240" w:lineRule="auto"/>
              <w:rPr>
                <w:rStyle w:val="SubtleReference"/>
                <w:rFonts w:ascii="Source Sans Pro" w:hAnsi="Source Sans Pro"/>
              </w:rPr>
            </w:pPr>
            <w:r w:rsidRPr="00DC6338">
              <w:rPr>
                <w:rStyle w:val="SubtleReference"/>
                <w:rFonts w:ascii="Source Sans Pro" w:hAnsi="Source Sans Pro"/>
              </w:rPr>
              <w:t>Will the RRT include full-time dedicated responders?</w:t>
            </w:r>
          </w:p>
          <w:p w:rsidRPr="00DC6338" w:rsidR="009E2B02" w:rsidP="00DC6338" w:rsidRDefault="009E2B02" w14:paraId="599FBA94" w14:textId="77777777">
            <w:pPr>
              <w:spacing w:after="0" w:line="240" w:lineRule="auto"/>
              <w:rPr>
                <w:rStyle w:val="SubtleReference"/>
                <w:rFonts w:ascii="Source Sans Pro" w:hAnsi="Source Sans Pro"/>
              </w:rPr>
            </w:pPr>
          </w:p>
          <w:p w:rsidRPr="00DC6338" w:rsidR="009E2B02" w:rsidP="005A3ECD" w:rsidRDefault="009E2B02" w14:paraId="5FC5A538" w14:textId="77777777">
            <w:pPr>
              <w:pStyle w:val="ListParagraph"/>
              <w:numPr>
                <w:ilvl w:val="0"/>
                <w:numId w:val="37"/>
              </w:numPr>
              <w:spacing w:after="0" w:line="240" w:lineRule="auto"/>
              <w:rPr>
                <w:rStyle w:val="SubtleReference"/>
                <w:rFonts w:ascii="Source Sans Pro" w:hAnsi="Source Sans Pro"/>
              </w:rPr>
            </w:pPr>
            <w:r w:rsidRPr="00DC6338">
              <w:rPr>
                <w:rStyle w:val="SubtleReference"/>
                <w:rFonts w:ascii="Source Sans Pro" w:hAnsi="Source Sans Pro"/>
              </w:rPr>
              <w:t>Will the RRT members be from other employment positions (most common approach)?</w:t>
            </w:r>
          </w:p>
          <w:p w:rsidRPr="00DC6338" w:rsidR="009E2B02" w:rsidP="005A3ECD" w:rsidRDefault="009E2B02" w14:paraId="3C602CEF" w14:textId="669D87CA">
            <w:pPr>
              <w:pStyle w:val="ListParagraph"/>
              <w:numPr>
                <w:ilvl w:val="0"/>
                <w:numId w:val="38"/>
              </w:numPr>
              <w:spacing w:after="0" w:line="240" w:lineRule="auto"/>
              <w:rPr>
                <w:rStyle w:val="SubtleReference"/>
                <w:rFonts w:ascii="Source Sans Pro" w:hAnsi="Source Sans Pro"/>
              </w:rPr>
            </w:pPr>
            <w:r w:rsidRPr="00DC6338">
              <w:rPr>
                <w:rStyle w:val="SubtleReference"/>
                <w:rFonts w:ascii="Source Sans Pro" w:hAnsi="Source Sans Pro"/>
              </w:rPr>
              <w:t>Are any legal contracts or agreements needed to mobilize responders?</w:t>
            </w:r>
          </w:p>
          <w:p w:rsidRPr="00DC6338" w:rsidR="009E2B02" w:rsidP="005A3ECD" w:rsidRDefault="009E2B02" w14:paraId="50A8B3A0" w14:textId="77777777">
            <w:pPr>
              <w:pStyle w:val="ListParagraph"/>
              <w:numPr>
                <w:ilvl w:val="1"/>
                <w:numId w:val="38"/>
              </w:numPr>
              <w:spacing w:after="0" w:line="240" w:lineRule="auto"/>
              <w:rPr>
                <w:rStyle w:val="SubtleReference"/>
                <w:rFonts w:ascii="Source Sans Pro" w:hAnsi="Source Sans Pro"/>
              </w:rPr>
            </w:pPr>
            <w:r w:rsidRPr="00DC6338">
              <w:rPr>
                <w:rStyle w:val="SubtleReference"/>
                <w:rFonts w:ascii="Source Sans Pro" w:hAnsi="Source Sans Pro"/>
              </w:rPr>
              <w:t>is there a clause in employment contracts (if used) that states mobilization for emergencies is part of employment duties? if not, is one needed?</w:t>
            </w:r>
          </w:p>
          <w:p w:rsidRPr="00DC6338" w:rsidR="009E2B02" w:rsidP="005A3ECD" w:rsidRDefault="009E2B02" w14:paraId="72FFE30E" w14:textId="77777777">
            <w:pPr>
              <w:pStyle w:val="ListParagraph"/>
              <w:numPr>
                <w:ilvl w:val="1"/>
                <w:numId w:val="38"/>
              </w:numPr>
              <w:spacing w:after="0" w:line="240" w:lineRule="auto"/>
              <w:rPr>
                <w:rStyle w:val="SubtleReference"/>
                <w:rFonts w:ascii="Source Sans Pro" w:hAnsi="Source Sans Pro"/>
              </w:rPr>
            </w:pPr>
            <w:r w:rsidRPr="00DC6338">
              <w:rPr>
                <w:rStyle w:val="SubtleReference"/>
                <w:rFonts w:ascii="Source Sans Pro" w:hAnsi="Source Sans Pro"/>
              </w:rPr>
              <w:t>What needs to be established to mobilize RRT members from other ministries or external organizations? interagency agreements, memorandums of understanding, etc.</w:t>
            </w:r>
          </w:p>
          <w:p w:rsidRPr="00DC6338" w:rsidR="009E2B02" w:rsidP="005A3ECD" w:rsidRDefault="009E2B02" w14:paraId="5DB6796F" w14:textId="77777777">
            <w:pPr>
              <w:pStyle w:val="Style1"/>
              <w:numPr>
                <w:ilvl w:val="0"/>
                <w:numId w:val="31"/>
              </w:numPr>
              <w:spacing w:after="0" w:line="240" w:lineRule="auto"/>
              <w:rPr>
                <w:rFonts w:ascii="Source Sans Pro" w:hAnsi="Source Sans Pro"/>
              </w:rPr>
            </w:pPr>
            <w:r w:rsidRPr="00DC6338">
              <w:rPr>
                <w:rFonts w:ascii="Source Sans Pro" w:hAnsi="Source Sans Pro"/>
              </w:rPr>
              <w:t>Key point: avoid delays in mobilization due to legal constraints or lack of pre-existing agreements</w:t>
            </w:r>
          </w:p>
          <w:p w:rsidRPr="00DC6338" w:rsidR="009E2B02" w:rsidP="005A3ECD" w:rsidRDefault="009E2B02" w14:paraId="3C5D8026"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Is there a clause in employment contracts (if used) that states mobilization for emergencies is part of employment duties? If not, is one needed? </w:t>
            </w:r>
          </w:p>
          <w:p w:rsidRPr="00DC6338" w:rsidR="009E2B02" w:rsidP="005A3ECD" w:rsidRDefault="009E2B02" w14:paraId="6A0A1010" w14:textId="77777777">
            <w:pPr>
              <w:pStyle w:val="Style1"/>
              <w:numPr>
                <w:ilvl w:val="1"/>
                <w:numId w:val="31"/>
              </w:numPr>
              <w:spacing w:after="0" w:line="240" w:lineRule="auto"/>
              <w:rPr>
                <w:rFonts w:ascii="Source Sans Pro" w:hAnsi="Source Sans Pro"/>
              </w:rPr>
            </w:pPr>
            <w:r w:rsidRPr="00DC6338">
              <w:rPr>
                <w:rFonts w:ascii="Source Sans Pro" w:hAnsi="Source Sans Pro"/>
              </w:rPr>
              <w:t>Depending on the situation, there may be the expectation RRT members go when told, regardless of their contract or normal job duties.</w:t>
            </w:r>
          </w:p>
          <w:p w:rsidRPr="00DC6338" w:rsidR="009E2B02" w:rsidP="005A3ECD" w:rsidRDefault="009E2B02" w14:paraId="1F1722FC" w14:textId="77777777">
            <w:pPr>
              <w:pStyle w:val="Style1"/>
              <w:numPr>
                <w:ilvl w:val="0"/>
                <w:numId w:val="31"/>
              </w:numPr>
              <w:spacing w:after="0" w:line="240" w:lineRule="auto"/>
              <w:rPr>
                <w:rFonts w:ascii="Source Sans Pro" w:hAnsi="Source Sans Pro"/>
              </w:rPr>
            </w:pPr>
            <w:r w:rsidRPr="00DC6338">
              <w:rPr>
                <w:rFonts w:ascii="Source Sans Pro" w:hAnsi="Source Sans Pro"/>
              </w:rPr>
              <w:t>If RRT members do not normally respond to emergencies is an agreement needed to deploy when activated immediately</w:t>
            </w:r>
          </w:p>
          <w:p w:rsidRPr="00DC6338" w:rsidR="009E2B02" w:rsidP="005A3ECD" w:rsidRDefault="009E2B02" w14:paraId="55A5E9F9" w14:textId="77777777">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What needs to be established to mobilize RRT members from other Ministries? Interagency agreements, memorandums of understanding, etc.</w:t>
            </w:r>
          </w:p>
          <w:p w:rsidRPr="00DC6338" w:rsidR="009E2B02" w:rsidP="005A3ECD" w:rsidRDefault="009E2B02" w14:paraId="590DD9C9" w14:textId="77777777">
            <w:pPr>
              <w:pStyle w:val="ListParagraph"/>
              <w:numPr>
                <w:ilvl w:val="0"/>
                <w:numId w:val="37"/>
              </w:numPr>
              <w:spacing w:after="0" w:line="240" w:lineRule="auto"/>
              <w:rPr>
                <w:rFonts w:ascii="Source Sans Pro" w:hAnsi="Source Sans Pro"/>
                <w:smallCaps/>
                <w:color w:val="5A5A5A" w:themeColor="text1" w:themeTint="A5"/>
              </w:rPr>
            </w:pPr>
            <w:r w:rsidRPr="00DC6338">
              <w:rPr>
                <w:rStyle w:val="SubtleReference"/>
                <w:rFonts w:ascii="Segoe UI Symbol" w:hAnsi="Segoe UI Symbol" w:cs="Segoe UI Symbol"/>
                <w:color w:val="0000CC"/>
              </w:rPr>
              <w:t>★</w:t>
            </w:r>
            <w:r w:rsidRPr="00DC6338">
              <w:rPr>
                <w:rStyle w:val="SubtleReference"/>
                <w:rFonts w:ascii="Source Sans Pro" w:hAnsi="Source Sans Pro"/>
              </w:rPr>
              <w:t xml:space="preserve"> </w:t>
            </w:r>
            <w:r w:rsidRPr="00DC6338">
              <w:rPr>
                <w:rFonts w:ascii="Source Sans Pro" w:hAnsi="Source Sans Pro"/>
                <w:smallCaps/>
                <w:color w:val="5A5A5A" w:themeColor="text1" w:themeTint="A5"/>
              </w:rPr>
              <w:t>How will RRT members’ absence during mobilization affect regular operations</w:t>
            </w:r>
            <w:r w:rsidRPr="00DC6338">
              <w:rPr>
                <w:rStyle w:val="SubtleReference"/>
                <w:rFonts w:ascii="Source Sans Pro" w:hAnsi="Source Sans Pro"/>
              </w:rPr>
              <w:t>?</w:t>
            </w:r>
            <w:r w:rsidRPr="00DC6338">
              <w:rPr>
                <w:rFonts w:ascii="Source Sans Pro" w:hAnsi="Source Sans Pro"/>
                <w:smallCaps/>
                <w:color w:val="5A5A5A" w:themeColor="text1" w:themeTint="A5"/>
              </w:rPr>
              <w:t xml:space="preserve"> How will normal work activities be covered?</w:t>
            </w:r>
          </w:p>
          <w:p w:rsidRPr="00DC6338" w:rsidR="009E2B02" w:rsidP="005A3ECD" w:rsidRDefault="009E2B02" w14:paraId="0368D62E" w14:textId="77777777">
            <w:pPr>
              <w:pStyle w:val="ListParagraph"/>
              <w:numPr>
                <w:ilvl w:val="0"/>
                <w:numId w:val="38"/>
              </w:numPr>
              <w:spacing w:after="0" w:line="240" w:lineRule="auto"/>
              <w:rPr>
                <w:rStyle w:val="SubtleReference"/>
                <w:rFonts w:ascii="Source Sans Pro" w:hAnsi="Source Sans Pro"/>
              </w:rPr>
            </w:pPr>
            <w:r w:rsidRPr="00DC6338">
              <w:rPr>
                <w:rStyle w:val="SubtleReference"/>
                <w:rFonts w:ascii="Source Sans Pro" w:hAnsi="Source Sans Pro"/>
              </w:rPr>
              <w:t>Will RRT members be prevented from mobilizing due to normal workload? is the normal work more important than the emergency response?</w:t>
            </w:r>
          </w:p>
          <w:p w:rsidRPr="00DC6338" w:rsidR="009E2B02" w:rsidP="005A3ECD" w:rsidRDefault="009E2B02" w14:paraId="67ED543D" w14:textId="77777777">
            <w:pPr>
              <w:pStyle w:val="ListParagraph"/>
              <w:numPr>
                <w:ilvl w:val="0"/>
                <w:numId w:val="38"/>
              </w:numPr>
              <w:spacing w:after="0" w:line="240" w:lineRule="auto"/>
              <w:rPr>
                <w:rStyle w:val="SubtleReference"/>
                <w:rFonts w:ascii="Source Sans Pro" w:hAnsi="Source Sans Pro"/>
              </w:rPr>
            </w:pPr>
            <w:r w:rsidRPr="00DC6338">
              <w:rPr>
                <w:rStyle w:val="SubtleReference"/>
                <w:rFonts w:ascii="Source Sans Pro" w:hAnsi="Source Sans Pro"/>
              </w:rPr>
              <w:t>Will supervisors be reluctant or actively prevent RRT members mobilization?</w:t>
            </w:r>
          </w:p>
          <w:p w:rsidRPr="00DC6338" w:rsidR="009E2B02" w:rsidP="005A3ECD" w:rsidRDefault="34CDAF34" w14:paraId="16C5847A" w14:textId="6EC07A5D">
            <w:pPr>
              <w:pStyle w:val="ListParagraph"/>
              <w:numPr>
                <w:ilvl w:val="0"/>
                <w:numId w:val="38"/>
              </w:numPr>
              <w:spacing w:after="0" w:line="240" w:lineRule="auto"/>
              <w:rPr>
                <w:rStyle w:val="SubtleReference"/>
                <w:rFonts w:ascii="Source Sans Pro" w:hAnsi="Source Sans Pro"/>
              </w:rPr>
            </w:pPr>
            <w:r w:rsidRPr="00DC6338">
              <w:rPr>
                <w:rStyle w:val="SubtleReference"/>
                <w:rFonts w:ascii="Source Sans Pro" w:hAnsi="Source Sans Pro"/>
              </w:rPr>
              <w:t xml:space="preserve">Is there a plan in place to </w:t>
            </w:r>
            <w:r w:rsidRPr="00DC6338" w:rsidR="49111FC8">
              <w:rPr>
                <w:rStyle w:val="SubtleReference"/>
                <w:rFonts w:ascii="Source Sans Pro" w:hAnsi="Source Sans Pro"/>
              </w:rPr>
              <w:t>hand off</w:t>
            </w:r>
            <w:r w:rsidRPr="00DC6338">
              <w:rPr>
                <w:rStyle w:val="SubtleReference"/>
                <w:rFonts w:ascii="Source Sans Pro" w:hAnsi="Source Sans Pro"/>
              </w:rPr>
              <w:t xml:space="preserve"> daily work to a colleague while mobilized?</w:t>
            </w:r>
          </w:p>
          <w:p w:rsidRPr="00DC6338" w:rsidR="009E2B02" w:rsidP="00DC6338" w:rsidRDefault="009E2B02" w14:paraId="3277E768" w14:textId="77777777">
            <w:pPr>
              <w:pStyle w:val="Style1"/>
              <w:numPr>
                <w:ilvl w:val="0"/>
                <w:numId w:val="0"/>
              </w:numPr>
              <w:spacing w:after="0" w:line="240" w:lineRule="auto"/>
              <w:ind w:left="720" w:hanging="360"/>
              <w:rPr>
                <w:rFonts w:ascii="Source Sans Pro" w:hAnsi="Source Sans Pro"/>
              </w:rPr>
            </w:pPr>
            <w:r w:rsidRPr="00DC6338">
              <w:rPr>
                <w:rFonts w:ascii="Source Sans Pro" w:hAnsi="Source Sans Pro"/>
              </w:rPr>
              <w:t>Consider the following:</w:t>
            </w:r>
          </w:p>
          <w:p w:rsidRPr="00DC6338" w:rsidR="009E2B02" w:rsidP="005A3ECD" w:rsidRDefault="009E2B02" w14:paraId="3CF54544" w14:textId="159624B3">
            <w:pPr>
              <w:pStyle w:val="Style1"/>
              <w:numPr>
                <w:ilvl w:val="0"/>
                <w:numId w:val="39"/>
              </w:numPr>
              <w:spacing w:after="0" w:line="240" w:lineRule="auto"/>
              <w:ind w:left="720"/>
              <w:rPr>
                <w:rFonts w:ascii="Source Sans Pro" w:hAnsi="Source Sans Pro"/>
              </w:rPr>
            </w:pPr>
            <w:r w:rsidRPr="00DC6338">
              <w:rPr>
                <w:rFonts w:ascii="Source Sans Pro" w:hAnsi="Source Sans Pro"/>
              </w:rPr>
              <w:t xml:space="preserve">What components should be included in the plan? </w:t>
            </w:r>
            <w:r w:rsidRPr="00DC6338" w:rsidR="007A65A2">
              <w:rPr>
                <w:rFonts w:ascii="Source Sans Pro" w:hAnsi="Source Sans Pro"/>
              </w:rPr>
              <w:t>E.g.,</w:t>
            </w:r>
            <w:r w:rsidRPr="00DC6338">
              <w:rPr>
                <w:rFonts w:ascii="Source Sans Pro" w:hAnsi="Source Sans Pro"/>
              </w:rPr>
              <w:t xml:space="preserve"> identifying specific staff to cover</w:t>
            </w:r>
          </w:p>
          <w:p w:rsidRPr="00DC6338" w:rsidR="009E2B02" w:rsidP="00DC6338" w:rsidRDefault="009E2B02" w14:paraId="286F1C4B" w14:textId="77777777">
            <w:pPr>
              <w:pStyle w:val="Style1"/>
              <w:numPr>
                <w:ilvl w:val="0"/>
                <w:numId w:val="0"/>
              </w:numPr>
              <w:spacing w:after="0" w:line="240" w:lineRule="auto"/>
              <w:rPr>
                <w:rFonts w:ascii="Source Sans Pro" w:hAnsi="Source Sans Pro"/>
              </w:rPr>
            </w:pPr>
          </w:p>
          <w:p w:rsidRPr="00DC6338" w:rsidR="009E2B02" w:rsidP="00DC6338" w:rsidRDefault="009E2B02" w14:paraId="499D33E0" w14:textId="77777777">
            <w:pPr>
              <w:spacing w:after="0" w:line="240" w:lineRule="auto"/>
              <w:rPr>
                <w:rFonts w:ascii="Source Sans Pro" w:hAnsi="Source Sans Pro"/>
                <w:b/>
                <w:color w:val="5A5A5A" w:themeColor="text1" w:themeTint="A5"/>
                <w:u w:val="single"/>
              </w:rPr>
            </w:pPr>
            <w:r w:rsidRPr="00DC6338">
              <w:rPr>
                <w:rFonts w:ascii="Source Sans Pro" w:hAnsi="Source Sans Pro"/>
                <w:b/>
                <w:u w:val="single"/>
              </w:rPr>
              <w:t>Code of Conduct</w:t>
            </w:r>
          </w:p>
          <w:p w:rsidRPr="00DC6338" w:rsidR="009E2B02" w:rsidP="005A3ECD" w:rsidRDefault="009E2B02" w14:paraId="2EDBEEEB" w14:textId="77777777">
            <w:pPr>
              <w:pStyle w:val="ListParagraph"/>
              <w:numPr>
                <w:ilvl w:val="0"/>
                <w:numId w:val="37"/>
              </w:numPr>
              <w:spacing w:after="0" w:line="240" w:lineRule="auto"/>
              <w:ind w:left="314"/>
              <w:rPr>
                <w:rStyle w:val="SubtleReference"/>
                <w:rFonts w:ascii="Source Sans Pro" w:hAnsi="Source Sans Pro"/>
              </w:rPr>
            </w:pPr>
            <w:r w:rsidRPr="00DC6338">
              <w:rPr>
                <w:rStyle w:val="SubtleReference"/>
                <w:rFonts w:ascii="Segoe UI Symbol" w:hAnsi="Segoe UI Symbol" w:cs="Segoe UI Symbol"/>
                <w:color w:val="0000CC"/>
              </w:rPr>
              <w:t>★</w:t>
            </w:r>
            <w:r w:rsidRPr="00DC6338">
              <w:rPr>
                <w:rFonts w:ascii="Source Sans Pro" w:hAnsi="Source Sans Pro"/>
                <w:smallCaps/>
                <w:color w:val="5A5A5A" w:themeColor="text1" w:themeTint="A5"/>
              </w:rPr>
              <w:t>Is there a code of conduct (guidance or policy document on appropriate professional conduct including ethics) for RRT members</w:t>
            </w:r>
            <w:r w:rsidRPr="00DC6338">
              <w:rPr>
                <w:rStyle w:val="SubtleReference"/>
                <w:rFonts w:ascii="Source Sans Pro" w:hAnsi="Source Sans Pro"/>
              </w:rPr>
              <w:t>?  If not, how should this be developed and what should it include?</w:t>
            </w:r>
          </w:p>
          <w:p w:rsidRPr="00DC6338" w:rsidR="009E2B02" w:rsidP="005A3ECD" w:rsidRDefault="009E2B02" w14:paraId="46697F58" w14:textId="77777777">
            <w:pPr>
              <w:pStyle w:val="ListParagraph"/>
              <w:numPr>
                <w:ilvl w:val="0"/>
                <w:numId w:val="40"/>
              </w:numPr>
              <w:spacing w:after="0" w:line="240" w:lineRule="auto"/>
              <w:rPr>
                <w:rStyle w:val="SubtleReference"/>
                <w:rFonts w:ascii="Source Sans Pro" w:hAnsi="Source Sans Pro"/>
              </w:rPr>
            </w:pPr>
            <w:r w:rsidRPr="00DC6338">
              <w:rPr>
                <w:rStyle w:val="SubtleReference"/>
                <w:rFonts w:ascii="Source Sans Pro" w:hAnsi="Source Sans Pro"/>
              </w:rPr>
              <w:t>Does it cover off-hours while mobilized?</w:t>
            </w:r>
          </w:p>
          <w:p w:rsidRPr="00DC6338" w:rsidR="009E2B02" w:rsidP="005A3ECD" w:rsidRDefault="009E2B02" w14:paraId="584721DE" w14:textId="77777777">
            <w:pPr>
              <w:pStyle w:val="ListParagraph"/>
              <w:numPr>
                <w:ilvl w:val="0"/>
                <w:numId w:val="40"/>
              </w:numPr>
              <w:spacing w:after="0" w:line="240" w:lineRule="auto"/>
              <w:rPr>
                <w:rStyle w:val="SubtleReference"/>
                <w:rFonts w:ascii="Source Sans Pro" w:hAnsi="Source Sans Pro"/>
              </w:rPr>
            </w:pPr>
            <w:r w:rsidRPr="00DC6338">
              <w:rPr>
                <w:rStyle w:val="SubtleReference"/>
                <w:rFonts w:ascii="Source Sans Pro" w:hAnsi="Source Sans Pro"/>
              </w:rPr>
              <w:t>Are there different expectations for Team Leaders vs. RRT members? Ministry staff vs. RRT members from other organizations?</w:t>
            </w:r>
          </w:p>
          <w:p w:rsidRPr="00DC6338" w:rsidR="009E2B02" w:rsidP="005A3ECD" w:rsidRDefault="009E2B02" w14:paraId="3BEB25C1" w14:textId="77777777">
            <w:pPr>
              <w:pStyle w:val="Style1"/>
              <w:numPr>
                <w:ilvl w:val="0"/>
                <w:numId w:val="31"/>
              </w:numPr>
              <w:spacing w:after="0" w:line="240" w:lineRule="auto"/>
              <w:rPr>
                <w:rFonts w:ascii="Source Sans Pro" w:hAnsi="Source Sans Pro"/>
              </w:rPr>
            </w:pPr>
            <w:r w:rsidRPr="00DC6338">
              <w:rPr>
                <w:rFonts w:ascii="Source Sans Pro" w:hAnsi="Source Sans Pro"/>
              </w:rPr>
              <w:t>Code of Conduct should explicitly state expectations of staff while working</w:t>
            </w:r>
          </w:p>
          <w:p w:rsidRPr="00DC6338" w:rsidR="009E2B02" w:rsidP="005A3ECD" w:rsidRDefault="009E2B02" w14:paraId="47142A5D" w14:textId="77777777">
            <w:pPr>
              <w:pStyle w:val="Style1"/>
              <w:numPr>
                <w:ilvl w:val="1"/>
                <w:numId w:val="31"/>
              </w:numPr>
              <w:spacing w:after="0" w:line="240" w:lineRule="auto"/>
              <w:rPr>
                <w:rFonts w:ascii="Source Sans Pro" w:hAnsi="Source Sans Pro"/>
              </w:rPr>
            </w:pPr>
            <w:r w:rsidRPr="00DC6338">
              <w:rPr>
                <w:rFonts w:ascii="Source Sans Pro" w:hAnsi="Source Sans Pro"/>
              </w:rPr>
              <w:t xml:space="preserve">While mobilized, RRT members are representing the Ministry and the response. </w:t>
            </w:r>
          </w:p>
          <w:p w:rsidRPr="00DC6338" w:rsidR="009E2B02" w:rsidP="005A3ECD" w:rsidRDefault="009E2B02" w14:paraId="6BAA1609" w14:textId="77777777">
            <w:pPr>
              <w:pStyle w:val="Style1"/>
              <w:numPr>
                <w:ilvl w:val="0"/>
                <w:numId w:val="31"/>
              </w:numPr>
              <w:spacing w:after="0" w:line="240" w:lineRule="auto"/>
              <w:rPr>
                <w:rFonts w:ascii="Source Sans Pro" w:hAnsi="Source Sans Pro"/>
              </w:rPr>
            </w:pPr>
            <w:r w:rsidRPr="00DC6338">
              <w:rPr>
                <w:rFonts w:ascii="Source Sans Pro" w:hAnsi="Source Sans Pro"/>
              </w:rPr>
              <w:t>RRT members may be on mission for extended periods living in stressful conditions.</w:t>
            </w:r>
          </w:p>
          <w:p w:rsidRPr="00DC6338" w:rsidR="009E2B02" w:rsidP="005A3ECD" w:rsidRDefault="009E2B02" w14:paraId="771C58D1" w14:textId="77777777">
            <w:pPr>
              <w:pStyle w:val="Style1"/>
              <w:numPr>
                <w:ilvl w:val="1"/>
                <w:numId w:val="31"/>
              </w:numPr>
              <w:spacing w:after="0" w:line="240" w:lineRule="auto"/>
              <w:rPr>
                <w:rFonts w:ascii="Source Sans Pro" w:hAnsi="Source Sans Pro"/>
              </w:rPr>
            </w:pPr>
            <w:r w:rsidRPr="00DC6338">
              <w:rPr>
                <w:rFonts w:ascii="Source Sans Pro" w:hAnsi="Source Sans Pro"/>
              </w:rPr>
              <w:t>Occasionally, inappropriate coping mechanisms are used to deal with stress. However, it may be unclear what is “appropriate” vs. “inappropriate” especially during off-hours while on mission.</w:t>
            </w:r>
          </w:p>
          <w:p w:rsidRPr="00DC6338" w:rsidR="009E2B02" w:rsidP="00DC6338" w:rsidRDefault="009E2B02" w14:paraId="15884C61" w14:textId="77777777">
            <w:pPr>
              <w:pStyle w:val="Style1"/>
              <w:numPr>
                <w:ilvl w:val="0"/>
                <w:numId w:val="0"/>
              </w:numPr>
              <w:spacing w:after="0" w:line="240" w:lineRule="auto"/>
              <w:ind w:left="1440"/>
              <w:rPr>
                <w:rFonts w:ascii="Source Sans Pro" w:hAnsi="Source Sans Pro"/>
              </w:rPr>
            </w:pPr>
          </w:p>
          <w:p w:rsidRPr="00DC6338" w:rsidR="009E2B02" w:rsidP="005A3ECD" w:rsidRDefault="009E2B02" w14:paraId="28E6E1DB" w14:textId="77777777">
            <w:pPr>
              <w:pStyle w:val="ListParagraph"/>
              <w:numPr>
                <w:ilvl w:val="0"/>
                <w:numId w:val="37"/>
              </w:numPr>
              <w:spacing w:after="0" w:line="240" w:lineRule="auto"/>
              <w:ind w:left="314"/>
              <w:rPr>
                <w:rStyle w:val="SubtleReference"/>
                <w:rFonts w:ascii="Source Sans Pro" w:hAnsi="Source Sans Pro"/>
              </w:rPr>
            </w:pPr>
            <w:r w:rsidRPr="00DC6338">
              <w:rPr>
                <w:rFonts w:ascii="Source Sans Pro" w:hAnsi="Source Sans Pro"/>
                <w:smallCaps/>
                <w:color w:val="5A5A5A" w:themeColor="text1" w:themeTint="A5"/>
              </w:rPr>
              <w:t>What are the consequences for inappropriate behavior during a mobilization</w:t>
            </w:r>
            <w:r w:rsidRPr="00DC6338">
              <w:rPr>
                <w:rStyle w:val="SubtleReference"/>
                <w:rFonts w:ascii="Source Sans Pro" w:hAnsi="Source Sans Pro"/>
              </w:rPr>
              <w:t xml:space="preserve">? </w:t>
            </w:r>
          </w:p>
          <w:p w:rsidRPr="00DC6338" w:rsidR="009E2B02" w:rsidP="005A3ECD" w:rsidRDefault="009E2B02" w14:paraId="3C736660" w14:textId="77777777">
            <w:pPr>
              <w:pStyle w:val="Style1"/>
              <w:numPr>
                <w:ilvl w:val="0"/>
                <w:numId w:val="31"/>
              </w:numPr>
              <w:spacing w:after="0" w:line="240" w:lineRule="auto"/>
              <w:rPr>
                <w:rFonts w:ascii="Source Sans Pro" w:hAnsi="Source Sans Pro"/>
              </w:rPr>
            </w:pPr>
            <w:r w:rsidRPr="00DC6338">
              <w:rPr>
                <w:rFonts w:ascii="Source Sans Pro" w:hAnsi="Source Sans Pro"/>
              </w:rPr>
              <w:t>How are the consequences determined for various levels of offense?</w:t>
            </w:r>
          </w:p>
          <w:p w:rsidRPr="00DC6338" w:rsidR="009E2B02" w:rsidP="005A3ECD" w:rsidRDefault="009E2B02" w14:paraId="322B4638"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When is it appropriate to send an RRT member home (if ever)? </w:t>
            </w:r>
          </w:p>
          <w:p w:rsidRPr="00DC6338" w:rsidR="00897E2F" w:rsidP="00DC6338" w:rsidRDefault="00897E2F" w14:paraId="294EBD2D" w14:textId="77777777">
            <w:pPr>
              <w:spacing w:after="0" w:line="240" w:lineRule="auto"/>
              <w:rPr>
                <w:rFonts w:ascii="Source Sans Pro" w:hAnsi="Source Sans Pro"/>
                <w:b/>
                <w:u w:val="single"/>
              </w:rPr>
            </w:pPr>
            <w:bookmarkStart w:name="_Toc18659822" w:id="158"/>
          </w:p>
          <w:p w:rsidRPr="00DC6338" w:rsidR="009E2B02" w:rsidP="00DC6338" w:rsidRDefault="009E2B02" w14:paraId="4131A7EA" w14:textId="0E3884E3">
            <w:pPr>
              <w:spacing w:after="0" w:line="240" w:lineRule="auto"/>
              <w:rPr>
                <w:rStyle w:val="SubtleReference"/>
                <w:rFonts w:ascii="Source Sans Pro" w:hAnsi="Source Sans Pro"/>
                <w:b/>
                <w:smallCaps w:val="0"/>
                <w:u w:val="single"/>
              </w:rPr>
            </w:pPr>
            <w:r w:rsidRPr="00DC6338">
              <w:rPr>
                <w:rFonts w:ascii="Source Sans Pro" w:hAnsi="Source Sans Pro"/>
                <w:b/>
                <w:u w:val="single"/>
              </w:rPr>
              <w:t>Compensation</w:t>
            </w:r>
            <w:bookmarkEnd w:id="158"/>
          </w:p>
          <w:p w:rsidRPr="00DC6338" w:rsidR="009E2B02" w:rsidP="005A3ECD" w:rsidRDefault="009E2B02" w14:paraId="2903801F" w14:textId="77777777">
            <w:pPr>
              <w:pStyle w:val="ListParagraph"/>
              <w:numPr>
                <w:ilvl w:val="0"/>
                <w:numId w:val="37"/>
              </w:numPr>
              <w:spacing w:after="0" w:line="240" w:lineRule="auto"/>
              <w:ind w:left="314"/>
              <w:rPr>
                <w:rStyle w:val="SubtleReference"/>
                <w:rFonts w:ascii="Source Sans Pro" w:hAnsi="Source Sans Pro"/>
              </w:rPr>
            </w:pPr>
            <w:r w:rsidRPr="00DC6338">
              <w:rPr>
                <w:rStyle w:val="SubtleReference"/>
                <w:rFonts w:ascii="Segoe UI Symbol" w:hAnsi="Segoe UI Symbol" w:cs="Segoe UI Symbol"/>
                <w:color w:val="0000CC"/>
              </w:rPr>
              <w:t>★</w:t>
            </w:r>
            <w:r w:rsidRPr="00DC6338">
              <w:rPr>
                <w:rStyle w:val="SubtleReference"/>
                <w:rFonts w:ascii="Source Sans Pro" w:hAnsi="Source Sans Pro"/>
              </w:rPr>
              <w:t xml:space="preserve"> Who is responsible for paying the salary of the RRT member when they are deployed? </w:t>
            </w:r>
          </w:p>
          <w:p w:rsidRPr="00DC6338" w:rsidR="009E2B02" w:rsidP="005A3ECD" w:rsidRDefault="009E2B02" w14:paraId="0656DD03" w14:textId="77777777">
            <w:pPr>
              <w:pStyle w:val="Style1"/>
              <w:numPr>
                <w:ilvl w:val="0"/>
                <w:numId w:val="31"/>
              </w:numPr>
              <w:spacing w:after="0" w:line="240" w:lineRule="auto"/>
              <w:rPr>
                <w:rFonts w:ascii="Source Sans Pro" w:hAnsi="Source Sans Pro"/>
              </w:rPr>
            </w:pPr>
            <w:r w:rsidRPr="00DC6338">
              <w:rPr>
                <w:rFonts w:ascii="Source Sans Pro" w:hAnsi="Source Sans Pro"/>
              </w:rPr>
              <w:t>What mechanism must be in place to do this (if any)?</w:t>
            </w:r>
          </w:p>
          <w:p w:rsidRPr="00DC6338" w:rsidR="009E2B02" w:rsidP="005A3ECD" w:rsidRDefault="009E2B02" w14:paraId="4D6974F6"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what memorandums of understanding, contracts, or other legal frameworks need to be in place.</w:t>
            </w:r>
          </w:p>
          <w:p w:rsidRPr="00DC6338" w:rsidR="009E2B02" w:rsidP="005A3ECD" w:rsidRDefault="009E2B02" w14:paraId="61B8D609" w14:textId="77777777">
            <w:pPr>
              <w:pStyle w:val="Style1"/>
              <w:numPr>
                <w:ilvl w:val="1"/>
                <w:numId w:val="31"/>
              </w:numPr>
              <w:spacing w:after="0" w:line="240" w:lineRule="auto"/>
              <w:rPr>
                <w:rFonts w:ascii="Source Sans Pro" w:hAnsi="Source Sans Pro"/>
              </w:rPr>
            </w:pPr>
            <w:r w:rsidRPr="00DC6338">
              <w:rPr>
                <w:rFonts w:ascii="Source Sans Pro" w:hAnsi="Source Sans Pro"/>
              </w:rPr>
              <w:t>Who has the authority to make this decision?</w:t>
            </w:r>
          </w:p>
          <w:p w:rsidRPr="00DC6338" w:rsidR="009E2B02" w:rsidP="005A3ECD" w:rsidRDefault="009E2B02" w14:paraId="0AF7FADA"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Ideally this is delineated ahead of an emergency so that it does not delay the RRT from deploying.  </w:t>
            </w:r>
          </w:p>
          <w:p w:rsidRPr="00DC6338" w:rsidR="009E2B02" w:rsidP="00DC6338" w:rsidRDefault="009E2B02" w14:paraId="665F4008" w14:textId="77777777">
            <w:pPr>
              <w:pStyle w:val="ListParagraph"/>
              <w:spacing w:after="0" w:line="240" w:lineRule="auto"/>
              <w:ind w:left="314"/>
              <w:rPr>
                <w:rStyle w:val="SubtleReference"/>
                <w:rFonts w:ascii="Source Sans Pro" w:hAnsi="Source Sans Pro"/>
              </w:rPr>
            </w:pPr>
          </w:p>
          <w:p w:rsidRPr="00DC6338" w:rsidR="009E2B02" w:rsidP="005A3ECD" w:rsidRDefault="009E2B02" w14:paraId="6F284DA4" w14:textId="77777777">
            <w:pPr>
              <w:pStyle w:val="ListParagraph"/>
              <w:numPr>
                <w:ilvl w:val="0"/>
                <w:numId w:val="37"/>
              </w:numPr>
              <w:spacing w:after="0" w:line="240" w:lineRule="auto"/>
              <w:ind w:left="314"/>
              <w:rPr>
                <w:rStyle w:val="SubtleReference"/>
                <w:rFonts w:ascii="Source Sans Pro" w:hAnsi="Source Sans Pro"/>
              </w:rPr>
            </w:pPr>
            <w:r w:rsidRPr="00DC6338">
              <w:rPr>
                <w:rFonts w:ascii="Source Sans Pro" w:hAnsi="Source Sans Pro"/>
                <w:smallCaps/>
                <w:color w:val="5A5A5A" w:themeColor="text1" w:themeTint="A5"/>
              </w:rPr>
              <w:t>How are per diems financed and provided</w:t>
            </w:r>
            <w:r w:rsidRPr="00DC6338">
              <w:rPr>
                <w:rStyle w:val="SubtleReference"/>
                <w:rFonts w:ascii="Source Sans Pro" w:hAnsi="Source Sans Pro"/>
              </w:rPr>
              <w:t xml:space="preserve">? </w:t>
            </w:r>
          </w:p>
          <w:p w:rsidRPr="00DC6338" w:rsidR="009E2B02" w:rsidP="005A3ECD" w:rsidRDefault="009E2B02" w14:paraId="78378B81" w14:textId="77777777">
            <w:pPr>
              <w:pStyle w:val="ListParagraph"/>
              <w:numPr>
                <w:ilvl w:val="0"/>
                <w:numId w:val="42"/>
              </w:numPr>
              <w:spacing w:after="0" w:line="240" w:lineRule="auto"/>
              <w:rPr>
                <w:rStyle w:val="SubtleReference"/>
                <w:rFonts w:ascii="Source Sans Pro" w:hAnsi="Source Sans Pro"/>
              </w:rPr>
            </w:pPr>
            <w:r w:rsidRPr="00DC6338">
              <w:rPr>
                <w:rStyle w:val="SubtleReference"/>
                <w:rFonts w:ascii="Source Sans Pro" w:hAnsi="Source Sans Pro"/>
              </w:rPr>
              <w:t>Are there mechanisms to provide per diem to RRT members prior to mobilization, i.e. an advance?</w:t>
            </w:r>
          </w:p>
          <w:p w:rsidRPr="00DC6338" w:rsidR="009E2B02" w:rsidP="005A3ECD" w:rsidRDefault="009E2B02" w14:paraId="05EFC8AE" w14:textId="77777777">
            <w:pPr>
              <w:pStyle w:val="ListParagraph"/>
              <w:numPr>
                <w:ilvl w:val="0"/>
                <w:numId w:val="42"/>
              </w:numPr>
              <w:spacing w:after="0" w:line="240" w:lineRule="auto"/>
              <w:rPr>
                <w:rStyle w:val="SubtleReference"/>
                <w:rFonts w:ascii="Source Sans Pro" w:hAnsi="Source Sans Pro"/>
              </w:rPr>
            </w:pPr>
            <w:r w:rsidRPr="00DC6338">
              <w:rPr>
                <w:rStyle w:val="SubtleReference"/>
                <w:rFonts w:ascii="Source Sans Pro" w:hAnsi="Source Sans Pro"/>
              </w:rPr>
              <w:t>If mechanisms exist, what is the process for doing this and how can that be shared with responders so they can use it?</w:t>
            </w:r>
          </w:p>
          <w:p w:rsidRPr="00DC6338" w:rsidR="009E2B02" w:rsidP="005A3ECD" w:rsidRDefault="009E2B02" w14:paraId="5AF27594" w14:textId="77777777">
            <w:pPr>
              <w:pStyle w:val="ListParagraph"/>
              <w:numPr>
                <w:ilvl w:val="0"/>
                <w:numId w:val="42"/>
              </w:numPr>
              <w:spacing w:after="0" w:line="240" w:lineRule="auto"/>
              <w:rPr>
                <w:rStyle w:val="SubtleReference"/>
                <w:rFonts w:ascii="Source Sans Pro" w:hAnsi="Source Sans Pro"/>
              </w:rPr>
            </w:pPr>
            <w:r w:rsidRPr="00DC6338">
              <w:rPr>
                <w:rStyle w:val="SubtleReference"/>
                <w:rFonts w:ascii="Source Sans Pro" w:hAnsi="Source Sans Pro"/>
              </w:rPr>
              <w:t xml:space="preserve">if no mechanisms exist, can a mechanism be set up? Who has the authority to make this decision? </w:t>
            </w:r>
          </w:p>
          <w:p w:rsidRPr="00DC6338" w:rsidR="009E2B02" w:rsidP="005A3ECD" w:rsidRDefault="009E2B02" w14:paraId="22959BB7" w14:textId="77777777">
            <w:pPr>
              <w:pStyle w:val="Style1"/>
              <w:numPr>
                <w:ilvl w:val="0"/>
                <w:numId w:val="31"/>
              </w:numPr>
              <w:spacing w:after="0" w:line="240" w:lineRule="auto"/>
              <w:rPr>
                <w:rFonts w:ascii="Source Sans Pro" w:hAnsi="Source Sans Pro"/>
              </w:rPr>
            </w:pPr>
            <w:r w:rsidRPr="00DC6338">
              <w:rPr>
                <w:rFonts w:ascii="Source Sans Pro" w:hAnsi="Source Sans Pro"/>
              </w:rPr>
              <w:t>Often responders are repaid for their expenses after returning from the field. Discuss how much of a hardship this is for responders.</w:t>
            </w:r>
          </w:p>
          <w:p w:rsidRPr="00DC6338" w:rsidR="009E2B02" w:rsidP="00DC6338" w:rsidRDefault="009E2B02" w14:paraId="60837300" w14:textId="77777777">
            <w:pPr>
              <w:pStyle w:val="Style1"/>
              <w:numPr>
                <w:ilvl w:val="0"/>
                <w:numId w:val="0"/>
              </w:numPr>
              <w:spacing w:after="0" w:line="240" w:lineRule="auto"/>
              <w:ind w:left="720" w:hanging="360"/>
              <w:rPr>
                <w:rFonts w:ascii="Source Sans Pro" w:hAnsi="Source Sans Pro"/>
              </w:rPr>
            </w:pPr>
          </w:p>
          <w:p w:rsidRPr="00DC6338" w:rsidR="009E2B02" w:rsidP="00DC6338" w:rsidRDefault="009E2B02" w14:paraId="2DDFB7B2" w14:textId="77777777">
            <w:pPr>
              <w:pStyle w:val="Style1"/>
              <w:numPr>
                <w:ilvl w:val="0"/>
                <w:numId w:val="0"/>
              </w:numPr>
              <w:spacing w:after="0" w:line="240" w:lineRule="auto"/>
              <w:ind w:left="720"/>
              <w:rPr>
                <w:rStyle w:val="SubtleReference"/>
                <w:rFonts w:ascii="Source Sans Pro" w:hAnsi="Source Sans Pro"/>
                <w:smallCaps w:val="0"/>
              </w:rPr>
            </w:pPr>
          </w:p>
          <w:p w:rsidRPr="00DC6338" w:rsidR="009E2B02" w:rsidP="005A3ECD" w:rsidRDefault="009E2B02" w14:paraId="7A96E254" w14:textId="77777777">
            <w:pPr>
              <w:pStyle w:val="ListParagraph"/>
              <w:numPr>
                <w:ilvl w:val="0"/>
                <w:numId w:val="37"/>
              </w:numPr>
              <w:spacing w:after="0" w:line="240" w:lineRule="auto"/>
              <w:rPr>
                <w:rStyle w:val="SubtleReference"/>
                <w:rFonts w:ascii="Source Sans Pro" w:hAnsi="Source Sans Pro"/>
              </w:rPr>
            </w:pPr>
            <w:r w:rsidRPr="00DC6338">
              <w:rPr>
                <w:rStyle w:val="SubtleReference"/>
                <w:rFonts w:ascii="Source Sans Pro" w:hAnsi="Source Sans Pro"/>
              </w:rPr>
              <w:t>Will</w:t>
            </w:r>
            <w:r w:rsidRPr="00DC6338">
              <w:rPr>
                <w:rFonts w:ascii="Source Sans Pro" w:hAnsi="Source Sans Pro"/>
                <w:smallCaps/>
                <w:color w:val="5A5A5A" w:themeColor="text1" w:themeTint="A5"/>
              </w:rPr>
              <w:t xml:space="preserve"> RRT members be given special compensation (financial or other) for overtime, weekend, and/or holiday pay while mobilized for a response</w:t>
            </w:r>
            <w:r w:rsidRPr="00DC6338">
              <w:rPr>
                <w:rStyle w:val="SubtleReference"/>
                <w:rFonts w:ascii="Source Sans Pro" w:hAnsi="Source Sans Pro"/>
              </w:rPr>
              <w:t>?</w:t>
            </w:r>
          </w:p>
          <w:p w:rsidRPr="00DC6338" w:rsidR="009E2B02" w:rsidP="005A3ECD" w:rsidRDefault="009E2B02" w14:paraId="0975B957"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Of note, many countries do not have any additional compensation mechanisms but can be considered to encourage RRT engagement and willingness to deploy. </w:t>
            </w:r>
          </w:p>
          <w:p w:rsidRPr="00DC6338" w:rsidR="009E2B02" w:rsidP="00DC6338" w:rsidRDefault="009E2B02" w14:paraId="0453E5CC" w14:textId="77777777">
            <w:pPr>
              <w:pStyle w:val="ListParagraph"/>
              <w:spacing w:after="0" w:line="240" w:lineRule="auto"/>
              <w:rPr>
                <w:rStyle w:val="SubtleReference"/>
                <w:rFonts w:ascii="Source Sans Pro" w:hAnsi="Source Sans Pro"/>
              </w:rPr>
            </w:pPr>
          </w:p>
          <w:p w:rsidRPr="00DC6338" w:rsidR="009E2B02" w:rsidP="005A3ECD" w:rsidRDefault="009E2B02" w14:paraId="21A37683" w14:textId="77777777">
            <w:pPr>
              <w:pStyle w:val="ListParagraph"/>
              <w:numPr>
                <w:ilvl w:val="0"/>
                <w:numId w:val="37"/>
              </w:numPr>
              <w:spacing w:after="0" w:line="240" w:lineRule="auto"/>
              <w:rPr>
                <w:rStyle w:val="SubtleReference"/>
                <w:rFonts w:ascii="Source Sans Pro" w:hAnsi="Source Sans Pro"/>
              </w:rPr>
            </w:pPr>
            <w:r w:rsidRPr="00DC6338">
              <w:rPr>
                <w:rFonts w:ascii="Source Sans Pro" w:hAnsi="Source Sans Pro"/>
                <w:smallCaps/>
                <w:color w:val="5A5A5A" w:themeColor="text1" w:themeTint="A5"/>
              </w:rPr>
              <w:t>Will additional incentives (financial or other) or hardship pay be given</w:t>
            </w:r>
            <w:r w:rsidRPr="00DC6338">
              <w:rPr>
                <w:rStyle w:val="SubtleReference"/>
                <w:rFonts w:ascii="Source Sans Pro" w:hAnsi="Source Sans Pro"/>
              </w:rPr>
              <w:t>?</w:t>
            </w:r>
          </w:p>
          <w:p w:rsidRPr="00DC6338" w:rsidR="009E2B02" w:rsidP="005A3ECD" w:rsidRDefault="34CDAF34" w14:paraId="17064A4C" w14:textId="69232417">
            <w:pPr>
              <w:pStyle w:val="ListParagraph"/>
              <w:numPr>
                <w:ilvl w:val="0"/>
                <w:numId w:val="43"/>
              </w:numPr>
              <w:spacing w:after="0" w:line="240" w:lineRule="auto"/>
              <w:rPr>
                <w:rStyle w:val="SubtleReference"/>
                <w:rFonts w:ascii="Source Sans Pro" w:hAnsi="Source Sans Pro"/>
              </w:rPr>
            </w:pPr>
            <w:r w:rsidRPr="00DC6338">
              <w:rPr>
                <w:rStyle w:val="SubtleReference"/>
                <w:rFonts w:ascii="Source Sans Pro" w:hAnsi="Source Sans Pro"/>
              </w:rPr>
              <w:t xml:space="preserve">If incentives are offered to deploying RRT members, what will happen </w:t>
            </w:r>
            <w:r w:rsidRPr="00DC6338" w:rsidR="247D0776">
              <w:rPr>
                <w:rStyle w:val="SubtleReference"/>
                <w:rFonts w:ascii="Source Sans Pro" w:hAnsi="Source Sans Pro"/>
              </w:rPr>
              <w:t>to</w:t>
            </w:r>
            <w:r w:rsidRPr="00DC6338">
              <w:rPr>
                <w:rStyle w:val="SubtleReference"/>
                <w:rFonts w:ascii="Source Sans Pro" w:hAnsi="Source Sans Pro"/>
              </w:rPr>
              <w:t xml:space="preserve"> the RRT members (or other staff) who are not deploying or receiving the incentive? Will this cause issues? How will it be handled? </w:t>
            </w:r>
          </w:p>
          <w:p w:rsidRPr="00DC6338" w:rsidR="009E2B02" w:rsidP="005A3ECD" w:rsidRDefault="009E2B02" w14:paraId="75596C53" w14:textId="22DA945D">
            <w:pPr>
              <w:pStyle w:val="Style1"/>
              <w:numPr>
                <w:ilvl w:val="0"/>
                <w:numId w:val="31"/>
              </w:numPr>
              <w:spacing w:after="0" w:line="240" w:lineRule="auto"/>
              <w:rPr>
                <w:rFonts w:ascii="Source Sans Pro" w:hAnsi="Source Sans Pro"/>
              </w:rPr>
            </w:pPr>
            <w:r w:rsidRPr="00DC6338">
              <w:rPr>
                <w:rFonts w:ascii="Source Sans Pro" w:hAnsi="Source Sans Pro"/>
              </w:rPr>
              <w:t xml:space="preserve">Of note, many countries do not have any additional compensation mechanisms but can be considered to encourage RRT engagement and willingness to deploy. </w:t>
            </w:r>
          </w:p>
          <w:p w:rsidRPr="00DC6338" w:rsidR="009E2B02" w:rsidP="00DC6338" w:rsidRDefault="009E2B02" w14:paraId="029DA1CB" w14:textId="77777777">
            <w:pPr>
              <w:pStyle w:val="Style1"/>
              <w:numPr>
                <w:ilvl w:val="0"/>
                <w:numId w:val="0"/>
              </w:numPr>
              <w:spacing w:after="0" w:line="240" w:lineRule="auto"/>
              <w:ind w:left="720"/>
              <w:rPr>
                <w:rFonts w:ascii="Source Sans Pro" w:hAnsi="Source Sans Pro"/>
              </w:rPr>
            </w:pPr>
          </w:p>
          <w:p w:rsidRPr="00DC6338" w:rsidR="009E2B02" w:rsidP="00DC6338" w:rsidRDefault="009E2B02" w14:paraId="7454A31D" w14:textId="77777777">
            <w:pPr>
              <w:spacing w:after="0" w:line="240" w:lineRule="auto"/>
              <w:rPr>
                <w:rFonts w:ascii="Source Sans Pro" w:hAnsi="Source Sans Pro"/>
                <w:b/>
                <w:u w:val="single"/>
              </w:rPr>
            </w:pPr>
            <w:bookmarkStart w:name="_Toc18659823" w:id="159"/>
            <w:r w:rsidRPr="00DC6338">
              <w:rPr>
                <w:rFonts w:ascii="Source Sans Pro" w:hAnsi="Source Sans Pro"/>
                <w:b/>
                <w:u w:val="single"/>
              </w:rPr>
              <w:t>Healthcare and Insurance</w:t>
            </w:r>
            <w:bookmarkEnd w:id="159"/>
            <w:r w:rsidRPr="00DC6338">
              <w:rPr>
                <w:rFonts w:ascii="Source Sans Pro" w:hAnsi="Source Sans Pro"/>
                <w:b/>
                <w:u w:val="single"/>
              </w:rPr>
              <w:t xml:space="preserve"> Coverage</w:t>
            </w:r>
          </w:p>
          <w:p w:rsidRPr="00DC6338" w:rsidR="009E2B02" w:rsidP="005A3ECD" w:rsidRDefault="009E2B02" w14:paraId="6E027C7B" w14:textId="77777777">
            <w:pPr>
              <w:pStyle w:val="ListParagraph"/>
              <w:numPr>
                <w:ilvl w:val="0"/>
                <w:numId w:val="37"/>
              </w:numPr>
              <w:spacing w:after="0" w:line="240" w:lineRule="auto"/>
              <w:rPr>
                <w:rStyle w:val="SubtleReference"/>
                <w:rFonts w:ascii="Source Sans Pro" w:hAnsi="Source Sans Pro"/>
              </w:rPr>
            </w:pPr>
            <w:r w:rsidRPr="00DC6338">
              <w:rPr>
                <w:rStyle w:val="SubtleReference"/>
                <w:rFonts w:ascii="Source Sans Pro" w:hAnsi="Source Sans Pro"/>
              </w:rPr>
              <w:t xml:space="preserve"> </w:t>
            </w:r>
            <w:r w:rsidRPr="00DC6338">
              <w:rPr>
                <w:rStyle w:val="SubtleReference"/>
                <w:rFonts w:ascii="Segoe UI Symbol" w:hAnsi="Segoe UI Symbol" w:cs="Segoe UI Symbol"/>
                <w:color w:val="0000CC"/>
              </w:rPr>
              <w:t>★</w:t>
            </w:r>
            <w:r w:rsidRPr="00DC6338">
              <w:rPr>
                <w:rStyle w:val="SubtleReference"/>
                <w:rFonts w:ascii="Source Sans Pro" w:hAnsi="Source Sans Pro"/>
                <w:color w:val="0000CC"/>
              </w:rPr>
              <w:t xml:space="preserve"> </w:t>
            </w:r>
            <w:r w:rsidRPr="00DC6338">
              <w:rPr>
                <w:rFonts w:ascii="Source Sans Pro" w:hAnsi="Source Sans Pro"/>
                <w:smallCaps/>
                <w:color w:val="5A5A5A" w:themeColor="text1" w:themeTint="A5"/>
              </w:rPr>
              <w:t>What access to healthcare will RRT members have if injured or ill while on deployment</w:t>
            </w:r>
            <w:r w:rsidRPr="00DC6338">
              <w:rPr>
                <w:rStyle w:val="SubtleReference"/>
                <w:rFonts w:ascii="Source Sans Pro" w:hAnsi="Source Sans Pro"/>
              </w:rPr>
              <w:t>?</w:t>
            </w:r>
          </w:p>
          <w:p w:rsidRPr="00DC6338" w:rsidR="009E2B02" w:rsidP="005A3ECD" w:rsidRDefault="009E2B02" w14:paraId="706E6FA5" w14:textId="77777777">
            <w:pPr>
              <w:pStyle w:val="ListParagraph"/>
              <w:numPr>
                <w:ilvl w:val="0"/>
                <w:numId w:val="43"/>
              </w:numPr>
              <w:spacing w:after="0" w:line="240" w:lineRule="auto"/>
              <w:rPr>
                <w:rStyle w:val="SubtleReference"/>
                <w:rFonts w:ascii="Source Sans Pro" w:hAnsi="Source Sans Pro"/>
              </w:rPr>
            </w:pPr>
            <w:r w:rsidRPr="00DC6338">
              <w:rPr>
                <w:rStyle w:val="SubtleReference"/>
                <w:rFonts w:ascii="Source Sans Pro" w:hAnsi="Source Sans Pro"/>
              </w:rPr>
              <w:t>If there is a vaccine-preventable disease outbreak (e.g. yellow fever), how will RRT members protect themselves from infection? Will they be vaccinated/have access to vaccination?</w:t>
            </w:r>
          </w:p>
          <w:p w:rsidRPr="00DC6338" w:rsidR="009E2B02" w:rsidP="005A3ECD" w:rsidRDefault="009E2B02" w14:paraId="57BDFB9C" w14:textId="77777777">
            <w:pPr>
              <w:pStyle w:val="ListParagraph"/>
              <w:numPr>
                <w:ilvl w:val="0"/>
                <w:numId w:val="43"/>
              </w:numPr>
              <w:spacing w:after="0" w:line="240" w:lineRule="auto"/>
              <w:rPr>
                <w:rFonts w:ascii="Source Sans Pro" w:hAnsi="Source Sans Pro"/>
                <w:color w:val="FFFFFF" w:themeColor="background1"/>
              </w:rPr>
            </w:pPr>
            <w:r w:rsidRPr="00DC6338">
              <w:rPr>
                <w:rStyle w:val="SubtleReference"/>
                <w:rFonts w:ascii="Source Sans Pro" w:hAnsi="Source Sans Pro"/>
              </w:rPr>
              <w:t>What if responders refuse to be mobilized because of the risk?</w:t>
            </w:r>
            <w:r w:rsidRPr="00DC6338">
              <w:rPr>
                <w:rFonts w:ascii="Source Sans Pro" w:hAnsi="Source Sans Pro"/>
                <w:color w:val="FFFFFF" w:themeColor="background1"/>
              </w:rPr>
              <w:t xml:space="preserve"> members access whatever local to be mobilized because of the risks?</w:t>
            </w:r>
          </w:p>
          <w:p w:rsidRPr="00DC6338" w:rsidR="009E2B02" w:rsidP="005A3ECD" w:rsidRDefault="009E2B02" w14:paraId="2E6A7474" w14:textId="77777777">
            <w:pPr>
              <w:pStyle w:val="Style1"/>
              <w:numPr>
                <w:ilvl w:val="0"/>
                <w:numId w:val="31"/>
              </w:numPr>
              <w:spacing w:after="0" w:line="240" w:lineRule="auto"/>
              <w:rPr>
                <w:rFonts w:ascii="Source Sans Pro" w:hAnsi="Source Sans Pro"/>
              </w:rPr>
            </w:pPr>
            <w:r w:rsidRPr="00DC6338">
              <w:rPr>
                <w:rFonts w:ascii="Source Sans Pro" w:hAnsi="Source Sans Pro"/>
              </w:rPr>
              <w:t>Discuss how the other RRT members and RRT management/EOC can support the affected RRT member</w:t>
            </w:r>
          </w:p>
          <w:p w:rsidRPr="00DC6338" w:rsidR="009E2B02" w:rsidP="00DC6338" w:rsidRDefault="009E2B02" w14:paraId="45024561" w14:textId="77777777">
            <w:pPr>
              <w:spacing w:after="0" w:line="240" w:lineRule="auto"/>
              <w:rPr>
                <w:rFonts w:ascii="Source Sans Pro" w:hAnsi="Source Sans Pro"/>
                <w:color w:val="595959" w:themeColor="text1" w:themeTint="A6"/>
              </w:rPr>
            </w:pPr>
          </w:p>
          <w:p w:rsidRPr="00DC6338" w:rsidR="009E2B02" w:rsidP="005A3ECD" w:rsidRDefault="34CDAF34" w14:paraId="032C7FC5" w14:textId="6404596B">
            <w:pPr>
              <w:pStyle w:val="ListParagraph"/>
              <w:numPr>
                <w:ilvl w:val="0"/>
                <w:numId w:val="37"/>
              </w:numPr>
              <w:spacing w:after="0" w:line="240" w:lineRule="auto"/>
              <w:rPr>
                <w:rFonts w:ascii="Source Sans Pro" w:hAnsi="Source Sans Pro"/>
                <w:color w:val="595959" w:themeColor="text1" w:themeTint="A6"/>
              </w:rPr>
            </w:pPr>
            <w:r w:rsidRPr="00DC6338">
              <w:rPr>
                <w:rStyle w:val="SubtleReference"/>
                <w:rFonts w:ascii="Source Sans Pro" w:hAnsi="Source Sans Pro"/>
                <w:color w:val="595959" w:themeColor="text1" w:themeTint="A6"/>
              </w:rPr>
              <w:t xml:space="preserve"> </w:t>
            </w:r>
            <w:r w:rsidRPr="00DC6338">
              <w:rPr>
                <w:rStyle w:val="SubtleReference"/>
                <w:rFonts w:ascii="Segoe UI Symbol" w:hAnsi="Segoe UI Symbol" w:cs="Segoe UI Symbol"/>
                <w:color w:val="0000CC"/>
              </w:rPr>
              <w:t>★</w:t>
            </w:r>
            <w:r w:rsidRPr="00DC6338">
              <w:rPr>
                <w:rStyle w:val="SubtleReference"/>
                <w:rFonts w:ascii="Source Sans Pro" w:hAnsi="Source Sans Pro"/>
              </w:rPr>
              <w:t xml:space="preserve"> Who will pay </w:t>
            </w:r>
            <w:r w:rsidRPr="00DC6338" w:rsidR="00CF0B4F">
              <w:rPr>
                <w:rStyle w:val="SubtleReference"/>
                <w:rFonts w:ascii="Source Sans Pro" w:hAnsi="Source Sans Pro"/>
              </w:rPr>
              <w:t>their</w:t>
            </w:r>
            <w:r w:rsidRPr="00DC6338">
              <w:rPr>
                <w:rStyle w:val="SubtleReference"/>
                <w:rFonts w:ascii="Source Sans Pro" w:hAnsi="Source Sans Pro"/>
              </w:rPr>
              <w:t xml:space="preserve"> healthcare expenses? </w:t>
            </w:r>
            <w:r w:rsidRPr="00DC6338" w:rsidR="2ECA28C5">
              <w:rPr>
                <w:rStyle w:val="SubtleReference"/>
                <w:rFonts w:ascii="Source Sans Pro" w:hAnsi="Source Sans Pro"/>
              </w:rPr>
              <w:t xml:space="preserve"> </w:t>
            </w:r>
          </w:p>
          <w:p w:rsidRPr="00DC6338" w:rsidR="009E2B02" w:rsidP="005A3ECD" w:rsidRDefault="009E2B02" w14:paraId="5D2E60C3" w14:textId="77777777">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Consider physical, psychosocial, and injury expenses</w:t>
            </w:r>
          </w:p>
          <w:p w:rsidRPr="00DC6338" w:rsidR="009E2B02" w:rsidP="005A3ECD" w:rsidRDefault="009E2B02" w14:paraId="5742FB86" w14:textId="77777777">
            <w:pPr>
              <w:pStyle w:val="Style1"/>
              <w:numPr>
                <w:ilvl w:val="0"/>
                <w:numId w:val="31"/>
              </w:numPr>
              <w:spacing w:after="0" w:line="240" w:lineRule="auto"/>
              <w:rPr>
                <w:rFonts w:ascii="Source Sans Pro" w:hAnsi="Source Sans Pro"/>
              </w:rPr>
            </w:pPr>
            <w:r w:rsidRPr="00DC6338">
              <w:rPr>
                <w:rFonts w:ascii="Source Sans Pro" w:hAnsi="Source Sans Pro"/>
              </w:rPr>
              <w:t>Often up to the RRT member to pay the expenses and discussion should consider local context</w:t>
            </w:r>
          </w:p>
          <w:p w:rsidRPr="00DC6338" w:rsidR="009E2B02" w:rsidP="005A3ECD" w:rsidRDefault="009E2B02" w14:paraId="3FB816A0" w14:textId="77777777">
            <w:pPr>
              <w:pStyle w:val="Style1"/>
              <w:numPr>
                <w:ilvl w:val="1"/>
                <w:numId w:val="31"/>
              </w:numPr>
              <w:spacing w:after="0" w:line="240" w:lineRule="auto"/>
              <w:rPr>
                <w:rFonts w:ascii="Source Sans Pro" w:hAnsi="Source Sans Pro"/>
              </w:rPr>
            </w:pPr>
            <w:r w:rsidRPr="00DC6338">
              <w:rPr>
                <w:rFonts w:ascii="Source Sans Pro" w:hAnsi="Source Sans Pro"/>
              </w:rPr>
              <w:t>What are the implications of this?</w:t>
            </w:r>
          </w:p>
          <w:p w:rsidRPr="00DC6338" w:rsidR="009E2B02" w:rsidP="00DC6338" w:rsidRDefault="009E2B02" w14:paraId="1448D4E4" w14:textId="77777777">
            <w:pPr>
              <w:spacing w:after="0" w:line="240" w:lineRule="auto"/>
              <w:rPr>
                <w:rStyle w:val="SubtleReference"/>
                <w:rFonts w:ascii="Source Sans Pro" w:hAnsi="Source Sans Pro"/>
              </w:rPr>
            </w:pPr>
          </w:p>
          <w:p w:rsidRPr="00DC6338" w:rsidR="009E2B02" w:rsidP="005A3ECD" w:rsidRDefault="009E2B02" w14:paraId="491BDD5C" w14:textId="77777777">
            <w:pPr>
              <w:pStyle w:val="ListParagraph"/>
              <w:numPr>
                <w:ilvl w:val="0"/>
                <w:numId w:val="37"/>
              </w:numPr>
              <w:spacing w:after="0" w:line="240" w:lineRule="auto"/>
              <w:rPr>
                <w:rStyle w:val="SubtleReference"/>
                <w:rFonts w:ascii="Source Sans Pro" w:hAnsi="Source Sans Pro"/>
              </w:rPr>
            </w:pPr>
            <w:r w:rsidRPr="00DC6338">
              <w:rPr>
                <w:rStyle w:val="SubtleReference"/>
                <w:rFonts w:ascii="Source Sans Pro" w:hAnsi="Source Sans Pro"/>
              </w:rPr>
              <w:t xml:space="preserve"> Will medical, disability, and life insurance be provided for RRT members?</w:t>
            </w:r>
          </w:p>
          <w:p w:rsidRPr="00DC6338" w:rsidR="009E2B02" w:rsidP="005A3ECD" w:rsidRDefault="009E2B02" w14:paraId="4D07E48B" w14:textId="77777777">
            <w:pPr>
              <w:pStyle w:val="Style1"/>
              <w:numPr>
                <w:ilvl w:val="0"/>
                <w:numId w:val="31"/>
              </w:numPr>
              <w:spacing w:after="0" w:line="240" w:lineRule="auto"/>
              <w:rPr>
                <w:rFonts w:ascii="Source Sans Pro" w:hAnsi="Source Sans Pro"/>
              </w:rPr>
            </w:pPr>
            <w:r w:rsidRPr="00DC6338">
              <w:rPr>
                <w:rFonts w:ascii="Source Sans Pro" w:hAnsi="Source Sans Pro"/>
              </w:rPr>
              <w:t>Often none is provided; there may or may not be healthcare insurance programs in place (public or private)</w:t>
            </w:r>
          </w:p>
          <w:p w:rsidRPr="00DC6338" w:rsidR="009E2B02" w:rsidP="005A3ECD" w:rsidRDefault="009E2B02" w14:paraId="42D78555" w14:textId="77777777">
            <w:pPr>
              <w:pStyle w:val="Style1"/>
              <w:numPr>
                <w:ilvl w:val="0"/>
                <w:numId w:val="31"/>
              </w:numPr>
              <w:spacing w:after="0" w:line="240" w:lineRule="auto"/>
              <w:rPr>
                <w:rFonts w:ascii="Source Sans Pro" w:hAnsi="Source Sans Pro"/>
              </w:rPr>
            </w:pPr>
            <w:r w:rsidRPr="00DC6338">
              <w:rPr>
                <w:rFonts w:ascii="Source Sans Pro" w:hAnsi="Source Sans Pro"/>
              </w:rPr>
              <w:t>Can discuss the implications of insurance coverage with consideration of local context/norms</w:t>
            </w:r>
          </w:p>
          <w:p w:rsidRPr="00DC6338" w:rsidR="009E2B02" w:rsidP="005A3ECD" w:rsidRDefault="009E2B02" w14:paraId="6122E9BD"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who will pay for this coverage</w:t>
            </w:r>
          </w:p>
          <w:p w:rsidRPr="00DC6338" w:rsidR="009E2B02" w:rsidP="005A3ECD" w:rsidRDefault="009E2B02" w14:paraId="136DEC07" w14:textId="77777777">
            <w:pPr>
              <w:pStyle w:val="Style1"/>
              <w:numPr>
                <w:ilvl w:val="1"/>
                <w:numId w:val="31"/>
              </w:numPr>
              <w:spacing w:after="0" w:line="240" w:lineRule="auto"/>
              <w:rPr>
                <w:rFonts w:ascii="Source Sans Pro" w:hAnsi="Source Sans Pro"/>
              </w:rPr>
            </w:pPr>
            <w:r w:rsidRPr="00DC6338">
              <w:rPr>
                <w:rFonts w:ascii="Source Sans Pro" w:hAnsi="Source Sans Pro"/>
              </w:rPr>
              <w:t>If there is any coverage available, RRT members are often responsible for the costs.</w:t>
            </w:r>
          </w:p>
          <w:p w:rsidRPr="00DC6338" w:rsidR="009E2B02" w:rsidP="005A3ECD" w:rsidRDefault="009E2B02" w14:paraId="7B047F63" w14:textId="77777777">
            <w:pPr>
              <w:pStyle w:val="Style1"/>
              <w:numPr>
                <w:ilvl w:val="1"/>
                <w:numId w:val="31"/>
              </w:numPr>
              <w:spacing w:after="0" w:line="240" w:lineRule="auto"/>
              <w:rPr>
                <w:rFonts w:ascii="Source Sans Pro" w:hAnsi="Source Sans Pro"/>
              </w:rPr>
            </w:pPr>
            <w:r w:rsidRPr="00DC6338">
              <w:rPr>
                <w:rFonts w:ascii="Source Sans Pro" w:hAnsi="Source Sans Pro"/>
              </w:rPr>
              <w:t>Can discuss the implications</w:t>
            </w:r>
          </w:p>
          <w:p w:rsidRPr="00DC6338" w:rsidR="009E2B02" w:rsidP="00DC6338" w:rsidRDefault="009E2B02" w14:paraId="7697F7AA" w14:textId="77777777">
            <w:pPr>
              <w:pStyle w:val="Style1"/>
              <w:numPr>
                <w:ilvl w:val="0"/>
                <w:numId w:val="0"/>
              </w:numPr>
              <w:spacing w:after="0" w:line="240" w:lineRule="auto"/>
              <w:rPr>
                <w:rFonts w:ascii="Source Sans Pro" w:hAnsi="Source Sans Pro"/>
              </w:rPr>
            </w:pPr>
          </w:p>
          <w:p w:rsidRPr="00DC6338" w:rsidR="009E2B02" w:rsidP="005A3ECD" w:rsidRDefault="009E2B02" w14:paraId="3F053AF4" w14:textId="77777777">
            <w:pPr>
              <w:pStyle w:val="ListParagraph"/>
              <w:numPr>
                <w:ilvl w:val="0"/>
                <w:numId w:val="37"/>
              </w:numPr>
              <w:spacing w:after="0" w:line="240" w:lineRule="auto"/>
              <w:rPr>
                <w:rStyle w:val="SubtleReference"/>
                <w:rFonts w:ascii="Source Sans Pro" w:hAnsi="Source Sans Pro"/>
              </w:rPr>
            </w:pPr>
            <w:r w:rsidRPr="00DC6338">
              <w:rPr>
                <w:rStyle w:val="SubtleReference"/>
                <w:rFonts w:ascii="Source Sans Pro" w:hAnsi="Source Sans Pro"/>
              </w:rPr>
              <w:t xml:space="preserve"> </w:t>
            </w:r>
            <w:r w:rsidRPr="00DC6338">
              <w:rPr>
                <w:rFonts w:ascii="Source Sans Pro" w:hAnsi="Source Sans Pro"/>
                <w:smallCaps/>
                <w:color w:val="5A5A5A" w:themeColor="text1" w:themeTint="A5"/>
              </w:rPr>
              <w:t>Will RRT members and/or their family be compensated in case of illness, injury, or death</w:t>
            </w:r>
            <w:r w:rsidRPr="00DC6338">
              <w:rPr>
                <w:rStyle w:val="SubtleReference"/>
                <w:rFonts w:ascii="Source Sans Pro" w:hAnsi="Source Sans Pro"/>
              </w:rPr>
              <w:t xml:space="preserve">? </w:t>
            </w:r>
          </w:p>
          <w:p w:rsidRPr="00DC6338" w:rsidR="009E2B02" w:rsidP="005A3ECD" w:rsidRDefault="009E2B02" w14:paraId="46B388C5" w14:textId="77777777">
            <w:pPr>
              <w:pStyle w:val="Style1"/>
              <w:numPr>
                <w:ilvl w:val="0"/>
                <w:numId w:val="31"/>
              </w:numPr>
              <w:spacing w:after="0" w:line="240" w:lineRule="auto"/>
              <w:rPr>
                <w:rFonts w:ascii="Source Sans Pro" w:hAnsi="Source Sans Pro"/>
                <w:smallCaps/>
              </w:rPr>
            </w:pPr>
            <w:r w:rsidRPr="00DC6338">
              <w:rPr>
                <w:rFonts w:ascii="Source Sans Pro" w:hAnsi="Source Sans Pro"/>
              </w:rPr>
              <w:t xml:space="preserve">Often none is provided </w:t>
            </w:r>
          </w:p>
          <w:p w:rsidRPr="00DC6338" w:rsidR="009E2B02" w:rsidP="005A3ECD" w:rsidRDefault="009E2B02" w14:paraId="7092B725" w14:textId="77777777">
            <w:pPr>
              <w:pStyle w:val="Style1"/>
              <w:numPr>
                <w:ilvl w:val="0"/>
                <w:numId w:val="31"/>
              </w:numPr>
              <w:spacing w:after="0" w:line="240" w:lineRule="auto"/>
              <w:rPr>
                <w:rFonts w:ascii="Source Sans Pro" w:hAnsi="Source Sans Pro"/>
                <w:smallCaps/>
              </w:rPr>
            </w:pPr>
            <w:r w:rsidRPr="00DC6338">
              <w:rPr>
                <w:rFonts w:ascii="Source Sans Pro" w:hAnsi="Source Sans Pro"/>
              </w:rPr>
              <w:t xml:space="preserve">Can discuss the implications </w:t>
            </w:r>
          </w:p>
          <w:p w:rsidRPr="00DC6338" w:rsidR="009E2B02" w:rsidP="00DC6338" w:rsidRDefault="009E2B02" w14:paraId="4788EE84" w14:textId="77777777">
            <w:pPr>
              <w:pStyle w:val="ListParagraph"/>
              <w:spacing w:after="0" w:line="240" w:lineRule="auto"/>
              <w:rPr>
                <w:rStyle w:val="SubtleReference"/>
                <w:rFonts w:ascii="Source Sans Pro" w:hAnsi="Source Sans Pro"/>
                <w:color w:val="ED7D31" w:themeColor="accent2"/>
              </w:rPr>
            </w:pPr>
          </w:p>
          <w:p w:rsidRPr="00DC6338" w:rsidR="009E2B02" w:rsidP="005A3ECD" w:rsidRDefault="009E2B02" w14:paraId="6B332354" w14:textId="77777777">
            <w:pPr>
              <w:pStyle w:val="ListParagraph"/>
              <w:numPr>
                <w:ilvl w:val="0"/>
                <w:numId w:val="37"/>
              </w:numPr>
              <w:spacing w:after="0" w:line="240" w:lineRule="auto"/>
              <w:rPr>
                <w:rFonts w:ascii="Source Sans Pro" w:hAnsi="Source Sans Pro"/>
                <w:smallCaps/>
                <w:color w:val="5A5A5A" w:themeColor="text1" w:themeTint="A5"/>
              </w:rPr>
            </w:pPr>
            <w:r w:rsidRPr="00DC6338">
              <w:rPr>
                <w:rFonts w:ascii="Source Sans Pro" w:hAnsi="Source Sans Pro"/>
                <w:smallCaps/>
                <w:color w:val="5A5A5A" w:themeColor="text1" w:themeTint="A5"/>
              </w:rPr>
              <w:t>What is the provision of psychosocial support during and post-deployment?</w:t>
            </w:r>
          </w:p>
          <w:p w:rsidRPr="00DC6338" w:rsidR="009E2B02" w:rsidP="005A3ECD" w:rsidRDefault="009E2B02" w14:paraId="23DF4481" w14:textId="77777777">
            <w:pPr>
              <w:pStyle w:val="ListParagraph"/>
              <w:numPr>
                <w:ilvl w:val="0"/>
                <w:numId w:val="44"/>
              </w:numPr>
              <w:spacing w:after="0" w:line="240" w:lineRule="auto"/>
              <w:rPr>
                <w:rFonts w:ascii="Source Sans Pro" w:hAnsi="Source Sans Pro"/>
                <w:smallCaps/>
                <w:color w:val="5A5A5A" w:themeColor="text1" w:themeTint="A5"/>
              </w:rPr>
            </w:pPr>
            <w:r w:rsidRPr="00DC6338">
              <w:rPr>
                <w:rFonts w:ascii="Source Sans Pro" w:hAnsi="Source Sans Pro"/>
                <w:smallCaps/>
                <w:color w:val="5A5A5A" w:themeColor="text1" w:themeTint="A5"/>
              </w:rPr>
              <w:t>What crisis support will be needed during large events?</w:t>
            </w:r>
          </w:p>
          <w:p w:rsidRPr="00DC6338" w:rsidR="009E2B02" w:rsidP="005A3ECD" w:rsidRDefault="009E2B02" w14:paraId="4753CD6C"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the mechanism for the provision including who will provide this service and how it will be covered financially</w:t>
            </w:r>
          </w:p>
          <w:p w:rsidRPr="00DC6338" w:rsidR="009E2B02" w:rsidP="00DC6338" w:rsidRDefault="009E2B02" w14:paraId="74FC89CA" w14:textId="77777777">
            <w:pPr>
              <w:pStyle w:val="Style1"/>
              <w:numPr>
                <w:ilvl w:val="0"/>
                <w:numId w:val="0"/>
              </w:numPr>
              <w:spacing w:after="0" w:line="240" w:lineRule="auto"/>
              <w:ind w:left="720"/>
              <w:rPr>
                <w:rFonts w:ascii="Source Sans Pro" w:hAnsi="Source Sans Pro"/>
              </w:rPr>
            </w:pPr>
          </w:p>
          <w:p w:rsidRPr="00DC6338" w:rsidR="009E2B02" w:rsidP="005A3ECD" w:rsidRDefault="009E2B02" w14:paraId="173EF742" w14:textId="77777777">
            <w:pPr>
              <w:pStyle w:val="ListParagraph"/>
              <w:numPr>
                <w:ilvl w:val="0"/>
                <w:numId w:val="37"/>
              </w:numPr>
              <w:spacing w:after="0" w:line="240" w:lineRule="auto"/>
              <w:rPr>
                <w:rFonts w:ascii="Source Sans Pro" w:hAnsi="Source Sans Pro"/>
                <w:smallCaps/>
                <w:color w:val="5A5A5A" w:themeColor="text1" w:themeTint="A5"/>
              </w:rPr>
            </w:pPr>
            <w:r w:rsidRPr="00DC6338">
              <w:rPr>
                <w:rFonts w:ascii="Source Sans Pro" w:hAnsi="Source Sans Pro"/>
                <w:smallCaps/>
                <w:color w:val="5A5A5A" w:themeColor="text1" w:themeTint="A5"/>
              </w:rPr>
              <w:t>How will security for the RRT be provided, tracked, and ensured while deployed?</w:t>
            </w:r>
          </w:p>
          <w:p w:rsidRPr="00DC6338" w:rsidR="009E2B02" w:rsidP="00DC6338" w:rsidRDefault="009E2B02" w14:paraId="521AC2BA" w14:textId="77777777">
            <w:pPr>
              <w:spacing w:after="0" w:line="240" w:lineRule="auto"/>
              <w:rPr>
                <w:rFonts w:ascii="Source Sans Pro" w:hAnsi="Source Sans Pro"/>
                <w:smallCaps/>
                <w:color w:val="5A5A5A" w:themeColor="text1" w:themeTint="A5"/>
              </w:rPr>
            </w:pPr>
          </w:p>
          <w:p w:rsidRPr="00DC6338" w:rsidR="009E2B02" w:rsidP="00DC6338" w:rsidRDefault="009E2B02" w14:paraId="67AD361B" w14:textId="77777777">
            <w:pPr>
              <w:pStyle w:val="ListParagraph"/>
              <w:spacing w:after="0" w:line="240" w:lineRule="auto"/>
              <w:ind w:left="360"/>
              <w:rPr>
                <w:rFonts w:ascii="Source Sans Pro" w:hAnsi="Source Sans Pro"/>
                <w:smallCaps/>
                <w:color w:val="5A5A5A" w:themeColor="text1" w:themeTint="A5"/>
              </w:rPr>
            </w:pPr>
          </w:p>
          <w:p w:rsidRPr="00DC6338" w:rsidR="009E2B02" w:rsidP="005A3ECD" w:rsidRDefault="009E2B02" w14:paraId="7B019028" w14:textId="77777777">
            <w:pPr>
              <w:pStyle w:val="ListParagraph"/>
              <w:numPr>
                <w:ilvl w:val="0"/>
                <w:numId w:val="37"/>
              </w:numPr>
              <w:spacing w:after="0" w:line="240" w:lineRule="auto"/>
              <w:rPr>
                <w:rStyle w:val="SubtleReference"/>
                <w:rFonts w:ascii="Source Sans Pro" w:hAnsi="Source Sans Pro"/>
              </w:rPr>
            </w:pPr>
            <w:r w:rsidRPr="00DC6338">
              <w:rPr>
                <w:rFonts w:ascii="Source Sans Pro" w:hAnsi="Source Sans Pro"/>
                <w:smallCaps/>
                <w:color w:val="5A5A5A" w:themeColor="text1" w:themeTint="A5"/>
              </w:rPr>
              <w:t>What is the process for an emergency evacuation due to medical or safety concerns</w:t>
            </w:r>
            <w:r w:rsidRPr="00DC6338">
              <w:rPr>
                <w:rStyle w:val="SubtleReference"/>
                <w:rFonts w:ascii="Source Sans Pro" w:hAnsi="Source Sans Pro"/>
              </w:rPr>
              <w:t xml:space="preserve">? </w:t>
            </w:r>
          </w:p>
          <w:p w:rsidRPr="00DC6338" w:rsidR="009E2B02" w:rsidP="005A3ECD" w:rsidRDefault="009E2B02" w14:paraId="06045362" w14:textId="77777777">
            <w:pPr>
              <w:pStyle w:val="ListParagraph"/>
              <w:numPr>
                <w:ilvl w:val="0"/>
                <w:numId w:val="44"/>
              </w:numPr>
              <w:spacing w:after="0" w:line="240" w:lineRule="auto"/>
              <w:rPr>
                <w:rStyle w:val="SubtleReference"/>
                <w:rFonts w:ascii="Source Sans Pro" w:hAnsi="Source Sans Pro"/>
              </w:rPr>
            </w:pPr>
            <w:r w:rsidRPr="00DC6338">
              <w:rPr>
                <w:rStyle w:val="SubtleReference"/>
                <w:rFonts w:ascii="Source Sans Pro" w:hAnsi="Source Sans Pro"/>
              </w:rPr>
              <w:t>Who would need to be involved in developing the process? E.g. Law enforcement/security personnel, ambulance services</w:t>
            </w:r>
          </w:p>
          <w:p w:rsidRPr="00DC6338" w:rsidR="009E2B02" w:rsidP="005A3ECD" w:rsidRDefault="009E2B02" w14:paraId="6EFF8C06" w14:textId="77777777">
            <w:pPr>
              <w:pStyle w:val="ListParagraph"/>
              <w:numPr>
                <w:ilvl w:val="0"/>
                <w:numId w:val="44"/>
              </w:numPr>
              <w:spacing w:after="0" w:line="240" w:lineRule="auto"/>
              <w:rPr>
                <w:rStyle w:val="SubtleReference"/>
                <w:rFonts w:ascii="Source Sans Pro" w:hAnsi="Source Sans Pro"/>
              </w:rPr>
            </w:pPr>
            <w:r w:rsidRPr="00DC6338">
              <w:rPr>
                <w:rStyle w:val="SubtleReference"/>
                <w:rFonts w:ascii="Source Sans Pro" w:hAnsi="Source Sans Pro"/>
              </w:rPr>
              <w:t>Who has the authority to approve the process?</w:t>
            </w:r>
          </w:p>
          <w:p w:rsidRPr="00DC6338" w:rsidR="009E2B02" w:rsidP="005A3ECD" w:rsidRDefault="009E2B02" w14:paraId="5CABAF93" w14:textId="37177C14">
            <w:pPr>
              <w:pStyle w:val="Style1"/>
              <w:numPr>
                <w:ilvl w:val="0"/>
                <w:numId w:val="31"/>
              </w:numPr>
              <w:spacing w:after="0" w:line="240" w:lineRule="auto"/>
              <w:rPr>
                <w:rFonts w:ascii="Source Sans Pro" w:hAnsi="Source Sans Pro"/>
                <w:smallCaps/>
              </w:rPr>
            </w:pPr>
            <w:r w:rsidRPr="00DC6338">
              <w:rPr>
                <w:rFonts w:ascii="Source Sans Pro" w:hAnsi="Source Sans Pro"/>
              </w:rPr>
              <w:t>Discuss the importance of being able to evacuate RRT members due to medical emergency or safety/security concerns (</w:t>
            </w:r>
            <w:r w:rsidRPr="00DC6338" w:rsidR="007A65A2">
              <w:rPr>
                <w:rFonts w:ascii="Source Sans Pro" w:hAnsi="Source Sans Pro"/>
              </w:rPr>
              <w:t>e.g.,</w:t>
            </w:r>
            <w:r w:rsidRPr="00DC6338">
              <w:rPr>
                <w:rFonts w:ascii="Source Sans Pro" w:hAnsi="Source Sans Pro"/>
              </w:rPr>
              <w:t xml:space="preserve"> civil unrest) </w:t>
            </w:r>
          </w:p>
          <w:p w:rsidRPr="00DC6338" w:rsidR="009E2B02" w:rsidP="005A3ECD" w:rsidRDefault="009E2B02" w14:paraId="417B7BBC" w14:textId="4757F7A4">
            <w:pPr>
              <w:pStyle w:val="Style1"/>
              <w:numPr>
                <w:ilvl w:val="0"/>
                <w:numId w:val="31"/>
              </w:numPr>
              <w:spacing w:after="0" w:line="240" w:lineRule="auto"/>
              <w:rPr>
                <w:rFonts w:ascii="Source Sans Pro" w:hAnsi="Source Sans Pro"/>
                <w:smallCaps/>
              </w:rPr>
            </w:pPr>
            <w:r w:rsidRPr="00DC6338">
              <w:rPr>
                <w:rFonts w:ascii="Source Sans Pro" w:hAnsi="Source Sans Pro"/>
              </w:rPr>
              <w:t>If none, discuss how one might be developed particularly in complex situations (</w:t>
            </w:r>
            <w:r w:rsidRPr="00DC6338" w:rsidR="007A65A2">
              <w:rPr>
                <w:rFonts w:ascii="Source Sans Pro" w:hAnsi="Source Sans Pro"/>
              </w:rPr>
              <w:t>e.g.,</w:t>
            </w:r>
            <w:r w:rsidRPr="00DC6338">
              <w:rPr>
                <w:rFonts w:ascii="Source Sans Pro" w:hAnsi="Source Sans Pro"/>
              </w:rPr>
              <w:t xml:space="preserve"> when the RRT members cannot simply evacuate themselves)</w:t>
            </w:r>
          </w:p>
          <w:p w:rsidRPr="00DC6338" w:rsidR="009E2B02" w:rsidP="00DC6338" w:rsidRDefault="009E2B02" w14:paraId="3946B343" w14:textId="77777777">
            <w:pPr>
              <w:spacing w:after="0" w:line="240" w:lineRule="auto"/>
              <w:rPr>
                <w:rFonts w:ascii="Source Sans Pro" w:hAnsi="Source Sans Pro"/>
              </w:rPr>
            </w:pPr>
          </w:p>
          <w:p w:rsidRPr="00DC6338" w:rsidR="009E2B02" w:rsidP="00DC6338" w:rsidRDefault="009E2B02" w14:paraId="6857F49E" w14:textId="3744EA83">
            <w:pPr>
              <w:spacing w:after="0" w:line="240" w:lineRule="auto"/>
              <w:rPr>
                <w:rFonts w:ascii="Source Sans Pro" w:hAnsi="Source Sans Pro"/>
                <w:b/>
                <w:u w:val="single"/>
              </w:rPr>
            </w:pPr>
            <w:bookmarkStart w:name="_Toc18659824" w:id="160"/>
            <w:r w:rsidRPr="00DC6338">
              <w:rPr>
                <w:rStyle w:val="MiniHeadingChar"/>
                <w:rFonts w:ascii="Source Sans Pro" w:hAnsi="Source Sans Pro"/>
                <w:sz w:val="22"/>
                <w:szCs w:val="22"/>
              </w:rPr>
              <w:t>RRT Members from External Organizations</w:t>
            </w:r>
            <w:bookmarkEnd w:id="160"/>
          </w:p>
          <w:p w:rsidRPr="00DC6338" w:rsidR="009E2B02" w:rsidP="005A3ECD" w:rsidRDefault="009E2B02" w14:paraId="11504517" w14:textId="77777777">
            <w:pPr>
              <w:pStyle w:val="ListParagraph"/>
              <w:numPr>
                <w:ilvl w:val="0"/>
                <w:numId w:val="37"/>
              </w:numPr>
              <w:spacing w:after="0" w:line="240" w:lineRule="auto"/>
              <w:rPr>
                <w:rStyle w:val="SubtleReference"/>
                <w:rFonts w:ascii="Source Sans Pro" w:hAnsi="Source Sans Pro"/>
              </w:rPr>
            </w:pPr>
            <w:r w:rsidRPr="00DC6338">
              <w:rPr>
                <w:rFonts w:ascii="Source Sans Pro" w:hAnsi="Source Sans Pro"/>
                <w:smallCaps/>
                <w:color w:val="5A5A5A" w:themeColor="text1" w:themeTint="A5"/>
              </w:rPr>
              <w:t>Which organization will pay wages and salaries while the RRT member is mobilized</w:t>
            </w:r>
            <w:r w:rsidRPr="00DC6338">
              <w:rPr>
                <w:rStyle w:val="SubtleReference"/>
                <w:rFonts w:ascii="Source Sans Pro" w:hAnsi="Source Sans Pro"/>
              </w:rPr>
              <w:t>?</w:t>
            </w:r>
          </w:p>
          <w:p w:rsidRPr="00DC6338" w:rsidR="009E2B02" w:rsidP="005A3ECD" w:rsidRDefault="009E2B02" w14:paraId="4F774837" w14:textId="77777777">
            <w:pPr>
              <w:pStyle w:val="ListParagraph"/>
              <w:numPr>
                <w:ilvl w:val="0"/>
                <w:numId w:val="41"/>
              </w:numPr>
              <w:spacing w:after="0" w:line="240" w:lineRule="auto"/>
              <w:rPr>
                <w:rStyle w:val="SubtleReference"/>
                <w:rFonts w:ascii="Source Sans Pro" w:hAnsi="Source Sans Pro"/>
              </w:rPr>
            </w:pPr>
            <w:r w:rsidRPr="00DC6338">
              <w:rPr>
                <w:rStyle w:val="SubtleReference"/>
                <w:rFonts w:ascii="Source Sans Pro" w:hAnsi="Source Sans Pro"/>
              </w:rPr>
              <w:t>Will home organizations be willing to pay salary when the RRT member is mobilized and not covering their normal duties?</w:t>
            </w:r>
          </w:p>
          <w:p w:rsidRPr="00DC6338" w:rsidR="009E2B02" w:rsidP="005A3ECD" w:rsidRDefault="009E2B02" w14:paraId="2E1A3D0C" w14:textId="77777777">
            <w:pPr>
              <w:pStyle w:val="ListParagraph"/>
              <w:numPr>
                <w:ilvl w:val="0"/>
                <w:numId w:val="41"/>
              </w:numPr>
              <w:spacing w:after="0" w:line="240" w:lineRule="auto"/>
              <w:rPr>
                <w:rStyle w:val="SubtleReference"/>
                <w:rFonts w:ascii="Source Sans Pro" w:hAnsi="Source Sans Pro"/>
              </w:rPr>
            </w:pPr>
            <w:r w:rsidRPr="00DC6338">
              <w:rPr>
                <w:rStyle w:val="SubtleReference"/>
                <w:rFonts w:ascii="Source Sans Pro" w:hAnsi="Source Sans Pro"/>
              </w:rPr>
              <w:t>Can the mobilization organization pay the host organization to cover salaries during mobilization?</w:t>
            </w:r>
          </w:p>
          <w:p w:rsidRPr="00DC6338" w:rsidR="009E2B02" w:rsidP="005A3ECD" w:rsidRDefault="009E2B02" w14:paraId="3FA4D1BF" w14:textId="309762A7">
            <w:pPr>
              <w:pStyle w:val="Style1"/>
              <w:numPr>
                <w:ilvl w:val="0"/>
                <w:numId w:val="31"/>
              </w:numPr>
              <w:spacing w:after="0" w:line="240" w:lineRule="auto"/>
              <w:rPr>
                <w:rStyle w:val="SubtleReference"/>
                <w:rFonts w:ascii="Source Sans Pro" w:hAnsi="Source Sans Pro"/>
                <w:smallCaps w:val="0"/>
              </w:rPr>
            </w:pPr>
            <w:r w:rsidRPr="00DC6338">
              <w:rPr>
                <w:rFonts w:ascii="Source Sans Pro" w:hAnsi="Source Sans Pro"/>
              </w:rPr>
              <w:t xml:space="preserve">Laws may affect which organizations can pay RRT members, </w:t>
            </w:r>
            <w:r w:rsidRPr="00DC6338" w:rsidR="007A65A2">
              <w:rPr>
                <w:rFonts w:ascii="Source Sans Pro" w:hAnsi="Source Sans Pro"/>
              </w:rPr>
              <w:t>e.g.,</w:t>
            </w:r>
            <w:r w:rsidRPr="00DC6338">
              <w:rPr>
                <w:rFonts w:ascii="Source Sans Pro" w:hAnsi="Source Sans Pro"/>
              </w:rPr>
              <w:t xml:space="preserve"> if there are restrictions on how many jobs an individual can have</w:t>
            </w:r>
          </w:p>
          <w:p w:rsidRPr="00DC6338" w:rsidR="009E2B02" w:rsidP="00DC6338" w:rsidRDefault="009E2B02" w14:paraId="310F64CE" w14:textId="77777777">
            <w:pPr>
              <w:spacing w:after="0" w:line="240" w:lineRule="auto"/>
              <w:rPr>
                <w:rStyle w:val="SubtleReference"/>
                <w:rFonts w:ascii="Source Sans Pro" w:hAnsi="Source Sans Pro"/>
                <w:color w:val="ED7D31" w:themeColor="accent2"/>
              </w:rPr>
            </w:pPr>
            <w:r w:rsidRPr="00DC6338">
              <w:rPr>
                <w:rStyle w:val="SubtleReference"/>
                <w:rFonts w:ascii="Source Sans Pro" w:hAnsi="Source Sans Pro"/>
              </w:rPr>
              <w:t xml:space="preserve"> </w:t>
            </w:r>
          </w:p>
          <w:p w:rsidRPr="00DC6338" w:rsidR="009E2B02" w:rsidP="005A3ECD" w:rsidRDefault="009E2B02" w14:paraId="369AF333" w14:textId="77777777">
            <w:pPr>
              <w:pStyle w:val="ListParagraph"/>
              <w:numPr>
                <w:ilvl w:val="0"/>
                <w:numId w:val="37"/>
              </w:numPr>
              <w:spacing w:after="0" w:line="240" w:lineRule="auto"/>
              <w:rPr>
                <w:rFonts w:ascii="Source Sans Pro" w:hAnsi="Source Sans Pro"/>
                <w:smallCaps/>
                <w:color w:val="ED7D31" w:themeColor="accent2"/>
              </w:rPr>
            </w:pPr>
            <w:r w:rsidRPr="00DC6338">
              <w:rPr>
                <w:rFonts w:ascii="Source Sans Pro" w:hAnsi="Source Sans Pro"/>
                <w:smallCaps/>
                <w:color w:val="5A5A5A" w:themeColor="text1" w:themeTint="A5"/>
              </w:rPr>
              <w:t>What legal contracts or agreements with individual RRT members and/or their organizations are needed</w:t>
            </w:r>
            <w:r w:rsidRPr="00DC6338">
              <w:rPr>
                <w:rStyle w:val="SubtleReference"/>
                <w:rFonts w:ascii="Source Sans Pro" w:hAnsi="Source Sans Pro"/>
              </w:rPr>
              <w:t>?</w:t>
            </w:r>
          </w:p>
          <w:p w:rsidRPr="00DC6338" w:rsidR="009E2B02" w:rsidP="005A3ECD" w:rsidRDefault="009E2B02" w14:paraId="7170C67D" w14:textId="77777777">
            <w:pPr>
              <w:pStyle w:val="Style1"/>
              <w:numPr>
                <w:ilvl w:val="0"/>
                <w:numId w:val="31"/>
              </w:numPr>
              <w:spacing w:after="0" w:line="240" w:lineRule="auto"/>
              <w:rPr>
                <w:rFonts w:ascii="Source Sans Pro" w:hAnsi="Source Sans Pro"/>
              </w:rPr>
            </w:pPr>
            <w:r w:rsidRPr="00DC6338">
              <w:rPr>
                <w:rFonts w:ascii="Source Sans Pro" w:hAnsi="Source Sans Pro"/>
              </w:rPr>
              <w:t xml:space="preserve">Key point: mobilizing staff from other organizations may have additional legal and financial implications. </w:t>
            </w:r>
          </w:p>
          <w:p w:rsidRPr="00DC6338" w:rsidR="009E2B02" w:rsidP="005A3ECD" w:rsidRDefault="009E2B02" w14:paraId="0E7B96E2" w14:textId="77777777">
            <w:pPr>
              <w:pStyle w:val="Style1"/>
              <w:numPr>
                <w:ilvl w:val="0"/>
                <w:numId w:val="31"/>
              </w:numPr>
              <w:spacing w:after="0" w:line="240" w:lineRule="auto"/>
              <w:rPr>
                <w:rFonts w:ascii="Source Sans Pro" w:hAnsi="Source Sans Pro"/>
              </w:rPr>
            </w:pPr>
            <w:r w:rsidRPr="00DC6338">
              <w:rPr>
                <w:rFonts w:ascii="Source Sans Pro" w:hAnsi="Source Sans Pro"/>
              </w:rPr>
              <w:t>Consider: What arrangements need to be made to avoid mobilization delays during an emergency?</w:t>
            </w:r>
          </w:p>
          <w:p w:rsidRPr="00DC6338" w:rsidR="009E2B02" w:rsidP="00DC6338" w:rsidRDefault="009E2B02" w14:paraId="36581E1D" w14:textId="77777777">
            <w:pPr>
              <w:pStyle w:val="Style1"/>
              <w:numPr>
                <w:ilvl w:val="0"/>
                <w:numId w:val="0"/>
              </w:numPr>
              <w:spacing w:after="0" w:line="240" w:lineRule="auto"/>
              <w:ind w:left="720"/>
              <w:rPr>
                <w:rFonts w:ascii="Source Sans Pro" w:hAnsi="Source Sans Pro" w:eastAsia="Times New Roman" w:cs="Times New Roman"/>
                <w:i/>
              </w:rPr>
            </w:pPr>
          </w:p>
        </w:tc>
      </w:tr>
      <w:tr w:rsidRPr="00DC6338" w:rsidR="009E2B02" w:rsidTr="28528180" w14:paraId="78E1F0E6" w14:textId="77777777">
        <w:trPr>
          <w:trHeight w:val="308"/>
          <w:jc w:val="center"/>
        </w:trPr>
        <w:tc>
          <w:tcPr>
            <w:tcW w:w="9761" w:type="dxa"/>
            <w:gridSpan w:val="2"/>
            <w:shd w:val="clear" w:color="auto" w:fill="D5E3CF"/>
          </w:tcPr>
          <w:p w:rsidRPr="00DC6338" w:rsidR="009E2B02" w:rsidP="00DC6338" w:rsidRDefault="009E2B02" w14:paraId="19414ADE"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Appendices &amp; Action Items</w:t>
            </w:r>
          </w:p>
        </w:tc>
      </w:tr>
      <w:tr w:rsidRPr="00DC6338" w:rsidR="009E2B02" w:rsidTr="28528180" w14:paraId="3F06D6C7" w14:textId="77777777">
        <w:trPr>
          <w:trHeight w:val="547"/>
          <w:jc w:val="center"/>
        </w:trPr>
        <w:tc>
          <w:tcPr>
            <w:tcW w:w="9761" w:type="dxa"/>
            <w:gridSpan w:val="2"/>
            <w:shd w:val="clear" w:color="auto" w:fill="auto"/>
          </w:tcPr>
          <w:p w:rsidRPr="00DC6338" w:rsidR="009E2B02" w:rsidP="00DC6338" w:rsidRDefault="009E2B02" w14:paraId="0EE3A7FC" w14:textId="77777777">
            <w:pPr>
              <w:spacing w:after="0" w:line="240" w:lineRule="auto"/>
              <w:rPr>
                <w:rFonts w:ascii="Source Sans Pro" w:hAnsi="Source Sans Pro" w:eastAsia="Times New Roman" w:cs="Times New Roman"/>
                <w:i/>
                <w:color w:val="767171" w:themeColor="background2" w:themeShade="80"/>
              </w:rPr>
            </w:pPr>
            <w:r w:rsidRPr="00DC6338">
              <w:rPr>
                <w:rFonts w:ascii="Source Sans Pro" w:hAnsi="Source Sans Pro" w:eastAsia="Times New Roman" w:cs="Times New Roman"/>
                <w:color w:val="767171" w:themeColor="background2" w:themeShade="80"/>
              </w:rPr>
              <w:t xml:space="preserve"> </w:t>
            </w:r>
            <w:r w:rsidRPr="00DC6338">
              <w:rPr>
                <w:rFonts w:ascii="Source Sans Pro" w:hAnsi="Source Sans Pro" w:eastAsia="Times New Roman" w:cs="Times New Roman"/>
                <w:i/>
                <w:color w:val="767171" w:themeColor="background2" w:themeShade="80"/>
              </w:rPr>
              <w:t>Any external documents, templates, contact lists, etc. needed to complete SOP.</w:t>
            </w:r>
          </w:p>
          <w:p w:rsidRPr="00DC6338" w:rsidR="009E2B02" w:rsidP="00DC6338" w:rsidRDefault="009E2B02" w14:paraId="4EB02EE9" w14:textId="77777777">
            <w:pPr>
              <w:spacing w:after="0" w:line="240" w:lineRule="auto"/>
              <w:rPr>
                <w:rFonts w:ascii="Source Sans Pro" w:hAnsi="Source Sans Pro" w:eastAsia="Times New Roman" w:cs="Times New Roman"/>
                <w:i/>
                <w:color w:val="FF0000"/>
              </w:rPr>
            </w:pPr>
          </w:p>
          <w:p w:rsidRPr="00DC6338" w:rsidR="009E2B02" w:rsidP="00DC6338" w:rsidRDefault="009E2B02" w14:paraId="58047B9B" w14:textId="77777777">
            <w:pPr>
              <w:spacing w:after="0" w:line="240" w:lineRule="auto"/>
              <w:rPr>
                <w:rFonts w:ascii="Source Sans Pro" w:hAnsi="Source Sans Pro" w:eastAsia="Times New Roman" w:cs="Times New Roman"/>
                <w:i/>
              </w:rPr>
            </w:pPr>
          </w:p>
        </w:tc>
      </w:tr>
      <w:tr w:rsidRPr="00DC6338" w:rsidR="009E2B02" w:rsidTr="28528180" w14:paraId="03A13311" w14:textId="77777777">
        <w:trPr>
          <w:trHeight w:val="459"/>
          <w:jc w:val="center"/>
        </w:trPr>
        <w:tc>
          <w:tcPr>
            <w:tcW w:w="9761" w:type="dxa"/>
            <w:gridSpan w:val="2"/>
            <w:shd w:val="clear" w:color="auto" w:fill="D5E3CF"/>
          </w:tcPr>
          <w:p w:rsidRPr="00DC6338" w:rsidR="009E2B02" w:rsidP="00DC6338" w:rsidRDefault="009E2B02" w14:paraId="046A7899"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Action Items Post-RRT Management Workshop:</w:t>
            </w:r>
          </w:p>
        </w:tc>
      </w:tr>
      <w:tr w:rsidRPr="00DC6338" w:rsidR="009E2B02" w:rsidTr="28528180" w14:paraId="74059F6C" w14:textId="77777777">
        <w:trPr>
          <w:trHeight w:val="547"/>
          <w:jc w:val="center"/>
        </w:trPr>
        <w:tc>
          <w:tcPr>
            <w:tcW w:w="9761" w:type="dxa"/>
            <w:gridSpan w:val="2"/>
            <w:shd w:val="clear" w:color="auto" w:fill="auto"/>
          </w:tcPr>
          <w:p w:rsidRPr="00DC6338" w:rsidR="009E2B02" w:rsidP="00DC6338" w:rsidRDefault="009E2B02" w14:paraId="5A30D077" w14:textId="77777777">
            <w:pPr>
              <w:spacing w:after="0" w:line="240" w:lineRule="auto"/>
              <w:rPr>
                <w:rFonts w:ascii="Source Sans Pro" w:hAnsi="Source Sans Pro" w:eastAsia="Times New Roman" w:cs="Times New Roman"/>
                <w:i/>
                <w:color w:val="767171" w:themeColor="background2" w:themeShade="80"/>
              </w:rPr>
            </w:pPr>
            <w:r w:rsidRPr="00DC6338">
              <w:rPr>
                <w:rFonts w:ascii="Source Sans Pro" w:hAnsi="Source Sans Pro" w:eastAsia="Times New Roman" w:cs="Times New Roman"/>
                <w:i/>
                <w:color w:val="767171" w:themeColor="background2" w:themeShade="80"/>
              </w:rPr>
              <w:t>Next steps and POCs to complete SOP.</w:t>
            </w:r>
          </w:p>
          <w:p w:rsidRPr="00DC6338" w:rsidR="009E2B02" w:rsidP="00DC6338" w:rsidRDefault="009E2B02" w14:paraId="1DBA5567" w14:textId="77777777">
            <w:pPr>
              <w:spacing w:after="0" w:line="240" w:lineRule="auto"/>
              <w:rPr>
                <w:rFonts w:ascii="Source Sans Pro" w:hAnsi="Source Sans Pro" w:eastAsia="Times New Roman" w:cs="Times New Roman"/>
                <w:i/>
                <w:color w:val="FF0000"/>
              </w:rPr>
            </w:pPr>
          </w:p>
          <w:p w:rsidRPr="00DC6338" w:rsidR="009E2B02" w:rsidP="00DC6338" w:rsidRDefault="009E2B02" w14:paraId="106B00AD" w14:textId="77777777">
            <w:pPr>
              <w:spacing w:after="0" w:line="240" w:lineRule="auto"/>
              <w:rPr>
                <w:rFonts w:ascii="Source Sans Pro" w:hAnsi="Source Sans Pro" w:eastAsia="Times New Roman" w:cs="Times New Roman"/>
                <w:i/>
                <w:color w:val="FF0000"/>
              </w:rPr>
            </w:pPr>
          </w:p>
        </w:tc>
      </w:tr>
    </w:tbl>
    <w:p w:rsidRPr="00DC6338" w:rsidR="001A557A" w:rsidP="00DC6338" w:rsidRDefault="001A557A" w14:paraId="3E343387" w14:textId="77777777">
      <w:pPr>
        <w:spacing w:after="0" w:line="240" w:lineRule="auto"/>
        <w:rPr>
          <w:rFonts w:ascii="Source Sans Pro" w:hAnsi="Source Sans Pro"/>
        </w:rPr>
      </w:pPr>
    </w:p>
    <w:p w:rsidRPr="00DC6338" w:rsidR="0033417D" w:rsidP="00DC6338" w:rsidRDefault="001A557A" w14:paraId="6FF938C6" w14:textId="77777777">
      <w:pPr>
        <w:spacing w:after="0" w:line="240" w:lineRule="auto"/>
        <w:rPr>
          <w:rFonts w:ascii="Source Sans Pro" w:hAnsi="Source Sans Pro" w:eastAsiaTheme="minorEastAsia" w:cstheme="minorBidi"/>
          <w:i/>
          <w:iCs/>
          <w:color w:val="C00000"/>
        </w:rPr>
      </w:pPr>
      <w:r w:rsidRPr="00DC6338">
        <w:rPr>
          <w:rFonts w:ascii="Source Sans Pro" w:hAnsi="Source Sans Pro" w:eastAsiaTheme="minorEastAsia" w:cstheme="minorBidi"/>
          <w:i/>
          <w:iCs/>
          <w:color w:val="C00000"/>
        </w:rPr>
        <w:t xml:space="preserve">Important note: </w:t>
      </w:r>
    </w:p>
    <w:p w:rsidRPr="00DC6338" w:rsidR="009E2B02" w:rsidP="00DC6338" w:rsidRDefault="001A557A" w14:paraId="16C1E361" w14:textId="7B9DCE1D">
      <w:pPr>
        <w:spacing w:after="0" w:line="240" w:lineRule="auto"/>
        <w:rPr>
          <w:rFonts w:ascii="Source Sans Pro" w:hAnsi="Source Sans Pro"/>
        </w:rPr>
      </w:pPr>
      <w:r w:rsidRPr="00DC6338">
        <w:rPr>
          <w:rFonts w:ascii="Source Sans Pro" w:hAnsi="Source Sans Pro" w:eastAsiaTheme="minorEastAsia" w:cstheme="minorBidi"/>
          <w:i/>
          <w:iCs/>
          <w:color w:val="C00000"/>
        </w:rPr>
        <w:t>The questions used above are prompts from the facilitator to help participants think about what should be in the SOP. THEY ARE NOT SUPPOSED TO BE ANSWERED AS THE SOP.</w:t>
      </w:r>
    </w:p>
    <w:p w:rsidRPr="00DC6338" w:rsidR="00A971FA" w:rsidP="00DC6338" w:rsidRDefault="00A971FA" w14:paraId="0BE99538" w14:textId="77777777">
      <w:pPr>
        <w:spacing w:after="0" w:line="240" w:lineRule="auto"/>
        <w:rPr>
          <w:rFonts w:ascii="Source Sans Pro" w:hAnsi="Source Sans Pro"/>
          <w:highlight w:val="cyan"/>
          <w:lang w:val="en-CA" w:eastAsia="en-US"/>
        </w:rPr>
      </w:pPr>
    </w:p>
    <w:p w:rsidRPr="00DC6338" w:rsidR="00A971FA" w:rsidP="00DC6338" w:rsidRDefault="00A971FA" w14:paraId="0E9D7FD2" w14:textId="77777777">
      <w:pPr>
        <w:spacing w:after="0" w:line="240" w:lineRule="auto"/>
        <w:rPr>
          <w:rFonts w:ascii="Source Sans Pro" w:hAnsi="Source Sans Pro"/>
          <w:highlight w:val="cyan"/>
          <w:lang w:val="en-CA" w:eastAsia="en-US"/>
        </w:rPr>
      </w:pPr>
    </w:p>
    <w:p w:rsidRPr="00DC6338" w:rsidR="00897E2F" w:rsidP="00DC6338" w:rsidRDefault="00897E2F" w14:paraId="14A3DB4D" w14:textId="77777777">
      <w:pPr>
        <w:spacing w:after="0" w:line="240" w:lineRule="auto"/>
        <w:rPr>
          <w:rFonts w:ascii="Source Sans Pro" w:hAnsi="Source Sans Pro"/>
          <w:highlight w:val="cyan"/>
          <w:lang w:val="en-CA" w:eastAsia="en-US"/>
        </w:rPr>
      </w:pPr>
    </w:p>
    <w:p w:rsidRPr="00DC6338" w:rsidR="00897E2F" w:rsidP="00DC6338" w:rsidRDefault="00897E2F" w14:paraId="22387C72" w14:textId="77777777">
      <w:pPr>
        <w:spacing w:after="0" w:line="240" w:lineRule="auto"/>
        <w:rPr>
          <w:rFonts w:ascii="Source Sans Pro" w:hAnsi="Source Sans Pro"/>
          <w:highlight w:val="cyan"/>
          <w:lang w:val="en-CA" w:eastAsia="en-US"/>
        </w:rPr>
      </w:pPr>
    </w:p>
    <w:p w:rsidRPr="00DC6338" w:rsidR="549F48B9" w:rsidP="00DC6338" w:rsidRDefault="549F48B9" w14:paraId="0B294363" w14:textId="7039D1FB">
      <w:pPr>
        <w:spacing w:after="0" w:line="240" w:lineRule="auto"/>
        <w:rPr>
          <w:rFonts w:ascii="Source Sans Pro" w:hAnsi="Source Sans Pro"/>
        </w:rPr>
      </w:pPr>
    </w:p>
    <w:p w:rsidRPr="00DC6338" w:rsidR="009E2B02" w:rsidP="00DC6338" w:rsidRDefault="5FFEA3F5" w14:paraId="273CBE81" w14:textId="3B04E5DF">
      <w:pPr>
        <w:pStyle w:val="Heading2"/>
        <w:spacing w:before="0" w:line="240" w:lineRule="auto"/>
        <w:jc w:val="center"/>
        <w:rPr>
          <w:rFonts w:ascii="Source Sans Pro" w:hAnsi="Source Sans Pro" w:cstheme="minorBidi"/>
          <w:color w:val="002060"/>
        </w:rPr>
      </w:pPr>
      <w:bookmarkStart w:name="_Toc177730004" w:id="161"/>
      <w:r w:rsidRPr="00DC6338">
        <w:rPr>
          <w:rFonts w:ascii="Source Sans Pro" w:hAnsi="Source Sans Pro" w:cstheme="minorBidi"/>
          <w:color w:val="002060"/>
        </w:rPr>
        <w:t xml:space="preserve">Annex </w:t>
      </w:r>
      <w:r w:rsidRPr="00DC6338" w:rsidR="4740B508">
        <w:rPr>
          <w:rFonts w:ascii="Source Sans Pro" w:hAnsi="Source Sans Pro" w:cstheme="minorBidi"/>
          <w:color w:val="002060"/>
        </w:rPr>
        <w:t>7: SOP</w:t>
      </w:r>
      <w:r w:rsidRPr="00DC6338">
        <w:rPr>
          <w:rFonts w:ascii="Source Sans Pro" w:hAnsi="Source Sans Pro" w:cstheme="minorBidi"/>
          <w:color w:val="002060"/>
        </w:rPr>
        <w:t xml:space="preserve"> 3</w:t>
      </w:r>
      <w:r w:rsidRPr="00DC6338" w:rsidR="404133C3">
        <w:rPr>
          <w:rFonts w:ascii="Source Sans Pro" w:hAnsi="Source Sans Pro" w:cstheme="minorBidi"/>
          <w:color w:val="002060"/>
        </w:rPr>
        <w:t>-</w:t>
      </w:r>
      <w:r w:rsidRPr="00DC6338">
        <w:rPr>
          <w:rFonts w:ascii="Source Sans Pro" w:hAnsi="Source Sans Pro" w:cstheme="minorBidi"/>
          <w:color w:val="002060"/>
        </w:rPr>
        <w:t xml:space="preserve"> Training</w:t>
      </w:r>
      <w:bookmarkEnd w:id="161"/>
    </w:p>
    <w:p w:rsidRPr="00DC6338" w:rsidR="009E2B02" w:rsidP="00DC6338" w:rsidRDefault="009E2B02" w14:paraId="60653287" w14:textId="77777777">
      <w:pPr>
        <w:spacing w:after="0" w:line="240" w:lineRule="auto"/>
        <w:rPr>
          <w:rFonts w:ascii="Source Sans Pro" w:hAnsi="Source Sans Pro"/>
        </w:rPr>
      </w:pPr>
    </w:p>
    <w:tbl>
      <w:tblPr>
        <w:tblW w:w="93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665"/>
        <w:gridCol w:w="4665"/>
      </w:tblGrid>
      <w:tr w:rsidRPr="00DC6338" w:rsidR="009E2B02" w:rsidTr="5317D1AF" w14:paraId="4A0ACD3C" w14:textId="77777777">
        <w:trPr>
          <w:trHeight w:val="316"/>
          <w:jc w:val="center"/>
        </w:trPr>
        <w:tc>
          <w:tcPr>
            <w:tcW w:w="9330" w:type="dxa"/>
            <w:gridSpan w:val="2"/>
            <w:shd w:val="clear" w:color="auto" w:fill="65A000"/>
          </w:tcPr>
          <w:p w:rsidRPr="00DC6338" w:rsidR="009E2B02" w:rsidP="00DC6338" w:rsidRDefault="79DD3792" w14:paraId="255052D1"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Introduction</w:t>
            </w:r>
          </w:p>
          <w:p w:rsidRPr="00DC6338" w:rsidR="009E2B02" w:rsidP="00DC6338" w:rsidRDefault="79DD3792" w14:paraId="1585D360"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 xml:space="preserve">    Who, What, Where, When, Why, How</w:t>
            </w:r>
          </w:p>
        </w:tc>
      </w:tr>
      <w:tr w:rsidRPr="00DC6338" w:rsidR="009E2B02" w:rsidTr="5317D1AF" w14:paraId="25A9C6C8" w14:textId="77777777">
        <w:trPr>
          <w:trHeight w:val="222"/>
          <w:jc w:val="center"/>
        </w:trPr>
        <w:tc>
          <w:tcPr>
            <w:tcW w:w="4665" w:type="dxa"/>
            <w:shd w:val="clear" w:color="auto" w:fill="auto"/>
            <w:vAlign w:val="center"/>
          </w:tcPr>
          <w:p w:rsidRPr="00DC6338" w:rsidR="009E2B02" w:rsidP="00DC6338" w:rsidRDefault="009E2B02" w14:paraId="1B705BF4"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Purpose</w:t>
            </w:r>
          </w:p>
        </w:tc>
        <w:tc>
          <w:tcPr>
            <w:tcW w:w="4665" w:type="dxa"/>
            <w:shd w:val="clear" w:color="auto" w:fill="auto"/>
          </w:tcPr>
          <w:p w:rsidRPr="00DC6338" w:rsidR="009E2B02" w:rsidP="00DC6338" w:rsidRDefault="009E2B02" w14:paraId="40845B5C" w14:textId="77777777">
            <w:pPr>
              <w:spacing w:after="0" w:line="240" w:lineRule="auto"/>
              <w:rPr>
                <w:rFonts w:ascii="Source Sans Pro" w:hAnsi="Source Sans Pro" w:eastAsia="Times New Roman" w:cs="Times New Roman"/>
                <w:i/>
                <w:iCs/>
                <w:color w:val="595959" w:themeColor="text1" w:themeTint="A6"/>
              </w:rPr>
            </w:pPr>
            <w:r w:rsidRPr="00DC6338">
              <w:rPr>
                <w:rFonts w:ascii="Source Sans Pro" w:hAnsi="Source Sans Pro" w:eastAsia="Times New Roman" w:cs="Times New Roman"/>
                <w:i/>
                <w:iCs/>
                <w:color w:val="595959" w:themeColor="text1" w:themeTint="A6"/>
              </w:rPr>
              <w:t>What is the reason for doing this activity/procedure?</w:t>
            </w:r>
          </w:p>
          <w:p w:rsidRPr="00DC6338" w:rsidR="009E2B02" w:rsidP="00DC6338" w:rsidRDefault="009E2B02" w14:paraId="4E36C17D" w14:textId="77777777">
            <w:pPr>
              <w:spacing w:after="0" w:line="240" w:lineRule="auto"/>
              <w:rPr>
                <w:rFonts w:ascii="Source Sans Pro" w:hAnsi="Source Sans Pro" w:eastAsia="Times New Roman" w:cs="Times New Roman"/>
                <w:i/>
                <w:iCs/>
                <w:color w:val="595959" w:themeColor="text1" w:themeTint="A6"/>
              </w:rPr>
            </w:pPr>
          </w:p>
        </w:tc>
      </w:tr>
      <w:tr w:rsidRPr="00DC6338" w:rsidR="009E2B02" w:rsidTr="5317D1AF" w14:paraId="0341D4EA" w14:textId="77777777">
        <w:trPr>
          <w:trHeight w:val="222"/>
          <w:jc w:val="center"/>
        </w:trPr>
        <w:tc>
          <w:tcPr>
            <w:tcW w:w="4665" w:type="dxa"/>
            <w:shd w:val="clear" w:color="auto" w:fill="auto"/>
            <w:vAlign w:val="center"/>
          </w:tcPr>
          <w:p w:rsidRPr="00DC6338" w:rsidR="009E2B02" w:rsidP="00DC6338" w:rsidRDefault="009E2B02" w14:paraId="7D3BAF7C"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Scope</w:t>
            </w:r>
          </w:p>
        </w:tc>
        <w:tc>
          <w:tcPr>
            <w:tcW w:w="4665" w:type="dxa"/>
            <w:shd w:val="clear" w:color="auto" w:fill="auto"/>
          </w:tcPr>
          <w:p w:rsidRPr="00DC6338" w:rsidR="009E2B02" w:rsidP="00DC6338" w:rsidRDefault="009E2B02" w14:paraId="75C8172A" w14:textId="77777777">
            <w:pPr>
              <w:spacing w:after="0" w:line="240" w:lineRule="auto"/>
              <w:rPr>
                <w:rFonts w:ascii="Source Sans Pro" w:hAnsi="Source Sans Pro" w:eastAsia="Times New Roman" w:cs="Times New Roman"/>
                <w:i/>
                <w:iCs/>
                <w:color w:val="595959" w:themeColor="text1" w:themeTint="A6"/>
              </w:rPr>
            </w:pPr>
            <w:r w:rsidRPr="00DC6338">
              <w:rPr>
                <w:rFonts w:ascii="Source Sans Pro" w:hAnsi="Source Sans Pro" w:eastAsia="Times New Roman" w:cs="Times New Roman"/>
                <w:i/>
                <w:iCs/>
                <w:color w:val="595959" w:themeColor="text1" w:themeTint="A6"/>
              </w:rPr>
              <w:t>Who does this SOP apply to?</w:t>
            </w:r>
          </w:p>
          <w:p w:rsidRPr="00DC6338" w:rsidR="009E2B02" w:rsidP="00DC6338" w:rsidRDefault="009E2B02" w14:paraId="182D8E7C" w14:textId="77777777">
            <w:pPr>
              <w:spacing w:after="0" w:line="240" w:lineRule="auto"/>
              <w:rPr>
                <w:rFonts w:ascii="Source Sans Pro" w:hAnsi="Source Sans Pro" w:eastAsia="Times New Roman" w:cs="Times New Roman"/>
                <w:i/>
                <w:iCs/>
                <w:color w:val="595959" w:themeColor="text1" w:themeTint="A6"/>
              </w:rPr>
            </w:pPr>
          </w:p>
          <w:p w:rsidRPr="00DC6338" w:rsidR="009E2B02" w:rsidP="00DC6338" w:rsidRDefault="009E2B02" w14:paraId="2D99E062" w14:textId="77777777">
            <w:pPr>
              <w:spacing w:after="0" w:line="240" w:lineRule="auto"/>
              <w:rPr>
                <w:rFonts w:ascii="Source Sans Pro" w:hAnsi="Source Sans Pro" w:eastAsia="Times New Roman" w:cs="Times New Roman"/>
                <w:i/>
                <w:iCs/>
                <w:color w:val="595959" w:themeColor="text1" w:themeTint="A6"/>
              </w:rPr>
            </w:pPr>
          </w:p>
        </w:tc>
      </w:tr>
      <w:tr w:rsidRPr="00DC6338" w:rsidR="009E2B02" w:rsidTr="5317D1AF" w14:paraId="62FD6406" w14:textId="77777777">
        <w:trPr>
          <w:trHeight w:val="1583"/>
          <w:jc w:val="center"/>
        </w:trPr>
        <w:tc>
          <w:tcPr>
            <w:tcW w:w="4665" w:type="dxa"/>
            <w:shd w:val="clear" w:color="auto" w:fill="auto"/>
            <w:vAlign w:val="center"/>
          </w:tcPr>
          <w:p w:rsidRPr="00DC6338" w:rsidR="009E2B02" w:rsidP="00DC6338" w:rsidRDefault="009E2B02" w14:paraId="0F91C929" w14:textId="77777777">
            <w:pPr>
              <w:spacing w:after="0" w:line="240" w:lineRule="auto"/>
              <w:rPr>
                <w:rFonts w:ascii="Source Sans Pro" w:hAnsi="Source Sans Pro" w:eastAsia="Times New Roman" w:cs="Times New Roman"/>
                <w:b/>
                <w:bCs/>
              </w:rPr>
            </w:pPr>
            <w:r w:rsidRPr="00DC6338">
              <w:rPr>
                <w:rFonts w:ascii="Source Sans Pro" w:hAnsi="Source Sans Pro" w:eastAsia="Times New Roman" w:cs="Times New Roman"/>
                <w:b/>
                <w:bCs/>
              </w:rPr>
              <w:t>Key Stakeholders</w:t>
            </w:r>
          </w:p>
        </w:tc>
        <w:tc>
          <w:tcPr>
            <w:tcW w:w="4665" w:type="dxa"/>
            <w:shd w:val="clear" w:color="auto" w:fill="auto"/>
          </w:tcPr>
          <w:p w:rsidRPr="00DC6338" w:rsidR="009E2B02" w:rsidP="00DC6338" w:rsidRDefault="009E2B02" w14:paraId="16F22836" w14:textId="564ECEC5">
            <w:pPr>
              <w:spacing w:after="0" w:line="240" w:lineRule="auto"/>
              <w:rPr>
                <w:rFonts w:ascii="Source Sans Pro" w:hAnsi="Source Sans Pro" w:eastAsia="Times New Roman" w:cs="Times New Roman"/>
                <w:i/>
                <w:iCs/>
                <w:color w:val="595959" w:themeColor="text1" w:themeTint="A6"/>
              </w:rPr>
            </w:pPr>
            <w:r w:rsidRPr="00DC6338">
              <w:rPr>
                <w:rFonts w:ascii="Source Sans Pro" w:hAnsi="Source Sans Pro" w:eastAsia="Times New Roman" w:cs="Times New Roman"/>
                <w:i/>
                <w:iCs/>
                <w:color w:val="595959" w:themeColor="text1" w:themeTint="A6"/>
              </w:rPr>
              <w:t>What key stakeholders need to be consulted to create this SOP? What are their main responsibilities in this activity?</w:t>
            </w:r>
          </w:p>
        </w:tc>
      </w:tr>
      <w:tr w:rsidRPr="00DC6338" w:rsidR="009E2B02" w:rsidTr="5317D1AF" w14:paraId="6624FE01" w14:textId="77777777">
        <w:trPr>
          <w:trHeight w:val="74"/>
          <w:jc w:val="center"/>
        </w:trPr>
        <w:tc>
          <w:tcPr>
            <w:tcW w:w="9330" w:type="dxa"/>
            <w:gridSpan w:val="2"/>
            <w:shd w:val="clear" w:color="auto" w:fill="D5E3CF"/>
          </w:tcPr>
          <w:p w:rsidRPr="00DC6338" w:rsidR="009E2B02" w:rsidP="00DC6338" w:rsidRDefault="009E2B02" w14:paraId="2DF3342A"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Procedure</w:t>
            </w:r>
          </w:p>
        </w:tc>
      </w:tr>
      <w:tr w:rsidRPr="00DC6338" w:rsidR="009E2B02" w:rsidTr="5317D1AF" w14:paraId="2D369C55" w14:textId="77777777">
        <w:trPr>
          <w:trHeight w:val="1191"/>
          <w:jc w:val="center"/>
        </w:trPr>
        <w:tc>
          <w:tcPr>
            <w:tcW w:w="9330" w:type="dxa"/>
            <w:gridSpan w:val="2"/>
            <w:shd w:val="clear" w:color="auto" w:fill="auto"/>
          </w:tcPr>
          <w:p w:rsidRPr="00DC6338" w:rsidR="009E2B02" w:rsidP="00DC6338" w:rsidRDefault="009E2B02" w14:paraId="343168E5" w14:textId="77777777">
            <w:pPr>
              <w:spacing w:after="0" w:line="240" w:lineRule="auto"/>
              <w:contextualSpacing/>
              <w:rPr>
                <w:rFonts w:ascii="Source Sans Pro" w:hAnsi="Source Sans Pro" w:eastAsia="Times New Roman" w:cs="Times New Roman"/>
                <w:i/>
                <w:iCs/>
                <w:color w:val="595959" w:themeColor="text1" w:themeTint="A6"/>
              </w:rPr>
            </w:pPr>
            <w:r w:rsidRPr="00DC6338">
              <w:rPr>
                <w:rFonts w:ascii="Source Sans Pro" w:hAnsi="Source Sans Pro" w:eastAsia="Times New Roman" w:cs="Times New Roman"/>
                <w:i/>
                <w:iCs/>
                <w:color w:val="595959" w:themeColor="text1" w:themeTint="A6"/>
              </w:rPr>
              <w:t xml:space="preserve"> What are the step-by-step actions to be completed? By whom and when?</w:t>
            </w:r>
          </w:p>
          <w:p w:rsidRPr="00DC6338" w:rsidR="009E2B02" w:rsidP="00DC6338" w:rsidRDefault="009E2B02" w14:paraId="6691EEAF" w14:textId="77777777">
            <w:pPr>
              <w:spacing w:after="0" w:line="240" w:lineRule="auto"/>
              <w:contextualSpacing/>
              <w:rPr>
                <w:rFonts w:ascii="Source Sans Pro" w:hAnsi="Source Sans Pro" w:eastAsia="Times New Roman" w:cs="Times New Roman"/>
                <w:i/>
                <w:color w:val="FF0000"/>
              </w:rPr>
            </w:pPr>
          </w:p>
          <w:p w:rsidRPr="00DC6338" w:rsidR="009E2B02" w:rsidP="005A3ECD" w:rsidRDefault="009E2B02" w14:paraId="077E9315" w14:textId="28FD8B60">
            <w:pPr>
              <w:pStyle w:val="ListParagraph"/>
              <w:numPr>
                <w:ilvl w:val="0"/>
                <w:numId w:val="46"/>
              </w:numPr>
              <w:spacing w:after="0" w:line="240" w:lineRule="auto"/>
              <w:ind w:left="314"/>
              <w:rPr>
                <w:rStyle w:val="SubtleReference"/>
                <w:rFonts w:ascii="Source Sans Pro" w:hAnsi="Source Sans Pro"/>
              </w:rPr>
            </w:pPr>
            <w:r w:rsidRPr="00DC6338">
              <w:rPr>
                <w:rStyle w:val="SubtleReference"/>
                <w:rFonts w:ascii="Segoe UI Symbol" w:hAnsi="Segoe UI Symbol" w:cs="Segoe UI Symbol"/>
                <w:color w:val="0000CC"/>
              </w:rPr>
              <w:t>★</w:t>
            </w:r>
            <w:r w:rsidRPr="00DC6338">
              <w:rPr>
                <w:rFonts w:ascii="Source Sans Pro" w:hAnsi="Source Sans Pro"/>
                <w:color w:val="00B050"/>
              </w:rPr>
              <w:t xml:space="preserve"> </w:t>
            </w:r>
            <w:r w:rsidRPr="00DC6338">
              <w:rPr>
                <w:rStyle w:val="SubtleReference"/>
                <w:rFonts w:ascii="Source Sans Pro" w:hAnsi="Source Sans Pro"/>
              </w:rPr>
              <w:t>What content should be included in the RRT training curriculum?</w:t>
            </w:r>
          </w:p>
          <w:tbl>
            <w:tblPr>
              <w:tblStyle w:val="TableGrid"/>
              <w:tblW w:w="0" w:type="auto"/>
              <w:tblLook w:val="04A0" w:firstRow="1" w:lastRow="0" w:firstColumn="1" w:lastColumn="0" w:noHBand="0" w:noVBand="1"/>
            </w:tblPr>
            <w:tblGrid>
              <w:gridCol w:w="2204"/>
              <w:gridCol w:w="6900"/>
            </w:tblGrid>
            <w:tr w:rsidRPr="00DC6338" w:rsidR="009E2B02" w:rsidTr="00555884" w14:paraId="3AD324D4" w14:textId="77777777">
              <w:tc>
                <w:tcPr>
                  <w:tcW w:w="2247" w:type="dxa"/>
                </w:tcPr>
                <w:p w:rsidRPr="00DC6338" w:rsidR="009E2B02" w:rsidP="00DC6338" w:rsidRDefault="009E2B02" w14:paraId="1DDD4880" w14:textId="77777777">
                  <w:pPr>
                    <w:spacing w:after="0" w:line="240" w:lineRule="auto"/>
                    <w:rPr>
                      <w:rFonts w:ascii="Source Sans Pro" w:hAnsi="Source Sans Pro"/>
                      <w:b/>
                    </w:rPr>
                  </w:pPr>
                  <w:r w:rsidRPr="00DC6338">
                    <w:rPr>
                      <w:rFonts w:ascii="Source Sans Pro" w:hAnsi="Source Sans Pro"/>
                      <w:b/>
                    </w:rPr>
                    <w:t>THEME</w:t>
                  </w:r>
                </w:p>
              </w:tc>
              <w:tc>
                <w:tcPr>
                  <w:tcW w:w="7288" w:type="dxa"/>
                </w:tcPr>
                <w:p w:rsidRPr="00DC6338" w:rsidR="009E2B02" w:rsidP="00DC6338" w:rsidRDefault="009E2B02" w14:paraId="4D330EFF" w14:textId="77777777">
                  <w:pPr>
                    <w:spacing w:after="0" w:line="240" w:lineRule="auto"/>
                    <w:rPr>
                      <w:rFonts w:ascii="Source Sans Pro" w:hAnsi="Source Sans Pro"/>
                      <w:b/>
                    </w:rPr>
                  </w:pPr>
                  <w:r w:rsidRPr="00DC6338">
                    <w:rPr>
                      <w:rFonts w:ascii="Source Sans Pro" w:hAnsi="Source Sans Pro"/>
                      <w:b/>
                    </w:rPr>
                    <w:t>TOPIC</w:t>
                  </w:r>
                </w:p>
              </w:tc>
            </w:tr>
            <w:tr w:rsidRPr="00DC6338" w:rsidR="009E2B02" w:rsidTr="00802436" w14:paraId="5DEAFBC9" w14:textId="77777777">
              <w:trPr>
                <w:trHeight w:val="2042"/>
              </w:trPr>
              <w:tc>
                <w:tcPr>
                  <w:tcW w:w="2247" w:type="dxa"/>
                </w:tcPr>
                <w:p w:rsidRPr="00DC6338" w:rsidR="009E2B02" w:rsidP="00DC6338" w:rsidRDefault="009E2B02" w14:paraId="5138AAD6" w14:textId="77777777">
                  <w:pPr>
                    <w:spacing w:after="0" w:line="240" w:lineRule="auto"/>
                    <w:rPr>
                      <w:rFonts w:ascii="Source Sans Pro" w:hAnsi="Source Sans Pro"/>
                    </w:rPr>
                  </w:pPr>
                  <w:r w:rsidRPr="00DC6338">
                    <w:rPr>
                      <w:rFonts w:ascii="Source Sans Pro" w:hAnsi="Source Sans Pro"/>
                    </w:rPr>
                    <w:t>Emergency Response Infrastructure and Rapid Response Team Operations</w:t>
                  </w:r>
                </w:p>
              </w:tc>
              <w:tc>
                <w:tcPr>
                  <w:tcW w:w="7288" w:type="dxa"/>
                </w:tcPr>
                <w:p w:rsidRPr="00DC6338" w:rsidR="009E2B02" w:rsidP="00DC6338" w:rsidRDefault="009E2B02" w14:paraId="05FEBB12"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Emergency response infrastructure, EOC/IMS</w:t>
                  </w:r>
                </w:p>
                <w:p w:rsidRPr="00DC6338" w:rsidR="009E2B02" w:rsidP="00DC6338" w:rsidRDefault="009E2B02" w14:paraId="185B6786"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Peacetime: staying ready/trained, requirements for team membership</w:t>
                  </w:r>
                </w:p>
                <w:p w:rsidRPr="00DC6338" w:rsidR="009E2B02" w:rsidP="00DC6338" w:rsidRDefault="009E2B02" w14:paraId="059F4C2F"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Pre-Deployment: just-in-time</w:t>
                  </w:r>
                </w:p>
                <w:p w:rsidRPr="00DC6338" w:rsidR="009E2B02" w:rsidP="00DC6338" w:rsidRDefault="009E2B02" w14:paraId="4B3A6C02"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Deployment: Deliverables, measurable activities, data to collect by each sector, indicators/metrics, reporting</w:t>
                  </w:r>
                </w:p>
                <w:p w:rsidRPr="00DC6338" w:rsidR="009E2B02" w:rsidP="00DC6338" w:rsidRDefault="009E2B02" w14:paraId="1B4E66C4"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Post-Deployment: debrief, After Action Report</w:t>
                  </w:r>
                </w:p>
                <w:p w:rsidRPr="00DC6338" w:rsidR="009E2B02" w:rsidP="00DC6338" w:rsidRDefault="009E2B02" w14:paraId="23BB279A" w14:textId="4B5C3077">
                  <w:pPr>
                    <w:spacing w:after="0" w:line="240" w:lineRule="auto"/>
                    <w:rPr>
                      <w:rFonts w:ascii="Source Sans Pro" w:hAnsi="Source Sans Pro"/>
                      <w:color w:val="ED7D31" w:themeColor="accent2"/>
                    </w:rPr>
                  </w:pPr>
                  <w:r w:rsidRPr="00DC6338">
                    <w:rPr>
                      <w:rFonts w:ascii="Source Sans Pro" w:hAnsi="Source Sans Pro"/>
                      <w:color w:val="ED7D31" w:themeColor="accent2"/>
                    </w:rPr>
                    <w:t>Common stakeholders in the country</w:t>
                  </w:r>
                </w:p>
              </w:tc>
            </w:tr>
            <w:tr w:rsidRPr="00DC6338" w:rsidR="009E2B02" w:rsidTr="00802436" w14:paraId="7C408F12" w14:textId="77777777">
              <w:trPr>
                <w:trHeight w:val="1520"/>
              </w:trPr>
              <w:tc>
                <w:tcPr>
                  <w:tcW w:w="2247" w:type="dxa"/>
                </w:tcPr>
                <w:p w:rsidRPr="00DC6338" w:rsidR="009E2B02" w:rsidP="00DC6338" w:rsidRDefault="009E2B02" w14:paraId="1ACA3ABE" w14:textId="77777777">
                  <w:pPr>
                    <w:spacing w:after="0" w:line="240" w:lineRule="auto"/>
                    <w:rPr>
                      <w:rFonts w:ascii="Source Sans Pro" w:hAnsi="Source Sans Pro"/>
                    </w:rPr>
                  </w:pPr>
                  <w:r w:rsidRPr="00DC6338">
                    <w:rPr>
                      <w:rFonts w:ascii="Source Sans Pro" w:hAnsi="Source Sans Pro"/>
                    </w:rPr>
                    <w:t>Resources/tools to use in common public health emergencies</w:t>
                  </w:r>
                </w:p>
              </w:tc>
              <w:tc>
                <w:tcPr>
                  <w:tcW w:w="7288" w:type="dxa"/>
                </w:tcPr>
                <w:p w:rsidRPr="00DC6338" w:rsidR="009E2B02" w:rsidP="00DC6338" w:rsidRDefault="009E2B02" w14:paraId="5B3C5401"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National guidelines, if available</w:t>
                  </w:r>
                </w:p>
                <w:p w:rsidRPr="00DC6338" w:rsidR="009E2B02" w:rsidP="00DC6338" w:rsidRDefault="009E2B02" w14:paraId="346F810E"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Standardized case definition</w:t>
                  </w:r>
                </w:p>
                <w:p w:rsidRPr="00DC6338" w:rsidR="009E2B02" w:rsidP="00DC6338" w:rsidRDefault="009E2B02" w14:paraId="34B6D5FF"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Media training and key messages</w:t>
                  </w:r>
                </w:p>
                <w:p w:rsidRPr="00DC6338" w:rsidR="009E2B02" w:rsidP="00DC6338" w:rsidRDefault="009E2B02" w14:paraId="653C5E4B"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Use of common tools/equipment</w:t>
                  </w:r>
                </w:p>
                <w:p w:rsidRPr="00DC6338" w:rsidR="009E2B02" w:rsidP="00DC6338" w:rsidRDefault="009E2B02" w14:paraId="37ACD3A7" w14:textId="72BF0EBD">
                  <w:pPr>
                    <w:spacing w:after="0" w:line="240" w:lineRule="auto"/>
                    <w:rPr>
                      <w:rFonts w:ascii="Source Sans Pro" w:hAnsi="Source Sans Pro"/>
                      <w:color w:val="ED7D31" w:themeColor="accent2"/>
                    </w:rPr>
                  </w:pPr>
                  <w:r w:rsidRPr="00DC6338">
                    <w:rPr>
                      <w:rFonts w:ascii="Source Sans Pro" w:hAnsi="Source Sans Pro"/>
                      <w:color w:val="ED7D31" w:themeColor="accent2"/>
                    </w:rPr>
                    <w:t>Use of standardized reporting forms</w:t>
                  </w:r>
                </w:p>
              </w:tc>
            </w:tr>
            <w:tr w:rsidRPr="00DC6338" w:rsidR="009E2B02" w:rsidTr="00555884" w14:paraId="653F9BC1" w14:textId="77777777">
              <w:trPr>
                <w:trHeight w:val="440"/>
              </w:trPr>
              <w:tc>
                <w:tcPr>
                  <w:tcW w:w="2247" w:type="dxa"/>
                </w:tcPr>
                <w:p w:rsidRPr="00DC6338" w:rsidR="009E2B02" w:rsidP="00DC6338" w:rsidRDefault="009E2B02" w14:paraId="53BDAAD6" w14:textId="77777777">
                  <w:pPr>
                    <w:spacing w:after="0" w:line="240" w:lineRule="auto"/>
                    <w:rPr>
                      <w:rFonts w:ascii="Source Sans Pro" w:hAnsi="Source Sans Pro"/>
                    </w:rPr>
                  </w:pPr>
                  <w:r w:rsidRPr="00DC6338">
                    <w:rPr>
                      <w:rFonts w:ascii="Source Sans Pro" w:hAnsi="Source Sans Pro"/>
                    </w:rPr>
                    <w:t>RRT Response Activities Performed in all Types of Emergencies</w:t>
                  </w:r>
                </w:p>
              </w:tc>
              <w:tc>
                <w:tcPr>
                  <w:tcW w:w="7288" w:type="dxa"/>
                </w:tcPr>
                <w:p w:rsidRPr="00DC6338" w:rsidR="009E2B02" w:rsidP="00DC6338" w:rsidRDefault="009E2B02" w14:paraId="2E4FB2FA"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Rapid Assessment</w:t>
                  </w:r>
                </w:p>
                <w:p w:rsidRPr="00DC6338" w:rsidR="009E2B02" w:rsidP="00DC6338" w:rsidRDefault="009E2B02" w14:paraId="4291F57D"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Case Investigation</w:t>
                  </w:r>
                </w:p>
                <w:p w:rsidRPr="00DC6338" w:rsidR="009E2B02" w:rsidP="00DC6338" w:rsidRDefault="009E2B02" w14:paraId="74839FFD" w14:textId="77777777">
                  <w:pPr>
                    <w:spacing w:after="0" w:line="240" w:lineRule="auto"/>
                    <w:rPr>
                      <w:rFonts w:ascii="Source Sans Pro" w:hAnsi="Source Sans Pro"/>
                      <w:color w:val="FFFFFF" w:themeColor="background1"/>
                    </w:rPr>
                  </w:pPr>
                  <w:r w:rsidRPr="00DC6338">
                    <w:rPr>
                      <w:rFonts w:ascii="Source Sans Pro" w:hAnsi="Source Sans Pro"/>
                      <w:color w:val="ED7D31" w:themeColor="accent2"/>
                    </w:rPr>
                    <w:t xml:space="preserve">Data </w:t>
                  </w:r>
                  <w:r w:rsidRPr="00DC6338">
                    <w:rPr>
                      <w:rFonts w:ascii="Source Sans Pro" w:hAnsi="Source Sans Pro"/>
                      <w:color w:val="FFFFFF" w:themeColor="background1"/>
                    </w:rPr>
                    <w:t>Management</w:t>
                  </w:r>
                </w:p>
                <w:p w:rsidRPr="00DC6338" w:rsidR="009E2B02" w:rsidP="00DC6338" w:rsidRDefault="009E2B02" w14:paraId="789D961B"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Social Mobilization</w:t>
                  </w:r>
                </w:p>
                <w:p w:rsidRPr="00DC6338" w:rsidR="009E2B02" w:rsidP="00DC6338" w:rsidRDefault="009E2B02" w14:paraId="50948AE9"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Communication</w:t>
                  </w:r>
                </w:p>
                <w:p w:rsidRPr="00DC6338" w:rsidR="009E2B02" w:rsidP="00DC6338" w:rsidRDefault="009E2B02" w14:paraId="6DA1E548"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Clinical Management/Infection prevention and control</w:t>
                  </w:r>
                </w:p>
                <w:p w:rsidRPr="00DC6338" w:rsidR="009E2B02" w:rsidP="00DC6338" w:rsidRDefault="009E2B02" w14:paraId="76E5F6C9"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Laboratory testing</w:t>
                  </w:r>
                </w:p>
                <w:p w:rsidRPr="00DC6338" w:rsidR="009E2B02" w:rsidP="00DC6338" w:rsidRDefault="009E2B02" w14:paraId="09DC5899" w14:textId="1BC07ADA">
                  <w:pPr>
                    <w:spacing w:after="0" w:line="240" w:lineRule="auto"/>
                    <w:rPr>
                      <w:rFonts w:ascii="Source Sans Pro" w:hAnsi="Source Sans Pro"/>
                      <w:color w:val="ED7D31" w:themeColor="accent2"/>
                    </w:rPr>
                  </w:pPr>
                  <w:r w:rsidRPr="00DC6338">
                    <w:rPr>
                      <w:rFonts w:ascii="Source Sans Pro" w:hAnsi="Source Sans Pro"/>
                      <w:color w:val="ED7D31" w:themeColor="accent2"/>
                    </w:rPr>
                    <w:t>One Health, etc.</w:t>
                  </w:r>
                </w:p>
              </w:tc>
            </w:tr>
            <w:tr w:rsidRPr="00DC6338" w:rsidR="009E2B02" w:rsidTr="00555884" w14:paraId="3875FF95" w14:textId="77777777">
              <w:trPr>
                <w:trHeight w:val="1313"/>
              </w:trPr>
              <w:tc>
                <w:tcPr>
                  <w:tcW w:w="2247" w:type="dxa"/>
                </w:tcPr>
                <w:p w:rsidRPr="00DC6338" w:rsidR="009E2B02" w:rsidP="00DC6338" w:rsidRDefault="009E2B02" w14:paraId="54472177" w14:textId="77777777">
                  <w:pPr>
                    <w:spacing w:after="0" w:line="240" w:lineRule="auto"/>
                    <w:rPr>
                      <w:rFonts w:ascii="Source Sans Pro" w:hAnsi="Source Sans Pro"/>
                    </w:rPr>
                  </w:pPr>
                  <w:r w:rsidRPr="00DC6338">
                    <w:rPr>
                      <w:rFonts w:ascii="Source Sans Pro" w:hAnsi="Source Sans Pro"/>
                    </w:rPr>
                    <w:t>Soft Skills</w:t>
                  </w:r>
                </w:p>
              </w:tc>
              <w:tc>
                <w:tcPr>
                  <w:tcW w:w="7288" w:type="dxa"/>
                </w:tcPr>
                <w:p w:rsidRPr="00DC6338" w:rsidR="009E2B02" w:rsidP="00DC6338" w:rsidRDefault="009E2B02" w14:paraId="47DBB0B7"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Ethics in Emergencies</w:t>
                  </w:r>
                </w:p>
                <w:p w:rsidRPr="00DC6338" w:rsidR="009E2B02" w:rsidP="00DC6338" w:rsidRDefault="009E2B02" w14:paraId="52173831"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Cultural Diplomacy</w:t>
                  </w:r>
                </w:p>
                <w:p w:rsidRPr="00DC6338" w:rsidR="009E2B02" w:rsidP="00DC6338" w:rsidRDefault="009E2B02" w14:paraId="5FD3963A"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Communication</w:t>
                  </w:r>
                </w:p>
                <w:p w:rsidRPr="00DC6338" w:rsidR="009E2B02" w:rsidP="00DC6338" w:rsidRDefault="009E2B02" w14:paraId="53371486"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Community Engagement</w:t>
                  </w:r>
                </w:p>
                <w:p w:rsidRPr="00DC6338" w:rsidR="009E2B02" w:rsidP="00DC6338" w:rsidRDefault="009E2B02" w14:paraId="4517ADDE" w14:textId="6A2F2519">
                  <w:pPr>
                    <w:spacing w:after="0" w:line="240" w:lineRule="auto"/>
                    <w:rPr>
                      <w:rFonts w:ascii="Source Sans Pro" w:hAnsi="Source Sans Pro"/>
                      <w:color w:val="ED7D31" w:themeColor="accent2"/>
                    </w:rPr>
                  </w:pPr>
                  <w:r w:rsidRPr="00DC6338">
                    <w:rPr>
                      <w:rFonts w:ascii="Source Sans Pro" w:hAnsi="Source Sans Pro"/>
                      <w:color w:val="ED7D31" w:themeColor="accent2"/>
                    </w:rPr>
                    <w:t>Teamwork</w:t>
                  </w:r>
                </w:p>
              </w:tc>
            </w:tr>
            <w:tr w:rsidRPr="00DC6338" w:rsidR="009E2B02" w:rsidTr="00555884" w14:paraId="37EE1BEF" w14:textId="77777777">
              <w:trPr>
                <w:trHeight w:val="1187"/>
              </w:trPr>
              <w:tc>
                <w:tcPr>
                  <w:tcW w:w="2247" w:type="dxa"/>
                </w:tcPr>
                <w:p w:rsidRPr="00DC6338" w:rsidR="009E2B02" w:rsidP="00DC6338" w:rsidRDefault="009E2B02" w14:paraId="21DAD11F" w14:textId="77777777">
                  <w:pPr>
                    <w:spacing w:after="0" w:line="240" w:lineRule="auto"/>
                    <w:rPr>
                      <w:rFonts w:ascii="Source Sans Pro" w:hAnsi="Source Sans Pro"/>
                      <w:color w:val="ED7D31" w:themeColor="accent2"/>
                    </w:rPr>
                  </w:pPr>
                  <w:r w:rsidRPr="00DC6338">
                    <w:rPr>
                      <w:rFonts w:ascii="Source Sans Pro" w:hAnsi="Source Sans Pro"/>
                    </w:rPr>
                    <w:t>Responder Wellness</w:t>
                  </w:r>
                </w:p>
              </w:tc>
              <w:tc>
                <w:tcPr>
                  <w:tcW w:w="7288" w:type="dxa"/>
                </w:tcPr>
                <w:p w:rsidRPr="00DC6338" w:rsidR="009E2B02" w:rsidP="00DC6338" w:rsidRDefault="009E2B02" w14:paraId="62954B81"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Dealing with Stress</w:t>
                  </w:r>
                </w:p>
                <w:p w:rsidRPr="00DC6338" w:rsidR="009E2B02" w:rsidP="00DC6338" w:rsidRDefault="009E2B02" w14:paraId="147E8B60"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Medical emergencies</w:t>
                  </w:r>
                </w:p>
                <w:p w:rsidRPr="00DC6338" w:rsidR="009E2B02" w:rsidP="00DC6338" w:rsidRDefault="009E2B02" w14:paraId="55B5B0D9"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Safety and Security</w:t>
                  </w:r>
                </w:p>
                <w:p w:rsidRPr="00DC6338" w:rsidR="009E2B02" w:rsidP="00DC6338" w:rsidRDefault="009E2B02" w14:paraId="364E5FE8"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Mental health and wellbeing</w:t>
                  </w:r>
                </w:p>
                <w:p w:rsidRPr="00DC6338" w:rsidR="009E2B02" w:rsidP="00DC6338" w:rsidRDefault="009E2B02" w14:paraId="77C21068"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 xml:space="preserve">Personal protective equipment </w:t>
                  </w:r>
                </w:p>
                <w:p w:rsidRPr="00DC6338" w:rsidR="009E2B02" w:rsidP="00DC6338" w:rsidRDefault="009E2B02" w14:paraId="717F33AB" w14:textId="0A642801">
                  <w:pPr>
                    <w:spacing w:after="0" w:line="240" w:lineRule="auto"/>
                    <w:rPr>
                      <w:rFonts w:ascii="Source Sans Pro" w:hAnsi="Source Sans Pro"/>
                      <w:color w:val="ED7D31" w:themeColor="accent2"/>
                    </w:rPr>
                  </w:pPr>
                  <w:r w:rsidRPr="00DC6338">
                    <w:rPr>
                      <w:rFonts w:ascii="Source Sans Pro" w:hAnsi="Source Sans Pro"/>
                      <w:color w:val="ED7D31" w:themeColor="accent2"/>
                    </w:rPr>
                    <w:t>Responder Resiliency</w:t>
                  </w:r>
                  <w:r w:rsidRPr="00DC6338">
                    <w:rPr>
                      <w:rFonts w:ascii="Source Sans Pro" w:hAnsi="Source Sans Pro"/>
                      <w:color w:val="ED7D31" w:themeColor="accent2"/>
                    </w:rPr>
                    <w:tab/>
                  </w:r>
                </w:p>
              </w:tc>
            </w:tr>
            <w:tr w:rsidRPr="00DC6338" w:rsidR="009E2B02" w:rsidTr="00555884" w14:paraId="5C6D4DBD" w14:textId="77777777">
              <w:trPr>
                <w:trHeight w:val="1907"/>
              </w:trPr>
              <w:tc>
                <w:tcPr>
                  <w:tcW w:w="2247" w:type="dxa"/>
                </w:tcPr>
                <w:p w:rsidRPr="00DC6338" w:rsidR="009E2B02" w:rsidP="00DC6338" w:rsidRDefault="009E2B02" w14:paraId="44B2808F" w14:textId="77777777">
                  <w:pPr>
                    <w:spacing w:after="0" w:line="240" w:lineRule="auto"/>
                    <w:rPr>
                      <w:rFonts w:ascii="Source Sans Pro" w:hAnsi="Source Sans Pro"/>
                    </w:rPr>
                  </w:pPr>
                  <w:r w:rsidRPr="00DC6338">
                    <w:rPr>
                      <w:rFonts w:ascii="Source Sans Pro" w:hAnsi="Source Sans Pro"/>
                    </w:rPr>
                    <w:t>Role-Specific Training</w:t>
                  </w:r>
                </w:p>
              </w:tc>
              <w:tc>
                <w:tcPr>
                  <w:tcW w:w="7288" w:type="dxa"/>
                </w:tcPr>
                <w:p w:rsidRPr="00DC6338" w:rsidR="009E2B02" w:rsidP="00DC6338" w:rsidRDefault="009E2B02" w14:paraId="0EFAB489"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Team Leader</w:t>
                  </w:r>
                </w:p>
                <w:p w:rsidRPr="00DC6338" w:rsidR="009E2B02" w:rsidP="00DC6338" w:rsidRDefault="009E2B02" w14:paraId="42ECA34B"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Epidemiology</w:t>
                  </w:r>
                </w:p>
                <w:p w:rsidRPr="00DC6338" w:rsidR="009E2B02" w:rsidP="00DC6338" w:rsidRDefault="009E2B02" w14:paraId="0B413E94"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Communication</w:t>
                  </w:r>
                  <w:r w:rsidRPr="00DC6338">
                    <w:rPr>
                      <w:rFonts w:ascii="Source Sans Pro" w:hAnsi="Source Sans Pro"/>
                      <w:color w:val="ED7D31" w:themeColor="accent2"/>
                    </w:rPr>
                    <w:br/>
                  </w:r>
                  <w:r w:rsidRPr="00DC6338">
                    <w:rPr>
                      <w:rFonts w:ascii="Source Sans Pro" w:hAnsi="Source Sans Pro"/>
                      <w:color w:val="ED7D31" w:themeColor="accent2"/>
                    </w:rPr>
                    <w:t>Laboratory</w:t>
                  </w:r>
                </w:p>
                <w:p w:rsidRPr="00DC6338" w:rsidR="009E2B02" w:rsidP="00DC6338" w:rsidRDefault="009E2B02" w14:paraId="610A6E6F"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Social Mobilization</w:t>
                  </w:r>
                </w:p>
                <w:p w:rsidRPr="00DC6338" w:rsidR="009E2B02" w:rsidP="00DC6338" w:rsidRDefault="009E2B02" w14:paraId="683B7AC7" w14:textId="77777777">
                  <w:pPr>
                    <w:spacing w:after="0" w:line="240" w:lineRule="auto"/>
                    <w:rPr>
                      <w:rFonts w:ascii="Source Sans Pro" w:hAnsi="Source Sans Pro"/>
                      <w:color w:val="ED7D31" w:themeColor="accent2"/>
                    </w:rPr>
                  </w:pPr>
                  <w:r w:rsidRPr="00DC6338">
                    <w:rPr>
                      <w:rFonts w:ascii="Source Sans Pro" w:hAnsi="Source Sans Pro"/>
                      <w:color w:val="ED7D31" w:themeColor="accent2"/>
                    </w:rPr>
                    <w:t>Case Management</w:t>
                  </w:r>
                </w:p>
                <w:p w:rsidRPr="00DC6338" w:rsidR="009E2B02" w:rsidP="00DC6338" w:rsidRDefault="009E2B02" w14:paraId="18C1C348" w14:textId="627E25EA">
                  <w:pPr>
                    <w:spacing w:after="0" w:line="240" w:lineRule="auto"/>
                    <w:rPr>
                      <w:rFonts w:ascii="Source Sans Pro" w:hAnsi="Source Sans Pro"/>
                      <w:color w:val="ED7D31" w:themeColor="accent2"/>
                    </w:rPr>
                  </w:pPr>
                  <w:r w:rsidRPr="00DC6338">
                    <w:rPr>
                      <w:rFonts w:ascii="Source Sans Pro" w:hAnsi="Source Sans Pro"/>
                      <w:color w:val="ED7D31" w:themeColor="accent2"/>
                    </w:rPr>
                    <w:t>Others…</w:t>
                  </w:r>
                </w:p>
              </w:tc>
            </w:tr>
            <w:tr w:rsidRPr="00DC6338" w:rsidR="009E2B02" w:rsidTr="00C416B6" w14:paraId="3887A01C" w14:textId="77777777">
              <w:trPr>
                <w:trHeight w:val="1313"/>
              </w:trPr>
              <w:tc>
                <w:tcPr>
                  <w:tcW w:w="2247" w:type="dxa"/>
                </w:tcPr>
                <w:p w:rsidRPr="00DC6338" w:rsidR="009E2B02" w:rsidP="00DC6338" w:rsidRDefault="009E2B02" w14:paraId="684C286B" w14:textId="77777777">
                  <w:pPr>
                    <w:spacing w:after="0" w:line="240" w:lineRule="auto"/>
                    <w:rPr>
                      <w:rFonts w:ascii="Source Sans Pro" w:hAnsi="Source Sans Pro"/>
                    </w:rPr>
                  </w:pPr>
                  <w:r w:rsidRPr="00DC6338">
                    <w:rPr>
                      <w:rFonts w:ascii="Source Sans Pro" w:hAnsi="Source Sans Pro"/>
                    </w:rPr>
                    <w:t>Other</w:t>
                  </w:r>
                </w:p>
              </w:tc>
              <w:tc>
                <w:tcPr>
                  <w:tcW w:w="7288" w:type="dxa"/>
                </w:tcPr>
                <w:p w:rsidRPr="00DC6338" w:rsidR="009E2B02" w:rsidP="00DC6338" w:rsidRDefault="009E2B02" w14:paraId="4CB78C21" w14:textId="77777777">
                  <w:pPr>
                    <w:spacing w:after="0" w:line="240" w:lineRule="auto"/>
                    <w:rPr>
                      <w:rFonts w:ascii="Source Sans Pro" w:hAnsi="Source Sans Pro"/>
                      <w:color w:val="ED7D31" w:themeColor="accent2"/>
                    </w:rPr>
                  </w:pPr>
                </w:p>
              </w:tc>
            </w:tr>
          </w:tbl>
          <w:p w:rsidRPr="00DC6338" w:rsidR="009E2B02" w:rsidP="00DC6338" w:rsidRDefault="009E2B02" w14:paraId="46162F02" w14:textId="77777777">
            <w:pPr>
              <w:spacing w:after="0" w:line="240" w:lineRule="auto"/>
              <w:rPr>
                <w:rStyle w:val="SubtleReference"/>
                <w:rFonts w:ascii="Source Sans Pro" w:hAnsi="Source Sans Pro"/>
              </w:rPr>
            </w:pPr>
          </w:p>
          <w:p w:rsidRPr="00DC6338" w:rsidR="009E2B02" w:rsidP="005A3ECD" w:rsidRDefault="009E2B02" w14:paraId="5C163B96" w14:textId="77777777">
            <w:pPr>
              <w:pStyle w:val="ListParagraph"/>
              <w:numPr>
                <w:ilvl w:val="0"/>
                <w:numId w:val="45"/>
              </w:numPr>
              <w:spacing w:after="0" w:line="240" w:lineRule="auto"/>
              <w:ind w:left="314"/>
              <w:rPr>
                <w:rStyle w:val="SubtleReference"/>
                <w:rFonts w:ascii="Source Sans Pro" w:hAnsi="Source Sans Pro"/>
              </w:rPr>
            </w:pPr>
            <w:r w:rsidRPr="00DC6338">
              <w:rPr>
                <w:rStyle w:val="SubtleReference"/>
                <w:rFonts w:ascii="Source Sans Pro" w:hAnsi="Source Sans Pro"/>
              </w:rPr>
              <w:t xml:space="preserve">Will the content be different based on the RRT Member’s role? </w:t>
            </w:r>
          </w:p>
          <w:p w:rsidRPr="00DC6338" w:rsidR="009E2B02" w:rsidP="005A3ECD" w:rsidRDefault="009E2B02" w14:paraId="5BF8DDDB"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Role specific training (e.g. Epidemiologists having more Field Epidemiology topics covered, Laboratory specialists having more field Laboratory topics covered, etc.)</w:t>
            </w:r>
          </w:p>
          <w:p w:rsidRPr="00DC6338" w:rsidR="009E2B02" w:rsidP="00DC6338" w:rsidRDefault="009E2B02" w14:paraId="05395C1E" w14:textId="77777777">
            <w:pPr>
              <w:spacing w:after="0" w:line="240" w:lineRule="auto"/>
              <w:rPr>
                <w:rStyle w:val="SubtleReference"/>
                <w:rFonts w:ascii="Source Sans Pro" w:hAnsi="Source Sans Pro"/>
                <w:color w:val="ED7D31" w:themeColor="accent2"/>
              </w:rPr>
            </w:pPr>
          </w:p>
          <w:p w:rsidRPr="00DC6338" w:rsidR="009E2B02" w:rsidP="005A3ECD" w:rsidRDefault="009E2B02" w14:paraId="048FAA97" w14:textId="77777777">
            <w:pPr>
              <w:pStyle w:val="ListParagraph"/>
              <w:numPr>
                <w:ilvl w:val="0"/>
                <w:numId w:val="45"/>
              </w:numPr>
              <w:spacing w:after="0" w:line="240" w:lineRule="auto"/>
              <w:ind w:left="314"/>
              <w:rPr>
                <w:rStyle w:val="SubtleReference"/>
                <w:rFonts w:ascii="Source Sans Pro" w:hAnsi="Source Sans Pro"/>
              </w:rPr>
            </w:pPr>
            <w:r w:rsidRPr="00DC6338">
              <w:rPr>
                <w:rStyle w:val="SubtleReference"/>
                <w:rFonts w:ascii="Source Sans Pro" w:hAnsi="Source Sans Pro"/>
              </w:rPr>
              <w:t>What additional training content should team leaders have?</w:t>
            </w:r>
          </w:p>
          <w:p w:rsidRPr="00DC6338" w:rsidR="009E2B02" w:rsidP="00DC6338" w:rsidRDefault="009E2B02" w14:paraId="16902578" w14:textId="77777777">
            <w:pPr>
              <w:pStyle w:val="ListParagraph"/>
              <w:spacing w:after="0" w:line="240" w:lineRule="auto"/>
              <w:ind w:left="314"/>
              <w:rPr>
                <w:rStyle w:val="SubtleReference"/>
                <w:rFonts w:ascii="Source Sans Pro" w:hAnsi="Source Sans Pro"/>
              </w:rPr>
            </w:pPr>
          </w:p>
          <w:p w:rsidRPr="00DC6338" w:rsidR="009E2B02" w:rsidP="005A3ECD" w:rsidRDefault="009E2B02" w14:paraId="32FA326E"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Team leaders should have some component of leadership training: dealing with difficult team members and team conflict, how to collaborate with different stakeholders in the field, reporting requirements, etc.</w:t>
            </w:r>
          </w:p>
          <w:p w:rsidRPr="00DC6338" w:rsidR="009E2B02" w:rsidP="00DC6338" w:rsidRDefault="009E2B02" w14:paraId="56B65C38" w14:textId="77777777">
            <w:pPr>
              <w:spacing w:after="0" w:line="240" w:lineRule="auto"/>
              <w:rPr>
                <w:rStyle w:val="SubtleReference"/>
                <w:rFonts w:ascii="Source Sans Pro" w:hAnsi="Source Sans Pro"/>
              </w:rPr>
            </w:pPr>
          </w:p>
          <w:p w:rsidRPr="00DC6338" w:rsidR="009E2B02" w:rsidP="005A3ECD" w:rsidRDefault="009E2B02" w14:paraId="2CFCADA2" w14:textId="77777777">
            <w:pPr>
              <w:pStyle w:val="ListParagraph"/>
              <w:numPr>
                <w:ilvl w:val="0"/>
                <w:numId w:val="45"/>
              </w:numPr>
              <w:spacing w:after="0" w:line="240" w:lineRule="auto"/>
              <w:ind w:left="314"/>
              <w:rPr>
                <w:rStyle w:val="SubtleReference"/>
                <w:rFonts w:ascii="Source Sans Pro" w:hAnsi="Source Sans Pro"/>
              </w:rPr>
            </w:pPr>
            <w:r w:rsidRPr="00DC6338">
              <w:rPr>
                <w:rStyle w:val="SubtleReference"/>
                <w:rFonts w:ascii="Source Sans Pro" w:hAnsi="Source Sans Pro"/>
              </w:rPr>
              <w:t>What aspects of the training should be mandatory?</w:t>
            </w:r>
          </w:p>
          <w:p w:rsidRPr="00DC6338" w:rsidR="009E2B02" w:rsidP="005A3ECD" w:rsidRDefault="009E2B02" w14:paraId="749DD8CB"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This will be country dependent but should include some onboarding component (including RRT requirements/processes).</w:t>
            </w:r>
          </w:p>
          <w:p w:rsidRPr="00DC6338" w:rsidR="009E2B02" w:rsidP="00DC6338" w:rsidRDefault="009E2B02" w14:paraId="6692E5BF" w14:textId="77777777">
            <w:pPr>
              <w:pStyle w:val="ListParagraph"/>
              <w:spacing w:after="0" w:line="240" w:lineRule="auto"/>
              <w:rPr>
                <w:rStyle w:val="SubtleReference"/>
                <w:rFonts w:ascii="Source Sans Pro" w:hAnsi="Source Sans Pro" w:cstheme="minorHAnsi"/>
              </w:rPr>
            </w:pPr>
          </w:p>
          <w:p w:rsidRPr="00DC6338" w:rsidR="009E2B02" w:rsidP="005A3ECD" w:rsidRDefault="009E2B02" w14:paraId="2C84AFEC" w14:textId="4D921FB8">
            <w:pPr>
              <w:pStyle w:val="ListParagraph"/>
              <w:numPr>
                <w:ilvl w:val="0"/>
                <w:numId w:val="45"/>
              </w:numPr>
              <w:spacing w:after="0" w:line="240" w:lineRule="auto"/>
              <w:ind w:left="314"/>
              <w:rPr>
                <w:rStyle w:val="SubtleReference"/>
                <w:rFonts w:ascii="Source Sans Pro" w:hAnsi="Source Sans Pro"/>
              </w:rPr>
            </w:pPr>
            <w:r w:rsidRPr="00DC6338">
              <w:rPr>
                <w:rStyle w:val="SubtleReference"/>
                <w:rFonts w:ascii="Segoe UI Symbol" w:hAnsi="Segoe UI Symbol" w:cs="Segoe UI Symbol"/>
                <w:color w:val="0000CC"/>
              </w:rPr>
              <w:t>★</w:t>
            </w:r>
            <w:r w:rsidRPr="00DC6338">
              <w:rPr>
                <w:rStyle w:val="SubtleReference"/>
                <w:rFonts w:ascii="Source Sans Pro" w:hAnsi="Source Sans Pro"/>
              </w:rPr>
              <w:t xml:space="preserve">How will the training be financed considering RRT member salary coverage, facilitator salaries, venue cost, </w:t>
            </w:r>
            <w:r w:rsidRPr="00DC6338" w:rsidR="007A65A2">
              <w:rPr>
                <w:rStyle w:val="SubtleReference"/>
                <w:rFonts w:ascii="Source Sans Pro" w:hAnsi="Source Sans Pro"/>
              </w:rPr>
              <w:t>etc.</w:t>
            </w:r>
            <w:r w:rsidRPr="00DC6338">
              <w:rPr>
                <w:rStyle w:val="SubtleReference"/>
                <w:rFonts w:ascii="Source Sans Pro" w:hAnsi="Source Sans Pro"/>
              </w:rPr>
              <w:t>?</w:t>
            </w:r>
          </w:p>
          <w:p w:rsidRPr="00DC6338" w:rsidR="009E2B02" w:rsidP="005A3ECD" w:rsidRDefault="009E2B02" w14:paraId="795DBAE9"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Training should be included in the RRT management budget</w:t>
            </w:r>
          </w:p>
          <w:p w:rsidRPr="00DC6338" w:rsidR="009E2B02" w:rsidP="005A3ECD" w:rsidRDefault="009E2B02" w14:paraId="1BD8761B"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If there are limited funds, can prioritize trainings</w:t>
            </w:r>
          </w:p>
          <w:p w:rsidRPr="00DC6338" w:rsidR="009E2B02" w:rsidP="005A3ECD" w:rsidRDefault="009E2B02" w14:paraId="5A37AE38"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This will be country dependent, but RRT requirements/Processes should be covered</w:t>
            </w:r>
          </w:p>
          <w:p w:rsidRPr="00DC6338" w:rsidR="009E2B02" w:rsidP="00DC6338" w:rsidRDefault="009E2B02" w14:paraId="25236DF7" w14:textId="77777777">
            <w:pPr>
              <w:pStyle w:val="ListParagraph"/>
              <w:spacing w:after="0" w:line="240" w:lineRule="auto"/>
              <w:ind w:left="1440"/>
              <w:rPr>
                <w:rStyle w:val="SubtleReference"/>
                <w:rFonts w:ascii="Source Sans Pro" w:hAnsi="Source Sans Pro" w:cstheme="minorHAnsi"/>
                <w:color w:val="ED7D31" w:themeColor="accent2"/>
              </w:rPr>
            </w:pPr>
          </w:p>
          <w:p w:rsidRPr="00DC6338" w:rsidR="009E2B02" w:rsidP="005A3ECD" w:rsidRDefault="009E2B02" w14:paraId="5B3E6B7B" w14:textId="77777777">
            <w:pPr>
              <w:pStyle w:val="ListParagraph"/>
              <w:numPr>
                <w:ilvl w:val="0"/>
                <w:numId w:val="45"/>
              </w:numPr>
              <w:spacing w:after="0" w:line="240" w:lineRule="auto"/>
              <w:ind w:left="314"/>
              <w:rPr>
                <w:rStyle w:val="SubtleReference"/>
                <w:rFonts w:ascii="Source Sans Pro" w:hAnsi="Source Sans Pro" w:cstheme="minorHAnsi"/>
              </w:rPr>
            </w:pPr>
            <w:r w:rsidRPr="00DC6338">
              <w:rPr>
                <w:rStyle w:val="SubtleReference"/>
                <w:rFonts w:ascii="Source Sans Pro" w:hAnsi="Source Sans Pro" w:cstheme="minorHAnsi"/>
              </w:rPr>
              <w:t xml:space="preserve">Where will you get the content for the training? Are there pre-existing internal trainings you can use? external trainings that you can use? </w:t>
            </w:r>
          </w:p>
          <w:p w:rsidRPr="00DC6338" w:rsidR="009E2B02" w:rsidP="005A3ECD" w:rsidRDefault="009E2B02" w14:paraId="04AE23DB" w14:textId="77777777">
            <w:pPr>
              <w:pStyle w:val="Style1"/>
              <w:numPr>
                <w:ilvl w:val="0"/>
                <w:numId w:val="31"/>
              </w:numPr>
              <w:spacing w:after="0" w:line="240" w:lineRule="auto"/>
              <w:rPr>
                <w:rFonts w:ascii="Source Sans Pro" w:hAnsi="Source Sans Pro"/>
              </w:rPr>
            </w:pPr>
            <w:r w:rsidRPr="00DC6338">
              <w:rPr>
                <w:rFonts w:ascii="Source Sans Pro" w:hAnsi="Source Sans Pro"/>
              </w:rPr>
              <w:t>If using pre-existing/external trainings</w:t>
            </w:r>
          </w:p>
          <w:p w:rsidRPr="00DC6338" w:rsidR="009E2B02" w:rsidP="005A3ECD" w:rsidRDefault="009E2B02" w14:paraId="27A237B1" w14:textId="77777777">
            <w:pPr>
              <w:pStyle w:val="Style1"/>
              <w:numPr>
                <w:ilvl w:val="1"/>
                <w:numId w:val="31"/>
              </w:numPr>
              <w:spacing w:after="0" w:line="240" w:lineRule="auto"/>
              <w:rPr>
                <w:rFonts w:ascii="Source Sans Pro" w:hAnsi="Source Sans Pro"/>
              </w:rPr>
            </w:pPr>
            <w:r w:rsidRPr="00DC6338">
              <w:rPr>
                <w:rFonts w:ascii="Source Sans Pro" w:hAnsi="Source Sans Pro"/>
              </w:rPr>
              <w:t>How will the content be adapted for the RRT?</w:t>
            </w:r>
          </w:p>
          <w:p w:rsidRPr="00DC6338" w:rsidR="009E2B02" w:rsidP="005A3ECD" w:rsidRDefault="009E2B02" w14:paraId="153F3E72" w14:textId="77777777">
            <w:pPr>
              <w:pStyle w:val="Style1"/>
              <w:numPr>
                <w:ilvl w:val="1"/>
                <w:numId w:val="31"/>
              </w:numPr>
              <w:spacing w:after="0" w:line="240" w:lineRule="auto"/>
              <w:rPr>
                <w:rFonts w:ascii="Source Sans Pro" w:hAnsi="Source Sans Pro"/>
              </w:rPr>
            </w:pPr>
            <w:r w:rsidRPr="00DC6338">
              <w:rPr>
                <w:rFonts w:ascii="Source Sans Pro" w:hAnsi="Source Sans Pro"/>
              </w:rPr>
              <w:t xml:space="preserve">Which organizations would you ask for content? </w:t>
            </w:r>
          </w:p>
          <w:p w:rsidRPr="00DC6338" w:rsidR="009E2B02" w:rsidP="005A3ECD" w:rsidRDefault="009E2B02" w14:paraId="364B5748" w14:textId="77777777">
            <w:pPr>
              <w:pStyle w:val="Style1"/>
              <w:numPr>
                <w:ilvl w:val="1"/>
                <w:numId w:val="31"/>
              </w:numPr>
              <w:spacing w:after="0" w:line="240" w:lineRule="auto"/>
              <w:rPr>
                <w:rFonts w:ascii="Source Sans Pro" w:hAnsi="Source Sans Pro"/>
              </w:rPr>
            </w:pPr>
            <w:r w:rsidRPr="00DC6338">
              <w:rPr>
                <w:rFonts w:ascii="Source Sans Pro" w:hAnsi="Source Sans Pro"/>
              </w:rPr>
              <w:t>Would they be willing to share the materials for the RRT training?</w:t>
            </w:r>
          </w:p>
          <w:p w:rsidRPr="00DC6338" w:rsidR="009E2B02" w:rsidP="005A3ECD" w:rsidRDefault="009E2B02" w14:paraId="03604405" w14:textId="77777777">
            <w:pPr>
              <w:pStyle w:val="Style1"/>
              <w:numPr>
                <w:ilvl w:val="1"/>
                <w:numId w:val="31"/>
              </w:numPr>
              <w:spacing w:after="0" w:line="240" w:lineRule="auto"/>
              <w:rPr>
                <w:rFonts w:ascii="Source Sans Pro" w:hAnsi="Source Sans Pro"/>
              </w:rPr>
            </w:pPr>
            <w:r w:rsidRPr="00DC6338">
              <w:rPr>
                <w:rFonts w:ascii="Source Sans Pro" w:hAnsi="Source Sans Pro"/>
              </w:rPr>
              <w:t xml:space="preserve">Would they be able to co-facilitate? </w:t>
            </w:r>
          </w:p>
          <w:p w:rsidRPr="00DC6338" w:rsidR="009E2B02" w:rsidP="00DC6338" w:rsidRDefault="009E2B02" w14:paraId="1F1E25A5" w14:textId="77777777">
            <w:pPr>
              <w:pStyle w:val="Style1"/>
              <w:numPr>
                <w:ilvl w:val="0"/>
                <w:numId w:val="0"/>
              </w:numPr>
              <w:spacing w:after="0" w:line="240" w:lineRule="auto"/>
              <w:rPr>
                <w:rFonts w:ascii="Source Sans Pro" w:hAnsi="Source Sans Pro" w:eastAsia="Calibri"/>
              </w:rPr>
            </w:pPr>
          </w:p>
          <w:p w:rsidRPr="00DC6338" w:rsidR="009E2B02" w:rsidP="00DC6338" w:rsidRDefault="009E2B02" w14:paraId="6296FCC3" w14:textId="77777777">
            <w:pPr>
              <w:spacing w:after="0" w:line="240" w:lineRule="auto"/>
              <w:rPr>
                <w:rFonts w:ascii="Source Sans Pro" w:hAnsi="Source Sans Pro" w:eastAsia="Calibri"/>
              </w:rPr>
            </w:pPr>
            <w:r w:rsidRPr="00DC6338">
              <w:rPr>
                <w:rFonts w:ascii="Source Sans Pro" w:hAnsi="Source Sans Pro"/>
                <w:noProof/>
                <w:color w:val="2B579A"/>
                <w:shd w:val="clear" w:color="auto" w:fill="E6E6E6"/>
                <w:lang w:val="fr-FR" w:eastAsia="fr-FR"/>
              </w:rPr>
              <w:drawing>
                <wp:inline distT="0" distB="0" distL="0" distR="0" wp14:anchorId="45705A44" wp14:editId="0243AA57">
                  <wp:extent cx="3505200" cy="2486025"/>
                  <wp:effectExtent l="0" t="0" r="0" b="0"/>
                  <wp:docPr id="1023677548" name="Picture 1023677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3505200" cy="2486025"/>
                          </a:xfrm>
                          <a:prstGeom prst="rect">
                            <a:avLst/>
                          </a:prstGeom>
                        </pic:spPr>
                      </pic:pic>
                    </a:graphicData>
                  </a:graphic>
                </wp:inline>
              </w:drawing>
            </w:r>
            <w:r w:rsidRPr="00DC6338">
              <w:rPr>
                <w:rFonts w:ascii="Source Sans Pro" w:hAnsi="Source Sans Pro"/>
              </w:rPr>
              <w:br/>
            </w:r>
          </w:p>
          <w:p w:rsidRPr="00DC6338" w:rsidR="009E2B02" w:rsidP="00DC6338" w:rsidRDefault="009E2B02" w14:paraId="556BAC2A" w14:textId="77777777">
            <w:pPr>
              <w:pStyle w:val="ListParagraph"/>
              <w:spacing w:after="0" w:line="240" w:lineRule="auto"/>
              <w:ind w:left="2160"/>
              <w:rPr>
                <w:rStyle w:val="SubtleReference"/>
                <w:rFonts w:ascii="Source Sans Pro" w:hAnsi="Source Sans Pro"/>
                <w:color w:val="ED7D31" w:themeColor="accent2"/>
              </w:rPr>
            </w:pPr>
          </w:p>
          <w:p w:rsidRPr="00DC6338" w:rsidR="009E2B02" w:rsidP="005A3ECD" w:rsidRDefault="009E2B02" w14:paraId="1EB8B39B" w14:textId="77777777">
            <w:pPr>
              <w:pStyle w:val="ListParagraph"/>
              <w:numPr>
                <w:ilvl w:val="0"/>
                <w:numId w:val="45"/>
              </w:numPr>
              <w:spacing w:after="0" w:line="240" w:lineRule="auto"/>
              <w:ind w:left="314"/>
              <w:rPr>
                <w:rStyle w:val="SubtleReference"/>
                <w:rFonts w:ascii="Source Sans Pro" w:hAnsi="Source Sans Pro"/>
              </w:rPr>
            </w:pPr>
            <w:r w:rsidRPr="00DC6338">
              <w:rPr>
                <w:rStyle w:val="SubtleReference"/>
                <w:rFonts w:ascii="Source Sans Pro" w:hAnsi="Source Sans Pro"/>
              </w:rPr>
              <w:t>When should the RRT be trained considering the non-emergency and emergency phases? How often should they be trained?</w:t>
            </w:r>
          </w:p>
          <w:p w:rsidRPr="00DC6338" w:rsidR="009E2B02" w:rsidP="005A3ECD" w:rsidRDefault="009E2B02" w14:paraId="2ECF0DD0"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Consider: Peacetime, pre-deployment, just-in-time, maybe even on return if a major issue occurred in the field</w:t>
            </w:r>
          </w:p>
          <w:p w:rsidRPr="00DC6338" w:rsidR="009E2B02" w:rsidP="005A3ECD" w:rsidRDefault="009E2B02" w14:paraId="4FE04B2C" w14:textId="7575EBA3">
            <w:pPr>
              <w:pStyle w:val="Style1"/>
              <w:numPr>
                <w:ilvl w:val="0"/>
                <w:numId w:val="31"/>
              </w:numPr>
              <w:spacing w:after="0" w:line="240" w:lineRule="auto"/>
              <w:rPr>
                <w:rFonts w:ascii="Source Sans Pro" w:hAnsi="Source Sans Pro"/>
                <w:color w:val="5A5A5A" w:themeColor="text1" w:themeTint="A5"/>
              </w:rPr>
            </w:pPr>
            <w:r w:rsidRPr="00DC6338">
              <w:rPr>
                <w:rStyle w:val="SubtleReference"/>
                <w:rFonts w:ascii="Source Sans Pro" w:hAnsi="Source Sans Pro"/>
              </w:rPr>
              <w:t xml:space="preserve">Consider standardizing a peacetime curriculum: onboarding, continuation training, information/context specific training, etc. </w:t>
            </w:r>
          </w:p>
          <w:p w:rsidRPr="00DC6338" w:rsidR="009E2B02" w:rsidP="00DC6338" w:rsidRDefault="009E2B02" w14:paraId="6AB0AF3F" w14:textId="77777777">
            <w:pPr>
              <w:pStyle w:val="ListParagraph"/>
              <w:spacing w:after="0" w:line="240" w:lineRule="auto"/>
              <w:ind w:left="1080"/>
              <w:rPr>
                <w:rStyle w:val="SubtleReference"/>
                <w:rFonts w:ascii="Source Sans Pro" w:hAnsi="Source Sans Pro"/>
                <w:color w:val="ED7D31" w:themeColor="accent2"/>
              </w:rPr>
            </w:pPr>
          </w:p>
          <w:p w:rsidRPr="00DC6338" w:rsidR="009E2B02" w:rsidP="005A3ECD" w:rsidRDefault="009E2B02" w14:paraId="1740030B" w14:textId="77777777">
            <w:pPr>
              <w:pStyle w:val="ListParagraph"/>
              <w:numPr>
                <w:ilvl w:val="0"/>
                <w:numId w:val="45"/>
              </w:numPr>
              <w:spacing w:after="0" w:line="240" w:lineRule="auto"/>
              <w:ind w:left="314"/>
              <w:rPr>
                <w:rStyle w:val="SubtleReference"/>
                <w:rFonts w:ascii="Source Sans Pro" w:hAnsi="Source Sans Pro"/>
              </w:rPr>
            </w:pPr>
            <w:r w:rsidRPr="00DC6338">
              <w:rPr>
                <w:rStyle w:val="SubtleReference"/>
                <w:rFonts w:ascii="Source Sans Pro" w:hAnsi="Source Sans Pro"/>
              </w:rPr>
              <w:t>Who will organize and facilitate the training?</w:t>
            </w:r>
          </w:p>
          <w:p w:rsidRPr="00DC6338" w:rsidR="009E2B02" w:rsidP="005A3ECD" w:rsidRDefault="009E2B02" w14:paraId="0DC179D7" w14:textId="77777777">
            <w:pPr>
              <w:pStyle w:val="Style1"/>
              <w:numPr>
                <w:ilvl w:val="0"/>
                <w:numId w:val="31"/>
              </w:numPr>
              <w:spacing w:after="0" w:line="240" w:lineRule="auto"/>
              <w:rPr>
                <w:rStyle w:val="SubtleReference"/>
                <w:rFonts w:ascii="Source Sans Pro" w:hAnsi="Source Sans Pro"/>
                <w:smallCaps w:val="0"/>
                <w:color w:val="FFFFFF" w:themeColor="background1"/>
              </w:rPr>
            </w:pPr>
            <w:r w:rsidRPr="00DC6338">
              <w:rPr>
                <w:rStyle w:val="SubtleReference"/>
                <w:rFonts w:ascii="Source Sans Pro" w:hAnsi="Source Sans Pro"/>
                <w:color w:val="FFFFFF" w:themeColor="background1"/>
              </w:rPr>
              <w:t>Can be RRT management or someone else that is full time emergency response expert</w:t>
            </w:r>
          </w:p>
          <w:p w:rsidRPr="00DC6338" w:rsidR="009E2B02" w:rsidP="005A3ECD" w:rsidRDefault="009E2B02" w14:paraId="526BF376"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Consider bringing in subject matter experts from different ministerial offices to cover role specific training</w:t>
            </w:r>
          </w:p>
          <w:p w:rsidRPr="00DC6338" w:rsidR="009E2B02" w:rsidP="005A3ECD" w:rsidRDefault="009E2B02" w14:paraId="1267E537" w14:textId="77777777">
            <w:pPr>
              <w:pStyle w:val="Style1"/>
              <w:numPr>
                <w:ilvl w:val="0"/>
                <w:numId w:val="31"/>
              </w:numPr>
              <w:spacing w:after="0" w:line="240" w:lineRule="auto"/>
              <w:rPr>
                <w:rStyle w:val="SubtleReference"/>
                <w:rFonts w:ascii="Source Sans Pro" w:hAnsi="Source Sans Pro"/>
                <w:smallCaps w:val="0"/>
              </w:rPr>
            </w:pPr>
            <w:r w:rsidRPr="00DC6338">
              <w:rPr>
                <w:rStyle w:val="SubtleReference"/>
                <w:rFonts w:ascii="Source Sans Pro" w:hAnsi="Source Sans Pro"/>
              </w:rPr>
              <w:t>Consider Training of Trainers (ToT) model for cascading training beyond national level</w:t>
            </w:r>
          </w:p>
          <w:p w:rsidRPr="00DC6338" w:rsidR="009E2B02" w:rsidP="00DC6338" w:rsidRDefault="009E2B02" w14:paraId="0FAAF99C" w14:textId="77777777">
            <w:pPr>
              <w:spacing w:after="0" w:line="240" w:lineRule="auto"/>
              <w:contextualSpacing/>
              <w:rPr>
                <w:rFonts w:ascii="Source Sans Pro" w:hAnsi="Source Sans Pro" w:eastAsia="Times New Roman" w:cs="Times New Roman"/>
                <w:i/>
              </w:rPr>
            </w:pPr>
          </w:p>
        </w:tc>
      </w:tr>
      <w:tr w:rsidRPr="00DC6338" w:rsidR="009E2B02" w:rsidTr="5317D1AF" w14:paraId="70AB2DB8" w14:textId="77777777">
        <w:trPr>
          <w:trHeight w:val="308"/>
          <w:jc w:val="center"/>
        </w:trPr>
        <w:tc>
          <w:tcPr>
            <w:tcW w:w="9330" w:type="dxa"/>
            <w:gridSpan w:val="2"/>
            <w:shd w:val="clear" w:color="auto" w:fill="D5E3CF"/>
          </w:tcPr>
          <w:p w:rsidRPr="00DC6338" w:rsidR="009E2B02" w:rsidP="00DC6338" w:rsidRDefault="009E2B02" w14:paraId="2318275F"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Appendices &amp; Action Items</w:t>
            </w:r>
          </w:p>
        </w:tc>
      </w:tr>
      <w:tr w:rsidRPr="00DC6338" w:rsidR="009E2B02" w:rsidTr="5317D1AF" w14:paraId="0AAF7DBB" w14:textId="77777777">
        <w:trPr>
          <w:trHeight w:val="547"/>
          <w:jc w:val="center"/>
        </w:trPr>
        <w:tc>
          <w:tcPr>
            <w:tcW w:w="9330" w:type="dxa"/>
            <w:gridSpan w:val="2"/>
            <w:shd w:val="clear" w:color="auto" w:fill="auto"/>
          </w:tcPr>
          <w:p w:rsidRPr="00DC6338" w:rsidR="009E2B02" w:rsidP="00DC6338" w:rsidRDefault="009E2B02" w14:paraId="7205CD3F" w14:textId="77777777">
            <w:pPr>
              <w:spacing w:after="0" w:line="240" w:lineRule="auto"/>
              <w:rPr>
                <w:rFonts w:ascii="Source Sans Pro" w:hAnsi="Source Sans Pro" w:eastAsia="Times New Roman" w:cs="Times New Roman"/>
                <w:i/>
                <w:color w:val="595959" w:themeColor="text1" w:themeTint="A6"/>
              </w:rPr>
            </w:pPr>
            <w:r w:rsidRPr="00DC6338">
              <w:rPr>
                <w:rFonts w:ascii="Source Sans Pro" w:hAnsi="Source Sans Pro" w:eastAsia="Times New Roman" w:cs="Times New Roman"/>
                <w:color w:val="595959" w:themeColor="text1" w:themeTint="A6"/>
              </w:rPr>
              <w:t xml:space="preserve"> </w:t>
            </w:r>
            <w:r w:rsidRPr="00DC6338">
              <w:rPr>
                <w:rFonts w:ascii="Source Sans Pro" w:hAnsi="Source Sans Pro" w:eastAsia="Times New Roman" w:cs="Times New Roman"/>
                <w:i/>
                <w:color w:val="595959" w:themeColor="text1" w:themeTint="A6"/>
              </w:rPr>
              <w:t>Any external documents, templates, contact lists, etc. needed to complete SOP.</w:t>
            </w:r>
          </w:p>
          <w:p w:rsidRPr="00DC6338" w:rsidR="009E2B02" w:rsidP="00DC6338" w:rsidRDefault="009E2B02" w14:paraId="09A7BD50" w14:textId="77777777">
            <w:pPr>
              <w:spacing w:after="0" w:line="240" w:lineRule="auto"/>
              <w:rPr>
                <w:rFonts w:ascii="Source Sans Pro" w:hAnsi="Source Sans Pro" w:eastAsia="Times New Roman" w:cs="Times New Roman"/>
                <w:i/>
                <w:color w:val="FF0000"/>
              </w:rPr>
            </w:pPr>
          </w:p>
          <w:p w:rsidRPr="00DC6338" w:rsidR="009E2B02" w:rsidP="00DC6338" w:rsidRDefault="009E2B02" w14:paraId="0316545F" w14:textId="77777777">
            <w:pPr>
              <w:spacing w:after="0" w:line="240" w:lineRule="auto"/>
              <w:rPr>
                <w:rFonts w:ascii="Source Sans Pro" w:hAnsi="Source Sans Pro" w:eastAsia="Times New Roman" w:cs="Times New Roman"/>
                <w:i/>
              </w:rPr>
            </w:pPr>
          </w:p>
        </w:tc>
      </w:tr>
      <w:tr w:rsidRPr="00DC6338" w:rsidR="009E2B02" w:rsidTr="5317D1AF" w14:paraId="3CBD444C" w14:textId="77777777">
        <w:trPr>
          <w:trHeight w:val="459"/>
          <w:jc w:val="center"/>
        </w:trPr>
        <w:tc>
          <w:tcPr>
            <w:tcW w:w="9330" w:type="dxa"/>
            <w:gridSpan w:val="2"/>
            <w:shd w:val="clear" w:color="auto" w:fill="D5E3CF"/>
          </w:tcPr>
          <w:p w:rsidRPr="00DC6338" w:rsidR="009E2B02" w:rsidP="00DC6338" w:rsidRDefault="009E2B02" w14:paraId="097731C7"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Action Items Post-RRT Management Workshop:</w:t>
            </w:r>
          </w:p>
        </w:tc>
      </w:tr>
      <w:tr w:rsidRPr="00DC6338" w:rsidR="009E2B02" w:rsidTr="5317D1AF" w14:paraId="4EBFA681" w14:textId="77777777">
        <w:trPr>
          <w:trHeight w:val="547"/>
          <w:jc w:val="center"/>
        </w:trPr>
        <w:tc>
          <w:tcPr>
            <w:tcW w:w="9330" w:type="dxa"/>
            <w:gridSpan w:val="2"/>
            <w:shd w:val="clear" w:color="auto" w:fill="auto"/>
          </w:tcPr>
          <w:p w:rsidRPr="00DC6338" w:rsidR="009E2B02" w:rsidP="00DC6338" w:rsidRDefault="009E2B02" w14:paraId="43F1FE37" w14:textId="77777777">
            <w:pPr>
              <w:spacing w:after="0" w:line="240" w:lineRule="auto"/>
              <w:rPr>
                <w:rFonts w:ascii="Source Sans Pro" w:hAnsi="Source Sans Pro" w:eastAsia="Times New Roman" w:cs="Times New Roman"/>
                <w:i/>
                <w:color w:val="595959" w:themeColor="text1" w:themeTint="A6"/>
              </w:rPr>
            </w:pPr>
            <w:r w:rsidRPr="00DC6338">
              <w:rPr>
                <w:rFonts w:ascii="Source Sans Pro" w:hAnsi="Source Sans Pro" w:eastAsia="Times New Roman" w:cs="Times New Roman"/>
                <w:i/>
                <w:color w:val="595959" w:themeColor="text1" w:themeTint="A6"/>
              </w:rPr>
              <w:t>Next steps and POCs to complete SOP.</w:t>
            </w:r>
          </w:p>
          <w:p w:rsidRPr="00DC6338" w:rsidR="009E2B02" w:rsidP="00DC6338" w:rsidRDefault="009E2B02" w14:paraId="35B2586D" w14:textId="77777777">
            <w:pPr>
              <w:spacing w:after="0" w:line="240" w:lineRule="auto"/>
              <w:rPr>
                <w:rFonts w:ascii="Source Sans Pro" w:hAnsi="Source Sans Pro" w:eastAsia="Times New Roman" w:cs="Times New Roman"/>
                <w:i/>
                <w:color w:val="FF0000"/>
              </w:rPr>
            </w:pPr>
          </w:p>
          <w:p w:rsidRPr="00DC6338" w:rsidR="009E2B02" w:rsidP="00DC6338" w:rsidRDefault="009E2B02" w14:paraId="4A5C373B" w14:textId="77777777">
            <w:pPr>
              <w:spacing w:after="0" w:line="240" w:lineRule="auto"/>
              <w:rPr>
                <w:rFonts w:ascii="Source Sans Pro" w:hAnsi="Source Sans Pro" w:eastAsia="Times New Roman" w:cs="Times New Roman"/>
                <w:i/>
                <w:color w:val="FF0000"/>
              </w:rPr>
            </w:pPr>
          </w:p>
        </w:tc>
      </w:tr>
    </w:tbl>
    <w:p w:rsidRPr="00DC6338" w:rsidR="003E6CE3" w:rsidP="00DC6338" w:rsidRDefault="003E6CE3" w14:paraId="19C4F7B8" w14:textId="77777777">
      <w:pPr>
        <w:spacing w:after="0" w:line="240" w:lineRule="auto"/>
        <w:rPr>
          <w:rFonts w:ascii="Source Sans Pro" w:hAnsi="Source Sans Pro"/>
        </w:rPr>
      </w:pPr>
    </w:p>
    <w:p w:rsidRPr="00DC6338" w:rsidR="0033417D" w:rsidP="00DC6338" w:rsidRDefault="77472FCA" w14:paraId="2474F78A" w14:textId="77777777">
      <w:pPr>
        <w:spacing w:after="0" w:line="240" w:lineRule="auto"/>
        <w:rPr>
          <w:rFonts w:ascii="Source Sans Pro" w:hAnsi="Source Sans Pro"/>
          <w:i/>
          <w:iCs/>
          <w:color w:val="C00000"/>
        </w:rPr>
      </w:pPr>
      <w:r w:rsidRPr="00DC6338">
        <w:rPr>
          <w:rFonts w:ascii="Source Sans Pro" w:hAnsi="Source Sans Pro"/>
          <w:i/>
          <w:iCs/>
          <w:color w:val="C00000"/>
        </w:rPr>
        <w:t xml:space="preserve">Important note: </w:t>
      </w:r>
    </w:p>
    <w:p w:rsidRPr="00DC6338" w:rsidR="009E2B02" w:rsidP="00DC6338" w:rsidRDefault="77472FCA" w14:paraId="2477917C" w14:textId="36493E7A">
      <w:pPr>
        <w:spacing w:after="0" w:line="240" w:lineRule="auto"/>
        <w:rPr>
          <w:rFonts w:ascii="Source Sans Pro" w:hAnsi="Source Sans Pro" w:eastAsia="Source Sans Pro" w:cs="Source Sans Pro"/>
          <w:i/>
          <w:iCs/>
          <w:color w:val="C00000"/>
        </w:rPr>
      </w:pPr>
      <w:r w:rsidRPr="00DC6338">
        <w:rPr>
          <w:rFonts w:ascii="Source Sans Pro" w:hAnsi="Source Sans Pro"/>
          <w:i/>
          <w:iCs/>
          <w:color w:val="C00000"/>
        </w:rPr>
        <w:t>The questions used above are prompts from the facilitator to help participants think about what should be in the SOP. THEY ARE NOT SUPPOSED TO BE ANSWERED AS THE SOP</w:t>
      </w:r>
      <w:r w:rsidRPr="00DC6338" w:rsidR="0033417D">
        <w:rPr>
          <w:rFonts w:ascii="Source Sans Pro" w:hAnsi="Source Sans Pro"/>
          <w:i/>
          <w:iCs/>
          <w:color w:val="C00000"/>
        </w:rPr>
        <w:t>.</w:t>
      </w:r>
    </w:p>
    <w:p w:rsidRPr="00DC6338" w:rsidR="009E2B02" w:rsidP="00DC6338" w:rsidRDefault="009E2B02" w14:paraId="4DEB3F7F" w14:textId="7024D119">
      <w:pPr>
        <w:pStyle w:val="Heading2"/>
        <w:spacing w:before="0" w:line="240" w:lineRule="auto"/>
        <w:jc w:val="center"/>
        <w:rPr>
          <w:rFonts w:ascii="Source Sans Pro" w:hAnsi="Source Sans Pro"/>
        </w:rPr>
      </w:pPr>
    </w:p>
    <w:p w:rsidRPr="00DC6338" w:rsidR="009E2B02" w:rsidP="00DC6338" w:rsidRDefault="3DD2E068" w14:paraId="04268969" w14:textId="6D1B7289">
      <w:pPr>
        <w:pStyle w:val="Heading2"/>
        <w:spacing w:before="0" w:line="240" w:lineRule="auto"/>
        <w:jc w:val="center"/>
        <w:rPr>
          <w:rFonts w:ascii="Source Sans Pro" w:hAnsi="Source Sans Pro" w:cstheme="minorBidi"/>
          <w:color w:val="002060"/>
          <w:lang w:val="en-GB"/>
        </w:rPr>
      </w:pPr>
      <w:r w:rsidRPr="00DC6338">
        <w:rPr>
          <w:rFonts w:ascii="Source Sans Pro" w:hAnsi="Source Sans Pro"/>
        </w:rPr>
        <w:br w:type="page"/>
      </w:r>
      <w:bookmarkStart w:name="_Toc177730005" w:id="162"/>
      <w:r w:rsidRPr="00DC6338" w:rsidR="58CB568F">
        <w:rPr>
          <w:rFonts w:ascii="Source Sans Pro" w:hAnsi="Source Sans Pro" w:cstheme="minorBidi"/>
          <w:color w:val="002060"/>
        </w:rPr>
        <w:t>Annex 8: SOP 4- Activation and pre-deployment</w:t>
      </w:r>
      <w:bookmarkEnd w:id="162"/>
    </w:p>
    <w:tbl>
      <w:tblPr>
        <w:tblW w:w="0" w:type="auto"/>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4503"/>
        <w:gridCol w:w="4503"/>
      </w:tblGrid>
      <w:tr w:rsidRPr="00DC6338" w:rsidR="5317D1AF" w:rsidTr="5317D1AF" w14:paraId="62EC6CCC" w14:textId="77777777">
        <w:trPr>
          <w:trHeight w:val="315"/>
        </w:trPr>
        <w:tc>
          <w:tcPr>
            <w:tcW w:w="9006" w:type="dxa"/>
            <w:gridSpan w:val="2"/>
            <w:tcBorders>
              <w:top w:val="single" w:color="auto" w:sz="6" w:space="0"/>
              <w:left w:val="single" w:color="auto" w:sz="6" w:space="0"/>
              <w:bottom w:val="single" w:color="auto" w:sz="6" w:space="0"/>
              <w:right w:val="single" w:color="auto" w:sz="6" w:space="0"/>
            </w:tcBorders>
            <w:shd w:val="clear" w:color="auto" w:fill="65A000"/>
            <w:tcMar>
              <w:left w:w="105" w:type="dxa"/>
              <w:right w:w="105" w:type="dxa"/>
            </w:tcMar>
          </w:tcPr>
          <w:p w:rsidRPr="00DC6338" w:rsidR="5317D1AF" w:rsidP="00DC6338" w:rsidRDefault="5317D1AF" w14:paraId="76CC7AF3" w14:textId="770D0305">
            <w:pPr>
              <w:spacing w:after="0" w:line="240" w:lineRule="auto"/>
              <w:jc w:val="center"/>
              <w:rPr>
                <w:rFonts w:ascii="Source Sans Pro" w:hAnsi="Source Sans Pro" w:eastAsia="Source Sans Pro" w:cs="Source Sans Pro"/>
                <w:color w:val="FFFFFF" w:themeColor="background1"/>
              </w:rPr>
            </w:pPr>
            <w:r w:rsidRPr="00DC6338">
              <w:rPr>
                <w:rFonts w:ascii="Source Sans Pro" w:hAnsi="Source Sans Pro" w:eastAsia="Source Sans Pro" w:cs="Source Sans Pro"/>
                <w:b/>
                <w:bCs/>
                <w:color w:val="FFFFFF" w:themeColor="background1"/>
              </w:rPr>
              <w:t>Introduction</w:t>
            </w:r>
          </w:p>
          <w:p w:rsidRPr="00DC6338" w:rsidR="5317D1AF" w:rsidP="00DC6338" w:rsidRDefault="5317D1AF" w14:paraId="488BE084" w14:textId="72FB5423">
            <w:pPr>
              <w:spacing w:after="0" w:line="240" w:lineRule="auto"/>
              <w:jc w:val="center"/>
              <w:rPr>
                <w:rFonts w:ascii="Source Sans Pro" w:hAnsi="Source Sans Pro" w:eastAsia="Source Sans Pro" w:cs="Source Sans Pro"/>
                <w:color w:val="FFFFFF" w:themeColor="background1"/>
              </w:rPr>
            </w:pPr>
            <w:r w:rsidRPr="00DC6338">
              <w:rPr>
                <w:rFonts w:ascii="Source Sans Pro" w:hAnsi="Source Sans Pro" w:eastAsia="Source Sans Pro" w:cs="Source Sans Pro"/>
                <w:b/>
                <w:bCs/>
                <w:color w:val="FFFFFF" w:themeColor="background1"/>
              </w:rPr>
              <w:t xml:space="preserve">    Who, What, Where, When, Why, How</w:t>
            </w:r>
          </w:p>
        </w:tc>
      </w:tr>
      <w:tr w:rsidRPr="00DC6338" w:rsidR="5317D1AF" w:rsidTr="5317D1AF" w14:paraId="6C9B9298" w14:textId="77777777">
        <w:trPr>
          <w:trHeight w:val="210"/>
        </w:trPr>
        <w:tc>
          <w:tcPr>
            <w:tcW w:w="4503" w:type="dxa"/>
            <w:tcBorders>
              <w:top w:val="single" w:color="auto" w:sz="6" w:space="0"/>
              <w:left w:val="single" w:color="auto" w:sz="6" w:space="0"/>
              <w:bottom w:val="single" w:color="auto" w:sz="6" w:space="0"/>
              <w:right w:val="single" w:color="auto" w:sz="6" w:space="0"/>
            </w:tcBorders>
            <w:tcMar>
              <w:left w:w="105" w:type="dxa"/>
              <w:right w:w="105" w:type="dxa"/>
            </w:tcMar>
            <w:vAlign w:val="center"/>
          </w:tcPr>
          <w:p w:rsidRPr="00DC6338" w:rsidR="5317D1AF" w:rsidP="00DC6338" w:rsidRDefault="5317D1AF" w14:paraId="743C1E95" w14:textId="4194BA78">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Purpose</w:t>
            </w:r>
          </w:p>
        </w:tc>
        <w:tc>
          <w:tcPr>
            <w:tcW w:w="4503" w:type="dxa"/>
            <w:tcBorders>
              <w:top w:val="single" w:color="auto" w:sz="6" w:space="0"/>
              <w:left w:val="single" w:color="auto" w:sz="6" w:space="0"/>
              <w:bottom w:val="single" w:color="auto" w:sz="6" w:space="0"/>
              <w:right w:val="single" w:color="auto" w:sz="6" w:space="0"/>
            </w:tcBorders>
            <w:tcMar>
              <w:left w:w="105" w:type="dxa"/>
              <w:right w:w="105" w:type="dxa"/>
            </w:tcMar>
          </w:tcPr>
          <w:p w:rsidRPr="00DC6338" w:rsidR="5317D1AF" w:rsidP="00DC6338" w:rsidRDefault="5317D1AF" w14:paraId="6ED94A68" w14:textId="475944A3">
            <w:pPr>
              <w:spacing w:after="0" w:line="240" w:lineRule="auto"/>
              <w:rPr>
                <w:rFonts w:ascii="Source Sans Pro" w:hAnsi="Source Sans Pro" w:eastAsia="Source Sans Pro" w:cs="Source Sans Pro"/>
                <w:color w:val="595959" w:themeColor="text1" w:themeTint="A6"/>
              </w:rPr>
            </w:pPr>
            <w:r w:rsidRPr="00DC6338">
              <w:rPr>
                <w:rFonts w:ascii="Source Sans Pro" w:hAnsi="Source Sans Pro" w:eastAsia="Source Sans Pro" w:cs="Source Sans Pro"/>
                <w:i/>
                <w:iCs/>
                <w:color w:val="595959" w:themeColor="text1" w:themeTint="A6"/>
              </w:rPr>
              <w:t>What is the reason for doing this activity/procedure?</w:t>
            </w:r>
          </w:p>
          <w:p w:rsidRPr="00DC6338" w:rsidR="5317D1AF" w:rsidP="00DC6338" w:rsidRDefault="5317D1AF" w14:paraId="506C3A14" w14:textId="61EF3DF2">
            <w:pPr>
              <w:spacing w:after="0" w:line="240" w:lineRule="auto"/>
              <w:rPr>
                <w:rFonts w:ascii="Source Sans Pro" w:hAnsi="Source Sans Pro" w:eastAsia="Source Sans Pro" w:cs="Source Sans Pro"/>
                <w:color w:val="595959" w:themeColor="text1" w:themeTint="A6"/>
              </w:rPr>
            </w:pPr>
          </w:p>
          <w:p w:rsidRPr="00DC6338" w:rsidR="5317D1AF" w:rsidP="00DC6338" w:rsidRDefault="5317D1AF" w14:paraId="6A53C253" w14:textId="374A31BA">
            <w:pPr>
              <w:spacing w:after="0" w:line="240" w:lineRule="auto"/>
              <w:rPr>
                <w:rFonts w:ascii="Source Sans Pro" w:hAnsi="Source Sans Pro" w:eastAsia="Source Sans Pro" w:cs="Source Sans Pro"/>
                <w:color w:val="595959" w:themeColor="text1" w:themeTint="A6"/>
              </w:rPr>
            </w:pPr>
          </w:p>
        </w:tc>
      </w:tr>
      <w:tr w:rsidRPr="00DC6338" w:rsidR="5317D1AF" w:rsidTr="5317D1AF" w14:paraId="03267F1B" w14:textId="77777777">
        <w:trPr>
          <w:trHeight w:val="960"/>
        </w:trPr>
        <w:tc>
          <w:tcPr>
            <w:tcW w:w="4503" w:type="dxa"/>
            <w:tcBorders>
              <w:top w:val="single" w:color="auto" w:sz="6" w:space="0"/>
              <w:left w:val="single" w:color="auto" w:sz="6" w:space="0"/>
              <w:bottom w:val="single" w:color="auto" w:sz="6" w:space="0"/>
              <w:right w:val="single" w:color="auto" w:sz="6" w:space="0"/>
            </w:tcBorders>
            <w:tcMar>
              <w:left w:w="105" w:type="dxa"/>
              <w:right w:w="105" w:type="dxa"/>
            </w:tcMar>
            <w:vAlign w:val="center"/>
          </w:tcPr>
          <w:p w:rsidRPr="00DC6338" w:rsidR="5317D1AF" w:rsidP="00DC6338" w:rsidRDefault="5317D1AF" w14:paraId="7F9D3081" w14:textId="1A8324A4">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Scope</w:t>
            </w:r>
          </w:p>
        </w:tc>
        <w:tc>
          <w:tcPr>
            <w:tcW w:w="4503" w:type="dxa"/>
            <w:tcBorders>
              <w:top w:val="single" w:color="auto" w:sz="6" w:space="0"/>
              <w:left w:val="single" w:color="auto" w:sz="6" w:space="0"/>
              <w:bottom w:val="single" w:color="auto" w:sz="6" w:space="0"/>
              <w:right w:val="single" w:color="auto" w:sz="6" w:space="0"/>
            </w:tcBorders>
            <w:tcMar>
              <w:left w:w="105" w:type="dxa"/>
              <w:right w:w="105" w:type="dxa"/>
            </w:tcMar>
          </w:tcPr>
          <w:p w:rsidRPr="00DC6338" w:rsidR="5317D1AF" w:rsidP="00DC6338" w:rsidRDefault="5317D1AF" w14:paraId="45EAD3E8" w14:textId="5CA2BDF2">
            <w:pPr>
              <w:spacing w:after="0" w:line="240" w:lineRule="auto"/>
              <w:rPr>
                <w:rFonts w:ascii="Source Sans Pro" w:hAnsi="Source Sans Pro" w:eastAsia="Source Sans Pro" w:cs="Source Sans Pro"/>
                <w:color w:val="595959" w:themeColor="text1" w:themeTint="A6"/>
              </w:rPr>
            </w:pPr>
            <w:r w:rsidRPr="00DC6338">
              <w:rPr>
                <w:rFonts w:ascii="Source Sans Pro" w:hAnsi="Source Sans Pro" w:eastAsia="Source Sans Pro" w:cs="Source Sans Pro"/>
                <w:i/>
                <w:iCs/>
                <w:color w:val="595959" w:themeColor="text1" w:themeTint="A6"/>
              </w:rPr>
              <w:t>Who does this SOP apply to?</w:t>
            </w:r>
          </w:p>
          <w:p w:rsidRPr="00DC6338" w:rsidR="5317D1AF" w:rsidP="00DC6338" w:rsidRDefault="5317D1AF" w14:paraId="70943E96" w14:textId="54840630">
            <w:pPr>
              <w:spacing w:after="0" w:line="240" w:lineRule="auto"/>
              <w:rPr>
                <w:rFonts w:ascii="Source Sans Pro" w:hAnsi="Source Sans Pro" w:eastAsia="Source Sans Pro" w:cs="Source Sans Pro"/>
                <w:color w:val="595959" w:themeColor="text1" w:themeTint="A6"/>
              </w:rPr>
            </w:pPr>
          </w:p>
          <w:p w:rsidRPr="00DC6338" w:rsidR="5317D1AF" w:rsidP="00DC6338" w:rsidRDefault="5317D1AF" w14:paraId="2DD08B0A" w14:textId="3CEC7FF4">
            <w:pPr>
              <w:spacing w:after="0" w:line="240" w:lineRule="auto"/>
              <w:rPr>
                <w:rFonts w:ascii="Source Sans Pro" w:hAnsi="Source Sans Pro" w:eastAsia="Source Sans Pro" w:cs="Source Sans Pro"/>
                <w:color w:val="595959" w:themeColor="text1" w:themeTint="A6"/>
              </w:rPr>
            </w:pPr>
          </w:p>
        </w:tc>
      </w:tr>
      <w:tr w:rsidRPr="00DC6338" w:rsidR="5317D1AF" w:rsidTr="5317D1AF" w14:paraId="64ED9416" w14:textId="77777777">
        <w:trPr>
          <w:trHeight w:val="375"/>
        </w:trPr>
        <w:tc>
          <w:tcPr>
            <w:tcW w:w="4503" w:type="dxa"/>
            <w:tcBorders>
              <w:top w:val="single" w:color="auto" w:sz="6" w:space="0"/>
              <w:left w:val="single" w:color="auto" w:sz="6" w:space="0"/>
              <w:bottom w:val="single" w:color="auto" w:sz="6" w:space="0"/>
              <w:right w:val="single" w:color="auto" w:sz="6" w:space="0"/>
            </w:tcBorders>
            <w:tcMar>
              <w:left w:w="105" w:type="dxa"/>
              <w:right w:w="105" w:type="dxa"/>
            </w:tcMar>
            <w:vAlign w:val="center"/>
          </w:tcPr>
          <w:p w:rsidRPr="00DC6338" w:rsidR="5317D1AF" w:rsidP="00DC6338" w:rsidRDefault="5317D1AF" w14:paraId="22B13163" w14:textId="5C7B8E28">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Key Stakeholders</w:t>
            </w:r>
          </w:p>
        </w:tc>
        <w:tc>
          <w:tcPr>
            <w:tcW w:w="4503" w:type="dxa"/>
            <w:tcBorders>
              <w:top w:val="single" w:color="auto" w:sz="6" w:space="0"/>
              <w:left w:val="single" w:color="auto" w:sz="6" w:space="0"/>
              <w:bottom w:val="single" w:color="auto" w:sz="6" w:space="0"/>
              <w:right w:val="single" w:color="auto" w:sz="6" w:space="0"/>
            </w:tcBorders>
            <w:tcMar>
              <w:left w:w="105" w:type="dxa"/>
              <w:right w:w="105" w:type="dxa"/>
            </w:tcMar>
          </w:tcPr>
          <w:p w:rsidRPr="00DC6338" w:rsidR="5317D1AF" w:rsidP="00DC6338" w:rsidRDefault="5317D1AF" w14:paraId="4868F09D" w14:textId="47D22210">
            <w:pPr>
              <w:spacing w:after="0" w:line="240" w:lineRule="auto"/>
              <w:rPr>
                <w:rFonts w:ascii="Source Sans Pro" w:hAnsi="Source Sans Pro" w:eastAsia="Source Sans Pro" w:cs="Source Sans Pro"/>
                <w:color w:val="595959" w:themeColor="text1" w:themeTint="A6"/>
              </w:rPr>
            </w:pPr>
            <w:r w:rsidRPr="00DC6338">
              <w:rPr>
                <w:rFonts w:ascii="Source Sans Pro" w:hAnsi="Source Sans Pro" w:eastAsia="Source Sans Pro" w:cs="Source Sans Pro"/>
                <w:i/>
                <w:iCs/>
                <w:color w:val="595959" w:themeColor="text1" w:themeTint="A6"/>
              </w:rPr>
              <w:t>What key stakeholders need to be consulted to create this SOP? What are their main responsibilities in this activity?</w:t>
            </w:r>
          </w:p>
          <w:p w:rsidRPr="00DC6338" w:rsidR="5317D1AF" w:rsidP="00DC6338" w:rsidRDefault="5317D1AF" w14:paraId="640346AE" w14:textId="5E1375A7">
            <w:pPr>
              <w:spacing w:after="0" w:line="240" w:lineRule="auto"/>
              <w:rPr>
                <w:rFonts w:ascii="Source Sans Pro" w:hAnsi="Source Sans Pro" w:eastAsia="Source Sans Pro" w:cs="Source Sans Pro"/>
                <w:color w:val="595959" w:themeColor="text1" w:themeTint="A6"/>
              </w:rPr>
            </w:pPr>
          </w:p>
        </w:tc>
      </w:tr>
      <w:tr w:rsidRPr="00DC6338" w:rsidR="5317D1AF" w:rsidTr="5317D1AF" w14:paraId="56325E64" w14:textId="77777777">
        <w:trPr>
          <w:trHeight w:val="60"/>
        </w:trPr>
        <w:tc>
          <w:tcPr>
            <w:tcW w:w="9006" w:type="dxa"/>
            <w:gridSpan w:val="2"/>
            <w:tcBorders>
              <w:top w:val="single" w:color="auto" w:sz="6" w:space="0"/>
              <w:left w:val="single" w:color="auto" w:sz="6" w:space="0"/>
              <w:bottom w:val="single" w:color="auto" w:sz="6" w:space="0"/>
              <w:right w:val="single" w:color="auto" w:sz="6" w:space="0"/>
            </w:tcBorders>
            <w:shd w:val="clear" w:color="auto" w:fill="D5E3CF"/>
            <w:tcMar>
              <w:left w:w="105" w:type="dxa"/>
              <w:right w:w="105" w:type="dxa"/>
            </w:tcMar>
          </w:tcPr>
          <w:p w:rsidRPr="00DC6338" w:rsidR="5317D1AF" w:rsidP="00DC6338" w:rsidRDefault="5317D1AF" w14:paraId="030D973D" w14:textId="57853937">
            <w:pPr>
              <w:spacing w:after="0" w:line="240" w:lineRule="auto"/>
              <w:jc w:val="center"/>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Procedure</w:t>
            </w:r>
          </w:p>
        </w:tc>
      </w:tr>
      <w:tr w:rsidRPr="00DC6338" w:rsidR="5317D1AF" w:rsidTr="5317D1AF" w14:paraId="594B33D7" w14:textId="77777777">
        <w:trPr>
          <w:trHeight w:val="795"/>
        </w:trPr>
        <w:tc>
          <w:tcPr>
            <w:tcW w:w="9006"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Pr="00DC6338" w:rsidR="5317D1AF" w:rsidP="00DC6338" w:rsidRDefault="5317D1AF" w14:paraId="5EE15C51" w14:textId="7BC88999">
            <w:pPr>
              <w:spacing w:after="0" w:line="240" w:lineRule="auto"/>
              <w:rPr>
                <w:rFonts w:ascii="Source Sans Pro" w:hAnsi="Source Sans Pro" w:eastAsia="Source Sans Pro" w:cs="Source Sans Pro"/>
                <w:color w:val="595959" w:themeColor="text1" w:themeTint="A6"/>
              </w:rPr>
            </w:pPr>
            <w:r w:rsidRPr="00DC6338">
              <w:rPr>
                <w:rFonts w:ascii="Source Sans Pro" w:hAnsi="Source Sans Pro" w:eastAsia="Source Sans Pro" w:cs="Source Sans Pro"/>
                <w:i/>
                <w:iCs/>
                <w:color w:val="595959" w:themeColor="text1" w:themeTint="A6"/>
              </w:rPr>
              <w:t>What are the step-by-step actions to be completed? By whom and when?</w:t>
            </w:r>
          </w:p>
          <w:p w:rsidRPr="00DC6338" w:rsidR="5317D1AF" w:rsidP="00DC6338" w:rsidRDefault="5317D1AF" w14:paraId="30F8E7C9" w14:textId="36A361FE">
            <w:pPr>
              <w:spacing w:after="0" w:line="240" w:lineRule="auto"/>
              <w:rPr>
                <w:rFonts w:ascii="Source Sans Pro" w:hAnsi="Source Sans Pro" w:eastAsia="Source Sans Pro" w:cs="Source Sans Pro"/>
                <w:color w:val="FF0000"/>
              </w:rPr>
            </w:pPr>
          </w:p>
          <w:p w:rsidRPr="00DC6338" w:rsidR="5317D1AF" w:rsidP="00DC6338" w:rsidRDefault="5317D1AF" w14:paraId="54DC54E5" w14:textId="67EA42CE">
            <w:pPr>
              <w:pStyle w:val="MiniHeading"/>
              <w:spacing w:after="0" w:line="240" w:lineRule="auto"/>
              <w:rPr>
                <w:rFonts w:ascii="Source Sans Pro" w:hAnsi="Source Sans Pro" w:eastAsia="Source Sans Pro" w:cs="Source Sans Pro"/>
                <w:color w:val="000000" w:themeColor="text1"/>
                <w:sz w:val="22"/>
                <w:szCs w:val="22"/>
              </w:rPr>
            </w:pPr>
            <w:r w:rsidRPr="00DC6338">
              <w:rPr>
                <w:rFonts w:ascii="Source Sans Pro" w:hAnsi="Source Sans Pro" w:eastAsia="Source Sans Pro" w:cs="Source Sans Pro"/>
                <w:color w:val="000000" w:themeColor="text1"/>
                <w:sz w:val="22"/>
                <w:szCs w:val="22"/>
              </w:rPr>
              <w:t xml:space="preserve">RRT Activation </w:t>
            </w:r>
          </w:p>
          <w:p w:rsidRPr="00DC6338" w:rsidR="5317D1AF" w:rsidP="00DC6338" w:rsidRDefault="5317D1AF" w14:paraId="6BCDC2B0" w14:textId="50333186">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Activation Criteria</w:t>
            </w:r>
          </w:p>
          <w:p w:rsidRPr="00DC6338" w:rsidR="5317D1AF" w:rsidP="00DC6338" w:rsidRDefault="5317D1AF" w14:paraId="54954784" w14:textId="458118B7">
            <w:pPr>
              <w:pStyle w:val="ListParagraph"/>
              <w:numPr>
                <w:ilvl w:val="0"/>
                <w:numId w:val="5"/>
              </w:numPr>
              <w:spacing w:after="0" w:line="240" w:lineRule="auto"/>
              <w:rPr>
                <w:rFonts w:ascii="Source Sans Pro" w:hAnsi="Source Sans Pro" w:eastAsia="Source Sans Pro" w:cs="Source Sans Pro"/>
                <w:color w:val="5A5A5A"/>
              </w:rPr>
            </w:pPr>
            <w:r w:rsidRPr="00DC6338">
              <w:rPr>
                <w:rStyle w:val="SubtleReference"/>
                <w:rFonts w:ascii="Segoe UI Symbol" w:hAnsi="Segoe UI Symbol" w:eastAsia="Segoe UI Symbol" w:cs="Segoe UI Symbol"/>
                <w:color w:val="0000CC"/>
              </w:rPr>
              <w:t>★</w:t>
            </w:r>
            <w:r w:rsidRPr="00DC6338">
              <w:rPr>
                <w:rStyle w:val="SubtleReference"/>
                <w:rFonts w:ascii="Source Sans Pro" w:hAnsi="Source Sans Pro" w:eastAsia="Source Sans Pro" w:cs="Source Sans Pro"/>
                <w:color w:val="0000CC"/>
              </w:rPr>
              <w:t xml:space="preserve"> </w:t>
            </w:r>
            <w:r w:rsidRPr="00DC6338">
              <w:rPr>
                <w:rFonts w:ascii="Source Sans Pro" w:hAnsi="Source Sans Pro" w:eastAsia="Source Sans Pro" w:cs="Source Sans Pro"/>
                <w:smallCaps/>
                <w:color w:val="5A5A5A"/>
              </w:rPr>
              <w:t xml:space="preserve">What decision-making criteria (factors or data) should be considered in the decision to activate the RRT? </w:t>
            </w:r>
          </w:p>
          <w:p w:rsidRPr="00DC6338" w:rsidR="5317D1AF" w:rsidP="00DC6338" w:rsidRDefault="5317D1AF" w14:paraId="6B4BA963" w14:textId="3798A5E4">
            <w:pPr>
              <w:spacing w:after="0" w:line="240" w:lineRule="auto"/>
              <w:rPr>
                <w:rFonts w:ascii="Source Sans Pro" w:hAnsi="Source Sans Pro" w:eastAsia="Calibri" w:cs="Calibri"/>
                <w:sz w:val="24"/>
                <w:szCs w:val="24"/>
              </w:rPr>
            </w:pPr>
            <w:r w:rsidRPr="00DC6338">
              <w:rPr>
                <w:rFonts w:ascii="Source Sans Pro" w:hAnsi="Source Sans Pro" w:eastAsia="Calibri" w:cs="Calibri"/>
                <w:b/>
                <w:bCs/>
                <w:i/>
                <w:iCs/>
                <w:smallCaps/>
                <w:sz w:val="24"/>
                <w:szCs w:val="24"/>
              </w:rPr>
              <w:t>Things to consider</w:t>
            </w:r>
          </w:p>
          <w:p w:rsidRPr="00DC6338" w:rsidR="5317D1AF" w:rsidP="00DC6338" w:rsidRDefault="5317D1AF" w14:paraId="33B610E2" w14:textId="465A61D3">
            <w:pPr>
              <w:pStyle w:val="Style1"/>
              <w:spacing w:after="0" w:line="240" w:lineRule="auto"/>
              <w:rPr>
                <w:rFonts w:ascii="Source Sans Pro" w:hAnsi="Source Sans Pro" w:eastAsia="Calibri"/>
              </w:rPr>
            </w:pPr>
            <w:r w:rsidRPr="00DC6338">
              <w:rPr>
                <w:rFonts w:ascii="Source Sans Pro" w:hAnsi="Source Sans Pro" w:eastAsia="Calibri"/>
                <w:i/>
                <w:iCs/>
              </w:rPr>
              <w:t>International / National / subnational requests</w:t>
            </w:r>
          </w:p>
          <w:p w:rsidRPr="00DC6338" w:rsidR="5317D1AF" w:rsidP="00DC6338" w:rsidRDefault="5317D1AF" w14:paraId="64088CC5" w14:textId="33A5F470">
            <w:pPr>
              <w:pStyle w:val="Style1"/>
              <w:spacing w:after="0" w:line="240" w:lineRule="auto"/>
              <w:rPr>
                <w:rFonts w:ascii="Source Sans Pro" w:hAnsi="Source Sans Pro" w:eastAsia="Calibri"/>
              </w:rPr>
            </w:pPr>
            <w:r w:rsidRPr="00DC6338">
              <w:rPr>
                <w:rFonts w:ascii="Source Sans Pro" w:hAnsi="Source Sans Pro" w:eastAsia="Calibri"/>
                <w:i/>
                <w:iCs/>
              </w:rPr>
              <w:t>Official request process to activate RRT (could include a flow diagram)</w:t>
            </w:r>
          </w:p>
          <w:p w:rsidRPr="00DC6338" w:rsidR="5317D1AF" w:rsidP="00DC6338" w:rsidRDefault="5317D1AF" w14:paraId="68FE3BB4" w14:textId="211F5BDA">
            <w:pPr>
              <w:pStyle w:val="Style1"/>
              <w:spacing w:after="0" w:line="240" w:lineRule="auto"/>
              <w:rPr>
                <w:rFonts w:ascii="Source Sans Pro" w:hAnsi="Source Sans Pro" w:eastAsia="Calibri"/>
              </w:rPr>
            </w:pPr>
            <w:r w:rsidRPr="00DC6338">
              <w:rPr>
                <w:rFonts w:ascii="Source Sans Pro" w:hAnsi="Source Sans Pro" w:eastAsia="Calibri"/>
                <w:i/>
                <w:iCs/>
              </w:rPr>
              <w:t>Process for verification of an alert</w:t>
            </w:r>
          </w:p>
          <w:p w:rsidRPr="00DC6338" w:rsidR="5317D1AF" w:rsidP="00DC6338" w:rsidRDefault="5317D1AF" w14:paraId="2B16327E" w14:textId="6056E1A6">
            <w:pPr>
              <w:pStyle w:val="Style1"/>
              <w:spacing w:after="0" w:line="240" w:lineRule="auto"/>
              <w:rPr>
                <w:rFonts w:ascii="Source Sans Pro" w:hAnsi="Source Sans Pro" w:eastAsia="Calibri"/>
              </w:rPr>
            </w:pPr>
            <w:r w:rsidRPr="00DC6338">
              <w:rPr>
                <w:rFonts w:ascii="Source Sans Pro" w:hAnsi="Source Sans Pro" w:eastAsia="Calibri"/>
                <w:i/>
                <w:iCs/>
                <w:lang w:val="en-GB"/>
              </w:rPr>
              <w:t>Criteria for activation for specific diseases (thresholds)</w:t>
            </w:r>
          </w:p>
          <w:p w:rsidRPr="00DC6338" w:rsidR="5317D1AF" w:rsidP="00DC6338" w:rsidRDefault="5317D1AF" w14:paraId="6E65DBC4" w14:textId="51690E7C">
            <w:pPr>
              <w:pStyle w:val="Style1"/>
              <w:spacing w:after="0" w:line="240" w:lineRule="auto"/>
              <w:rPr>
                <w:rFonts w:ascii="Source Sans Pro" w:hAnsi="Source Sans Pro" w:eastAsia="Calibri"/>
              </w:rPr>
            </w:pPr>
            <w:r w:rsidRPr="00DC6338">
              <w:rPr>
                <w:rFonts w:ascii="Source Sans Pro" w:hAnsi="Source Sans Pro" w:eastAsia="Calibri"/>
                <w:i/>
                <w:iCs/>
              </w:rPr>
              <w:t xml:space="preserve">Criteria for approval, criteria for declining activation: </w:t>
            </w:r>
          </w:p>
          <w:p w:rsidRPr="00DC6338" w:rsidR="5317D1AF" w:rsidP="00DC6338" w:rsidRDefault="5317D1AF" w14:paraId="39D8626F" w14:textId="6056FE7B">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Severity of disease/public health impact (e.g., is it an IHR notifiable disease? How many deaths/severe cases/hospitalizations?)</w:t>
            </w:r>
          </w:p>
          <w:p w:rsidRPr="00DC6338" w:rsidR="5317D1AF" w:rsidP="00DC6338" w:rsidRDefault="5317D1AF" w14:paraId="438EC55E" w14:textId="4934081B">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Size of outbreak (how many cases? Is the number of cases increasing?)</w:t>
            </w:r>
          </w:p>
          <w:p w:rsidRPr="00DC6338" w:rsidR="5317D1AF" w:rsidP="00DC6338" w:rsidRDefault="5317D1AF" w14:paraId="6685FB1F" w14:textId="4B5C77FC">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Risk of transmission, particularly to vulnerable populations and across borders</w:t>
            </w:r>
          </w:p>
          <w:p w:rsidRPr="00DC6338" w:rsidR="5317D1AF" w:rsidP="00DC6338" w:rsidRDefault="5317D1AF" w14:paraId="61373CF7" w14:textId="2D0DDD76">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Location or geography (are all cases within a small geographic area? Is the location accessible?)</w:t>
            </w:r>
          </w:p>
          <w:p w:rsidRPr="00DC6338" w:rsidR="5317D1AF" w:rsidP="00DC6338" w:rsidRDefault="5317D1AF" w14:paraId="56932DD8" w14:textId="2DDC73F2">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Local capacity to respond (do they need help?)</w:t>
            </w:r>
          </w:p>
          <w:p w:rsidRPr="00DC6338" w:rsidR="5317D1AF" w:rsidP="00DC6338" w:rsidRDefault="5317D1AF" w14:paraId="40C6E76C" w14:textId="626AF738">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National capacity to respond (does the RRT have the capacity/appropriately trained personnel to help?)</w:t>
            </w:r>
          </w:p>
          <w:p w:rsidRPr="00DC6338" w:rsidR="5317D1AF" w:rsidP="00DC6338" w:rsidRDefault="5317D1AF" w14:paraId="0AC16597" w14:textId="222631AD">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Funds (does the RRT have funds to mobilize?)</w:t>
            </w:r>
          </w:p>
          <w:p w:rsidRPr="00DC6338" w:rsidR="5317D1AF" w:rsidP="00DC6338" w:rsidRDefault="5317D1AF" w14:paraId="2B4497C3" w14:textId="045712AC">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Media attention/public concern and political will</w:t>
            </w:r>
          </w:p>
          <w:p w:rsidRPr="00DC6338" w:rsidR="5317D1AF" w:rsidP="00DC6338" w:rsidRDefault="5317D1AF" w14:paraId="1B1EF7F4" w14:textId="6F39A259">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Leadership decisions (if the Director wants RRT activation, all other criteria may not matter)</w:t>
            </w:r>
          </w:p>
          <w:p w:rsidRPr="00DC6338" w:rsidR="5317D1AF" w:rsidP="00DC6338" w:rsidRDefault="5317D1AF" w14:paraId="082FA344" w14:textId="5D768FC7">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The above criteria assume jurisdiction lies with the local level and the RRT must be requested to assist before activating. If jurisdiction is at the national or central level, consider whether a request was received or not, whether local officials want support from the RRT, etc.</w:t>
            </w:r>
          </w:p>
          <w:p w:rsidRPr="00DC6338" w:rsidR="5317D1AF" w:rsidP="00DC6338" w:rsidRDefault="5317D1AF" w14:paraId="1BCA66B7" w14:textId="5A7C849A">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Would it be different if it were an EOC-activated response vs. not an EOC-activated response?</w:t>
            </w:r>
          </w:p>
          <w:p w:rsidRPr="00DC6338" w:rsidR="5317D1AF" w:rsidP="00DC6338" w:rsidRDefault="5317D1AF" w14:paraId="445CA5CB" w14:textId="1A79ED7C">
            <w:pPr>
              <w:spacing w:after="0" w:line="240" w:lineRule="auto"/>
              <w:rPr>
                <w:rFonts w:ascii="Source Sans Pro" w:hAnsi="Source Sans Pro" w:eastAsia="Source Sans Pro" w:cs="Source Sans Pro"/>
                <w:color w:val="5A5A5A"/>
              </w:rPr>
            </w:pPr>
          </w:p>
          <w:p w:rsidRPr="00DC6338" w:rsidR="5317D1AF" w:rsidP="00DC6338" w:rsidRDefault="5317D1AF" w14:paraId="6168648F" w14:textId="6283676A">
            <w:pPr>
              <w:pStyle w:val="ListParagraph"/>
              <w:numPr>
                <w:ilvl w:val="0"/>
                <w:numId w:val="5"/>
              </w:numPr>
              <w:spacing w:after="0" w:line="240" w:lineRule="auto"/>
              <w:rPr>
                <w:rFonts w:ascii="Source Sans Pro" w:hAnsi="Source Sans Pro" w:eastAsia="Source Sans Pro" w:cs="Source Sans Pro"/>
                <w:color w:val="5A5A5A"/>
              </w:rPr>
            </w:pPr>
            <w:r w:rsidRPr="00DC6338">
              <w:rPr>
                <w:rFonts w:ascii="Source Sans Pro" w:hAnsi="Source Sans Pro" w:eastAsia="Source Sans Pro" w:cs="Source Sans Pro"/>
                <w:smallCaps/>
                <w:color w:val="5A5A5A"/>
              </w:rPr>
              <w:t xml:space="preserve"> Who is responsible and has the authority to activate the RRT?</w:t>
            </w:r>
          </w:p>
          <w:p w:rsidRPr="00DC6338" w:rsidR="5317D1AF" w:rsidP="00DC6338" w:rsidRDefault="5317D1AF" w14:paraId="3E28D850" w14:textId="10A84429">
            <w:pPr>
              <w:pStyle w:val="Style1"/>
              <w:numPr>
                <w:ilvl w:val="0"/>
                <w:numId w:val="0"/>
              </w:numPr>
              <w:spacing w:after="0" w:line="240" w:lineRule="auto"/>
              <w:rPr>
                <w:rFonts w:ascii="Source Sans Pro" w:hAnsi="Source Sans Pro" w:eastAsia="Calibri"/>
                <w:color w:val="auto"/>
                <w:sz w:val="24"/>
                <w:szCs w:val="24"/>
              </w:rPr>
            </w:pPr>
            <w:r w:rsidRPr="00DC6338">
              <w:rPr>
                <w:rFonts w:ascii="Source Sans Pro" w:hAnsi="Source Sans Pro" w:eastAsia="Calibri"/>
                <w:b/>
                <w:bCs/>
                <w:i/>
                <w:iCs/>
                <w:smallCaps/>
                <w:color w:val="auto"/>
                <w:sz w:val="24"/>
                <w:szCs w:val="24"/>
                <w:lang w:val="en-GB"/>
              </w:rPr>
              <w:t>Things to consider</w:t>
            </w:r>
          </w:p>
          <w:p w:rsidRPr="00DC6338" w:rsidR="5317D1AF" w:rsidP="00DC6338" w:rsidRDefault="5317D1AF" w14:paraId="7BC2E7B6" w14:textId="494D80FF">
            <w:pPr>
              <w:pStyle w:val="Style1"/>
              <w:spacing w:after="0" w:line="240" w:lineRule="auto"/>
              <w:rPr>
                <w:rFonts w:ascii="Source Sans Pro" w:hAnsi="Source Sans Pro" w:eastAsia="Calibri"/>
              </w:rPr>
            </w:pPr>
            <w:r w:rsidRPr="00DC6338">
              <w:rPr>
                <w:rFonts w:ascii="Source Sans Pro" w:hAnsi="Source Sans Pro" w:eastAsia="Calibri"/>
                <w:i/>
                <w:iCs/>
                <w:lang w:val="en-GB"/>
              </w:rPr>
              <w:t>International / National / subnational requests</w:t>
            </w:r>
          </w:p>
          <w:p w:rsidRPr="00DC6338" w:rsidR="5317D1AF" w:rsidP="00DC6338" w:rsidRDefault="5317D1AF" w14:paraId="404F9F8C" w14:textId="7FFDD730">
            <w:pPr>
              <w:pStyle w:val="Style1"/>
              <w:spacing w:after="0" w:line="240" w:lineRule="auto"/>
              <w:rPr>
                <w:rFonts w:ascii="Source Sans Pro" w:hAnsi="Source Sans Pro" w:eastAsia="Calibri"/>
              </w:rPr>
            </w:pPr>
            <w:r w:rsidRPr="00DC6338">
              <w:rPr>
                <w:rFonts w:ascii="Source Sans Pro" w:hAnsi="Source Sans Pro" w:eastAsia="Calibri"/>
                <w:i/>
                <w:iCs/>
                <w:lang w:val="en-GB"/>
              </w:rPr>
              <w:t xml:space="preserve">Decision making when EOC activated </w:t>
            </w:r>
          </w:p>
          <w:p w:rsidRPr="00DC6338" w:rsidR="5317D1AF" w:rsidP="00DC6338" w:rsidRDefault="5317D1AF" w14:paraId="6A398098" w14:textId="002A81D0">
            <w:pPr>
              <w:pStyle w:val="Style1"/>
              <w:spacing w:after="0" w:line="240" w:lineRule="auto"/>
              <w:rPr>
                <w:rFonts w:ascii="Source Sans Pro" w:hAnsi="Source Sans Pro" w:eastAsia="Calibri"/>
              </w:rPr>
            </w:pPr>
            <w:r w:rsidRPr="00DC6338">
              <w:rPr>
                <w:rFonts w:ascii="Source Sans Pro" w:hAnsi="Source Sans Pro" w:eastAsia="Calibri"/>
                <w:i/>
                <w:iCs/>
                <w:lang w:val="en-GB"/>
              </w:rPr>
              <w:t>Decision making when EOC not activated</w:t>
            </w:r>
          </w:p>
          <w:p w:rsidRPr="00DC6338" w:rsidR="5317D1AF" w:rsidP="00DC6338" w:rsidRDefault="5317D1AF" w14:paraId="2C9B01E7" w14:textId="69711B02">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High-level decision-maker/leader for emergency response or disease control. E.g., Incident Manager, Director of Disease Control equivalent</w:t>
            </w:r>
          </w:p>
          <w:p w:rsidRPr="00DC6338" w:rsidR="5317D1AF" w:rsidP="00DC6338" w:rsidRDefault="5317D1AF" w14:paraId="721AEF3A" w14:textId="7073AF79">
            <w:pPr>
              <w:spacing w:after="0" w:line="240" w:lineRule="auto"/>
              <w:rPr>
                <w:rFonts w:ascii="Source Sans Pro" w:hAnsi="Source Sans Pro" w:eastAsia="Source Sans Pro" w:cs="Source Sans Pro"/>
                <w:color w:val="5A5A5A"/>
              </w:rPr>
            </w:pPr>
          </w:p>
          <w:p w:rsidRPr="00DC6338" w:rsidR="5317D1AF" w:rsidP="00DC6338" w:rsidRDefault="5317D1AF" w14:paraId="6A4EF7C3" w14:textId="30848750">
            <w:pPr>
              <w:pStyle w:val="ListParagraph"/>
              <w:numPr>
                <w:ilvl w:val="0"/>
                <w:numId w:val="5"/>
              </w:numPr>
              <w:spacing w:after="0" w:line="240" w:lineRule="auto"/>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rPr>
              <w:t xml:space="preserve"> What procedures can be put in place to expedite the decision?</w:t>
            </w:r>
          </w:p>
          <w:p w:rsidRPr="00DC6338" w:rsidR="5317D1AF" w:rsidP="00DC6338" w:rsidRDefault="5317D1AF" w14:paraId="2E0257B4" w14:textId="128F34C9">
            <w:pPr>
              <w:pStyle w:val="Style1"/>
              <w:numPr>
                <w:ilvl w:val="0"/>
                <w:numId w:val="0"/>
              </w:numPr>
              <w:spacing w:after="0" w:line="240" w:lineRule="auto"/>
              <w:rPr>
                <w:rFonts w:ascii="Source Sans Pro" w:hAnsi="Source Sans Pro" w:eastAsia="Calibri"/>
                <w:color w:val="auto"/>
                <w:sz w:val="24"/>
                <w:szCs w:val="24"/>
              </w:rPr>
            </w:pPr>
            <w:r w:rsidRPr="00DC6338">
              <w:rPr>
                <w:rFonts w:ascii="Source Sans Pro" w:hAnsi="Source Sans Pro" w:eastAsia="Calibri"/>
                <w:b/>
                <w:bCs/>
                <w:i/>
                <w:iCs/>
                <w:smallCaps/>
                <w:color w:val="auto"/>
                <w:sz w:val="24"/>
                <w:szCs w:val="24"/>
              </w:rPr>
              <w:t>Things to consider</w:t>
            </w:r>
          </w:p>
          <w:p w:rsidRPr="00DC6338" w:rsidR="5317D1AF" w:rsidP="00DC6338" w:rsidRDefault="5317D1AF" w14:paraId="488E5449" w14:textId="4BF80FF4">
            <w:pPr>
              <w:pStyle w:val="Style1"/>
              <w:spacing w:after="0" w:line="240" w:lineRule="auto"/>
              <w:rPr>
                <w:rFonts w:ascii="Source Sans Pro" w:hAnsi="Source Sans Pro" w:eastAsia="Calibri"/>
              </w:rPr>
            </w:pPr>
            <w:r w:rsidRPr="00DC6338">
              <w:rPr>
                <w:rFonts w:ascii="Source Sans Pro" w:hAnsi="Source Sans Pro" w:eastAsia="Calibri"/>
                <w:i/>
                <w:iCs/>
              </w:rPr>
              <w:t>Pre-approvals, delegation of decision-making responsibility in the absence of the primary decision maker</w:t>
            </w:r>
          </w:p>
          <w:p w:rsidRPr="00DC6338" w:rsidR="5317D1AF" w:rsidP="00DC6338" w:rsidRDefault="5317D1AF" w14:paraId="08B4F104" w14:textId="2781A837">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Should be fairly quick timeline from request to decision as RRT members often have other activities that need to be completed before they are mobilized  </w:t>
            </w:r>
          </w:p>
          <w:p w:rsidRPr="00DC6338" w:rsidR="5317D1AF" w:rsidP="00DC6338" w:rsidRDefault="5317D1AF" w14:paraId="4F255ED6" w14:textId="47F9B2C1">
            <w:pPr>
              <w:spacing w:after="0" w:line="240" w:lineRule="auto"/>
              <w:rPr>
                <w:rFonts w:ascii="Source Sans Pro" w:hAnsi="Source Sans Pro" w:eastAsia="Source Sans Pro" w:cs="Source Sans Pro"/>
                <w:color w:val="000000" w:themeColor="text1"/>
              </w:rPr>
            </w:pPr>
          </w:p>
          <w:p w:rsidRPr="00DC6338" w:rsidR="5317D1AF" w:rsidP="00DC6338" w:rsidRDefault="5317D1AF" w14:paraId="094383E3" w14:textId="2452D3CC">
            <w:pPr>
              <w:pStyle w:val="MiniHeading"/>
              <w:spacing w:after="0" w:line="240" w:lineRule="auto"/>
              <w:rPr>
                <w:rFonts w:ascii="Source Sans Pro" w:hAnsi="Source Sans Pro" w:eastAsia="Source Sans Pro" w:cs="Source Sans Pro"/>
                <w:color w:val="000000" w:themeColor="text1"/>
                <w:sz w:val="22"/>
                <w:szCs w:val="22"/>
              </w:rPr>
            </w:pPr>
            <w:r w:rsidRPr="00DC6338">
              <w:rPr>
                <w:rFonts w:ascii="Source Sans Pro" w:hAnsi="Source Sans Pro" w:eastAsia="Source Sans Pro" w:cs="Source Sans Pro"/>
                <w:color w:val="000000" w:themeColor="text1"/>
                <w:sz w:val="22"/>
                <w:szCs w:val="22"/>
              </w:rPr>
              <w:t>RRT Composition for Deployment</w:t>
            </w:r>
          </w:p>
          <w:p w:rsidRPr="00DC6338" w:rsidR="5317D1AF" w:rsidP="00DC6338" w:rsidRDefault="5317D1AF" w14:paraId="2203F248" w14:textId="399C2479">
            <w:pPr>
              <w:pStyle w:val="ListParagraph"/>
              <w:numPr>
                <w:ilvl w:val="0"/>
                <w:numId w:val="5"/>
              </w:numPr>
              <w:spacing w:after="0" w:line="240" w:lineRule="auto"/>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rPr>
              <w:t xml:space="preserve"> How should the RRT composition (what roles) and structure be decided?</w:t>
            </w:r>
          </w:p>
          <w:p w:rsidRPr="00DC6338" w:rsidR="5317D1AF" w:rsidP="00DC6338" w:rsidRDefault="5317D1AF" w14:paraId="66F6CB60" w14:textId="72304465">
            <w:pPr>
              <w:spacing w:after="0" w:line="240" w:lineRule="auto"/>
              <w:rPr>
                <w:rFonts w:ascii="Source Sans Pro" w:hAnsi="Source Sans Pro" w:eastAsia="Calibri" w:cs="Calibri"/>
                <w:sz w:val="24"/>
                <w:szCs w:val="24"/>
              </w:rPr>
            </w:pPr>
            <w:r w:rsidRPr="00DC6338">
              <w:rPr>
                <w:rFonts w:ascii="Source Sans Pro" w:hAnsi="Source Sans Pro" w:eastAsia="Calibri" w:cs="Calibri"/>
                <w:b/>
                <w:bCs/>
                <w:i/>
                <w:iCs/>
                <w:smallCaps/>
                <w:sz w:val="24"/>
                <w:szCs w:val="24"/>
              </w:rPr>
              <w:t>Things to consider</w:t>
            </w:r>
          </w:p>
          <w:p w:rsidRPr="00DC6338" w:rsidR="5317D1AF" w:rsidP="00DC6338" w:rsidRDefault="5317D1AF" w14:paraId="28F8B3F6" w14:textId="324E938E">
            <w:pPr>
              <w:pStyle w:val="Style1"/>
              <w:numPr>
                <w:ilvl w:val="0"/>
                <w:numId w:val="0"/>
              </w:numPr>
              <w:spacing w:after="0" w:line="240" w:lineRule="auto"/>
              <w:ind w:left="360"/>
              <w:rPr>
                <w:rFonts w:ascii="Source Sans Pro" w:hAnsi="Source Sans Pro" w:eastAsia="Calibri"/>
              </w:rPr>
            </w:pPr>
            <w:r w:rsidRPr="00DC6338">
              <w:rPr>
                <w:rFonts w:ascii="Source Sans Pro" w:hAnsi="Source Sans Pro" w:eastAsia="Calibri"/>
                <w:i/>
                <w:iCs/>
              </w:rPr>
              <w:t>Criteria for selection of RRT members for a specific response [type of response, local capacity to respond, skill sets needed, meets pre-deployment criteria…]</w:t>
            </w:r>
          </w:p>
          <w:p w:rsidRPr="00DC6338" w:rsidR="5317D1AF" w:rsidP="00DC6338" w:rsidRDefault="5317D1AF" w14:paraId="13BEEEE1" w14:textId="2F6EE9CD">
            <w:pPr>
              <w:spacing w:after="0" w:line="240" w:lineRule="auto"/>
              <w:ind w:left="360"/>
              <w:rPr>
                <w:rFonts w:ascii="Source Sans Pro" w:hAnsi="Source Sans Pro" w:eastAsia="Source Sans Pro" w:cs="Source Sans Pro"/>
                <w:color w:val="5A5A5A"/>
              </w:rPr>
            </w:pPr>
          </w:p>
          <w:p w:rsidRPr="00DC6338" w:rsidR="5317D1AF" w:rsidP="00DC6338" w:rsidRDefault="5317D1AF" w14:paraId="415B4ACE" w14:textId="0BBFB780">
            <w:pPr>
              <w:pStyle w:val="ListParagraph"/>
              <w:numPr>
                <w:ilvl w:val="1"/>
                <w:numId w:val="5"/>
              </w:numPr>
              <w:spacing w:after="0" w:line="240" w:lineRule="auto"/>
              <w:ind w:left="720"/>
              <w:rPr>
                <w:rFonts w:ascii="Source Sans Pro" w:hAnsi="Source Sans Pro" w:eastAsia="Source Sans Pro" w:cs="Source Sans Pro"/>
                <w:color w:val="ED7D31" w:themeColor="accent2"/>
              </w:rPr>
            </w:pPr>
            <w:r w:rsidRPr="00DC6338">
              <w:rPr>
                <w:rStyle w:val="SubtleReference"/>
                <w:rFonts w:ascii="Source Sans Pro" w:hAnsi="Source Sans Pro" w:eastAsia="Source Sans Pro" w:cs="Source Sans Pro"/>
                <w:color w:val="ED7D31" w:themeColor="accent2"/>
              </w:rPr>
              <w:t>single discipline (the same size team regardless of emergency and all RRT members are in the same role)</w:t>
            </w:r>
          </w:p>
          <w:p w:rsidRPr="00DC6338" w:rsidR="5317D1AF" w:rsidP="00DC6338" w:rsidRDefault="5317D1AF" w14:paraId="57DD1842" w14:textId="77D17569">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Easy to select RRT members to mobilize before an emergency occurs </w:t>
            </w:r>
          </w:p>
          <w:p w:rsidRPr="00DC6338" w:rsidR="5317D1AF" w:rsidP="00DC6338" w:rsidRDefault="5317D1AF" w14:paraId="629C1A65" w14:textId="03C76476">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Requires sufficient amount of work for that specific discipline to keep all RRT members busy</w:t>
            </w:r>
          </w:p>
          <w:p w:rsidRPr="00DC6338" w:rsidR="5317D1AF" w:rsidP="00DC6338" w:rsidRDefault="5317D1AF" w14:paraId="5DDF00D7" w14:textId="1878D190">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Little variation in expertise to address other response needs (e.g., team of Epis may not be able to address laboratory protocols)</w:t>
            </w:r>
          </w:p>
          <w:p w:rsidRPr="00DC6338" w:rsidR="5317D1AF" w:rsidP="00DC6338" w:rsidRDefault="5317D1AF" w14:paraId="618A6A6B" w14:textId="5C430D12">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May work well when there is great need for a specific set of skills </w:t>
            </w:r>
          </w:p>
          <w:p w:rsidRPr="00DC6338" w:rsidR="5317D1AF" w:rsidP="00DC6338" w:rsidRDefault="5317D1AF" w14:paraId="75A8FD96" w14:textId="7BF16CFF">
            <w:pPr>
              <w:pStyle w:val="ListParagraph"/>
              <w:numPr>
                <w:ilvl w:val="1"/>
                <w:numId w:val="5"/>
              </w:numPr>
              <w:spacing w:after="0" w:line="240" w:lineRule="auto"/>
              <w:ind w:left="720"/>
              <w:rPr>
                <w:rFonts w:ascii="Source Sans Pro" w:hAnsi="Source Sans Pro" w:eastAsia="Source Sans Pro" w:cs="Source Sans Pro"/>
                <w:color w:val="ED7D31" w:themeColor="accent2"/>
              </w:rPr>
            </w:pPr>
            <w:r w:rsidRPr="00DC6338">
              <w:rPr>
                <w:rStyle w:val="SubtleReference"/>
                <w:rFonts w:ascii="Source Sans Pro" w:hAnsi="Source Sans Pro" w:eastAsia="Source Sans Pro" w:cs="Source Sans Pro"/>
                <w:color w:val="ED7D31" w:themeColor="accent2"/>
              </w:rPr>
              <w:t>multi-discipline (the same size team regardless of emergency and the RRT members are in different roles)</w:t>
            </w:r>
          </w:p>
          <w:p w:rsidRPr="00DC6338" w:rsidR="5317D1AF" w:rsidP="00DC6338" w:rsidRDefault="5317D1AF" w14:paraId="6327C384" w14:textId="03DD67D2">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Fairly easy to select RRT members to mobilize before an emergency occurs IF the disciplines to include for mobilization are determined in advance</w:t>
            </w:r>
          </w:p>
          <w:p w:rsidRPr="00DC6338" w:rsidR="5317D1AF" w:rsidP="00DC6338" w:rsidRDefault="5317D1AF" w14:paraId="77FCEF11" w14:textId="38E069F2">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Requires sufficient amount of work across disciplines to keep all RRT members busy. E.g., if no laboratory needs in the field, sending a laboratorian may waste resources</w:t>
            </w:r>
          </w:p>
          <w:p w:rsidRPr="00DC6338" w:rsidR="5317D1AF" w:rsidP="00DC6338" w:rsidRDefault="5317D1AF" w14:paraId="7728E7E6" w14:textId="422508DC">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May work well when the response needs are unknown or changing. Allows multiple skills to be available in the field and assess response needs</w:t>
            </w:r>
          </w:p>
          <w:p w:rsidRPr="00DC6338" w:rsidR="5317D1AF" w:rsidP="00DC6338" w:rsidRDefault="5317D1AF" w14:paraId="2814C471" w14:textId="33677E1B">
            <w:pPr>
              <w:pStyle w:val="ListParagraph"/>
              <w:numPr>
                <w:ilvl w:val="1"/>
                <w:numId w:val="5"/>
              </w:numPr>
              <w:spacing w:after="0" w:line="240" w:lineRule="auto"/>
              <w:ind w:left="720"/>
              <w:rPr>
                <w:rFonts w:ascii="Source Sans Pro" w:hAnsi="Source Sans Pro" w:eastAsia="Source Sans Pro" w:cs="Source Sans Pro"/>
                <w:color w:val="ED7D31" w:themeColor="accent2"/>
              </w:rPr>
            </w:pPr>
            <w:r w:rsidRPr="00DC6338">
              <w:rPr>
                <w:rStyle w:val="SubtleReference"/>
                <w:rFonts w:ascii="Source Sans Pro" w:hAnsi="Source Sans Pro" w:eastAsia="Source Sans Pro" w:cs="Source Sans Pro"/>
                <w:color w:val="ED7D31" w:themeColor="accent2"/>
              </w:rPr>
              <w:t>One person is deployed vs. a team is deployed</w:t>
            </w:r>
          </w:p>
          <w:p w:rsidRPr="00DC6338" w:rsidR="5317D1AF" w:rsidP="00DC6338" w:rsidRDefault="5317D1AF" w14:paraId="1AEB96DD" w14:textId="7F23367D">
            <w:pPr>
              <w:pStyle w:val="Style1"/>
              <w:spacing w:after="0" w:line="240" w:lineRule="auto"/>
              <w:rPr>
                <w:rFonts w:ascii="Source Sans Pro" w:hAnsi="Source Sans Pro" w:eastAsia="Source Sans Pro" w:cs="Source Sans Pro"/>
              </w:rPr>
            </w:pPr>
            <w:r w:rsidRPr="00DC6338">
              <w:rPr>
                <w:rFonts w:ascii="Source Sans Pro" w:hAnsi="Source Sans Pro" w:eastAsia="Calibri"/>
                <w:color w:val="ED7C31"/>
              </w:rPr>
              <w:t>The recommended RRT composition and structure depends on the situation. The RRT structure can (and should) change as the emergency progresses and multiple structures can be used. Consider b</w:t>
            </w:r>
            <w:r w:rsidRPr="00DC6338">
              <w:rPr>
                <w:rFonts w:ascii="Source Sans Pro" w:hAnsi="Source Sans Pro" w:eastAsia="Source Sans Pro" w:cs="Source Sans Pro"/>
              </w:rPr>
              <w:t>eginning a response with a non-tailored structure and shifting to a tailored structure as more is learned about the response needs.</w:t>
            </w:r>
          </w:p>
          <w:p w:rsidRPr="00DC6338" w:rsidR="5317D1AF" w:rsidP="00DC6338" w:rsidRDefault="5317D1AF" w14:paraId="16BFA148" w14:textId="1A2AF92D">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Another approach is to begin the response with a non-tailored, multidisciplinary structure when the situation in the field and the response needs are not yet clear. Once the situation is clear, a tailored structure can be used. </w:t>
            </w:r>
          </w:p>
          <w:p w:rsidRPr="00DC6338" w:rsidR="5317D1AF" w:rsidP="00DC6338" w:rsidRDefault="5317D1AF" w14:paraId="6EF6A50B" w14:textId="16BF35AC">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Non-tailored structure may be best for initial response if little information is known about the local capacity to respond</w:t>
            </w:r>
          </w:p>
          <w:p w:rsidRPr="00DC6338" w:rsidR="5317D1AF" w:rsidP="00DC6338" w:rsidRDefault="5317D1AF" w14:paraId="79A4C26C" w14:textId="21C44D96">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Tailored structure may be best later in a response, after the response needs are clear.</w:t>
            </w:r>
          </w:p>
          <w:p w:rsidRPr="00DC6338" w:rsidR="5317D1AF" w:rsidP="00DC6338" w:rsidRDefault="5317D1AF" w14:paraId="46ECDBC3" w14:textId="0C4AECA0">
            <w:pPr>
              <w:pStyle w:val="ListParagraph"/>
              <w:numPr>
                <w:ilvl w:val="0"/>
                <w:numId w:val="5"/>
              </w:numPr>
              <w:spacing w:after="0" w:line="240" w:lineRule="auto"/>
              <w:ind w:left="314"/>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rPr>
              <w:t>Who will decide the RRT deployment selection?</w:t>
            </w:r>
          </w:p>
          <w:p w:rsidRPr="00DC6338" w:rsidR="5317D1AF" w:rsidP="00DC6338" w:rsidRDefault="5317D1AF" w14:paraId="0D44CBAE" w14:textId="18D501D5">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Consider RRT management, response leadership, appointed person in the emergency coordination unit</w:t>
            </w:r>
          </w:p>
          <w:p w:rsidRPr="00DC6338" w:rsidR="5317D1AF" w:rsidP="00DC6338" w:rsidRDefault="5317D1AF" w14:paraId="5E5D72E9" w14:textId="76A833F7">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Consider the process for making this decision and how it will be executed</w:t>
            </w:r>
          </w:p>
          <w:p w:rsidRPr="00DC6338" w:rsidR="5317D1AF" w:rsidP="00DC6338" w:rsidRDefault="5317D1AF" w14:paraId="15E813E6" w14:textId="71DBFC9D">
            <w:pPr>
              <w:spacing w:after="0" w:line="240" w:lineRule="auto"/>
              <w:ind w:left="314"/>
              <w:rPr>
                <w:rFonts w:ascii="Source Sans Pro" w:hAnsi="Source Sans Pro" w:eastAsia="Source Sans Pro" w:cs="Source Sans Pro"/>
                <w:color w:val="5A5A5A"/>
              </w:rPr>
            </w:pPr>
          </w:p>
          <w:p w:rsidRPr="00DC6338" w:rsidR="5317D1AF" w:rsidP="00DC6338" w:rsidRDefault="5317D1AF" w14:paraId="66A9B362" w14:textId="6A251A46">
            <w:pPr>
              <w:pStyle w:val="ListParagraph"/>
              <w:numPr>
                <w:ilvl w:val="0"/>
                <w:numId w:val="5"/>
              </w:numPr>
              <w:spacing w:after="0" w:line="240" w:lineRule="auto"/>
              <w:ind w:left="314"/>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rPr>
              <w:t>What factors will be considered in RRT deployment selection?</w:t>
            </w:r>
          </w:p>
          <w:p w:rsidRPr="00DC6338" w:rsidR="5317D1AF" w:rsidP="00DC6338" w:rsidRDefault="5317D1AF" w14:paraId="20454616" w14:textId="70F07667">
            <w:pPr>
              <w:spacing w:after="0" w:line="240" w:lineRule="auto"/>
              <w:rPr>
                <w:rFonts w:ascii="Source Sans Pro" w:hAnsi="Source Sans Pro" w:eastAsia="Source Sans Pro" w:cs="Source Sans Pro"/>
                <w:color w:val="5A5A5A"/>
              </w:rPr>
            </w:pPr>
          </w:p>
          <w:p w:rsidRPr="00DC6338" w:rsidR="5317D1AF" w:rsidP="00DC6338" w:rsidRDefault="5317D1AF" w14:paraId="23323A7D" w14:textId="0836E4C2">
            <w:pPr>
              <w:pStyle w:val="ListParagraph"/>
              <w:numPr>
                <w:ilvl w:val="0"/>
                <w:numId w:val="5"/>
              </w:numPr>
              <w:spacing w:after="0" w:line="240" w:lineRule="auto"/>
              <w:ind w:left="314"/>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rPr>
              <w:t>What criteria will be used in deciding to deploy support staff with the RRT (i.e. safety/security officers, logisticians, etc.)?</w:t>
            </w:r>
          </w:p>
          <w:p w:rsidRPr="00DC6338" w:rsidR="5317D1AF" w:rsidP="00DC6338" w:rsidRDefault="5317D1AF" w14:paraId="0C87C186" w14:textId="55120DFE">
            <w:pPr>
              <w:pStyle w:val="Style1"/>
              <w:spacing w:after="0" w:line="240" w:lineRule="auto"/>
              <w:rPr>
                <w:rFonts w:ascii="Source Sans Pro" w:hAnsi="Source Sans Pro" w:eastAsia="Calibri"/>
              </w:rPr>
            </w:pPr>
            <w:r w:rsidRPr="00DC6338">
              <w:rPr>
                <w:rFonts w:ascii="Source Sans Pro" w:hAnsi="Source Sans Pro" w:eastAsia="Calibri"/>
                <w:smallCaps/>
              </w:rPr>
              <w:t>for security consider in situations where there are security concerns during the public health response</w:t>
            </w:r>
          </w:p>
          <w:p w:rsidRPr="00DC6338" w:rsidR="5317D1AF" w:rsidP="00DC6338" w:rsidRDefault="5317D1AF" w14:paraId="0C77A7D4" w14:textId="19DF1896">
            <w:pPr>
              <w:pStyle w:val="Style1"/>
              <w:spacing w:after="0" w:line="240" w:lineRule="auto"/>
              <w:rPr>
                <w:rFonts w:ascii="Source Sans Pro" w:hAnsi="Source Sans Pro" w:eastAsia="Calibri"/>
              </w:rPr>
            </w:pPr>
            <w:r w:rsidRPr="00DC6338">
              <w:rPr>
                <w:rFonts w:ascii="Source Sans Pro" w:hAnsi="Source Sans Pro" w:eastAsia="Calibri"/>
                <w:smallCaps/>
              </w:rPr>
              <w:t>for logistics consider inclusion when the deployed rrt is large and/or covers a large geographic area</w:t>
            </w:r>
          </w:p>
          <w:p w:rsidRPr="00DC6338" w:rsidR="5317D1AF" w:rsidP="00DC6338" w:rsidRDefault="5317D1AF" w14:paraId="7618D60D" w14:textId="5AEA1C48">
            <w:pPr>
              <w:spacing w:after="0" w:line="240" w:lineRule="auto"/>
              <w:ind w:left="720" w:hanging="360"/>
              <w:rPr>
                <w:rFonts w:ascii="Source Sans Pro" w:hAnsi="Source Sans Pro" w:eastAsia="Source Sans Pro" w:cs="Source Sans Pro"/>
                <w:color w:val="ED7D31" w:themeColor="accent2"/>
              </w:rPr>
            </w:pPr>
          </w:p>
          <w:p w:rsidRPr="00DC6338" w:rsidR="5317D1AF" w:rsidP="00DC6338" w:rsidRDefault="5317D1AF" w14:paraId="78CE6DC2" w14:textId="3D369B62">
            <w:pPr>
              <w:pStyle w:val="ListParagraph"/>
              <w:numPr>
                <w:ilvl w:val="0"/>
                <w:numId w:val="5"/>
              </w:numPr>
              <w:spacing w:after="0" w:line="240" w:lineRule="auto"/>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lang w:val="en-GB"/>
              </w:rPr>
              <w:t>Who/what will decide this and how?</w:t>
            </w:r>
          </w:p>
          <w:p w:rsidRPr="00DC6338" w:rsidR="5317D1AF" w:rsidP="00DC6338" w:rsidRDefault="5317D1AF" w14:paraId="6ED5260D" w14:textId="5F809A44">
            <w:pPr>
              <w:spacing w:after="0" w:line="240" w:lineRule="auto"/>
              <w:rPr>
                <w:rFonts w:ascii="Source Sans Pro" w:hAnsi="Source Sans Pro" w:eastAsia="Calibri" w:cs="Calibri"/>
                <w:color w:val="000000" w:themeColor="text1"/>
                <w:sz w:val="24"/>
                <w:szCs w:val="24"/>
              </w:rPr>
            </w:pPr>
            <w:r w:rsidRPr="00DC6338">
              <w:rPr>
                <w:rFonts w:ascii="Source Sans Pro" w:hAnsi="Source Sans Pro" w:eastAsia="Calibri" w:cs="Calibri"/>
                <w:b/>
                <w:bCs/>
                <w:i/>
                <w:iCs/>
                <w:smallCaps/>
                <w:color w:val="4F6228"/>
                <w:sz w:val="24"/>
                <w:szCs w:val="24"/>
              </w:rPr>
              <w:t xml:space="preserve"> </w:t>
            </w:r>
            <w:r w:rsidRPr="00DC6338">
              <w:rPr>
                <w:rFonts w:ascii="Source Sans Pro" w:hAnsi="Source Sans Pro" w:eastAsia="Calibri" w:cs="Calibri"/>
                <w:b/>
                <w:bCs/>
                <w:i/>
                <w:iCs/>
                <w:smallCaps/>
                <w:color w:val="000000" w:themeColor="text1"/>
                <w:sz w:val="24"/>
                <w:szCs w:val="24"/>
              </w:rPr>
              <w:t>Things to consider</w:t>
            </w:r>
          </w:p>
          <w:p w:rsidRPr="00DC6338" w:rsidR="5317D1AF" w:rsidP="00DC6338" w:rsidRDefault="5317D1AF" w14:paraId="245BEE09" w14:textId="2D192D4D">
            <w:pPr>
              <w:pStyle w:val="Style1"/>
              <w:spacing w:after="0" w:line="240" w:lineRule="auto"/>
              <w:rPr>
                <w:rFonts w:ascii="Source Sans Pro" w:hAnsi="Source Sans Pro" w:eastAsia="Calibri"/>
              </w:rPr>
            </w:pPr>
            <w:r w:rsidRPr="00DC6338">
              <w:rPr>
                <w:rFonts w:ascii="Source Sans Pro" w:hAnsi="Source Sans Pro" w:eastAsia="Calibri"/>
                <w:i/>
                <w:iCs/>
              </w:rPr>
              <w:t>International / National / subnational requests</w:t>
            </w:r>
          </w:p>
          <w:p w:rsidRPr="00DC6338" w:rsidR="5317D1AF" w:rsidP="00DC6338" w:rsidRDefault="5317D1AF" w14:paraId="08142AB9" w14:textId="0B6B2DE9">
            <w:pPr>
              <w:pStyle w:val="Style1"/>
              <w:spacing w:after="0" w:line="240" w:lineRule="auto"/>
              <w:rPr>
                <w:rFonts w:ascii="Source Sans Pro" w:hAnsi="Source Sans Pro" w:eastAsia="Calibri"/>
              </w:rPr>
            </w:pPr>
            <w:r w:rsidRPr="00DC6338">
              <w:rPr>
                <w:rFonts w:ascii="Source Sans Pro" w:hAnsi="Source Sans Pro" w:eastAsia="Calibri"/>
                <w:i/>
                <w:iCs/>
              </w:rPr>
              <w:t>Decision making process for RRT team composition</w:t>
            </w:r>
          </w:p>
          <w:p w:rsidRPr="00DC6338" w:rsidR="5317D1AF" w:rsidP="00DC6338" w:rsidRDefault="5317D1AF" w14:paraId="7F262ADE" w14:textId="4C638507">
            <w:pPr>
              <w:spacing w:after="0" w:line="240" w:lineRule="auto"/>
              <w:ind w:left="720" w:hanging="360"/>
              <w:rPr>
                <w:rFonts w:ascii="Source Sans Pro" w:hAnsi="Source Sans Pro" w:eastAsia="Source Sans Pro" w:cs="Source Sans Pro"/>
                <w:color w:val="ED7D31" w:themeColor="accent2"/>
              </w:rPr>
            </w:pPr>
          </w:p>
          <w:p w:rsidRPr="00DC6338" w:rsidR="5317D1AF" w:rsidP="00DC6338" w:rsidRDefault="5317D1AF" w14:paraId="6CDC7A23" w14:textId="1A3B4E21">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u w:val="single"/>
              </w:rPr>
              <w:t xml:space="preserve">Pre-Deployment </w:t>
            </w:r>
          </w:p>
          <w:p w:rsidRPr="00DC6338" w:rsidR="5317D1AF" w:rsidP="00DC6338" w:rsidRDefault="5317D1AF" w14:paraId="6C7E8492" w14:textId="1D1F7D9F">
            <w:pPr>
              <w:spacing w:after="0" w:line="240" w:lineRule="auto"/>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Processes</w:t>
            </w:r>
            <w:r w:rsidRPr="00DC6338">
              <w:rPr>
                <w:rFonts w:ascii="Source Sans Pro" w:hAnsi="Source Sans Pro" w:eastAsia="Source Sans Pro" w:cs="Source Sans Pro"/>
                <w:color w:val="000000" w:themeColor="text1"/>
              </w:rPr>
              <w:t xml:space="preserve"> </w:t>
            </w:r>
          </w:p>
          <w:p w:rsidRPr="00DC6338" w:rsidR="5317D1AF" w:rsidP="00DC6338" w:rsidRDefault="5317D1AF" w14:paraId="548382B6" w14:textId="703FCB6D">
            <w:pPr>
              <w:pStyle w:val="ListParagraph"/>
              <w:numPr>
                <w:ilvl w:val="0"/>
                <w:numId w:val="5"/>
              </w:numPr>
              <w:spacing w:after="0" w:line="240" w:lineRule="auto"/>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rPr>
              <w:t xml:space="preserve"> What pre-deployment processes are needed to mobilize RRT members?</w:t>
            </w:r>
          </w:p>
          <w:p w:rsidRPr="00DC6338" w:rsidR="5317D1AF" w:rsidP="00DC6338" w:rsidRDefault="5317D1AF" w14:paraId="7DB45327" w14:textId="599E6B79">
            <w:pPr>
              <w:pStyle w:val="Style1"/>
              <w:spacing w:after="0" w:line="240" w:lineRule="auto"/>
              <w:rPr>
                <w:rFonts w:ascii="Source Sans Pro" w:hAnsi="Source Sans Pro" w:eastAsia="Calibri"/>
              </w:rPr>
            </w:pPr>
            <w:r w:rsidRPr="00DC6338">
              <w:rPr>
                <w:rFonts w:ascii="Source Sans Pro" w:hAnsi="Source Sans Pro" w:eastAsia="Calibri"/>
                <w:i/>
                <w:iCs/>
                <w:lang w:val="en-GB"/>
              </w:rPr>
              <w:t>Pre-deployment readiness of the team</w:t>
            </w:r>
            <w:r w:rsidRPr="00DC6338">
              <w:rPr>
                <w:rFonts w:ascii="Source Sans Pro" w:hAnsi="Source Sans Pro" w:eastAsia="Calibri"/>
                <w:lang w:val="en-GB"/>
              </w:rPr>
              <w:t xml:space="preserve"> </w:t>
            </w:r>
          </w:p>
          <w:p w:rsidRPr="00DC6338" w:rsidR="5317D1AF" w:rsidP="00DC6338" w:rsidRDefault="5317D1AF" w14:paraId="71C72E72" w14:textId="2B1CB6BB">
            <w:pPr>
              <w:pStyle w:val="Style1"/>
              <w:spacing w:after="0" w:line="240" w:lineRule="auto"/>
              <w:rPr>
                <w:rFonts w:ascii="Source Sans Pro" w:hAnsi="Source Sans Pro" w:eastAsia="Calibri"/>
                <w:color w:val="ED7C31"/>
              </w:rPr>
            </w:pPr>
            <w:r w:rsidRPr="00DC6338">
              <w:rPr>
                <w:rFonts w:ascii="Source Sans Pro" w:hAnsi="Source Sans Pro" w:eastAsia="Calibri"/>
                <w:color w:val="ED7C31"/>
                <w:lang w:val="en-GB"/>
              </w:rPr>
              <w:t>Supervisor approval, medical clearance, vaccinations up to date</w:t>
            </w:r>
            <w:r w:rsidRPr="00DC6338">
              <w:rPr>
                <w:rFonts w:ascii="Source Sans Pro" w:hAnsi="Source Sans Pro" w:eastAsia="Calibri"/>
                <w:color w:val="ED7C31"/>
              </w:rPr>
              <w:t xml:space="preserve"> </w:t>
            </w:r>
          </w:p>
          <w:p w:rsidRPr="00DC6338" w:rsidR="5317D1AF" w:rsidP="00DC6338" w:rsidRDefault="5317D1AF" w14:paraId="3DA7971E" w14:textId="36DA7805">
            <w:pPr>
              <w:pStyle w:val="Style1"/>
              <w:spacing w:after="0" w:line="240" w:lineRule="auto"/>
              <w:rPr>
                <w:rFonts w:ascii="Source Sans Pro" w:hAnsi="Source Sans Pro" w:eastAsia="Calibri"/>
                <w:color w:val="ED7C31"/>
              </w:rPr>
            </w:pPr>
            <w:r w:rsidRPr="00DC6338">
              <w:rPr>
                <w:rFonts w:ascii="Source Sans Pro" w:hAnsi="Source Sans Pro" w:eastAsia="Calibri"/>
                <w:color w:val="ED7C31"/>
              </w:rPr>
              <w:t>Required trainings: technical, safety and security, etc.</w:t>
            </w:r>
          </w:p>
          <w:p w:rsidRPr="00DC6338" w:rsidR="5317D1AF" w:rsidP="00DC6338" w:rsidRDefault="5317D1AF" w14:paraId="4A421FF2" w14:textId="692ECB5A">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Pre-deployment brief and just-in-time training: attendance</w:t>
            </w:r>
          </w:p>
          <w:p w:rsidRPr="00DC6338" w:rsidR="5317D1AF" w:rsidP="00DC6338" w:rsidRDefault="5317D1AF" w14:paraId="0838513A" w14:textId="4A92D83D">
            <w:pPr>
              <w:pStyle w:val="Style1"/>
              <w:spacing w:after="0" w:line="240" w:lineRule="auto"/>
              <w:ind w:left="1080"/>
              <w:rPr>
                <w:rFonts w:ascii="Source Sans Pro" w:hAnsi="Source Sans Pro" w:eastAsia="Calibri"/>
                <w:color w:val="ED7C31"/>
                <w:lang w:val="fr-FR"/>
              </w:rPr>
            </w:pPr>
            <w:r w:rsidRPr="00DC6338">
              <w:rPr>
                <w:rFonts w:ascii="Source Sans Pro" w:hAnsi="Source Sans Pro" w:eastAsia="Calibri"/>
                <w:color w:val="ED7C31"/>
                <w:lang w:val="fr-FR"/>
              </w:rPr>
              <w:t>Identification documents, e.g. national identification card, passport</w:t>
            </w:r>
          </w:p>
          <w:p w:rsidRPr="00DC6338" w:rsidR="5317D1AF" w:rsidP="00DC6338" w:rsidRDefault="5317D1AF" w14:paraId="38F732DD" w14:textId="025F45E7">
            <w:pPr>
              <w:pStyle w:val="Style1"/>
              <w:spacing w:after="0" w:line="240" w:lineRule="auto"/>
              <w:rPr>
                <w:rFonts w:ascii="Source Sans Pro" w:hAnsi="Source Sans Pro" w:eastAsia="Calibri"/>
              </w:rPr>
            </w:pPr>
            <w:r w:rsidRPr="00DC6338">
              <w:rPr>
                <w:rFonts w:ascii="Source Sans Pro" w:hAnsi="Source Sans Pro" w:eastAsia="Calibri"/>
                <w:i/>
                <w:iCs/>
              </w:rPr>
              <w:t xml:space="preserve">Financial support for deployment </w:t>
            </w:r>
          </w:p>
          <w:p w:rsidRPr="00DC6338" w:rsidR="5317D1AF" w:rsidP="00DC6338" w:rsidRDefault="5317D1AF" w14:paraId="47A7F214" w14:textId="6FEC8547">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Per diem and funds to pay for supplies in the field</w:t>
            </w:r>
          </w:p>
          <w:p w:rsidRPr="00DC6338" w:rsidR="5317D1AF" w:rsidP="00DC6338" w:rsidRDefault="5317D1AF" w14:paraId="788157FB" w14:textId="20837BFD">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Requesting and receiving advance or reimbursement </w:t>
            </w:r>
          </w:p>
          <w:p w:rsidRPr="00DC6338" w:rsidR="5317D1AF" w:rsidP="00DC6338" w:rsidRDefault="5317D1AF" w14:paraId="31571ED3" w14:textId="61FFC016">
            <w:pPr>
              <w:pStyle w:val="Style1"/>
              <w:spacing w:after="0" w:line="240" w:lineRule="auto"/>
              <w:rPr>
                <w:rFonts w:ascii="Source Sans Pro" w:hAnsi="Source Sans Pro" w:eastAsia="Calibri"/>
              </w:rPr>
            </w:pPr>
            <w:r w:rsidRPr="00DC6338">
              <w:rPr>
                <w:rFonts w:ascii="Source Sans Pro" w:hAnsi="Source Sans Pro" w:eastAsia="Calibri"/>
                <w:i/>
                <w:iCs/>
              </w:rPr>
              <w:t>Logistical support for deployment</w:t>
            </w:r>
          </w:p>
          <w:p w:rsidRPr="00DC6338" w:rsidR="5317D1AF" w:rsidP="00DC6338" w:rsidRDefault="5317D1AF" w14:paraId="36BC6919" w14:textId="6A3469EE">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Equipment and supplies: requesting needed equipment and supplies for response</w:t>
            </w:r>
          </w:p>
          <w:p w:rsidRPr="00DC6338" w:rsidR="5317D1AF" w:rsidP="00DC6338" w:rsidRDefault="5317D1AF" w14:paraId="7D563F13" w14:textId="7AFD08C9">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 xml:space="preserve">Travel: arranging logistics to travel to the field (e.g., vehicles or transportation arrangements, lodging,) </w:t>
            </w:r>
          </w:p>
          <w:p w:rsidRPr="00DC6338" w:rsidR="5317D1AF" w:rsidP="00DC6338" w:rsidRDefault="5317D1AF" w14:paraId="62B5B643" w14:textId="64747DEB">
            <w:pPr>
              <w:pStyle w:val="Style1"/>
              <w:spacing w:after="0" w:line="240" w:lineRule="auto"/>
              <w:ind w:left="1080"/>
              <w:rPr>
                <w:rFonts w:ascii="Source Sans Pro" w:hAnsi="Source Sans Pro" w:eastAsia="Source Sans Pro" w:cs="Source Sans Pro"/>
              </w:rPr>
            </w:pPr>
            <w:r w:rsidRPr="00DC6338">
              <w:rPr>
                <w:rFonts w:ascii="Source Sans Pro" w:hAnsi="Source Sans Pro" w:eastAsia="Source Sans Pro" w:cs="Source Sans Pro"/>
              </w:rPr>
              <w:t>Access to food and safe water</w:t>
            </w:r>
          </w:p>
          <w:p w:rsidRPr="00DC6338" w:rsidR="5317D1AF" w:rsidP="00DC6338" w:rsidRDefault="5317D1AF" w14:paraId="11E521AA" w14:textId="121B74AD">
            <w:pPr>
              <w:pStyle w:val="Style1"/>
              <w:spacing w:after="0" w:line="240" w:lineRule="auto"/>
              <w:rPr>
                <w:rFonts w:ascii="Source Sans Pro" w:hAnsi="Source Sans Pro" w:eastAsia="Calibri"/>
              </w:rPr>
            </w:pPr>
            <w:r w:rsidRPr="00DC6338">
              <w:rPr>
                <w:rFonts w:ascii="Source Sans Pro" w:hAnsi="Source Sans Pro" w:eastAsia="Calibri"/>
                <w:i/>
                <w:iCs/>
              </w:rPr>
              <w:t>Administrative paperwork: any official forms required to travel</w:t>
            </w:r>
          </w:p>
          <w:p w:rsidRPr="00DC6338" w:rsidR="5317D1AF" w:rsidP="00DC6338" w:rsidRDefault="5317D1AF" w14:paraId="7827BE19" w14:textId="4941E950">
            <w:pPr>
              <w:pStyle w:val="Style1"/>
              <w:spacing w:after="0" w:line="240" w:lineRule="auto"/>
              <w:rPr>
                <w:rFonts w:ascii="Source Sans Pro" w:hAnsi="Source Sans Pro" w:eastAsia="Calibri"/>
              </w:rPr>
            </w:pPr>
            <w:r w:rsidRPr="00DC6338">
              <w:rPr>
                <w:rFonts w:ascii="Source Sans Pro" w:hAnsi="Source Sans Pro" w:eastAsia="Calibri"/>
                <w:i/>
                <w:iCs/>
              </w:rPr>
              <w:t>Additional processes that should be done before an emergency occurs</w:t>
            </w:r>
          </w:p>
          <w:p w:rsidRPr="00DC6338" w:rsidR="5317D1AF" w:rsidP="00DC6338" w:rsidRDefault="5317D1AF" w14:paraId="502607BB" w14:textId="5F5AAEEC">
            <w:pPr>
              <w:spacing w:after="0" w:line="240" w:lineRule="auto"/>
              <w:ind w:left="720" w:hanging="360"/>
              <w:rPr>
                <w:rFonts w:ascii="Source Sans Pro" w:hAnsi="Source Sans Pro" w:eastAsia="Source Sans Pro" w:cs="Source Sans Pro"/>
                <w:color w:val="ED7D31" w:themeColor="accent2"/>
              </w:rPr>
            </w:pPr>
          </w:p>
          <w:p w:rsidRPr="00DC6338" w:rsidR="5317D1AF" w:rsidP="00DC6338" w:rsidRDefault="5317D1AF" w14:paraId="64168E45" w14:textId="0A02846C">
            <w:pPr>
              <w:pStyle w:val="ListParagraph"/>
              <w:numPr>
                <w:ilvl w:val="0"/>
                <w:numId w:val="5"/>
              </w:numPr>
              <w:spacing w:after="0" w:line="240" w:lineRule="auto"/>
              <w:ind w:left="314"/>
              <w:rPr>
                <w:rFonts w:ascii="Source Sans Pro" w:hAnsi="Source Sans Pro" w:eastAsia="Source Sans Pro" w:cs="Source Sans Pro"/>
                <w:color w:val="5A5A5A"/>
              </w:rPr>
            </w:pPr>
            <w:r w:rsidRPr="00DC6338">
              <w:rPr>
                <w:rStyle w:val="SubtleReference"/>
                <w:rFonts w:ascii="Segoe UI Symbol" w:hAnsi="Segoe UI Symbol" w:eastAsia="Segoe UI Symbol" w:cs="Segoe UI Symbol"/>
                <w:color w:val="0000CC"/>
              </w:rPr>
              <w:t>★</w:t>
            </w:r>
            <w:r w:rsidRPr="00DC6338">
              <w:rPr>
                <w:rFonts w:ascii="Source Sans Pro" w:hAnsi="Source Sans Pro" w:eastAsia="Source Sans Pro" w:cs="Source Sans Pro"/>
                <w:smallCaps/>
                <w:color w:val="5A5A5A"/>
              </w:rPr>
              <w:t xml:space="preserve"> What information should be provided to RRT members before they are mobilized?</w:t>
            </w:r>
          </w:p>
          <w:p w:rsidRPr="00DC6338" w:rsidR="5317D1AF" w:rsidP="00DC6338" w:rsidRDefault="5317D1AF" w14:paraId="731DE737" w14:textId="370E5D4E">
            <w:pPr>
              <w:pStyle w:val="Style1"/>
              <w:numPr>
                <w:ilvl w:val="0"/>
                <w:numId w:val="0"/>
              </w:numPr>
              <w:spacing w:after="0" w:line="240" w:lineRule="auto"/>
              <w:ind w:left="-46"/>
              <w:rPr>
                <w:rFonts w:ascii="Source Sans Pro" w:hAnsi="Source Sans Pro" w:eastAsia="Calibri"/>
                <w:color w:val="auto"/>
                <w:sz w:val="24"/>
                <w:szCs w:val="24"/>
              </w:rPr>
            </w:pPr>
            <w:r w:rsidRPr="00DC6338">
              <w:rPr>
                <w:rFonts w:ascii="Source Sans Pro" w:hAnsi="Source Sans Pro" w:eastAsia="Calibri"/>
                <w:b/>
                <w:bCs/>
                <w:i/>
                <w:iCs/>
                <w:smallCaps/>
                <w:color w:val="auto"/>
                <w:sz w:val="24"/>
                <w:szCs w:val="24"/>
                <w:lang w:val="en-GB"/>
              </w:rPr>
              <w:t>Things to consider</w:t>
            </w:r>
          </w:p>
          <w:p w:rsidRPr="00DC6338" w:rsidR="5317D1AF" w:rsidP="00DC6338" w:rsidRDefault="5317D1AF" w14:paraId="04D0D0DD" w14:textId="4EA22134">
            <w:pPr>
              <w:pStyle w:val="Style1"/>
              <w:spacing w:after="0" w:line="240" w:lineRule="auto"/>
              <w:rPr>
                <w:rFonts w:ascii="Source Sans Pro" w:hAnsi="Source Sans Pro" w:eastAsia="Calibri"/>
              </w:rPr>
            </w:pPr>
            <w:r w:rsidRPr="00DC6338">
              <w:rPr>
                <w:rFonts w:ascii="Source Sans Pro" w:hAnsi="Source Sans Pro" w:eastAsia="Calibri"/>
                <w:i/>
                <w:iCs/>
                <w:lang w:val="en-GB"/>
              </w:rPr>
              <w:t>Who is responsible for providing the pre-deployment briefing</w:t>
            </w:r>
          </w:p>
          <w:p w:rsidRPr="00DC6338" w:rsidR="5317D1AF" w:rsidP="00DC6338" w:rsidRDefault="5317D1AF" w14:paraId="0213D05A" w14:textId="622EBDA8">
            <w:pPr>
              <w:pStyle w:val="Style1"/>
              <w:spacing w:after="0" w:line="240" w:lineRule="auto"/>
              <w:rPr>
                <w:rFonts w:ascii="Source Sans Pro" w:hAnsi="Source Sans Pro" w:eastAsia="Calibri"/>
              </w:rPr>
            </w:pPr>
            <w:r w:rsidRPr="00DC6338">
              <w:rPr>
                <w:rFonts w:ascii="Source Sans Pro" w:hAnsi="Source Sans Pro" w:eastAsia="Calibri"/>
                <w:i/>
                <w:iCs/>
                <w:lang w:val="en-GB"/>
              </w:rPr>
              <w:t>When and where does the pre-deployment briefing occur</w:t>
            </w:r>
          </w:p>
          <w:p w:rsidRPr="00DC6338" w:rsidR="5317D1AF" w:rsidP="00DC6338" w:rsidRDefault="5317D1AF" w14:paraId="503B64DB" w14:textId="144212BF">
            <w:pPr>
              <w:pStyle w:val="Style1"/>
              <w:spacing w:after="0" w:line="240" w:lineRule="auto"/>
              <w:rPr>
                <w:rFonts w:ascii="Source Sans Pro" w:hAnsi="Source Sans Pro" w:eastAsia="Calibri"/>
              </w:rPr>
            </w:pPr>
            <w:r w:rsidRPr="00DC6338">
              <w:rPr>
                <w:rFonts w:ascii="Source Sans Pro" w:hAnsi="Source Sans Pro" w:eastAsia="Calibri"/>
                <w:i/>
                <w:iCs/>
                <w:lang w:val="en-GB"/>
              </w:rPr>
              <w:t>Who should be part of the pre-deployment briefing</w:t>
            </w:r>
            <w:r w:rsidRPr="00DC6338">
              <w:rPr>
                <w:rFonts w:ascii="Source Sans Pro" w:hAnsi="Source Sans Pro" w:eastAsia="Calibri"/>
                <w:i/>
                <w:iCs/>
              </w:rPr>
              <w:t xml:space="preserve"> </w:t>
            </w:r>
          </w:p>
          <w:p w:rsidRPr="00DC6338" w:rsidR="5317D1AF" w:rsidP="00DC6338" w:rsidRDefault="5317D1AF" w14:paraId="5A3F5A7C" w14:textId="454C4076">
            <w:pPr>
              <w:pStyle w:val="Style1"/>
              <w:spacing w:after="0" w:line="240" w:lineRule="auto"/>
              <w:rPr>
                <w:rFonts w:ascii="Source Sans Pro" w:hAnsi="Source Sans Pro" w:eastAsia="Calibri"/>
              </w:rPr>
            </w:pPr>
            <w:r w:rsidRPr="00DC6338">
              <w:rPr>
                <w:rFonts w:ascii="Source Sans Pro" w:hAnsi="Source Sans Pro" w:eastAsia="Calibri"/>
                <w:i/>
                <w:iCs/>
              </w:rPr>
              <w:t>Pre-Deployment Briefing – meeting during which situational awareness information is given to RRT members before they go to the field</w:t>
            </w:r>
          </w:p>
          <w:p w:rsidRPr="00DC6338" w:rsidR="5317D1AF" w:rsidP="00DC6338" w:rsidRDefault="5317D1AF" w14:paraId="2CFB5CEF" w14:textId="5406C17F">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 xml:space="preserve">Consider including the following: </w:t>
            </w:r>
          </w:p>
          <w:p w:rsidRPr="00DC6338" w:rsidR="5317D1AF" w:rsidP="00DC6338" w:rsidRDefault="5317D1AF" w14:paraId="3FACB7FB" w14:textId="79AA1D5A">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Context</w:t>
            </w:r>
          </w:p>
          <w:p w:rsidRPr="00DC6338" w:rsidR="5317D1AF" w:rsidP="00DC6338" w:rsidRDefault="5317D1AF" w14:paraId="1AF3379F" w14:textId="27EB8727">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Latest surveillance data and/or situation report</w:t>
            </w:r>
          </w:p>
          <w:p w:rsidRPr="00DC6338" w:rsidR="5317D1AF" w:rsidP="00DC6338" w:rsidRDefault="5317D1AF" w14:paraId="415A056C" w14:textId="111C40A6">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Handover notes or trip reports from returning responders</w:t>
            </w:r>
          </w:p>
          <w:p w:rsidRPr="00DC6338" w:rsidR="5317D1AF" w:rsidP="00DC6338" w:rsidRDefault="5317D1AF" w14:paraId="328A41FF" w14:textId="05E0D4F8">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Clear, well-defined objectives for response activities</w:t>
            </w:r>
          </w:p>
          <w:p w:rsidRPr="00DC6338" w:rsidR="5317D1AF" w:rsidP="00DC6338" w:rsidRDefault="5317D1AF" w14:paraId="212E920C" w14:textId="7AB70ECB">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Reporting mechanisms, format, and frequency</w:t>
            </w:r>
          </w:p>
          <w:p w:rsidRPr="00DC6338" w:rsidR="5317D1AF" w:rsidP="00DC6338" w:rsidRDefault="5317D1AF" w14:paraId="1ED961A9" w14:textId="0350304F">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Indicators/metrics</w:t>
            </w:r>
          </w:p>
          <w:p w:rsidRPr="00DC6338" w:rsidR="5317D1AF" w:rsidP="00DC6338" w:rsidRDefault="5317D1AF" w14:paraId="79CE6C96" w14:textId="3DBA9C45">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Current safety and security situation, including emergency evacuation plans.</w:t>
            </w:r>
          </w:p>
          <w:p w:rsidRPr="00DC6338" w:rsidR="5317D1AF" w:rsidP="00DC6338" w:rsidRDefault="5317D1AF" w14:paraId="408C8A73" w14:textId="562725FC">
            <w:pPr>
              <w:pStyle w:val="Style1"/>
              <w:spacing w:after="0" w:line="240" w:lineRule="auto"/>
              <w:rPr>
                <w:rFonts w:ascii="Source Sans Pro" w:hAnsi="Source Sans Pro" w:eastAsia="Calibri"/>
              </w:rPr>
            </w:pPr>
            <w:r w:rsidRPr="00DC6338">
              <w:rPr>
                <w:rFonts w:ascii="Source Sans Pro" w:hAnsi="Source Sans Pro" w:eastAsia="Calibri"/>
                <w:i/>
                <w:iCs/>
              </w:rPr>
              <w:t xml:space="preserve">Key stakeholders, </w:t>
            </w:r>
            <w:r w:rsidRPr="00DC6338" w:rsidR="00D0336A">
              <w:rPr>
                <w:rFonts w:ascii="Source Sans Pro" w:hAnsi="Source Sans Pro" w:eastAsia="Calibri"/>
                <w:i/>
                <w:iCs/>
              </w:rPr>
              <w:t>checklist</w:t>
            </w:r>
            <w:r w:rsidRPr="00DC6338">
              <w:rPr>
                <w:rFonts w:ascii="Source Sans Pro" w:hAnsi="Source Sans Pro" w:eastAsia="Calibri"/>
                <w:i/>
                <w:iCs/>
              </w:rPr>
              <w:t xml:space="preserve"> of key contacts</w:t>
            </w:r>
          </w:p>
          <w:p w:rsidRPr="00DC6338" w:rsidR="5317D1AF" w:rsidP="00DC6338" w:rsidRDefault="5317D1AF" w14:paraId="332AF6E9" w14:textId="5E25BE98">
            <w:pPr>
              <w:pStyle w:val="Style1"/>
              <w:spacing w:after="0" w:line="240" w:lineRule="auto"/>
              <w:rPr>
                <w:rFonts w:ascii="Source Sans Pro" w:hAnsi="Source Sans Pro" w:eastAsia="Calibri"/>
              </w:rPr>
            </w:pPr>
            <w:r w:rsidRPr="00DC6338">
              <w:rPr>
                <w:rFonts w:ascii="Source Sans Pro" w:hAnsi="Source Sans Pro" w:eastAsia="Calibri"/>
                <w:i/>
                <w:iCs/>
              </w:rPr>
              <w:t>Communication plan during deployment</w:t>
            </w:r>
          </w:p>
          <w:p w:rsidRPr="00DC6338" w:rsidR="5317D1AF" w:rsidP="00DC6338" w:rsidRDefault="5317D1AF" w14:paraId="6E90E063" w14:textId="720E704C">
            <w:pPr>
              <w:pStyle w:val="Style1"/>
              <w:spacing w:after="0" w:line="240" w:lineRule="auto"/>
              <w:rPr>
                <w:rFonts w:ascii="Source Sans Pro" w:hAnsi="Source Sans Pro" w:eastAsia="Calibri"/>
              </w:rPr>
            </w:pPr>
            <w:r w:rsidRPr="00DC6338">
              <w:rPr>
                <w:rFonts w:ascii="Source Sans Pro" w:hAnsi="Source Sans Pro" w:eastAsia="Calibri"/>
                <w:i/>
                <w:iCs/>
              </w:rPr>
              <w:t>Logistics and admin briefing</w:t>
            </w:r>
          </w:p>
          <w:p w:rsidRPr="00DC6338" w:rsidR="5317D1AF" w:rsidP="00DC6338" w:rsidRDefault="5317D1AF" w14:paraId="4A5A47F9" w14:textId="1D91341F">
            <w:pPr>
              <w:spacing w:after="0" w:line="240" w:lineRule="auto"/>
              <w:ind w:left="720" w:hanging="360"/>
              <w:rPr>
                <w:rFonts w:ascii="Source Sans Pro" w:hAnsi="Source Sans Pro" w:eastAsia="Calibri" w:cs="Calibri"/>
                <w:color w:val="ED7D31" w:themeColor="accent2"/>
              </w:rPr>
            </w:pPr>
          </w:p>
          <w:p w:rsidRPr="00DC6338" w:rsidR="5317D1AF" w:rsidP="00DC6338" w:rsidRDefault="5317D1AF" w14:paraId="23C6B7EF" w14:textId="05DF1B84">
            <w:pPr>
              <w:pStyle w:val="ListParagraph"/>
              <w:numPr>
                <w:ilvl w:val="0"/>
                <w:numId w:val="5"/>
              </w:numPr>
              <w:spacing w:after="0" w:line="240" w:lineRule="auto"/>
              <w:ind w:left="314"/>
              <w:rPr>
                <w:rFonts w:ascii="Source Sans Pro" w:hAnsi="Source Sans Pro" w:eastAsia="Source Sans Pro" w:cs="Source Sans Pro"/>
                <w:color w:val="5A5A5A"/>
              </w:rPr>
            </w:pPr>
            <w:r w:rsidRPr="00DC6338">
              <w:rPr>
                <w:rStyle w:val="SubtleReference"/>
                <w:rFonts w:ascii="Source Sans Pro" w:hAnsi="Source Sans Pro" w:eastAsia="Source Sans Pro" w:cs="Source Sans Pro"/>
                <w:color w:val="5A5A5A"/>
              </w:rPr>
              <w:t xml:space="preserve"> What disease-specific training is needed for the top priority diseases?</w:t>
            </w:r>
          </w:p>
          <w:p w:rsidRPr="00DC6338" w:rsidR="5317D1AF" w:rsidP="00DC6338" w:rsidRDefault="5317D1AF" w14:paraId="5DEA0CEB" w14:textId="1BA4BB5F">
            <w:pPr>
              <w:pStyle w:val="Style1"/>
              <w:numPr>
                <w:ilvl w:val="0"/>
                <w:numId w:val="0"/>
              </w:numPr>
              <w:spacing w:after="0" w:line="240" w:lineRule="auto"/>
              <w:rPr>
                <w:rFonts w:ascii="Source Sans Pro" w:hAnsi="Source Sans Pro" w:eastAsia="Calibri"/>
                <w:color w:val="auto"/>
                <w:sz w:val="24"/>
                <w:szCs w:val="24"/>
              </w:rPr>
            </w:pPr>
            <w:r w:rsidRPr="00DC6338">
              <w:rPr>
                <w:rFonts w:ascii="Source Sans Pro" w:hAnsi="Source Sans Pro" w:eastAsia="Calibri"/>
                <w:b/>
                <w:bCs/>
                <w:i/>
                <w:iCs/>
                <w:smallCaps/>
                <w:color w:val="auto"/>
                <w:sz w:val="24"/>
                <w:szCs w:val="24"/>
                <w:lang w:val="en-GB"/>
              </w:rPr>
              <w:t>Things to consider</w:t>
            </w:r>
          </w:p>
          <w:p w:rsidRPr="00DC6338" w:rsidR="5317D1AF" w:rsidP="00DC6338" w:rsidRDefault="5317D1AF" w14:paraId="02C78B24" w14:textId="2537F341">
            <w:pPr>
              <w:pStyle w:val="Style1"/>
              <w:spacing w:after="0" w:line="240" w:lineRule="auto"/>
              <w:rPr>
                <w:rFonts w:ascii="Source Sans Pro" w:hAnsi="Source Sans Pro" w:eastAsia="Calibri"/>
              </w:rPr>
            </w:pPr>
            <w:r w:rsidRPr="00DC6338">
              <w:rPr>
                <w:rFonts w:ascii="Source Sans Pro" w:hAnsi="Source Sans Pro" w:eastAsia="Calibri"/>
                <w:i/>
                <w:iCs/>
              </w:rPr>
              <w:t>Just-in-Time Training – technical training specific for the emergency (e.g., cholera-focused training); role-specific training should be considered if appropriate (e.g., special training for laboratorians)</w:t>
            </w:r>
          </w:p>
          <w:p w:rsidRPr="00DC6338" w:rsidR="5317D1AF" w:rsidP="00DC6338" w:rsidRDefault="5317D1AF" w14:paraId="03AF7B89" w14:textId="69053226">
            <w:pPr>
              <w:pStyle w:val="Style1"/>
              <w:spacing w:after="0" w:line="240" w:lineRule="auto"/>
              <w:rPr>
                <w:rFonts w:ascii="Source Sans Pro" w:hAnsi="Source Sans Pro" w:eastAsia="Calibri"/>
              </w:rPr>
            </w:pPr>
            <w:r w:rsidRPr="00DC6338">
              <w:rPr>
                <w:rFonts w:ascii="Source Sans Pro" w:hAnsi="Source Sans Pro" w:eastAsia="Calibri"/>
                <w:i/>
                <w:iCs/>
                <w:lang w:val="en-GB"/>
              </w:rPr>
              <w:t xml:space="preserve">Disease-specific trainings often already exist (see training resource list) and can be used. Note that if trainings do not yet exist, they can often be anticipated if common occurrence and created before an emergency and kept in a training repository for the RRT. </w:t>
            </w:r>
          </w:p>
          <w:p w:rsidRPr="00DC6338" w:rsidR="5317D1AF" w:rsidP="00DC6338" w:rsidRDefault="5317D1AF" w14:paraId="28A0641D" w14:textId="06221BA7">
            <w:pPr>
              <w:pStyle w:val="Style1"/>
              <w:spacing w:after="0" w:line="240" w:lineRule="auto"/>
              <w:rPr>
                <w:rFonts w:ascii="Source Sans Pro" w:hAnsi="Source Sans Pro" w:eastAsia="Calibri"/>
              </w:rPr>
            </w:pPr>
            <w:r w:rsidRPr="00DC6338">
              <w:rPr>
                <w:rFonts w:ascii="Source Sans Pro" w:hAnsi="Source Sans Pro" w:eastAsia="Calibri"/>
                <w:i/>
                <w:iCs/>
                <w:lang w:val="en-GB"/>
              </w:rPr>
              <w:t>Who is responsible for coordinating the just-in-time training? When and where to be conducted? Who should conduct the training?</w:t>
            </w:r>
          </w:p>
          <w:p w:rsidRPr="00DC6338" w:rsidR="5317D1AF" w:rsidP="00DC6338" w:rsidRDefault="5317D1AF" w14:paraId="0422C001" w14:textId="48ABBFBC">
            <w:pPr>
              <w:pStyle w:val="Style1"/>
              <w:spacing w:after="0" w:line="240" w:lineRule="auto"/>
              <w:rPr>
                <w:rFonts w:ascii="Source Sans Pro" w:hAnsi="Source Sans Pro" w:eastAsia="Calibri"/>
              </w:rPr>
            </w:pPr>
            <w:r w:rsidRPr="00DC6338">
              <w:rPr>
                <w:rFonts w:ascii="Source Sans Pro" w:hAnsi="Source Sans Pro" w:eastAsia="Calibri"/>
                <w:i/>
                <w:iCs/>
                <w:lang w:val="en-GB"/>
              </w:rPr>
              <w:t>Content of the just-in-time training:</w:t>
            </w:r>
          </w:p>
          <w:p w:rsidRPr="00DC6338" w:rsidR="5317D1AF" w:rsidP="00DC6338" w:rsidRDefault="5317D1AF" w14:paraId="37AFB4BF" w14:textId="5481D819">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GB"/>
              </w:rPr>
              <w:t>National guidelines/protocols</w:t>
            </w:r>
          </w:p>
          <w:p w:rsidRPr="00DC6338" w:rsidR="5317D1AF" w:rsidP="00DC6338" w:rsidRDefault="5317D1AF" w14:paraId="004DA60E" w14:textId="66F210EF">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GB"/>
              </w:rPr>
              <w:t xml:space="preserve">Disease/technical specific info and epidemiologic characteristics </w:t>
            </w:r>
          </w:p>
          <w:p w:rsidRPr="00DC6338" w:rsidR="5317D1AF" w:rsidP="00DC6338" w:rsidRDefault="5317D1AF" w14:paraId="014481E9" w14:textId="32E24D5B">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GB"/>
              </w:rPr>
              <w:t>Data collection forms/tools</w:t>
            </w:r>
          </w:p>
          <w:p w:rsidRPr="00DC6338" w:rsidR="5317D1AF" w:rsidP="00DC6338" w:rsidRDefault="5317D1AF" w14:paraId="2F80C2EC" w14:textId="0411175B">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Case investigation forms</w:t>
            </w:r>
          </w:p>
          <w:p w:rsidRPr="00DC6338" w:rsidR="5317D1AF" w:rsidP="00DC6338" w:rsidRDefault="5317D1AF" w14:paraId="0C91BEA3" w14:textId="17BCED8F">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GB"/>
              </w:rPr>
              <w:t>Test kits, sample collection, packaging &amp; transportation</w:t>
            </w:r>
          </w:p>
          <w:p w:rsidRPr="00DC6338" w:rsidR="5317D1AF" w:rsidP="00DC6338" w:rsidRDefault="5317D1AF" w14:paraId="26EDEAB2" w14:textId="3297EA8A">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GB"/>
              </w:rPr>
              <w:t>Reporting mechanisms</w:t>
            </w:r>
          </w:p>
          <w:p w:rsidRPr="00DC6338" w:rsidR="5317D1AF" w:rsidP="00DC6338" w:rsidRDefault="5317D1AF" w14:paraId="164EA324" w14:textId="6D64876A">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lang w:val="en-GB"/>
              </w:rPr>
              <w:t>Donning, and doffing of PPE</w:t>
            </w:r>
            <w:r w:rsidRPr="00DC6338">
              <w:rPr>
                <w:rFonts w:ascii="Source Sans Pro" w:hAnsi="Source Sans Pro" w:eastAsia="Source Sans Pro" w:cs="Source Sans Pro"/>
              </w:rPr>
              <w:t xml:space="preserve"> </w:t>
            </w:r>
          </w:p>
          <w:p w:rsidRPr="00DC6338" w:rsidR="5317D1AF" w:rsidP="00DC6338" w:rsidRDefault="5317D1AF" w14:paraId="702AA2B1" w14:textId="0D753FB3">
            <w:pPr>
              <w:pStyle w:val="Style1"/>
              <w:spacing w:after="0" w:line="240" w:lineRule="auto"/>
              <w:rPr>
                <w:rFonts w:ascii="Source Sans Pro" w:hAnsi="Source Sans Pro" w:eastAsia="Source Sans Pro" w:cs="Source Sans Pro"/>
              </w:rPr>
            </w:pPr>
            <w:r w:rsidRPr="00DC6338">
              <w:rPr>
                <w:rFonts w:ascii="Source Sans Pro" w:hAnsi="Source Sans Pro" w:eastAsia="Source Sans Pro" w:cs="Source Sans Pro"/>
              </w:rPr>
              <w:t>Other relevant training to function effectively</w:t>
            </w:r>
          </w:p>
          <w:p w:rsidRPr="00DC6338" w:rsidR="5317D1AF" w:rsidP="00DC6338" w:rsidRDefault="5317D1AF" w14:paraId="3FEB4C17" w14:textId="487DA166">
            <w:pPr>
              <w:spacing w:after="0" w:line="240" w:lineRule="auto"/>
              <w:ind w:left="1080" w:hanging="360"/>
              <w:rPr>
                <w:rFonts w:ascii="Source Sans Pro" w:hAnsi="Source Sans Pro" w:eastAsia="Source Sans Pro" w:cs="Source Sans Pro"/>
                <w:color w:val="ED7D31" w:themeColor="accent2"/>
              </w:rPr>
            </w:pPr>
          </w:p>
          <w:p w:rsidRPr="00DC6338" w:rsidR="5317D1AF" w:rsidP="00DC6338" w:rsidRDefault="5317D1AF" w14:paraId="0DCB2DAB" w14:textId="408F9BD1">
            <w:pPr>
              <w:pStyle w:val="ListParagraph"/>
              <w:numPr>
                <w:ilvl w:val="0"/>
                <w:numId w:val="5"/>
              </w:numPr>
              <w:spacing w:after="0" w:line="240" w:lineRule="auto"/>
              <w:ind w:left="314"/>
              <w:rPr>
                <w:rFonts w:ascii="Source Sans Pro" w:hAnsi="Source Sans Pro" w:eastAsia="Source Sans Pro" w:cs="Source Sans Pro"/>
                <w:color w:val="5A5A5A"/>
              </w:rPr>
            </w:pPr>
            <w:r w:rsidRPr="00DC6338">
              <w:rPr>
                <w:rFonts w:ascii="Source Sans Pro" w:hAnsi="Source Sans Pro" w:eastAsia="Source Sans Pro" w:cs="Source Sans Pro"/>
                <w:smallCaps/>
                <w:color w:val="5A5A5A"/>
              </w:rPr>
              <w:t>What existing materials can be used to develop the just-in-time training? What trainings exist (including partner organizations)?</w:t>
            </w:r>
          </w:p>
          <w:p w:rsidRPr="00DC6338" w:rsidR="5317D1AF" w:rsidP="00DC6338" w:rsidRDefault="5317D1AF" w14:paraId="401EC2B6" w14:textId="68E1A0B0">
            <w:pPr>
              <w:spacing w:after="0" w:line="240" w:lineRule="auto"/>
              <w:rPr>
                <w:rFonts w:ascii="Source Sans Pro" w:hAnsi="Source Sans Pro" w:eastAsia="Calibri" w:cs="Calibri"/>
                <w:color w:val="000000" w:themeColor="text1"/>
                <w:sz w:val="24"/>
                <w:szCs w:val="24"/>
              </w:rPr>
            </w:pPr>
            <w:r w:rsidRPr="00DC6338">
              <w:rPr>
                <w:rFonts w:ascii="Source Sans Pro" w:hAnsi="Source Sans Pro" w:eastAsia="Calibri" w:cs="Calibri"/>
                <w:b/>
                <w:bCs/>
                <w:i/>
                <w:iCs/>
                <w:smallCaps/>
                <w:color w:val="000000" w:themeColor="text1"/>
                <w:sz w:val="24"/>
                <w:szCs w:val="24"/>
              </w:rPr>
              <w:t>Things to consider</w:t>
            </w:r>
          </w:p>
          <w:p w:rsidRPr="00DC6338" w:rsidR="5317D1AF" w:rsidP="00DC6338" w:rsidRDefault="5317D1AF" w14:paraId="0C86BF5C" w14:textId="4B346747">
            <w:pPr>
              <w:spacing w:after="0" w:line="240" w:lineRule="auto"/>
              <w:rPr>
                <w:rFonts w:ascii="Source Sans Pro" w:hAnsi="Source Sans Pro" w:eastAsia="Calibri" w:cs="Calibri"/>
                <w:color w:val="000000" w:themeColor="text1"/>
              </w:rPr>
            </w:pPr>
            <w:r w:rsidRPr="00DC6338">
              <w:rPr>
                <w:rFonts w:ascii="Source Sans Pro" w:hAnsi="Source Sans Pro" w:eastAsia="Calibri" w:cs="Calibri"/>
                <w:i/>
                <w:iCs/>
                <w:color w:val="000000" w:themeColor="text1"/>
              </w:rPr>
              <w:t>Suggest creating a table of existing training materials, guidelines, relevance for specific responses, how to access the resources.</w:t>
            </w:r>
          </w:p>
          <w:p w:rsidRPr="00DC6338" w:rsidR="5317D1AF" w:rsidP="00DC6338" w:rsidRDefault="5317D1AF" w14:paraId="789A5F37" w14:textId="5D3BEE02">
            <w:pPr>
              <w:spacing w:after="0" w:line="240" w:lineRule="auto"/>
              <w:rPr>
                <w:rFonts w:ascii="Source Sans Pro" w:hAnsi="Source Sans Pro" w:eastAsia="Calibri" w:cs="Calibri"/>
                <w:color w:val="5A5A5A"/>
              </w:rPr>
            </w:pPr>
          </w:p>
          <w:p w:rsidRPr="00DC6338" w:rsidR="5317D1AF" w:rsidP="00DC6338" w:rsidRDefault="5317D1AF" w14:paraId="6CE4829E" w14:textId="5CDAAEAC">
            <w:pPr>
              <w:spacing w:after="0" w:line="240" w:lineRule="auto"/>
              <w:rPr>
                <w:rFonts w:ascii="Source Sans Pro" w:hAnsi="Source Sans Pro" w:eastAsia="Source Sans Pro" w:cs="Source Sans Pro"/>
                <w:color w:val="5A5A5A"/>
              </w:rPr>
            </w:pPr>
            <w:r w:rsidRPr="00DC6338">
              <w:rPr>
                <w:rFonts w:ascii="Source Sans Pro" w:hAnsi="Source Sans Pro" w:eastAsia="Source Sans Pro" w:cs="Source Sans Pro"/>
                <w:smallCaps/>
                <w:color w:val="5A5A5A"/>
              </w:rPr>
              <w:t>13. What equipment and supplies do the RRT need to have on hand? How will this be managed?</w:t>
            </w:r>
          </w:p>
          <w:p w:rsidRPr="00DC6338" w:rsidR="5317D1AF" w:rsidP="00DC6338" w:rsidRDefault="5317D1AF" w14:paraId="6F7DBD91" w14:textId="5D163BA2">
            <w:pPr>
              <w:spacing w:after="0" w:line="240" w:lineRule="auto"/>
              <w:rPr>
                <w:rFonts w:ascii="Source Sans Pro" w:hAnsi="Source Sans Pro" w:eastAsia="Calibri" w:cs="Calibri"/>
                <w:color w:val="000000" w:themeColor="text1"/>
                <w:sz w:val="24"/>
                <w:szCs w:val="24"/>
              </w:rPr>
            </w:pPr>
            <w:r w:rsidRPr="00DC6338">
              <w:rPr>
                <w:rFonts w:ascii="Source Sans Pro" w:hAnsi="Source Sans Pro" w:eastAsia="Calibri" w:cs="Calibri"/>
                <w:b/>
                <w:bCs/>
                <w:i/>
                <w:iCs/>
                <w:smallCaps/>
                <w:color w:val="000000" w:themeColor="text1"/>
                <w:sz w:val="24"/>
                <w:szCs w:val="24"/>
              </w:rPr>
              <w:t>Things to consider</w:t>
            </w:r>
          </w:p>
          <w:p w:rsidRPr="00DC6338" w:rsidR="5317D1AF" w:rsidP="00DC6338" w:rsidRDefault="5317D1AF" w14:paraId="3C4429C4" w14:textId="08F46A92">
            <w:pPr>
              <w:spacing w:after="0" w:line="240" w:lineRule="auto"/>
              <w:rPr>
                <w:rFonts w:ascii="Source Sans Pro" w:hAnsi="Source Sans Pro" w:eastAsia="Calibri" w:cs="Calibri"/>
                <w:color w:val="000000" w:themeColor="text1"/>
              </w:rPr>
            </w:pPr>
            <w:r w:rsidRPr="00DC6338">
              <w:rPr>
                <w:rFonts w:ascii="Source Sans Pro" w:hAnsi="Source Sans Pro" w:eastAsia="Calibri" w:cs="Calibri"/>
                <w:i/>
                <w:iCs/>
                <w:color w:val="000000" w:themeColor="text1"/>
              </w:rPr>
              <w:t>Emergency kits with critical items [person/s responsible for maintaining kits, management of kits pre and post deployment]</w:t>
            </w:r>
          </w:p>
          <w:p w:rsidRPr="00DC6338" w:rsidR="5317D1AF" w:rsidP="00DC6338" w:rsidRDefault="5317D1AF" w14:paraId="3C4C03D7" w14:textId="36580EBC">
            <w:pPr>
              <w:spacing w:after="0" w:line="240" w:lineRule="auto"/>
              <w:rPr>
                <w:rFonts w:ascii="Source Sans Pro" w:hAnsi="Source Sans Pro" w:eastAsia="Calibri" w:cs="Calibri"/>
                <w:color w:val="000000" w:themeColor="text1"/>
              </w:rPr>
            </w:pPr>
            <w:r w:rsidRPr="00DC6338">
              <w:rPr>
                <w:rFonts w:ascii="Source Sans Pro" w:hAnsi="Source Sans Pro" w:eastAsia="Calibri" w:cs="Calibri"/>
                <w:i/>
                <w:iCs/>
                <w:color w:val="000000" w:themeColor="text1"/>
              </w:rPr>
              <w:t>Checklists for specific responses [location of these, person/s responsible for checking off the list/s]</w:t>
            </w:r>
          </w:p>
          <w:p w:rsidRPr="00DC6338" w:rsidR="5317D1AF" w:rsidP="00DC6338" w:rsidRDefault="5317D1AF" w14:paraId="30E2395E" w14:textId="23F02644">
            <w:pPr>
              <w:spacing w:after="0" w:line="240" w:lineRule="auto"/>
              <w:rPr>
                <w:rFonts w:ascii="Source Sans Pro" w:hAnsi="Source Sans Pro" w:eastAsia="Calibri" w:cs="Calibri"/>
                <w:color w:val="000000" w:themeColor="text1"/>
              </w:rPr>
            </w:pPr>
            <w:r w:rsidRPr="00DC6338">
              <w:rPr>
                <w:rFonts w:ascii="Source Sans Pro" w:hAnsi="Source Sans Pro" w:eastAsia="Calibri" w:cs="Calibri"/>
                <w:i/>
                <w:iCs/>
                <w:color w:val="000000" w:themeColor="text1"/>
              </w:rPr>
              <w:t>Process for procurement of additional items needed for specific response [person/s responsible, pre-approvals.</w:t>
            </w:r>
          </w:p>
        </w:tc>
      </w:tr>
      <w:tr w:rsidRPr="00DC6338" w:rsidR="5317D1AF" w:rsidTr="5317D1AF" w14:paraId="5F28EDA0" w14:textId="77777777">
        <w:trPr>
          <w:trHeight w:val="300"/>
        </w:trPr>
        <w:tc>
          <w:tcPr>
            <w:tcW w:w="9006" w:type="dxa"/>
            <w:gridSpan w:val="2"/>
            <w:tcBorders>
              <w:top w:val="single" w:color="auto" w:sz="6" w:space="0"/>
              <w:left w:val="single" w:color="auto" w:sz="6" w:space="0"/>
              <w:bottom w:val="single" w:color="auto" w:sz="6" w:space="0"/>
              <w:right w:val="single" w:color="auto" w:sz="6" w:space="0"/>
            </w:tcBorders>
            <w:shd w:val="clear" w:color="auto" w:fill="D5E3CF"/>
            <w:tcMar>
              <w:left w:w="105" w:type="dxa"/>
              <w:right w:w="105" w:type="dxa"/>
            </w:tcMar>
          </w:tcPr>
          <w:p w:rsidRPr="00DC6338" w:rsidR="5317D1AF" w:rsidP="00DC6338" w:rsidRDefault="5317D1AF" w14:paraId="469CCB9A" w14:textId="0FC8ED70">
            <w:pPr>
              <w:spacing w:after="0" w:line="240" w:lineRule="auto"/>
              <w:jc w:val="center"/>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Appendices &amp; Action Items</w:t>
            </w:r>
          </w:p>
        </w:tc>
      </w:tr>
      <w:tr w:rsidRPr="00DC6338" w:rsidR="5317D1AF" w:rsidTr="5317D1AF" w14:paraId="7235D3E8" w14:textId="77777777">
        <w:trPr>
          <w:trHeight w:val="540"/>
        </w:trPr>
        <w:tc>
          <w:tcPr>
            <w:tcW w:w="9006"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Pr="00DC6338" w:rsidR="5317D1AF" w:rsidP="00DC6338" w:rsidRDefault="5317D1AF" w14:paraId="0DC51C83" w14:textId="3BF4C023">
            <w:pPr>
              <w:spacing w:after="0" w:line="240" w:lineRule="auto"/>
              <w:rPr>
                <w:rFonts w:ascii="Source Sans Pro" w:hAnsi="Source Sans Pro" w:eastAsia="Source Sans Pro" w:cs="Source Sans Pro"/>
                <w:color w:val="595959" w:themeColor="text1" w:themeTint="A6"/>
              </w:rPr>
            </w:pPr>
            <w:r w:rsidRPr="00DC6338">
              <w:rPr>
                <w:rFonts w:ascii="Source Sans Pro" w:hAnsi="Source Sans Pro" w:eastAsia="Source Sans Pro" w:cs="Source Sans Pro"/>
                <w:i/>
                <w:iCs/>
                <w:color w:val="595959" w:themeColor="text1" w:themeTint="A6"/>
              </w:rPr>
              <w:t xml:space="preserve"> Any external documents, templates, contact lists, etc. needed to complete SOP.</w:t>
            </w:r>
          </w:p>
          <w:p w:rsidRPr="00DC6338" w:rsidR="5317D1AF" w:rsidP="00DC6338" w:rsidRDefault="5317D1AF" w14:paraId="37FF6584" w14:textId="3291F3BE">
            <w:pPr>
              <w:spacing w:after="0" w:line="240" w:lineRule="auto"/>
              <w:rPr>
                <w:rFonts w:ascii="Source Sans Pro" w:hAnsi="Source Sans Pro" w:eastAsia="Source Sans Pro" w:cs="Source Sans Pro"/>
                <w:color w:val="000000" w:themeColor="text1"/>
              </w:rPr>
            </w:pPr>
          </w:p>
        </w:tc>
      </w:tr>
      <w:tr w:rsidRPr="00DC6338" w:rsidR="5317D1AF" w:rsidTr="5317D1AF" w14:paraId="3F93AD25" w14:textId="77777777">
        <w:trPr>
          <w:trHeight w:val="450"/>
        </w:trPr>
        <w:tc>
          <w:tcPr>
            <w:tcW w:w="9006" w:type="dxa"/>
            <w:gridSpan w:val="2"/>
            <w:tcBorders>
              <w:top w:val="single" w:color="auto" w:sz="6" w:space="0"/>
              <w:left w:val="single" w:color="auto" w:sz="6" w:space="0"/>
              <w:bottom w:val="single" w:color="auto" w:sz="6" w:space="0"/>
              <w:right w:val="single" w:color="auto" w:sz="6" w:space="0"/>
            </w:tcBorders>
            <w:shd w:val="clear" w:color="auto" w:fill="D5E3CF"/>
            <w:tcMar>
              <w:left w:w="105" w:type="dxa"/>
              <w:right w:w="105" w:type="dxa"/>
            </w:tcMar>
          </w:tcPr>
          <w:p w:rsidRPr="00DC6338" w:rsidR="5317D1AF" w:rsidP="00DC6338" w:rsidRDefault="5317D1AF" w14:paraId="5003E7ED" w14:textId="6C334AE9">
            <w:pPr>
              <w:spacing w:after="0" w:line="240" w:lineRule="auto"/>
              <w:jc w:val="center"/>
              <w:rPr>
                <w:rFonts w:ascii="Source Sans Pro" w:hAnsi="Source Sans Pro" w:eastAsia="Source Sans Pro" w:cs="Source Sans Pro"/>
                <w:color w:val="000000" w:themeColor="text1"/>
              </w:rPr>
            </w:pPr>
            <w:r w:rsidRPr="00DC6338">
              <w:rPr>
                <w:rFonts w:ascii="Source Sans Pro" w:hAnsi="Source Sans Pro" w:eastAsia="Source Sans Pro" w:cs="Source Sans Pro"/>
                <w:b/>
                <w:bCs/>
                <w:color w:val="000000" w:themeColor="text1"/>
              </w:rPr>
              <w:t>Action Items Post RRT MGMT Workshop:</w:t>
            </w:r>
          </w:p>
        </w:tc>
      </w:tr>
      <w:tr w:rsidRPr="00DC6338" w:rsidR="5317D1AF" w:rsidTr="5317D1AF" w14:paraId="1B7162AE" w14:textId="77777777">
        <w:trPr>
          <w:trHeight w:val="540"/>
        </w:trPr>
        <w:tc>
          <w:tcPr>
            <w:tcW w:w="9006"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Pr="00DC6338" w:rsidR="5317D1AF" w:rsidP="00DC6338" w:rsidRDefault="5317D1AF" w14:paraId="7BA53875" w14:textId="2F7BA955">
            <w:pPr>
              <w:spacing w:after="0" w:line="240" w:lineRule="auto"/>
              <w:rPr>
                <w:rFonts w:ascii="Source Sans Pro" w:hAnsi="Source Sans Pro" w:eastAsia="Source Sans Pro" w:cs="Source Sans Pro"/>
                <w:color w:val="595959" w:themeColor="text1" w:themeTint="A6"/>
              </w:rPr>
            </w:pPr>
            <w:r w:rsidRPr="00DC6338">
              <w:rPr>
                <w:rFonts w:ascii="Source Sans Pro" w:hAnsi="Source Sans Pro" w:eastAsia="Source Sans Pro" w:cs="Source Sans Pro"/>
                <w:i/>
                <w:iCs/>
                <w:color w:val="595959" w:themeColor="text1" w:themeTint="A6"/>
              </w:rPr>
              <w:t xml:space="preserve">Next steps and POCs to complete SOP. </w:t>
            </w:r>
          </w:p>
          <w:p w:rsidRPr="00DC6338" w:rsidR="5317D1AF" w:rsidP="00DC6338" w:rsidRDefault="5317D1AF" w14:paraId="239EAE62" w14:textId="5ABA5EA1">
            <w:pPr>
              <w:spacing w:after="0" w:line="240" w:lineRule="auto"/>
              <w:rPr>
                <w:rFonts w:ascii="Source Sans Pro" w:hAnsi="Source Sans Pro" w:eastAsia="Source Sans Pro" w:cs="Source Sans Pro"/>
                <w:color w:val="FF0000"/>
              </w:rPr>
            </w:pPr>
          </w:p>
        </w:tc>
      </w:tr>
    </w:tbl>
    <w:p w:rsidRPr="00DC6338" w:rsidR="009E2B02" w:rsidP="00DC6338" w:rsidRDefault="009E2B02" w14:paraId="3D16E6F4" w14:textId="031CD1BA">
      <w:pPr>
        <w:keepNext/>
        <w:keepLines/>
        <w:spacing w:after="0" w:line="240" w:lineRule="auto"/>
        <w:rPr>
          <w:rFonts w:ascii="Source Sans Pro" w:hAnsi="Source Sans Pro" w:eastAsia="Source Sans Pro" w:cs="Source Sans Pro"/>
          <w:color w:val="1F3763"/>
        </w:rPr>
      </w:pPr>
    </w:p>
    <w:p w:rsidRPr="00DC6338" w:rsidR="0033417D" w:rsidP="00DC6338" w:rsidRDefault="0F7A274F" w14:paraId="081225F1" w14:textId="77777777">
      <w:pPr>
        <w:spacing w:after="0" w:line="240" w:lineRule="auto"/>
        <w:rPr>
          <w:rFonts w:ascii="Source Sans Pro" w:hAnsi="Source Sans Pro" w:eastAsia="Source Sans Pro" w:cs="Source Sans Pro"/>
          <w:i/>
          <w:iCs/>
          <w:color w:val="C00000"/>
        </w:rPr>
      </w:pPr>
      <w:r w:rsidRPr="00DC6338">
        <w:rPr>
          <w:rFonts w:ascii="Source Sans Pro" w:hAnsi="Source Sans Pro" w:eastAsia="Source Sans Pro" w:cs="Source Sans Pro"/>
          <w:i/>
          <w:iCs/>
          <w:color w:val="C00000"/>
        </w:rPr>
        <w:t xml:space="preserve">Important note: </w:t>
      </w:r>
    </w:p>
    <w:p w:rsidRPr="00DC6338" w:rsidR="009E2B02" w:rsidP="00DC6338" w:rsidRDefault="0F7A274F" w14:paraId="1C311F19" w14:textId="32EEA3E4">
      <w:pPr>
        <w:spacing w:after="0" w:line="240" w:lineRule="auto"/>
        <w:rPr>
          <w:rFonts w:ascii="Source Sans Pro" w:hAnsi="Source Sans Pro"/>
          <w:i/>
          <w:iCs/>
          <w:color w:val="C00000"/>
        </w:rPr>
      </w:pPr>
      <w:r w:rsidRPr="00DC6338">
        <w:rPr>
          <w:rFonts w:ascii="Source Sans Pro" w:hAnsi="Source Sans Pro" w:eastAsia="Source Sans Pro" w:cs="Source Sans Pro"/>
          <w:i/>
          <w:iCs/>
          <w:color w:val="C00000"/>
        </w:rPr>
        <w:t>The questions used above are prompts from the facilitator to help participants think about what should be in the SOP. THEY ARE NOT SUPPOSED TO BE ANSWERED AS THE SOP.</w:t>
      </w:r>
      <w:r w:rsidRPr="00DC6338" w:rsidR="00480DD5">
        <w:rPr>
          <w:rFonts w:ascii="Source Sans Pro" w:hAnsi="Source Sans Pro" w:eastAsia="Source Sans Pro" w:cs="Source Sans Pro"/>
          <w:i/>
          <w:iCs/>
          <w:color w:val="C00000"/>
        </w:rPr>
        <w:br w:type="page"/>
      </w:r>
    </w:p>
    <w:p w:rsidRPr="00DC6338" w:rsidR="009E2B02" w:rsidP="00DC6338" w:rsidRDefault="3816BCEE" w14:paraId="2382C226" w14:textId="1F31C1FA">
      <w:pPr>
        <w:pStyle w:val="Heading2"/>
        <w:spacing w:before="0" w:line="240" w:lineRule="auto"/>
        <w:jc w:val="center"/>
        <w:rPr>
          <w:rFonts w:ascii="Source Sans Pro" w:hAnsi="Source Sans Pro" w:cstheme="minorBidi"/>
          <w:b w:val="0"/>
          <w:bCs w:val="0"/>
          <w:color w:val="002060"/>
        </w:rPr>
      </w:pPr>
      <w:bookmarkStart w:name="_Toc177730006" w:id="163"/>
      <w:r w:rsidRPr="00DC6338">
        <w:rPr>
          <w:rFonts w:ascii="Source Sans Pro" w:hAnsi="Source Sans Pro" w:cstheme="minorBidi"/>
          <w:color w:val="002060"/>
        </w:rPr>
        <w:t xml:space="preserve">Annex </w:t>
      </w:r>
      <w:r w:rsidRPr="00DC6338" w:rsidR="5722DFA0">
        <w:rPr>
          <w:rFonts w:ascii="Source Sans Pro" w:hAnsi="Source Sans Pro" w:cstheme="minorBidi"/>
          <w:color w:val="002060"/>
        </w:rPr>
        <w:t>9: SOP</w:t>
      </w:r>
      <w:r w:rsidRPr="00DC6338">
        <w:rPr>
          <w:rFonts w:ascii="Source Sans Pro" w:hAnsi="Source Sans Pro" w:cstheme="minorBidi"/>
          <w:color w:val="002060"/>
        </w:rPr>
        <w:t xml:space="preserve"> 5</w:t>
      </w:r>
      <w:r w:rsidRPr="00DC6338" w:rsidR="5D494521">
        <w:rPr>
          <w:rFonts w:ascii="Source Sans Pro" w:hAnsi="Source Sans Pro" w:cstheme="minorBidi"/>
          <w:color w:val="002060"/>
        </w:rPr>
        <w:t>-</w:t>
      </w:r>
      <w:r w:rsidRPr="00DC6338">
        <w:rPr>
          <w:rFonts w:ascii="Source Sans Pro" w:hAnsi="Source Sans Pro" w:cstheme="minorBidi"/>
          <w:color w:val="002060"/>
        </w:rPr>
        <w:t xml:space="preserve"> Deployment</w:t>
      </w:r>
      <w:bookmarkEnd w:id="163"/>
    </w:p>
    <w:p w:rsidRPr="00DC6338" w:rsidR="009E2B02" w:rsidP="00DC6338" w:rsidRDefault="009E2B02" w14:paraId="56662AC8" w14:textId="77777777">
      <w:pPr>
        <w:spacing w:after="0" w:line="240" w:lineRule="auto"/>
        <w:rPr>
          <w:rFonts w:ascii="Source Sans Pro" w:hAnsi="Source Sans Pro" w:eastAsia="Calibri"/>
          <w:color w:val="000000" w:themeColor="text1"/>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020"/>
        <w:gridCol w:w="6996"/>
      </w:tblGrid>
      <w:tr w:rsidRPr="00DC6338" w:rsidR="009E2B02" w:rsidTr="28528180" w14:paraId="7400F6AC" w14:textId="77777777">
        <w:trPr>
          <w:trHeight w:val="316"/>
          <w:jc w:val="center"/>
        </w:trPr>
        <w:tc>
          <w:tcPr>
            <w:tcW w:w="9761" w:type="dxa"/>
            <w:gridSpan w:val="2"/>
            <w:shd w:val="clear" w:color="auto" w:fill="65A000"/>
          </w:tcPr>
          <w:p w:rsidRPr="00DC6338" w:rsidR="009E2B02" w:rsidP="00DC6338" w:rsidRDefault="009E2B02" w14:paraId="28842176"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Introduction</w:t>
            </w:r>
          </w:p>
          <w:p w:rsidRPr="00DC6338" w:rsidR="009E2B02" w:rsidP="00DC6338" w:rsidRDefault="009E2B02" w14:paraId="7004676F"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 xml:space="preserve">    Who, What, Where, When, Why, How</w:t>
            </w:r>
          </w:p>
        </w:tc>
      </w:tr>
      <w:tr w:rsidRPr="00DC6338" w:rsidR="009E2B02" w:rsidTr="28528180" w14:paraId="4FBEE776" w14:textId="77777777">
        <w:trPr>
          <w:trHeight w:val="222"/>
          <w:jc w:val="center"/>
        </w:trPr>
        <w:tc>
          <w:tcPr>
            <w:tcW w:w="2089" w:type="dxa"/>
            <w:shd w:val="clear" w:color="auto" w:fill="auto"/>
            <w:vAlign w:val="center"/>
          </w:tcPr>
          <w:p w:rsidRPr="00DC6338" w:rsidR="009E2B02" w:rsidP="00DC6338" w:rsidRDefault="009E2B02" w14:paraId="64040D4F" w14:textId="77777777">
            <w:pPr>
              <w:spacing w:after="0" w:line="240" w:lineRule="auto"/>
              <w:rPr>
                <w:rFonts w:ascii="Source Sans Pro" w:hAnsi="Source Sans Pro" w:eastAsia="Times New Roman" w:cstheme="minorHAnsi"/>
                <w:b/>
                <w:bCs/>
              </w:rPr>
            </w:pPr>
            <w:r w:rsidRPr="00DC6338">
              <w:rPr>
                <w:rFonts w:ascii="Source Sans Pro" w:hAnsi="Source Sans Pro" w:eastAsia="Times New Roman" w:cstheme="minorHAnsi"/>
                <w:b/>
                <w:bCs/>
              </w:rPr>
              <w:t>Purpose</w:t>
            </w:r>
          </w:p>
        </w:tc>
        <w:tc>
          <w:tcPr>
            <w:tcW w:w="7672" w:type="dxa"/>
            <w:shd w:val="clear" w:color="auto" w:fill="auto"/>
          </w:tcPr>
          <w:p w:rsidRPr="00DC6338" w:rsidR="009E2B02" w:rsidP="00DC6338" w:rsidRDefault="009E2B02" w14:paraId="0A7F6E0A"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595959" w:themeColor="text1" w:themeTint="A6"/>
              </w:rPr>
              <w:t>What is the reason for doing this activity/procedure?</w:t>
            </w:r>
          </w:p>
          <w:p w:rsidRPr="00DC6338" w:rsidR="009E2B02" w:rsidP="00DC6338" w:rsidRDefault="009E2B02" w14:paraId="55AD1D0B" w14:textId="77777777">
            <w:pPr>
              <w:spacing w:after="0" w:line="240" w:lineRule="auto"/>
              <w:rPr>
                <w:rFonts w:ascii="Source Sans Pro" w:hAnsi="Source Sans Pro" w:eastAsia="Times New Roman" w:cstheme="minorHAnsi"/>
                <w:i/>
                <w:iCs/>
                <w:color w:val="595959" w:themeColor="text1" w:themeTint="A6"/>
              </w:rPr>
            </w:pPr>
          </w:p>
          <w:p w:rsidRPr="00DC6338" w:rsidR="009E2B02" w:rsidP="00DC6338" w:rsidRDefault="009E2B02" w14:paraId="6D401DAA" w14:textId="77777777">
            <w:pPr>
              <w:spacing w:after="0" w:line="240" w:lineRule="auto"/>
              <w:rPr>
                <w:rFonts w:ascii="Source Sans Pro" w:hAnsi="Source Sans Pro" w:eastAsia="Times New Roman" w:cstheme="minorHAnsi"/>
                <w:i/>
                <w:iCs/>
                <w:color w:val="595959" w:themeColor="text1" w:themeTint="A6"/>
              </w:rPr>
            </w:pPr>
          </w:p>
        </w:tc>
      </w:tr>
      <w:tr w:rsidRPr="00DC6338" w:rsidR="009E2B02" w:rsidTr="28528180" w14:paraId="25F87016" w14:textId="77777777">
        <w:trPr>
          <w:trHeight w:val="222"/>
          <w:jc w:val="center"/>
        </w:trPr>
        <w:tc>
          <w:tcPr>
            <w:tcW w:w="2089" w:type="dxa"/>
            <w:shd w:val="clear" w:color="auto" w:fill="auto"/>
            <w:vAlign w:val="center"/>
          </w:tcPr>
          <w:p w:rsidRPr="00DC6338" w:rsidR="009E2B02" w:rsidP="00DC6338" w:rsidRDefault="009E2B02" w14:paraId="69C27880" w14:textId="77777777">
            <w:pPr>
              <w:spacing w:after="0" w:line="240" w:lineRule="auto"/>
              <w:rPr>
                <w:rFonts w:ascii="Source Sans Pro" w:hAnsi="Source Sans Pro" w:eastAsia="Times New Roman" w:cstheme="minorHAnsi"/>
                <w:b/>
                <w:bCs/>
              </w:rPr>
            </w:pPr>
            <w:r w:rsidRPr="00DC6338">
              <w:rPr>
                <w:rFonts w:ascii="Source Sans Pro" w:hAnsi="Source Sans Pro" w:eastAsia="Times New Roman" w:cstheme="minorHAnsi"/>
                <w:b/>
                <w:bCs/>
              </w:rPr>
              <w:t>Scope</w:t>
            </w:r>
          </w:p>
        </w:tc>
        <w:tc>
          <w:tcPr>
            <w:tcW w:w="7672" w:type="dxa"/>
            <w:shd w:val="clear" w:color="auto" w:fill="auto"/>
          </w:tcPr>
          <w:p w:rsidRPr="00DC6338" w:rsidR="009E2B02" w:rsidP="00DC6338" w:rsidRDefault="009E2B02" w14:paraId="6495B026"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595959" w:themeColor="text1" w:themeTint="A6"/>
              </w:rPr>
              <w:t>Who does this SOP apply to?</w:t>
            </w:r>
          </w:p>
          <w:p w:rsidRPr="00DC6338" w:rsidR="009E2B02" w:rsidP="00DC6338" w:rsidRDefault="009E2B02" w14:paraId="5D937FFD" w14:textId="77777777">
            <w:pPr>
              <w:spacing w:after="0" w:line="240" w:lineRule="auto"/>
              <w:rPr>
                <w:rFonts w:ascii="Source Sans Pro" w:hAnsi="Source Sans Pro" w:eastAsia="Times New Roman" w:cstheme="minorHAnsi"/>
                <w:i/>
                <w:iCs/>
                <w:color w:val="595959" w:themeColor="text1" w:themeTint="A6"/>
              </w:rPr>
            </w:pPr>
          </w:p>
          <w:p w:rsidRPr="00DC6338" w:rsidR="009E2B02" w:rsidP="00DC6338" w:rsidRDefault="009E2B02" w14:paraId="7EA1F31C" w14:textId="77777777">
            <w:pPr>
              <w:spacing w:after="0" w:line="240" w:lineRule="auto"/>
              <w:rPr>
                <w:rFonts w:ascii="Source Sans Pro" w:hAnsi="Source Sans Pro" w:eastAsia="Times New Roman" w:cstheme="minorHAnsi"/>
                <w:i/>
                <w:iCs/>
                <w:color w:val="595959" w:themeColor="text1" w:themeTint="A6"/>
              </w:rPr>
            </w:pPr>
          </w:p>
        </w:tc>
      </w:tr>
      <w:tr w:rsidRPr="00DC6338" w:rsidR="009E2B02" w:rsidTr="28528180" w14:paraId="51DF41D9" w14:textId="77777777">
        <w:trPr>
          <w:trHeight w:val="376"/>
          <w:jc w:val="center"/>
        </w:trPr>
        <w:tc>
          <w:tcPr>
            <w:tcW w:w="2089" w:type="dxa"/>
            <w:shd w:val="clear" w:color="auto" w:fill="auto"/>
            <w:vAlign w:val="center"/>
          </w:tcPr>
          <w:p w:rsidRPr="00DC6338" w:rsidR="009E2B02" w:rsidP="00DC6338" w:rsidRDefault="009E2B02" w14:paraId="46F0B9A8" w14:textId="77777777">
            <w:pPr>
              <w:spacing w:after="0" w:line="240" w:lineRule="auto"/>
              <w:rPr>
                <w:rFonts w:ascii="Source Sans Pro" w:hAnsi="Source Sans Pro" w:eastAsia="Times New Roman" w:cstheme="minorHAnsi"/>
                <w:b/>
                <w:bCs/>
              </w:rPr>
            </w:pPr>
            <w:r w:rsidRPr="00DC6338">
              <w:rPr>
                <w:rFonts w:ascii="Source Sans Pro" w:hAnsi="Source Sans Pro" w:eastAsia="Times New Roman" w:cstheme="minorHAnsi"/>
                <w:b/>
                <w:bCs/>
              </w:rPr>
              <w:t>Key Stakeholders</w:t>
            </w:r>
          </w:p>
        </w:tc>
        <w:tc>
          <w:tcPr>
            <w:tcW w:w="7672" w:type="dxa"/>
            <w:shd w:val="clear" w:color="auto" w:fill="auto"/>
          </w:tcPr>
          <w:p w:rsidRPr="00DC6338" w:rsidR="009E2B02" w:rsidP="00DC6338" w:rsidRDefault="009E2B02" w14:paraId="1C0F4EAE"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595959" w:themeColor="text1" w:themeTint="A6"/>
              </w:rPr>
              <w:t>What key stakeholders need to be consulted to create this SOP? What are their main responsibilities in this activity?</w:t>
            </w:r>
          </w:p>
          <w:p w:rsidRPr="00DC6338" w:rsidR="009E2B02" w:rsidP="00DC6338" w:rsidRDefault="009E2B02" w14:paraId="124A2B3A" w14:textId="77777777">
            <w:pPr>
              <w:spacing w:after="0" w:line="240" w:lineRule="auto"/>
              <w:rPr>
                <w:rFonts w:ascii="Source Sans Pro" w:hAnsi="Source Sans Pro" w:eastAsia="Times New Roman" w:cstheme="minorHAnsi"/>
                <w:i/>
                <w:iCs/>
                <w:color w:val="595959" w:themeColor="text1" w:themeTint="A6"/>
              </w:rPr>
            </w:pPr>
          </w:p>
          <w:p w:rsidRPr="00DC6338" w:rsidR="009E2B02" w:rsidP="00DC6338" w:rsidRDefault="009E2B02" w14:paraId="42690485" w14:textId="77777777">
            <w:pPr>
              <w:spacing w:after="0" w:line="240" w:lineRule="auto"/>
              <w:rPr>
                <w:rFonts w:ascii="Source Sans Pro" w:hAnsi="Source Sans Pro" w:eastAsia="Times New Roman" w:cstheme="minorHAnsi"/>
                <w:i/>
                <w:iCs/>
                <w:color w:val="595959" w:themeColor="text1" w:themeTint="A6"/>
              </w:rPr>
            </w:pPr>
          </w:p>
        </w:tc>
      </w:tr>
      <w:tr w:rsidRPr="00DC6338" w:rsidR="009E2B02" w:rsidTr="28528180" w14:paraId="5443BFF8" w14:textId="77777777">
        <w:trPr>
          <w:trHeight w:val="74"/>
          <w:jc w:val="center"/>
        </w:trPr>
        <w:tc>
          <w:tcPr>
            <w:tcW w:w="9761" w:type="dxa"/>
            <w:gridSpan w:val="2"/>
            <w:shd w:val="clear" w:color="auto" w:fill="D5E3CF"/>
          </w:tcPr>
          <w:p w:rsidRPr="00DC6338" w:rsidR="009E2B02" w:rsidP="00DC6338" w:rsidRDefault="009E2B02" w14:paraId="7CEE125F"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Procedure</w:t>
            </w:r>
          </w:p>
        </w:tc>
      </w:tr>
      <w:tr w:rsidRPr="00DC6338" w:rsidR="009E2B02" w:rsidTr="28528180" w14:paraId="112A41CF" w14:textId="77777777">
        <w:trPr>
          <w:trHeight w:val="1191"/>
          <w:jc w:val="center"/>
        </w:trPr>
        <w:tc>
          <w:tcPr>
            <w:tcW w:w="9761" w:type="dxa"/>
            <w:gridSpan w:val="2"/>
            <w:shd w:val="clear" w:color="auto" w:fill="auto"/>
          </w:tcPr>
          <w:p w:rsidRPr="00DC6338" w:rsidR="009E2B02" w:rsidP="00DC6338" w:rsidRDefault="009E2B02" w14:paraId="462877DE"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ED7D31" w:themeColor="accent2"/>
              </w:rPr>
              <w:t xml:space="preserve"> </w:t>
            </w:r>
            <w:r w:rsidRPr="00DC6338">
              <w:rPr>
                <w:rFonts w:ascii="Source Sans Pro" w:hAnsi="Source Sans Pro" w:eastAsia="Times New Roman" w:cstheme="minorHAnsi"/>
                <w:i/>
                <w:iCs/>
                <w:color w:val="595959" w:themeColor="text1" w:themeTint="A6"/>
              </w:rPr>
              <w:t>What are the step-by-step actions to be completed? By whom and when?</w:t>
            </w:r>
          </w:p>
          <w:p w:rsidRPr="00DC6338" w:rsidR="009E2B02" w:rsidP="00DC6338" w:rsidRDefault="009E2B02" w14:paraId="198B5345" w14:textId="77777777">
            <w:pPr>
              <w:spacing w:after="0" w:line="240" w:lineRule="auto"/>
              <w:rPr>
                <w:rFonts w:ascii="Source Sans Pro" w:hAnsi="Source Sans Pro" w:eastAsia="Times New Roman" w:cstheme="minorHAnsi"/>
                <w:i/>
                <w:color w:val="595959" w:themeColor="text1" w:themeTint="A6"/>
              </w:rPr>
            </w:pPr>
          </w:p>
          <w:p w:rsidRPr="00DC6338" w:rsidR="009E2B02" w:rsidP="00DC6338" w:rsidRDefault="009E2B02" w14:paraId="11064CD2" w14:textId="77777777">
            <w:pPr>
              <w:spacing w:after="0" w:line="240" w:lineRule="auto"/>
              <w:rPr>
                <w:rFonts w:ascii="Source Sans Pro" w:hAnsi="Source Sans Pro" w:cstheme="minorHAnsi"/>
                <w:b/>
                <w:color w:val="595959" w:themeColor="text1" w:themeTint="A6"/>
                <w:u w:val="single"/>
              </w:rPr>
            </w:pPr>
            <w:bookmarkStart w:name="_Toc18659830" w:id="164"/>
            <w:r w:rsidRPr="00DC6338">
              <w:rPr>
                <w:rFonts w:ascii="Source Sans Pro" w:hAnsi="Source Sans Pro" w:cstheme="minorHAnsi"/>
                <w:b/>
                <w:color w:val="595959" w:themeColor="text1" w:themeTint="A6"/>
                <w:u w:val="single"/>
              </w:rPr>
              <w:t>Coordination</w:t>
            </w:r>
            <w:bookmarkEnd w:id="164"/>
          </w:p>
          <w:p w:rsidRPr="00DC6338" w:rsidR="009E2B02" w:rsidP="005A3ECD" w:rsidRDefault="009E2B02" w14:paraId="39BDC418" w14:textId="77777777">
            <w:pPr>
              <w:pStyle w:val="ListParagraph"/>
              <w:numPr>
                <w:ilvl w:val="3"/>
                <w:numId w:val="47"/>
              </w:numPr>
              <w:spacing w:after="0" w:line="240" w:lineRule="auto"/>
              <w:rPr>
                <w:rStyle w:val="SubtleReference"/>
                <w:rFonts w:ascii="Source Sans Pro" w:hAnsi="Source Sans Pro" w:cstheme="minorHAnsi"/>
                <w:color w:val="595959" w:themeColor="text1" w:themeTint="A6"/>
              </w:rPr>
            </w:pPr>
            <w:r w:rsidRPr="00DC6338">
              <w:rPr>
                <w:rStyle w:val="SubtleReference"/>
                <w:rFonts w:ascii="Source Sans Pro" w:hAnsi="Source Sans Pro" w:cstheme="minorHAnsi"/>
                <w:color w:val="595959" w:themeColor="text1" w:themeTint="A6"/>
              </w:rPr>
              <w:t xml:space="preserve"> </w:t>
            </w:r>
            <w:r w:rsidRPr="00DC6338">
              <w:rPr>
                <w:rFonts w:ascii="Source Sans Pro" w:hAnsi="Source Sans Pro" w:cstheme="minorHAnsi"/>
                <w:smallCaps/>
                <w:color w:val="595959" w:themeColor="text1" w:themeTint="A6"/>
              </w:rPr>
              <w:t>When RRT members arrive, who leads response activities in the Field? I.e. who has jurisdiction</w:t>
            </w:r>
            <w:r w:rsidRPr="00DC6338">
              <w:rPr>
                <w:rStyle w:val="SubtleReference"/>
                <w:rFonts w:ascii="Source Sans Pro" w:hAnsi="Source Sans Pro" w:cstheme="minorHAnsi"/>
                <w:color w:val="595959" w:themeColor="text1" w:themeTint="A6"/>
              </w:rPr>
              <w:t>?</w:t>
            </w:r>
          </w:p>
          <w:p w:rsidRPr="00DC6338" w:rsidR="009E2B02" w:rsidP="005A3ECD" w:rsidRDefault="009E2B02" w14:paraId="4018A236" w14:textId="77777777">
            <w:pPr>
              <w:pStyle w:val="Style1"/>
              <w:numPr>
                <w:ilvl w:val="0"/>
                <w:numId w:val="53"/>
              </w:numPr>
              <w:spacing w:after="0" w:line="240" w:lineRule="auto"/>
              <w:rPr>
                <w:rFonts w:ascii="Source Sans Pro" w:hAnsi="Source Sans Pro"/>
              </w:rPr>
            </w:pPr>
            <w:r w:rsidRPr="00DC6338">
              <w:rPr>
                <w:rFonts w:ascii="Source Sans Pro" w:hAnsi="Source Sans Pro"/>
              </w:rPr>
              <w:t>Public health laws will guide jurisdictional issues (I believe this is discussed regularly during the PHEM training program)</w:t>
            </w:r>
          </w:p>
          <w:p w:rsidRPr="00DC6338" w:rsidR="009E2B02" w:rsidP="005A3ECD" w:rsidRDefault="009E2B02" w14:paraId="0C13D520" w14:textId="77777777">
            <w:pPr>
              <w:pStyle w:val="Style1"/>
              <w:numPr>
                <w:ilvl w:val="0"/>
                <w:numId w:val="53"/>
              </w:numPr>
              <w:spacing w:after="0" w:line="240" w:lineRule="auto"/>
              <w:rPr>
                <w:rFonts w:ascii="Source Sans Pro" w:hAnsi="Source Sans Pro"/>
              </w:rPr>
            </w:pPr>
            <w:r w:rsidRPr="00DC6338">
              <w:rPr>
                <w:rFonts w:ascii="Source Sans Pro" w:hAnsi="Source Sans Pro"/>
              </w:rPr>
              <w:t>Are arriving RRT members taking the lead in the response? Discuss advantages and potential challenges.</w:t>
            </w:r>
          </w:p>
          <w:p w:rsidRPr="00DC6338" w:rsidR="009E2B02" w:rsidP="005A3ECD" w:rsidRDefault="009E2B02" w14:paraId="6FE3E87D" w14:textId="20A86DC1">
            <w:pPr>
              <w:pStyle w:val="Style1"/>
              <w:numPr>
                <w:ilvl w:val="0"/>
                <w:numId w:val="53"/>
              </w:numPr>
              <w:spacing w:after="0" w:line="240" w:lineRule="auto"/>
              <w:rPr>
                <w:rFonts w:ascii="Source Sans Pro" w:hAnsi="Source Sans Pro"/>
              </w:rPr>
            </w:pPr>
            <w:r w:rsidRPr="00DC6338">
              <w:rPr>
                <w:rFonts w:ascii="Source Sans Pro" w:hAnsi="Source Sans Pro"/>
              </w:rPr>
              <w:t>Non-local RRT members could potentially have more expertise, training, or experience but not know the local context and local partners. May introduce resentment by others (</w:t>
            </w:r>
            <w:r w:rsidRPr="00DC6338" w:rsidR="007A65A2">
              <w:rPr>
                <w:rFonts w:ascii="Source Sans Pro" w:hAnsi="Source Sans Pro"/>
              </w:rPr>
              <w:t>e.g.,</w:t>
            </w:r>
            <w:r w:rsidRPr="00DC6338">
              <w:rPr>
                <w:rFonts w:ascii="Source Sans Pro" w:hAnsi="Source Sans Pro"/>
              </w:rPr>
              <w:t xml:space="preserve"> for local officials).</w:t>
            </w:r>
          </w:p>
          <w:p w:rsidRPr="00DC6338" w:rsidR="009E2B02" w:rsidP="005A3ECD" w:rsidRDefault="009E2B02" w14:paraId="155B08A3" w14:textId="54DE2D2E">
            <w:pPr>
              <w:pStyle w:val="Style1"/>
              <w:numPr>
                <w:ilvl w:val="0"/>
                <w:numId w:val="53"/>
              </w:numPr>
              <w:spacing w:after="0" w:line="240" w:lineRule="auto"/>
              <w:rPr>
                <w:rFonts w:ascii="Source Sans Pro" w:hAnsi="Source Sans Pro"/>
              </w:rPr>
            </w:pPr>
            <w:r w:rsidRPr="00DC6338">
              <w:rPr>
                <w:rFonts w:ascii="Source Sans Pro" w:hAnsi="Source Sans Pro"/>
              </w:rPr>
              <w:t xml:space="preserve">Do arriving RRT members take a supportive role in the response, </w:t>
            </w:r>
            <w:r w:rsidRPr="00DC6338" w:rsidR="007A65A2">
              <w:rPr>
                <w:rFonts w:ascii="Source Sans Pro" w:hAnsi="Source Sans Pro"/>
              </w:rPr>
              <w:t>e.g.,</w:t>
            </w:r>
            <w:r w:rsidRPr="00DC6338">
              <w:rPr>
                <w:rFonts w:ascii="Source Sans Pro" w:hAnsi="Source Sans Pro"/>
              </w:rPr>
              <w:t xml:space="preserve"> integrate themselves into existing local response? Discuss advantages and potential challenges.</w:t>
            </w:r>
          </w:p>
          <w:p w:rsidRPr="00DC6338" w:rsidR="009E2B02" w:rsidP="005A3ECD" w:rsidRDefault="009E2B02" w14:paraId="60670731" w14:textId="77777777">
            <w:pPr>
              <w:pStyle w:val="Style1"/>
              <w:numPr>
                <w:ilvl w:val="0"/>
                <w:numId w:val="53"/>
              </w:numPr>
              <w:spacing w:after="0" w:line="240" w:lineRule="auto"/>
              <w:rPr>
                <w:rFonts w:ascii="Source Sans Pro" w:hAnsi="Source Sans Pro"/>
              </w:rPr>
            </w:pPr>
            <w:r w:rsidRPr="00DC6338">
              <w:rPr>
                <w:rFonts w:ascii="Source Sans Pro" w:hAnsi="Source Sans Pro"/>
              </w:rPr>
              <w:t xml:space="preserve">Requires more diplomatic approach by RRT members, especially if response leadership is unwilling to accept but needs guidance  </w:t>
            </w:r>
          </w:p>
          <w:p w:rsidRPr="00DC6338" w:rsidR="009E2B02" w:rsidP="00DC6338" w:rsidRDefault="009E2B02" w14:paraId="6B8BC28F" w14:textId="77777777">
            <w:pPr>
              <w:spacing w:after="0" w:line="240" w:lineRule="auto"/>
              <w:rPr>
                <w:rStyle w:val="SubtleReference"/>
                <w:rFonts w:ascii="Source Sans Pro" w:hAnsi="Source Sans Pro"/>
                <w:color w:val="ED7D31" w:themeColor="accent2"/>
              </w:rPr>
            </w:pPr>
          </w:p>
          <w:p w:rsidRPr="00DC6338" w:rsidR="009E2B02" w:rsidP="005A3ECD" w:rsidRDefault="009E2B02" w14:paraId="6BB3C708" w14:textId="15CA733F">
            <w:pPr>
              <w:pStyle w:val="ListParagraph"/>
              <w:numPr>
                <w:ilvl w:val="3"/>
                <w:numId w:val="47"/>
              </w:numPr>
              <w:spacing w:after="0" w:line="240" w:lineRule="auto"/>
              <w:rPr>
                <w:rStyle w:val="SubtleReference"/>
                <w:rFonts w:ascii="Source Sans Pro" w:hAnsi="Source Sans Pro"/>
                <w:color w:val="ED7D31" w:themeColor="accent2"/>
              </w:rPr>
            </w:pPr>
            <w:r w:rsidRPr="00DC6338">
              <w:rPr>
                <w:rFonts w:ascii="Source Sans Pro" w:hAnsi="Source Sans Pro"/>
                <w:color w:val="00B050"/>
              </w:rPr>
              <w:t xml:space="preserve"> </w:t>
            </w:r>
            <w:r w:rsidRPr="00DC6338">
              <w:rPr>
                <w:rStyle w:val="SubtleReference"/>
                <w:rFonts w:ascii="Source Sans Pro" w:hAnsi="Source Sans Pro"/>
                <w:color w:val="595959" w:themeColor="text1" w:themeTint="A6"/>
              </w:rPr>
              <w:t>What coordination activities should take place if the emergency crosses or near the national border?</w:t>
            </w:r>
          </w:p>
          <w:p w:rsidRPr="00DC6338" w:rsidR="009E2B02" w:rsidP="005A3ECD" w:rsidRDefault="009E2B02" w14:paraId="6AE76B13" w14:textId="77777777">
            <w:pPr>
              <w:pStyle w:val="ListParagraph"/>
              <w:numPr>
                <w:ilvl w:val="0"/>
                <w:numId w:val="54"/>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What are the procedures for notifying Border Health authorities and Ministries in other countries?</w:t>
            </w:r>
          </w:p>
          <w:p w:rsidRPr="00DC6338" w:rsidR="009E2B02" w:rsidP="005A3ECD" w:rsidRDefault="009E2B02" w14:paraId="4B03AAC4" w14:textId="77777777">
            <w:pPr>
              <w:pStyle w:val="ListParagraph"/>
              <w:numPr>
                <w:ilvl w:val="0"/>
                <w:numId w:val="54"/>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Do RRT members know these procedures? Is it the responsibility of the RRT or EOC?</w:t>
            </w:r>
          </w:p>
          <w:p w:rsidRPr="00DC6338" w:rsidR="009E2B02" w:rsidP="00DC6338" w:rsidRDefault="009E2B02" w14:paraId="66BB0C93" w14:textId="77777777">
            <w:pPr>
              <w:pStyle w:val="ListParagraph"/>
              <w:spacing w:after="0" w:line="240" w:lineRule="auto"/>
              <w:rPr>
                <w:rStyle w:val="SubtleReference"/>
                <w:rFonts w:ascii="Source Sans Pro" w:hAnsi="Source Sans Pro" w:cstheme="minorHAnsi"/>
                <w:smallCaps w:val="0"/>
                <w:color w:val="ED7D31" w:themeColor="accent2"/>
              </w:rPr>
            </w:pPr>
          </w:p>
          <w:p w:rsidRPr="00DC6338" w:rsidR="009E2B02" w:rsidP="005A3ECD" w:rsidRDefault="009E2B02" w14:paraId="30DE4868" w14:textId="77777777">
            <w:pPr>
              <w:pStyle w:val="ListParagraph"/>
              <w:numPr>
                <w:ilvl w:val="3"/>
                <w:numId w:val="47"/>
              </w:numPr>
              <w:spacing w:after="0" w:line="240" w:lineRule="auto"/>
              <w:rPr>
                <w:rFonts w:ascii="Source Sans Pro" w:hAnsi="Source Sans Pro" w:cstheme="minorHAnsi"/>
                <w:smallCaps/>
                <w:color w:val="ED7D31" w:themeColor="accent2"/>
              </w:rPr>
            </w:pPr>
            <w:r w:rsidRPr="00DC6338">
              <w:rPr>
                <w:rStyle w:val="SubtleReference"/>
                <w:rFonts w:ascii="Source Sans Pro" w:hAnsi="Source Sans Pro" w:cstheme="minorHAnsi"/>
                <w:color w:val="ED7D31" w:themeColor="accent2"/>
              </w:rPr>
              <w:t xml:space="preserve"> </w:t>
            </w:r>
            <w:r w:rsidRPr="00DC6338">
              <w:rPr>
                <w:rFonts w:ascii="Source Sans Pro" w:hAnsi="Source Sans Pro" w:cstheme="minorHAnsi"/>
                <w:smallCaps/>
                <w:color w:val="595959" w:themeColor="text1" w:themeTint="A6"/>
              </w:rPr>
              <w:t>What information should/can be shared outside the RRT and emergency coordination unit?</w:t>
            </w:r>
          </w:p>
          <w:p w:rsidRPr="00DC6338" w:rsidR="009E2B02" w:rsidP="005A3ECD" w:rsidRDefault="009E2B02" w14:paraId="5A8C91ED" w14:textId="77777777">
            <w:pPr>
              <w:pStyle w:val="ListParagraph"/>
              <w:numPr>
                <w:ilvl w:val="0"/>
                <w:numId w:val="55"/>
              </w:numPr>
              <w:spacing w:after="0" w:line="240" w:lineRule="auto"/>
              <w:ind w:left="720"/>
              <w:rPr>
                <w:rFonts w:ascii="Source Sans Pro" w:hAnsi="Source Sans Pro" w:cstheme="minorHAnsi"/>
                <w:smallCaps/>
                <w:color w:val="595959" w:themeColor="text1" w:themeTint="A6"/>
              </w:rPr>
            </w:pPr>
            <w:r w:rsidRPr="00DC6338">
              <w:rPr>
                <w:rFonts w:ascii="Source Sans Pro" w:hAnsi="Source Sans Pro" w:cstheme="minorHAnsi"/>
                <w:smallCaps/>
                <w:color w:val="595959" w:themeColor="text1" w:themeTint="A6"/>
              </w:rPr>
              <w:t>Who has the authority to make decisions on information sharing?</w:t>
            </w:r>
          </w:p>
          <w:p w:rsidRPr="00DC6338" w:rsidR="009E2B02" w:rsidP="005A3ECD" w:rsidRDefault="009E2B02" w14:paraId="5DC70A43" w14:textId="77777777">
            <w:pPr>
              <w:pStyle w:val="ListParagraph"/>
              <w:numPr>
                <w:ilvl w:val="0"/>
                <w:numId w:val="55"/>
              </w:numPr>
              <w:spacing w:after="0" w:line="240" w:lineRule="auto"/>
              <w:ind w:left="720"/>
              <w:rPr>
                <w:rFonts w:ascii="Source Sans Pro" w:hAnsi="Source Sans Pro" w:cstheme="minorHAnsi"/>
                <w:smallCaps/>
                <w:color w:val="595959" w:themeColor="text1" w:themeTint="A6"/>
              </w:rPr>
            </w:pPr>
            <w:r w:rsidRPr="00DC6338">
              <w:rPr>
                <w:rFonts w:ascii="Source Sans Pro" w:hAnsi="Source Sans Pro" w:cstheme="minorHAnsi"/>
                <w:smallCaps/>
                <w:color w:val="595959" w:themeColor="text1" w:themeTint="A6"/>
              </w:rPr>
              <w:t>Are there ethical considerations regarding international data sharing?</w:t>
            </w:r>
          </w:p>
          <w:p w:rsidRPr="00DC6338" w:rsidR="009E2B02" w:rsidP="00DC6338" w:rsidRDefault="009E2B02" w14:paraId="37E18C06" w14:textId="77777777">
            <w:pPr>
              <w:pStyle w:val="ListParagraph"/>
              <w:spacing w:after="0" w:line="240" w:lineRule="auto"/>
              <w:ind w:left="1080"/>
              <w:rPr>
                <w:rFonts w:ascii="Source Sans Pro" w:hAnsi="Source Sans Pro" w:cstheme="minorHAnsi"/>
                <w:smallCaps/>
                <w:color w:val="595959" w:themeColor="text1" w:themeTint="A6"/>
              </w:rPr>
            </w:pPr>
          </w:p>
          <w:p w:rsidRPr="00DC6338" w:rsidR="009E2B02" w:rsidP="005A3ECD" w:rsidRDefault="009E2B02" w14:paraId="62C59A4B" w14:textId="7212799F">
            <w:pPr>
              <w:pStyle w:val="ListParagraph"/>
              <w:numPr>
                <w:ilvl w:val="0"/>
                <w:numId w:val="56"/>
              </w:numPr>
              <w:spacing w:after="0" w:line="240" w:lineRule="auto"/>
              <w:ind w:left="720"/>
              <w:rPr>
                <w:rFonts w:ascii="Source Sans Pro" w:hAnsi="Source Sans Pro" w:cstheme="minorHAnsi"/>
                <w:color w:val="ED7D31" w:themeColor="accent2"/>
              </w:rPr>
            </w:pPr>
            <w:r w:rsidRPr="00DC6338">
              <w:rPr>
                <w:rFonts w:ascii="Source Sans Pro" w:hAnsi="Source Sans Pro" w:cstheme="minorHAnsi"/>
                <w:color w:val="ED7D31" w:themeColor="accent2"/>
              </w:rPr>
              <w:t xml:space="preserve">Common information to share: epidemiological data, </w:t>
            </w:r>
            <w:r w:rsidRPr="00DC6338" w:rsidR="007A65A2">
              <w:rPr>
                <w:rFonts w:ascii="Source Sans Pro" w:hAnsi="Source Sans Pro" w:cstheme="minorHAnsi"/>
                <w:color w:val="ED7D31" w:themeColor="accent2"/>
              </w:rPr>
              <w:t>strategy,</w:t>
            </w:r>
            <w:r w:rsidRPr="00DC6338">
              <w:rPr>
                <w:rFonts w:ascii="Source Sans Pro" w:hAnsi="Source Sans Pro" w:cstheme="minorHAnsi"/>
                <w:color w:val="ED7D31" w:themeColor="accent2"/>
              </w:rPr>
              <w:t xml:space="preserve"> and status of response activities, supplies and equipment (stock and need)</w:t>
            </w:r>
          </w:p>
          <w:p w:rsidRPr="00DC6338" w:rsidR="009E2B02" w:rsidP="005A3ECD" w:rsidRDefault="009E2B02" w14:paraId="51BD2076" w14:textId="77777777">
            <w:pPr>
              <w:pStyle w:val="ListParagraph"/>
              <w:numPr>
                <w:ilvl w:val="0"/>
                <w:numId w:val="101"/>
              </w:numPr>
              <w:spacing w:after="0" w:line="240" w:lineRule="auto"/>
              <w:rPr>
                <w:rStyle w:val="SubtleReference"/>
                <w:rFonts w:ascii="Source Sans Pro" w:hAnsi="Source Sans Pro" w:cstheme="minorHAnsi"/>
                <w:color w:val="ED7D31" w:themeColor="accent2"/>
              </w:rPr>
            </w:pPr>
            <w:r w:rsidRPr="00DC6338">
              <w:rPr>
                <w:rFonts w:ascii="Source Sans Pro" w:hAnsi="Source Sans Pro" w:cstheme="minorHAnsi"/>
                <w:color w:val="ED7D31" w:themeColor="accent2"/>
              </w:rPr>
              <w:t>Identification of any data sensitivities and implementation of potential methods to address them are needed as soon as possible to avoid hindering response efforts</w:t>
            </w:r>
          </w:p>
          <w:p w:rsidRPr="00DC6338" w:rsidR="009E2B02" w:rsidP="005A3ECD" w:rsidRDefault="009E2B02" w14:paraId="5F933A50" w14:textId="77777777">
            <w:pPr>
              <w:pStyle w:val="ListParagraph"/>
              <w:numPr>
                <w:ilvl w:val="0"/>
                <w:numId w:val="56"/>
              </w:numPr>
              <w:spacing w:after="0" w:line="240" w:lineRule="auto"/>
              <w:ind w:left="720"/>
              <w:rPr>
                <w:rFonts w:ascii="Source Sans Pro" w:hAnsi="Source Sans Pro" w:cstheme="minorHAnsi"/>
                <w:color w:val="ED7D31" w:themeColor="accent2"/>
              </w:rPr>
            </w:pPr>
            <w:r w:rsidRPr="00DC6338">
              <w:rPr>
                <w:rFonts w:ascii="Source Sans Pro" w:hAnsi="Source Sans Pro" w:cstheme="minorHAnsi"/>
                <w:color w:val="ED7D31" w:themeColor="accent2"/>
              </w:rPr>
              <w:t>Involve them early to address data sensitivities</w:t>
            </w:r>
          </w:p>
          <w:p w:rsidRPr="00DC6338" w:rsidR="009E2B02" w:rsidP="00DC6338" w:rsidRDefault="009E2B02" w14:paraId="2E30FB09" w14:textId="77777777">
            <w:pPr>
              <w:pStyle w:val="ListParagraph"/>
              <w:spacing w:after="0" w:line="240" w:lineRule="auto"/>
              <w:rPr>
                <w:rStyle w:val="SubtleReference"/>
                <w:rFonts w:ascii="Source Sans Pro" w:hAnsi="Source Sans Pro" w:cstheme="minorHAnsi"/>
                <w:smallCaps w:val="0"/>
                <w:color w:val="ED7D31" w:themeColor="accent2"/>
              </w:rPr>
            </w:pPr>
          </w:p>
          <w:p w:rsidRPr="00DC6338" w:rsidR="009E2B02" w:rsidP="005A3ECD" w:rsidRDefault="009E2B02" w14:paraId="281B584B" w14:textId="77777777">
            <w:pPr>
              <w:pStyle w:val="ListParagraph"/>
              <w:numPr>
                <w:ilvl w:val="3"/>
                <w:numId w:val="47"/>
              </w:numPr>
              <w:spacing w:after="0" w:line="240" w:lineRule="auto"/>
              <w:rPr>
                <w:rFonts w:ascii="Source Sans Pro" w:hAnsi="Source Sans Pro" w:cstheme="minorHAnsi"/>
                <w:smallCaps/>
                <w:color w:val="595959" w:themeColor="text1" w:themeTint="A6"/>
              </w:rPr>
            </w:pPr>
            <w:r w:rsidRPr="00DC6338">
              <w:rPr>
                <w:rStyle w:val="SubtleReference"/>
                <w:rFonts w:ascii="Source Sans Pro" w:hAnsi="Source Sans Pro" w:cstheme="minorHAnsi"/>
                <w:color w:val="595959" w:themeColor="text1" w:themeTint="A6"/>
              </w:rPr>
              <w:t xml:space="preserve"> </w:t>
            </w:r>
            <w:r w:rsidRPr="00DC6338">
              <w:rPr>
                <w:rFonts w:ascii="Source Sans Pro" w:hAnsi="Source Sans Pro" w:cstheme="minorHAnsi"/>
                <w:smallCaps/>
                <w:color w:val="595959" w:themeColor="text1" w:themeTint="A6"/>
              </w:rPr>
              <w:t>What field coordination meetings should the RRT members attend?</w:t>
            </w:r>
          </w:p>
          <w:p w:rsidRPr="00DC6338" w:rsidR="009E2B02" w:rsidP="005A3ECD" w:rsidRDefault="009E2B02" w14:paraId="3C170EC9" w14:textId="77777777">
            <w:pPr>
              <w:pStyle w:val="ListParagraph"/>
              <w:numPr>
                <w:ilvl w:val="0"/>
                <w:numId w:val="57"/>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Are there typical meetings held during emergencies, such as daily updates for the Incident Manager or Health Cluster meetings</w:t>
            </w:r>
          </w:p>
          <w:p w:rsidRPr="00DC6338" w:rsidR="009E2B02" w:rsidP="005A3ECD" w:rsidRDefault="009E2B02" w14:paraId="5B9F112E" w14:textId="77777777">
            <w:pPr>
              <w:pStyle w:val="ListParagraph"/>
              <w:numPr>
                <w:ilvl w:val="0"/>
                <w:numId w:val="57"/>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May not be able to determine which meetings are appropriate until the emergency as they may vary with the status of the emergency</w:t>
            </w:r>
          </w:p>
          <w:p w:rsidRPr="00DC6338" w:rsidR="009E2B02" w:rsidP="00DC6338" w:rsidRDefault="009E2B02" w14:paraId="0062FB97" w14:textId="77777777">
            <w:pPr>
              <w:pStyle w:val="ListParagraph"/>
              <w:spacing w:after="0" w:line="240" w:lineRule="auto"/>
              <w:rPr>
                <w:rFonts w:ascii="Source Sans Pro" w:hAnsi="Source Sans Pro" w:cstheme="minorHAnsi"/>
                <w:color w:val="ED7D31" w:themeColor="accent2"/>
              </w:rPr>
            </w:pPr>
          </w:p>
          <w:p w:rsidRPr="00DC6338" w:rsidR="009E2B02" w:rsidP="005A3ECD" w:rsidRDefault="009E2B02" w14:paraId="705A7637" w14:textId="77777777">
            <w:pPr>
              <w:pStyle w:val="ListParagraph"/>
              <w:numPr>
                <w:ilvl w:val="3"/>
                <w:numId w:val="47"/>
              </w:numPr>
              <w:spacing w:after="0" w:line="240" w:lineRule="auto"/>
              <w:rPr>
                <w:rStyle w:val="SubtleReference"/>
                <w:rFonts w:ascii="Source Sans Pro" w:hAnsi="Source Sans Pro"/>
                <w:color w:val="ED7D31" w:themeColor="accent2"/>
              </w:rPr>
            </w:pPr>
            <w:r w:rsidRPr="00DC6338">
              <w:rPr>
                <w:rStyle w:val="SubtleReference"/>
                <w:rFonts w:ascii="Segoe UI Symbol" w:hAnsi="Segoe UI Symbol" w:cs="Segoe UI Symbol"/>
                <w:color w:val="0000CC"/>
              </w:rPr>
              <w:t>★</w:t>
            </w:r>
            <w:r w:rsidRPr="00DC6338">
              <w:rPr>
                <w:rStyle w:val="SubtleReference"/>
                <w:rFonts w:ascii="Source Sans Pro" w:hAnsi="Source Sans Pro"/>
                <w:color w:val="595959" w:themeColor="text1" w:themeTint="A6"/>
              </w:rPr>
              <w:t>Who are the key partners and stakeholders?</w:t>
            </w:r>
          </w:p>
          <w:p w:rsidRPr="00DC6338" w:rsidR="009E2B02" w:rsidP="005A3ECD" w:rsidRDefault="009E2B02" w14:paraId="59761C2F" w14:textId="77777777">
            <w:pPr>
              <w:pStyle w:val="ListParagraph"/>
              <w:numPr>
                <w:ilvl w:val="0"/>
                <w:numId w:val="58"/>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Create a contact list of key partners and stakeholders</w:t>
            </w:r>
          </w:p>
          <w:p w:rsidRPr="00DC6338" w:rsidR="009E2B02" w:rsidP="005A3ECD" w:rsidRDefault="009E2B02" w14:paraId="23241736" w14:textId="77777777">
            <w:pPr>
              <w:pStyle w:val="ListParagraph"/>
              <w:numPr>
                <w:ilvl w:val="0"/>
                <w:numId w:val="58"/>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Consider local, subnational, national, and international partners</w:t>
            </w:r>
          </w:p>
          <w:p w:rsidRPr="00DC6338" w:rsidR="009E2B02" w:rsidP="005A3ECD" w:rsidRDefault="009E2B02" w14:paraId="3A9B27D1" w14:textId="77777777">
            <w:pPr>
              <w:pStyle w:val="ListParagraph"/>
              <w:numPr>
                <w:ilvl w:val="0"/>
                <w:numId w:val="58"/>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 xml:space="preserve">Include partners outside the country, such as a reference laboratory </w:t>
            </w:r>
          </w:p>
          <w:p w:rsidRPr="00DC6338" w:rsidR="009E2B02" w:rsidP="00DC6338" w:rsidRDefault="009E2B02" w14:paraId="6D53556A" w14:textId="77777777">
            <w:pPr>
              <w:spacing w:after="0" w:line="240" w:lineRule="auto"/>
              <w:rPr>
                <w:rFonts w:ascii="Source Sans Pro" w:hAnsi="Source Sans Pro" w:cstheme="minorHAnsi"/>
                <w:color w:val="ED7D31" w:themeColor="accent2"/>
              </w:rPr>
            </w:pPr>
          </w:p>
          <w:p w:rsidRPr="00DC6338" w:rsidR="009E2B02" w:rsidP="00DC6338" w:rsidRDefault="009E2B02" w14:paraId="3100B134" w14:textId="77777777">
            <w:pPr>
              <w:spacing w:after="0" w:line="240" w:lineRule="auto"/>
              <w:rPr>
                <w:rFonts w:ascii="Source Sans Pro" w:hAnsi="Source Sans Pro" w:cstheme="minorHAnsi"/>
                <w:b/>
                <w:color w:val="595959" w:themeColor="text1" w:themeTint="A6"/>
                <w:u w:val="single"/>
              </w:rPr>
            </w:pPr>
            <w:r w:rsidRPr="00DC6338">
              <w:rPr>
                <w:rFonts w:ascii="Source Sans Pro" w:hAnsi="Source Sans Pro" w:cstheme="minorHAnsi"/>
                <w:b/>
                <w:color w:val="595959" w:themeColor="text1" w:themeTint="A6"/>
                <w:u w:val="single"/>
              </w:rPr>
              <w:t xml:space="preserve">Reporting </w:t>
            </w:r>
          </w:p>
          <w:p w:rsidRPr="00DC6338" w:rsidR="009E2B02" w:rsidP="005A3ECD" w:rsidRDefault="009E2B02" w14:paraId="029AEEBD" w14:textId="77777777">
            <w:pPr>
              <w:pStyle w:val="ListParagraph"/>
              <w:numPr>
                <w:ilvl w:val="3"/>
                <w:numId w:val="47"/>
              </w:numPr>
              <w:spacing w:after="0" w:line="240" w:lineRule="auto"/>
              <w:rPr>
                <w:rFonts w:ascii="Source Sans Pro" w:hAnsi="Source Sans Pro" w:cstheme="minorHAnsi"/>
                <w:smallCaps/>
                <w:color w:val="ED7D31" w:themeColor="accent2"/>
              </w:rPr>
            </w:pPr>
            <w:r w:rsidRPr="00DC6338">
              <w:rPr>
                <w:rStyle w:val="SubtleReference"/>
                <w:rFonts w:ascii="Segoe UI Symbol" w:hAnsi="Segoe UI Symbol" w:cs="Segoe UI Symbol"/>
                <w:color w:val="0000CC"/>
              </w:rPr>
              <w:t>★</w:t>
            </w:r>
            <w:r w:rsidRPr="00DC6338">
              <w:rPr>
                <w:rStyle w:val="SubtleReference"/>
                <w:rFonts w:ascii="Source Sans Pro" w:hAnsi="Source Sans Pro" w:cstheme="minorHAnsi"/>
                <w:color w:val="0070C0"/>
              </w:rPr>
              <w:t xml:space="preserve"> </w:t>
            </w:r>
            <w:r w:rsidRPr="00DC6338">
              <w:rPr>
                <w:rFonts w:ascii="Source Sans Pro" w:hAnsi="Source Sans Pro" w:cstheme="minorHAnsi"/>
                <w:smallCaps/>
                <w:color w:val="595959" w:themeColor="text1" w:themeTint="A6"/>
              </w:rPr>
              <w:t>How often and what format should the RRT members report to the RRT Team Lead? From the RRT Team Lead to the RRT Manager (or equivalent at headquarters)?</w:t>
            </w:r>
          </w:p>
          <w:p w:rsidRPr="00DC6338" w:rsidR="009E2B02" w:rsidP="005A3ECD" w:rsidRDefault="009E2B02" w14:paraId="0CC569C8" w14:textId="77777777">
            <w:pPr>
              <w:pStyle w:val="ListParagraph"/>
              <w:numPr>
                <w:ilvl w:val="0"/>
                <w:numId w:val="61"/>
              </w:numPr>
              <w:spacing w:after="0" w:line="240" w:lineRule="auto"/>
              <w:rPr>
                <w:rStyle w:val="SubtleReference"/>
                <w:rFonts w:ascii="Source Sans Pro" w:hAnsi="Source Sans Pro" w:cstheme="minorHAnsi"/>
                <w:color w:val="595959" w:themeColor="text1" w:themeTint="A6"/>
              </w:rPr>
            </w:pPr>
            <w:r w:rsidRPr="00DC6338">
              <w:rPr>
                <w:rStyle w:val="SubtleReference"/>
                <w:rFonts w:ascii="Source Sans Pro" w:hAnsi="Source Sans Pro" w:cstheme="minorHAnsi"/>
                <w:color w:val="595959" w:themeColor="text1" w:themeTint="A6"/>
              </w:rPr>
              <w:t>How can the reporting format address the balance between time spent developing reports and time spent doing other response activities?</w:t>
            </w:r>
          </w:p>
          <w:p w:rsidRPr="00DC6338" w:rsidR="009E2B02" w:rsidP="005A3ECD" w:rsidRDefault="009E2B02" w14:paraId="0C77DC14" w14:textId="77777777">
            <w:pPr>
              <w:pStyle w:val="Style1"/>
              <w:numPr>
                <w:ilvl w:val="0"/>
                <w:numId w:val="62"/>
              </w:numPr>
              <w:spacing w:after="0" w:line="240" w:lineRule="auto"/>
              <w:rPr>
                <w:rFonts w:ascii="Source Sans Pro" w:hAnsi="Source Sans Pro"/>
              </w:rPr>
            </w:pPr>
            <w:r w:rsidRPr="00DC6338">
              <w:rPr>
                <w:rFonts w:ascii="Source Sans Pro" w:hAnsi="Source Sans Pro"/>
              </w:rPr>
              <w:t>Can vary from multiple times per day to once per week or less; depends on the situation and the communication and coordination needs for the response</w:t>
            </w:r>
          </w:p>
          <w:p w:rsidRPr="00DC6338" w:rsidR="009E2B02" w:rsidP="005A3ECD" w:rsidRDefault="009E2B02" w14:paraId="6D429B22" w14:textId="77777777">
            <w:pPr>
              <w:pStyle w:val="Style1"/>
              <w:numPr>
                <w:ilvl w:val="0"/>
                <w:numId w:val="62"/>
              </w:numPr>
              <w:spacing w:after="0" w:line="240" w:lineRule="auto"/>
              <w:rPr>
                <w:rFonts w:ascii="Source Sans Pro" w:hAnsi="Source Sans Pro"/>
              </w:rPr>
            </w:pPr>
            <w:r w:rsidRPr="00DC6338">
              <w:rPr>
                <w:rFonts w:ascii="Source Sans Pro" w:hAnsi="Source Sans Pro"/>
              </w:rPr>
              <w:t>Discuss the balance between time spent developing reports (compiling data, writing summaries, etc.) and time spent doing other response activities (case investigations, IPC evaluations of healthcare facilities, data analysis, etc.)</w:t>
            </w:r>
          </w:p>
          <w:p w:rsidRPr="00DC6338" w:rsidR="009E2B02" w:rsidP="005A3ECD" w:rsidRDefault="009E2B02" w14:paraId="2F465AEC" w14:textId="77777777">
            <w:pPr>
              <w:pStyle w:val="Style1"/>
              <w:numPr>
                <w:ilvl w:val="0"/>
                <w:numId w:val="62"/>
              </w:numPr>
              <w:spacing w:after="0" w:line="240" w:lineRule="auto"/>
              <w:rPr>
                <w:rFonts w:ascii="Source Sans Pro" w:hAnsi="Source Sans Pro"/>
              </w:rPr>
            </w:pPr>
            <w:r w:rsidRPr="00DC6338">
              <w:rPr>
                <w:rFonts w:ascii="Source Sans Pro" w:hAnsi="Source Sans Pro"/>
              </w:rPr>
              <w:t>How can the format of the reporting address this balance? What are the advantages and disadvantages of different reporting formats? E.g.:</w:t>
            </w:r>
          </w:p>
          <w:p w:rsidRPr="00DC6338" w:rsidR="009E2B02" w:rsidP="005A3ECD" w:rsidRDefault="009E2B02" w14:paraId="391ACE27" w14:textId="77777777">
            <w:pPr>
              <w:pStyle w:val="Style1"/>
              <w:numPr>
                <w:ilvl w:val="1"/>
                <w:numId w:val="62"/>
              </w:numPr>
              <w:spacing w:after="0" w:line="240" w:lineRule="auto"/>
              <w:rPr>
                <w:rFonts w:ascii="Source Sans Pro" w:hAnsi="Source Sans Pro"/>
              </w:rPr>
            </w:pPr>
            <w:r w:rsidRPr="00DC6338">
              <w:rPr>
                <w:rFonts w:ascii="Source Sans Pro" w:hAnsi="Source Sans Pro"/>
              </w:rPr>
              <w:t>Text messaging (SMS) very brief bulleted updates: takes little time for responders; however, limits the amount of information sent to EOC/RRT Manager</w:t>
            </w:r>
          </w:p>
          <w:p w:rsidRPr="00DC6338" w:rsidR="009E2B02" w:rsidP="005A3ECD" w:rsidRDefault="009E2B02" w14:paraId="54636D68" w14:textId="77777777">
            <w:pPr>
              <w:pStyle w:val="Style1"/>
              <w:numPr>
                <w:ilvl w:val="1"/>
                <w:numId w:val="62"/>
              </w:numPr>
              <w:spacing w:after="0" w:line="240" w:lineRule="auto"/>
              <w:rPr>
                <w:rFonts w:ascii="Source Sans Pro" w:hAnsi="Source Sans Pro"/>
              </w:rPr>
            </w:pPr>
            <w:r w:rsidRPr="00DC6338">
              <w:rPr>
                <w:rFonts w:ascii="Source Sans Pro" w:hAnsi="Source Sans Pro"/>
              </w:rPr>
              <w:t>Situation reports or other comprehensive reports: may take a great amount of time from response work (depends on the RRT responsibilities and amount of information they must compile), but provides EOC/RRT Manager with much more information</w:t>
            </w:r>
          </w:p>
          <w:p w:rsidRPr="00DC6338" w:rsidR="009E2B02" w:rsidP="00DC6338" w:rsidRDefault="009E2B02" w14:paraId="05691450" w14:textId="77777777">
            <w:pPr>
              <w:spacing w:after="0" w:line="240" w:lineRule="auto"/>
              <w:rPr>
                <w:rStyle w:val="SubtleReference"/>
                <w:rFonts w:ascii="Source Sans Pro" w:hAnsi="Source Sans Pro" w:cstheme="minorHAnsi"/>
                <w:color w:val="595959" w:themeColor="text1" w:themeTint="A6"/>
              </w:rPr>
            </w:pPr>
          </w:p>
          <w:p w:rsidRPr="00DC6338" w:rsidR="009E2B02" w:rsidP="005A3ECD" w:rsidRDefault="009E2B02" w14:paraId="2B3CF943" w14:textId="77777777">
            <w:pPr>
              <w:pStyle w:val="ListParagraph"/>
              <w:numPr>
                <w:ilvl w:val="3"/>
                <w:numId w:val="47"/>
              </w:numPr>
              <w:spacing w:after="0" w:line="240" w:lineRule="auto"/>
              <w:rPr>
                <w:rStyle w:val="SubtleReference"/>
                <w:rFonts w:ascii="Source Sans Pro" w:hAnsi="Source Sans Pro" w:cstheme="minorHAnsi"/>
                <w:color w:val="595959" w:themeColor="text1" w:themeTint="A6"/>
              </w:rPr>
            </w:pPr>
            <w:r w:rsidRPr="00DC6338">
              <w:rPr>
                <w:rStyle w:val="SubtleReference"/>
                <w:rFonts w:ascii="Source Sans Pro" w:hAnsi="Source Sans Pro" w:cstheme="minorHAnsi"/>
                <w:color w:val="595959" w:themeColor="text1" w:themeTint="A6"/>
              </w:rPr>
              <w:t>What critical information would you request of RRTs regardless of the disease process?</w:t>
            </w:r>
          </w:p>
          <w:p w:rsidRPr="00DC6338" w:rsidR="009E2B02" w:rsidP="00DC6338" w:rsidRDefault="009E2B02" w14:paraId="5D333BA8" w14:textId="77777777">
            <w:pPr>
              <w:pStyle w:val="ListParagraph"/>
              <w:spacing w:after="0" w:line="240" w:lineRule="auto"/>
              <w:ind w:left="360"/>
              <w:rPr>
                <w:rStyle w:val="SubtleReference"/>
                <w:rFonts w:ascii="Source Sans Pro" w:hAnsi="Source Sans Pro" w:cstheme="minorHAnsi"/>
                <w:color w:val="595959" w:themeColor="text1" w:themeTint="A6"/>
              </w:rPr>
            </w:pPr>
          </w:p>
          <w:p w:rsidRPr="00DC6338" w:rsidR="009E2B02" w:rsidP="005A3ECD" w:rsidRDefault="009E2B02" w14:paraId="11847E57" w14:textId="77777777">
            <w:pPr>
              <w:pStyle w:val="ListParagraph"/>
              <w:numPr>
                <w:ilvl w:val="3"/>
                <w:numId w:val="47"/>
              </w:numPr>
              <w:spacing w:after="0" w:line="240" w:lineRule="auto"/>
              <w:rPr>
                <w:rStyle w:val="SubtleReference"/>
                <w:rFonts w:ascii="Source Sans Pro" w:hAnsi="Source Sans Pro" w:cstheme="minorHAnsi"/>
                <w:color w:val="595959" w:themeColor="text1" w:themeTint="A6"/>
              </w:rPr>
            </w:pPr>
            <w:r w:rsidRPr="00DC6338">
              <w:rPr>
                <w:rStyle w:val="SubtleReference"/>
                <w:rFonts w:ascii="Source Sans Pro" w:hAnsi="Source Sans Pro" w:cstheme="minorHAnsi"/>
                <w:color w:val="595959" w:themeColor="text1" w:themeTint="A6"/>
              </w:rPr>
              <w:t xml:space="preserve"> </w:t>
            </w:r>
            <w:r w:rsidRPr="00DC6338">
              <w:rPr>
                <w:rFonts w:ascii="Source Sans Pro" w:hAnsi="Source Sans Pro" w:cstheme="minorHAnsi"/>
                <w:smallCaps/>
                <w:color w:val="595959" w:themeColor="text1" w:themeTint="A6"/>
              </w:rPr>
              <w:t>Who is responsible for compiling the data and writing the report?</w:t>
            </w:r>
          </w:p>
          <w:p w:rsidRPr="00DC6338" w:rsidR="009E2B02" w:rsidP="005A3ECD" w:rsidRDefault="009E2B02" w14:paraId="22EF8F12" w14:textId="77777777">
            <w:pPr>
              <w:pStyle w:val="Style1"/>
              <w:numPr>
                <w:ilvl w:val="0"/>
                <w:numId w:val="63"/>
              </w:numPr>
              <w:spacing w:after="0" w:line="240" w:lineRule="auto"/>
              <w:rPr>
                <w:rFonts w:ascii="Source Sans Pro" w:hAnsi="Source Sans Pro"/>
              </w:rPr>
            </w:pPr>
            <w:r w:rsidRPr="00DC6338">
              <w:rPr>
                <w:rFonts w:ascii="Source Sans Pro" w:hAnsi="Source Sans Pro"/>
              </w:rPr>
              <w:t>What information is the RRT responsible for collecting and/or compiling?</w:t>
            </w:r>
          </w:p>
          <w:p w:rsidRPr="00DC6338" w:rsidR="009E2B02" w:rsidP="005A3ECD" w:rsidRDefault="009E2B02" w14:paraId="5B50799B" w14:textId="6C24AAA5">
            <w:pPr>
              <w:pStyle w:val="Style1"/>
              <w:numPr>
                <w:ilvl w:val="0"/>
                <w:numId w:val="63"/>
              </w:numPr>
              <w:spacing w:after="0" w:line="240" w:lineRule="auto"/>
              <w:rPr>
                <w:rFonts w:ascii="Source Sans Pro" w:hAnsi="Source Sans Pro"/>
              </w:rPr>
            </w:pPr>
            <w:r w:rsidRPr="00DC6338">
              <w:rPr>
                <w:rFonts w:ascii="Source Sans Pro" w:hAnsi="Source Sans Pro"/>
              </w:rPr>
              <w:t>Consider different roles on the team (</w:t>
            </w:r>
            <w:r w:rsidRPr="00DC6338" w:rsidR="007A65A2">
              <w:rPr>
                <w:rFonts w:ascii="Source Sans Pro" w:hAnsi="Source Sans Pro"/>
              </w:rPr>
              <w:t>e.g.,</w:t>
            </w:r>
            <w:r w:rsidRPr="00DC6338">
              <w:rPr>
                <w:rFonts w:ascii="Source Sans Pro" w:hAnsi="Source Sans Pro"/>
              </w:rPr>
              <w:t xml:space="preserve"> Data Manager, Epidemiologist, etc.)</w:t>
            </w:r>
          </w:p>
          <w:p w:rsidRPr="00DC6338" w:rsidR="009E2B02" w:rsidP="005A3ECD" w:rsidRDefault="009E2B02" w14:paraId="395627DE" w14:textId="77777777">
            <w:pPr>
              <w:pStyle w:val="Style1"/>
              <w:numPr>
                <w:ilvl w:val="0"/>
                <w:numId w:val="63"/>
              </w:numPr>
              <w:spacing w:after="0" w:line="240" w:lineRule="auto"/>
              <w:rPr>
                <w:rFonts w:ascii="Source Sans Pro" w:hAnsi="Source Sans Pro"/>
              </w:rPr>
            </w:pPr>
            <w:r w:rsidRPr="00DC6338">
              <w:rPr>
                <w:rFonts w:ascii="Source Sans Pro" w:hAnsi="Source Sans Pro"/>
              </w:rPr>
              <w:t>What can be done in the EOC or headquarters?</w:t>
            </w:r>
          </w:p>
          <w:p w:rsidRPr="00DC6338" w:rsidR="009E2B02" w:rsidP="005A3ECD" w:rsidRDefault="009E2B02" w14:paraId="39445374" w14:textId="77777777">
            <w:pPr>
              <w:pStyle w:val="Style1"/>
              <w:numPr>
                <w:ilvl w:val="0"/>
                <w:numId w:val="63"/>
              </w:numPr>
              <w:spacing w:after="0" w:line="240" w:lineRule="auto"/>
              <w:rPr>
                <w:rFonts w:ascii="Source Sans Pro" w:hAnsi="Source Sans Pro" w:cstheme="minorHAnsi"/>
              </w:rPr>
            </w:pPr>
            <w:r w:rsidRPr="00DC6338">
              <w:rPr>
                <w:rFonts w:ascii="Source Sans Pro" w:hAnsi="Source Sans Pro"/>
              </w:rPr>
              <w:t>Can lessen the burden on the RRT by using staff not in the field</w:t>
            </w:r>
          </w:p>
          <w:p w:rsidRPr="00DC6338" w:rsidR="009E2B02" w:rsidP="00DC6338" w:rsidRDefault="009E2B02" w14:paraId="0D4260E3" w14:textId="77777777">
            <w:pPr>
              <w:pStyle w:val="Style1"/>
              <w:numPr>
                <w:ilvl w:val="0"/>
                <w:numId w:val="0"/>
              </w:numPr>
              <w:spacing w:after="0" w:line="240" w:lineRule="auto"/>
              <w:rPr>
                <w:rFonts w:ascii="Source Sans Pro" w:hAnsi="Source Sans Pro"/>
              </w:rPr>
            </w:pPr>
          </w:p>
          <w:p w:rsidRPr="00DC6338" w:rsidR="009E2B02" w:rsidP="005A3ECD" w:rsidRDefault="009E2B02" w14:paraId="7298FE02" w14:textId="786065D8">
            <w:pPr>
              <w:pStyle w:val="Style1"/>
              <w:numPr>
                <w:ilvl w:val="3"/>
                <w:numId w:val="47"/>
              </w:numPr>
              <w:spacing w:after="0" w:line="240" w:lineRule="auto"/>
              <w:rPr>
                <w:rStyle w:val="SubtleReference"/>
                <w:rFonts w:ascii="Source Sans Pro" w:hAnsi="Source Sans Pro"/>
                <w:smallCaps w:val="0"/>
                <w:color w:val="ED7D31" w:themeColor="accent2"/>
              </w:rPr>
            </w:pPr>
            <w:r w:rsidRPr="00DC6338">
              <w:rPr>
                <w:rFonts w:ascii="Source Sans Pro" w:hAnsi="Source Sans Pro" w:cstheme="minorHAnsi"/>
                <w:smallCaps/>
                <w:color w:val="595959" w:themeColor="text1" w:themeTint="A6"/>
              </w:rPr>
              <w:t>How will urgent requests for data be handled?</w:t>
            </w:r>
            <w:r w:rsidRPr="00DC6338">
              <w:rPr>
                <w:rFonts w:ascii="Source Sans Pro" w:hAnsi="Source Sans Pro" w:cstheme="minorHAnsi"/>
                <w:smallCaps/>
              </w:rPr>
              <w:t xml:space="preserve"> </w:t>
            </w:r>
            <w:r w:rsidRPr="00DC6338">
              <w:rPr>
                <w:rFonts w:ascii="Source Sans Pro" w:hAnsi="Source Sans Pro" w:cstheme="minorHAnsi"/>
                <w:smallCaps/>
                <w:color w:val="595959" w:themeColor="text1" w:themeTint="A6"/>
              </w:rPr>
              <w:t xml:space="preserve">How will the responsibilities be distributed among RRT members and staff in the emergency coordination unit?  </w:t>
            </w:r>
          </w:p>
          <w:p w:rsidRPr="00DC6338" w:rsidR="009E2B02" w:rsidP="005A3ECD" w:rsidRDefault="007A65A2" w14:paraId="72557CD3" w14:textId="1B280F51">
            <w:pPr>
              <w:pStyle w:val="Style1"/>
              <w:numPr>
                <w:ilvl w:val="0"/>
                <w:numId w:val="59"/>
              </w:numPr>
              <w:spacing w:after="0" w:line="240" w:lineRule="auto"/>
              <w:ind w:left="720"/>
              <w:rPr>
                <w:rFonts w:ascii="Source Sans Pro" w:hAnsi="Source Sans Pro"/>
              </w:rPr>
            </w:pPr>
            <w:r w:rsidRPr="00DC6338">
              <w:rPr>
                <w:rFonts w:ascii="Source Sans Pro" w:hAnsi="Source Sans Pro"/>
              </w:rPr>
              <w:t>E.g.,</w:t>
            </w:r>
            <w:r w:rsidRPr="00DC6338" w:rsidR="009E2B02">
              <w:rPr>
                <w:rFonts w:ascii="Source Sans Pro" w:hAnsi="Source Sans Pro"/>
              </w:rPr>
              <w:t xml:space="preserve"> requests from the incident manager, from the minister, from the president or prime minister?</w:t>
            </w:r>
          </w:p>
          <w:p w:rsidRPr="00DC6338" w:rsidR="009E2B02" w:rsidP="005A3ECD" w:rsidRDefault="009E2B02" w14:paraId="54A28C48" w14:textId="77777777">
            <w:pPr>
              <w:pStyle w:val="Style1"/>
              <w:numPr>
                <w:ilvl w:val="0"/>
                <w:numId w:val="59"/>
              </w:numPr>
              <w:spacing w:after="0" w:line="240" w:lineRule="auto"/>
              <w:ind w:left="720"/>
              <w:rPr>
                <w:rFonts w:ascii="Source Sans Pro" w:hAnsi="Source Sans Pro"/>
              </w:rPr>
            </w:pPr>
            <w:r w:rsidRPr="00DC6338">
              <w:rPr>
                <w:rFonts w:ascii="Source Sans Pro" w:hAnsi="Source Sans Pro"/>
              </w:rPr>
              <w:t>Who receives the request and informs the RRT?</w:t>
            </w:r>
          </w:p>
          <w:p w:rsidRPr="00DC6338" w:rsidR="009E2B02" w:rsidP="005A3ECD" w:rsidRDefault="009E2B02" w14:paraId="7AEC9A11" w14:textId="77777777">
            <w:pPr>
              <w:pStyle w:val="Style1"/>
              <w:numPr>
                <w:ilvl w:val="0"/>
                <w:numId w:val="59"/>
              </w:numPr>
              <w:spacing w:after="0" w:line="240" w:lineRule="auto"/>
              <w:ind w:left="720"/>
              <w:rPr>
                <w:rFonts w:ascii="Source Sans Pro" w:hAnsi="Source Sans Pro"/>
              </w:rPr>
            </w:pPr>
            <w:r w:rsidRPr="00DC6338">
              <w:rPr>
                <w:rFonts w:ascii="Source Sans Pro" w:hAnsi="Source Sans Pro"/>
              </w:rPr>
              <w:t>Who can check if the information already exists?</w:t>
            </w:r>
          </w:p>
          <w:p w:rsidRPr="00DC6338" w:rsidR="009E2B02" w:rsidP="005A3ECD" w:rsidRDefault="009E2B02" w14:paraId="61DF7E4D" w14:textId="77777777">
            <w:pPr>
              <w:pStyle w:val="Style1"/>
              <w:numPr>
                <w:ilvl w:val="0"/>
                <w:numId w:val="59"/>
              </w:numPr>
              <w:spacing w:after="0" w:line="240" w:lineRule="auto"/>
              <w:ind w:left="720"/>
              <w:rPr>
                <w:rFonts w:ascii="Source Sans Pro" w:hAnsi="Source Sans Pro"/>
              </w:rPr>
            </w:pPr>
            <w:r w:rsidRPr="00DC6338">
              <w:rPr>
                <w:rFonts w:ascii="Source Sans Pro" w:hAnsi="Source Sans Pro"/>
              </w:rPr>
              <w:t>Discuss consequences of the RRT having to halt response work to address these requests</w:t>
            </w:r>
          </w:p>
          <w:p w:rsidRPr="00DC6338" w:rsidR="009E2B02" w:rsidP="005A3ECD" w:rsidRDefault="009E2B02" w14:paraId="55FD4130" w14:textId="5B0C9C06">
            <w:pPr>
              <w:pStyle w:val="Style1"/>
              <w:numPr>
                <w:ilvl w:val="0"/>
                <w:numId w:val="59"/>
              </w:numPr>
              <w:spacing w:after="0" w:line="240" w:lineRule="auto"/>
              <w:ind w:left="720"/>
              <w:rPr>
                <w:rStyle w:val="SubtleReference"/>
                <w:rFonts w:ascii="Source Sans Pro" w:hAnsi="Source Sans Pro"/>
                <w:smallCaps w:val="0"/>
              </w:rPr>
            </w:pPr>
            <w:r w:rsidRPr="00DC6338">
              <w:rPr>
                <w:rFonts w:ascii="Source Sans Pro" w:hAnsi="Source Sans Pro"/>
              </w:rPr>
              <w:t>Discuss whether push-back (</w:t>
            </w:r>
            <w:r w:rsidRPr="00DC6338" w:rsidR="007A65A2">
              <w:rPr>
                <w:rFonts w:ascii="Source Sans Pro" w:hAnsi="Source Sans Pro"/>
              </w:rPr>
              <w:t>i.e.,</w:t>
            </w:r>
            <w:r w:rsidRPr="00DC6338">
              <w:rPr>
                <w:rFonts w:ascii="Source Sans Pro" w:hAnsi="Source Sans Pro"/>
              </w:rPr>
              <w:t xml:space="preserve"> declining or delaying the request) is an option, especially if the request does not appear to be an emergency</w:t>
            </w:r>
          </w:p>
          <w:p w:rsidRPr="00DC6338" w:rsidR="009E2B02" w:rsidP="005A3ECD" w:rsidRDefault="009E2B02" w14:paraId="6FBAB9E2" w14:textId="77777777">
            <w:pPr>
              <w:pStyle w:val="Style1"/>
              <w:numPr>
                <w:ilvl w:val="0"/>
                <w:numId w:val="60"/>
              </w:numPr>
              <w:spacing w:after="0" w:line="240" w:lineRule="auto"/>
              <w:ind w:left="720"/>
              <w:rPr>
                <w:rFonts w:ascii="Source Sans Pro" w:hAnsi="Source Sans Pro"/>
              </w:rPr>
            </w:pPr>
            <w:r w:rsidRPr="00DC6338">
              <w:rPr>
                <w:rFonts w:ascii="Source Sans Pro" w:hAnsi="Source Sans Pro"/>
              </w:rPr>
              <w:t>What information is the RRT responsible for collecting and/or compiling?</w:t>
            </w:r>
          </w:p>
          <w:p w:rsidRPr="00DC6338" w:rsidR="009E2B02" w:rsidP="005A3ECD" w:rsidRDefault="009E2B02" w14:paraId="6979FF12" w14:textId="77777777">
            <w:pPr>
              <w:pStyle w:val="Style1"/>
              <w:numPr>
                <w:ilvl w:val="0"/>
                <w:numId w:val="59"/>
              </w:numPr>
              <w:spacing w:after="0" w:line="240" w:lineRule="auto"/>
              <w:ind w:left="720"/>
              <w:rPr>
                <w:rFonts w:ascii="Source Sans Pro" w:hAnsi="Source Sans Pro"/>
              </w:rPr>
            </w:pPr>
            <w:r w:rsidRPr="00DC6338">
              <w:rPr>
                <w:rFonts w:ascii="Source Sans Pro" w:hAnsi="Source Sans Pro"/>
              </w:rPr>
              <w:t>Consider different roles on the team</w:t>
            </w:r>
          </w:p>
          <w:p w:rsidRPr="00DC6338" w:rsidR="009E2B02" w:rsidP="005A3ECD" w:rsidRDefault="009E2B02" w14:paraId="083B4C01" w14:textId="77777777">
            <w:pPr>
              <w:pStyle w:val="Style1"/>
              <w:numPr>
                <w:ilvl w:val="0"/>
                <w:numId w:val="59"/>
              </w:numPr>
              <w:spacing w:after="0" w:line="240" w:lineRule="auto"/>
              <w:ind w:left="720"/>
              <w:rPr>
                <w:rFonts w:ascii="Source Sans Pro" w:hAnsi="Source Sans Pro"/>
              </w:rPr>
            </w:pPr>
            <w:r w:rsidRPr="00DC6338">
              <w:rPr>
                <w:rFonts w:ascii="Source Sans Pro" w:hAnsi="Source Sans Pro"/>
              </w:rPr>
              <w:t>What can be done in the EOC or headquarters?</w:t>
            </w:r>
          </w:p>
          <w:p w:rsidRPr="00DC6338" w:rsidR="009E2B02" w:rsidP="005A3ECD" w:rsidRDefault="009E2B02" w14:paraId="65DF7C81" w14:textId="77777777">
            <w:pPr>
              <w:pStyle w:val="Style1"/>
              <w:numPr>
                <w:ilvl w:val="0"/>
                <w:numId w:val="59"/>
              </w:numPr>
              <w:spacing w:after="0" w:line="240" w:lineRule="auto"/>
              <w:ind w:left="720"/>
              <w:rPr>
                <w:rFonts w:ascii="Source Sans Pro" w:hAnsi="Source Sans Pro"/>
              </w:rPr>
            </w:pPr>
            <w:r w:rsidRPr="00DC6338">
              <w:rPr>
                <w:rFonts w:ascii="Source Sans Pro" w:hAnsi="Source Sans Pro"/>
              </w:rPr>
              <w:t>Can lessen the burden on the RRT by using staff not in the field</w:t>
            </w:r>
          </w:p>
          <w:p w:rsidRPr="00DC6338" w:rsidR="009E2B02" w:rsidP="00DC6338" w:rsidRDefault="009E2B02" w14:paraId="49B85F44" w14:textId="77777777">
            <w:pPr>
              <w:pStyle w:val="Style1"/>
              <w:numPr>
                <w:ilvl w:val="0"/>
                <w:numId w:val="0"/>
              </w:numPr>
              <w:spacing w:after="0" w:line="240" w:lineRule="auto"/>
              <w:rPr>
                <w:rFonts w:ascii="Source Sans Pro" w:hAnsi="Source Sans Pro"/>
                <w:color w:val="595959" w:themeColor="text1" w:themeTint="A6"/>
              </w:rPr>
            </w:pPr>
          </w:p>
          <w:p w:rsidRPr="00DC6338" w:rsidR="009E2B02" w:rsidP="00DC6338" w:rsidRDefault="009E2B02" w14:paraId="412B9DF4" w14:textId="77777777">
            <w:pPr>
              <w:spacing w:after="0" w:line="240" w:lineRule="auto"/>
              <w:rPr>
                <w:rFonts w:ascii="Source Sans Pro" w:hAnsi="Source Sans Pro" w:cstheme="minorHAnsi"/>
                <w:b/>
                <w:color w:val="595959" w:themeColor="text1" w:themeTint="A6"/>
                <w:u w:val="single"/>
              </w:rPr>
            </w:pPr>
            <w:r w:rsidRPr="00DC6338">
              <w:rPr>
                <w:rFonts w:ascii="Source Sans Pro" w:hAnsi="Source Sans Pro" w:cstheme="minorHAnsi"/>
                <w:b/>
                <w:color w:val="595959" w:themeColor="text1" w:themeTint="A6"/>
                <w:u w:val="single"/>
              </w:rPr>
              <w:t>Logistics</w:t>
            </w:r>
          </w:p>
          <w:p w:rsidRPr="00DC6338" w:rsidR="009E2B02" w:rsidP="005A3ECD" w:rsidRDefault="009E2B02" w14:paraId="5077E411" w14:textId="03C8AAF9">
            <w:pPr>
              <w:pStyle w:val="ListParagraph"/>
              <w:numPr>
                <w:ilvl w:val="0"/>
                <w:numId w:val="69"/>
              </w:numPr>
              <w:spacing w:after="0" w:line="240" w:lineRule="auto"/>
              <w:rPr>
                <w:rFonts w:ascii="Source Sans Pro" w:hAnsi="Source Sans Pro" w:cstheme="minorHAnsi"/>
                <w:smallCaps/>
                <w:color w:val="595959" w:themeColor="text1" w:themeTint="A6"/>
              </w:rPr>
            </w:pPr>
            <w:r w:rsidRPr="00DC6338">
              <w:rPr>
                <w:rFonts w:ascii="Source Sans Pro" w:hAnsi="Source Sans Pro" w:cstheme="minorHAnsi"/>
                <w:smallCaps/>
                <w:color w:val="595959" w:themeColor="text1" w:themeTint="A6"/>
              </w:rPr>
              <w:t>How are team dynamic issues addressed from headquarters?</w:t>
            </w:r>
          </w:p>
          <w:p w:rsidRPr="00DC6338" w:rsidR="009E2B02" w:rsidP="005A3ECD" w:rsidRDefault="009E2B02" w14:paraId="054E07FE" w14:textId="0C7FB82D">
            <w:pPr>
              <w:pStyle w:val="Style1"/>
              <w:numPr>
                <w:ilvl w:val="0"/>
                <w:numId w:val="69"/>
              </w:numPr>
              <w:spacing w:after="0" w:line="240" w:lineRule="auto"/>
              <w:rPr>
                <w:rFonts w:ascii="Source Sans Pro" w:hAnsi="Source Sans Pro"/>
              </w:rPr>
            </w:pPr>
            <w:r w:rsidRPr="00DC6338">
              <w:rPr>
                <w:rStyle w:val="SubtleReference"/>
                <w:rFonts w:ascii="Segoe UI Symbol" w:hAnsi="Segoe UI Symbol" w:cs="Segoe UI Symbol"/>
                <w:color w:val="0000CC"/>
              </w:rPr>
              <w:t>★</w:t>
            </w:r>
            <w:r w:rsidRPr="00DC6338">
              <w:rPr>
                <w:rFonts w:ascii="Source Sans Pro" w:hAnsi="Source Sans Pro" w:cstheme="minorHAnsi"/>
                <w:smallCaps/>
                <w:color w:val="595959" w:themeColor="text1" w:themeTint="A6"/>
              </w:rPr>
              <w:t xml:space="preserve"> How will safety and security for the RRT be provided, tracked, and ensured while deployed?</w:t>
            </w:r>
            <w:r w:rsidRPr="00DC6338">
              <w:rPr>
                <w:rFonts w:ascii="Source Sans Pro" w:hAnsi="Source Sans Pro"/>
              </w:rPr>
              <w:t xml:space="preserve"> </w:t>
            </w:r>
          </w:p>
          <w:p w:rsidRPr="00DC6338" w:rsidR="009E2B02" w:rsidP="005A3ECD" w:rsidRDefault="009E2B02" w14:paraId="1D954F34" w14:textId="77777777">
            <w:pPr>
              <w:pStyle w:val="Style1"/>
              <w:numPr>
                <w:ilvl w:val="0"/>
                <w:numId w:val="69"/>
              </w:numPr>
              <w:spacing w:after="0" w:line="240" w:lineRule="auto"/>
              <w:rPr>
                <w:rFonts w:ascii="Source Sans Pro" w:hAnsi="Source Sans Pro"/>
              </w:rPr>
            </w:pPr>
            <w:r w:rsidRPr="00DC6338">
              <w:rPr>
                <w:rFonts w:ascii="Source Sans Pro" w:hAnsi="Source Sans Pro"/>
                <w:color w:val="auto"/>
              </w:rPr>
              <w:t xml:space="preserve"> </w:t>
            </w:r>
            <w:r w:rsidRPr="00DC6338">
              <w:rPr>
                <w:rFonts w:ascii="Source Sans Pro" w:hAnsi="Source Sans Pro" w:cstheme="minorHAnsi"/>
                <w:smallCaps/>
                <w:color w:val="595959" w:themeColor="text1" w:themeTint="A6"/>
              </w:rPr>
              <w:t>If travel plans change while in the field, who is responsible to make new arrangements? How is it facilitated?</w:t>
            </w:r>
          </w:p>
          <w:p w:rsidRPr="00DC6338" w:rsidR="009E2B02" w:rsidP="00DC6338" w:rsidRDefault="009E2B02" w14:paraId="040C2CA6" w14:textId="77777777">
            <w:pPr>
              <w:spacing w:after="0" w:line="240" w:lineRule="auto"/>
              <w:rPr>
                <w:rFonts w:ascii="Source Sans Pro" w:hAnsi="Source Sans Pro" w:cstheme="minorHAnsi"/>
                <w:color w:val="ED7D31" w:themeColor="accent2"/>
              </w:rPr>
            </w:pPr>
          </w:p>
          <w:p w:rsidRPr="00DC6338" w:rsidR="009E2B02" w:rsidP="00DC6338" w:rsidRDefault="009E2B02" w14:paraId="62199CF7" w14:textId="77777777">
            <w:pPr>
              <w:spacing w:after="0" w:line="240" w:lineRule="auto"/>
              <w:rPr>
                <w:rFonts w:ascii="Source Sans Pro" w:hAnsi="Source Sans Pro" w:cstheme="minorHAnsi"/>
                <w:b/>
                <w:color w:val="595959" w:themeColor="text1" w:themeTint="A6"/>
                <w:u w:val="single"/>
              </w:rPr>
            </w:pPr>
            <w:bookmarkStart w:name="_Toc18659832" w:id="165"/>
            <w:r w:rsidRPr="00DC6338">
              <w:rPr>
                <w:rFonts w:ascii="Source Sans Pro" w:hAnsi="Source Sans Pro" w:cstheme="minorHAnsi"/>
                <w:b/>
                <w:color w:val="595959" w:themeColor="text1" w:themeTint="A6"/>
                <w:u w:val="single"/>
              </w:rPr>
              <w:t>RRT Evolution &amp; Demobilization</w:t>
            </w:r>
            <w:bookmarkEnd w:id="165"/>
          </w:p>
          <w:p w:rsidRPr="00DC6338" w:rsidR="009E2B02" w:rsidP="00DC6338" w:rsidRDefault="009E2B02" w14:paraId="0BA7A692" w14:textId="77777777">
            <w:pPr>
              <w:spacing w:after="0" w:line="240" w:lineRule="auto"/>
              <w:rPr>
                <w:rFonts w:ascii="Source Sans Pro" w:hAnsi="Source Sans Pro" w:cstheme="minorHAnsi"/>
                <w:b/>
                <w:color w:val="595959" w:themeColor="text1" w:themeTint="A6"/>
              </w:rPr>
            </w:pPr>
            <w:r w:rsidRPr="00DC6338">
              <w:rPr>
                <w:rFonts w:ascii="Source Sans Pro" w:hAnsi="Source Sans Pro" w:cstheme="minorHAnsi"/>
                <w:b/>
                <w:color w:val="595959" w:themeColor="text1" w:themeTint="A6"/>
              </w:rPr>
              <w:t>Team Evolution</w:t>
            </w:r>
          </w:p>
          <w:p w:rsidRPr="00DC6338" w:rsidR="009E2B02" w:rsidP="005A3ECD" w:rsidRDefault="009E2B02" w14:paraId="39ADE5AA" w14:textId="77777777">
            <w:pPr>
              <w:pStyle w:val="ListParagraph"/>
              <w:numPr>
                <w:ilvl w:val="0"/>
                <w:numId w:val="69"/>
              </w:numPr>
              <w:spacing w:after="0" w:line="240" w:lineRule="auto"/>
              <w:rPr>
                <w:rStyle w:val="SubtleReference"/>
                <w:rFonts w:ascii="Source Sans Pro" w:hAnsi="Source Sans Pro" w:cstheme="minorHAnsi"/>
                <w:color w:val="595959" w:themeColor="text1" w:themeTint="A6"/>
              </w:rPr>
            </w:pPr>
            <w:r w:rsidRPr="00DC6338">
              <w:rPr>
                <w:rStyle w:val="SubtleReference"/>
                <w:rFonts w:ascii="Source Sans Pro" w:hAnsi="Source Sans Pro" w:cstheme="minorHAnsi"/>
                <w:color w:val="595959" w:themeColor="text1" w:themeTint="A6"/>
              </w:rPr>
              <w:t xml:space="preserve"> How will the lengths of deployments be determined?</w:t>
            </w:r>
          </w:p>
          <w:p w:rsidRPr="00DC6338" w:rsidR="009E2B02" w:rsidP="005A3ECD" w:rsidRDefault="009E2B02" w14:paraId="5F506E31" w14:textId="77777777">
            <w:pPr>
              <w:pStyle w:val="Style1"/>
              <w:numPr>
                <w:ilvl w:val="0"/>
                <w:numId w:val="64"/>
              </w:numPr>
              <w:spacing w:after="0" w:line="240" w:lineRule="auto"/>
              <w:rPr>
                <w:rStyle w:val="SubtleReference"/>
                <w:rFonts w:ascii="Source Sans Pro" w:hAnsi="Source Sans Pro"/>
                <w:smallCaps w:val="0"/>
              </w:rPr>
            </w:pPr>
            <w:r w:rsidRPr="00DC6338">
              <w:rPr>
                <w:rStyle w:val="SubtleReference"/>
                <w:rFonts w:ascii="Source Sans Pro" w:hAnsi="Source Sans Pro"/>
              </w:rPr>
              <w:t>Consider the financial and equipment resources needed</w:t>
            </w:r>
          </w:p>
          <w:p w:rsidRPr="00DC6338" w:rsidR="009E2B02" w:rsidP="005A3ECD" w:rsidRDefault="009E2B02" w14:paraId="2BA039ED" w14:textId="77777777">
            <w:pPr>
              <w:pStyle w:val="Style1"/>
              <w:numPr>
                <w:ilvl w:val="0"/>
                <w:numId w:val="64"/>
              </w:numPr>
              <w:spacing w:after="0" w:line="240" w:lineRule="auto"/>
              <w:rPr>
                <w:rStyle w:val="SubtleReference"/>
                <w:rFonts w:ascii="Source Sans Pro" w:hAnsi="Source Sans Pro"/>
                <w:smallCaps w:val="0"/>
              </w:rPr>
            </w:pPr>
            <w:r w:rsidRPr="00DC6338">
              <w:rPr>
                <w:rStyle w:val="SubtleReference"/>
                <w:rFonts w:ascii="Source Sans Pro" w:hAnsi="Source Sans Pro"/>
              </w:rPr>
              <w:t>Consider the mental health and wellbeing of the responders</w:t>
            </w:r>
          </w:p>
          <w:p w:rsidRPr="00DC6338" w:rsidR="009E2B02" w:rsidP="005A3ECD" w:rsidRDefault="009E2B02" w14:paraId="3CDAF0B2" w14:textId="77777777">
            <w:pPr>
              <w:pStyle w:val="Style1"/>
              <w:numPr>
                <w:ilvl w:val="0"/>
                <w:numId w:val="64"/>
              </w:numPr>
              <w:spacing w:after="0" w:line="240" w:lineRule="auto"/>
              <w:rPr>
                <w:rStyle w:val="SubtleReference"/>
                <w:rFonts w:ascii="Source Sans Pro" w:hAnsi="Source Sans Pro"/>
                <w:smallCaps w:val="0"/>
              </w:rPr>
            </w:pPr>
            <w:r w:rsidRPr="00DC6338">
              <w:rPr>
                <w:rStyle w:val="SubtleReference"/>
                <w:rFonts w:ascii="Source Sans Pro" w:hAnsi="Source Sans Pro"/>
              </w:rPr>
              <w:t>Consider the positives/negatives of staff turnover in the field</w:t>
            </w:r>
          </w:p>
          <w:p w:rsidRPr="00DC6338" w:rsidR="009E2B02" w:rsidP="005A3ECD" w:rsidRDefault="009E2B02" w14:paraId="3650ADF6" w14:textId="77777777">
            <w:pPr>
              <w:pStyle w:val="ListParagraph"/>
              <w:numPr>
                <w:ilvl w:val="0"/>
                <w:numId w:val="69"/>
              </w:numPr>
              <w:spacing w:after="0" w:line="240" w:lineRule="auto"/>
              <w:rPr>
                <w:rStyle w:val="SubtleReference"/>
                <w:rFonts w:ascii="Source Sans Pro" w:hAnsi="Source Sans Pro" w:cstheme="minorHAnsi"/>
                <w:color w:val="ED7D31" w:themeColor="accent2"/>
              </w:rPr>
            </w:pPr>
            <w:r w:rsidRPr="00DC6338">
              <w:rPr>
                <w:rStyle w:val="SubtleReference"/>
                <w:rFonts w:ascii="Segoe UI Symbol" w:hAnsi="Segoe UI Symbol" w:cs="Segoe UI Symbol"/>
                <w:color w:val="0000CC"/>
              </w:rPr>
              <w:t>★</w:t>
            </w:r>
            <w:r w:rsidRPr="00DC6338">
              <w:rPr>
                <w:rFonts w:ascii="Source Sans Pro" w:hAnsi="Source Sans Pro"/>
                <w:color w:val="0070C0"/>
              </w:rPr>
              <w:t xml:space="preserve"> </w:t>
            </w:r>
            <w:r w:rsidRPr="00DC6338">
              <w:rPr>
                <w:rFonts w:ascii="Source Sans Pro" w:hAnsi="Source Sans Pro" w:cstheme="minorHAnsi"/>
                <w:smallCaps/>
                <w:color w:val="595959" w:themeColor="text1" w:themeTint="A6"/>
              </w:rPr>
              <w:t>What criteria should be used to send an RRT member home/demobilize the individual</w:t>
            </w:r>
            <w:r w:rsidRPr="00DC6338">
              <w:rPr>
                <w:rStyle w:val="SubtleReference"/>
                <w:rFonts w:ascii="Source Sans Pro" w:hAnsi="Source Sans Pro" w:cstheme="minorHAnsi"/>
                <w:color w:val="595959" w:themeColor="text1" w:themeTint="A6"/>
              </w:rPr>
              <w:t>?</w:t>
            </w:r>
          </w:p>
          <w:p w:rsidRPr="00DC6338" w:rsidR="009E2B02" w:rsidP="005A3ECD" w:rsidRDefault="009E2B02" w14:paraId="502E9347" w14:textId="77777777">
            <w:pPr>
              <w:pStyle w:val="Style1"/>
              <w:numPr>
                <w:ilvl w:val="0"/>
                <w:numId w:val="65"/>
              </w:numPr>
              <w:spacing w:after="0" w:line="240" w:lineRule="auto"/>
              <w:rPr>
                <w:rFonts w:ascii="Source Sans Pro" w:hAnsi="Source Sans Pro"/>
              </w:rPr>
            </w:pPr>
            <w:r w:rsidRPr="00DC6338">
              <w:rPr>
                <w:rFonts w:ascii="Source Sans Pro" w:hAnsi="Source Sans Pro"/>
              </w:rPr>
              <w:t>Use monitoring data from the field to determine when changes to the RRT composition are needed</w:t>
            </w:r>
          </w:p>
          <w:p w:rsidRPr="00DC6338" w:rsidR="009E2B02" w:rsidP="005A3ECD" w:rsidRDefault="009E2B02" w14:paraId="25D4EDA0" w14:textId="77777777">
            <w:pPr>
              <w:pStyle w:val="Style1"/>
              <w:numPr>
                <w:ilvl w:val="0"/>
                <w:numId w:val="65"/>
              </w:numPr>
              <w:spacing w:after="0" w:line="240" w:lineRule="auto"/>
              <w:rPr>
                <w:rFonts w:ascii="Source Sans Pro" w:hAnsi="Source Sans Pro"/>
              </w:rPr>
            </w:pPr>
            <w:r w:rsidRPr="00DC6338">
              <w:rPr>
                <w:rFonts w:ascii="Source Sans Pro" w:hAnsi="Source Sans Pro"/>
              </w:rPr>
              <w:t>Consider whether any of the activation criteria can be used</w:t>
            </w:r>
          </w:p>
          <w:p w:rsidRPr="00DC6338" w:rsidR="009E2B02" w:rsidP="005A3ECD" w:rsidRDefault="009E2B02" w14:paraId="74ACDD00" w14:textId="77777777">
            <w:pPr>
              <w:pStyle w:val="Style1"/>
              <w:numPr>
                <w:ilvl w:val="0"/>
                <w:numId w:val="65"/>
              </w:numPr>
              <w:spacing w:after="0" w:line="240" w:lineRule="auto"/>
              <w:rPr>
                <w:rFonts w:ascii="Source Sans Pro" w:hAnsi="Source Sans Pro"/>
              </w:rPr>
            </w:pPr>
            <w:r w:rsidRPr="00DC6338">
              <w:rPr>
                <w:rFonts w:ascii="Source Sans Pro" w:hAnsi="Source Sans Pro"/>
              </w:rPr>
              <w:t>Length of time in the field: What is a reasonable length of time?</w:t>
            </w:r>
          </w:p>
          <w:p w:rsidRPr="00DC6338" w:rsidR="009E2B02" w:rsidP="005A3ECD" w:rsidRDefault="009E2B02" w14:paraId="26A74CF3" w14:textId="77777777">
            <w:pPr>
              <w:pStyle w:val="Style1"/>
              <w:numPr>
                <w:ilvl w:val="0"/>
                <w:numId w:val="65"/>
              </w:numPr>
              <w:spacing w:after="0" w:line="240" w:lineRule="auto"/>
              <w:rPr>
                <w:rFonts w:ascii="Source Sans Pro" w:hAnsi="Source Sans Pro"/>
              </w:rPr>
            </w:pPr>
            <w:r w:rsidRPr="00DC6338">
              <w:rPr>
                <w:rFonts w:ascii="Source Sans Pro" w:hAnsi="Source Sans Pro"/>
              </w:rPr>
              <w:t>Funds: Are there sufficient funds to pay for the mobilization?</w:t>
            </w:r>
          </w:p>
          <w:p w:rsidRPr="00DC6338" w:rsidR="009E2B02" w:rsidP="005A3ECD" w:rsidRDefault="009E2B02" w14:paraId="7B3FDB2B" w14:textId="77777777">
            <w:pPr>
              <w:pStyle w:val="Style1"/>
              <w:numPr>
                <w:ilvl w:val="0"/>
                <w:numId w:val="65"/>
              </w:numPr>
              <w:spacing w:after="0" w:line="240" w:lineRule="auto"/>
              <w:rPr>
                <w:rFonts w:ascii="Source Sans Pro" w:hAnsi="Source Sans Pro"/>
              </w:rPr>
            </w:pPr>
            <w:r w:rsidRPr="00DC6338">
              <w:rPr>
                <w:rFonts w:ascii="Source Sans Pro" w:hAnsi="Source Sans Pro"/>
              </w:rPr>
              <w:t>Need for the RRT member’s skills: Is there enough work/need to keep the RRT member busy?</w:t>
            </w:r>
          </w:p>
          <w:p w:rsidRPr="00DC6338" w:rsidR="009E2B02" w:rsidP="005A3ECD" w:rsidRDefault="009E2B02" w14:paraId="5BC7F91B" w14:textId="77777777">
            <w:pPr>
              <w:pStyle w:val="Style1"/>
              <w:numPr>
                <w:ilvl w:val="0"/>
                <w:numId w:val="65"/>
              </w:numPr>
              <w:spacing w:after="0" w:line="240" w:lineRule="auto"/>
              <w:rPr>
                <w:rFonts w:ascii="Source Sans Pro" w:hAnsi="Source Sans Pro"/>
              </w:rPr>
            </w:pPr>
            <w:r w:rsidRPr="00DC6338">
              <w:rPr>
                <w:rFonts w:ascii="Source Sans Pro" w:hAnsi="Source Sans Pro"/>
              </w:rPr>
              <w:t>Effectiveness: How productive is the RRT member?</w:t>
            </w:r>
          </w:p>
          <w:p w:rsidRPr="00DC6338" w:rsidR="009E2B02" w:rsidP="005A3ECD" w:rsidRDefault="009E2B02" w14:paraId="21AC5DA6" w14:textId="77777777">
            <w:pPr>
              <w:pStyle w:val="Style1"/>
              <w:numPr>
                <w:ilvl w:val="0"/>
                <w:numId w:val="65"/>
              </w:numPr>
              <w:spacing w:after="0" w:line="240" w:lineRule="auto"/>
              <w:rPr>
                <w:rFonts w:ascii="Source Sans Pro" w:hAnsi="Source Sans Pro"/>
              </w:rPr>
            </w:pPr>
            <w:r w:rsidRPr="00DC6338">
              <w:rPr>
                <w:rFonts w:ascii="Source Sans Pro" w:hAnsi="Source Sans Pro"/>
              </w:rPr>
              <w:t>Conduct: Are there any behavioral or ethical concerns with the RRT member?</w:t>
            </w:r>
          </w:p>
          <w:p w:rsidRPr="00DC6338" w:rsidR="009E2B02" w:rsidP="005A3ECD" w:rsidRDefault="009E2B02" w14:paraId="1FEED2D7" w14:textId="1FE80D01">
            <w:pPr>
              <w:pStyle w:val="Style1"/>
              <w:numPr>
                <w:ilvl w:val="0"/>
                <w:numId w:val="65"/>
              </w:numPr>
              <w:spacing w:after="0" w:line="240" w:lineRule="auto"/>
              <w:rPr>
                <w:rStyle w:val="SubtleReference"/>
                <w:rFonts w:ascii="Source Sans Pro" w:hAnsi="Source Sans Pro" w:cstheme="minorHAnsi"/>
                <w:smallCaps w:val="0"/>
                <w:color w:val="ED7D31" w:themeColor="accent2"/>
              </w:rPr>
            </w:pPr>
            <w:r w:rsidRPr="00DC6338">
              <w:rPr>
                <w:rFonts w:ascii="Source Sans Pro" w:hAnsi="Source Sans Pro"/>
                <w:i/>
              </w:rPr>
              <w:t>Complementary consideration</w:t>
            </w:r>
            <w:r w:rsidRPr="00DC6338">
              <w:rPr>
                <w:rFonts w:ascii="Source Sans Pro" w:hAnsi="Source Sans Pro"/>
              </w:rPr>
              <w:t>: what criteria should be used to mobilize additional RRT members?</w:t>
            </w:r>
          </w:p>
          <w:p w:rsidRPr="00DC6338" w:rsidR="009E2B02" w:rsidP="005A3ECD" w:rsidRDefault="009E2B02" w14:paraId="281B3908" w14:textId="77777777">
            <w:pPr>
              <w:pStyle w:val="ListParagraph"/>
              <w:numPr>
                <w:ilvl w:val="0"/>
                <w:numId w:val="69"/>
              </w:numPr>
              <w:spacing w:after="0" w:line="240" w:lineRule="auto"/>
              <w:rPr>
                <w:rStyle w:val="SubtleReference"/>
                <w:rFonts w:ascii="Source Sans Pro" w:hAnsi="Source Sans Pro" w:cstheme="minorHAnsi"/>
                <w:color w:val="ED7D31" w:themeColor="accent2"/>
              </w:rPr>
            </w:pPr>
            <w:r w:rsidRPr="00DC6338">
              <w:rPr>
                <w:rStyle w:val="SubtleReference"/>
                <w:rFonts w:ascii="Source Sans Pro" w:hAnsi="Source Sans Pro" w:cstheme="minorHAnsi"/>
                <w:color w:val="ED7D31" w:themeColor="accent2"/>
              </w:rPr>
              <w:t xml:space="preserve"> </w:t>
            </w:r>
            <w:r w:rsidRPr="00DC6338">
              <w:rPr>
                <w:rFonts w:ascii="Source Sans Pro" w:hAnsi="Source Sans Pro" w:cstheme="minorHAnsi"/>
                <w:smallCaps/>
                <w:color w:val="595959" w:themeColor="text1" w:themeTint="A6"/>
              </w:rPr>
              <w:t>Who authorizes their demobilization?</w:t>
            </w:r>
          </w:p>
          <w:p w:rsidRPr="00DC6338" w:rsidR="009E2B02" w:rsidP="005A3ECD" w:rsidRDefault="009E2B02" w14:paraId="3767A0DA" w14:textId="77777777">
            <w:pPr>
              <w:pStyle w:val="Style1"/>
              <w:numPr>
                <w:ilvl w:val="0"/>
                <w:numId w:val="66"/>
              </w:numPr>
              <w:spacing w:after="0" w:line="240" w:lineRule="auto"/>
              <w:rPr>
                <w:rFonts w:ascii="Source Sans Pro" w:hAnsi="Source Sans Pro"/>
              </w:rPr>
            </w:pPr>
            <w:r w:rsidRPr="00DC6338">
              <w:rPr>
                <w:rFonts w:ascii="Source Sans Pro" w:hAnsi="Source Sans Pro"/>
              </w:rPr>
              <w:t>Who has the authority to determine when an RRT member home? RRT Team Leader, RRT Manager</w:t>
            </w:r>
          </w:p>
          <w:p w:rsidRPr="00DC6338" w:rsidR="009E2B02" w:rsidP="005A3ECD" w:rsidRDefault="009E2B02" w14:paraId="1E1718D7" w14:textId="416167AE">
            <w:pPr>
              <w:pStyle w:val="Style1"/>
              <w:numPr>
                <w:ilvl w:val="0"/>
                <w:numId w:val="66"/>
              </w:numPr>
              <w:spacing w:after="0" w:line="240" w:lineRule="auto"/>
              <w:rPr>
                <w:rStyle w:val="SubtleReference"/>
                <w:rFonts w:ascii="Source Sans Pro" w:hAnsi="Source Sans Pro" w:cstheme="minorHAnsi"/>
                <w:smallCaps w:val="0"/>
                <w:color w:val="ED7D31" w:themeColor="accent2"/>
              </w:rPr>
            </w:pPr>
            <w:r w:rsidRPr="00DC6338">
              <w:rPr>
                <w:rFonts w:ascii="Source Sans Pro" w:hAnsi="Source Sans Pro"/>
              </w:rPr>
              <w:t xml:space="preserve">Who has the authority to send an RRT member home for behavioral or ethical issues? </w:t>
            </w:r>
          </w:p>
          <w:p w:rsidRPr="00DC6338" w:rsidR="009E2B02" w:rsidP="005A3ECD" w:rsidRDefault="009E2B02" w14:paraId="7720B350" w14:textId="77777777">
            <w:pPr>
              <w:pStyle w:val="ListParagraph"/>
              <w:numPr>
                <w:ilvl w:val="0"/>
                <w:numId w:val="69"/>
              </w:numPr>
              <w:spacing w:after="0" w:line="240" w:lineRule="auto"/>
              <w:rPr>
                <w:rFonts w:ascii="Source Sans Pro" w:hAnsi="Source Sans Pro" w:cstheme="minorHAnsi"/>
                <w:smallCaps/>
                <w:color w:val="ED7D31" w:themeColor="accent2"/>
              </w:rPr>
            </w:pPr>
            <w:r w:rsidRPr="00DC6338">
              <w:rPr>
                <w:rStyle w:val="SubtleReference"/>
                <w:rFonts w:ascii="Source Sans Pro" w:hAnsi="Source Sans Pro" w:cstheme="minorHAnsi"/>
                <w:color w:val="ED7D31" w:themeColor="accent2"/>
              </w:rPr>
              <w:t xml:space="preserve"> </w:t>
            </w:r>
            <w:r w:rsidRPr="00DC6338">
              <w:rPr>
                <w:rFonts w:ascii="Source Sans Pro" w:hAnsi="Source Sans Pro" w:cstheme="minorHAnsi"/>
                <w:smallCaps/>
                <w:color w:val="595959" w:themeColor="text1" w:themeTint="A6"/>
              </w:rPr>
              <w:t xml:space="preserve">What does each RRT member need to do before leaving the field if… </w:t>
            </w:r>
          </w:p>
          <w:p w:rsidRPr="00DC6338" w:rsidR="009E2B02" w:rsidP="00DC6338" w:rsidRDefault="009E2B02" w14:paraId="3C8C01A5" w14:textId="77777777">
            <w:pPr>
              <w:spacing w:after="0" w:line="240" w:lineRule="auto"/>
              <w:ind w:left="360"/>
              <w:rPr>
                <w:rFonts w:ascii="Source Sans Pro" w:hAnsi="Source Sans Pro" w:cstheme="minorHAnsi"/>
                <w:smallCaps/>
                <w:color w:val="595959" w:themeColor="text1" w:themeTint="A6"/>
              </w:rPr>
            </w:pPr>
            <w:r w:rsidRPr="00DC6338">
              <w:rPr>
                <w:rFonts w:ascii="Source Sans Pro" w:hAnsi="Source Sans Pro" w:cstheme="minorHAnsi"/>
                <w:smallCaps/>
                <w:color w:val="595959" w:themeColor="text1" w:themeTint="A6"/>
              </w:rPr>
              <w:t xml:space="preserve">a. another RRT member will replace them in the field? </w:t>
            </w:r>
          </w:p>
          <w:p w:rsidRPr="00DC6338" w:rsidR="009E2B02" w:rsidP="005A3ECD" w:rsidRDefault="009E2B02" w14:paraId="6227DAE6" w14:textId="77777777">
            <w:pPr>
              <w:pStyle w:val="Style1"/>
              <w:numPr>
                <w:ilvl w:val="0"/>
                <w:numId w:val="67"/>
              </w:numPr>
              <w:spacing w:after="0" w:line="240" w:lineRule="auto"/>
              <w:rPr>
                <w:rFonts w:ascii="Source Sans Pro" w:hAnsi="Source Sans Pro"/>
              </w:rPr>
            </w:pPr>
            <w:r w:rsidRPr="00DC6338">
              <w:rPr>
                <w:rFonts w:ascii="Source Sans Pro" w:hAnsi="Source Sans Pro"/>
              </w:rPr>
              <w:t>Introduce the arriving RRT member to key partners</w:t>
            </w:r>
          </w:p>
          <w:p w:rsidRPr="00DC6338" w:rsidR="009E2B02" w:rsidP="005A3ECD" w:rsidRDefault="009E2B02" w14:paraId="2E05A018" w14:textId="77777777">
            <w:pPr>
              <w:pStyle w:val="Style1"/>
              <w:numPr>
                <w:ilvl w:val="0"/>
                <w:numId w:val="67"/>
              </w:numPr>
              <w:spacing w:after="0" w:line="240" w:lineRule="auto"/>
              <w:rPr>
                <w:rFonts w:ascii="Source Sans Pro" w:hAnsi="Source Sans Pro"/>
              </w:rPr>
            </w:pPr>
            <w:r w:rsidRPr="00DC6338">
              <w:rPr>
                <w:rFonts w:ascii="Source Sans Pro" w:hAnsi="Source Sans Pro"/>
              </w:rPr>
              <w:t>Wrap up tasks that do not need to be transitioned to the arriving RRT member</w:t>
            </w:r>
          </w:p>
          <w:p w:rsidRPr="00DC6338" w:rsidR="009E2B02" w:rsidP="005A3ECD" w:rsidRDefault="009E2B02" w14:paraId="28DB79D5" w14:textId="23A8B87E">
            <w:pPr>
              <w:pStyle w:val="Style1"/>
              <w:numPr>
                <w:ilvl w:val="0"/>
                <w:numId w:val="67"/>
              </w:numPr>
              <w:spacing w:after="0" w:line="240" w:lineRule="auto"/>
              <w:rPr>
                <w:rFonts w:ascii="Source Sans Pro" w:hAnsi="Source Sans Pro"/>
              </w:rPr>
            </w:pPr>
            <w:r w:rsidRPr="00DC6338">
              <w:rPr>
                <w:rFonts w:ascii="Source Sans Pro" w:hAnsi="Source Sans Pro"/>
              </w:rPr>
              <w:t>Inform the arriving RRT member on the current status, next steps, challenges of tasks that will be transitioned to the arriving RRT member (</w:t>
            </w:r>
            <w:r w:rsidRPr="00DC6338" w:rsidR="007A65A2">
              <w:rPr>
                <w:rFonts w:ascii="Source Sans Pro" w:hAnsi="Source Sans Pro"/>
              </w:rPr>
              <w:t>i.e.,</w:t>
            </w:r>
            <w:r w:rsidRPr="00DC6338">
              <w:rPr>
                <w:rFonts w:ascii="Source Sans Pro" w:hAnsi="Source Sans Pro"/>
              </w:rPr>
              <w:t xml:space="preserve"> tasks that will be the responsibility of the arriving RRT member). See Handoff section below </w:t>
            </w:r>
          </w:p>
          <w:p w:rsidRPr="00DC6338" w:rsidR="009E2B02" w:rsidP="005A3ECD" w:rsidRDefault="009E2B02" w14:paraId="06DDB44D" w14:textId="77777777">
            <w:pPr>
              <w:pStyle w:val="Style1"/>
              <w:numPr>
                <w:ilvl w:val="0"/>
                <w:numId w:val="67"/>
              </w:numPr>
              <w:spacing w:after="0" w:line="240" w:lineRule="auto"/>
              <w:rPr>
                <w:rFonts w:ascii="Source Sans Pro" w:hAnsi="Source Sans Pro"/>
              </w:rPr>
            </w:pPr>
            <w:r w:rsidRPr="00DC6338">
              <w:rPr>
                <w:rFonts w:ascii="Source Sans Pro" w:hAnsi="Source Sans Pro"/>
              </w:rPr>
              <w:t>Exit meetings and/or presentation with key stakeholders and local leaders</w:t>
            </w:r>
          </w:p>
          <w:p w:rsidRPr="00DC6338" w:rsidR="009E2B02" w:rsidP="005A3ECD" w:rsidRDefault="009E2B02" w14:paraId="025AB23D" w14:textId="77777777">
            <w:pPr>
              <w:pStyle w:val="Style1"/>
              <w:numPr>
                <w:ilvl w:val="0"/>
                <w:numId w:val="67"/>
              </w:numPr>
              <w:spacing w:after="0" w:line="240" w:lineRule="auto"/>
              <w:rPr>
                <w:rFonts w:ascii="Source Sans Pro" w:hAnsi="Source Sans Pro"/>
              </w:rPr>
            </w:pPr>
            <w:r w:rsidRPr="00DC6338">
              <w:rPr>
                <w:rFonts w:ascii="Source Sans Pro" w:hAnsi="Source Sans Pro"/>
              </w:rPr>
              <w:t>Etc.</w:t>
            </w:r>
          </w:p>
          <w:p w:rsidRPr="00DC6338" w:rsidR="009E2B02" w:rsidP="00DC6338" w:rsidRDefault="009E2B02" w14:paraId="6C746D7A" w14:textId="77777777">
            <w:pPr>
              <w:spacing w:after="0" w:line="240" w:lineRule="auto"/>
              <w:ind w:left="360"/>
              <w:rPr>
                <w:rFonts w:ascii="Source Sans Pro" w:hAnsi="Source Sans Pro" w:cstheme="minorHAnsi"/>
                <w:smallCaps/>
                <w:color w:val="ED7D31" w:themeColor="accent2"/>
              </w:rPr>
            </w:pPr>
            <w:r w:rsidRPr="00DC6338">
              <w:rPr>
                <w:rFonts w:ascii="Source Sans Pro" w:hAnsi="Source Sans Pro" w:cstheme="minorHAnsi"/>
                <w:smallCaps/>
                <w:color w:val="595959" w:themeColor="text1" w:themeTint="A6"/>
              </w:rPr>
              <w:t>B. There is no replacement?</w:t>
            </w:r>
          </w:p>
          <w:p w:rsidRPr="00DC6338" w:rsidR="009E2B02" w:rsidP="005A3ECD" w:rsidRDefault="009E2B02" w14:paraId="4998DEAD" w14:textId="77777777">
            <w:pPr>
              <w:pStyle w:val="Style1"/>
              <w:numPr>
                <w:ilvl w:val="0"/>
                <w:numId w:val="68"/>
              </w:numPr>
              <w:spacing w:after="0" w:line="240" w:lineRule="auto"/>
              <w:rPr>
                <w:rFonts w:ascii="Source Sans Pro" w:hAnsi="Source Sans Pro"/>
              </w:rPr>
            </w:pPr>
            <w:r w:rsidRPr="00DC6338">
              <w:rPr>
                <w:rFonts w:ascii="Source Sans Pro" w:hAnsi="Source Sans Pro"/>
              </w:rPr>
              <w:t>Wrap up tasks that do not need to be transitioned to local officials</w:t>
            </w:r>
          </w:p>
          <w:p w:rsidRPr="00DC6338" w:rsidR="009E2B02" w:rsidP="005A3ECD" w:rsidRDefault="009E2B02" w14:paraId="08A37F46" w14:textId="1F548614">
            <w:pPr>
              <w:pStyle w:val="Style1"/>
              <w:numPr>
                <w:ilvl w:val="0"/>
                <w:numId w:val="68"/>
              </w:numPr>
              <w:spacing w:after="0" w:line="240" w:lineRule="auto"/>
              <w:rPr>
                <w:rFonts w:ascii="Source Sans Pro" w:hAnsi="Source Sans Pro"/>
              </w:rPr>
            </w:pPr>
            <w:r w:rsidRPr="00DC6338">
              <w:rPr>
                <w:rFonts w:ascii="Source Sans Pro" w:hAnsi="Source Sans Pro"/>
              </w:rPr>
              <w:t>Inform local officials on the current status, next steps, challenges of tasks that will be transitioned to the arriving RRT member (</w:t>
            </w:r>
            <w:r w:rsidRPr="00DC6338" w:rsidR="007A65A2">
              <w:rPr>
                <w:rFonts w:ascii="Source Sans Pro" w:hAnsi="Source Sans Pro"/>
              </w:rPr>
              <w:t>i.e.,</w:t>
            </w:r>
            <w:r w:rsidRPr="00DC6338">
              <w:rPr>
                <w:rFonts w:ascii="Source Sans Pro" w:hAnsi="Source Sans Pro"/>
              </w:rPr>
              <w:t xml:space="preserve"> tasks that will be the responsibility of the arriving RRT member)</w:t>
            </w:r>
          </w:p>
          <w:p w:rsidRPr="00DC6338" w:rsidR="009E2B02" w:rsidP="005A3ECD" w:rsidRDefault="009E2B02" w14:paraId="03564D8A" w14:textId="77777777">
            <w:pPr>
              <w:pStyle w:val="Style1"/>
              <w:numPr>
                <w:ilvl w:val="0"/>
                <w:numId w:val="68"/>
              </w:numPr>
              <w:spacing w:after="0" w:line="240" w:lineRule="auto"/>
              <w:rPr>
                <w:rFonts w:ascii="Source Sans Pro" w:hAnsi="Source Sans Pro"/>
              </w:rPr>
            </w:pPr>
            <w:r w:rsidRPr="00DC6338">
              <w:rPr>
                <w:rFonts w:ascii="Source Sans Pro" w:hAnsi="Source Sans Pro"/>
              </w:rPr>
              <w:t>Conduct trainings with local officials in preparation of transitioning tasks</w:t>
            </w:r>
          </w:p>
          <w:p w:rsidRPr="00DC6338" w:rsidR="009E2B02" w:rsidP="005A3ECD" w:rsidRDefault="009E2B02" w14:paraId="20E967F3" w14:textId="77777777">
            <w:pPr>
              <w:pStyle w:val="Style1"/>
              <w:numPr>
                <w:ilvl w:val="0"/>
                <w:numId w:val="68"/>
              </w:numPr>
              <w:spacing w:after="0" w:line="240" w:lineRule="auto"/>
              <w:rPr>
                <w:rFonts w:ascii="Source Sans Pro" w:hAnsi="Source Sans Pro"/>
              </w:rPr>
            </w:pPr>
            <w:r w:rsidRPr="00DC6338">
              <w:rPr>
                <w:rFonts w:ascii="Source Sans Pro" w:hAnsi="Source Sans Pro"/>
              </w:rPr>
              <w:t>Exit meetings and/or presentation with key stakeholders and local leaders</w:t>
            </w:r>
          </w:p>
          <w:p w:rsidRPr="00DC6338" w:rsidR="009E2B02" w:rsidP="005A3ECD" w:rsidRDefault="009E2B02" w14:paraId="35458D53" w14:textId="77777777">
            <w:pPr>
              <w:pStyle w:val="Style1"/>
              <w:numPr>
                <w:ilvl w:val="0"/>
                <w:numId w:val="68"/>
              </w:numPr>
              <w:spacing w:after="0" w:line="240" w:lineRule="auto"/>
              <w:rPr>
                <w:rFonts w:ascii="Source Sans Pro" w:hAnsi="Source Sans Pro"/>
              </w:rPr>
            </w:pPr>
            <w:r w:rsidRPr="00DC6338">
              <w:rPr>
                <w:rFonts w:ascii="Source Sans Pro" w:hAnsi="Source Sans Pro"/>
              </w:rPr>
              <w:t>Etc.</w:t>
            </w:r>
          </w:p>
          <w:p w:rsidRPr="00DC6338" w:rsidR="009E2B02" w:rsidP="00DC6338" w:rsidRDefault="009E2B02" w14:paraId="1329A4BE" w14:textId="77777777">
            <w:pPr>
              <w:spacing w:after="0" w:line="240" w:lineRule="auto"/>
              <w:rPr>
                <w:rFonts w:ascii="Source Sans Pro" w:hAnsi="Source Sans Pro" w:cstheme="minorHAnsi"/>
                <w:b/>
                <w:color w:val="595959" w:themeColor="text1" w:themeTint="A6"/>
              </w:rPr>
            </w:pPr>
            <w:r w:rsidRPr="00DC6338">
              <w:rPr>
                <w:rFonts w:ascii="Source Sans Pro" w:hAnsi="Source Sans Pro" w:cstheme="minorHAnsi"/>
                <w:b/>
                <w:color w:val="595959" w:themeColor="text1" w:themeTint="A6"/>
              </w:rPr>
              <w:t>Handoff and Transfer of Information</w:t>
            </w:r>
          </w:p>
          <w:p w:rsidRPr="00DC6338" w:rsidR="009E2B02" w:rsidP="005A3ECD" w:rsidRDefault="009E2B02" w14:paraId="3FA1CBBD" w14:textId="77777777">
            <w:pPr>
              <w:pStyle w:val="ListParagraph"/>
              <w:numPr>
                <w:ilvl w:val="0"/>
                <w:numId w:val="69"/>
              </w:numPr>
              <w:spacing w:after="0" w:line="240" w:lineRule="auto"/>
              <w:rPr>
                <w:rStyle w:val="SubtleReference"/>
                <w:rFonts w:ascii="Source Sans Pro" w:hAnsi="Source Sans Pro" w:cstheme="minorHAnsi"/>
                <w:color w:val="ED7D31" w:themeColor="accent2"/>
              </w:rPr>
            </w:pPr>
            <w:r w:rsidRPr="00DC6338">
              <w:rPr>
                <w:rStyle w:val="SubtleReference"/>
                <w:rFonts w:ascii="Source Sans Pro" w:hAnsi="Source Sans Pro" w:cstheme="minorHAnsi"/>
                <w:color w:val="595959" w:themeColor="text1" w:themeTint="A6"/>
              </w:rPr>
              <w:t>What is the RRT handoff process?</w:t>
            </w:r>
          </w:p>
          <w:p w:rsidRPr="00DC6338" w:rsidR="009E2B02" w:rsidP="005A3ECD" w:rsidRDefault="009E2B02" w14:paraId="3D11ECC6" w14:textId="77777777">
            <w:pPr>
              <w:pStyle w:val="Style1"/>
              <w:numPr>
                <w:ilvl w:val="0"/>
                <w:numId w:val="48"/>
              </w:numPr>
              <w:spacing w:after="0" w:line="240" w:lineRule="auto"/>
              <w:rPr>
                <w:rFonts w:ascii="Source Sans Pro" w:hAnsi="Source Sans Pro"/>
              </w:rPr>
            </w:pPr>
            <w:r w:rsidRPr="00DC6338">
              <w:rPr>
                <w:rFonts w:ascii="Source Sans Pro" w:hAnsi="Source Sans Pro"/>
              </w:rPr>
              <w:t xml:space="preserve">In-person handoff allows time for the arriving RRT member to work with, observe/follow, and ask questions of the departing RRT member. Ideal format; however, this can be expensive </w:t>
            </w:r>
          </w:p>
          <w:p w:rsidRPr="00DC6338" w:rsidR="009E2B02" w:rsidP="005A3ECD" w:rsidRDefault="009E2B02" w14:paraId="73B53CF8" w14:textId="77777777">
            <w:pPr>
              <w:pStyle w:val="Style1"/>
              <w:numPr>
                <w:ilvl w:val="0"/>
                <w:numId w:val="48"/>
              </w:numPr>
              <w:spacing w:after="0" w:line="240" w:lineRule="auto"/>
              <w:rPr>
                <w:rFonts w:ascii="Source Sans Pro" w:hAnsi="Source Sans Pro"/>
              </w:rPr>
            </w:pPr>
            <w:r w:rsidRPr="00DC6338">
              <w:rPr>
                <w:rFonts w:ascii="Source Sans Pro" w:hAnsi="Source Sans Pro"/>
              </w:rPr>
              <w:t>Teleconference or videoconference to allow discussion and questions</w:t>
            </w:r>
          </w:p>
          <w:p w:rsidRPr="00DC6338" w:rsidR="009E2B02" w:rsidP="005A3ECD" w:rsidRDefault="009E2B02" w14:paraId="0AF0FC85" w14:textId="77777777">
            <w:pPr>
              <w:pStyle w:val="Style1"/>
              <w:numPr>
                <w:ilvl w:val="0"/>
                <w:numId w:val="48"/>
              </w:numPr>
              <w:spacing w:after="0" w:line="240" w:lineRule="auto"/>
              <w:rPr>
                <w:rFonts w:ascii="Source Sans Pro" w:hAnsi="Source Sans Pro"/>
              </w:rPr>
            </w:pPr>
            <w:r w:rsidRPr="00DC6338">
              <w:rPr>
                <w:rFonts w:ascii="Source Sans Pro" w:hAnsi="Source Sans Pro"/>
              </w:rPr>
              <w:t>Written documents and/or handoff reports minimize communication between departing and arriving RRT members</w:t>
            </w:r>
          </w:p>
          <w:p w:rsidRPr="00DC6338" w:rsidR="009E2B02" w:rsidP="005A3ECD" w:rsidRDefault="34CDAF34" w14:paraId="5A1428B2" w14:textId="77777777">
            <w:pPr>
              <w:pStyle w:val="Style1"/>
              <w:numPr>
                <w:ilvl w:val="0"/>
                <w:numId w:val="48"/>
              </w:numPr>
              <w:spacing w:after="0" w:line="240" w:lineRule="auto"/>
              <w:rPr>
                <w:rFonts w:ascii="Source Sans Pro" w:hAnsi="Source Sans Pro"/>
              </w:rPr>
            </w:pPr>
            <w:r w:rsidRPr="00DC6338">
              <w:rPr>
                <w:rFonts w:ascii="Source Sans Pro" w:hAnsi="Source Sans Pro"/>
              </w:rPr>
              <w:t>Can use email for some exchange between departing and arriving RRT members, such as for questions to clarify or expand on the written information</w:t>
            </w:r>
          </w:p>
          <w:p w:rsidRPr="00DC6338" w:rsidR="009E2B02" w:rsidP="005A3ECD" w:rsidRDefault="34CDAF34" w14:paraId="526A1F36" w14:textId="77777777">
            <w:pPr>
              <w:pStyle w:val="Style1"/>
              <w:numPr>
                <w:ilvl w:val="0"/>
                <w:numId w:val="48"/>
              </w:numPr>
              <w:spacing w:after="0" w:line="240" w:lineRule="auto"/>
              <w:rPr>
                <w:rFonts w:ascii="Source Sans Pro" w:hAnsi="Source Sans Pro"/>
              </w:rPr>
            </w:pPr>
            <w:r w:rsidRPr="00DC6338">
              <w:rPr>
                <w:rFonts w:ascii="Source Sans Pro" w:hAnsi="Source Sans Pro" w:eastAsiaTheme="minorEastAsia"/>
              </w:rPr>
              <w:t>Who is respo</w:t>
            </w:r>
            <w:r w:rsidRPr="00DC6338">
              <w:rPr>
                <w:rFonts w:ascii="Source Sans Pro" w:hAnsi="Source Sans Pro"/>
              </w:rPr>
              <w:t>nsible for planning and setting up logistics (if any) for the handoff?</w:t>
            </w:r>
          </w:p>
          <w:p w:rsidRPr="00DC6338" w:rsidR="009E2B02" w:rsidP="005A3ECD" w:rsidRDefault="009E2B02" w14:paraId="4C3C3FB2" w14:textId="77777777">
            <w:pPr>
              <w:pStyle w:val="Style1"/>
              <w:numPr>
                <w:ilvl w:val="0"/>
                <w:numId w:val="48"/>
              </w:numPr>
              <w:spacing w:after="0" w:line="240" w:lineRule="auto"/>
              <w:rPr>
                <w:rStyle w:val="SubtleReference"/>
                <w:rFonts w:ascii="Source Sans Pro" w:hAnsi="Source Sans Pro"/>
                <w:smallCaps w:val="0"/>
                <w:color w:val="ED7D31" w:themeColor="accent2"/>
              </w:rPr>
            </w:pPr>
            <w:r w:rsidRPr="00DC6338">
              <w:rPr>
                <w:rFonts w:ascii="Source Sans Pro" w:hAnsi="Source Sans Pro"/>
              </w:rPr>
              <w:t>What logistics are needed</w:t>
            </w:r>
          </w:p>
          <w:p w:rsidRPr="00DC6338" w:rsidR="009E2B02" w:rsidP="005A3ECD" w:rsidRDefault="009E2B02" w14:paraId="3E646AC7" w14:textId="77777777">
            <w:pPr>
              <w:pStyle w:val="ListParagraph"/>
              <w:numPr>
                <w:ilvl w:val="0"/>
                <w:numId w:val="69"/>
              </w:numPr>
              <w:spacing w:after="0" w:line="240" w:lineRule="auto"/>
              <w:rPr>
                <w:rStyle w:val="SubtleReference"/>
                <w:rFonts w:ascii="Source Sans Pro" w:hAnsi="Source Sans Pro" w:cstheme="minorHAnsi"/>
                <w:color w:val="ED7D31" w:themeColor="accent2"/>
              </w:rPr>
            </w:pPr>
            <w:r w:rsidRPr="00DC6338">
              <w:rPr>
                <w:rStyle w:val="SubtleReference"/>
                <w:rFonts w:ascii="Segoe UI Symbol" w:hAnsi="Segoe UI Symbol" w:cs="Segoe UI Symbol"/>
                <w:color w:val="0000CC"/>
              </w:rPr>
              <w:t>★</w:t>
            </w:r>
            <w:r w:rsidRPr="00DC6338">
              <w:rPr>
                <w:rFonts w:ascii="Source Sans Pro" w:hAnsi="Source Sans Pro" w:cstheme="minorHAnsi"/>
                <w:smallCaps/>
                <w:color w:val="595959" w:themeColor="text1" w:themeTint="A6"/>
              </w:rPr>
              <w:t>What information needs to be passed from demobilizing RRT members to arriving RRT members</w:t>
            </w:r>
            <w:r w:rsidRPr="00DC6338">
              <w:rPr>
                <w:rStyle w:val="SubtleReference"/>
                <w:rFonts w:ascii="Source Sans Pro" w:hAnsi="Source Sans Pro" w:cstheme="minorHAnsi"/>
                <w:color w:val="595959" w:themeColor="text1" w:themeTint="A6"/>
              </w:rPr>
              <w:t>?</w:t>
            </w:r>
          </w:p>
          <w:p w:rsidRPr="00DC6338" w:rsidR="009E2B02" w:rsidP="005A3ECD" w:rsidRDefault="009E2B02" w14:paraId="2D612957" w14:textId="77777777">
            <w:pPr>
              <w:pStyle w:val="Style1"/>
              <w:numPr>
                <w:ilvl w:val="0"/>
                <w:numId w:val="49"/>
              </w:numPr>
              <w:spacing w:after="0" w:line="240" w:lineRule="auto"/>
              <w:rPr>
                <w:rFonts w:ascii="Source Sans Pro" w:hAnsi="Source Sans Pro"/>
              </w:rPr>
            </w:pPr>
            <w:r w:rsidRPr="00DC6338">
              <w:rPr>
                <w:rFonts w:ascii="Source Sans Pro" w:hAnsi="Source Sans Pro"/>
              </w:rPr>
              <w:t>Current status of the response, RRT activities, and specific tasks</w:t>
            </w:r>
          </w:p>
          <w:p w:rsidRPr="00DC6338" w:rsidR="009E2B02" w:rsidP="005A3ECD" w:rsidRDefault="009E2B02" w14:paraId="037BA84E" w14:textId="77777777">
            <w:pPr>
              <w:pStyle w:val="Style1"/>
              <w:numPr>
                <w:ilvl w:val="0"/>
                <w:numId w:val="49"/>
              </w:numPr>
              <w:spacing w:after="0" w:line="240" w:lineRule="auto"/>
              <w:rPr>
                <w:rFonts w:ascii="Source Sans Pro" w:hAnsi="Source Sans Pro"/>
              </w:rPr>
            </w:pPr>
            <w:r w:rsidRPr="00DC6338">
              <w:rPr>
                <w:rFonts w:ascii="Source Sans Pro" w:hAnsi="Source Sans Pro"/>
              </w:rPr>
              <w:t>Next steps and plans for the response, RRT activities, and specific tasks</w:t>
            </w:r>
          </w:p>
          <w:p w:rsidRPr="00DC6338" w:rsidR="009E2B02" w:rsidP="005A3ECD" w:rsidRDefault="009E2B02" w14:paraId="39F46691" w14:textId="77777777">
            <w:pPr>
              <w:pStyle w:val="Style1"/>
              <w:numPr>
                <w:ilvl w:val="0"/>
                <w:numId w:val="49"/>
              </w:numPr>
              <w:spacing w:after="0" w:line="240" w:lineRule="auto"/>
              <w:rPr>
                <w:rFonts w:ascii="Source Sans Pro" w:hAnsi="Source Sans Pro"/>
              </w:rPr>
            </w:pPr>
            <w:r w:rsidRPr="00DC6338">
              <w:rPr>
                <w:rFonts w:ascii="Source Sans Pro" w:hAnsi="Source Sans Pro"/>
              </w:rPr>
              <w:t>Challenges anticipated and/or experienced, potential solutions (if known)</w:t>
            </w:r>
          </w:p>
          <w:p w:rsidRPr="00DC6338" w:rsidR="009E2B02" w:rsidP="005A3ECD" w:rsidRDefault="009E2B02" w14:paraId="2344CED8" w14:textId="1FEFE7CE">
            <w:pPr>
              <w:pStyle w:val="Style1"/>
              <w:numPr>
                <w:ilvl w:val="0"/>
                <w:numId w:val="49"/>
              </w:numPr>
              <w:spacing w:after="0" w:line="240" w:lineRule="auto"/>
              <w:rPr>
                <w:rStyle w:val="SubtleReference"/>
                <w:rFonts w:ascii="Source Sans Pro" w:hAnsi="Source Sans Pro"/>
                <w:smallCaps w:val="0"/>
                <w:color w:val="ED7D31" w:themeColor="accent2"/>
              </w:rPr>
            </w:pPr>
            <w:r w:rsidRPr="00DC6338">
              <w:rPr>
                <w:rFonts w:ascii="Source Sans Pro" w:hAnsi="Source Sans Pro"/>
              </w:rPr>
              <w:t>Key partners and contact information</w:t>
            </w:r>
          </w:p>
          <w:p w:rsidRPr="00DC6338" w:rsidR="009E2B02" w:rsidP="005A3ECD" w:rsidRDefault="009E2B02" w14:paraId="21BFE88C" w14:textId="77777777">
            <w:pPr>
              <w:pStyle w:val="ListParagraph"/>
              <w:numPr>
                <w:ilvl w:val="0"/>
                <w:numId w:val="69"/>
              </w:numPr>
              <w:spacing w:after="0" w:line="240" w:lineRule="auto"/>
              <w:rPr>
                <w:rFonts w:ascii="Source Sans Pro" w:hAnsi="Source Sans Pro" w:cstheme="minorHAnsi"/>
                <w:smallCaps/>
                <w:color w:val="ED7D31" w:themeColor="accent2"/>
              </w:rPr>
            </w:pPr>
            <w:r w:rsidRPr="00DC6338">
              <w:rPr>
                <w:rFonts w:ascii="Source Sans Pro" w:hAnsi="Source Sans Pro" w:cstheme="minorHAnsi"/>
                <w:smallCaps/>
                <w:color w:val="595959" w:themeColor="text1" w:themeTint="A6"/>
              </w:rPr>
              <w:t>Who is responsible for the planning and logistics for the handoff?</w:t>
            </w:r>
          </w:p>
          <w:p w:rsidRPr="00DC6338" w:rsidR="00266ECB" w:rsidP="00DC6338" w:rsidRDefault="00266ECB" w14:paraId="7B385AF7" w14:textId="77777777">
            <w:pPr>
              <w:pStyle w:val="ListParagraph"/>
              <w:spacing w:after="0" w:line="240" w:lineRule="auto"/>
              <w:ind w:left="360"/>
              <w:rPr>
                <w:rFonts w:ascii="Source Sans Pro" w:hAnsi="Source Sans Pro" w:cstheme="minorHAnsi"/>
                <w:smallCaps/>
                <w:color w:val="ED7D31" w:themeColor="accent2"/>
              </w:rPr>
            </w:pPr>
          </w:p>
          <w:p w:rsidRPr="00DC6338" w:rsidR="009E2B02" w:rsidP="00DC6338" w:rsidRDefault="009E2B02" w14:paraId="5A48FF8D" w14:textId="77777777">
            <w:pPr>
              <w:spacing w:after="0" w:line="240" w:lineRule="auto"/>
              <w:rPr>
                <w:rFonts w:ascii="Source Sans Pro" w:hAnsi="Source Sans Pro" w:cstheme="minorHAnsi"/>
                <w:b/>
                <w:color w:val="595959" w:themeColor="text1" w:themeTint="A6"/>
              </w:rPr>
            </w:pPr>
            <w:r w:rsidRPr="00DC6338">
              <w:rPr>
                <w:rFonts w:ascii="Source Sans Pro" w:hAnsi="Source Sans Pro" w:cstheme="minorHAnsi"/>
                <w:b/>
                <w:color w:val="595959" w:themeColor="text1" w:themeTint="A6"/>
              </w:rPr>
              <w:t>Demobilization/End of Mission</w:t>
            </w:r>
          </w:p>
          <w:p w:rsidRPr="00DC6338" w:rsidR="009E2B02" w:rsidP="005A3ECD" w:rsidRDefault="009E2B02" w14:paraId="3D80A302" w14:textId="77777777">
            <w:pPr>
              <w:pStyle w:val="ListParagraph"/>
              <w:numPr>
                <w:ilvl w:val="0"/>
                <w:numId w:val="69"/>
              </w:numPr>
              <w:spacing w:after="0" w:line="240" w:lineRule="auto"/>
              <w:rPr>
                <w:rStyle w:val="SubtleReference"/>
                <w:rFonts w:ascii="Source Sans Pro" w:hAnsi="Source Sans Pro" w:cstheme="minorHAnsi"/>
                <w:color w:val="ED7D31" w:themeColor="accent2"/>
              </w:rPr>
            </w:pPr>
            <w:r w:rsidRPr="00DC6338">
              <w:rPr>
                <w:rStyle w:val="SubtleReference"/>
                <w:rFonts w:ascii="Source Sans Pro" w:hAnsi="Source Sans Pro" w:cstheme="minorHAnsi"/>
                <w:color w:val="ED7D31" w:themeColor="accent2"/>
              </w:rPr>
              <w:t xml:space="preserve"> </w:t>
            </w:r>
            <w:r w:rsidRPr="00DC6338">
              <w:rPr>
                <w:rFonts w:ascii="Source Sans Pro" w:hAnsi="Source Sans Pro" w:cstheme="minorHAnsi"/>
                <w:smallCaps/>
                <w:color w:val="595959" w:themeColor="text1" w:themeTint="A6"/>
              </w:rPr>
              <w:t>What criteria should be used to demobilize the RRT and end the mission</w:t>
            </w:r>
            <w:r w:rsidRPr="00DC6338">
              <w:rPr>
                <w:rStyle w:val="SubtleReference"/>
                <w:rFonts w:ascii="Source Sans Pro" w:hAnsi="Source Sans Pro" w:cstheme="minorHAnsi"/>
                <w:color w:val="595959" w:themeColor="text1" w:themeTint="A6"/>
              </w:rPr>
              <w:t>?</w:t>
            </w:r>
          </w:p>
          <w:p w:rsidRPr="00DC6338" w:rsidR="009E2B02" w:rsidP="005A3ECD" w:rsidRDefault="009E2B02" w14:paraId="0AFA54F4" w14:textId="726A48D7">
            <w:pPr>
              <w:pStyle w:val="Style1"/>
              <w:numPr>
                <w:ilvl w:val="0"/>
                <w:numId w:val="50"/>
              </w:numPr>
              <w:spacing w:after="0" w:line="240" w:lineRule="auto"/>
              <w:rPr>
                <w:rStyle w:val="SubtleReference"/>
                <w:rFonts w:ascii="Source Sans Pro" w:hAnsi="Source Sans Pro" w:cstheme="minorHAnsi"/>
                <w:smallCaps w:val="0"/>
              </w:rPr>
            </w:pPr>
            <w:r w:rsidRPr="00DC6338">
              <w:rPr>
                <w:rFonts w:ascii="Source Sans Pro" w:hAnsi="Source Sans Pro"/>
              </w:rPr>
              <w:t xml:space="preserve">Consider the activation criteria as a decision tool. </w:t>
            </w:r>
            <w:r w:rsidRPr="00DC6338" w:rsidR="007A65A2">
              <w:rPr>
                <w:rFonts w:ascii="Source Sans Pro" w:hAnsi="Source Sans Pro"/>
              </w:rPr>
              <w:t>E.g.,</w:t>
            </w:r>
            <w:r w:rsidRPr="00DC6338">
              <w:rPr>
                <w:rFonts w:ascii="Source Sans Pro" w:hAnsi="Source Sans Pro"/>
              </w:rPr>
              <w:t xml:space="preserve"> demobilize when the emergency no longer meets activation criteria</w:t>
            </w:r>
          </w:p>
          <w:p w:rsidRPr="00DC6338" w:rsidR="009E2B02" w:rsidP="005A3ECD" w:rsidRDefault="009E2B02" w14:paraId="4099C438" w14:textId="77777777">
            <w:pPr>
              <w:pStyle w:val="ListParagraph"/>
              <w:numPr>
                <w:ilvl w:val="0"/>
                <w:numId w:val="69"/>
              </w:numPr>
              <w:spacing w:after="0" w:line="240" w:lineRule="auto"/>
              <w:rPr>
                <w:rStyle w:val="SubtleReference"/>
                <w:rFonts w:ascii="Source Sans Pro" w:hAnsi="Source Sans Pro" w:cstheme="minorHAnsi"/>
                <w:color w:val="ED7D31" w:themeColor="accent2"/>
              </w:rPr>
            </w:pPr>
            <w:r w:rsidRPr="00DC6338">
              <w:rPr>
                <w:rStyle w:val="SubtleReference"/>
                <w:rFonts w:ascii="Segoe UI Symbol" w:hAnsi="Segoe UI Symbol" w:cs="Segoe UI Symbol"/>
                <w:color w:val="0000CC"/>
              </w:rPr>
              <w:t>★</w:t>
            </w:r>
            <w:r w:rsidRPr="00DC6338">
              <w:rPr>
                <w:rFonts w:ascii="Source Sans Pro" w:hAnsi="Source Sans Pro" w:cstheme="minorHAnsi"/>
                <w:smallCaps/>
                <w:color w:val="595959" w:themeColor="text1" w:themeTint="A6"/>
              </w:rPr>
              <w:t>Who authorizes the end of the mission?</w:t>
            </w:r>
          </w:p>
          <w:p w:rsidRPr="00DC6338" w:rsidR="009E2B02" w:rsidP="005A3ECD" w:rsidRDefault="009E2B02" w14:paraId="66097F4B" w14:textId="77777777">
            <w:pPr>
              <w:pStyle w:val="Style1"/>
              <w:numPr>
                <w:ilvl w:val="0"/>
                <w:numId w:val="51"/>
              </w:numPr>
              <w:spacing w:after="0" w:line="240" w:lineRule="auto"/>
              <w:rPr>
                <w:rFonts w:ascii="Source Sans Pro" w:hAnsi="Source Sans Pro"/>
              </w:rPr>
            </w:pPr>
            <w:r w:rsidRPr="00DC6338">
              <w:rPr>
                <w:rFonts w:ascii="Source Sans Pro" w:hAnsi="Source Sans Pro"/>
              </w:rPr>
              <w:t>Likely a high-level decision-maker with the response or from the Ministry</w:t>
            </w:r>
          </w:p>
          <w:p w:rsidRPr="00DC6338" w:rsidR="009E2B02" w:rsidP="005A3ECD" w:rsidRDefault="009E2B02" w14:paraId="1565501E" w14:textId="77777777">
            <w:pPr>
              <w:pStyle w:val="Style1"/>
              <w:numPr>
                <w:ilvl w:val="0"/>
                <w:numId w:val="51"/>
              </w:numPr>
              <w:spacing w:after="0" w:line="240" w:lineRule="auto"/>
              <w:rPr>
                <w:rFonts w:ascii="Source Sans Pro" w:hAnsi="Source Sans Pro"/>
              </w:rPr>
            </w:pPr>
            <w:r w:rsidRPr="00DC6338">
              <w:rPr>
                <w:rFonts w:ascii="Source Sans Pro" w:hAnsi="Source Sans Pro"/>
              </w:rPr>
              <w:t>Consider who currently decides when a response is finished</w:t>
            </w:r>
          </w:p>
          <w:p w:rsidRPr="00DC6338" w:rsidR="009E2B02" w:rsidP="005A3ECD" w:rsidRDefault="009E2B02" w14:paraId="6ABF49A4" w14:textId="77777777">
            <w:pPr>
              <w:pStyle w:val="Style1"/>
              <w:numPr>
                <w:ilvl w:val="0"/>
                <w:numId w:val="51"/>
              </w:numPr>
              <w:spacing w:after="0" w:line="240" w:lineRule="auto"/>
              <w:rPr>
                <w:rFonts w:ascii="Source Sans Pro" w:hAnsi="Source Sans Pro"/>
              </w:rPr>
            </w:pPr>
            <w:r w:rsidRPr="00DC6338">
              <w:rPr>
                <w:rFonts w:ascii="Source Sans Pro" w:hAnsi="Source Sans Pro"/>
              </w:rPr>
              <w:t>Incident Manager</w:t>
            </w:r>
          </w:p>
          <w:p w:rsidRPr="00DC6338" w:rsidR="009E2B02" w:rsidP="005A3ECD" w:rsidRDefault="009E2B02" w14:paraId="47790201" w14:textId="77777777">
            <w:pPr>
              <w:pStyle w:val="Style1"/>
              <w:numPr>
                <w:ilvl w:val="0"/>
                <w:numId w:val="51"/>
              </w:numPr>
              <w:spacing w:after="0" w:line="240" w:lineRule="auto"/>
              <w:rPr>
                <w:rFonts w:ascii="Source Sans Pro" w:hAnsi="Source Sans Pro" w:cstheme="minorHAnsi"/>
              </w:rPr>
            </w:pPr>
            <w:r w:rsidRPr="00DC6338">
              <w:rPr>
                <w:rFonts w:ascii="Source Sans Pro" w:hAnsi="Source Sans Pro"/>
              </w:rPr>
              <w:t>Director of Disease Control equivalent</w:t>
            </w:r>
          </w:p>
          <w:p w:rsidRPr="00DC6338" w:rsidR="009E2B02" w:rsidP="00DC6338" w:rsidRDefault="009E2B02" w14:paraId="084EA9A6" w14:textId="77777777">
            <w:pPr>
              <w:pStyle w:val="Style1"/>
              <w:numPr>
                <w:ilvl w:val="0"/>
                <w:numId w:val="0"/>
              </w:numPr>
              <w:spacing w:after="0" w:line="240" w:lineRule="auto"/>
              <w:ind w:left="720"/>
              <w:rPr>
                <w:rStyle w:val="SubtleReference"/>
                <w:rFonts w:ascii="Source Sans Pro" w:hAnsi="Source Sans Pro" w:cstheme="minorHAnsi"/>
                <w:smallCaps w:val="0"/>
              </w:rPr>
            </w:pPr>
          </w:p>
          <w:p w:rsidRPr="00DC6338" w:rsidR="009E2B02" w:rsidP="005A3ECD" w:rsidRDefault="009E2B02" w14:paraId="4CCEEB25" w14:textId="77777777">
            <w:pPr>
              <w:pStyle w:val="ListParagraph"/>
              <w:numPr>
                <w:ilvl w:val="0"/>
                <w:numId w:val="69"/>
              </w:numPr>
              <w:spacing w:after="0" w:line="240" w:lineRule="auto"/>
              <w:rPr>
                <w:rFonts w:ascii="Source Sans Pro" w:hAnsi="Source Sans Pro" w:cstheme="minorHAnsi"/>
                <w:smallCaps/>
              </w:rPr>
            </w:pPr>
            <w:r w:rsidRPr="00DC6338">
              <w:rPr>
                <w:rFonts w:ascii="Source Sans Pro" w:hAnsi="Source Sans Pro" w:cstheme="minorHAnsi"/>
                <w:smallCaps/>
                <w:color w:val="595959" w:themeColor="text1" w:themeTint="A6"/>
              </w:rPr>
              <w:t>What additional activities must be completed before the RRT demobilizes?</w:t>
            </w:r>
          </w:p>
          <w:p w:rsidRPr="00DC6338" w:rsidR="009E2B02" w:rsidP="005A3ECD" w:rsidRDefault="009E2B02" w14:paraId="391FB9DE" w14:textId="77777777">
            <w:pPr>
              <w:pStyle w:val="Style1"/>
              <w:numPr>
                <w:ilvl w:val="0"/>
                <w:numId w:val="52"/>
              </w:numPr>
              <w:spacing w:after="0" w:line="240" w:lineRule="auto"/>
              <w:rPr>
                <w:rFonts w:ascii="Source Sans Pro" w:hAnsi="Source Sans Pro"/>
              </w:rPr>
            </w:pPr>
            <w:r w:rsidRPr="00DC6338">
              <w:rPr>
                <w:rFonts w:ascii="Source Sans Pro" w:hAnsi="Source Sans Pro"/>
              </w:rPr>
              <w:t>In addition to suggestions for departing RRT members (Team Evolution, Q3), end of mission reports, final exit presentations and meetings with key partners and local leaders</w:t>
            </w:r>
          </w:p>
        </w:tc>
      </w:tr>
      <w:tr w:rsidRPr="00DC6338" w:rsidR="009E2B02" w:rsidTr="28528180" w14:paraId="220CC4D3" w14:textId="77777777">
        <w:trPr>
          <w:trHeight w:val="308"/>
          <w:jc w:val="center"/>
        </w:trPr>
        <w:tc>
          <w:tcPr>
            <w:tcW w:w="9761" w:type="dxa"/>
            <w:gridSpan w:val="2"/>
            <w:shd w:val="clear" w:color="auto" w:fill="D5E3CF"/>
          </w:tcPr>
          <w:p w:rsidRPr="00DC6338" w:rsidR="009E2B02" w:rsidP="00DC6338" w:rsidRDefault="009E2B02" w14:paraId="1D2B529B"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Appendices &amp; Action Items</w:t>
            </w:r>
          </w:p>
        </w:tc>
      </w:tr>
      <w:tr w:rsidRPr="00DC6338" w:rsidR="009E2B02" w:rsidTr="28528180" w14:paraId="148B5DCF" w14:textId="77777777">
        <w:trPr>
          <w:trHeight w:val="547"/>
          <w:jc w:val="center"/>
        </w:trPr>
        <w:tc>
          <w:tcPr>
            <w:tcW w:w="9761" w:type="dxa"/>
            <w:gridSpan w:val="2"/>
            <w:shd w:val="clear" w:color="auto" w:fill="auto"/>
          </w:tcPr>
          <w:p w:rsidRPr="00DC6338" w:rsidR="009E2B02" w:rsidP="00DC6338" w:rsidRDefault="009E2B02" w14:paraId="5EE79530" w14:textId="77777777">
            <w:pPr>
              <w:spacing w:after="0" w:line="240" w:lineRule="auto"/>
              <w:rPr>
                <w:rFonts w:ascii="Source Sans Pro" w:hAnsi="Source Sans Pro" w:eastAsia="Times New Roman" w:cstheme="minorHAnsi"/>
                <w:i/>
                <w:color w:val="595959" w:themeColor="text1" w:themeTint="A6"/>
              </w:rPr>
            </w:pPr>
            <w:r w:rsidRPr="00DC6338">
              <w:rPr>
                <w:rFonts w:ascii="Source Sans Pro" w:hAnsi="Source Sans Pro" w:eastAsia="Times New Roman" w:cstheme="minorHAnsi"/>
              </w:rPr>
              <w:t xml:space="preserve"> </w:t>
            </w:r>
            <w:r w:rsidRPr="00DC6338">
              <w:rPr>
                <w:rFonts w:ascii="Source Sans Pro" w:hAnsi="Source Sans Pro" w:eastAsia="Times New Roman" w:cstheme="minorHAnsi"/>
                <w:i/>
                <w:color w:val="595959" w:themeColor="text1" w:themeTint="A6"/>
              </w:rPr>
              <w:t>Any external documents, templates, contact lists, etc. needed to complete SOP.</w:t>
            </w:r>
          </w:p>
          <w:p w:rsidRPr="00DC6338" w:rsidR="009E2B02" w:rsidP="00DC6338" w:rsidRDefault="009E2B02" w14:paraId="755337AA" w14:textId="77777777">
            <w:pPr>
              <w:spacing w:after="0" w:line="240" w:lineRule="auto"/>
              <w:rPr>
                <w:rFonts w:ascii="Source Sans Pro" w:hAnsi="Source Sans Pro" w:eastAsia="Times New Roman" w:cstheme="minorHAnsi"/>
                <w:i/>
              </w:rPr>
            </w:pPr>
          </w:p>
        </w:tc>
      </w:tr>
      <w:tr w:rsidRPr="00DC6338" w:rsidR="009E2B02" w:rsidTr="28528180" w14:paraId="633EEF8C" w14:textId="77777777">
        <w:trPr>
          <w:trHeight w:val="459"/>
          <w:jc w:val="center"/>
        </w:trPr>
        <w:tc>
          <w:tcPr>
            <w:tcW w:w="9761" w:type="dxa"/>
            <w:gridSpan w:val="2"/>
            <w:shd w:val="clear" w:color="auto" w:fill="D5E3CF"/>
          </w:tcPr>
          <w:p w:rsidRPr="00DC6338" w:rsidR="009E2B02" w:rsidP="00DC6338" w:rsidRDefault="009E2B02" w14:paraId="419A9B27"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Action Items Post-RRT Management Workshop:</w:t>
            </w:r>
          </w:p>
        </w:tc>
      </w:tr>
      <w:tr w:rsidRPr="00DC6338" w:rsidR="009E2B02" w:rsidTr="28528180" w14:paraId="6B62D165" w14:textId="77777777">
        <w:trPr>
          <w:trHeight w:val="547"/>
          <w:jc w:val="center"/>
        </w:trPr>
        <w:tc>
          <w:tcPr>
            <w:tcW w:w="9761" w:type="dxa"/>
            <w:gridSpan w:val="2"/>
            <w:shd w:val="clear" w:color="auto" w:fill="auto"/>
          </w:tcPr>
          <w:p w:rsidRPr="00DC6338" w:rsidR="009E2B02" w:rsidP="00DC6338" w:rsidRDefault="009E2B02" w14:paraId="0078B989" w14:textId="77777777">
            <w:pPr>
              <w:spacing w:after="0" w:line="240" w:lineRule="auto"/>
              <w:rPr>
                <w:rFonts w:ascii="Source Sans Pro" w:hAnsi="Source Sans Pro" w:eastAsia="Times New Roman" w:cstheme="minorHAnsi"/>
                <w:i/>
                <w:color w:val="FF0000"/>
              </w:rPr>
            </w:pPr>
            <w:r w:rsidRPr="00DC6338">
              <w:rPr>
                <w:rFonts w:ascii="Source Sans Pro" w:hAnsi="Source Sans Pro" w:eastAsia="Times New Roman" w:cstheme="minorHAnsi"/>
                <w:i/>
                <w:color w:val="595959" w:themeColor="text1" w:themeTint="A6"/>
              </w:rPr>
              <w:t>Next steps and POCs to complete SOP.</w:t>
            </w:r>
          </w:p>
          <w:p w:rsidRPr="00DC6338" w:rsidR="009E2B02" w:rsidP="00DC6338" w:rsidRDefault="009E2B02" w14:paraId="327270EC" w14:textId="77777777">
            <w:pPr>
              <w:spacing w:after="0" w:line="240" w:lineRule="auto"/>
              <w:rPr>
                <w:rFonts w:ascii="Source Sans Pro" w:hAnsi="Source Sans Pro" w:eastAsia="Times New Roman" w:cstheme="minorHAnsi"/>
                <w:i/>
                <w:color w:val="FF0000"/>
              </w:rPr>
            </w:pPr>
          </w:p>
        </w:tc>
      </w:tr>
    </w:tbl>
    <w:p w:rsidRPr="00DC6338" w:rsidR="00266ECB" w:rsidP="00DC6338" w:rsidRDefault="00266ECB" w14:paraId="41294A95" w14:textId="77777777">
      <w:pPr>
        <w:spacing w:after="0" w:line="240" w:lineRule="auto"/>
        <w:rPr>
          <w:rFonts w:ascii="Source Sans Pro" w:hAnsi="Source Sans Pro"/>
        </w:rPr>
      </w:pPr>
    </w:p>
    <w:p w:rsidRPr="00DC6338" w:rsidR="00714E5F" w:rsidP="00DC6338" w:rsidRDefault="00266ECB" w14:paraId="54D46964" w14:textId="77777777">
      <w:pPr>
        <w:spacing w:after="0" w:line="240" w:lineRule="auto"/>
        <w:rPr>
          <w:rFonts w:ascii="Source Sans Pro" w:hAnsi="Source Sans Pro" w:eastAsiaTheme="minorEastAsia" w:cstheme="minorBidi"/>
          <w:i/>
          <w:iCs/>
          <w:color w:val="C00000"/>
        </w:rPr>
      </w:pPr>
      <w:r w:rsidRPr="00DC6338">
        <w:rPr>
          <w:rFonts w:ascii="Source Sans Pro" w:hAnsi="Source Sans Pro" w:eastAsiaTheme="minorEastAsia" w:cstheme="minorBidi"/>
          <w:i/>
          <w:iCs/>
          <w:color w:val="C00000"/>
        </w:rPr>
        <w:t xml:space="preserve">Important note: </w:t>
      </w:r>
    </w:p>
    <w:p w:rsidRPr="00DC6338" w:rsidR="009E2B02" w:rsidP="00DC6338" w:rsidRDefault="00266ECB" w14:paraId="4907F5DB" w14:textId="59E582B6">
      <w:pPr>
        <w:spacing w:after="0" w:line="240" w:lineRule="auto"/>
        <w:rPr>
          <w:rFonts w:ascii="Source Sans Pro" w:hAnsi="Source Sans Pro"/>
        </w:rPr>
      </w:pPr>
      <w:r w:rsidRPr="00DC6338">
        <w:rPr>
          <w:rFonts w:ascii="Source Sans Pro" w:hAnsi="Source Sans Pro" w:eastAsiaTheme="minorEastAsia" w:cstheme="minorBidi"/>
          <w:i/>
          <w:iCs/>
          <w:color w:val="C00000"/>
        </w:rPr>
        <w:t>The questions used above are prompts from the facilitator to help participants think about what should be in the SOP. THEY ARE NOT SUPPOSED TO BE ANSWERED AS THE SOP.</w:t>
      </w:r>
    </w:p>
    <w:p w:rsidRPr="00DC6338" w:rsidR="00266ECB" w:rsidP="00DC6338" w:rsidRDefault="00266ECB" w14:paraId="4954E8B0" w14:textId="77777777">
      <w:pPr>
        <w:spacing w:after="0" w:line="240" w:lineRule="auto"/>
        <w:rPr>
          <w:rFonts w:ascii="Source Sans Pro" w:hAnsi="Source Sans Pro"/>
          <w:highlight w:val="cyan"/>
          <w:lang w:val="en-CA" w:eastAsia="en-US"/>
        </w:rPr>
      </w:pPr>
    </w:p>
    <w:p w:rsidRPr="00DC6338" w:rsidR="00266ECB" w:rsidP="00DC6338" w:rsidRDefault="00266ECB" w14:paraId="25B2E264" w14:textId="77777777">
      <w:pPr>
        <w:spacing w:after="0" w:line="240" w:lineRule="auto"/>
        <w:rPr>
          <w:rFonts w:ascii="Source Sans Pro" w:hAnsi="Source Sans Pro"/>
          <w:highlight w:val="cyan"/>
          <w:lang w:val="en-CA" w:eastAsia="en-US"/>
        </w:rPr>
      </w:pPr>
    </w:p>
    <w:p w:rsidRPr="00DC6338" w:rsidR="009E2B02" w:rsidP="00DC6338" w:rsidRDefault="3816BCEE" w14:paraId="516FB2D7" w14:textId="4C7CA0BF">
      <w:pPr>
        <w:pStyle w:val="Heading2"/>
        <w:spacing w:before="0" w:line="240" w:lineRule="auto"/>
        <w:jc w:val="center"/>
        <w:rPr>
          <w:rFonts w:ascii="Source Sans Pro" w:hAnsi="Source Sans Pro" w:cstheme="minorBidi"/>
          <w:b w:val="0"/>
          <w:bCs w:val="0"/>
          <w:color w:val="002060"/>
        </w:rPr>
      </w:pPr>
      <w:bookmarkStart w:name="_Toc177730007" w:id="166"/>
      <w:r w:rsidRPr="00DC6338">
        <w:rPr>
          <w:rFonts w:ascii="Source Sans Pro" w:hAnsi="Source Sans Pro" w:cstheme="minorBidi"/>
          <w:color w:val="002060"/>
        </w:rPr>
        <w:t xml:space="preserve">Annex </w:t>
      </w:r>
      <w:r w:rsidRPr="00DC6338" w:rsidR="0B6DBE18">
        <w:rPr>
          <w:rFonts w:ascii="Source Sans Pro" w:hAnsi="Source Sans Pro" w:cstheme="minorBidi"/>
          <w:color w:val="002060"/>
        </w:rPr>
        <w:t>10</w:t>
      </w:r>
      <w:r w:rsidRPr="00DC6338" w:rsidR="2412DF35">
        <w:rPr>
          <w:rFonts w:ascii="Source Sans Pro" w:hAnsi="Source Sans Pro" w:cstheme="minorBidi"/>
          <w:color w:val="002060"/>
        </w:rPr>
        <w:t xml:space="preserve">: </w:t>
      </w:r>
      <w:r w:rsidRPr="00DC6338" w:rsidR="0B6DBE18">
        <w:rPr>
          <w:rFonts w:ascii="Source Sans Pro" w:hAnsi="Source Sans Pro" w:cstheme="minorBidi"/>
          <w:color w:val="002060"/>
        </w:rPr>
        <w:t xml:space="preserve"> </w:t>
      </w:r>
      <w:r w:rsidRPr="00DC6338">
        <w:rPr>
          <w:rFonts w:ascii="Source Sans Pro" w:hAnsi="Source Sans Pro" w:cstheme="minorBidi"/>
          <w:color w:val="002060"/>
        </w:rPr>
        <w:t>SOP 6</w:t>
      </w:r>
      <w:r w:rsidRPr="00DC6338" w:rsidR="783EB377">
        <w:rPr>
          <w:rFonts w:ascii="Source Sans Pro" w:hAnsi="Source Sans Pro" w:cstheme="minorBidi"/>
          <w:color w:val="002060"/>
        </w:rPr>
        <w:t>-</w:t>
      </w:r>
      <w:r w:rsidRPr="00DC6338">
        <w:rPr>
          <w:rFonts w:ascii="Source Sans Pro" w:hAnsi="Source Sans Pro" w:cstheme="minorBidi"/>
          <w:color w:val="002060"/>
        </w:rPr>
        <w:t xml:space="preserve"> Post-Deployment</w:t>
      </w:r>
      <w:bookmarkEnd w:id="166"/>
    </w:p>
    <w:p w:rsidRPr="00DC6338" w:rsidR="009E2B02" w:rsidP="00DC6338" w:rsidRDefault="009E2B02" w14:paraId="452CCB9B" w14:textId="77777777">
      <w:pPr>
        <w:spacing w:after="0" w:line="240" w:lineRule="auto"/>
        <w:jc w:val="center"/>
        <w:rPr>
          <w:rFonts w:ascii="Source Sans Pro" w:hAnsi="Source Sans Pro" w:eastAsia="Calibri"/>
          <w:b/>
          <w:bCs/>
          <w:color w:val="FFFFFF" w:themeColor="background1"/>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020"/>
        <w:gridCol w:w="6996"/>
      </w:tblGrid>
      <w:tr w:rsidRPr="00DC6338" w:rsidR="009E2B02" w:rsidTr="28528180" w14:paraId="14A571B5" w14:textId="77777777">
        <w:trPr>
          <w:trHeight w:val="316"/>
          <w:jc w:val="center"/>
        </w:trPr>
        <w:tc>
          <w:tcPr>
            <w:tcW w:w="9761" w:type="dxa"/>
            <w:gridSpan w:val="2"/>
            <w:shd w:val="clear" w:color="auto" w:fill="65A000"/>
          </w:tcPr>
          <w:p w:rsidRPr="00DC6338" w:rsidR="009E2B02" w:rsidP="00DC6338" w:rsidRDefault="009E2B02" w14:paraId="628BC98E"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Introduction</w:t>
            </w:r>
          </w:p>
          <w:p w:rsidRPr="00DC6338" w:rsidR="009E2B02" w:rsidP="00DC6338" w:rsidRDefault="009E2B02" w14:paraId="27C03B08" w14:textId="77777777">
            <w:pPr>
              <w:spacing w:after="0" w:line="240" w:lineRule="auto"/>
              <w:jc w:val="center"/>
              <w:rPr>
                <w:rFonts w:ascii="Source Sans Pro" w:hAnsi="Source Sans Pro" w:eastAsia="Calibri"/>
                <w:b/>
                <w:bCs/>
                <w:color w:val="FFFFFF" w:themeColor="background1"/>
              </w:rPr>
            </w:pPr>
            <w:r w:rsidRPr="00DC6338">
              <w:rPr>
                <w:rFonts w:ascii="Source Sans Pro" w:hAnsi="Source Sans Pro" w:eastAsia="Calibri"/>
                <w:b/>
                <w:bCs/>
                <w:color w:val="FFFFFF" w:themeColor="background1"/>
              </w:rPr>
              <w:t xml:space="preserve">    Who, What, Where, When, Why, How</w:t>
            </w:r>
          </w:p>
        </w:tc>
      </w:tr>
      <w:tr w:rsidRPr="00DC6338" w:rsidR="009E2B02" w:rsidTr="28528180" w14:paraId="36BAC35E" w14:textId="77777777">
        <w:trPr>
          <w:trHeight w:val="222"/>
          <w:jc w:val="center"/>
        </w:trPr>
        <w:tc>
          <w:tcPr>
            <w:tcW w:w="2089" w:type="dxa"/>
            <w:shd w:val="clear" w:color="auto" w:fill="auto"/>
            <w:vAlign w:val="center"/>
          </w:tcPr>
          <w:p w:rsidRPr="00DC6338" w:rsidR="009E2B02" w:rsidP="00DC6338" w:rsidRDefault="009E2B02" w14:paraId="2A07F164" w14:textId="77777777">
            <w:pPr>
              <w:spacing w:after="0" w:line="240" w:lineRule="auto"/>
              <w:rPr>
                <w:rFonts w:ascii="Source Sans Pro" w:hAnsi="Source Sans Pro" w:eastAsia="Times New Roman" w:cstheme="minorHAnsi"/>
                <w:b/>
                <w:bCs/>
              </w:rPr>
            </w:pPr>
            <w:r w:rsidRPr="00DC6338">
              <w:rPr>
                <w:rFonts w:ascii="Source Sans Pro" w:hAnsi="Source Sans Pro" w:eastAsia="Times New Roman" w:cstheme="minorHAnsi"/>
                <w:b/>
                <w:bCs/>
              </w:rPr>
              <w:t>Purpose</w:t>
            </w:r>
          </w:p>
        </w:tc>
        <w:tc>
          <w:tcPr>
            <w:tcW w:w="7672" w:type="dxa"/>
            <w:shd w:val="clear" w:color="auto" w:fill="auto"/>
          </w:tcPr>
          <w:p w:rsidRPr="00DC6338" w:rsidR="009E2B02" w:rsidP="00DC6338" w:rsidRDefault="009E2B02" w14:paraId="0DC44B7E"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595959" w:themeColor="text1" w:themeTint="A6"/>
              </w:rPr>
              <w:t>What is the reason for doing this activity/procedure?</w:t>
            </w:r>
          </w:p>
          <w:p w:rsidRPr="00DC6338" w:rsidR="009E2B02" w:rsidP="00DC6338" w:rsidRDefault="009E2B02" w14:paraId="3E90E329" w14:textId="77777777">
            <w:pPr>
              <w:spacing w:after="0" w:line="240" w:lineRule="auto"/>
              <w:rPr>
                <w:rFonts w:ascii="Source Sans Pro" w:hAnsi="Source Sans Pro" w:eastAsia="Times New Roman" w:cstheme="minorHAnsi"/>
                <w:i/>
                <w:iCs/>
                <w:color w:val="595959" w:themeColor="text1" w:themeTint="A6"/>
              </w:rPr>
            </w:pPr>
          </w:p>
          <w:p w:rsidRPr="00DC6338" w:rsidR="009E2B02" w:rsidP="00DC6338" w:rsidRDefault="009E2B02" w14:paraId="5767732F" w14:textId="77777777">
            <w:pPr>
              <w:spacing w:after="0" w:line="240" w:lineRule="auto"/>
              <w:rPr>
                <w:rFonts w:ascii="Source Sans Pro" w:hAnsi="Source Sans Pro" w:eastAsia="Times New Roman" w:cstheme="minorHAnsi"/>
                <w:i/>
                <w:iCs/>
                <w:color w:val="595959" w:themeColor="text1" w:themeTint="A6"/>
              </w:rPr>
            </w:pPr>
          </w:p>
        </w:tc>
      </w:tr>
      <w:tr w:rsidRPr="00DC6338" w:rsidR="009E2B02" w:rsidTr="28528180" w14:paraId="6680C25A" w14:textId="77777777">
        <w:trPr>
          <w:trHeight w:val="222"/>
          <w:jc w:val="center"/>
        </w:trPr>
        <w:tc>
          <w:tcPr>
            <w:tcW w:w="2089" w:type="dxa"/>
            <w:shd w:val="clear" w:color="auto" w:fill="auto"/>
            <w:vAlign w:val="center"/>
          </w:tcPr>
          <w:p w:rsidRPr="00DC6338" w:rsidR="009E2B02" w:rsidP="00DC6338" w:rsidRDefault="009E2B02" w14:paraId="35E5B934" w14:textId="77777777">
            <w:pPr>
              <w:spacing w:after="0" w:line="240" w:lineRule="auto"/>
              <w:rPr>
                <w:rFonts w:ascii="Source Sans Pro" w:hAnsi="Source Sans Pro" w:eastAsia="Times New Roman" w:cstheme="minorHAnsi"/>
                <w:b/>
                <w:bCs/>
              </w:rPr>
            </w:pPr>
            <w:r w:rsidRPr="00DC6338">
              <w:rPr>
                <w:rFonts w:ascii="Source Sans Pro" w:hAnsi="Source Sans Pro" w:eastAsia="Times New Roman" w:cstheme="minorHAnsi"/>
                <w:b/>
                <w:bCs/>
              </w:rPr>
              <w:t>Scope</w:t>
            </w:r>
          </w:p>
        </w:tc>
        <w:tc>
          <w:tcPr>
            <w:tcW w:w="7672" w:type="dxa"/>
            <w:shd w:val="clear" w:color="auto" w:fill="auto"/>
          </w:tcPr>
          <w:p w:rsidRPr="00DC6338" w:rsidR="009E2B02" w:rsidP="00DC6338" w:rsidRDefault="009E2B02" w14:paraId="48FEC161"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595959" w:themeColor="text1" w:themeTint="A6"/>
              </w:rPr>
              <w:t>Who does this SOP apply to?</w:t>
            </w:r>
          </w:p>
          <w:p w:rsidRPr="00DC6338" w:rsidR="009E2B02" w:rsidP="00DC6338" w:rsidRDefault="009E2B02" w14:paraId="704D76A2" w14:textId="77777777">
            <w:pPr>
              <w:spacing w:after="0" w:line="240" w:lineRule="auto"/>
              <w:rPr>
                <w:rFonts w:ascii="Source Sans Pro" w:hAnsi="Source Sans Pro" w:eastAsia="Times New Roman" w:cstheme="minorHAnsi"/>
                <w:i/>
                <w:iCs/>
                <w:color w:val="595959" w:themeColor="text1" w:themeTint="A6"/>
              </w:rPr>
            </w:pPr>
          </w:p>
          <w:p w:rsidRPr="00DC6338" w:rsidR="009E2B02" w:rsidP="00DC6338" w:rsidRDefault="009E2B02" w14:paraId="66CD213B" w14:textId="77777777">
            <w:pPr>
              <w:spacing w:after="0" w:line="240" w:lineRule="auto"/>
              <w:rPr>
                <w:rFonts w:ascii="Source Sans Pro" w:hAnsi="Source Sans Pro" w:eastAsia="Times New Roman" w:cstheme="minorHAnsi"/>
                <w:i/>
                <w:iCs/>
                <w:color w:val="595959" w:themeColor="text1" w:themeTint="A6"/>
              </w:rPr>
            </w:pPr>
          </w:p>
        </w:tc>
      </w:tr>
      <w:tr w:rsidRPr="00DC6338" w:rsidR="009E2B02" w:rsidTr="28528180" w14:paraId="356128A1" w14:textId="77777777">
        <w:trPr>
          <w:trHeight w:val="376"/>
          <w:jc w:val="center"/>
        </w:trPr>
        <w:tc>
          <w:tcPr>
            <w:tcW w:w="2089" w:type="dxa"/>
            <w:shd w:val="clear" w:color="auto" w:fill="auto"/>
            <w:vAlign w:val="center"/>
          </w:tcPr>
          <w:p w:rsidRPr="00DC6338" w:rsidR="009E2B02" w:rsidP="00DC6338" w:rsidRDefault="009E2B02" w14:paraId="74ACE270" w14:textId="77777777">
            <w:pPr>
              <w:spacing w:after="0" w:line="240" w:lineRule="auto"/>
              <w:rPr>
                <w:rFonts w:ascii="Source Sans Pro" w:hAnsi="Source Sans Pro" w:eastAsia="Times New Roman" w:cstheme="minorHAnsi"/>
                <w:b/>
                <w:bCs/>
              </w:rPr>
            </w:pPr>
            <w:r w:rsidRPr="00DC6338">
              <w:rPr>
                <w:rFonts w:ascii="Source Sans Pro" w:hAnsi="Source Sans Pro" w:eastAsia="Times New Roman" w:cstheme="minorHAnsi"/>
                <w:b/>
                <w:bCs/>
              </w:rPr>
              <w:t>Key Stakeholders</w:t>
            </w:r>
          </w:p>
        </w:tc>
        <w:tc>
          <w:tcPr>
            <w:tcW w:w="7672" w:type="dxa"/>
            <w:shd w:val="clear" w:color="auto" w:fill="auto"/>
          </w:tcPr>
          <w:p w:rsidRPr="00DC6338" w:rsidR="009E2B02" w:rsidP="00DC6338" w:rsidRDefault="009E2B02" w14:paraId="2777EA89"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595959" w:themeColor="text1" w:themeTint="A6"/>
              </w:rPr>
              <w:t>What key stakeholders need to be consulted to create this SOP? What are their main responsibilities in this activity?</w:t>
            </w:r>
          </w:p>
          <w:p w:rsidRPr="00DC6338" w:rsidR="009E2B02" w:rsidP="00DC6338" w:rsidRDefault="009E2B02" w14:paraId="01A5169D" w14:textId="77777777">
            <w:pPr>
              <w:spacing w:after="0" w:line="240" w:lineRule="auto"/>
              <w:rPr>
                <w:rFonts w:ascii="Source Sans Pro" w:hAnsi="Source Sans Pro" w:eastAsia="Times New Roman" w:cstheme="minorHAnsi"/>
                <w:i/>
                <w:iCs/>
                <w:color w:val="595959" w:themeColor="text1" w:themeTint="A6"/>
              </w:rPr>
            </w:pPr>
          </w:p>
        </w:tc>
      </w:tr>
      <w:tr w:rsidRPr="00DC6338" w:rsidR="009E2B02" w:rsidTr="28528180" w14:paraId="6C4FFD68" w14:textId="77777777">
        <w:trPr>
          <w:trHeight w:val="74"/>
          <w:jc w:val="center"/>
        </w:trPr>
        <w:tc>
          <w:tcPr>
            <w:tcW w:w="9761" w:type="dxa"/>
            <w:gridSpan w:val="2"/>
            <w:shd w:val="clear" w:color="auto" w:fill="D5E3CF"/>
          </w:tcPr>
          <w:p w:rsidRPr="00DC6338" w:rsidR="009E2B02" w:rsidP="00DC6338" w:rsidRDefault="009E2B02" w14:paraId="6B6066AD" w14:textId="77777777">
            <w:pPr>
              <w:spacing w:after="0" w:line="240" w:lineRule="auto"/>
              <w:jc w:val="center"/>
              <w:rPr>
                <w:rFonts w:ascii="Source Sans Pro" w:hAnsi="Source Sans Pro" w:eastAsia="Times New Roman" w:cstheme="minorHAnsi"/>
                <w:b/>
              </w:rPr>
            </w:pPr>
            <w:r w:rsidRPr="00DC6338">
              <w:rPr>
                <w:rFonts w:ascii="Source Sans Pro" w:hAnsi="Source Sans Pro" w:eastAsia="Times New Roman" w:cstheme="minorHAnsi"/>
                <w:b/>
              </w:rPr>
              <w:t>Procedure</w:t>
            </w:r>
          </w:p>
        </w:tc>
      </w:tr>
      <w:tr w:rsidRPr="00DC6338" w:rsidR="009E2B02" w:rsidTr="28528180" w14:paraId="2609C30D" w14:textId="77777777">
        <w:trPr>
          <w:trHeight w:val="1191"/>
          <w:jc w:val="center"/>
        </w:trPr>
        <w:tc>
          <w:tcPr>
            <w:tcW w:w="9761" w:type="dxa"/>
            <w:gridSpan w:val="2"/>
            <w:shd w:val="clear" w:color="auto" w:fill="auto"/>
          </w:tcPr>
          <w:p w:rsidRPr="00DC6338" w:rsidR="009E2B02" w:rsidP="00DC6338" w:rsidRDefault="009E2B02" w14:paraId="53B97F6F" w14:textId="77777777">
            <w:pPr>
              <w:spacing w:after="0" w:line="240" w:lineRule="auto"/>
              <w:rPr>
                <w:rFonts w:ascii="Source Sans Pro" w:hAnsi="Source Sans Pro" w:eastAsia="Times New Roman" w:cstheme="minorHAnsi"/>
                <w:i/>
                <w:iCs/>
                <w:color w:val="595959" w:themeColor="text1" w:themeTint="A6"/>
              </w:rPr>
            </w:pPr>
            <w:r w:rsidRPr="00DC6338">
              <w:rPr>
                <w:rFonts w:ascii="Source Sans Pro" w:hAnsi="Source Sans Pro" w:eastAsia="Times New Roman" w:cstheme="minorHAnsi"/>
                <w:i/>
                <w:iCs/>
                <w:color w:val="595959" w:themeColor="text1" w:themeTint="A6"/>
              </w:rPr>
              <w:t>What are the step-by-step actions to be completed? By whom and when?</w:t>
            </w:r>
          </w:p>
          <w:p w:rsidRPr="00DC6338" w:rsidR="009E2B02" w:rsidP="00DC6338" w:rsidRDefault="009E2B02" w14:paraId="0E5A9A85" w14:textId="77777777">
            <w:pPr>
              <w:spacing w:after="0" w:line="240" w:lineRule="auto"/>
              <w:rPr>
                <w:rFonts w:ascii="Source Sans Pro" w:hAnsi="Source Sans Pro" w:eastAsia="Times New Roman" w:cstheme="minorHAnsi"/>
                <w:i/>
                <w:color w:val="FF0000"/>
              </w:rPr>
            </w:pPr>
          </w:p>
          <w:p w:rsidRPr="00DC6338" w:rsidR="009E2B02" w:rsidP="00DC6338" w:rsidRDefault="009E2B02" w14:paraId="44E6A7F3" w14:textId="77777777">
            <w:pPr>
              <w:pStyle w:val="MiniHeading"/>
              <w:spacing w:after="0" w:line="240" w:lineRule="auto"/>
              <w:rPr>
                <w:rFonts w:ascii="Source Sans Pro" w:hAnsi="Source Sans Pro"/>
                <w:sz w:val="22"/>
                <w:szCs w:val="22"/>
              </w:rPr>
            </w:pPr>
            <w:r w:rsidRPr="00DC6338">
              <w:rPr>
                <w:rFonts w:ascii="Source Sans Pro" w:hAnsi="Source Sans Pro"/>
                <w:sz w:val="22"/>
                <w:szCs w:val="22"/>
              </w:rPr>
              <w:t>Debriefs and After-Action Review</w:t>
            </w:r>
          </w:p>
          <w:p w:rsidRPr="00DC6338" w:rsidR="009E2B02" w:rsidP="00DC6338" w:rsidRDefault="009E2B02" w14:paraId="5FC5E1A1" w14:textId="77777777">
            <w:pPr>
              <w:spacing w:after="0" w:line="240" w:lineRule="auto"/>
              <w:rPr>
                <w:rStyle w:val="SubtleReference"/>
                <w:rFonts w:ascii="Source Sans Pro" w:hAnsi="Source Sans Pro" w:cstheme="minorHAnsi"/>
              </w:rPr>
            </w:pPr>
            <w:r w:rsidRPr="00DC6338">
              <w:rPr>
                <w:rStyle w:val="SubtleReference"/>
                <w:rFonts w:ascii="Source Sans Pro" w:hAnsi="Source Sans Pro" w:cstheme="minorHAnsi"/>
              </w:rPr>
              <w:t xml:space="preserve">1. </w:t>
            </w:r>
            <w:r w:rsidRPr="00DC6338">
              <w:rPr>
                <w:rStyle w:val="SubtleReference"/>
                <w:rFonts w:ascii="Segoe UI Symbol" w:hAnsi="Segoe UI Symbol" w:cs="Segoe UI Symbol"/>
                <w:color w:val="0000CC"/>
              </w:rPr>
              <w:t>★</w:t>
            </w:r>
            <w:r w:rsidRPr="00DC6338">
              <w:rPr>
                <w:rFonts w:ascii="Source Sans Pro" w:hAnsi="Source Sans Pro" w:cstheme="minorHAnsi"/>
                <w:smallCaps/>
                <w:color w:val="5A5A5A" w:themeColor="text1" w:themeTint="A5"/>
              </w:rPr>
              <w:t>what information should be collected during the debriefs? During the after-action review</w:t>
            </w:r>
            <w:r w:rsidRPr="00DC6338">
              <w:rPr>
                <w:rStyle w:val="SubtleReference"/>
                <w:rFonts w:ascii="Source Sans Pro" w:hAnsi="Source Sans Pro" w:cstheme="minorHAnsi"/>
              </w:rPr>
              <w:t>?</w:t>
            </w:r>
          </w:p>
          <w:p w:rsidRPr="00DC6338" w:rsidR="009E2B02" w:rsidP="005A3ECD" w:rsidRDefault="009E2B02" w14:paraId="456DBAD9" w14:textId="77777777">
            <w:pPr>
              <w:pStyle w:val="Style1"/>
              <w:numPr>
                <w:ilvl w:val="0"/>
                <w:numId w:val="70"/>
              </w:numPr>
              <w:spacing w:after="0" w:line="240" w:lineRule="auto"/>
              <w:rPr>
                <w:rFonts w:ascii="Source Sans Pro" w:hAnsi="Source Sans Pro"/>
              </w:rPr>
            </w:pPr>
            <w:r w:rsidRPr="00DC6338">
              <w:rPr>
                <w:rFonts w:ascii="Source Sans Pro" w:hAnsi="Source Sans Pro"/>
              </w:rPr>
              <w:t>What worked well during the response (ask about pre-deployment processes, mobilization, deployment, and demobilization)</w:t>
            </w:r>
          </w:p>
          <w:p w:rsidRPr="00DC6338" w:rsidR="009E2B02" w:rsidP="005A3ECD" w:rsidRDefault="009E2B02" w14:paraId="1DA5FD1D" w14:textId="77777777">
            <w:pPr>
              <w:pStyle w:val="Style1"/>
              <w:numPr>
                <w:ilvl w:val="0"/>
                <w:numId w:val="70"/>
              </w:numPr>
              <w:spacing w:after="0" w:line="240" w:lineRule="auto"/>
              <w:rPr>
                <w:rFonts w:ascii="Source Sans Pro" w:hAnsi="Source Sans Pro"/>
              </w:rPr>
            </w:pPr>
            <w:r w:rsidRPr="00DC6338">
              <w:rPr>
                <w:rFonts w:ascii="Source Sans Pro" w:hAnsi="Source Sans Pro"/>
              </w:rPr>
              <w:t xml:space="preserve">What did not work well </w:t>
            </w:r>
          </w:p>
          <w:p w:rsidRPr="00DC6338" w:rsidR="009E2B02" w:rsidP="005A3ECD" w:rsidRDefault="009E2B02" w14:paraId="03EBF2B1" w14:textId="77777777">
            <w:pPr>
              <w:pStyle w:val="Style1"/>
              <w:numPr>
                <w:ilvl w:val="0"/>
                <w:numId w:val="70"/>
              </w:numPr>
              <w:spacing w:after="0" w:line="240" w:lineRule="auto"/>
              <w:rPr>
                <w:rFonts w:ascii="Source Sans Pro" w:hAnsi="Source Sans Pro"/>
              </w:rPr>
            </w:pPr>
            <w:r w:rsidRPr="00DC6338">
              <w:rPr>
                <w:rFonts w:ascii="Source Sans Pro" w:hAnsi="Source Sans Pro"/>
              </w:rPr>
              <w:t>Suggestions for improvements</w:t>
            </w:r>
          </w:p>
          <w:p w:rsidRPr="00DC6338" w:rsidR="009E2B02" w:rsidP="005A3ECD" w:rsidRDefault="009E2B02" w14:paraId="0DCA29C6" w14:textId="77777777">
            <w:pPr>
              <w:pStyle w:val="Style1"/>
              <w:numPr>
                <w:ilvl w:val="0"/>
                <w:numId w:val="70"/>
              </w:numPr>
              <w:spacing w:after="0" w:line="240" w:lineRule="auto"/>
              <w:rPr>
                <w:rStyle w:val="SubtleReference"/>
                <w:rFonts w:ascii="Source Sans Pro" w:hAnsi="Source Sans Pro" w:cstheme="minorHAnsi"/>
                <w:smallCaps w:val="0"/>
              </w:rPr>
            </w:pPr>
            <w:r w:rsidRPr="00DC6338">
              <w:rPr>
                <w:rFonts w:ascii="Source Sans Pro" w:hAnsi="Source Sans Pro"/>
              </w:rPr>
              <w:t>Gaps in training (i.e., what training would have better prepared RRT members for the response)</w:t>
            </w:r>
          </w:p>
          <w:p w:rsidRPr="00DC6338" w:rsidR="009E2B02" w:rsidP="00DC6338" w:rsidRDefault="009E2B02" w14:paraId="1FB1509F" w14:textId="77777777">
            <w:pPr>
              <w:spacing w:after="0" w:line="240" w:lineRule="auto"/>
              <w:rPr>
                <w:rStyle w:val="SubtleReference"/>
                <w:rFonts w:ascii="Source Sans Pro" w:hAnsi="Source Sans Pro" w:cstheme="minorHAnsi"/>
              </w:rPr>
            </w:pPr>
          </w:p>
          <w:p w:rsidRPr="00DC6338" w:rsidR="009E2B02" w:rsidP="005A3ECD" w:rsidRDefault="009E2B02" w14:paraId="706EA65F" w14:textId="77777777">
            <w:pPr>
              <w:pStyle w:val="ListParagraph"/>
              <w:numPr>
                <w:ilvl w:val="0"/>
                <w:numId w:val="46"/>
              </w:numPr>
              <w:spacing w:after="0" w:line="240" w:lineRule="auto"/>
              <w:rPr>
                <w:rStyle w:val="SubtleReference"/>
                <w:rFonts w:ascii="Source Sans Pro" w:hAnsi="Source Sans Pro" w:cstheme="minorHAnsi"/>
              </w:rPr>
            </w:pPr>
            <w:r w:rsidRPr="00DC6338">
              <w:rPr>
                <w:rStyle w:val="SubtleReference"/>
                <w:rFonts w:ascii="Source Sans Pro" w:hAnsi="Source Sans Pro" w:cstheme="minorHAnsi"/>
              </w:rPr>
              <w:t xml:space="preserve"> </w:t>
            </w:r>
            <w:r w:rsidRPr="00DC6338">
              <w:rPr>
                <w:rFonts w:ascii="Source Sans Pro" w:hAnsi="Source Sans Pro" w:cstheme="minorHAnsi"/>
                <w:smallCaps/>
                <w:color w:val="5A5A5A" w:themeColor="text1" w:themeTint="A5"/>
              </w:rPr>
              <w:t>What questions should be asked to elicit the information from responders</w:t>
            </w:r>
            <w:r w:rsidRPr="00DC6338">
              <w:rPr>
                <w:rStyle w:val="SubtleReference"/>
                <w:rFonts w:ascii="Source Sans Pro" w:hAnsi="Source Sans Pro" w:cstheme="minorHAnsi"/>
              </w:rPr>
              <w:t xml:space="preserve">? </w:t>
            </w:r>
          </w:p>
          <w:p w:rsidRPr="00DC6338" w:rsidR="009E2B02" w:rsidP="005A3ECD" w:rsidRDefault="009E2B02" w14:paraId="5FF176B5" w14:textId="77777777">
            <w:pPr>
              <w:pStyle w:val="Style1"/>
              <w:numPr>
                <w:ilvl w:val="0"/>
                <w:numId w:val="71"/>
              </w:numPr>
              <w:spacing w:after="0" w:line="240" w:lineRule="auto"/>
              <w:rPr>
                <w:rFonts w:ascii="Source Sans Pro" w:hAnsi="Source Sans Pro"/>
              </w:rPr>
            </w:pPr>
            <w:r w:rsidRPr="00DC6338">
              <w:rPr>
                <w:rFonts w:ascii="Source Sans Pro" w:hAnsi="Source Sans Pro"/>
              </w:rPr>
              <w:t>Will they be standardized?</w:t>
            </w:r>
          </w:p>
          <w:p w:rsidRPr="00DC6338" w:rsidR="009E2B02" w:rsidP="005A3ECD" w:rsidRDefault="009E2B02" w14:paraId="4D63E2AF" w14:textId="77777777">
            <w:pPr>
              <w:pStyle w:val="Style1"/>
              <w:numPr>
                <w:ilvl w:val="0"/>
                <w:numId w:val="71"/>
              </w:numPr>
              <w:spacing w:after="0" w:line="240" w:lineRule="auto"/>
              <w:rPr>
                <w:rFonts w:ascii="Source Sans Pro" w:hAnsi="Source Sans Pro"/>
              </w:rPr>
            </w:pPr>
            <w:r w:rsidRPr="00DC6338">
              <w:rPr>
                <w:rFonts w:ascii="Source Sans Pro" w:hAnsi="Source Sans Pro"/>
              </w:rPr>
              <w:t>Use open-ended questions to let RRT members talk freely e.g. “What do you think worked well in the field?”</w:t>
            </w:r>
          </w:p>
          <w:p w:rsidRPr="00DC6338" w:rsidR="009E2B02" w:rsidP="005A3ECD" w:rsidRDefault="009E2B02" w14:paraId="0BFC20C1" w14:textId="77777777">
            <w:pPr>
              <w:pStyle w:val="Style1"/>
              <w:numPr>
                <w:ilvl w:val="0"/>
                <w:numId w:val="71"/>
              </w:numPr>
              <w:spacing w:after="0" w:line="240" w:lineRule="auto"/>
              <w:rPr>
                <w:rFonts w:ascii="Source Sans Pro" w:hAnsi="Source Sans Pro"/>
              </w:rPr>
            </w:pPr>
            <w:r w:rsidRPr="00DC6338">
              <w:rPr>
                <w:rFonts w:ascii="Source Sans Pro" w:hAnsi="Source Sans Pro"/>
              </w:rPr>
              <w:t xml:space="preserve">Use specific questions for any areas needing special attention or detailed evaluation </w:t>
            </w:r>
          </w:p>
          <w:p w:rsidRPr="00DC6338" w:rsidR="009E2B02" w:rsidP="005A3ECD" w:rsidRDefault="009E2B02" w14:paraId="62814309" w14:textId="77777777">
            <w:pPr>
              <w:pStyle w:val="Style1"/>
              <w:numPr>
                <w:ilvl w:val="1"/>
                <w:numId w:val="71"/>
              </w:numPr>
              <w:spacing w:after="0" w:line="240" w:lineRule="auto"/>
              <w:rPr>
                <w:rFonts w:ascii="Source Sans Pro" w:hAnsi="Source Sans Pro"/>
              </w:rPr>
            </w:pPr>
            <w:r w:rsidRPr="00DC6338">
              <w:rPr>
                <w:rFonts w:ascii="Source Sans Pro" w:hAnsi="Source Sans Pro"/>
              </w:rPr>
              <w:t xml:space="preserve">e.g., “How long did it take to request and receive the equipment?” </w:t>
            </w:r>
          </w:p>
          <w:p w:rsidRPr="00DC6338" w:rsidR="009E2B02" w:rsidP="005A3ECD" w:rsidRDefault="009E2B02" w14:paraId="13F58F95" w14:textId="77777777">
            <w:pPr>
              <w:pStyle w:val="Style1"/>
              <w:numPr>
                <w:ilvl w:val="1"/>
                <w:numId w:val="71"/>
              </w:numPr>
              <w:spacing w:after="0" w:line="240" w:lineRule="auto"/>
              <w:rPr>
                <w:rFonts w:ascii="Source Sans Pro" w:hAnsi="Source Sans Pro"/>
              </w:rPr>
            </w:pPr>
            <w:r w:rsidRPr="00DC6338">
              <w:rPr>
                <w:rFonts w:ascii="Source Sans Pro" w:hAnsi="Source Sans Pro"/>
              </w:rPr>
              <w:t>e.g., “Did you feel prepared to conduct the IPC evaluations?”</w:t>
            </w:r>
          </w:p>
          <w:p w:rsidRPr="00DC6338" w:rsidR="009E2B02" w:rsidP="005A3ECD" w:rsidRDefault="009E2B02" w14:paraId="4E91FC67" w14:textId="77777777">
            <w:pPr>
              <w:pStyle w:val="Style1"/>
              <w:numPr>
                <w:ilvl w:val="0"/>
                <w:numId w:val="71"/>
              </w:numPr>
              <w:spacing w:after="0" w:line="240" w:lineRule="auto"/>
              <w:rPr>
                <w:rFonts w:ascii="Source Sans Pro" w:hAnsi="Source Sans Pro" w:cstheme="minorHAnsi"/>
                <w:color w:val="5A5A5A" w:themeColor="text1" w:themeTint="A5"/>
              </w:rPr>
            </w:pPr>
            <w:r w:rsidRPr="00DC6338">
              <w:rPr>
                <w:rFonts w:ascii="Source Sans Pro" w:hAnsi="Source Sans Pro"/>
              </w:rPr>
              <w:t>Take care to not influence responses by the wording of the question or the interviewing techniques (such as judging the responses)</w:t>
            </w:r>
          </w:p>
          <w:p w:rsidRPr="00DC6338" w:rsidR="00603C8B" w:rsidP="00DC6338" w:rsidRDefault="00603C8B" w14:paraId="3D836FB0" w14:textId="77777777">
            <w:pPr>
              <w:pStyle w:val="Style1"/>
              <w:numPr>
                <w:ilvl w:val="0"/>
                <w:numId w:val="0"/>
              </w:numPr>
              <w:spacing w:after="0" w:line="240" w:lineRule="auto"/>
              <w:ind w:left="720"/>
              <w:rPr>
                <w:rStyle w:val="SubtleReference"/>
                <w:rFonts w:ascii="Source Sans Pro" w:hAnsi="Source Sans Pro" w:cstheme="minorHAnsi"/>
                <w:smallCaps w:val="0"/>
              </w:rPr>
            </w:pPr>
          </w:p>
          <w:p w:rsidRPr="00DC6338" w:rsidR="009E2B02" w:rsidP="005A3ECD" w:rsidRDefault="009E2B02" w14:paraId="518CDAE0" w14:textId="77777777">
            <w:pPr>
              <w:pStyle w:val="ListParagraph"/>
              <w:numPr>
                <w:ilvl w:val="0"/>
                <w:numId w:val="46"/>
              </w:numPr>
              <w:spacing w:after="0" w:line="240" w:lineRule="auto"/>
              <w:rPr>
                <w:rFonts w:ascii="Source Sans Pro" w:hAnsi="Source Sans Pro" w:cstheme="minorHAnsi"/>
                <w:smallCaps/>
                <w:color w:val="5A5A5A" w:themeColor="text1" w:themeTint="A5"/>
              </w:rPr>
            </w:pPr>
            <w:r w:rsidRPr="00DC6338">
              <w:rPr>
                <w:rStyle w:val="SubtleReference"/>
                <w:rFonts w:ascii="Segoe UI Symbol" w:hAnsi="Segoe UI Symbol" w:cs="Segoe UI Symbol"/>
                <w:color w:val="0000CC"/>
              </w:rPr>
              <w:t>★</w:t>
            </w:r>
            <w:r w:rsidRPr="00DC6338">
              <w:rPr>
                <w:rFonts w:ascii="Source Sans Pro" w:hAnsi="Source Sans Pro" w:cstheme="minorHAnsi"/>
                <w:smallCaps/>
                <w:color w:val="5A5A5A" w:themeColor="text1" w:themeTint="A5"/>
              </w:rPr>
              <w:t>How will sensitive information be handled?</w:t>
            </w:r>
          </w:p>
          <w:p w:rsidRPr="00DC6338" w:rsidR="009E2B02" w:rsidP="005A3ECD" w:rsidRDefault="007A65A2" w14:paraId="23B5ACF3" w14:textId="6F1AAE8B">
            <w:pPr>
              <w:pStyle w:val="Style1"/>
              <w:numPr>
                <w:ilvl w:val="0"/>
                <w:numId w:val="72"/>
              </w:numPr>
              <w:spacing w:after="0" w:line="240" w:lineRule="auto"/>
              <w:rPr>
                <w:rFonts w:ascii="Source Sans Pro" w:hAnsi="Source Sans Pro"/>
              </w:rPr>
            </w:pPr>
            <w:r w:rsidRPr="00DC6338">
              <w:rPr>
                <w:rFonts w:ascii="Source Sans Pro" w:hAnsi="Source Sans Pro"/>
              </w:rPr>
              <w:t>E.g.,</w:t>
            </w:r>
            <w:r w:rsidRPr="00DC6338" w:rsidR="009E2B02">
              <w:rPr>
                <w:rFonts w:ascii="Source Sans Pro" w:hAnsi="Source Sans Pro"/>
              </w:rPr>
              <w:t xml:space="preserve"> poor leadership, </w:t>
            </w:r>
            <w:r w:rsidRPr="00DC6338">
              <w:rPr>
                <w:rFonts w:ascii="Source Sans Pro" w:hAnsi="Source Sans Pro"/>
              </w:rPr>
              <w:t>management</w:t>
            </w:r>
          </w:p>
          <w:p w:rsidRPr="00DC6338" w:rsidR="009E2B02" w:rsidP="005A3ECD" w:rsidRDefault="009E2B02" w14:paraId="0BB8BD7F" w14:textId="77777777">
            <w:pPr>
              <w:pStyle w:val="Style1"/>
              <w:numPr>
                <w:ilvl w:val="0"/>
                <w:numId w:val="72"/>
              </w:numPr>
              <w:spacing w:after="0" w:line="240" w:lineRule="auto"/>
              <w:rPr>
                <w:rFonts w:ascii="Source Sans Pro" w:hAnsi="Source Sans Pro"/>
              </w:rPr>
            </w:pPr>
            <w:r w:rsidRPr="00DC6338">
              <w:rPr>
                <w:rFonts w:ascii="Source Sans Pro" w:hAnsi="Source Sans Pro"/>
              </w:rPr>
              <w:t>Allow opportunities for RRT members to report sensitive information without fear of retribution</w:t>
            </w:r>
          </w:p>
          <w:p w:rsidRPr="00DC6338" w:rsidR="009E2B02" w:rsidP="005A3ECD" w:rsidRDefault="009E2B02" w14:paraId="494A7519" w14:textId="77777777">
            <w:pPr>
              <w:pStyle w:val="Style1"/>
              <w:numPr>
                <w:ilvl w:val="0"/>
                <w:numId w:val="72"/>
              </w:numPr>
              <w:spacing w:after="0" w:line="240" w:lineRule="auto"/>
              <w:rPr>
                <w:rFonts w:ascii="Source Sans Pro" w:hAnsi="Source Sans Pro"/>
              </w:rPr>
            </w:pPr>
            <w:r w:rsidRPr="00DC6338">
              <w:rPr>
                <w:rFonts w:ascii="Source Sans Pro" w:hAnsi="Source Sans Pro"/>
              </w:rPr>
              <w:t>Anonymous reporting</w:t>
            </w:r>
          </w:p>
          <w:p w:rsidRPr="00DC6338" w:rsidR="009E2B02" w:rsidP="005A3ECD" w:rsidRDefault="009E2B02" w14:paraId="487B1041" w14:textId="77777777">
            <w:pPr>
              <w:pStyle w:val="Style1"/>
              <w:numPr>
                <w:ilvl w:val="0"/>
                <w:numId w:val="72"/>
              </w:numPr>
              <w:spacing w:after="0" w:line="240" w:lineRule="auto"/>
              <w:rPr>
                <w:rFonts w:ascii="Source Sans Pro" w:hAnsi="Source Sans Pro" w:cstheme="minorHAnsi"/>
              </w:rPr>
            </w:pPr>
            <w:r w:rsidRPr="00DC6338">
              <w:rPr>
                <w:rFonts w:ascii="Source Sans Pro" w:hAnsi="Source Sans Pro"/>
              </w:rPr>
              <w:t>Reporting to independent, objective person</w:t>
            </w:r>
          </w:p>
          <w:p w:rsidRPr="00DC6338" w:rsidR="009E2B02" w:rsidP="00DC6338" w:rsidRDefault="009E2B02" w14:paraId="342B7517" w14:textId="77777777">
            <w:pPr>
              <w:pStyle w:val="Style1"/>
              <w:numPr>
                <w:ilvl w:val="0"/>
                <w:numId w:val="0"/>
              </w:numPr>
              <w:spacing w:after="0" w:line="240" w:lineRule="auto"/>
              <w:ind w:left="720"/>
              <w:rPr>
                <w:rStyle w:val="SubtleReference"/>
                <w:rFonts w:ascii="Source Sans Pro" w:hAnsi="Source Sans Pro" w:cstheme="minorHAnsi"/>
                <w:smallCaps w:val="0"/>
              </w:rPr>
            </w:pPr>
          </w:p>
          <w:p w:rsidRPr="00DC6338" w:rsidR="009E2B02" w:rsidP="005A3ECD" w:rsidRDefault="009E2B02" w14:paraId="0237C747" w14:textId="77777777">
            <w:pPr>
              <w:pStyle w:val="ListParagraph"/>
              <w:numPr>
                <w:ilvl w:val="0"/>
                <w:numId w:val="46"/>
              </w:numPr>
              <w:spacing w:after="0" w:line="240" w:lineRule="auto"/>
              <w:rPr>
                <w:rStyle w:val="SubtleReference"/>
                <w:rFonts w:ascii="Source Sans Pro" w:hAnsi="Source Sans Pro" w:cstheme="minorHAnsi"/>
              </w:rPr>
            </w:pPr>
            <w:r w:rsidRPr="00DC6338">
              <w:rPr>
                <w:rStyle w:val="SubtleReference"/>
                <w:rFonts w:ascii="Source Sans Pro" w:hAnsi="Source Sans Pro" w:cstheme="minorHAnsi"/>
              </w:rPr>
              <w:t xml:space="preserve"> </w:t>
            </w:r>
            <w:r w:rsidRPr="00DC6338">
              <w:rPr>
                <w:rFonts w:ascii="Source Sans Pro" w:hAnsi="Source Sans Pro" w:cstheme="minorHAnsi"/>
                <w:smallCaps/>
                <w:color w:val="5A5A5A" w:themeColor="text1" w:themeTint="A5"/>
              </w:rPr>
              <w:t>What is the process to schedule and organize debriefs for responders</w:t>
            </w:r>
            <w:r w:rsidRPr="00DC6338">
              <w:rPr>
                <w:rStyle w:val="SubtleReference"/>
                <w:rFonts w:ascii="Source Sans Pro" w:hAnsi="Source Sans Pro" w:cstheme="minorHAnsi"/>
              </w:rPr>
              <w:t>?</w:t>
            </w:r>
          </w:p>
          <w:p w:rsidRPr="00DC6338" w:rsidR="009E2B02" w:rsidP="005A3ECD" w:rsidRDefault="009E2B02" w14:paraId="30E4B30E" w14:textId="1A7E63E0">
            <w:pPr>
              <w:pStyle w:val="Style1"/>
              <w:numPr>
                <w:ilvl w:val="0"/>
                <w:numId w:val="73"/>
              </w:numPr>
              <w:spacing w:after="0" w:line="240" w:lineRule="auto"/>
              <w:rPr>
                <w:rFonts w:ascii="Source Sans Pro" w:hAnsi="Source Sans Pro" w:cstheme="minorHAnsi"/>
                <w:color w:val="5A5A5A" w:themeColor="text1" w:themeTint="A5"/>
              </w:rPr>
            </w:pPr>
            <w:r w:rsidRPr="00DC6338">
              <w:rPr>
                <w:rFonts w:ascii="Source Sans Pro" w:hAnsi="Source Sans Pro"/>
              </w:rPr>
              <w:t xml:space="preserve">RRT management or staff within EOC schedule time to speak with individual RRT members and/or the returning RRT. Determine if the debrief will be in-person, by telephone, survey form (online, </w:t>
            </w:r>
            <w:r w:rsidRPr="00DC6338" w:rsidR="007A65A2">
              <w:rPr>
                <w:rFonts w:ascii="Source Sans Pro" w:hAnsi="Source Sans Pro"/>
              </w:rPr>
              <w:t>hard,</w:t>
            </w:r>
            <w:r w:rsidRPr="00DC6338">
              <w:rPr>
                <w:rFonts w:ascii="Source Sans Pro" w:hAnsi="Source Sans Pro"/>
              </w:rPr>
              <w:t xml:space="preserve"> or soft copy)</w:t>
            </w:r>
          </w:p>
          <w:p w:rsidRPr="00DC6338" w:rsidR="00603C8B" w:rsidP="00DC6338" w:rsidRDefault="00603C8B" w14:paraId="6E9B7BC4" w14:textId="77777777">
            <w:pPr>
              <w:pStyle w:val="Style1"/>
              <w:numPr>
                <w:ilvl w:val="0"/>
                <w:numId w:val="0"/>
              </w:numPr>
              <w:spacing w:after="0" w:line="240" w:lineRule="auto"/>
              <w:ind w:left="720"/>
              <w:rPr>
                <w:rStyle w:val="SubtleReference"/>
                <w:rFonts w:ascii="Source Sans Pro" w:hAnsi="Source Sans Pro" w:cstheme="minorHAnsi"/>
                <w:smallCaps w:val="0"/>
              </w:rPr>
            </w:pPr>
          </w:p>
          <w:p w:rsidRPr="00DC6338" w:rsidR="009E2B02" w:rsidP="005A3ECD" w:rsidRDefault="009E2B02" w14:paraId="50B5E5C5" w14:textId="52D706D3">
            <w:pPr>
              <w:pStyle w:val="ListParagraph"/>
              <w:numPr>
                <w:ilvl w:val="0"/>
                <w:numId w:val="46"/>
              </w:numPr>
              <w:spacing w:after="0" w:line="240" w:lineRule="auto"/>
              <w:rPr>
                <w:rFonts w:ascii="Source Sans Pro" w:hAnsi="Source Sans Pro" w:cstheme="minorHAnsi"/>
              </w:rPr>
            </w:pPr>
            <w:bookmarkStart w:name="_Toc18659834" w:id="167"/>
            <w:r w:rsidRPr="00DC6338">
              <w:rPr>
                <w:rStyle w:val="SubtleReference"/>
                <w:rFonts w:ascii="Segoe UI Symbol" w:hAnsi="Segoe UI Symbol" w:cs="Segoe UI Symbol"/>
                <w:color w:val="0000CC"/>
              </w:rPr>
              <w:t>★</w:t>
            </w:r>
            <w:r w:rsidRPr="00DC6338">
              <w:rPr>
                <w:rFonts w:ascii="Source Sans Pro" w:hAnsi="Source Sans Pro" w:cstheme="minorHAnsi"/>
                <w:smallCaps/>
                <w:color w:val="5A5A5A" w:themeColor="text1" w:themeTint="A5"/>
              </w:rPr>
              <w:t xml:space="preserve">Who will compile and analyze data from debriefs and </w:t>
            </w:r>
            <w:r w:rsidRPr="00DC6338" w:rsidR="007A65A2">
              <w:rPr>
                <w:rFonts w:ascii="Source Sans Pro" w:hAnsi="Source Sans Pro" w:cstheme="minorHAnsi"/>
                <w:smallCaps/>
                <w:color w:val="5A5A5A" w:themeColor="text1" w:themeTint="A5"/>
              </w:rPr>
              <w:t>AFTER-ACTION</w:t>
            </w:r>
            <w:r w:rsidRPr="00DC6338">
              <w:rPr>
                <w:rFonts w:ascii="Source Sans Pro" w:hAnsi="Source Sans Pro" w:cstheme="minorHAnsi"/>
                <w:smallCaps/>
                <w:color w:val="5A5A5A" w:themeColor="text1" w:themeTint="A5"/>
              </w:rPr>
              <w:t xml:space="preserve"> review?</w:t>
            </w:r>
          </w:p>
          <w:p w:rsidRPr="00DC6338" w:rsidR="009E2B02" w:rsidP="005A3ECD" w:rsidRDefault="009E2B02" w14:paraId="6D3CA48F" w14:textId="77777777">
            <w:pPr>
              <w:pStyle w:val="Style1"/>
              <w:numPr>
                <w:ilvl w:val="0"/>
                <w:numId w:val="74"/>
              </w:numPr>
              <w:spacing w:after="0" w:line="240" w:lineRule="auto"/>
              <w:rPr>
                <w:rFonts w:ascii="Source Sans Pro" w:hAnsi="Source Sans Pro"/>
              </w:rPr>
            </w:pPr>
            <w:r w:rsidRPr="00DC6338">
              <w:rPr>
                <w:rFonts w:ascii="Source Sans Pro" w:hAnsi="Source Sans Pro"/>
              </w:rPr>
              <w:t>Feedback collected during post-deployment debriefs can often be forgotten and the same mistakes made during the next response</w:t>
            </w:r>
          </w:p>
          <w:p w:rsidRPr="00DC6338" w:rsidR="009E2B02" w:rsidP="005A3ECD" w:rsidRDefault="009E2B02" w14:paraId="4A81F4AA" w14:textId="77777777">
            <w:pPr>
              <w:pStyle w:val="Style1"/>
              <w:numPr>
                <w:ilvl w:val="0"/>
                <w:numId w:val="74"/>
              </w:numPr>
              <w:spacing w:after="0" w:line="240" w:lineRule="auto"/>
              <w:rPr>
                <w:rFonts w:ascii="Source Sans Pro" w:hAnsi="Source Sans Pro"/>
              </w:rPr>
            </w:pPr>
            <w:r w:rsidRPr="00DC6338">
              <w:rPr>
                <w:rFonts w:ascii="Source Sans Pro" w:hAnsi="Source Sans Pro"/>
              </w:rPr>
              <w:t>It is important to ensure these lessons are not lost</w:t>
            </w:r>
          </w:p>
          <w:p w:rsidRPr="00DC6338" w:rsidR="009E2B02" w:rsidP="005A3ECD" w:rsidRDefault="009E2B02" w14:paraId="7693FB31" w14:textId="77777777">
            <w:pPr>
              <w:pStyle w:val="Style1"/>
              <w:numPr>
                <w:ilvl w:val="0"/>
                <w:numId w:val="74"/>
              </w:numPr>
              <w:spacing w:after="0" w:line="240" w:lineRule="auto"/>
              <w:rPr>
                <w:rFonts w:ascii="Source Sans Pro" w:hAnsi="Source Sans Pro"/>
              </w:rPr>
            </w:pPr>
            <w:r w:rsidRPr="00DC6338">
              <w:rPr>
                <w:rFonts w:ascii="Source Sans Pro" w:hAnsi="Source Sans Pro"/>
              </w:rPr>
              <w:t>Start by assigning one person the responsibility of documenting</w:t>
            </w:r>
          </w:p>
          <w:bookmarkEnd w:id="167"/>
          <w:p w:rsidRPr="00DC6338" w:rsidR="009E2B02" w:rsidP="00DC6338" w:rsidRDefault="009E2B02" w14:paraId="2618740C" w14:textId="77777777">
            <w:pPr>
              <w:spacing w:after="0" w:line="240" w:lineRule="auto"/>
              <w:rPr>
                <w:rStyle w:val="SubtleReference"/>
                <w:rFonts w:ascii="Source Sans Pro" w:hAnsi="Source Sans Pro" w:cstheme="minorHAnsi"/>
                <w:b/>
                <w:smallCaps w:val="0"/>
                <w:u w:val="single"/>
              </w:rPr>
            </w:pPr>
            <w:r w:rsidRPr="00DC6338">
              <w:rPr>
                <w:rFonts w:ascii="Source Sans Pro" w:hAnsi="Source Sans Pro" w:cstheme="minorHAnsi"/>
                <w:b/>
                <w:u w:val="single"/>
              </w:rPr>
              <w:t>Responder Resources</w:t>
            </w:r>
          </w:p>
          <w:p w:rsidRPr="00DC6338" w:rsidR="009E2B02" w:rsidP="005A3ECD" w:rsidRDefault="009E2B02" w14:paraId="1328C3E8" w14:textId="77777777">
            <w:pPr>
              <w:pStyle w:val="ListParagraph"/>
              <w:numPr>
                <w:ilvl w:val="0"/>
                <w:numId w:val="46"/>
              </w:numPr>
              <w:spacing w:after="0" w:line="240" w:lineRule="auto"/>
              <w:rPr>
                <w:rStyle w:val="SubtleReference"/>
                <w:rFonts w:ascii="Source Sans Pro" w:hAnsi="Source Sans Pro" w:cstheme="minorHAnsi"/>
              </w:rPr>
            </w:pPr>
            <w:r w:rsidRPr="00DC6338">
              <w:rPr>
                <w:rStyle w:val="SubtleReference"/>
                <w:rFonts w:ascii="Segoe UI Symbol" w:hAnsi="Segoe UI Symbol" w:cs="Segoe UI Symbol"/>
                <w:color w:val="0000CC"/>
              </w:rPr>
              <w:t>★</w:t>
            </w:r>
            <w:r w:rsidRPr="00DC6338">
              <w:rPr>
                <w:rFonts w:ascii="Source Sans Pro" w:hAnsi="Source Sans Pro" w:cstheme="minorHAnsi"/>
                <w:smallCaps/>
                <w:color w:val="5A5A5A" w:themeColor="text1" w:themeTint="A5"/>
              </w:rPr>
              <w:t>What medical and/or mental health resources are available for responders upon demobilization</w:t>
            </w:r>
            <w:r w:rsidRPr="00DC6338">
              <w:rPr>
                <w:rStyle w:val="SubtleReference"/>
                <w:rFonts w:ascii="Source Sans Pro" w:hAnsi="Source Sans Pro" w:cstheme="minorHAnsi"/>
              </w:rPr>
              <w:t>?</w:t>
            </w:r>
          </w:p>
          <w:p w:rsidRPr="00DC6338" w:rsidR="009E2B02" w:rsidP="005A3ECD" w:rsidRDefault="009E2B02" w14:paraId="1DF06311" w14:textId="77777777">
            <w:pPr>
              <w:pStyle w:val="ListParagraph"/>
              <w:numPr>
                <w:ilvl w:val="0"/>
                <w:numId w:val="75"/>
              </w:numPr>
              <w:spacing w:after="0" w:line="240" w:lineRule="auto"/>
              <w:rPr>
                <w:rFonts w:ascii="Source Sans Pro" w:hAnsi="Source Sans Pro" w:cstheme="minorHAnsi"/>
                <w:color w:val="ED7D31" w:themeColor="accent2"/>
              </w:rPr>
            </w:pPr>
            <w:r w:rsidRPr="00DC6338">
              <w:rPr>
                <w:rFonts w:ascii="Source Sans Pro" w:hAnsi="Source Sans Pro" w:cstheme="minorHAnsi"/>
                <w:color w:val="ED7D31" w:themeColor="accent2"/>
              </w:rPr>
              <w:t xml:space="preserve">Countries may or may not have resources for returning RRT members. </w:t>
            </w:r>
          </w:p>
          <w:p w:rsidRPr="00DC6338" w:rsidR="009E2B02" w:rsidP="005A3ECD" w:rsidRDefault="34CDAF34" w14:paraId="2A15371A" w14:textId="240C5379">
            <w:pPr>
              <w:pStyle w:val="ListParagraph"/>
              <w:numPr>
                <w:ilvl w:val="0"/>
                <w:numId w:val="75"/>
              </w:numPr>
              <w:spacing w:after="0" w:line="240" w:lineRule="auto"/>
              <w:rPr>
                <w:rFonts w:ascii="Source Sans Pro" w:hAnsi="Source Sans Pro" w:cstheme="minorBidi"/>
                <w:color w:val="ED7D31" w:themeColor="accent2"/>
              </w:rPr>
            </w:pPr>
            <w:r w:rsidRPr="00DC6338">
              <w:rPr>
                <w:rFonts w:ascii="Source Sans Pro" w:hAnsi="Source Sans Pro" w:cstheme="minorBidi"/>
                <w:color w:val="ED7D31" w:themeColor="accent2"/>
              </w:rPr>
              <w:t xml:space="preserve">If medical or mental health services are available, RRT members should be </w:t>
            </w:r>
            <w:r w:rsidRPr="00DC6338" w:rsidR="5A7040C2">
              <w:rPr>
                <w:rFonts w:ascii="Source Sans Pro" w:hAnsi="Source Sans Pro" w:cstheme="minorBidi"/>
                <w:color w:val="ED7D31" w:themeColor="accent2"/>
              </w:rPr>
              <w:t>aware of</w:t>
            </w:r>
            <w:r w:rsidRPr="00DC6338">
              <w:rPr>
                <w:rFonts w:ascii="Source Sans Pro" w:hAnsi="Source Sans Pro" w:cstheme="minorBidi"/>
                <w:color w:val="ED7D31" w:themeColor="accent2"/>
              </w:rPr>
              <w:t xml:space="preserve"> how to access those services.</w:t>
            </w:r>
          </w:p>
          <w:p w:rsidRPr="00DC6338" w:rsidR="009E2B02" w:rsidP="00DC6338" w:rsidRDefault="009E2B02" w14:paraId="0AEFB591" w14:textId="77777777">
            <w:pPr>
              <w:spacing w:after="0" w:line="240" w:lineRule="auto"/>
              <w:rPr>
                <w:rStyle w:val="SubtleReference"/>
                <w:rFonts w:ascii="Source Sans Pro" w:hAnsi="Source Sans Pro" w:cstheme="minorHAnsi"/>
              </w:rPr>
            </w:pPr>
          </w:p>
          <w:p w:rsidRPr="00DC6338" w:rsidR="009E2B02" w:rsidP="005A3ECD" w:rsidRDefault="009E2B02" w14:paraId="29153C57" w14:textId="77777777">
            <w:pPr>
              <w:pStyle w:val="ListParagraph"/>
              <w:numPr>
                <w:ilvl w:val="0"/>
                <w:numId w:val="46"/>
              </w:numPr>
              <w:spacing w:after="0" w:line="240" w:lineRule="auto"/>
              <w:rPr>
                <w:rStyle w:val="SubtleReference"/>
                <w:rFonts w:ascii="Source Sans Pro" w:hAnsi="Source Sans Pro" w:cstheme="minorHAnsi"/>
              </w:rPr>
            </w:pPr>
            <w:r w:rsidRPr="00DC6338">
              <w:rPr>
                <w:rStyle w:val="SubtleReference"/>
                <w:rFonts w:ascii="Source Sans Pro" w:hAnsi="Source Sans Pro" w:cstheme="minorHAnsi"/>
              </w:rPr>
              <w:t xml:space="preserve">What administrative support can be offered to responders returning </w:t>
            </w:r>
            <w:r w:rsidRPr="00DC6338">
              <w:rPr>
                <w:rStyle w:val="SubtleReference"/>
                <w:rFonts w:ascii="Source Sans Pro" w:hAnsi="Source Sans Pro"/>
              </w:rPr>
              <w:t>(e.g. rest days)</w:t>
            </w:r>
            <w:r w:rsidRPr="00DC6338">
              <w:rPr>
                <w:rStyle w:val="SubtleReference"/>
                <w:rFonts w:ascii="Source Sans Pro" w:hAnsi="Source Sans Pro" w:cstheme="minorHAnsi"/>
              </w:rPr>
              <w:t xml:space="preserve">? </w:t>
            </w:r>
          </w:p>
          <w:p w:rsidRPr="00DC6338" w:rsidR="009E2B02" w:rsidP="00DC6338" w:rsidRDefault="009E2B02" w14:paraId="2EB8A614" w14:textId="77777777">
            <w:pPr>
              <w:pStyle w:val="Style1"/>
              <w:numPr>
                <w:ilvl w:val="0"/>
                <w:numId w:val="0"/>
              </w:numPr>
              <w:spacing w:after="0" w:line="240" w:lineRule="auto"/>
              <w:ind w:left="720"/>
              <w:rPr>
                <w:rStyle w:val="SubtleReference"/>
                <w:rFonts w:ascii="Source Sans Pro" w:hAnsi="Source Sans Pro"/>
              </w:rPr>
            </w:pPr>
            <w:r w:rsidRPr="00DC6338">
              <w:rPr>
                <w:rStyle w:val="SubtleReference"/>
                <w:rFonts w:ascii="Source Sans Pro" w:hAnsi="Source Sans Pro"/>
              </w:rPr>
              <w:t>Consider: approved days off to readjust, changes in workload, etc.</w:t>
            </w:r>
          </w:p>
          <w:p w:rsidRPr="00DC6338" w:rsidR="009E2B02" w:rsidP="00DC6338" w:rsidRDefault="009E2B02" w14:paraId="7CC82A40" w14:textId="77777777">
            <w:pPr>
              <w:pStyle w:val="Style1"/>
              <w:numPr>
                <w:ilvl w:val="0"/>
                <w:numId w:val="0"/>
              </w:numPr>
              <w:spacing w:after="0" w:line="240" w:lineRule="auto"/>
              <w:rPr>
                <w:rFonts w:ascii="Source Sans Pro" w:hAnsi="Source Sans Pro" w:eastAsia="Times New Roman" w:cstheme="minorHAnsi"/>
                <w:i/>
              </w:rPr>
            </w:pPr>
          </w:p>
        </w:tc>
      </w:tr>
      <w:tr w:rsidRPr="00DC6338" w:rsidR="009E2B02" w:rsidTr="28528180" w14:paraId="2E693FA5" w14:textId="77777777">
        <w:trPr>
          <w:trHeight w:val="308"/>
          <w:jc w:val="center"/>
        </w:trPr>
        <w:tc>
          <w:tcPr>
            <w:tcW w:w="9761" w:type="dxa"/>
            <w:gridSpan w:val="2"/>
            <w:shd w:val="clear" w:color="auto" w:fill="D5E3CF"/>
          </w:tcPr>
          <w:p w:rsidRPr="00DC6338" w:rsidR="009E2B02" w:rsidP="00DC6338" w:rsidRDefault="009E2B02" w14:paraId="5F8C8F7B"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Appendices &amp; Action Items</w:t>
            </w:r>
          </w:p>
        </w:tc>
      </w:tr>
      <w:tr w:rsidRPr="00DC6338" w:rsidR="009E2B02" w:rsidTr="28528180" w14:paraId="01935060" w14:textId="77777777">
        <w:trPr>
          <w:trHeight w:val="547"/>
          <w:jc w:val="center"/>
        </w:trPr>
        <w:tc>
          <w:tcPr>
            <w:tcW w:w="9761" w:type="dxa"/>
            <w:gridSpan w:val="2"/>
            <w:shd w:val="clear" w:color="auto" w:fill="auto"/>
          </w:tcPr>
          <w:p w:rsidRPr="00DC6338" w:rsidR="009E2B02" w:rsidP="00DC6338" w:rsidRDefault="009E2B02" w14:paraId="16BB6E3E" w14:textId="77777777">
            <w:pPr>
              <w:spacing w:after="0" w:line="240" w:lineRule="auto"/>
              <w:rPr>
                <w:rFonts w:ascii="Source Sans Pro" w:hAnsi="Source Sans Pro" w:eastAsia="Times New Roman" w:cstheme="minorHAnsi"/>
                <w:i/>
                <w:color w:val="595959" w:themeColor="text1" w:themeTint="A6"/>
              </w:rPr>
            </w:pPr>
            <w:r w:rsidRPr="00DC6338">
              <w:rPr>
                <w:rFonts w:ascii="Source Sans Pro" w:hAnsi="Source Sans Pro" w:eastAsia="Times New Roman" w:cstheme="minorHAnsi"/>
                <w:color w:val="595959" w:themeColor="text1" w:themeTint="A6"/>
              </w:rPr>
              <w:t xml:space="preserve"> </w:t>
            </w:r>
            <w:r w:rsidRPr="00DC6338">
              <w:rPr>
                <w:rFonts w:ascii="Source Sans Pro" w:hAnsi="Source Sans Pro" w:eastAsia="Times New Roman" w:cstheme="minorHAnsi"/>
                <w:i/>
                <w:color w:val="595959" w:themeColor="text1" w:themeTint="A6"/>
              </w:rPr>
              <w:t>Any external documents, templates, contact lists, etc. needed to complete SOP.</w:t>
            </w:r>
          </w:p>
          <w:p w:rsidRPr="00DC6338" w:rsidR="009E2B02" w:rsidP="00DC6338" w:rsidRDefault="009E2B02" w14:paraId="2F80F713" w14:textId="77777777">
            <w:pPr>
              <w:spacing w:after="0" w:line="240" w:lineRule="auto"/>
              <w:rPr>
                <w:rFonts w:ascii="Source Sans Pro" w:hAnsi="Source Sans Pro" w:eastAsia="Times New Roman" w:cstheme="minorHAnsi"/>
                <w:i/>
              </w:rPr>
            </w:pPr>
          </w:p>
        </w:tc>
      </w:tr>
      <w:tr w:rsidRPr="00DC6338" w:rsidR="009E2B02" w:rsidTr="28528180" w14:paraId="258AD7EB" w14:textId="77777777">
        <w:trPr>
          <w:trHeight w:val="459"/>
          <w:jc w:val="center"/>
        </w:trPr>
        <w:tc>
          <w:tcPr>
            <w:tcW w:w="9761" w:type="dxa"/>
            <w:gridSpan w:val="2"/>
            <w:shd w:val="clear" w:color="auto" w:fill="D5E3CF"/>
          </w:tcPr>
          <w:p w:rsidRPr="00DC6338" w:rsidR="009E2B02" w:rsidP="00DC6338" w:rsidRDefault="009E2B02" w14:paraId="0B7F1665" w14:textId="77777777">
            <w:pPr>
              <w:spacing w:after="0" w:line="240" w:lineRule="auto"/>
              <w:jc w:val="center"/>
              <w:rPr>
                <w:rFonts w:ascii="Source Sans Pro" w:hAnsi="Source Sans Pro" w:eastAsia="Calibri"/>
                <w:b/>
                <w:bCs/>
              </w:rPr>
            </w:pPr>
            <w:r w:rsidRPr="00DC6338">
              <w:rPr>
                <w:rFonts w:ascii="Source Sans Pro" w:hAnsi="Source Sans Pro" w:eastAsia="Calibri"/>
                <w:b/>
                <w:bCs/>
              </w:rPr>
              <w:t>Action Items Post-RRT Management Workshop:</w:t>
            </w:r>
          </w:p>
        </w:tc>
      </w:tr>
      <w:tr w:rsidRPr="00DC6338" w:rsidR="009E2B02" w:rsidTr="28528180" w14:paraId="4A966A50" w14:textId="77777777">
        <w:trPr>
          <w:trHeight w:val="547"/>
          <w:jc w:val="center"/>
        </w:trPr>
        <w:tc>
          <w:tcPr>
            <w:tcW w:w="9761" w:type="dxa"/>
            <w:gridSpan w:val="2"/>
            <w:shd w:val="clear" w:color="auto" w:fill="auto"/>
          </w:tcPr>
          <w:p w:rsidRPr="00DC6338" w:rsidR="009E2B02" w:rsidP="00DC6338" w:rsidRDefault="009E2B02" w14:paraId="5A8A0C54" w14:textId="77777777">
            <w:pPr>
              <w:spacing w:after="0" w:line="240" w:lineRule="auto"/>
              <w:rPr>
                <w:rFonts w:ascii="Source Sans Pro" w:hAnsi="Source Sans Pro" w:eastAsia="Times New Roman" w:cstheme="minorHAnsi"/>
                <w:i/>
                <w:color w:val="595959" w:themeColor="text1" w:themeTint="A6"/>
              </w:rPr>
            </w:pPr>
            <w:r w:rsidRPr="00DC6338">
              <w:rPr>
                <w:rFonts w:ascii="Source Sans Pro" w:hAnsi="Source Sans Pro" w:eastAsia="Times New Roman" w:cstheme="minorHAnsi"/>
                <w:i/>
                <w:color w:val="595959" w:themeColor="text1" w:themeTint="A6"/>
              </w:rPr>
              <w:t>Next steps and POCs to complete SOP.</w:t>
            </w:r>
          </w:p>
          <w:p w:rsidRPr="00DC6338" w:rsidR="009E2B02" w:rsidP="00DC6338" w:rsidRDefault="009E2B02" w14:paraId="2F3620D5" w14:textId="77777777">
            <w:pPr>
              <w:spacing w:after="0" w:line="240" w:lineRule="auto"/>
              <w:rPr>
                <w:rFonts w:ascii="Source Sans Pro" w:hAnsi="Source Sans Pro" w:eastAsia="Times New Roman" w:cstheme="minorHAnsi"/>
                <w:i/>
                <w:color w:val="FF0000"/>
              </w:rPr>
            </w:pPr>
          </w:p>
        </w:tc>
      </w:tr>
    </w:tbl>
    <w:p w:rsidRPr="00DC6338" w:rsidR="009E2B02" w:rsidP="00DC6338" w:rsidRDefault="009E2B02" w14:paraId="07795E3A" w14:textId="77777777">
      <w:pPr>
        <w:spacing w:after="0" w:line="240" w:lineRule="auto"/>
        <w:rPr>
          <w:rFonts w:ascii="Source Sans Pro" w:hAnsi="Source Sans Pro" w:eastAsia="Calibri"/>
          <w:color w:val="000000" w:themeColor="text1"/>
        </w:rPr>
      </w:pPr>
    </w:p>
    <w:p w:rsidRPr="00DC6338" w:rsidR="00714E5F" w:rsidP="00DC6338" w:rsidRDefault="05492C6E" w14:paraId="5A6D44B6" w14:textId="77777777">
      <w:pPr>
        <w:spacing w:after="0" w:line="240" w:lineRule="auto"/>
        <w:rPr>
          <w:rFonts w:ascii="Source Sans Pro" w:hAnsi="Source Sans Pro"/>
          <w:i/>
          <w:iCs/>
          <w:color w:val="C00000"/>
        </w:rPr>
      </w:pPr>
      <w:r w:rsidRPr="00DC6338">
        <w:rPr>
          <w:rFonts w:ascii="Source Sans Pro" w:hAnsi="Source Sans Pro"/>
          <w:i/>
          <w:iCs/>
          <w:color w:val="C00000"/>
        </w:rPr>
        <w:t xml:space="preserve">Important note: </w:t>
      </w:r>
    </w:p>
    <w:p w:rsidRPr="00DC6338" w:rsidR="009E2B02" w:rsidP="00DC6338" w:rsidRDefault="05492C6E" w14:paraId="50D83F9C" w14:textId="73DC0308">
      <w:pPr>
        <w:spacing w:after="0" w:line="240" w:lineRule="auto"/>
        <w:rPr>
          <w:rFonts w:ascii="Source Sans Pro" w:hAnsi="Source Sans Pro"/>
          <w:b/>
          <w:bCs/>
          <w:i/>
          <w:iCs/>
          <w:color w:val="C00000"/>
        </w:rPr>
      </w:pPr>
      <w:r w:rsidRPr="00DC6338">
        <w:rPr>
          <w:rFonts w:ascii="Source Sans Pro" w:hAnsi="Source Sans Pro"/>
          <w:i/>
          <w:iCs/>
          <w:color w:val="C00000"/>
        </w:rPr>
        <w:t>The questions used above are prompts from the facilitator to help participants think about what should be in the SOP. THEY ARE NOT SUPPOSED TO BE ANSWERED AS THE SOP.</w:t>
      </w:r>
    </w:p>
    <w:p w:rsidRPr="00DC6338" w:rsidR="009E2B02" w:rsidP="00DC6338" w:rsidRDefault="009E2B02" w14:paraId="56207E68" w14:textId="2D7C9B3E">
      <w:pPr>
        <w:spacing w:after="0" w:line="240" w:lineRule="auto"/>
        <w:rPr>
          <w:rFonts w:ascii="Source Sans Pro" w:hAnsi="Source Sans Pro" w:eastAsia="Calibri"/>
          <w:color w:val="000000" w:themeColor="text1"/>
        </w:rPr>
      </w:pPr>
    </w:p>
    <w:p w:rsidRPr="00DC6338" w:rsidR="009E2B02" w:rsidP="00DC6338" w:rsidRDefault="009E2B02" w14:paraId="379E437C" w14:textId="77777777">
      <w:pPr>
        <w:spacing w:after="0" w:line="240" w:lineRule="auto"/>
        <w:rPr>
          <w:rFonts w:ascii="Source Sans Pro" w:hAnsi="Source Sans Pro"/>
        </w:rPr>
      </w:pPr>
    </w:p>
    <w:p w:rsidRPr="00DC6338" w:rsidR="009E2B02" w:rsidP="00DC6338" w:rsidRDefault="009E2B02" w14:paraId="4D8FAE82" w14:textId="77777777">
      <w:pPr>
        <w:spacing w:after="0" w:line="240" w:lineRule="auto"/>
        <w:rPr>
          <w:rFonts w:ascii="Source Sans Pro" w:hAnsi="Source Sans Pro"/>
        </w:rPr>
      </w:pPr>
      <w:r w:rsidRPr="00DC6338">
        <w:rPr>
          <w:rFonts w:ascii="Source Sans Pro" w:hAnsi="Source Sans Pro"/>
        </w:rPr>
        <w:br w:type="page"/>
      </w:r>
    </w:p>
    <w:bookmarkEnd w:id="150"/>
    <w:p w:rsidR="009E2B02" w:rsidP="00627E40" w:rsidRDefault="009E2B02" w14:paraId="27715159" w14:textId="77777777">
      <w:pPr>
        <w:spacing w:after="0" w:line="240" w:lineRule="auto"/>
        <w:rPr>
          <w:rFonts w:ascii="Source Sans Pro" w:hAnsi="Source Sans Pro"/>
        </w:rPr>
      </w:pPr>
    </w:p>
    <w:p w:rsidRPr="000D1056" w:rsidR="004B0259" w:rsidP="5317D1AF" w:rsidRDefault="5421D181" w14:paraId="2D2B70F6" w14:textId="313B9A2B">
      <w:pPr>
        <w:pStyle w:val="Heading2"/>
        <w:spacing w:before="0" w:line="240" w:lineRule="auto"/>
        <w:jc w:val="center"/>
        <w:rPr>
          <w:rFonts w:ascii="Source Sans Pro" w:hAnsi="Source Sans Pro" w:cstheme="minorBidi"/>
          <w:b w:val="0"/>
          <w:bCs w:val="0"/>
          <w:color w:val="002060"/>
        </w:rPr>
      </w:pPr>
      <w:bookmarkStart w:name="_Toc177730008" w:id="168"/>
      <w:r w:rsidRPr="2B13F67A">
        <w:rPr>
          <w:rFonts w:ascii="Source Sans Pro" w:hAnsi="Source Sans Pro" w:cstheme="minorBidi"/>
          <w:color w:val="002060"/>
        </w:rPr>
        <w:t xml:space="preserve">Annex </w:t>
      </w:r>
      <w:r w:rsidRPr="2B13F67A" w:rsidR="664A02A9">
        <w:rPr>
          <w:rFonts w:ascii="Source Sans Pro" w:hAnsi="Source Sans Pro" w:cstheme="minorBidi"/>
          <w:color w:val="002060"/>
        </w:rPr>
        <w:t>1</w:t>
      </w:r>
      <w:r w:rsidRPr="2B13F67A" w:rsidR="2D9E3A45">
        <w:rPr>
          <w:rFonts w:ascii="Source Sans Pro" w:hAnsi="Source Sans Pro" w:cstheme="minorBidi"/>
          <w:color w:val="002060"/>
        </w:rPr>
        <w:t>1</w:t>
      </w:r>
      <w:r w:rsidRPr="2B13F67A">
        <w:rPr>
          <w:rFonts w:ascii="Source Sans Pro" w:hAnsi="Source Sans Pro" w:cstheme="minorBidi"/>
          <w:color w:val="002060"/>
        </w:rPr>
        <w:t>: RRT Programme workplan template</w:t>
      </w:r>
      <w:bookmarkEnd w:id="168"/>
    </w:p>
    <w:p w:rsidR="004B0259" w:rsidP="00627E40" w:rsidRDefault="004B0259" w14:paraId="76995BBD" w14:textId="77777777">
      <w:pPr>
        <w:spacing w:after="0" w:line="240" w:lineRule="auto"/>
        <w:rPr>
          <w:rFonts w:ascii="Source Sans Pro" w:hAnsi="Source Sans Pro"/>
        </w:rPr>
      </w:pPr>
    </w:p>
    <w:p w:rsidR="00DD1808" w:rsidP="00627E40" w:rsidRDefault="00DD1808" w14:paraId="0F0F1AD6" w14:textId="51853D10">
      <w:pPr>
        <w:spacing w:after="0" w:line="240" w:lineRule="auto"/>
        <w:rPr>
          <w:rFonts w:ascii="Source Sans Pro" w:hAnsi="Source Sans Pro"/>
        </w:rPr>
      </w:pPr>
      <w:r w:rsidRPr="000D1056">
        <w:rPr>
          <w:rFonts w:ascii="Source Sans Pro" w:hAnsi="Source Sans Pro"/>
        </w:rPr>
        <w:t>See the Excel file</w:t>
      </w:r>
      <w:r>
        <w:rPr>
          <w:rFonts w:ascii="Source Sans Pro" w:hAnsi="Source Sans Pro"/>
        </w:rPr>
        <w:t>:</w:t>
      </w:r>
    </w:p>
    <w:p w:rsidRPr="000D1056" w:rsidR="00DD1808" w:rsidP="00627E40" w:rsidRDefault="6A285EF6" w14:paraId="7F8466ED" w14:textId="1BFECB42">
      <w:pPr>
        <w:spacing w:after="0" w:line="240" w:lineRule="auto"/>
        <w:rPr>
          <w:rFonts w:ascii="Source Sans Pro" w:hAnsi="Source Sans Pro"/>
        </w:rPr>
      </w:pPr>
      <w:r w:rsidRPr="5317D1AF">
        <w:rPr>
          <w:rFonts w:ascii="Source Sans Pro" w:hAnsi="Source Sans Pro"/>
        </w:rPr>
        <w:t>RRT_MW_annex 11_RRT_programme_workplan_template_V1_</w:t>
      </w:r>
      <w:r w:rsidR="00714E5F">
        <w:rPr>
          <w:rFonts w:ascii="Source Sans Pro" w:hAnsi="Source Sans Pro"/>
        </w:rPr>
        <w:t>Aug</w:t>
      </w:r>
      <w:r w:rsidRPr="5317D1AF">
        <w:rPr>
          <w:rFonts w:ascii="Source Sans Pro" w:hAnsi="Source Sans Pro"/>
        </w:rPr>
        <w:t>_202</w:t>
      </w:r>
      <w:r w:rsidR="00714E5F">
        <w:rPr>
          <w:rFonts w:ascii="Source Sans Pro" w:hAnsi="Source Sans Pro"/>
        </w:rPr>
        <w:t>4</w:t>
      </w:r>
      <w:r w:rsidRPr="5317D1AF">
        <w:rPr>
          <w:rFonts w:ascii="Source Sans Pro" w:hAnsi="Source Sans Pro"/>
        </w:rPr>
        <w:t>_en</w:t>
      </w:r>
    </w:p>
    <w:p w:rsidRPr="000D1056" w:rsidR="004B0259" w:rsidP="00627E40" w:rsidRDefault="004B0259" w14:paraId="746161B6" w14:textId="77777777">
      <w:pPr>
        <w:spacing w:after="0" w:line="240" w:lineRule="auto"/>
        <w:rPr>
          <w:rFonts w:ascii="Source Sans Pro" w:hAnsi="Source Sans Pro"/>
        </w:rPr>
      </w:pPr>
    </w:p>
    <w:p w:rsidRPr="000D1056" w:rsidR="004B0259" w:rsidP="00627E40" w:rsidRDefault="004B0259" w14:paraId="6D561E61" w14:textId="77777777">
      <w:pPr>
        <w:spacing w:after="0" w:line="240" w:lineRule="auto"/>
        <w:rPr>
          <w:rFonts w:ascii="Source Sans Pro" w:hAnsi="Source Sans Pro"/>
        </w:rPr>
      </w:pPr>
    </w:p>
    <w:p w:rsidR="004B0259" w:rsidP="00627E40" w:rsidRDefault="004B0259" w14:paraId="25898C17" w14:textId="77777777">
      <w:pPr>
        <w:spacing w:after="0" w:line="240" w:lineRule="auto"/>
        <w:rPr>
          <w:rFonts w:ascii="Source Sans Pro" w:hAnsi="Source Sans Pro"/>
        </w:rPr>
      </w:pPr>
    </w:p>
    <w:p w:rsidRPr="000D1056" w:rsidR="00664661" w:rsidP="5317D1AF" w:rsidRDefault="2D9E3A45" w14:paraId="725A11CE" w14:textId="5A67E491">
      <w:pPr>
        <w:pStyle w:val="Heading2"/>
        <w:spacing w:before="0" w:line="240" w:lineRule="auto"/>
        <w:jc w:val="center"/>
        <w:rPr>
          <w:rFonts w:ascii="Source Sans Pro" w:hAnsi="Source Sans Pro" w:cstheme="minorBidi"/>
          <w:b w:val="0"/>
          <w:bCs w:val="0"/>
          <w:color w:val="002060"/>
        </w:rPr>
      </w:pPr>
      <w:bookmarkStart w:name="_Toc177730009" w:id="169"/>
      <w:r w:rsidRPr="2B13F67A">
        <w:rPr>
          <w:rFonts w:ascii="Source Sans Pro" w:hAnsi="Source Sans Pro" w:cstheme="minorBidi"/>
          <w:color w:val="002060"/>
        </w:rPr>
        <w:t>Annex 12: Template of budgetary plan</w:t>
      </w:r>
      <w:bookmarkEnd w:id="169"/>
    </w:p>
    <w:p w:rsidRPr="000D1056" w:rsidR="00664661" w:rsidP="00664661" w:rsidRDefault="00664661" w14:paraId="0469F09F" w14:textId="77777777">
      <w:pPr>
        <w:spacing w:after="0" w:line="240" w:lineRule="auto"/>
        <w:rPr>
          <w:rFonts w:ascii="Source Sans Pro" w:hAnsi="Source Sans Pro"/>
        </w:rPr>
      </w:pPr>
    </w:p>
    <w:p w:rsidRPr="000D1056" w:rsidR="00664661" w:rsidP="00664661" w:rsidRDefault="305FB10D" w14:paraId="6F40B3A3" w14:textId="779CC36D">
      <w:pPr>
        <w:spacing w:after="0" w:line="240" w:lineRule="auto"/>
        <w:rPr>
          <w:rFonts w:ascii="Source Sans Pro" w:hAnsi="Source Sans Pro"/>
        </w:rPr>
      </w:pPr>
      <w:r w:rsidRPr="3B564886">
        <w:rPr>
          <w:rFonts w:ascii="Source Sans Pro" w:hAnsi="Source Sans Pro"/>
        </w:rPr>
        <w:t>See the Excel file: RRT_MW_annex_1</w:t>
      </w:r>
      <w:r w:rsidRPr="3B564886" w:rsidR="53C078DB">
        <w:rPr>
          <w:rFonts w:ascii="Source Sans Pro" w:hAnsi="Source Sans Pro"/>
        </w:rPr>
        <w:t>2</w:t>
      </w:r>
      <w:r w:rsidRPr="3B564886">
        <w:rPr>
          <w:rFonts w:ascii="Source Sans Pro" w:hAnsi="Source Sans Pro"/>
        </w:rPr>
        <w:t>_RRT_programme_budgetary_plan_template_V1_</w:t>
      </w:r>
      <w:r w:rsidR="00714E5F">
        <w:rPr>
          <w:rFonts w:ascii="Source Sans Pro" w:hAnsi="Source Sans Pro"/>
        </w:rPr>
        <w:t>Aug</w:t>
      </w:r>
      <w:r w:rsidRPr="3B564886">
        <w:rPr>
          <w:rFonts w:ascii="Source Sans Pro" w:hAnsi="Source Sans Pro"/>
        </w:rPr>
        <w:t>_202</w:t>
      </w:r>
      <w:r w:rsidR="00714E5F">
        <w:rPr>
          <w:rFonts w:ascii="Source Sans Pro" w:hAnsi="Source Sans Pro"/>
        </w:rPr>
        <w:t>4</w:t>
      </w:r>
    </w:p>
    <w:p w:rsidR="004B0259" w:rsidP="00627E40" w:rsidRDefault="004B0259" w14:paraId="54359CC0" w14:textId="77777777">
      <w:pPr>
        <w:spacing w:after="0" w:line="240" w:lineRule="auto"/>
        <w:rPr>
          <w:rFonts w:ascii="Source Sans Pro" w:hAnsi="Source Sans Pro"/>
        </w:rPr>
      </w:pPr>
    </w:p>
    <w:p w:rsidRPr="000D1056" w:rsidR="004B0259" w:rsidP="00627E40" w:rsidRDefault="004B0259" w14:paraId="27CB4E4A" w14:textId="77777777">
      <w:pPr>
        <w:spacing w:after="0" w:line="240" w:lineRule="auto"/>
        <w:rPr>
          <w:rFonts w:ascii="Source Sans Pro" w:hAnsi="Source Sans Pro"/>
        </w:rPr>
      </w:pPr>
    </w:p>
    <w:tbl>
      <w:tblPr>
        <w:tblStyle w:val="TableGrid"/>
        <w:tblW w:w="0" w:type="auto"/>
        <w:tblLayout w:type="fixed"/>
        <w:tblLook w:val="06A0" w:firstRow="1" w:lastRow="0" w:firstColumn="1" w:lastColumn="0" w:noHBand="1" w:noVBand="1"/>
      </w:tblPr>
      <w:tblGrid>
        <w:gridCol w:w="9360"/>
      </w:tblGrid>
      <w:tr w:rsidRPr="000D1056" w:rsidR="009E2B02" w:rsidTr="00555884" w14:paraId="2CF08830" w14:textId="77777777">
        <w:trPr>
          <w:trHeight w:val="300"/>
        </w:trPr>
        <w:tc>
          <w:tcPr>
            <w:tcW w:w="9360" w:type="dxa"/>
            <w:shd w:val="clear" w:color="auto" w:fill="D9E2F3" w:themeFill="accent1" w:themeFillTint="33"/>
          </w:tcPr>
          <w:p w:rsidRPr="000D1056" w:rsidR="009E2B02" w:rsidP="00627E40" w:rsidRDefault="009E2B02" w14:paraId="414A9B39" w14:textId="77777777">
            <w:pPr>
              <w:spacing w:after="0" w:line="240" w:lineRule="auto"/>
              <w:rPr>
                <w:rStyle w:val="normaltextrun"/>
                <w:rFonts w:ascii="Source Sans Pro" w:hAnsi="Source Sans Pro" w:eastAsia="Source Sans Pro" w:cs="Source Sans Pro"/>
                <w:color w:val="000000" w:themeColor="text1"/>
              </w:rPr>
            </w:pPr>
            <w:r w:rsidRPr="000D1056">
              <w:rPr>
                <w:rStyle w:val="normaltextrun"/>
                <w:rFonts w:ascii="Source Sans Pro" w:hAnsi="Source Sans Pro" w:eastAsia="Source Sans Pro" w:cs="Source Sans Pro"/>
                <w:b/>
                <w:bCs/>
                <w:color w:val="000000" w:themeColor="text1"/>
                <w:lang w:val="en-US" w:eastAsia="en-GB"/>
              </w:rPr>
              <w:t>US CDC disclaimer</w:t>
            </w:r>
            <w:r w:rsidRPr="000D1056">
              <w:rPr>
                <w:rFonts w:ascii="Source Sans Pro" w:hAnsi="Source Sans Pro" w:eastAsia="Source Sans Pro" w:cs="Source Sans Pro"/>
                <w:lang w:val="en-US"/>
              </w:rPr>
              <w:t xml:space="preserve"> </w:t>
            </w:r>
          </w:p>
          <w:p w:rsidRPr="000D1056" w:rsidR="009E2B02" w:rsidP="00627E40" w:rsidRDefault="009E2B02" w14:paraId="6631B604" w14:textId="77777777">
            <w:pPr>
              <w:spacing w:after="0" w:line="240" w:lineRule="auto"/>
              <w:rPr>
                <w:rFonts w:ascii="Source Sans Pro" w:hAnsi="Source Sans Pro" w:eastAsia="Source Sans Pro" w:cs="Source Sans Pro"/>
                <w:color w:val="000000" w:themeColor="text1"/>
                <w:sz w:val="21"/>
                <w:szCs w:val="21"/>
              </w:rPr>
            </w:pPr>
          </w:p>
          <w:p w:rsidRPr="000D1056" w:rsidR="009E2B02" w:rsidP="00627E40" w:rsidRDefault="009E2B02" w14:paraId="1C20AF44" w14:textId="77777777">
            <w:pPr>
              <w:spacing w:after="0" w:line="240" w:lineRule="auto"/>
              <w:rPr>
                <w:rStyle w:val="normaltextrun"/>
                <w:rFonts w:ascii="Source Sans Pro" w:hAnsi="Source Sans Pro" w:eastAsia="Source Sans Pro" w:cs="Source Sans Pro"/>
                <w:color w:val="000000" w:themeColor="text1"/>
              </w:rPr>
            </w:pPr>
            <w:r w:rsidRPr="000D1056">
              <w:rPr>
                <w:rFonts w:ascii="Source Sans Pro" w:hAnsi="Source Sans Pro" w:eastAsia="Source Sans Pro" w:cs="Source Sans Pro"/>
                <w:color w:val="000000" w:themeColor="text1"/>
                <w:sz w:val="21"/>
                <w:szCs w:val="21"/>
                <w:lang w:val="en-US" w:eastAsia="en-GB"/>
              </w:rPr>
              <w:t xml:space="preserve">This training package was made possible by grant/cooperative agreement number GH0002225-03 from the U.S. Centers for Disease Control and Prevention. Its contents do not necessarily reflect the official policies of the Department of Health and Human Services nor does mention of trade names, commercial practices, or organizations imply endorsement by the U.S. Government. </w:t>
            </w:r>
            <w:r w:rsidRPr="000D1056">
              <w:rPr>
                <w:rStyle w:val="normaltextrun"/>
                <w:rFonts w:ascii="Source Sans Pro" w:hAnsi="Source Sans Pro" w:eastAsia="Source Sans Pro" w:cs="Source Sans Pro"/>
                <w:color w:val="000000" w:themeColor="text1"/>
                <w:lang w:val="en-US" w:eastAsia="en-GB"/>
              </w:rPr>
              <w:t xml:space="preserve"> </w:t>
            </w:r>
          </w:p>
        </w:tc>
      </w:tr>
    </w:tbl>
    <w:p w:rsidRPr="000D1056" w:rsidR="009E2B02" w:rsidP="00627E40" w:rsidRDefault="009E2B02" w14:paraId="22A57407" w14:textId="77777777">
      <w:pPr>
        <w:spacing w:after="0" w:line="240" w:lineRule="auto"/>
        <w:rPr>
          <w:rFonts w:ascii="Source Sans Pro" w:hAnsi="Source Sans Pro"/>
        </w:rPr>
      </w:pPr>
    </w:p>
    <w:tbl>
      <w:tblPr>
        <w:tblStyle w:val="TableGrid"/>
        <w:tblW w:w="0" w:type="auto"/>
        <w:tblLayout w:type="fixed"/>
        <w:tblLook w:val="06A0" w:firstRow="1" w:lastRow="0" w:firstColumn="1" w:lastColumn="0" w:noHBand="1" w:noVBand="1"/>
      </w:tblPr>
      <w:tblGrid>
        <w:gridCol w:w="9360"/>
      </w:tblGrid>
      <w:tr w:rsidRPr="000D1056" w:rsidR="009E2B02" w:rsidTr="00555884" w14:paraId="743CC318" w14:textId="77777777">
        <w:trPr>
          <w:trHeight w:val="300"/>
        </w:trPr>
        <w:tc>
          <w:tcPr>
            <w:tcW w:w="9360" w:type="dxa"/>
            <w:shd w:val="clear" w:color="auto" w:fill="D9E2F3" w:themeFill="accent1" w:themeFillTint="33"/>
          </w:tcPr>
          <w:p w:rsidRPr="000D1056" w:rsidR="009E2B02" w:rsidP="00627E40" w:rsidRDefault="009E2B02" w14:paraId="4060FB2C" w14:textId="77777777">
            <w:pPr>
              <w:spacing w:after="0" w:line="240" w:lineRule="auto"/>
              <w:rPr>
                <w:rFonts w:ascii="Source Sans Pro" w:hAnsi="Source Sans Pro" w:eastAsia="Source Sans Pro" w:cs="Source Sans Pro"/>
                <w:color w:val="000000" w:themeColor="text1"/>
              </w:rPr>
            </w:pPr>
            <w:r w:rsidRPr="000D1056">
              <w:rPr>
                <w:rStyle w:val="normaltextrun"/>
                <w:rFonts w:ascii="Source Sans Pro" w:hAnsi="Source Sans Pro" w:eastAsia="Source Sans Pro" w:cs="Source Sans Pro"/>
                <w:b/>
                <w:bCs/>
                <w:color w:val="000000" w:themeColor="text1"/>
                <w:lang w:val="en-US"/>
              </w:rPr>
              <w:t>WHO Health Security Learning Platform - Training Materials</w:t>
            </w:r>
            <w:r w:rsidRPr="000D1056">
              <w:rPr>
                <w:rStyle w:val="eop"/>
                <w:rFonts w:ascii="Source Sans Pro" w:hAnsi="Source Sans Pro" w:eastAsia="Source Sans Pro" w:cs="Source Sans Pro"/>
                <w:color w:val="000000" w:themeColor="text1"/>
                <w:lang w:val="en-US"/>
              </w:rPr>
              <w:t xml:space="preserve"> </w:t>
            </w:r>
          </w:p>
          <w:p w:rsidRPr="000D1056" w:rsidR="009E2B02" w:rsidP="00627E40" w:rsidRDefault="009E2B02" w14:paraId="63909D86" w14:textId="77777777">
            <w:pPr>
              <w:spacing w:after="0" w:line="240" w:lineRule="auto"/>
              <w:rPr>
                <w:rFonts w:ascii="Source Sans Pro" w:hAnsi="Source Sans Pro" w:eastAsia="Source Sans Pro" w:cs="Source Sans Pro"/>
                <w:color w:val="000000" w:themeColor="text1"/>
                <w:sz w:val="21"/>
                <w:szCs w:val="21"/>
              </w:rPr>
            </w:pPr>
          </w:p>
          <w:p w:rsidR="009E2B02" w:rsidP="00627E40" w:rsidRDefault="009E2B02" w14:paraId="3DF81604" w14:textId="77777777">
            <w:pPr>
              <w:spacing w:after="0" w:line="240" w:lineRule="auto"/>
              <w:rPr>
                <w:rFonts w:ascii="Source Sans Pro" w:hAnsi="Source Sans Pro" w:eastAsia="Source Sans Pro" w:cs="Source Sans Pro"/>
                <w:color w:val="000000" w:themeColor="text1"/>
                <w:sz w:val="21"/>
                <w:szCs w:val="21"/>
                <w:lang w:val="en-US"/>
              </w:rPr>
            </w:pPr>
            <w:r w:rsidRPr="000D1056">
              <w:rPr>
                <w:rFonts w:ascii="Source Sans Pro" w:hAnsi="Source Sans Pro" w:eastAsia="Source Sans Pro" w:cs="Source Sans Pro"/>
                <w:color w:val="000000" w:themeColor="text1"/>
                <w:sz w:val="21"/>
                <w:szCs w:val="21"/>
                <w:lang w:val="en-US"/>
              </w:rPr>
              <w:t>WHO Health Security Learning Platform - Training Materials</w:t>
            </w:r>
          </w:p>
          <w:p w:rsidRPr="000D1056" w:rsidR="00A11C89" w:rsidP="00627E40" w:rsidRDefault="00A11C89" w14:paraId="13F80D25" w14:textId="77777777">
            <w:pPr>
              <w:spacing w:after="0" w:line="240" w:lineRule="auto"/>
              <w:rPr>
                <w:rFonts w:ascii="Source Sans Pro" w:hAnsi="Source Sans Pro" w:eastAsia="Source Sans Pro" w:cs="Source Sans Pro"/>
                <w:color w:val="000000" w:themeColor="text1"/>
                <w:sz w:val="21"/>
                <w:szCs w:val="21"/>
              </w:rPr>
            </w:pPr>
          </w:p>
          <w:p w:rsidRPr="000D1056" w:rsidR="009E2B02" w:rsidP="00627E40" w:rsidRDefault="009E2B02" w14:paraId="7171665A" w14:textId="77777777">
            <w:pPr>
              <w:spacing w:after="0" w:line="240" w:lineRule="auto"/>
              <w:rPr>
                <w:rFonts w:ascii="Source Sans Pro" w:hAnsi="Source Sans Pro" w:eastAsia="Source Sans Pro" w:cs="Source Sans Pro"/>
                <w:color w:val="000000" w:themeColor="text1"/>
                <w:sz w:val="21"/>
                <w:szCs w:val="21"/>
              </w:rPr>
            </w:pPr>
            <w:r w:rsidRPr="000D1056">
              <w:rPr>
                <w:rFonts w:ascii="Source Sans Pro" w:hAnsi="Source Sans Pro" w:eastAsia="Source Sans Pro" w:cs="Source Sans Pro"/>
                <w:color w:val="000000" w:themeColor="text1"/>
                <w:sz w:val="21"/>
                <w:szCs w:val="21"/>
                <w:lang w:val="en-US"/>
              </w:rPr>
              <w:t>These WHO Training Materials are © World Health Organization (WHO) 2022. All rights reserved.</w:t>
            </w:r>
          </w:p>
          <w:p w:rsidRPr="000D1056" w:rsidR="009E2B02" w:rsidP="00627E40" w:rsidRDefault="009E2B02" w14:paraId="26706ECD" w14:textId="77777777">
            <w:pPr>
              <w:spacing w:after="0" w:line="240" w:lineRule="auto"/>
              <w:rPr>
                <w:rFonts w:ascii="Source Sans Pro" w:hAnsi="Source Sans Pro" w:eastAsia="Source Sans Pro" w:cs="Source Sans Pro"/>
                <w:color w:val="000000" w:themeColor="text1"/>
                <w:sz w:val="21"/>
                <w:szCs w:val="21"/>
              </w:rPr>
            </w:pPr>
            <w:r w:rsidRPr="000D1056">
              <w:rPr>
                <w:rFonts w:ascii="Source Sans Pro" w:hAnsi="Source Sans Pro" w:eastAsia="Source Sans Pro" w:cs="Source Sans Pro"/>
                <w:color w:val="000000" w:themeColor="text1"/>
                <w:sz w:val="21"/>
                <w:szCs w:val="21"/>
                <w:lang w:val="en-US"/>
              </w:rPr>
              <w:t>Your use of these materials is subject to the “</w:t>
            </w:r>
            <w:hyperlink r:id="rId44">
              <w:r w:rsidRPr="000D1056">
                <w:rPr>
                  <w:rStyle w:val="Hyperlink"/>
                  <w:rFonts w:ascii="Source Sans Pro" w:hAnsi="Source Sans Pro" w:eastAsia="Source Sans Pro" w:cs="Source Sans Pro"/>
                  <w:sz w:val="21"/>
                  <w:szCs w:val="21"/>
                  <w:lang w:val="en-US"/>
                </w:rPr>
                <w:t xml:space="preserve">WHO Health Security Learning Platform, Training </w:t>
              </w:r>
            </w:hyperlink>
            <w:hyperlink r:id="rId45">
              <w:r w:rsidRPr="000D1056">
                <w:rPr>
                  <w:rStyle w:val="Hyperlink"/>
                  <w:rFonts w:ascii="Source Sans Pro" w:hAnsi="Source Sans Pro" w:eastAsia="Source Sans Pro" w:cs="Source Sans Pro"/>
                  <w:sz w:val="21"/>
                  <w:szCs w:val="21"/>
                  <w:lang w:val="en-US"/>
                </w:rPr>
                <w:t>Materials – Terms of Use</w:t>
              </w:r>
            </w:hyperlink>
            <w:r w:rsidRPr="000D1056">
              <w:rPr>
                <w:rFonts w:ascii="Source Sans Pro" w:hAnsi="Source Sans Pro" w:eastAsia="Source Sans Pro" w:cs="Source Sans Pro"/>
                <w:color w:val="000000" w:themeColor="text1"/>
                <w:sz w:val="21"/>
                <w:szCs w:val="21"/>
                <w:lang w:val="en-US"/>
              </w:rPr>
              <w:t xml:space="preserve">”, which you accepted when downloading them and which are available on the Health Security Learning Platform at: </w:t>
            </w:r>
            <w:hyperlink r:id="rId46">
              <w:r w:rsidRPr="000D1056">
                <w:rPr>
                  <w:rStyle w:val="Hyperlink"/>
                  <w:rFonts w:ascii="Source Sans Pro" w:hAnsi="Source Sans Pro" w:eastAsia="Source Sans Pro" w:cs="Source Sans Pro"/>
                  <w:sz w:val="21"/>
                  <w:szCs w:val="21"/>
                  <w:lang w:val="en-US"/>
                </w:rPr>
                <w:t>https://extranet.who.int/hslp</w:t>
              </w:r>
            </w:hyperlink>
            <w:r w:rsidRPr="000D1056">
              <w:rPr>
                <w:rFonts w:ascii="Source Sans Pro" w:hAnsi="Source Sans Pro" w:eastAsia="Source Sans Pro" w:cs="Source Sans Pro"/>
                <w:color w:val="000000" w:themeColor="text1"/>
                <w:sz w:val="21"/>
                <w:szCs w:val="21"/>
                <w:lang w:val="en-US"/>
              </w:rPr>
              <w:t xml:space="preserve">  </w:t>
            </w:r>
          </w:p>
          <w:p w:rsidRPr="000D1056" w:rsidR="009E2B02" w:rsidP="00627E40" w:rsidRDefault="009E2B02" w14:paraId="42577BB9" w14:textId="77777777">
            <w:pPr>
              <w:spacing w:after="0" w:line="240" w:lineRule="auto"/>
              <w:rPr>
                <w:rFonts w:ascii="Source Sans Pro" w:hAnsi="Source Sans Pro" w:eastAsia="Source Sans Pro" w:cs="Source Sans Pro"/>
                <w:color w:val="000000" w:themeColor="text1"/>
                <w:sz w:val="21"/>
                <w:szCs w:val="21"/>
              </w:rPr>
            </w:pPr>
            <w:r w:rsidRPr="000D1056">
              <w:rPr>
                <w:rFonts w:ascii="Source Sans Pro" w:hAnsi="Source Sans Pro" w:eastAsia="Source Sans Pro" w:cs="Source Sans Pro"/>
                <w:color w:val="000000" w:themeColor="text1"/>
                <w:sz w:val="21"/>
                <w:szCs w:val="21"/>
                <w:lang w:val="en-US"/>
              </w:rPr>
              <w:t xml:space="preserve">Should you adapt, modify, translate, or in any other way revise the contents of these materials, you shall not imply that WHO is any way affiliated with such modifications and shall not use the WHO name or emblem in such modified materials. </w:t>
            </w:r>
          </w:p>
          <w:p w:rsidRPr="000D1056" w:rsidR="009E2B02" w:rsidP="00627E40" w:rsidRDefault="009E2B02" w14:paraId="31324C76" w14:textId="77777777">
            <w:pPr>
              <w:spacing w:after="0" w:line="240" w:lineRule="auto"/>
              <w:rPr>
                <w:rFonts w:ascii="Source Sans Pro" w:hAnsi="Source Sans Pro" w:eastAsia="Source Sans Pro" w:cs="Source Sans Pro"/>
                <w:color w:val="000000" w:themeColor="text1"/>
                <w:sz w:val="21"/>
                <w:szCs w:val="21"/>
              </w:rPr>
            </w:pPr>
            <w:r w:rsidRPr="000D1056">
              <w:rPr>
                <w:rFonts w:ascii="Source Sans Pro" w:hAnsi="Source Sans Pro" w:eastAsia="Source Sans Pro" w:cs="Source Sans Pro"/>
                <w:color w:val="000000" w:themeColor="text1"/>
                <w:sz w:val="21"/>
                <w:szCs w:val="21"/>
                <w:lang w:val="en-US"/>
              </w:rPr>
              <w:t xml:space="preserve">Should you adapt, modify, translate, or in any other way revise the contents of these materials, you shall acknowledge the source of the material providing the following attribution: “These training materials are a modified version of the Rapid Response Teams Training Programme (available at: </w:t>
            </w:r>
            <w:hyperlink r:id="rId47">
              <w:r w:rsidRPr="000D1056">
                <w:rPr>
                  <w:rStyle w:val="Hyperlink"/>
                  <w:rFonts w:ascii="Source Sans Pro" w:hAnsi="Source Sans Pro" w:eastAsia="Source Sans Pro" w:cs="Source Sans Pro"/>
                  <w:sz w:val="21"/>
                  <w:szCs w:val="21"/>
                  <w:lang w:val="en-US"/>
                </w:rPr>
                <w:t>https://extranet.who.int/hslp/</w:t>
              </w:r>
            </w:hyperlink>
            <w:r w:rsidRPr="000D1056">
              <w:rPr>
                <w:rFonts w:ascii="Source Sans Pro" w:hAnsi="Source Sans Pro" w:eastAsia="Source Sans Pro" w:cs="Source Sans Pro"/>
                <w:color w:val="000000" w:themeColor="text1"/>
                <w:sz w:val="21"/>
                <w:szCs w:val="21"/>
                <w:lang w:val="en-US"/>
              </w:rPr>
              <w:t xml:space="preserve">), which is © the World Health Organization (WHO), 2022, and used with permission from WHO. WHO disclaims any responsibility for any modifications to, or revisions of, the WHO copyrighted materials.”  </w:t>
            </w:r>
          </w:p>
          <w:p w:rsidRPr="000D1056" w:rsidR="009E2B02" w:rsidP="00627E40" w:rsidRDefault="009E2B02" w14:paraId="71AC260D" w14:textId="77777777">
            <w:pPr>
              <w:spacing w:after="0" w:line="240" w:lineRule="auto"/>
              <w:rPr>
                <w:rFonts w:ascii="Source Sans Pro" w:hAnsi="Source Sans Pro" w:eastAsia="Source Sans Pro" w:cs="Source Sans Pro"/>
                <w:color w:val="000000" w:themeColor="text1"/>
                <w:sz w:val="21"/>
                <w:szCs w:val="21"/>
              </w:rPr>
            </w:pPr>
            <w:r w:rsidRPr="000D1056">
              <w:rPr>
                <w:rFonts w:ascii="Source Sans Pro" w:hAnsi="Source Sans Pro" w:eastAsia="Source Sans Pro" w:cs="Source Sans Pro"/>
                <w:color w:val="000000" w:themeColor="text1"/>
                <w:sz w:val="21"/>
                <w:szCs w:val="21"/>
                <w:lang w:val="en-US"/>
              </w:rPr>
              <w:t xml:space="preserve">Further, please inform WHO of any modifications of these materials that you use publicly, for record-keeping purposes and continued development, by emailing </w:t>
            </w:r>
            <w:hyperlink r:id="rId48">
              <w:r w:rsidRPr="000D1056">
                <w:rPr>
                  <w:rStyle w:val="Hyperlink"/>
                  <w:rFonts w:ascii="Source Sans Pro" w:hAnsi="Source Sans Pro" w:eastAsia="Source Sans Pro" w:cs="Source Sans Pro"/>
                  <w:sz w:val="21"/>
                  <w:szCs w:val="21"/>
                  <w:lang w:val="en-US"/>
                </w:rPr>
                <w:t>ihrhrt@who.int</w:t>
              </w:r>
            </w:hyperlink>
          </w:p>
        </w:tc>
      </w:tr>
    </w:tbl>
    <w:p w:rsidRPr="00EA183F" w:rsidR="00BD2A18" w:rsidP="00AF12C2" w:rsidRDefault="00BD2A18" w14:paraId="3F63E101" w14:textId="77777777">
      <w:pPr>
        <w:spacing w:after="0" w:line="240" w:lineRule="auto"/>
        <w:jc w:val="both"/>
        <w:rPr>
          <w:rFonts w:ascii="Source Sans Pro" w:hAnsi="Source Sans Pro"/>
          <w:b/>
          <w:color w:val="FF0000"/>
          <w:sz w:val="28"/>
          <w:szCs w:val="28"/>
        </w:rPr>
      </w:pPr>
    </w:p>
    <w:sectPr w:rsidRPr="00EA183F" w:rsidR="00BD2A18" w:rsidSect="009E2B02">
      <w:pgSz w:w="11906" w:h="16838" w:orient="portrait"/>
      <w:pgMar w:top="1440" w:right="1440" w:bottom="1440" w:left="1440"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27C29" w:rsidP="00913CA1" w:rsidRDefault="00F27C29" w14:paraId="1009D3BB" w14:textId="77777777">
      <w:pPr>
        <w:spacing w:after="0" w:line="240" w:lineRule="auto"/>
      </w:pPr>
      <w:r>
        <w:separator/>
      </w:r>
    </w:p>
  </w:endnote>
  <w:endnote w:type="continuationSeparator" w:id="0">
    <w:p w:rsidR="00F27C29" w:rsidP="00913CA1" w:rsidRDefault="00F27C29" w14:paraId="4CC3EC52" w14:textId="77777777">
      <w:pPr>
        <w:spacing w:after="0" w:line="240" w:lineRule="auto"/>
      </w:pPr>
      <w:r>
        <w:continuationSeparator/>
      </w:r>
    </w:p>
  </w:endnote>
  <w:endnote w:type="continuationNotice" w:id="1">
    <w:p w:rsidR="00F27C29" w:rsidRDefault="00F27C29" w14:paraId="2E7D4A2B"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ource Sans Pro">
    <w:altName w:val="Cambria Math"/>
    <w:panose1 w:val="020B0503030403020204"/>
    <w:charset w:val="00"/>
    <w:family w:val="swiss"/>
    <w:pitch w:val="variable"/>
    <w:sig w:usb0="600002F7" w:usb1="02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ource Sans Pro Regular">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9E2B02" w:rsidR="003D5DA1" w:rsidP="00496AA4" w:rsidRDefault="003D5DA1" w14:paraId="1AD38C34" w14:textId="71ECA41E">
    <w:pPr>
      <w:pBdr>
        <w:left w:val="single" w:color="4472C4" w:themeColor="accent1" w:sz="12" w:space="11"/>
      </w:pBdr>
      <w:tabs>
        <w:tab w:val="left" w:pos="622"/>
      </w:tabs>
      <w:spacing w:after="0"/>
      <w:rPr>
        <w:rFonts w:asciiTheme="majorHAnsi" w:hAnsiTheme="majorHAnsi" w:eastAsiaTheme="majorEastAsia" w:cstheme="majorBidi"/>
        <w:color w:val="2F5496" w:themeColor="accent1" w:themeShade="BF"/>
        <w:sz w:val="16"/>
        <w:szCs w:val="16"/>
      </w:rPr>
    </w:pPr>
    <w:r w:rsidRPr="009E2B02">
      <w:rPr>
        <w:rFonts w:asciiTheme="majorHAnsi" w:hAnsiTheme="majorHAnsi" w:eastAsiaTheme="majorEastAsia" w:cstheme="majorBidi"/>
        <w:color w:val="2F5496" w:themeColor="accent1" w:themeShade="BF"/>
        <w:sz w:val="16"/>
        <w:szCs w:val="16"/>
        <w:shd w:val="clear" w:color="auto" w:fill="E6E6E6"/>
      </w:rPr>
      <w:fldChar w:fldCharType="begin"/>
    </w:r>
    <w:r w:rsidRPr="009E2B02">
      <w:rPr>
        <w:rFonts w:asciiTheme="majorHAnsi" w:hAnsiTheme="majorHAnsi" w:eastAsiaTheme="majorEastAsia" w:cstheme="majorBidi"/>
        <w:color w:val="2F5496" w:themeColor="accent1" w:themeShade="BF"/>
        <w:sz w:val="16"/>
        <w:szCs w:val="16"/>
      </w:rPr>
      <w:instrText xml:space="preserve"> PAGE   \* MERGEFORMAT </w:instrText>
    </w:r>
    <w:r w:rsidRPr="009E2B02">
      <w:rPr>
        <w:rFonts w:asciiTheme="majorHAnsi" w:hAnsiTheme="majorHAnsi" w:eastAsiaTheme="majorEastAsia" w:cstheme="majorBidi"/>
        <w:color w:val="2F5496" w:themeColor="accent1" w:themeShade="BF"/>
        <w:sz w:val="16"/>
        <w:szCs w:val="16"/>
        <w:shd w:val="clear" w:color="auto" w:fill="E6E6E6"/>
      </w:rPr>
      <w:fldChar w:fldCharType="separate"/>
    </w:r>
    <w:r w:rsidR="00C7126B">
      <w:rPr>
        <w:rFonts w:asciiTheme="majorHAnsi" w:hAnsiTheme="majorHAnsi" w:eastAsiaTheme="majorEastAsia" w:cstheme="majorBidi"/>
        <w:noProof/>
        <w:color w:val="2F5496" w:themeColor="accent1" w:themeShade="BF"/>
        <w:sz w:val="16"/>
        <w:szCs w:val="16"/>
      </w:rPr>
      <w:t>67</w:t>
    </w:r>
    <w:r w:rsidRPr="009E2B02">
      <w:rPr>
        <w:rFonts w:asciiTheme="majorHAnsi" w:hAnsiTheme="majorHAnsi" w:eastAsiaTheme="majorEastAsia" w:cstheme="majorBidi"/>
        <w:noProof/>
        <w:color w:val="2F5496" w:themeColor="accent1" w:themeShade="BF"/>
        <w:sz w:val="16"/>
        <w:szCs w:val="16"/>
        <w:shd w:val="clear" w:color="auto" w:fill="E6E6E6"/>
      </w:rPr>
      <w:fldChar w:fldCharType="end"/>
    </w:r>
    <w:r w:rsidRPr="009E2B02">
      <w:rPr>
        <w:rFonts w:asciiTheme="majorHAnsi" w:hAnsiTheme="majorHAnsi" w:eastAsiaTheme="majorEastAsia" w:cstheme="majorBidi"/>
        <w:noProof/>
        <w:color w:val="2F5496" w:themeColor="accent1" w:themeShade="BF"/>
        <w:sz w:val="16"/>
        <w:szCs w:val="16"/>
      </w:rPr>
      <w:t xml:space="preserve"> RRT </w:t>
    </w:r>
    <w:r>
      <w:rPr>
        <w:rFonts w:asciiTheme="majorHAnsi" w:hAnsiTheme="majorHAnsi" w:eastAsiaTheme="majorEastAsia" w:cstheme="majorBidi"/>
        <w:noProof/>
        <w:color w:val="2F5496" w:themeColor="accent1" w:themeShade="BF"/>
        <w:sz w:val="16"/>
        <w:szCs w:val="16"/>
      </w:rPr>
      <w:t>M</w:t>
    </w:r>
    <w:r w:rsidRPr="009E2B02">
      <w:rPr>
        <w:rFonts w:asciiTheme="majorHAnsi" w:hAnsiTheme="majorHAnsi" w:eastAsiaTheme="majorEastAsia" w:cstheme="majorBidi"/>
        <w:noProof/>
        <w:color w:val="2F5496" w:themeColor="accent1" w:themeShade="BF"/>
        <w:sz w:val="16"/>
        <w:szCs w:val="16"/>
      </w:rPr>
      <w:t>anager</w:t>
    </w:r>
    <w:r>
      <w:rPr>
        <w:rFonts w:asciiTheme="majorHAnsi" w:hAnsiTheme="majorHAnsi" w:eastAsiaTheme="majorEastAsia" w:cstheme="majorBidi"/>
        <w:noProof/>
        <w:color w:val="2F5496" w:themeColor="accent1" w:themeShade="BF"/>
        <w:sz w:val="16"/>
        <w:szCs w:val="16"/>
      </w:rPr>
      <w:t xml:space="preserve">s </w:t>
    </w:r>
    <w:r w:rsidRPr="009E2B02">
      <w:rPr>
        <w:rFonts w:asciiTheme="majorHAnsi" w:hAnsiTheme="majorHAnsi" w:eastAsiaTheme="majorEastAsia" w:cstheme="majorBidi"/>
        <w:noProof/>
        <w:color w:val="2F5496" w:themeColor="accent1" w:themeShade="BF"/>
        <w:sz w:val="16"/>
        <w:szCs w:val="16"/>
      </w:rPr>
      <w:t>Workshop Facilitat</w:t>
    </w:r>
    <w:r>
      <w:rPr>
        <w:rFonts w:asciiTheme="majorHAnsi" w:hAnsiTheme="majorHAnsi" w:eastAsiaTheme="majorEastAsia" w:cstheme="majorBidi"/>
        <w:noProof/>
        <w:color w:val="2F5496" w:themeColor="accent1" w:themeShade="BF"/>
        <w:sz w:val="16"/>
        <w:szCs w:val="16"/>
      </w:rPr>
      <w:t>ion Team Manual</w:t>
    </w:r>
    <w:r w:rsidRPr="009E2B02">
      <w:rPr>
        <w:rFonts w:asciiTheme="majorHAnsi" w:hAnsiTheme="majorHAnsi" w:eastAsiaTheme="majorEastAsia" w:cstheme="majorBidi"/>
        <w:noProof/>
        <w:color w:val="2F5496" w:themeColor="accent1" w:themeShade="BF"/>
        <w:sz w:val="16"/>
        <w:szCs w:val="16"/>
      </w:rPr>
      <w:t xml:space="preserve"> – V1 </w:t>
    </w:r>
    <w:r w:rsidR="00390906">
      <w:rPr>
        <w:rFonts w:asciiTheme="majorHAnsi" w:hAnsiTheme="majorHAnsi" w:eastAsiaTheme="majorEastAsia" w:cstheme="majorBidi"/>
        <w:noProof/>
        <w:color w:val="2F5496" w:themeColor="accent1" w:themeShade="BF"/>
        <w:sz w:val="16"/>
        <w:szCs w:val="16"/>
      </w:rPr>
      <w:t>August</w:t>
    </w:r>
    <w:r w:rsidRPr="009E2B02">
      <w:rPr>
        <w:rFonts w:asciiTheme="majorHAnsi" w:hAnsiTheme="majorHAnsi" w:eastAsiaTheme="majorEastAsia" w:cstheme="majorBidi"/>
        <w:noProof/>
        <w:color w:val="2F5496" w:themeColor="accent1" w:themeShade="BF"/>
        <w:sz w:val="16"/>
        <w:szCs w:val="16"/>
      </w:rPr>
      <w:t xml:space="preserve"> 202</w:t>
    </w:r>
    <w:r w:rsidR="00390906">
      <w:rPr>
        <w:rFonts w:asciiTheme="majorHAnsi" w:hAnsiTheme="majorHAnsi" w:eastAsiaTheme="majorEastAsia" w:cstheme="majorBidi"/>
        <w:noProof/>
        <w:color w:val="2F5496" w:themeColor="accent1" w:themeShade="BF"/>
        <w:sz w:val="16"/>
        <w:szCs w:val="16"/>
      </w:rPr>
      <w:t>4</w:t>
    </w:r>
  </w:p>
  <w:p w:rsidR="003D5DA1" w:rsidP="009E2B02" w:rsidRDefault="003D5DA1" w14:paraId="733903EC" w14:textId="665D0D49">
    <w:pPr>
      <w:pStyle w:val="Footer"/>
      <w:tabs>
        <w:tab w:val="clear" w:pos="4513"/>
        <w:tab w:val="clear" w:pos="9026"/>
        <w:tab w:val="left" w:pos="29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9E2B02" w:rsidR="003D5DA1" w:rsidRDefault="003D5DA1" w14:paraId="0823B16E" w14:textId="0B96B67C">
    <w:pPr>
      <w:pBdr>
        <w:left w:val="single" w:color="4472C4" w:themeColor="accent1" w:sz="12" w:space="11"/>
      </w:pBdr>
      <w:tabs>
        <w:tab w:val="left" w:pos="622"/>
      </w:tabs>
      <w:spacing w:after="0"/>
      <w:rPr>
        <w:rFonts w:asciiTheme="majorHAnsi" w:hAnsiTheme="majorHAnsi" w:eastAsiaTheme="majorEastAsia" w:cstheme="majorBidi"/>
        <w:color w:val="2F5496" w:themeColor="accent1" w:themeShade="BF"/>
        <w:sz w:val="16"/>
        <w:szCs w:val="16"/>
      </w:rPr>
    </w:pPr>
    <w:r w:rsidRPr="009E2B02">
      <w:rPr>
        <w:rFonts w:asciiTheme="majorHAnsi" w:hAnsiTheme="majorHAnsi" w:eastAsiaTheme="majorEastAsia" w:cstheme="majorBidi"/>
        <w:color w:val="2F5496" w:themeColor="accent1" w:themeShade="BF"/>
        <w:sz w:val="16"/>
        <w:szCs w:val="16"/>
        <w:shd w:val="clear" w:color="auto" w:fill="E6E6E6"/>
      </w:rPr>
      <w:fldChar w:fldCharType="begin"/>
    </w:r>
    <w:r w:rsidRPr="009E2B02">
      <w:rPr>
        <w:rFonts w:asciiTheme="majorHAnsi" w:hAnsiTheme="majorHAnsi" w:eastAsiaTheme="majorEastAsia" w:cstheme="majorBidi"/>
        <w:color w:val="2F5496" w:themeColor="accent1" w:themeShade="BF"/>
        <w:sz w:val="16"/>
        <w:szCs w:val="16"/>
      </w:rPr>
      <w:instrText xml:space="preserve"> PAGE   \* MERGEFORMAT </w:instrText>
    </w:r>
    <w:r w:rsidRPr="009E2B02">
      <w:rPr>
        <w:rFonts w:asciiTheme="majorHAnsi" w:hAnsiTheme="majorHAnsi" w:eastAsiaTheme="majorEastAsia" w:cstheme="majorBidi"/>
        <w:color w:val="2F5496" w:themeColor="accent1" w:themeShade="BF"/>
        <w:sz w:val="16"/>
        <w:szCs w:val="16"/>
        <w:shd w:val="clear" w:color="auto" w:fill="E6E6E6"/>
      </w:rPr>
      <w:fldChar w:fldCharType="separate"/>
    </w:r>
    <w:r w:rsidRPr="009E2B02">
      <w:rPr>
        <w:rFonts w:asciiTheme="majorHAnsi" w:hAnsiTheme="majorHAnsi" w:eastAsiaTheme="majorEastAsia" w:cstheme="majorBidi"/>
        <w:noProof/>
        <w:color w:val="2F5496" w:themeColor="accent1" w:themeShade="BF"/>
        <w:sz w:val="16"/>
        <w:szCs w:val="16"/>
      </w:rPr>
      <w:t>2</w:t>
    </w:r>
    <w:r w:rsidRPr="009E2B02">
      <w:rPr>
        <w:rFonts w:asciiTheme="majorHAnsi" w:hAnsiTheme="majorHAnsi" w:eastAsiaTheme="majorEastAsia" w:cstheme="majorBidi"/>
        <w:noProof/>
        <w:color w:val="2F5496" w:themeColor="accent1" w:themeShade="BF"/>
        <w:sz w:val="16"/>
        <w:szCs w:val="16"/>
        <w:shd w:val="clear" w:color="auto" w:fill="E6E6E6"/>
      </w:rPr>
      <w:fldChar w:fldCharType="end"/>
    </w:r>
    <w:r w:rsidRPr="009E2B02">
      <w:rPr>
        <w:rFonts w:asciiTheme="majorHAnsi" w:hAnsiTheme="majorHAnsi" w:eastAsiaTheme="majorEastAsia" w:cstheme="majorBidi"/>
        <w:noProof/>
        <w:color w:val="2F5496" w:themeColor="accent1" w:themeShade="BF"/>
        <w:sz w:val="16"/>
        <w:szCs w:val="16"/>
      </w:rPr>
      <w:t xml:space="preserve"> RRT Manager Face-to-Face Workshop – Facilitator Guide – V1 January 2023</w:t>
    </w:r>
  </w:p>
  <w:p w:rsidR="003D5DA1" w:rsidP="75542E05" w:rsidRDefault="003D5DA1" w14:paraId="06E2345D"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27C29" w:rsidP="00913CA1" w:rsidRDefault="00F27C29" w14:paraId="4415A909" w14:textId="77777777">
      <w:pPr>
        <w:spacing w:after="0" w:line="240" w:lineRule="auto"/>
      </w:pPr>
      <w:r>
        <w:separator/>
      </w:r>
    </w:p>
  </w:footnote>
  <w:footnote w:type="continuationSeparator" w:id="0">
    <w:p w:rsidR="00F27C29" w:rsidP="00913CA1" w:rsidRDefault="00F27C29" w14:paraId="15CB8DC0" w14:textId="77777777">
      <w:pPr>
        <w:spacing w:after="0" w:line="240" w:lineRule="auto"/>
      </w:pPr>
      <w:r>
        <w:continuationSeparator/>
      </w:r>
    </w:p>
  </w:footnote>
  <w:footnote w:type="continuationNotice" w:id="1">
    <w:p w:rsidR="00F27C29" w:rsidRDefault="00F27C29" w14:paraId="39A23A40"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Pr="0032018F" w:rsidR="003D5DA1" w:rsidTr="358F64FE" w14:paraId="49C9E0DA" w14:textId="77777777">
      <w:tc>
        <w:tcPr>
          <w:tcW w:w="3120" w:type="dxa"/>
        </w:tcPr>
        <w:p w:rsidRPr="0032018F" w:rsidR="003D5DA1" w:rsidP="358F64FE" w:rsidRDefault="003D5DA1" w14:paraId="5B3B20A1" w14:textId="77777777">
          <w:pPr>
            <w:pStyle w:val="Header"/>
            <w:ind w:left="-115"/>
          </w:pPr>
        </w:p>
      </w:tc>
      <w:tc>
        <w:tcPr>
          <w:tcW w:w="3120" w:type="dxa"/>
        </w:tcPr>
        <w:p w:rsidRPr="0032018F" w:rsidR="003D5DA1" w:rsidP="358F64FE" w:rsidRDefault="003D5DA1" w14:paraId="065FA964" w14:textId="77777777">
          <w:pPr>
            <w:pStyle w:val="Header"/>
            <w:jc w:val="center"/>
          </w:pPr>
        </w:p>
      </w:tc>
      <w:tc>
        <w:tcPr>
          <w:tcW w:w="3120" w:type="dxa"/>
        </w:tcPr>
        <w:p w:rsidRPr="0032018F" w:rsidR="003D5DA1" w:rsidP="358F64FE" w:rsidRDefault="003D5DA1" w14:paraId="1EF22032" w14:textId="77777777">
          <w:pPr>
            <w:pStyle w:val="Header"/>
            <w:ind w:right="-115"/>
            <w:jc w:val="right"/>
          </w:pPr>
        </w:p>
      </w:tc>
    </w:tr>
  </w:tbl>
  <w:p w:rsidR="003D5DA1" w:rsidP="358F64FE" w:rsidRDefault="003D5DA1" w14:paraId="60C3D7FF"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Pr="0032018F" w:rsidR="003D5DA1" w:rsidTr="75542E05" w14:paraId="0E86209F" w14:textId="77777777">
      <w:tc>
        <w:tcPr>
          <w:tcW w:w="3120" w:type="dxa"/>
        </w:tcPr>
        <w:p w:rsidRPr="0032018F" w:rsidR="003D5DA1" w:rsidP="75542E05" w:rsidRDefault="003D5DA1" w14:paraId="0A960CF8" w14:textId="77777777">
          <w:pPr>
            <w:pStyle w:val="Header"/>
            <w:ind w:left="-115"/>
          </w:pPr>
        </w:p>
      </w:tc>
      <w:tc>
        <w:tcPr>
          <w:tcW w:w="3120" w:type="dxa"/>
        </w:tcPr>
        <w:p w:rsidRPr="0032018F" w:rsidR="003D5DA1" w:rsidP="75542E05" w:rsidRDefault="003D5DA1" w14:paraId="397C397F" w14:textId="77777777">
          <w:pPr>
            <w:pStyle w:val="Header"/>
            <w:jc w:val="center"/>
          </w:pPr>
        </w:p>
      </w:tc>
      <w:tc>
        <w:tcPr>
          <w:tcW w:w="3120" w:type="dxa"/>
        </w:tcPr>
        <w:p w:rsidRPr="0032018F" w:rsidR="003D5DA1" w:rsidP="75542E05" w:rsidRDefault="003D5DA1" w14:paraId="6DB687D6" w14:textId="77777777">
          <w:pPr>
            <w:pStyle w:val="Header"/>
            <w:ind w:right="-115"/>
            <w:jc w:val="right"/>
          </w:pPr>
        </w:p>
      </w:tc>
    </w:tr>
  </w:tbl>
  <w:p w:rsidR="003D5DA1" w:rsidP="75542E05" w:rsidRDefault="003D5DA1" w14:paraId="4A9E1B40" w14:textId="77777777">
    <w:pPr>
      <w:pStyle w:val="Header"/>
    </w:pPr>
  </w:p>
</w:hdr>
</file>

<file path=word/intelligence2.xml><?xml version="1.0" encoding="utf-8"?>
<int2:intelligence xmlns:int2="http://schemas.microsoft.com/office/intelligence/2020/intelligence" xmlns:oel="http://schemas.microsoft.com/office/2019/extlst">
  <int2:observations>
    <int2:textHash int2:hashCode="dP70E6OhSwNsI6" int2:id="4mp9FnpJ">
      <int2:state int2:value="Rejected" int2:type="LegacyProofing"/>
    </int2:textHash>
    <int2:textHash int2:hashCode="jRYeWU9tEAFeRf" int2:id="mJHwQPWj">
      <int2:state int2:value="Rejected" int2:type="LegacyProofing"/>
    </int2:textHash>
    <int2:bookmark int2:bookmarkName="_Int_p9pNFkWR" int2:invalidationBookmarkName="" int2:hashCode="h5dPRcocAIYUqC" int2:id="RKBsVmSq">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962F6"/>
    <w:multiLevelType w:val="hybridMultilevel"/>
    <w:tmpl w:val="267E16C8"/>
    <w:lvl w:ilvl="0" w:tplc="DC66B7B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8A5B3C"/>
    <w:multiLevelType w:val="hybridMultilevel"/>
    <w:tmpl w:val="CE541AA8"/>
    <w:lvl w:ilvl="0" w:tplc="31F05106">
      <w:start w:val="1"/>
      <w:numFmt w:val="bullet"/>
      <w:lvlText w:val="o"/>
      <w:lvlJc w:val="left"/>
      <w:pPr>
        <w:ind w:left="720" w:hanging="360"/>
      </w:pPr>
      <w:rPr>
        <w:rFonts w:hint="default" w:ascii="Courier New" w:hAnsi="Courier New"/>
        <w:color w:val="9BBB59"/>
      </w:rPr>
    </w:lvl>
    <w:lvl w:ilvl="1" w:tplc="CEFE6470">
      <w:start w:val="1"/>
      <w:numFmt w:val="bullet"/>
      <w:lvlText w:val="o"/>
      <w:lvlJc w:val="left"/>
      <w:pPr>
        <w:ind w:left="1440" w:hanging="360"/>
      </w:pPr>
      <w:rPr>
        <w:rFonts w:hint="default" w:ascii="Courier New" w:hAnsi="Courier New"/>
      </w:rPr>
    </w:lvl>
    <w:lvl w:ilvl="2" w:tplc="73F4CA08">
      <w:start w:val="1"/>
      <w:numFmt w:val="bullet"/>
      <w:lvlText w:val=""/>
      <w:lvlJc w:val="left"/>
      <w:pPr>
        <w:ind w:left="2160" w:hanging="360"/>
      </w:pPr>
      <w:rPr>
        <w:rFonts w:hint="default" w:ascii="Wingdings" w:hAnsi="Wingdings"/>
      </w:rPr>
    </w:lvl>
    <w:lvl w:ilvl="3" w:tplc="407E8EA8">
      <w:start w:val="1"/>
      <w:numFmt w:val="bullet"/>
      <w:lvlText w:val=""/>
      <w:lvlJc w:val="left"/>
      <w:pPr>
        <w:ind w:left="2880" w:hanging="360"/>
      </w:pPr>
      <w:rPr>
        <w:rFonts w:hint="default" w:ascii="Symbol" w:hAnsi="Symbol"/>
      </w:rPr>
    </w:lvl>
    <w:lvl w:ilvl="4" w:tplc="31BEAEC4">
      <w:start w:val="1"/>
      <w:numFmt w:val="bullet"/>
      <w:lvlText w:val="o"/>
      <w:lvlJc w:val="left"/>
      <w:pPr>
        <w:ind w:left="3600" w:hanging="360"/>
      </w:pPr>
      <w:rPr>
        <w:rFonts w:hint="default" w:ascii="Courier New" w:hAnsi="Courier New"/>
      </w:rPr>
    </w:lvl>
    <w:lvl w:ilvl="5" w:tplc="412EF5E8">
      <w:start w:val="1"/>
      <w:numFmt w:val="bullet"/>
      <w:lvlText w:val=""/>
      <w:lvlJc w:val="left"/>
      <w:pPr>
        <w:ind w:left="4320" w:hanging="360"/>
      </w:pPr>
      <w:rPr>
        <w:rFonts w:hint="default" w:ascii="Wingdings" w:hAnsi="Wingdings"/>
      </w:rPr>
    </w:lvl>
    <w:lvl w:ilvl="6" w:tplc="8372230E">
      <w:start w:val="1"/>
      <w:numFmt w:val="bullet"/>
      <w:lvlText w:val=""/>
      <w:lvlJc w:val="left"/>
      <w:pPr>
        <w:ind w:left="5040" w:hanging="360"/>
      </w:pPr>
      <w:rPr>
        <w:rFonts w:hint="default" w:ascii="Symbol" w:hAnsi="Symbol"/>
      </w:rPr>
    </w:lvl>
    <w:lvl w:ilvl="7" w:tplc="213428C8">
      <w:start w:val="1"/>
      <w:numFmt w:val="bullet"/>
      <w:lvlText w:val="o"/>
      <w:lvlJc w:val="left"/>
      <w:pPr>
        <w:ind w:left="5760" w:hanging="360"/>
      </w:pPr>
      <w:rPr>
        <w:rFonts w:hint="default" w:ascii="Courier New" w:hAnsi="Courier New"/>
      </w:rPr>
    </w:lvl>
    <w:lvl w:ilvl="8" w:tplc="F2DA505E">
      <w:start w:val="1"/>
      <w:numFmt w:val="bullet"/>
      <w:lvlText w:val=""/>
      <w:lvlJc w:val="left"/>
      <w:pPr>
        <w:ind w:left="6480" w:hanging="360"/>
      </w:pPr>
      <w:rPr>
        <w:rFonts w:hint="default" w:ascii="Wingdings" w:hAnsi="Wingdings"/>
      </w:rPr>
    </w:lvl>
  </w:abstractNum>
  <w:abstractNum w:abstractNumId="2" w15:restartNumberingAfterBreak="0">
    <w:nsid w:val="01FD7B60"/>
    <w:multiLevelType w:val="hybridMultilevel"/>
    <w:tmpl w:val="CC4C391C"/>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32C5A59"/>
    <w:multiLevelType w:val="hybridMultilevel"/>
    <w:tmpl w:val="2054B224"/>
    <w:lvl w:ilvl="0" w:tplc="4CFCEB6A">
      <w:start w:val="2"/>
      <w:numFmt w:val="decimal"/>
      <w:lvlText w:val="%1."/>
      <w:lvlJc w:val="left"/>
      <w:pPr>
        <w:ind w:left="720" w:hanging="360"/>
      </w:pPr>
      <w:rPr>
        <w:rFonts w:hint="default"/>
      </w:rPr>
    </w:lvl>
    <w:lvl w:ilvl="1" w:tplc="04090001">
      <w:start w:val="1"/>
      <w:numFmt w:val="bullet"/>
      <w:lvlText w:val=""/>
      <w:lvlJc w:val="left"/>
      <w:pPr>
        <w:ind w:left="1440" w:hanging="360"/>
      </w:pPr>
      <w:rPr>
        <w:rFonts w:hint="default" w:ascii="Symbol" w:hAnsi="Symbol"/>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387E95"/>
    <w:multiLevelType w:val="hybridMultilevel"/>
    <w:tmpl w:val="DC2AEE04"/>
    <w:lvl w:ilvl="0" w:tplc="D4007DE6">
      <w:start w:val="1"/>
      <w:numFmt w:val="bullet"/>
      <w:lvlText w:val=""/>
      <w:lvlJc w:val="left"/>
      <w:pPr>
        <w:ind w:left="360" w:hanging="360"/>
      </w:pPr>
      <w:rPr>
        <w:rFonts w:hint="default" w:ascii="Symbol" w:hAnsi="Symbol"/>
        <w:color w:val="65A000"/>
      </w:rPr>
    </w:lvl>
    <w:lvl w:ilvl="1" w:tplc="0CD492AE">
      <w:start w:val="1"/>
      <w:numFmt w:val="bullet"/>
      <w:lvlText w:val=""/>
      <w:lvlJc w:val="left"/>
      <w:pPr>
        <w:ind w:left="1080" w:hanging="360"/>
      </w:pPr>
      <w:rPr>
        <w:rFonts w:hint="default" w:ascii="Symbol" w:hAnsi="Symbol"/>
        <w:b w:val="0"/>
        <w:i w:val="0"/>
        <w:strike w:val="0"/>
        <w:dstrike w:val="0"/>
        <w:color w:val="65A000"/>
        <w:sz w:val="22"/>
        <w:szCs w:val="21"/>
        <w:u w:val="none" w:color="000000"/>
        <w:vertAlign w:val="baseline"/>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5" w15:restartNumberingAfterBreak="0">
    <w:nsid w:val="050E1D82"/>
    <w:multiLevelType w:val="hybridMultilevel"/>
    <w:tmpl w:val="815C1FAA"/>
    <w:lvl w:ilvl="0" w:tplc="D4007DE6">
      <w:start w:val="1"/>
      <w:numFmt w:val="bullet"/>
      <w:lvlText w:val=""/>
      <w:lvlJc w:val="left"/>
      <w:pPr>
        <w:ind w:left="720" w:hanging="360"/>
      </w:pPr>
      <w:rPr>
        <w:rFonts w:hint="default" w:ascii="Symbol" w:hAnsi="Symbol"/>
        <w:color w:val="65A000"/>
      </w:rPr>
    </w:lvl>
    <w:lvl w:ilvl="1" w:tplc="2710138C">
      <w:start w:val="1"/>
      <w:numFmt w:val="bullet"/>
      <w:lvlText w:val="-"/>
      <w:lvlJc w:val="left"/>
      <w:pPr>
        <w:ind w:left="1440" w:hanging="360"/>
      </w:pPr>
      <w:rPr>
        <w:rFonts w:hint="default" w:ascii="Calibri Light" w:hAnsi="Calibri Light"/>
        <w:b/>
        <w:bCs/>
        <w:color w:val="9BBB59"/>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05E139C9"/>
    <w:multiLevelType w:val="hybridMultilevel"/>
    <w:tmpl w:val="1B2EF616"/>
    <w:lvl w:ilvl="0" w:tplc="D4007DE6">
      <w:start w:val="1"/>
      <w:numFmt w:val="bullet"/>
      <w:lvlText w:val=""/>
      <w:lvlJc w:val="left"/>
      <w:pPr>
        <w:ind w:left="720" w:hanging="360"/>
      </w:pPr>
      <w:rPr>
        <w:rFonts w:hint="default" w:ascii="Symbol" w:hAnsi="Symbol"/>
        <w:color w:val="65A000"/>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7" w15:restartNumberingAfterBreak="0">
    <w:nsid w:val="07310EE2"/>
    <w:multiLevelType w:val="hybridMultilevel"/>
    <w:tmpl w:val="88628076"/>
    <w:lvl w:ilvl="0" w:tplc="D4007DE6">
      <w:start w:val="1"/>
      <w:numFmt w:val="bullet"/>
      <w:lvlText w:val=""/>
      <w:lvlJc w:val="left"/>
      <w:pPr>
        <w:ind w:left="720" w:hanging="360"/>
      </w:pPr>
      <w:rPr>
        <w:rFonts w:hint="default" w:ascii="Symbol" w:hAnsi="Symbol"/>
        <w:color w:val="65A000"/>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8" w15:restartNumberingAfterBreak="0">
    <w:nsid w:val="07A85806"/>
    <w:multiLevelType w:val="hybridMultilevel"/>
    <w:tmpl w:val="65C6EA14"/>
    <w:lvl w:ilvl="0" w:tplc="D4007DE6">
      <w:start w:val="1"/>
      <w:numFmt w:val="bullet"/>
      <w:lvlText w:val=""/>
      <w:lvlJc w:val="left"/>
      <w:pPr>
        <w:ind w:left="360" w:hanging="360"/>
      </w:pPr>
      <w:rPr>
        <w:rFonts w:hint="default" w:ascii="Symbol" w:hAnsi="Symbol"/>
        <w:color w:val="65A000"/>
      </w:rPr>
    </w:lvl>
    <w:lvl w:ilvl="1" w:tplc="9754FF18">
      <w:start w:val="1"/>
      <w:numFmt w:val="bullet"/>
      <w:lvlText w:val="o"/>
      <w:lvlJc w:val="left"/>
      <w:pPr>
        <w:ind w:left="1080" w:hanging="360"/>
      </w:pPr>
      <w:rPr>
        <w:rFonts w:hint="default" w:ascii="Courier New" w:hAnsi="Courier New"/>
      </w:rPr>
    </w:lvl>
    <w:lvl w:ilvl="2" w:tplc="E9B209EC">
      <w:start w:val="1"/>
      <w:numFmt w:val="bullet"/>
      <w:lvlText w:val=""/>
      <w:lvlJc w:val="left"/>
      <w:pPr>
        <w:ind w:left="1800" w:hanging="360"/>
      </w:pPr>
      <w:rPr>
        <w:rFonts w:hint="default" w:ascii="Wingdings" w:hAnsi="Wingdings"/>
      </w:rPr>
    </w:lvl>
    <w:lvl w:ilvl="3" w:tplc="F6942A5C">
      <w:start w:val="1"/>
      <w:numFmt w:val="bullet"/>
      <w:lvlText w:val=""/>
      <w:lvlJc w:val="left"/>
      <w:pPr>
        <w:ind w:left="2520" w:hanging="360"/>
      </w:pPr>
      <w:rPr>
        <w:rFonts w:hint="default" w:ascii="Symbol" w:hAnsi="Symbol"/>
      </w:rPr>
    </w:lvl>
    <w:lvl w:ilvl="4" w:tplc="600E97D6">
      <w:start w:val="1"/>
      <w:numFmt w:val="bullet"/>
      <w:lvlText w:val="o"/>
      <w:lvlJc w:val="left"/>
      <w:pPr>
        <w:ind w:left="3240" w:hanging="360"/>
      </w:pPr>
      <w:rPr>
        <w:rFonts w:hint="default" w:ascii="Courier New" w:hAnsi="Courier New"/>
      </w:rPr>
    </w:lvl>
    <w:lvl w:ilvl="5" w:tplc="9B34B57C">
      <w:start w:val="1"/>
      <w:numFmt w:val="bullet"/>
      <w:lvlText w:val=""/>
      <w:lvlJc w:val="left"/>
      <w:pPr>
        <w:ind w:left="3960" w:hanging="360"/>
      </w:pPr>
      <w:rPr>
        <w:rFonts w:hint="default" w:ascii="Wingdings" w:hAnsi="Wingdings"/>
      </w:rPr>
    </w:lvl>
    <w:lvl w:ilvl="6" w:tplc="D0DE80A4">
      <w:start w:val="1"/>
      <w:numFmt w:val="bullet"/>
      <w:lvlText w:val=""/>
      <w:lvlJc w:val="left"/>
      <w:pPr>
        <w:ind w:left="4680" w:hanging="360"/>
      </w:pPr>
      <w:rPr>
        <w:rFonts w:hint="default" w:ascii="Symbol" w:hAnsi="Symbol"/>
      </w:rPr>
    </w:lvl>
    <w:lvl w:ilvl="7" w:tplc="9E860218">
      <w:start w:val="1"/>
      <w:numFmt w:val="bullet"/>
      <w:lvlText w:val="o"/>
      <w:lvlJc w:val="left"/>
      <w:pPr>
        <w:ind w:left="5400" w:hanging="360"/>
      </w:pPr>
      <w:rPr>
        <w:rFonts w:hint="default" w:ascii="Courier New" w:hAnsi="Courier New"/>
      </w:rPr>
    </w:lvl>
    <w:lvl w:ilvl="8" w:tplc="9A0A164C">
      <w:start w:val="1"/>
      <w:numFmt w:val="bullet"/>
      <w:lvlText w:val=""/>
      <w:lvlJc w:val="left"/>
      <w:pPr>
        <w:ind w:left="6120" w:hanging="360"/>
      </w:pPr>
      <w:rPr>
        <w:rFonts w:hint="default" w:ascii="Wingdings" w:hAnsi="Wingdings"/>
      </w:rPr>
    </w:lvl>
  </w:abstractNum>
  <w:abstractNum w:abstractNumId="9" w15:restartNumberingAfterBreak="0">
    <w:nsid w:val="07FA93F4"/>
    <w:multiLevelType w:val="multilevel"/>
    <w:tmpl w:val="C17C49A2"/>
    <w:lvl w:ilvl="0">
      <w:start w:val="1"/>
      <w:numFmt w:val="bullet"/>
      <w:lvlText w:val=""/>
      <w:lvlJc w:val="left"/>
      <w:pPr>
        <w:ind w:left="360" w:hanging="360"/>
      </w:pPr>
      <w:rPr>
        <w:rFonts w:hint="default" w:ascii="Symbol" w:hAnsi="Symbol"/>
        <w:b w:val="0"/>
        <w:i w:val="0"/>
        <w:strike w:val="0"/>
        <w:dstrike w:val="0"/>
        <w:color w:val="65A000"/>
        <w:sz w:val="22"/>
        <w:szCs w:val="21"/>
        <w:u w:val="none" w:color="000000"/>
        <w:vertAlign w:val="baseline"/>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10" w15:restartNumberingAfterBreak="0">
    <w:nsid w:val="095F2927"/>
    <w:multiLevelType w:val="hybridMultilevel"/>
    <w:tmpl w:val="091CDC14"/>
    <w:lvl w:ilvl="0" w:tplc="31F05106">
      <w:start w:val="1"/>
      <w:numFmt w:val="bullet"/>
      <w:lvlText w:val="o"/>
      <w:lvlJc w:val="left"/>
      <w:pPr>
        <w:ind w:left="360" w:hanging="360"/>
      </w:pPr>
      <w:rPr>
        <w:rFonts w:hint="default" w:ascii="Courier New" w:hAnsi="Courier New"/>
        <w:b w:val="0"/>
        <w:i w:val="0"/>
        <w:strike w:val="0"/>
        <w:dstrike w:val="0"/>
        <w:color w:val="9BBB59"/>
        <w:sz w:val="22"/>
        <w:szCs w:val="21"/>
        <w:u w:val="none" w:color="000000"/>
        <w:vertAlign w:val="baseline"/>
      </w:rPr>
    </w:lvl>
    <w:lvl w:ilvl="1" w:tplc="D9EE1A28">
      <w:start w:val="1"/>
      <w:numFmt w:val="bullet"/>
      <w:lvlText w:val="o"/>
      <w:lvlJc w:val="left"/>
      <w:pPr>
        <w:ind w:left="1080" w:hanging="360"/>
      </w:pPr>
      <w:rPr>
        <w:rFonts w:hint="default" w:ascii="Courier New" w:hAnsi="Courier New"/>
      </w:rPr>
    </w:lvl>
    <w:lvl w:ilvl="2" w:tplc="D11494DE">
      <w:start w:val="1"/>
      <w:numFmt w:val="bullet"/>
      <w:lvlText w:val=""/>
      <w:lvlJc w:val="left"/>
      <w:pPr>
        <w:ind w:left="1800" w:hanging="360"/>
      </w:pPr>
      <w:rPr>
        <w:rFonts w:hint="default" w:ascii="Wingdings" w:hAnsi="Wingdings"/>
      </w:rPr>
    </w:lvl>
    <w:lvl w:ilvl="3" w:tplc="87FAEA06">
      <w:start w:val="1"/>
      <w:numFmt w:val="bullet"/>
      <w:lvlText w:val=""/>
      <w:lvlJc w:val="left"/>
      <w:pPr>
        <w:ind w:left="2520" w:hanging="360"/>
      </w:pPr>
      <w:rPr>
        <w:rFonts w:hint="default" w:ascii="Symbol" w:hAnsi="Symbol"/>
      </w:rPr>
    </w:lvl>
    <w:lvl w:ilvl="4" w:tplc="A31E5A98">
      <w:start w:val="1"/>
      <w:numFmt w:val="bullet"/>
      <w:lvlText w:val="o"/>
      <w:lvlJc w:val="left"/>
      <w:pPr>
        <w:ind w:left="3240" w:hanging="360"/>
      </w:pPr>
      <w:rPr>
        <w:rFonts w:hint="default" w:ascii="Courier New" w:hAnsi="Courier New"/>
      </w:rPr>
    </w:lvl>
    <w:lvl w:ilvl="5" w:tplc="EAEAAF54">
      <w:start w:val="1"/>
      <w:numFmt w:val="bullet"/>
      <w:lvlText w:val=""/>
      <w:lvlJc w:val="left"/>
      <w:pPr>
        <w:ind w:left="3960" w:hanging="360"/>
      </w:pPr>
      <w:rPr>
        <w:rFonts w:hint="default" w:ascii="Wingdings" w:hAnsi="Wingdings"/>
      </w:rPr>
    </w:lvl>
    <w:lvl w:ilvl="6" w:tplc="C30AFC42">
      <w:start w:val="1"/>
      <w:numFmt w:val="bullet"/>
      <w:lvlText w:val=""/>
      <w:lvlJc w:val="left"/>
      <w:pPr>
        <w:ind w:left="4680" w:hanging="360"/>
      </w:pPr>
      <w:rPr>
        <w:rFonts w:hint="default" w:ascii="Symbol" w:hAnsi="Symbol"/>
      </w:rPr>
    </w:lvl>
    <w:lvl w:ilvl="7" w:tplc="1FE02A4C">
      <w:start w:val="1"/>
      <w:numFmt w:val="bullet"/>
      <w:lvlText w:val="o"/>
      <w:lvlJc w:val="left"/>
      <w:pPr>
        <w:ind w:left="5400" w:hanging="360"/>
      </w:pPr>
      <w:rPr>
        <w:rFonts w:hint="default" w:ascii="Courier New" w:hAnsi="Courier New"/>
      </w:rPr>
    </w:lvl>
    <w:lvl w:ilvl="8" w:tplc="1F3E05F6">
      <w:start w:val="1"/>
      <w:numFmt w:val="bullet"/>
      <w:lvlText w:val=""/>
      <w:lvlJc w:val="left"/>
      <w:pPr>
        <w:ind w:left="6120" w:hanging="360"/>
      </w:pPr>
      <w:rPr>
        <w:rFonts w:hint="default" w:ascii="Wingdings" w:hAnsi="Wingdings"/>
      </w:rPr>
    </w:lvl>
  </w:abstractNum>
  <w:abstractNum w:abstractNumId="11" w15:restartNumberingAfterBreak="0">
    <w:nsid w:val="0A410842"/>
    <w:multiLevelType w:val="hybridMultilevel"/>
    <w:tmpl w:val="8D30CAE8"/>
    <w:lvl w:ilvl="0" w:tplc="0CD492AE">
      <w:start w:val="1"/>
      <w:numFmt w:val="bullet"/>
      <w:lvlText w:val=""/>
      <w:lvlJc w:val="left"/>
      <w:pPr>
        <w:tabs>
          <w:tab w:val="num" w:pos="360"/>
        </w:tabs>
        <w:ind w:left="360" w:hanging="360"/>
      </w:pPr>
      <w:rPr>
        <w:rFonts w:hint="default" w:ascii="Symbol" w:hAnsi="Symbol"/>
        <w:b w:val="0"/>
        <w:i w:val="0"/>
        <w:strike w:val="0"/>
        <w:dstrike w:val="0"/>
        <w:color w:val="65A000"/>
        <w:sz w:val="22"/>
        <w:szCs w:val="21"/>
        <w:u w:val="none" w:color="000000"/>
        <w:vertAlign w:val="baseline"/>
      </w:rPr>
    </w:lvl>
    <w:lvl w:ilvl="1" w:tplc="8BBA063E">
      <w:start w:val="1"/>
      <w:numFmt w:val="bullet"/>
      <w:lvlText w:val=""/>
      <w:lvlJc w:val="left"/>
      <w:pPr>
        <w:tabs>
          <w:tab w:val="num" w:pos="1080"/>
        </w:tabs>
        <w:ind w:left="1080" w:hanging="360"/>
      </w:pPr>
      <w:rPr>
        <w:rFonts w:hint="default" w:ascii="Symbol" w:hAnsi="Symbol"/>
        <w:sz w:val="20"/>
      </w:rPr>
    </w:lvl>
    <w:lvl w:ilvl="2" w:tplc="F3580524" w:tentative="1">
      <w:start w:val="1"/>
      <w:numFmt w:val="bullet"/>
      <w:lvlText w:val=""/>
      <w:lvlJc w:val="left"/>
      <w:pPr>
        <w:tabs>
          <w:tab w:val="num" w:pos="1800"/>
        </w:tabs>
        <w:ind w:left="1800" w:hanging="360"/>
      </w:pPr>
      <w:rPr>
        <w:rFonts w:hint="default" w:ascii="Symbol" w:hAnsi="Symbol"/>
        <w:sz w:val="20"/>
      </w:rPr>
    </w:lvl>
    <w:lvl w:ilvl="3" w:tplc="A7C6CDA2" w:tentative="1">
      <w:start w:val="1"/>
      <w:numFmt w:val="bullet"/>
      <w:lvlText w:val=""/>
      <w:lvlJc w:val="left"/>
      <w:pPr>
        <w:tabs>
          <w:tab w:val="num" w:pos="2520"/>
        </w:tabs>
        <w:ind w:left="2520" w:hanging="360"/>
      </w:pPr>
      <w:rPr>
        <w:rFonts w:hint="default" w:ascii="Symbol" w:hAnsi="Symbol"/>
        <w:sz w:val="20"/>
      </w:rPr>
    </w:lvl>
    <w:lvl w:ilvl="4" w:tplc="6A5A6ACE" w:tentative="1">
      <w:start w:val="1"/>
      <w:numFmt w:val="bullet"/>
      <w:lvlText w:val=""/>
      <w:lvlJc w:val="left"/>
      <w:pPr>
        <w:tabs>
          <w:tab w:val="num" w:pos="3240"/>
        </w:tabs>
        <w:ind w:left="3240" w:hanging="360"/>
      </w:pPr>
      <w:rPr>
        <w:rFonts w:hint="default" w:ascii="Symbol" w:hAnsi="Symbol"/>
        <w:sz w:val="20"/>
      </w:rPr>
    </w:lvl>
    <w:lvl w:ilvl="5" w:tplc="B70E0A38" w:tentative="1">
      <w:start w:val="1"/>
      <w:numFmt w:val="bullet"/>
      <w:lvlText w:val=""/>
      <w:lvlJc w:val="left"/>
      <w:pPr>
        <w:tabs>
          <w:tab w:val="num" w:pos="3960"/>
        </w:tabs>
        <w:ind w:left="3960" w:hanging="360"/>
      </w:pPr>
      <w:rPr>
        <w:rFonts w:hint="default" w:ascii="Symbol" w:hAnsi="Symbol"/>
        <w:sz w:val="20"/>
      </w:rPr>
    </w:lvl>
    <w:lvl w:ilvl="6" w:tplc="87AC60CC" w:tentative="1">
      <w:start w:val="1"/>
      <w:numFmt w:val="bullet"/>
      <w:lvlText w:val=""/>
      <w:lvlJc w:val="left"/>
      <w:pPr>
        <w:tabs>
          <w:tab w:val="num" w:pos="4680"/>
        </w:tabs>
        <w:ind w:left="4680" w:hanging="360"/>
      </w:pPr>
      <w:rPr>
        <w:rFonts w:hint="default" w:ascii="Symbol" w:hAnsi="Symbol"/>
        <w:sz w:val="20"/>
      </w:rPr>
    </w:lvl>
    <w:lvl w:ilvl="7" w:tplc="FE48CF46" w:tentative="1">
      <w:start w:val="1"/>
      <w:numFmt w:val="bullet"/>
      <w:lvlText w:val=""/>
      <w:lvlJc w:val="left"/>
      <w:pPr>
        <w:tabs>
          <w:tab w:val="num" w:pos="5400"/>
        </w:tabs>
        <w:ind w:left="5400" w:hanging="360"/>
      </w:pPr>
      <w:rPr>
        <w:rFonts w:hint="default" w:ascii="Symbol" w:hAnsi="Symbol"/>
        <w:sz w:val="20"/>
      </w:rPr>
    </w:lvl>
    <w:lvl w:ilvl="8" w:tplc="3C145C1C" w:tentative="1">
      <w:start w:val="1"/>
      <w:numFmt w:val="bullet"/>
      <w:lvlText w:val=""/>
      <w:lvlJc w:val="left"/>
      <w:pPr>
        <w:tabs>
          <w:tab w:val="num" w:pos="6120"/>
        </w:tabs>
        <w:ind w:left="6120" w:hanging="360"/>
      </w:pPr>
      <w:rPr>
        <w:rFonts w:hint="default" w:ascii="Symbol" w:hAnsi="Symbol"/>
        <w:sz w:val="20"/>
      </w:rPr>
    </w:lvl>
  </w:abstractNum>
  <w:abstractNum w:abstractNumId="12" w15:restartNumberingAfterBreak="0">
    <w:nsid w:val="0ACC59BF"/>
    <w:multiLevelType w:val="hybridMultilevel"/>
    <w:tmpl w:val="8C9CB1D4"/>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3" w15:restartNumberingAfterBreak="0">
    <w:nsid w:val="0B062501"/>
    <w:multiLevelType w:val="hybridMultilevel"/>
    <w:tmpl w:val="A9800B24"/>
    <w:lvl w:ilvl="0" w:tplc="D4007DE6">
      <w:start w:val="1"/>
      <w:numFmt w:val="bullet"/>
      <w:lvlText w:val=""/>
      <w:lvlJc w:val="left"/>
      <w:pPr>
        <w:ind w:left="720" w:hanging="360"/>
      </w:pPr>
      <w:rPr>
        <w:rFonts w:hint="default" w:ascii="Symbol" w:hAnsi="Symbol"/>
        <w:color w:val="65A000"/>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4" w15:restartNumberingAfterBreak="0">
    <w:nsid w:val="0B248083"/>
    <w:multiLevelType w:val="hybridMultilevel"/>
    <w:tmpl w:val="3E2C8888"/>
    <w:lvl w:ilvl="0" w:tplc="2C508556">
      <w:start w:val="1"/>
      <w:numFmt w:val="decimal"/>
      <w:lvlText w:val="%1."/>
      <w:lvlJc w:val="left"/>
      <w:pPr>
        <w:ind w:left="360" w:hanging="360"/>
      </w:pPr>
    </w:lvl>
    <w:lvl w:ilvl="1" w:tplc="FFFFFFFF">
      <w:start w:val="1"/>
      <w:numFmt w:val="decimal"/>
      <w:lvlText w:val="%2."/>
      <w:lvlJc w:val="left"/>
      <w:pPr>
        <w:ind w:left="1080" w:hanging="360"/>
      </w:pPr>
    </w:lvl>
    <w:lvl w:ilvl="2" w:tplc="E556BF4C">
      <w:start w:val="1"/>
      <w:numFmt w:val="lowerRoman"/>
      <w:lvlText w:val="%3."/>
      <w:lvlJc w:val="right"/>
      <w:pPr>
        <w:ind w:left="1800" w:hanging="180"/>
      </w:pPr>
    </w:lvl>
    <w:lvl w:ilvl="3" w:tplc="43C44B64">
      <w:start w:val="1"/>
      <w:numFmt w:val="decimal"/>
      <w:lvlText w:val="%4."/>
      <w:lvlJc w:val="left"/>
      <w:pPr>
        <w:ind w:left="2520" w:hanging="360"/>
      </w:pPr>
    </w:lvl>
    <w:lvl w:ilvl="4" w:tplc="C1B48D2A">
      <w:start w:val="1"/>
      <w:numFmt w:val="lowerLetter"/>
      <w:lvlText w:val="%5."/>
      <w:lvlJc w:val="left"/>
      <w:pPr>
        <w:ind w:left="3240" w:hanging="360"/>
      </w:pPr>
    </w:lvl>
    <w:lvl w:ilvl="5" w:tplc="F8323092">
      <w:start w:val="1"/>
      <w:numFmt w:val="lowerRoman"/>
      <w:lvlText w:val="%6."/>
      <w:lvlJc w:val="right"/>
      <w:pPr>
        <w:ind w:left="3960" w:hanging="180"/>
      </w:pPr>
    </w:lvl>
    <w:lvl w:ilvl="6" w:tplc="DBCA6CB4">
      <w:start w:val="1"/>
      <w:numFmt w:val="decimal"/>
      <w:lvlText w:val="%7."/>
      <w:lvlJc w:val="left"/>
      <w:pPr>
        <w:ind w:left="4680" w:hanging="360"/>
      </w:pPr>
    </w:lvl>
    <w:lvl w:ilvl="7" w:tplc="A4920A5E">
      <w:start w:val="1"/>
      <w:numFmt w:val="lowerLetter"/>
      <w:lvlText w:val="%8."/>
      <w:lvlJc w:val="left"/>
      <w:pPr>
        <w:ind w:left="5400" w:hanging="360"/>
      </w:pPr>
    </w:lvl>
    <w:lvl w:ilvl="8" w:tplc="0904394A">
      <w:start w:val="1"/>
      <w:numFmt w:val="lowerRoman"/>
      <w:lvlText w:val="%9."/>
      <w:lvlJc w:val="right"/>
      <w:pPr>
        <w:ind w:left="6120" w:hanging="180"/>
      </w:pPr>
    </w:lvl>
  </w:abstractNum>
  <w:abstractNum w:abstractNumId="15" w15:restartNumberingAfterBreak="0">
    <w:nsid w:val="0B4C0991"/>
    <w:multiLevelType w:val="hybridMultilevel"/>
    <w:tmpl w:val="562AE908"/>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0B5D3378"/>
    <w:multiLevelType w:val="hybridMultilevel"/>
    <w:tmpl w:val="97CE594E"/>
    <w:lvl w:ilvl="0" w:tplc="04090001">
      <w:start w:val="1"/>
      <w:numFmt w:val="bullet"/>
      <w:lvlText w:val=""/>
      <w:lvlJc w:val="left"/>
      <w:pPr>
        <w:ind w:left="1080" w:hanging="360"/>
      </w:pPr>
      <w:rPr>
        <w:rFonts w:hint="default" w:ascii="Symbol" w:hAnsi="Symbol"/>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5FB0645C">
      <w:start w:val="1"/>
      <w:numFmt w:val="decimal"/>
      <w:lvlText w:val="%4."/>
      <w:lvlJc w:val="left"/>
      <w:pPr>
        <w:ind w:left="1080" w:hanging="360"/>
      </w:pPr>
      <w:rPr>
        <w:rFonts w:hint="default"/>
        <w:color w:val="595959" w:themeColor="text1" w:themeTint="A6"/>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0D0409B4"/>
    <w:multiLevelType w:val="hybridMultilevel"/>
    <w:tmpl w:val="EFF88D70"/>
    <w:lvl w:ilvl="0" w:tplc="58BEF352">
      <w:start w:val="11"/>
      <w:numFmt w:val="decimal"/>
      <w:lvlText w:val="%1."/>
      <w:lvlJc w:val="left"/>
      <w:pPr>
        <w:ind w:left="360" w:hanging="360"/>
      </w:pPr>
      <w:rPr>
        <w:rFonts w:hint="default"/>
        <w:color w:val="595959" w:themeColor="text1" w:themeTint="A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FE57A06"/>
    <w:multiLevelType w:val="hybridMultilevel"/>
    <w:tmpl w:val="F8C64828"/>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0FE629E4"/>
    <w:multiLevelType w:val="hybridMultilevel"/>
    <w:tmpl w:val="A12A2FEC"/>
    <w:lvl w:ilvl="0" w:tplc="04090001">
      <w:start w:val="1"/>
      <w:numFmt w:val="bullet"/>
      <w:lvlText w:val=""/>
      <w:lvlJc w:val="left"/>
      <w:pPr>
        <w:ind w:left="720" w:hanging="360"/>
      </w:pPr>
      <w:rPr>
        <w:rFonts w:hint="default" w:ascii="Symbol" w:hAnsi="Symbol"/>
      </w:rPr>
    </w:lvl>
    <w:lvl w:ilvl="1" w:tplc="31F05106">
      <w:start w:val="1"/>
      <w:numFmt w:val="bullet"/>
      <w:lvlText w:val="o"/>
      <w:lvlJc w:val="left"/>
      <w:pPr>
        <w:ind w:left="1440" w:hanging="360"/>
      </w:pPr>
      <w:rPr>
        <w:rFonts w:hint="default" w:ascii="Courier New" w:hAnsi="Courier New"/>
        <w:color w:val="9BBB59"/>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0" w15:restartNumberingAfterBreak="0">
    <w:nsid w:val="1047B412"/>
    <w:multiLevelType w:val="hybridMultilevel"/>
    <w:tmpl w:val="202A59C8"/>
    <w:lvl w:ilvl="0" w:tplc="B920ABA4">
      <w:start w:val="1"/>
      <w:numFmt w:val="bullet"/>
      <w:lvlText w:val="o"/>
      <w:lvlJc w:val="left"/>
      <w:pPr>
        <w:ind w:left="720" w:hanging="360"/>
      </w:pPr>
      <w:rPr>
        <w:rFonts w:hint="default" w:ascii="Courier New" w:hAnsi="Courier New"/>
      </w:rPr>
    </w:lvl>
    <w:lvl w:ilvl="1" w:tplc="622CD068">
      <w:start w:val="1"/>
      <w:numFmt w:val="bullet"/>
      <w:lvlText w:val="o"/>
      <w:lvlJc w:val="left"/>
      <w:pPr>
        <w:ind w:left="1440" w:hanging="360"/>
      </w:pPr>
      <w:rPr>
        <w:rFonts w:hint="default" w:ascii="Courier New" w:hAnsi="Courier New"/>
      </w:rPr>
    </w:lvl>
    <w:lvl w:ilvl="2" w:tplc="A3D4A768">
      <w:start w:val="1"/>
      <w:numFmt w:val="bullet"/>
      <w:lvlText w:val=""/>
      <w:lvlJc w:val="left"/>
      <w:pPr>
        <w:ind w:left="2160" w:hanging="360"/>
      </w:pPr>
      <w:rPr>
        <w:rFonts w:hint="default" w:ascii="Wingdings" w:hAnsi="Wingdings"/>
      </w:rPr>
    </w:lvl>
    <w:lvl w:ilvl="3" w:tplc="A96412DC">
      <w:start w:val="1"/>
      <w:numFmt w:val="bullet"/>
      <w:lvlText w:val=""/>
      <w:lvlJc w:val="left"/>
      <w:pPr>
        <w:ind w:left="2880" w:hanging="360"/>
      </w:pPr>
      <w:rPr>
        <w:rFonts w:hint="default" w:ascii="Symbol" w:hAnsi="Symbol"/>
      </w:rPr>
    </w:lvl>
    <w:lvl w:ilvl="4" w:tplc="D6D2C624">
      <w:start w:val="1"/>
      <w:numFmt w:val="bullet"/>
      <w:lvlText w:val="o"/>
      <w:lvlJc w:val="left"/>
      <w:pPr>
        <w:ind w:left="3600" w:hanging="360"/>
      </w:pPr>
      <w:rPr>
        <w:rFonts w:hint="default" w:ascii="Courier New" w:hAnsi="Courier New"/>
      </w:rPr>
    </w:lvl>
    <w:lvl w:ilvl="5" w:tplc="0390116E">
      <w:start w:val="1"/>
      <w:numFmt w:val="bullet"/>
      <w:lvlText w:val=""/>
      <w:lvlJc w:val="left"/>
      <w:pPr>
        <w:ind w:left="4320" w:hanging="360"/>
      </w:pPr>
      <w:rPr>
        <w:rFonts w:hint="default" w:ascii="Wingdings" w:hAnsi="Wingdings"/>
      </w:rPr>
    </w:lvl>
    <w:lvl w:ilvl="6" w:tplc="F74EFF6E">
      <w:start w:val="1"/>
      <w:numFmt w:val="bullet"/>
      <w:lvlText w:val=""/>
      <w:lvlJc w:val="left"/>
      <w:pPr>
        <w:ind w:left="5040" w:hanging="360"/>
      </w:pPr>
      <w:rPr>
        <w:rFonts w:hint="default" w:ascii="Symbol" w:hAnsi="Symbol"/>
      </w:rPr>
    </w:lvl>
    <w:lvl w:ilvl="7" w:tplc="A782CB82">
      <w:start w:val="1"/>
      <w:numFmt w:val="bullet"/>
      <w:lvlText w:val="o"/>
      <w:lvlJc w:val="left"/>
      <w:pPr>
        <w:ind w:left="5760" w:hanging="360"/>
      </w:pPr>
      <w:rPr>
        <w:rFonts w:hint="default" w:ascii="Courier New" w:hAnsi="Courier New"/>
      </w:rPr>
    </w:lvl>
    <w:lvl w:ilvl="8" w:tplc="CB1EBB6E">
      <w:start w:val="1"/>
      <w:numFmt w:val="bullet"/>
      <w:lvlText w:val=""/>
      <w:lvlJc w:val="left"/>
      <w:pPr>
        <w:ind w:left="6480" w:hanging="360"/>
      </w:pPr>
      <w:rPr>
        <w:rFonts w:hint="default" w:ascii="Wingdings" w:hAnsi="Wingdings"/>
      </w:rPr>
    </w:lvl>
  </w:abstractNum>
  <w:abstractNum w:abstractNumId="21" w15:restartNumberingAfterBreak="0">
    <w:nsid w:val="105C594B"/>
    <w:multiLevelType w:val="hybridMultilevel"/>
    <w:tmpl w:val="C93A3A36"/>
    <w:lvl w:ilvl="0" w:tplc="D4007DE6">
      <w:start w:val="1"/>
      <w:numFmt w:val="bullet"/>
      <w:lvlText w:val=""/>
      <w:lvlJc w:val="left"/>
      <w:pPr>
        <w:ind w:left="360" w:hanging="360"/>
      </w:pPr>
      <w:rPr>
        <w:rFonts w:hint="default" w:ascii="Symbol" w:hAnsi="Symbol"/>
        <w:b w:val="0"/>
        <w:i w:val="0"/>
        <w:strike w:val="0"/>
        <w:dstrike w:val="0"/>
        <w:color w:val="65A000"/>
        <w:sz w:val="22"/>
        <w:szCs w:val="21"/>
        <w:u w:val="none" w:color="000000"/>
        <w:vertAlign w:val="baseline"/>
      </w:rPr>
    </w:lvl>
    <w:lvl w:ilvl="1" w:tplc="D9EE1A28">
      <w:start w:val="1"/>
      <w:numFmt w:val="bullet"/>
      <w:lvlText w:val="o"/>
      <w:lvlJc w:val="left"/>
      <w:pPr>
        <w:ind w:left="1080" w:hanging="360"/>
      </w:pPr>
      <w:rPr>
        <w:rFonts w:hint="default" w:ascii="Courier New" w:hAnsi="Courier New"/>
      </w:rPr>
    </w:lvl>
    <w:lvl w:ilvl="2" w:tplc="D11494DE">
      <w:start w:val="1"/>
      <w:numFmt w:val="bullet"/>
      <w:lvlText w:val=""/>
      <w:lvlJc w:val="left"/>
      <w:pPr>
        <w:ind w:left="1800" w:hanging="360"/>
      </w:pPr>
      <w:rPr>
        <w:rFonts w:hint="default" w:ascii="Wingdings" w:hAnsi="Wingdings"/>
      </w:rPr>
    </w:lvl>
    <w:lvl w:ilvl="3" w:tplc="87FAEA06">
      <w:start w:val="1"/>
      <w:numFmt w:val="bullet"/>
      <w:lvlText w:val=""/>
      <w:lvlJc w:val="left"/>
      <w:pPr>
        <w:ind w:left="2520" w:hanging="360"/>
      </w:pPr>
      <w:rPr>
        <w:rFonts w:hint="default" w:ascii="Symbol" w:hAnsi="Symbol"/>
      </w:rPr>
    </w:lvl>
    <w:lvl w:ilvl="4" w:tplc="A31E5A98">
      <w:start w:val="1"/>
      <w:numFmt w:val="bullet"/>
      <w:lvlText w:val="o"/>
      <w:lvlJc w:val="left"/>
      <w:pPr>
        <w:ind w:left="3240" w:hanging="360"/>
      </w:pPr>
      <w:rPr>
        <w:rFonts w:hint="default" w:ascii="Courier New" w:hAnsi="Courier New"/>
      </w:rPr>
    </w:lvl>
    <w:lvl w:ilvl="5" w:tplc="EAEAAF54">
      <w:start w:val="1"/>
      <w:numFmt w:val="bullet"/>
      <w:lvlText w:val=""/>
      <w:lvlJc w:val="left"/>
      <w:pPr>
        <w:ind w:left="3960" w:hanging="360"/>
      </w:pPr>
      <w:rPr>
        <w:rFonts w:hint="default" w:ascii="Wingdings" w:hAnsi="Wingdings"/>
      </w:rPr>
    </w:lvl>
    <w:lvl w:ilvl="6" w:tplc="C30AFC42">
      <w:start w:val="1"/>
      <w:numFmt w:val="bullet"/>
      <w:lvlText w:val=""/>
      <w:lvlJc w:val="left"/>
      <w:pPr>
        <w:ind w:left="4680" w:hanging="360"/>
      </w:pPr>
      <w:rPr>
        <w:rFonts w:hint="default" w:ascii="Symbol" w:hAnsi="Symbol"/>
      </w:rPr>
    </w:lvl>
    <w:lvl w:ilvl="7" w:tplc="1FE02A4C">
      <w:start w:val="1"/>
      <w:numFmt w:val="bullet"/>
      <w:lvlText w:val="o"/>
      <w:lvlJc w:val="left"/>
      <w:pPr>
        <w:ind w:left="5400" w:hanging="360"/>
      </w:pPr>
      <w:rPr>
        <w:rFonts w:hint="default" w:ascii="Courier New" w:hAnsi="Courier New"/>
      </w:rPr>
    </w:lvl>
    <w:lvl w:ilvl="8" w:tplc="1F3E05F6">
      <w:start w:val="1"/>
      <w:numFmt w:val="bullet"/>
      <w:lvlText w:val=""/>
      <w:lvlJc w:val="left"/>
      <w:pPr>
        <w:ind w:left="6120" w:hanging="360"/>
      </w:pPr>
      <w:rPr>
        <w:rFonts w:hint="default" w:ascii="Wingdings" w:hAnsi="Wingdings"/>
      </w:rPr>
    </w:lvl>
  </w:abstractNum>
  <w:abstractNum w:abstractNumId="22" w15:restartNumberingAfterBreak="0">
    <w:nsid w:val="11C644D2"/>
    <w:multiLevelType w:val="hybridMultilevel"/>
    <w:tmpl w:val="FABEDF9A"/>
    <w:lvl w:ilvl="0" w:tplc="98EACB10">
      <w:start w:val="1"/>
      <w:numFmt w:val="bullet"/>
      <w:lvlText w:val=""/>
      <w:lvlJc w:val="left"/>
      <w:pPr>
        <w:ind w:left="360" w:hanging="360"/>
      </w:pPr>
      <w:rPr>
        <w:rFonts w:hint="default" w:ascii="Symbol" w:hAnsi="Symbol"/>
      </w:rPr>
    </w:lvl>
    <w:lvl w:ilvl="1" w:tplc="CF0ED864">
      <w:start w:val="1"/>
      <w:numFmt w:val="bullet"/>
      <w:lvlText w:val="o"/>
      <w:lvlJc w:val="left"/>
      <w:pPr>
        <w:ind w:left="1080" w:hanging="360"/>
      </w:pPr>
      <w:rPr>
        <w:rFonts w:hint="default" w:ascii="Courier New" w:hAnsi="Courier New"/>
      </w:rPr>
    </w:lvl>
    <w:lvl w:ilvl="2" w:tplc="EFA409E4">
      <w:start w:val="1"/>
      <w:numFmt w:val="bullet"/>
      <w:lvlText w:val=""/>
      <w:lvlJc w:val="left"/>
      <w:pPr>
        <w:ind w:left="1800" w:hanging="360"/>
      </w:pPr>
      <w:rPr>
        <w:rFonts w:hint="default" w:ascii="Wingdings" w:hAnsi="Wingdings"/>
      </w:rPr>
    </w:lvl>
    <w:lvl w:ilvl="3" w:tplc="B470B708">
      <w:start w:val="1"/>
      <w:numFmt w:val="bullet"/>
      <w:lvlText w:val=""/>
      <w:lvlJc w:val="left"/>
      <w:pPr>
        <w:ind w:left="2520" w:hanging="360"/>
      </w:pPr>
      <w:rPr>
        <w:rFonts w:hint="default" w:ascii="Symbol" w:hAnsi="Symbol"/>
      </w:rPr>
    </w:lvl>
    <w:lvl w:ilvl="4" w:tplc="5A7CD686">
      <w:start w:val="1"/>
      <w:numFmt w:val="bullet"/>
      <w:lvlText w:val="o"/>
      <w:lvlJc w:val="left"/>
      <w:pPr>
        <w:ind w:left="3240" w:hanging="360"/>
      </w:pPr>
      <w:rPr>
        <w:rFonts w:hint="default" w:ascii="Courier New" w:hAnsi="Courier New"/>
      </w:rPr>
    </w:lvl>
    <w:lvl w:ilvl="5" w:tplc="86141F6C">
      <w:start w:val="1"/>
      <w:numFmt w:val="bullet"/>
      <w:lvlText w:val=""/>
      <w:lvlJc w:val="left"/>
      <w:pPr>
        <w:ind w:left="3960" w:hanging="360"/>
      </w:pPr>
      <w:rPr>
        <w:rFonts w:hint="default" w:ascii="Wingdings" w:hAnsi="Wingdings"/>
      </w:rPr>
    </w:lvl>
    <w:lvl w:ilvl="6" w:tplc="BB74F6FE">
      <w:start w:val="1"/>
      <w:numFmt w:val="bullet"/>
      <w:lvlText w:val=""/>
      <w:lvlJc w:val="left"/>
      <w:pPr>
        <w:ind w:left="4680" w:hanging="360"/>
      </w:pPr>
      <w:rPr>
        <w:rFonts w:hint="default" w:ascii="Symbol" w:hAnsi="Symbol"/>
      </w:rPr>
    </w:lvl>
    <w:lvl w:ilvl="7" w:tplc="01767270">
      <w:start w:val="1"/>
      <w:numFmt w:val="bullet"/>
      <w:lvlText w:val="o"/>
      <w:lvlJc w:val="left"/>
      <w:pPr>
        <w:ind w:left="5400" w:hanging="360"/>
      </w:pPr>
      <w:rPr>
        <w:rFonts w:hint="default" w:ascii="Courier New" w:hAnsi="Courier New"/>
      </w:rPr>
    </w:lvl>
    <w:lvl w:ilvl="8" w:tplc="9BAC901C">
      <w:start w:val="1"/>
      <w:numFmt w:val="bullet"/>
      <w:lvlText w:val=""/>
      <w:lvlJc w:val="left"/>
      <w:pPr>
        <w:ind w:left="6120" w:hanging="360"/>
      </w:pPr>
      <w:rPr>
        <w:rFonts w:hint="default" w:ascii="Wingdings" w:hAnsi="Wingdings"/>
      </w:rPr>
    </w:lvl>
  </w:abstractNum>
  <w:abstractNum w:abstractNumId="23" w15:restartNumberingAfterBreak="0">
    <w:nsid w:val="1330587C"/>
    <w:multiLevelType w:val="hybridMultilevel"/>
    <w:tmpl w:val="91EA3F80"/>
    <w:lvl w:ilvl="0" w:tplc="31F05106">
      <w:start w:val="1"/>
      <w:numFmt w:val="bullet"/>
      <w:lvlText w:val="o"/>
      <w:lvlJc w:val="left"/>
      <w:pPr>
        <w:ind w:left="720" w:hanging="360"/>
      </w:pPr>
      <w:rPr>
        <w:rFonts w:hint="default" w:ascii="Courier New" w:hAnsi="Courier New"/>
        <w:color w:val="9BBB59"/>
      </w:rPr>
    </w:lvl>
    <w:lvl w:ilvl="1" w:tplc="FEEC62C4">
      <w:start w:val="1"/>
      <w:numFmt w:val="bullet"/>
      <w:lvlText w:val="o"/>
      <w:lvlJc w:val="left"/>
      <w:pPr>
        <w:ind w:left="1440" w:hanging="360"/>
      </w:pPr>
      <w:rPr>
        <w:rFonts w:hint="default" w:ascii="Courier New" w:hAnsi="Courier New"/>
      </w:rPr>
    </w:lvl>
    <w:lvl w:ilvl="2" w:tplc="5EFC5132">
      <w:start w:val="1"/>
      <w:numFmt w:val="bullet"/>
      <w:lvlText w:val=""/>
      <w:lvlJc w:val="left"/>
      <w:pPr>
        <w:ind w:left="2160" w:hanging="360"/>
      </w:pPr>
      <w:rPr>
        <w:rFonts w:hint="default" w:ascii="Wingdings" w:hAnsi="Wingdings"/>
      </w:rPr>
    </w:lvl>
    <w:lvl w:ilvl="3" w:tplc="8110DE36">
      <w:start w:val="1"/>
      <w:numFmt w:val="bullet"/>
      <w:lvlText w:val=""/>
      <w:lvlJc w:val="left"/>
      <w:pPr>
        <w:ind w:left="2880" w:hanging="360"/>
      </w:pPr>
      <w:rPr>
        <w:rFonts w:hint="default" w:ascii="Symbol" w:hAnsi="Symbol"/>
      </w:rPr>
    </w:lvl>
    <w:lvl w:ilvl="4" w:tplc="61625D70">
      <w:start w:val="1"/>
      <w:numFmt w:val="bullet"/>
      <w:lvlText w:val="o"/>
      <w:lvlJc w:val="left"/>
      <w:pPr>
        <w:ind w:left="3600" w:hanging="360"/>
      </w:pPr>
      <w:rPr>
        <w:rFonts w:hint="default" w:ascii="Courier New" w:hAnsi="Courier New"/>
      </w:rPr>
    </w:lvl>
    <w:lvl w:ilvl="5" w:tplc="EDCE8BE6">
      <w:start w:val="1"/>
      <w:numFmt w:val="bullet"/>
      <w:lvlText w:val=""/>
      <w:lvlJc w:val="left"/>
      <w:pPr>
        <w:ind w:left="4320" w:hanging="360"/>
      </w:pPr>
      <w:rPr>
        <w:rFonts w:hint="default" w:ascii="Wingdings" w:hAnsi="Wingdings"/>
      </w:rPr>
    </w:lvl>
    <w:lvl w:ilvl="6" w:tplc="7412432E">
      <w:start w:val="1"/>
      <w:numFmt w:val="bullet"/>
      <w:lvlText w:val=""/>
      <w:lvlJc w:val="left"/>
      <w:pPr>
        <w:ind w:left="5040" w:hanging="360"/>
      </w:pPr>
      <w:rPr>
        <w:rFonts w:hint="default" w:ascii="Symbol" w:hAnsi="Symbol"/>
      </w:rPr>
    </w:lvl>
    <w:lvl w:ilvl="7" w:tplc="B02890F4">
      <w:start w:val="1"/>
      <w:numFmt w:val="bullet"/>
      <w:lvlText w:val="o"/>
      <w:lvlJc w:val="left"/>
      <w:pPr>
        <w:ind w:left="5760" w:hanging="360"/>
      </w:pPr>
      <w:rPr>
        <w:rFonts w:hint="default" w:ascii="Courier New" w:hAnsi="Courier New"/>
      </w:rPr>
    </w:lvl>
    <w:lvl w:ilvl="8" w:tplc="755E01BC">
      <w:start w:val="1"/>
      <w:numFmt w:val="bullet"/>
      <w:lvlText w:val=""/>
      <w:lvlJc w:val="left"/>
      <w:pPr>
        <w:ind w:left="6480" w:hanging="360"/>
      </w:pPr>
      <w:rPr>
        <w:rFonts w:hint="default" w:ascii="Wingdings" w:hAnsi="Wingdings"/>
      </w:rPr>
    </w:lvl>
  </w:abstractNum>
  <w:abstractNum w:abstractNumId="24" w15:restartNumberingAfterBreak="0">
    <w:nsid w:val="14566D08"/>
    <w:multiLevelType w:val="hybridMultilevel"/>
    <w:tmpl w:val="2F4A8AC2"/>
    <w:lvl w:ilvl="0" w:tplc="31F05106">
      <w:start w:val="1"/>
      <w:numFmt w:val="bullet"/>
      <w:lvlText w:val="o"/>
      <w:lvlJc w:val="left"/>
      <w:pPr>
        <w:ind w:left="720" w:hanging="360"/>
      </w:pPr>
      <w:rPr>
        <w:rFonts w:hint="default" w:ascii="Courier New" w:hAnsi="Courier New"/>
        <w:color w:val="9BBB59"/>
      </w:rPr>
    </w:lvl>
    <w:lvl w:ilvl="1" w:tplc="31F05106">
      <w:start w:val="1"/>
      <w:numFmt w:val="bullet"/>
      <w:lvlText w:val="o"/>
      <w:lvlJc w:val="left"/>
      <w:pPr>
        <w:ind w:left="1440" w:hanging="360"/>
      </w:pPr>
      <w:rPr>
        <w:rFonts w:hint="default" w:ascii="Courier New" w:hAnsi="Courier New"/>
        <w:color w:val="9BBB59"/>
      </w:rPr>
    </w:lvl>
    <w:lvl w:ilvl="2" w:tplc="6FE4E32E">
      <w:start w:val="1"/>
      <w:numFmt w:val="bullet"/>
      <w:lvlText w:val=""/>
      <w:lvlJc w:val="left"/>
      <w:pPr>
        <w:ind w:left="2160" w:hanging="360"/>
      </w:pPr>
      <w:rPr>
        <w:rFonts w:hint="default" w:ascii="Wingdings" w:hAnsi="Wingdings"/>
      </w:rPr>
    </w:lvl>
    <w:lvl w:ilvl="3" w:tplc="1F2C235C">
      <w:start w:val="1"/>
      <w:numFmt w:val="bullet"/>
      <w:lvlText w:val=""/>
      <w:lvlJc w:val="left"/>
      <w:pPr>
        <w:ind w:left="2880" w:hanging="360"/>
      </w:pPr>
      <w:rPr>
        <w:rFonts w:hint="default" w:ascii="Symbol" w:hAnsi="Symbol"/>
      </w:rPr>
    </w:lvl>
    <w:lvl w:ilvl="4" w:tplc="F356CB1C">
      <w:start w:val="1"/>
      <w:numFmt w:val="bullet"/>
      <w:lvlText w:val="o"/>
      <w:lvlJc w:val="left"/>
      <w:pPr>
        <w:ind w:left="3600" w:hanging="360"/>
      </w:pPr>
      <w:rPr>
        <w:rFonts w:hint="default" w:ascii="Courier New" w:hAnsi="Courier New"/>
      </w:rPr>
    </w:lvl>
    <w:lvl w:ilvl="5" w:tplc="6F463012">
      <w:start w:val="1"/>
      <w:numFmt w:val="bullet"/>
      <w:lvlText w:val=""/>
      <w:lvlJc w:val="left"/>
      <w:pPr>
        <w:ind w:left="4320" w:hanging="360"/>
      </w:pPr>
      <w:rPr>
        <w:rFonts w:hint="default" w:ascii="Wingdings" w:hAnsi="Wingdings"/>
      </w:rPr>
    </w:lvl>
    <w:lvl w:ilvl="6" w:tplc="77C07D7E">
      <w:start w:val="1"/>
      <w:numFmt w:val="bullet"/>
      <w:lvlText w:val=""/>
      <w:lvlJc w:val="left"/>
      <w:pPr>
        <w:ind w:left="5040" w:hanging="360"/>
      </w:pPr>
      <w:rPr>
        <w:rFonts w:hint="default" w:ascii="Symbol" w:hAnsi="Symbol"/>
      </w:rPr>
    </w:lvl>
    <w:lvl w:ilvl="7" w:tplc="E93A0DE0">
      <w:start w:val="1"/>
      <w:numFmt w:val="bullet"/>
      <w:lvlText w:val="o"/>
      <w:lvlJc w:val="left"/>
      <w:pPr>
        <w:ind w:left="5760" w:hanging="360"/>
      </w:pPr>
      <w:rPr>
        <w:rFonts w:hint="default" w:ascii="Courier New" w:hAnsi="Courier New"/>
      </w:rPr>
    </w:lvl>
    <w:lvl w:ilvl="8" w:tplc="ACA25A72">
      <w:start w:val="1"/>
      <w:numFmt w:val="bullet"/>
      <w:lvlText w:val=""/>
      <w:lvlJc w:val="left"/>
      <w:pPr>
        <w:ind w:left="6480" w:hanging="360"/>
      </w:pPr>
      <w:rPr>
        <w:rFonts w:hint="default" w:ascii="Wingdings" w:hAnsi="Wingdings"/>
      </w:rPr>
    </w:lvl>
  </w:abstractNum>
  <w:abstractNum w:abstractNumId="25" w15:restartNumberingAfterBreak="0">
    <w:nsid w:val="14EA766A"/>
    <w:multiLevelType w:val="multilevel"/>
    <w:tmpl w:val="143221A6"/>
    <w:lvl w:ilvl="0">
      <w:start w:val="1"/>
      <w:numFmt w:val="bullet"/>
      <w:lvlText w:val="o"/>
      <w:lvlJc w:val="left"/>
      <w:pPr>
        <w:tabs>
          <w:tab w:val="num" w:pos="720"/>
        </w:tabs>
        <w:ind w:left="720" w:hanging="360"/>
      </w:pPr>
      <w:rPr>
        <w:rFonts w:hint="default" w:ascii="Courier New" w:hAnsi="Courier New"/>
        <w:color w:val="9BBB59"/>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26" w15:restartNumberingAfterBreak="0">
    <w:nsid w:val="14FC46BC"/>
    <w:multiLevelType w:val="hybridMultilevel"/>
    <w:tmpl w:val="DD2095FA"/>
    <w:lvl w:ilvl="0" w:tplc="31F05106">
      <w:start w:val="1"/>
      <w:numFmt w:val="bullet"/>
      <w:lvlText w:val="o"/>
      <w:lvlJc w:val="left"/>
      <w:pPr>
        <w:ind w:left="720" w:hanging="360"/>
      </w:pPr>
      <w:rPr>
        <w:rFonts w:hint="default" w:ascii="Courier New" w:hAnsi="Courier New"/>
        <w:color w:val="9BBB59"/>
      </w:rPr>
    </w:lvl>
    <w:lvl w:ilvl="1" w:tplc="1854C56E">
      <w:start w:val="1"/>
      <w:numFmt w:val="bullet"/>
      <w:lvlText w:val="o"/>
      <w:lvlJc w:val="left"/>
      <w:pPr>
        <w:ind w:left="1440" w:hanging="360"/>
      </w:pPr>
      <w:rPr>
        <w:rFonts w:hint="default" w:ascii="Courier New" w:hAnsi="Courier New"/>
      </w:rPr>
    </w:lvl>
    <w:lvl w:ilvl="2" w:tplc="A3A683B6">
      <w:start w:val="1"/>
      <w:numFmt w:val="bullet"/>
      <w:lvlText w:val=""/>
      <w:lvlJc w:val="left"/>
      <w:pPr>
        <w:ind w:left="2160" w:hanging="360"/>
      </w:pPr>
      <w:rPr>
        <w:rFonts w:hint="default" w:ascii="Wingdings" w:hAnsi="Wingdings"/>
      </w:rPr>
    </w:lvl>
    <w:lvl w:ilvl="3" w:tplc="6C4ADCA6">
      <w:start w:val="1"/>
      <w:numFmt w:val="bullet"/>
      <w:lvlText w:val=""/>
      <w:lvlJc w:val="left"/>
      <w:pPr>
        <w:ind w:left="2880" w:hanging="360"/>
      </w:pPr>
      <w:rPr>
        <w:rFonts w:hint="default" w:ascii="Symbol" w:hAnsi="Symbol"/>
      </w:rPr>
    </w:lvl>
    <w:lvl w:ilvl="4" w:tplc="819CA8E4">
      <w:start w:val="1"/>
      <w:numFmt w:val="bullet"/>
      <w:lvlText w:val="o"/>
      <w:lvlJc w:val="left"/>
      <w:pPr>
        <w:ind w:left="3600" w:hanging="360"/>
      </w:pPr>
      <w:rPr>
        <w:rFonts w:hint="default" w:ascii="Courier New" w:hAnsi="Courier New"/>
      </w:rPr>
    </w:lvl>
    <w:lvl w:ilvl="5" w:tplc="DCF40F9E">
      <w:start w:val="1"/>
      <w:numFmt w:val="bullet"/>
      <w:lvlText w:val=""/>
      <w:lvlJc w:val="left"/>
      <w:pPr>
        <w:ind w:left="4320" w:hanging="360"/>
      </w:pPr>
      <w:rPr>
        <w:rFonts w:hint="default" w:ascii="Wingdings" w:hAnsi="Wingdings"/>
      </w:rPr>
    </w:lvl>
    <w:lvl w:ilvl="6" w:tplc="87C29686">
      <w:start w:val="1"/>
      <w:numFmt w:val="bullet"/>
      <w:lvlText w:val=""/>
      <w:lvlJc w:val="left"/>
      <w:pPr>
        <w:ind w:left="5040" w:hanging="360"/>
      </w:pPr>
      <w:rPr>
        <w:rFonts w:hint="default" w:ascii="Symbol" w:hAnsi="Symbol"/>
      </w:rPr>
    </w:lvl>
    <w:lvl w:ilvl="7" w:tplc="25546BCE">
      <w:start w:val="1"/>
      <w:numFmt w:val="bullet"/>
      <w:lvlText w:val="o"/>
      <w:lvlJc w:val="left"/>
      <w:pPr>
        <w:ind w:left="5760" w:hanging="360"/>
      </w:pPr>
      <w:rPr>
        <w:rFonts w:hint="default" w:ascii="Courier New" w:hAnsi="Courier New"/>
      </w:rPr>
    </w:lvl>
    <w:lvl w:ilvl="8" w:tplc="285C98BA">
      <w:start w:val="1"/>
      <w:numFmt w:val="bullet"/>
      <w:lvlText w:val=""/>
      <w:lvlJc w:val="left"/>
      <w:pPr>
        <w:ind w:left="6480" w:hanging="360"/>
      </w:pPr>
      <w:rPr>
        <w:rFonts w:hint="default" w:ascii="Wingdings" w:hAnsi="Wingdings"/>
      </w:rPr>
    </w:lvl>
  </w:abstractNum>
  <w:abstractNum w:abstractNumId="27" w15:restartNumberingAfterBreak="0">
    <w:nsid w:val="150D47EF"/>
    <w:multiLevelType w:val="multilevel"/>
    <w:tmpl w:val="C0AC0846"/>
    <w:lvl w:ilvl="0">
      <w:start w:val="1"/>
      <w:numFmt w:val="bullet"/>
      <w:lvlText w:val=""/>
      <w:lvlJc w:val="left"/>
      <w:pPr>
        <w:ind w:left="360" w:hanging="360"/>
      </w:pPr>
      <w:rPr>
        <w:rFonts w:hint="default" w:ascii="Symbol" w:hAnsi="Symbol"/>
        <w:b w:val="0"/>
        <w:i w:val="0"/>
        <w:strike w:val="0"/>
        <w:dstrike w:val="0"/>
        <w:color w:val="65A000"/>
        <w:sz w:val="22"/>
        <w:szCs w:val="21"/>
        <w:u w:val="none" w:color="000000"/>
        <w:vertAlign w:val="baseline"/>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28" w15:restartNumberingAfterBreak="0">
    <w:nsid w:val="15580FC4"/>
    <w:multiLevelType w:val="hybridMultilevel"/>
    <w:tmpl w:val="30383898"/>
    <w:lvl w:ilvl="0" w:tplc="2710138C">
      <w:start w:val="1"/>
      <w:numFmt w:val="bullet"/>
      <w:lvlText w:val="-"/>
      <w:lvlJc w:val="left"/>
      <w:pPr>
        <w:ind w:left="1800" w:hanging="360"/>
      </w:pPr>
      <w:rPr>
        <w:rFonts w:hint="default" w:ascii="Calibri Light" w:hAnsi="Calibri Light"/>
        <w:b/>
        <w:bCs/>
        <w:color w:val="9BBB59"/>
      </w:rPr>
    </w:lvl>
    <w:lvl w:ilvl="1" w:tplc="040C0003" w:tentative="1">
      <w:start w:val="1"/>
      <w:numFmt w:val="bullet"/>
      <w:lvlText w:val="o"/>
      <w:lvlJc w:val="left"/>
      <w:pPr>
        <w:ind w:left="2520" w:hanging="360"/>
      </w:pPr>
      <w:rPr>
        <w:rFonts w:hint="default" w:ascii="Courier New" w:hAnsi="Courier New" w:cs="Courier New"/>
      </w:rPr>
    </w:lvl>
    <w:lvl w:ilvl="2" w:tplc="040C0005" w:tentative="1">
      <w:start w:val="1"/>
      <w:numFmt w:val="bullet"/>
      <w:lvlText w:val=""/>
      <w:lvlJc w:val="left"/>
      <w:pPr>
        <w:ind w:left="3240" w:hanging="360"/>
      </w:pPr>
      <w:rPr>
        <w:rFonts w:hint="default" w:ascii="Wingdings" w:hAnsi="Wingdings"/>
      </w:rPr>
    </w:lvl>
    <w:lvl w:ilvl="3" w:tplc="040C0001" w:tentative="1">
      <w:start w:val="1"/>
      <w:numFmt w:val="bullet"/>
      <w:lvlText w:val=""/>
      <w:lvlJc w:val="left"/>
      <w:pPr>
        <w:ind w:left="3960" w:hanging="360"/>
      </w:pPr>
      <w:rPr>
        <w:rFonts w:hint="default" w:ascii="Symbol" w:hAnsi="Symbol"/>
      </w:rPr>
    </w:lvl>
    <w:lvl w:ilvl="4" w:tplc="040C0003" w:tentative="1">
      <w:start w:val="1"/>
      <w:numFmt w:val="bullet"/>
      <w:lvlText w:val="o"/>
      <w:lvlJc w:val="left"/>
      <w:pPr>
        <w:ind w:left="4680" w:hanging="360"/>
      </w:pPr>
      <w:rPr>
        <w:rFonts w:hint="default" w:ascii="Courier New" w:hAnsi="Courier New" w:cs="Courier New"/>
      </w:rPr>
    </w:lvl>
    <w:lvl w:ilvl="5" w:tplc="040C0005" w:tentative="1">
      <w:start w:val="1"/>
      <w:numFmt w:val="bullet"/>
      <w:lvlText w:val=""/>
      <w:lvlJc w:val="left"/>
      <w:pPr>
        <w:ind w:left="5400" w:hanging="360"/>
      </w:pPr>
      <w:rPr>
        <w:rFonts w:hint="default" w:ascii="Wingdings" w:hAnsi="Wingdings"/>
      </w:rPr>
    </w:lvl>
    <w:lvl w:ilvl="6" w:tplc="040C0001" w:tentative="1">
      <w:start w:val="1"/>
      <w:numFmt w:val="bullet"/>
      <w:lvlText w:val=""/>
      <w:lvlJc w:val="left"/>
      <w:pPr>
        <w:ind w:left="6120" w:hanging="360"/>
      </w:pPr>
      <w:rPr>
        <w:rFonts w:hint="default" w:ascii="Symbol" w:hAnsi="Symbol"/>
      </w:rPr>
    </w:lvl>
    <w:lvl w:ilvl="7" w:tplc="040C0003" w:tentative="1">
      <w:start w:val="1"/>
      <w:numFmt w:val="bullet"/>
      <w:lvlText w:val="o"/>
      <w:lvlJc w:val="left"/>
      <w:pPr>
        <w:ind w:left="6840" w:hanging="360"/>
      </w:pPr>
      <w:rPr>
        <w:rFonts w:hint="default" w:ascii="Courier New" w:hAnsi="Courier New" w:cs="Courier New"/>
      </w:rPr>
    </w:lvl>
    <w:lvl w:ilvl="8" w:tplc="040C0005" w:tentative="1">
      <w:start w:val="1"/>
      <w:numFmt w:val="bullet"/>
      <w:lvlText w:val=""/>
      <w:lvlJc w:val="left"/>
      <w:pPr>
        <w:ind w:left="7560" w:hanging="360"/>
      </w:pPr>
      <w:rPr>
        <w:rFonts w:hint="default" w:ascii="Wingdings" w:hAnsi="Wingdings"/>
      </w:rPr>
    </w:lvl>
  </w:abstractNum>
  <w:abstractNum w:abstractNumId="29" w15:restartNumberingAfterBreak="0">
    <w:nsid w:val="17AE2028"/>
    <w:multiLevelType w:val="hybridMultilevel"/>
    <w:tmpl w:val="5798F780"/>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0" w15:restartNumberingAfterBreak="0">
    <w:nsid w:val="17B22A76"/>
    <w:multiLevelType w:val="hybridMultilevel"/>
    <w:tmpl w:val="CB24E33C"/>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1" w15:restartNumberingAfterBreak="0">
    <w:nsid w:val="186637B1"/>
    <w:multiLevelType w:val="hybridMultilevel"/>
    <w:tmpl w:val="6B2283B6"/>
    <w:lvl w:ilvl="0" w:tplc="0CD492AE">
      <w:start w:val="1"/>
      <w:numFmt w:val="bullet"/>
      <w:lvlText w:val=""/>
      <w:lvlJc w:val="left"/>
      <w:pPr>
        <w:ind w:left="720" w:hanging="360"/>
      </w:pPr>
      <w:rPr>
        <w:rFonts w:hint="default" w:ascii="Symbol" w:hAnsi="Symbol"/>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2" w15:restartNumberingAfterBreak="0">
    <w:nsid w:val="1887251E"/>
    <w:multiLevelType w:val="hybridMultilevel"/>
    <w:tmpl w:val="5900B820"/>
    <w:lvl w:ilvl="0" w:tplc="D4007DE6">
      <w:start w:val="1"/>
      <w:numFmt w:val="bullet"/>
      <w:lvlText w:val=""/>
      <w:lvlJc w:val="left"/>
      <w:pPr>
        <w:ind w:left="360" w:hanging="360"/>
      </w:pPr>
      <w:rPr>
        <w:rFonts w:hint="default" w:ascii="Symbol" w:hAnsi="Symbol"/>
        <w:color w:val="65A000"/>
        <w:u w:color="00B0F0"/>
      </w:rPr>
    </w:lvl>
    <w:lvl w:ilvl="1" w:tplc="F692E282">
      <w:start w:val="1"/>
      <w:numFmt w:val="bullet"/>
      <w:lvlText w:val="o"/>
      <w:lvlJc w:val="left"/>
      <w:pPr>
        <w:ind w:left="1440" w:hanging="360"/>
      </w:pPr>
      <w:rPr>
        <w:rFonts w:hint="default" w:ascii="Courier New" w:hAnsi="Courier New"/>
      </w:rPr>
    </w:lvl>
    <w:lvl w:ilvl="2" w:tplc="4C026C4E">
      <w:start w:val="1"/>
      <w:numFmt w:val="bullet"/>
      <w:lvlText w:val=""/>
      <w:lvlJc w:val="left"/>
      <w:pPr>
        <w:ind w:left="2160" w:hanging="360"/>
      </w:pPr>
      <w:rPr>
        <w:rFonts w:hint="default" w:ascii="Wingdings" w:hAnsi="Wingdings"/>
      </w:rPr>
    </w:lvl>
    <w:lvl w:ilvl="3" w:tplc="6F42A1F2">
      <w:start w:val="1"/>
      <w:numFmt w:val="bullet"/>
      <w:lvlText w:val=""/>
      <w:lvlJc w:val="left"/>
      <w:pPr>
        <w:ind w:left="2880" w:hanging="360"/>
      </w:pPr>
      <w:rPr>
        <w:rFonts w:hint="default" w:ascii="Symbol" w:hAnsi="Symbol"/>
      </w:rPr>
    </w:lvl>
    <w:lvl w:ilvl="4" w:tplc="3732DDF6">
      <w:start w:val="1"/>
      <w:numFmt w:val="bullet"/>
      <w:lvlText w:val="o"/>
      <w:lvlJc w:val="left"/>
      <w:pPr>
        <w:ind w:left="3600" w:hanging="360"/>
      </w:pPr>
      <w:rPr>
        <w:rFonts w:hint="default" w:ascii="Courier New" w:hAnsi="Courier New"/>
      </w:rPr>
    </w:lvl>
    <w:lvl w:ilvl="5" w:tplc="C6C8656C">
      <w:start w:val="1"/>
      <w:numFmt w:val="bullet"/>
      <w:lvlText w:val=""/>
      <w:lvlJc w:val="left"/>
      <w:pPr>
        <w:ind w:left="4320" w:hanging="360"/>
      </w:pPr>
      <w:rPr>
        <w:rFonts w:hint="default" w:ascii="Wingdings" w:hAnsi="Wingdings"/>
      </w:rPr>
    </w:lvl>
    <w:lvl w:ilvl="6" w:tplc="76F41482">
      <w:start w:val="1"/>
      <w:numFmt w:val="bullet"/>
      <w:lvlText w:val=""/>
      <w:lvlJc w:val="left"/>
      <w:pPr>
        <w:ind w:left="5040" w:hanging="360"/>
      </w:pPr>
      <w:rPr>
        <w:rFonts w:hint="default" w:ascii="Symbol" w:hAnsi="Symbol"/>
      </w:rPr>
    </w:lvl>
    <w:lvl w:ilvl="7" w:tplc="35BCBC54">
      <w:start w:val="1"/>
      <w:numFmt w:val="bullet"/>
      <w:lvlText w:val="o"/>
      <w:lvlJc w:val="left"/>
      <w:pPr>
        <w:ind w:left="5760" w:hanging="360"/>
      </w:pPr>
      <w:rPr>
        <w:rFonts w:hint="default" w:ascii="Courier New" w:hAnsi="Courier New"/>
      </w:rPr>
    </w:lvl>
    <w:lvl w:ilvl="8" w:tplc="57A6DB20">
      <w:start w:val="1"/>
      <w:numFmt w:val="bullet"/>
      <w:lvlText w:val=""/>
      <w:lvlJc w:val="left"/>
      <w:pPr>
        <w:ind w:left="6480" w:hanging="360"/>
      </w:pPr>
      <w:rPr>
        <w:rFonts w:hint="default" w:ascii="Wingdings" w:hAnsi="Wingdings"/>
      </w:rPr>
    </w:lvl>
  </w:abstractNum>
  <w:abstractNum w:abstractNumId="33" w15:restartNumberingAfterBreak="0">
    <w:nsid w:val="18DE39BC"/>
    <w:multiLevelType w:val="hybridMultilevel"/>
    <w:tmpl w:val="24CADE04"/>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19D82FBC"/>
    <w:multiLevelType w:val="multilevel"/>
    <w:tmpl w:val="8C0E8152"/>
    <w:styleLink w:val="CurrentList1"/>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35" w15:restartNumberingAfterBreak="0">
    <w:nsid w:val="1B31600B"/>
    <w:multiLevelType w:val="hybridMultilevel"/>
    <w:tmpl w:val="0980DA62"/>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6" w15:restartNumberingAfterBreak="0">
    <w:nsid w:val="1B431240"/>
    <w:multiLevelType w:val="hybridMultilevel"/>
    <w:tmpl w:val="990E4DA2"/>
    <w:lvl w:ilvl="0" w:tplc="F87E7EC6">
      <w:start w:val="1"/>
      <w:numFmt w:val="bullet"/>
      <w:lvlText w:val=""/>
      <w:lvlJc w:val="left"/>
      <w:pPr>
        <w:ind w:left="720" w:hanging="360"/>
      </w:pPr>
      <w:rPr>
        <w:rFonts w:hint="default" w:ascii="Symbol" w:hAnsi="Symbol"/>
        <w:color w:val="auto"/>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7" w15:restartNumberingAfterBreak="0">
    <w:nsid w:val="1D1A3336"/>
    <w:multiLevelType w:val="hybridMultilevel"/>
    <w:tmpl w:val="941A5074"/>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1E921186"/>
    <w:multiLevelType w:val="hybridMultilevel"/>
    <w:tmpl w:val="08A863B2"/>
    <w:lvl w:ilvl="0" w:tplc="31F05106">
      <w:start w:val="1"/>
      <w:numFmt w:val="bullet"/>
      <w:lvlText w:val="o"/>
      <w:lvlJc w:val="left"/>
      <w:pPr>
        <w:ind w:left="720" w:hanging="360"/>
      </w:pPr>
      <w:rPr>
        <w:rFonts w:hint="default" w:ascii="Courier New" w:hAnsi="Courier New"/>
        <w:color w:val="9BBB59"/>
      </w:rPr>
    </w:lvl>
    <w:lvl w:ilvl="1" w:tplc="EBD01258">
      <w:start w:val="1"/>
      <w:numFmt w:val="bullet"/>
      <w:lvlText w:val="o"/>
      <w:lvlJc w:val="left"/>
      <w:pPr>
        <w:ind w:left="1440" w:hanging="360"/>
      </w:pPr>
      <w:rPr>
        <w:rFonts w:hint="default" w:ascii="Courier New" w:hAnsi="Courier New"/>
      </w:rPr>
    </w:lvl>
    <w:lvl w:ilvl="2" w:tplc="13980D36">
      <w:start w:val="1"/>
      <w:numFmt w:val="bullet"/>
      <w:lvlText w:val=""/>
      <w:lvlJc w:val="left"/>
      <w:pPr>
        <w:ind w:left="2160" w:hanging="360"/>
      </w:pPr>
      <w:rPr>
        <w:rFonts w:hint="default" w:ascii="Wingdings" w:hAnsi="Wingdings"/>
      </w:rPr>
    </w:lvl>
    <w:lvl w:ilvl="3" w:tplc="0DCCB860">
      <w:start w:val="1"/>
      <w:numFmt w:val="bullet"/>
      <w:lvlText w:val=""/>
      <w:lvlJc w:val="left"/>
      <w:pPr>
        <w:ind w:left="2880" w:hanging="360"/>
      </w:pPr>
      <w:rPr>
        <w:rFonts w:hint="default" w:ascii="Symbol" w:hAnsi="Symbol"/>
      </w:rPr>
    </w:lvl>
    <w:lvl w:ilvl="4" w:tplc="B3BA54EE">
      <w:start w:val="1"/>
      <w:numFmt w:val="bullet"/>
      <w:lvlText w:val="o"/>
      <w:lvlJc w:val="left"/>
      <w:pPr>
        <w:ind w:left="3600" w:hanging="360"/>
      </w:pPr>
      <w:rPr>
        <w:rFonts w:hint="default" w:ascii="Courier New" w:hAnsi="Courier New"/>
      </w:rPr>
    </w:lvl>
    <w:lvl w:ilvl="5" w:tplc="8692F1AC">
      <w:start w:val="1"/>
      <w:numFmt w:val="bullet"/>
      <w:lvlText w:val=""/>
      <w:lvlJc w:val="left"/>
      <w:pPr>
        <w:ind w:left="4320" w:hanging="360"/>
      </w:pPr>
      <w:rPr>
        <w:rFonts w:hint="default" w:ascii="Wingdings" w:hAnsi="Wingdings"/>
      </w:rPr>
    </w:lvl>
    <w:lvl w:ilvl="6" w:tplc="DE3C1FBC">
      <w:start w:val="1"/>
      <w:numFmt w:val="bullet"/>
      <w:lvlText w:val=""/>
      <w:lvlJc w:val="left"/>
      <w:pPr>
        <w:ind w:left="5040" w:hanging="360"/>
      </w:pPr>
      <w:rPr>
        <w:rFonts w:hint="default" w:ascii="Symbol" w:hAnsi="Symbol"/>
      </w:rPr>
    </w:lvl>
    <w:lvl w:ilvl="7" w:tplc="C2C47186">
      <w:start w:val="1"/>
      <w:numFmt w:val="bullet"/>
      <w:lvlText w:val="o"/>
      <w:lvlJc w:val="left"/>
      <w:pPr>
        <w:ind w:left="5760" w:hanging="360"/>
      </w:pPr>
      <w:rPr>
        <w:rFonts w:hint="default" w:ascii="Courier New" w:hAnsi="Courier New"/>
      </w:rPr>
    </w:lvl>
    <w:lvl w:ilvl="8" w:tplc="9BD249A8">
      <w:start w:val="1"/>
      <w:numFmt w:val="bullet"/>
      <w:lvlText w:val=""/>
      <w:lvlJc w:val="left"/>
      <w:pPr>
        <w:ind w:left="6480" w:hanging="360"/>
      </w:pPr>
      <w:rPr>
        <w:rFonts w:hint="default" w:ascii="Wingdings" w:hAnsi="Wingdings"/>
      </w:rPr>
    </w:lvl>
  </w:abstractNum>
  <w:abstractNum w:abstractNumId="39" w15:restartNumberingAfterBreak="0">
    <w:nsid w:val="1F5A784C"/>
    <w:multiLevelType w:val="hybridMultilevel"/>
    <w:tmpl w:val="8404373E"/>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20A04BB2"/>
    <w:multiLevelType w:val="multilevel"/>
    <w:tmpl w:val="7E2A8264"/>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1" w15:restartNumberingAfterBreak="0">
    <w:nsid w:val="21C23C4B"/>
    <w:multiLevelType w:val="hybridMultilevel"/>
    <w:tmpl w:val="98A0DA34"/>
    <w:lvl w:ilvl="0" w:tplc="0CD492AE">
      <w:start w:val="1"/>
      <w:numFmt w:val="bullet"/>
      <w:lvlText w:val=""/>
      <w:lvlJc w:val="left"/>
      <w:pPr>
        <w:ind w:left="720" w:hanging="360"/>
      </w:pPr>
      <w:rPr>
        <w:rFonts w:hint="default" w:ascii="Symbol" w:hAnsi="Symbol"/>
        <w:b w:val="0"/>
        <w:i w:val="0"/>
        <w:strike w:val="0"/>
        <w:dstrike w:val="0"/>
        <w:color w:val="65A000"/>
        <w:sz w:val="22"/>
        <w:szCs w:val="21"/>
        <w:u w:val="none" w:color="000000"/>
        <w:vertAlign w:val="baseline"/>
      </w:rPr>
    </w:lvl>
    <w:lvl w:ilvl="1" w:tplc="6D560222">
      <w:start w:val="1"/>
      <w:numFmt w:val="bullet"/>
      <w:lvlText w:val="o"/>
      <w:lvlJc w:val="left"/>
      <w:pPr>
        <w:ind w:left="1440" w:hanging="360"/>
      </w:pPr>
      <w:rPr>
        <w:rFonts w:hint="default" w:ascii="Courier New" w:hAnsi="Courier New"/>
      </w:rPr>
    </w:lvl>
    <w:lvl w:ilvl="2" w:tplc="1AEAF14A">
      <w:start w:val="1"/>
      <w:numFmt w:val="bullet"/>
      <w:lvlText w:val=""/>
      <w:lvlJc w:val="left"/>
      <w:pPr>
        <w:ind w:left="2160" w:hanging="360"/>
      </w:pPr>
      <w:rPr>
        <w:rFonts w:hint="default" w:ascii="Wingdings" w:hAnsi="Wingdings"/>
      </w:rPr>
    </w:lvl>
    <w:lvl w:ilvl="3" w:tplc="2C3A33C0">
      <w:start w:val="1"/>
      <w:numFmt w:val="bullet"/>
      <w:lvlText w:val=""/>
      <w:lvlJc w:val="left"/>
      <w:pPr>
        <w:ind w:left="2880" w:hanging="360"/>
      </w:pPr>
      <w:rPr>
        <w:rFonts w:hint="default" w:ascii="Symbol" w:hAnsi="Symbol"/>
      </w:rPr>
    </w:lvl>
    <w:lvl w:ilvl="4" w:tplc="ADD8A592">
      <w:start w:val="1"/>
      <w:numFmt w:val="bullet"/>
      <w:lvlText w:val="o"/>
      <w:lvlJc w:val="left"/>
      <w:pPr>
        <w:ind w:left="3600" w:hanging="360"/>
      </w:pPr>
      <w:rPr>
        <w:rFonts w:hint="default" w:ascii="Courier New" w:hAnsi="Courier New"/>
      </w:rPr>
    </w:lvl>
    <w:lvl w:ilvl="5" w:tplc="477E2FD6">
      <w:start w:val="1"/>
      <w:numFmt w:val="bullet"/>
      <w:lvlText w:val=""/>
      <w:lvlJc w:val="left"/>
      <w:pPr>
        <w:ind w:left="4320" w:hanging="360"/>
      </w:pPr>
      <w:rPr>
        <w:rFonts w:hint="default" w:ascii="Wingdings" w:hAnsi="Wingdings"/>
      </w:rPr>
    </w:lvl>
    <w:lvl w:ilvl="6" w:tplc="B3DEE7CC">
      <w:start w:val="1"/>
      <w:numFmt w:val="bullet"/>
      <w:lvlText w:val=""/>
      <w:lvlJc w:val="left"/>
      <w:pPr>
        <w:ind w:left="5040" w:hanging="360"/>
      </w:pPr>
      <w:rPr>
        <w:rFonts w:hint="default" w:ascii="Symbol" w:hAnsi="Symbol"/>
      </w:rPr>
    </w:lvl>
    <w:lvl w:ilvl="7" w:tplc="3796F340">
      <w:start w:val="1"/>
      <w:numFmt w:val="bullet"/>
      <w:lvlText w:val="o"/>
      <w:lvlJc w:val="left"/>
      <w:pPr>
        <w:ind w:left="5760" w:hanging="360"/>
      </w:pPr>
      <w:rPr>
        <w:rFonts w:hint="default" w:ascii="Courier New" w:hAnsi="Courier New"/>
      </w:rPr>
    </w:lvl>
    <w:lvl w:ilvl="8" w:tplc="8FF406B6">
      <w:start w:val="1"/>
      <w:numFmt w:val="bullet"/>
      <w:lvlText w:val=""/>
      <w:lvlJc w:val="left"/>
      <w:pPr>
        <w:ind w:left="6480" w:hanging="360"/>
      </w:pPr>
      <w:rPr>
        <w:rFonts w:hint="default" w:ascii="Wingdings" w:hAnsi="Wingdings"/>
      </w:rPr>
    </w:lvl>
  </w:abstractNum>
  <w:abstractNum w:abstractNumId="42" w15:restartNumberingAfterBreak="0">
    <w:nsid w:val="21EF12DB"/>
    <w:multiLevelType w:val="hybridMultilevel"/>
    <w:tmpl w:val="3DF0A4F2"/>
    <w:lvl w:ilvl="0" w:tplc="D4007DE6">
      <w:start w:val="1"/>
      <w:numFmt w:val="bullet"/>
      <w:lvlText w:val=""/>
      <w:lvlJc w:val="left"/>
      <w:pPr>
        <w:ind w:left="720" w:hanging="360"/>
      </w:pPr>
      <w:rPr>
        <w:rFonts w:hint="default" w:ascii="Symbol" w:hAnsi="Symbol"/>
        <w:color w:val="65A000"/>
      </w:rPr>
    </w:lvl>
    <w:lvl w:ilvl="1" w:tplc="31F05106">
      <w:start w:val="1"/>
      <w:numFmt w:val="bullet"/>
      <w:lvlText w:val="o"/>
      <w:lvlJc w:val="left"/>
      <w:pPr>
        <w:ind w:left="1440" w:hanging="360"/>
      </w:pPr>
      <w:rPr>
        <w:rFonts w:hint="default" w:ascii="Courier New" w:hAnsi="Courier New"/>
        <w:color w:val="9BBB59"/>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3" w15:restartNumberingAfterBreak="0">
    <w:nsid w:val="2245715F"/>
    <w:multiLevelType w:val="hybridMultilevel"/>
    <w:tmpl w:val="5764E7E8"/>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26746276"/>
    <w:multiLevelType w:val="hybridMultilevel"/>
    <w:tmpl w:val="4C5008FA"/>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45" w15:restartNumberingAfterBreak="0">
    <w:nsid w:val="26B066CF"/>
    <w:multiLevelType w:val="hybridMultilevel"/>
    <w:tmpl w:val="DCE4AB02"/>
    <w:lvl w:ilvl="0" w:tplc="31F05106">
      <w:start w:val="1"/>
      <w:numFmt w:val="bullet"/>
      <w:lvlText w:val="o"/>
      <w:lvlJc w:val="left"/>
      <w:pPr>
        <w:ind w:left="720" w:hanging="360"/>
      </w:pPr>
      <w:rPr>
        <w:rFonts w:hint="default" w:ascii="Courier New" w:hAnsi="Courier New"/>
        <w:color w:val="9BBB59"/>
      </w:rPr>
    </w:lvl>
    <w:lvl w:ilvl="1" w:tplc="31F05106">
      <w:start w:val="1"/>
      <w:numFmt w:val="bullet"/>
      <w:lvlText w:val="o"/>
      <w:lvlJc w:val="left"/>
      <w:pPr>
        <w:ind w:left="1440" w:hanging="360"/>
      </w:pPr>
      <w:rPr>
        <w:rFonts w:hint="default" w:ascii="Courier New" w:hAnsi="Courier New"/>
        <w:color w:val="9BBB59"/>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6" w15:restartNumberingAfterBreak="0">
    <w:nsid w:val="2714618C"/>
    <w:multiLevelType w:val="hybridMultilevel"/>
    <w:tmpl w:val="0ECE333A"/>
    <w:lvl w:ilvl="0" w:tplc="D4007DE6">
      <w:start w:val="1"/>
      <w:numFmt w:val="bullet"/>
      <w:lvlText w:val=""/>
      <w:lvlJc w:val="left"/>
      <w:pPr>
        <w:ind w:left="720" w:hanging="360"/>
      </w:pPr>
      <w:rPr>
        <w:rFonts w:hint="default" w:ascii="Symbol" w:hAnsi="Symbol"/>
        <w:color w:val="65A000"/>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7" w15:restartNumberingAfterBreak="0">
    <w:nsid w:val="27535166"/>
    <w:multiLevelType w:val="hybridMultilevel"/>
    <w:tmpl w:val="C9184D82"/>
    <w:lvl w:ilvl="0" w:tplc="D4007DE6">
      <w:start w:val="1"/>
      <w:numFmt w:val="bullet"/>
      <w:lvlText w:val=""/>
      <w:lvlJc w:val="left"/>
      <w:pPr>
        <w:ind w:left="720" w:hanging="360"/>
      </w:pPr>
      <w:rPr>
        <w:rFonts w:hint="default" w:ascii="Symbol" w:hAnsi="Symbol"/>
        <w:color w:val="65A000"/>
        <w:u w:color="00B0F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8" w15:restartNumberingAfterBreak="0">
    <w:nsid w:val="291300C0"/>
    <w:multiLevelType w:val="hybridMultilevel"/>
    <w:tmpl w:val="0D5A9952"/>
    <w:lvl w:ilvl="0" w:tplc="2710138C">
      <w:start w:val="1"/>
      <w:numFmt w:val="bullet"/>
      <w:lvlText w:val="-"/>
      <w:lvlJc w:val="left"/>
      <w:pPr>
        <w:ind w:left="720" w:hanging="360"/>
      </w:pPr>
      <w:rPr>
        <w:rFonts w:hint="default" w:ascii="Calibri Light" w:hAnsi="Calibri Light"/>
        <w:b/>
        <w:bCs/>
        <w:i w:val="0"/>
        <w:strike w:val="0"/>
        <w:dstrike w:val="0"/>
        <w:color w:val="9BBB59"/>
        <w:sz w:val="22"/>
        <w:szCs w:val="21"/>
        <w:u w:val="none" w:color="000000"/>
        <w:vertAlign w:val="baseline"/>
      </w:rPr>
    </w:lvl>
    <w:lvl w:ilvl="1" w:tplc="2710138C">
      <w:start w:val="1"/>
      <w:numFmt w:val="bullet"/>
      <w:lvlText w:val="-"/>
      <w:lvlJc w:val="left"/>
      <w:pPr>
        <w:ind w:left="1440" w:hanging="360"/>
      </w:pPr>
      <w:rPr>
        <w:rFonts w:hint="default" w:ascii="Calibri Light" w:hAnsi="Calibri Light"/>
        <w:b/>
        <w:bCs/>
        <w:color w:val="9BBB59"/>
      </w:rPr>
    </w:lvl>
    <w:lvl w:ilvl="2" w:tplc="D11494DE">
      <w:start w:val="1"/>
      <w:numFmt w:val="bullet"/>
      <w:lvlText w:val=""/>
      <w:lvlJc w:val="left"/>
      <w:pPr>
        <w:ind w:left="2160" w:hanging="360"/>
      </w:pPr>
      <w:rPr>
        <w:rFonts w:hint="default" w:ascii="Wingdings" w:hAnsi="Wingdings"/>
      </w:rPr>
    </w:lvl>
    <w:lvl w:ilvl="3" w:tplc="87FAEA06">
      <w:start w:val="1"/>
      <w:numFmt w:val="bullet"/>
      <w:lvlText w:val=""/>
      <w:lvlJc w:val="left"/>
      <w:pPr>
        <w:ind w:left="2880" w:hanging="360"/>
      </w:pPr>
      <w:rPr>
        <w:rFonts w:hint="default" w:ascii="Symbol" w:hAnsi="Symbol"/>
      </w:rPr>
    </w:lvl>
    <w:lvl w:ilvl="4" w:tplc="A31E5A98">
      <w:start w:val="1"/>
      <w:numFmt w:val="bullet"/>
      <w:lvlText w:val="o"/>
      <w:lvlJc w:val="left"/>
      <w:pPr>
        <w:ind w:left="3600" w:hanging="360"/>
      </w:pPr>
      <w:rPr>
        <w:rFonts w:hint="default" w:ascii="Courier New" w:hAnsi="Courier New"/>
      </w:rPr>
    </w:lvl>
    <w:lvl w:ilvl="5" w:tplc="EAEAAF54">
      <w:start w:val="1"/>
      <w:numFmt w:val="bullet"/>
      <w:lvlText w:val=""/>
      <w:lvlJc w:val="left"/>
      <w:pPr>
        <w:ind w:left="4320" w:hanging="360"/>
      </w:pPr>
      <w:rPr>
        <w:rFonts w:hint="default" w:ascii="Wingdings" w:hAnsi="Wingdings"/>
      </w:rPr>
    </w:lvl>
    <w:lvl w:ilvl="6" w:tplc="C30AFC42">
      <w:start w:val="1"/>
      <w:numFmt w:val="bullet"/>
      <w:lvlText w:val=""/>
      <w:lvlJc w:val="left"/>
      <w:pPr>
        <w:ind w:left="5040" w:hanging="360"/>
      </w:pPr>
      <w:rPr>
        <w:rFonts w:hint="default" w:ascii="Symbol" w:hAnsi="Symbol"/>
      </w:rPr>
    </w:lvl>
    <w:lvl w:ilvl="7" w:tplc="1FE02A4C">
      <w:start w:val="1"/>
      <w:numFmt w:val="bullet"/>
      <w:lvlText w:val="o"/>
      <w:lvlJc w:val="left"/>
      <w:pPr>
        <w:ind w:left="5760" w:hanging="360"/>
      </w:pPr>
      <w:rPr>
        <w:rFonts w:hint="default" w:ascii="Courier New" w:hAnsi="Courier New"/>
      </w:rPr>
    </w:lvl>
    <w:lvl w:ilvl="8" w:tplc="1F3E05F6">
      <w:start w:val="1"/>
      <w:numFmt w:val="bullet"/>
      <w:lvlText w:val=""/>
      <w:lvlJc w:val="left"/>
      <w:pPr>
        <w:ind w:left="6480" w:hanging="360"/>
      </w:pPr>
      <w:rPr>
        <w:rFonts w:hint="default" w:ascii="Wingdings" w:hAnsi="Wingdings"/>
      </w:rPr>
    </w:lvl>
  </w:abstractNum>
  <w:abstractNum w:abstractNumId="49" w15:restartNumberingAfterBreak="0">
    <w:nsid w:val="29654C9D"/>
    <w:multiLevelType w:val="hybridMultilevel"/>
    <w:tmpl w:val="C1F211B8"/>
    <w:lvl w:ilvl="0" w:tplc="04090001">
      <w:start w:val="1"/>
      <w:numFmt w:val="bullet"/>
      <w:lvlText w:val=""/>
      <w:lvlJc w:val="left"/>
      <w:pPr>
        <w:ind w:left="360" w:hanging="360"/>
      </w:pPr>
      <w:rPr>
        <w:rFonts w:hint="default" w:ascii="Symbol" w:hAnsi="Symbol"/>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A4002DE"/>
    <w:multiLevelType w:val="hybridMultilevel"/>
    <w:tmpl w:val="7F7AD46C"/>
    <w:lvl w:ilvl="0" w:tplc="D4007DE6">
      <w:start w:val="1"/>
      <w:numFmt w:val="bullet"/>
      <w:lvlText w:val=""/>
      <w:lvlJc w:val="left"/>
      <w:pPr>
        <w:ind w:left="720" w:hanging="360"/>
      </w:pPr>
      <w:rPr>
        <w:rFonts w:hint="default" w:ascii="Symbol" w:hAnsi="Symbol"/>
        <w:color w:val="65A000"/>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51" w15:restartNumberingAfterBreak="0">
    <w:nsid w:val="2C384AD8"/>
    <w:multiLevelType w:val="hybridMultilevel"/>
    <w:tmpl w:val="78024850"/>
    <w:lvl w:ilvl="0" w:tplc="9CE69DE2">
      <w:start w:val="1"/>
      <w:numFmt w:val="bullet"/>
      <w:lvlText w:val=""/>
      <w:lvlJc w:val="left"/>
      <w:pPr>
        <w:ind w:left="360" w:hanging="360"/>
      </w:pPr>
      <w:rPr>
        <w:rFonts w:hint="default" w:ascii="Symbol" w:hAnsi="Symbol"/>
      </w:rPr>
    </w:lvl>
    <w:lvl w:ilvl="1" w:tplc="51406674">
      <w:start w:val="1"/>
      <w:numFmt w:val="bullet"/>
      <w:lvlText w:val="o"/>
      <w:lvlJc w:val="left"/>
      <w:pPr>
        <w:ind w:left="1080" w:hanging="360"/>
      </w:pPr>
      <w:rPr>
        <w:rFonts w:hint="default" w:ascii="Courier New" w:hAnsi="Courier New"/>
      </w:rPr>
    </w:lvl>
    <w:lvl w:ilvl="2" w:tplc="EC6CAAB0">
      <w:start w:val="1"/>
      <w:numFmt w:val="bullet"/>
      <w:lvlText w:val=""/>
      <w:lvlJc w:val="left"/>
      <w:pPr>
        <w:ind w:left="1800" w:hanging="360"/>
      </w:pPr>
      <w:rPr>
        <w:rFonts w:hint="default" w:ascii="Wingdings" w:hAnsi="Wingdings"/>
      </w:rPr>
    </w:lvl>
    <w:lvl w:ilvl="3" w:tplc="CD92DC82">
      <w:start w:val="1"/>
      <w:numFmt w:val="bullet"/>
      <w:lvlText w:val=""/>
      <w:lvlJc w:val="left"/>
      <w:pPr>
        <w:ind w:left="2520" w:hanging="360"/>
      </w:pPr>
      <w:rPr>
        <w:rFonts w:hint="default" w:ascii="Symbol" w:hAnsi="Symbol"/>
      </w:rPr>
    </w:lvl>
    <w:lvl w:ilvl="4" w:tplc="FEDAA8EC">
      <w:start w:val="1"/>
      <w:numFmt w:val="bullet"/>
      <w:lvlText w:val="o"/>
      <w:lvlJc w:val="left"/>
      <w:pPr>
        <w:ind w:left="3240" w:hanging="360"/>
      </w:pPr>
      <w:rPr>
        <w:rFonts w:hint="default" w:ascii="Courier New" w:hAnsi="Courier New"/>
      </w:rPr>
    </w:lvl>
    <w:lvl w:ilvl="5" w:tplc="F0080C72">
      <w:start w:val="1"/>
      <w:numFmt w:val="bullet"/>
      <w:lvlText w:val=""/>
      <w:lvlJc w:val="left"/>
      <w:pPr>
        <w:ind w:left="3960" w:hanging="360"/>
      </w:pPr>
      <w:rPr>
        <w:rFonts w:hint="default" w:ascii="Wingdings" w:hAnsi="Wingdings"/>
      </w:rPr>
    </w:lvl>
    <w:lvl w:ilvl="6" w:tplc="F18052D2">
      <w:start w:val="1"/>
      <w:numFmt w:val="bullet"/>
      <w:lvlText w:val=""/>
      <w:lvlJc w:val="left"/>
      <w:pPr>
        <w:ind w:left="4680" w:hanging="360"/>
      </w:pPr>
      <w:rPr>
        <w:rFonts w:hint="default" w:ascii="Symbol" w:hAnsi="Symbol"/>
      </w:rPr>
    </w:lvl>
    <w:lvl w:ilvl="7" w:tplc="B1F0D322">
      <w:start w:val="1"/>
      <w:numFmt w:val="bullet"/>
      <w:lvlText w:val="o"/>
      <w:lvlJc w:val="left"/>
      <w:pPr>
        <w:ind w:left="5400" w:hanging="360"/>
      </w:pPr>
      <w:rPr>
        <w:rFonts w:hint="default" w:ascii="Courier New" w:hAnsi="Courier New"/>
      </w:rPr>
    </w:lvl>
    <w:lvl w:ilvl="8" w:tplc="3D02DA94">
      <w:start w:val="1"/>
      <w:numFmt w:val="bullet"/>
      <w:lvlText w:val=""/>
      <w:lvlJc w:val="left"/>
      <w:pPr>
        <w:ind w:left="6120" w:hanging="360"/>
      </w:pPr>
      <w:rPr>
        <w:rFonts w:hint="default" w:ascii="Wingdings" w:hAnsi="Wingdings"/>
      </w:rPr>
    </w:lvl>
  </w:abstractNum>
  <w:abstractNum w:abstractNumId="52" w15:restartNumberingAfterBreak="0">
    <w:nsid w:val="2F963EB6"/>
    <w:multiLevelType w:val="hybridMultilevel"/>
    <w:tmpl w:val="24A65C18"/>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32A4072B"/>
    <w:multiLevelType w:val="hybridMultilevel"/>
    <w:tmpl w:val="4C8E72DC"/>
    <w:lvl w:ilvl="0" w:tplc="0CD492AE">
      <w:start w:val="1"/>
      <w:numFmt w:val="bullet"/>
      <w:lvlText w:val=""/>
      <w:lvlJc w:val="left"/>
      <w:pPr>
        <w:ind w:left="720" w:hanging="360"/>
      </w:pPr>
      <w:rPr>
        <w:rFonts w:hint="default" w:ascii="Symbol" w:hAnsi="Symbol"/>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4" w15:restartNumberingAfterBreak="0">
    <w:nsid w:val="33015ECF"/>
    <w:multiLevelType w:val="multilevel"/>
    <w:tmpl w:val="073E3950"/>
    <w:lvl w:ilvl="0">
      <w:start w:val="1"/>
      <w:numFmt w:val="decimal"/>
      <w:lvlText w:val="%1."/>
      <w:lvlJc w:val="left"/>
      <w:pPr>
        <w:tabs>
          <w:tab w:val="num" w:pos="720"/>
        </w:tabs>
        <w:ind w:left="720" w:hanging="360"/>
      </w:pPr>
      <w:rPr>
        <w:rFonts w:hint="default" w:ascii="Calibri" w:hAnsi="Calibri" w:cs="Calibri"/>
        <w:b w:val="0"/>
        <w:i w:val="0"/>
        <w:strike w:val="0"/>
        <w:dstrike w:val="0"/>
        <w:color w:val="65A200"/>
        <w:sz w:val="22"/>
        <w:szCs w:val="21"/>
        <w:u w:val="none" w:color="000000"/>
        <w:vertAlign w:val="baseline"/>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33870CCC"/>
    <w:multiLevelType w:val="hybridMultilevel"/>
    <w:tmpl w:val="2EDC39A4"/>
    <w:lvl w:ilvl="0" w:tplc="31F05106">
      <w:start w:val="1"/>
      <w:numFmt w:val="bullet"/>
      <w:lvlText w:val="o"/>
      <w:lvlJc w:val="left"/>
      <w:pPr>
        <w:ind w:left="720" w:hanging="360"/>
      </w:pPr>
      <w:rPr>
        <w:rFonts w:hint="default" w:ascii="Courier New" w:hAnsi="Courier New"/>
        <w:b w:val="0"/>
        <w:i w:val="0"/>
        <w:strike w:val="0"/>
        <w:dstrike w:val="0"/>
        <w:color w:val="9BBB59"/>
        <w:sz w:val="22"/>
        <w:szCs w:val="21"/>
        <w:u w:val="none" w:color="000000"/>
        <w:vertAlign w:val="baseline"/>
      </w:rPr>
    </w:lvl>
    <w:lvl w:ilvl="1" w:tplc="D9EE1A28">
      <w:start w:val="1"/>
      <w:numFmt w:val="bullet"/>
      <w:lvlText w:val="o"/>
      <w:lvlJc w:val="left"/>
      <w:pPr>
        <w:ind w:left="1440" w:hanging="360"/>
      </w:pPr>
      <w:rPr>
        <w:rFonts w:hint="default" w:ascii="Courier New" w:hAnsi="Courier New"/>
      </w:rPr>
    </w:lvl>
    <w:lvl w:ilvl="2" w:tplc="D11494DE">
      <w:start w:val="1"/>
      <w:numFmt w:val="bullet"/>
      <w:lvlText w:val=""/>
      <w:lvlJc w:val="left"/>
      <w:pPr>
        <w:ind w:left="2160" w:hanging="360"/>
      </w:pPr>
      <w:rPr>
        <w:rFonts w:hint="default" w:ascii="Wingdings" w:hAnsi="Wingdings"/>
      </w:rPr>
    </w:lvl>
    <w:lvl w:ilvl="3" w:tplc="87FAEA06">
      <w:start w:val="1"/>
      <w:numFmt w:val="bullet"/>
      <w:lvlText w:val=""/>
      <w:lvlJc w:val="left"/>
      <w:pPr>
        <w:ind w:left="2880" w:hanging="360"/>
      </w:pPr>
      <w:rPr>
        <w:rFonts w:hint="default" w:ascii="Symbol" w:hAnsi="Symbol"/>
      </w:rPr>
    </w:lvl>
    <w:lvl w:ilvl="4" w:tplc="A31E5A98">
      <w:start w:val="1"/>
      <w:numFmt w:val="bullet"/>
      <w:lvlText w:val="o"/>
      <w:lvlJc w:val="left"/>
      <w:pPr>
        <w:ind w:left="3600" w:hanging="360"/>
      </w:pPr>
      <w:rPr>
        <w:rFonts w:hint="default" w:ascii="Courier New" w:hAnsi="Courier New"/>
      </w:rPr>
    </w:lvl>
    <w:lvl w:ilvl="5" w:tplc="EAEAAF54">
      <w:start w:val="1"/>
      <w:numFmt w:val="bullet"/>
      <w:lvlText w:val=""/>
      <w:lvlJc w:val="left"/>
      <w:pPr>
        <w:ind w:left="4320" w:hanging="360"/>
      </w:pPr>
      <w:rPr>
        <w:rFonts w:hint="default" w:ascii="Wingdings" w:hAnsi="Wingdings"/>
      </w:rPr>
    </w:lvl>
    <w:lvl w:ilvl="6" w:tplc="C30AFC42">
      <w:start w:val="1"/>
      <w:numFmt w:val="bullet"/>
      <w:lvlText w:val=""/>
      <w:lvlJc w:val="left"/>
      <w:pPr>
        <w:ind w:left="5040" w:hanging="360"/>
      </w:pPr>
      <w:rPr>
        <w:rFonts w:hint="default" w:ascii="Symbol" w:hAnsi="Symbol"/>
      </w:rPr>
    </w:lvl>
    <w:lvl w:ilvl="7" w:tplc="1FE02A4C">
      <w:start w:val="1"/>
      <w:numFmt w:val="bullet"/>
      <w:lvlText w:val="o"/>
      <w:lvlJc w:val="left"/>
      <w:pPr>
        <w:ind w:left="5760" w:hanging="360"/>
      </w:pPr>
      <w:rPr>
        <w:rFonts w:hint="default" w:ascii="Courier New" w:hAnsi="Courier New"/>
      </w:rPr>
    </w:lvl>
    <w:lvl w:ilvl="8" w:tplc="1F3E05F6">
      <w:start w:val="1"/>
      <w:numFmt w:val="bullet"/>
      <w:lvlText w:val=""/>
      <w:lvlJc w:val="left"/>
      <w:pPr>
        <w:ind w:left="6480" w:hanging="360"/>
      </w:pPr>
      <w:rPr>
        <w:rFonts w:hint="default" w:ascii="Wingdings" w:hAnsi="Wingdings"/>
      </w:rPr>
    </w:lvl>
  </w:abstractNum>
  <w:abstractNum w:abstractNumId="56" w15:restartNumberingAfterBreak="0">
    <w:nsid w:val="339752CC"/>
    <w:multiLevelType w:val="hybridMultilevel"/>
    <w:tmpl w:val="2EC6E9A6"/>
    <w:lvl w:ilvl="0" w:tplc="04090001">
      <w:start w:val="1"/>
      <w:numFmt w:val="bullet"/>
      <w:lvlText w:val=""/>
      <w:lvlJc w:val="left"/>
      <w:pPr>
        <w:ind w:left="1080" w:hanging="360"/>
      </w:pPr>
      <w:rPr>
        <w:rFonts w:hint="default" w:ascii="Symbol" w:hAnsi="Symbol"/>
      </w:rPr>
    </w:lvl>
    <w:lvl w:ilvl="1" w:tplc="04090001">
      <w:start w:val="1"/>
      <w:numFmt w:val="bullet"/>
      <w:lvlText w:val=""/>
      <w:lvlJc w:val="left"/>
      <w:pPr>
        <w:ind w:left="2160" w:hanging="360"/>
      </w:pPr>
      <w:rPr>
        <w:rFonts w:hint="default" w:ascii="Symbol" w:hAnsi="Symbol"/>
      </w:rPr>
    </w:lvl>
    <w:lvl w:ilvl="2" w:tplc="0409001B">
      <w:start w:val="1"/>
      <w:numFmt w:val="lowerRoman"/>
      <w:lvlText w:val="%3."/>
      <w:lvlJc w:val="right"/>
      <w:pPr>
        <w:ind w:left="2880" w:hanging="180"/>
      </w:pPr>
    </w:lvl>
    <w:lvl w:ilvl="3" w:tplc="5FB0645C">
      <w:start w:val="1"/>
      <w:numFmt w:val="decimal"/>
      <w:lvlText w:val="%4."/>
      <w:lvlJc w:val="left"/>
      <w:pPr>
        <w:ind w:left="1080" w:hanging="360"/>
      </w:pPr>
      <w:rPr>
        <w:rFonts w:hint="default"/>
        <w:color w:val="595959" w:themeColor="text1" w:themeTint="A6"/>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34611F5B"/>
    <w:multiLevelType w:val="hybridMultilevel"/>
    <w:tmpl w:val="53B4755E"/>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34612F61"/>
    <w:multiLevelType w:val="hybridMultilevel"/>
    <w:tmpl w:val="A4608C4A"/>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35DE4354"/>
    <w:multiLevelType w:val="hybridMultilevel"/>
    <w:tmpl w:val="BDA26D74"/>
    <w:lvl w:ilvl="0" w:tplc="D4007DE6">
      <w:start w:val="1"/>
      <w:numFmt w:val="bullet"/>
      <w:lvlText w:val=""/>
      <w:lvlJc w:val="left"/>
      <w:pPr>
        <w:ind w:left="720" w:hanging="360"/>
      </w:pPr>
      <w:rPr>
        <w:rFonts w:hint="default" w:ascii="Symbol" w:hAnsi="Symbol"/>
        <w:color w:val="65A000"/>
      </w:rPr>
    </w:lvl>
    <w:lvl w:ilvl="1" w:tplc="FFFFFFFF">
      <w:start w:val="1"/>
      <w:numFmt w:val="bullet"/>
      <w:lvlText w:val="o"/>
      <w:lvlJc w:val="left"/>
      <w:pPr>
        <w:ind w:left="1440" w:hanging="360"/>
      </w:pPr>
      <w:rPr>
        <w:rFonts w:hint="default" w:ascii="Courier New" w:hAnsi="Courier New"/>
      </w:rPr>
    </w:lvl>
    <w:lvl w:ilvl="2" w:tplc="FFFFFFFF">
      <w:start w:val="1"/>
      <w:numFmt w:val="bullet"/>
      <w:lvlText w:val=""/>
      <w:lvlJc w:val="left"/>
      <w:pPr>
        <w:ind w:left="2160" w:hanging="360"/>
      </w:pPr>
      <w:rPr>
        <w:rFonts w:hint="default" w:ascii="Wingdings" w:hAnsi="Wingdings"/>
      </w:rPr>
    </w:lvl>
    <w:lvl w:ilvl="3" w:tplc="FFFFFFFF">
      <w:start w:val="1"/>
      <w:numFmt w:val="bullet"/>
      <w:lvlText w:val=""/>
      <w:lvlJc w:val="left"/>
      <w:pPr>
        <w:ind w:left="2880" w:hanging="360"/>
      </w:pPr>
      <w:rPr>
        <w:rFonts w:hint="default" w:ascii="Symbol" w:hAnsi="Symbol"/>
      </w:rPr>
    </w:lvl>
    <w:lvl w:ilvl="4" w:tplc="FFFFFFFF">
      <w:start w:val="1"/>
      <w:numFmt w:val="bullet"/>
      <w:lvlText w:val="o"/>
      <w:lvlJc w:val="left"/>
      <w:pPr>
        <w:ind w:left="3600" w:hanging="360"/>
      </w:pPr>
      <w:rPr>
        <w:rFonts w:hint="default" w:ascii="Courier New" w:hAnsi="Courier New"/>
      </w:rPr>
    </w:lvl>
    <w:lvl w:ilvl="5" w:tplc="FFFFFFFF">
      <w:start w:val="1"/>
      <w:numFmt w:val="bullet"/>
      <w:lvlText w:val=""/>
      <w:lvlJc w:val="left"/>
      <w:pPr>
        <w:ind w:left="4320" w:hanging="360"/>
      </w:pPr>
      <w:rPr>
        <w:rFonts w:hint="default" w:ascii="Wingdings" w:hAnsi="Wingdings"/>
      </w:rPr>
    </w:lvl>
    <w:lvl w:ilvl="6" w:tplc="FFFFFFFF">
      <w:start w:val="1"/>
      <w:numFmt w:val="bullet"/>
      <w:lvlText w:val=""/>
      <w:lvlJc w:val="left"/>
      <w:pPr>
        <w:ind w:left="5040" w:hanging="360"/>
      </w:pPr>
      <w:rPr>
        <w:rFonts w:hint="default" w:ascii="Symbol" w:hAnsi="Symbol"/>
      </w:rPr>
    </w:lvl>
    <w:lvl w:ilvl="7" w:tplc="FFFFFFFF">
      <w:start w:val="1"/>
      <w:numFmt w:val="bullet"/>
      <w:lvlText w:val="o"/>
      <w:lvlJc w:val="left"/>
      <w:pPr>
        <w:ind w:left="5760" w:hanging="360"/>
      </w:pPr>
      <w:rPr>
        <w:rFonts w:hint="default" w:ascii="Courier New" w:hAnsi="Courier New"/>
      </w:rPr>
    </w:lvl>
    <w:lvl w:ilvl="8" w:tplc="FFFFFFFF">
      <w:start w:val="1"/>
      <w:numFmt w:val="bullet"/>
      <w:lvlText w:val=""/>
      <w:lvlJc w:val="left"/>
      <w:pPr>
        <w:ind w:left="6480" w:hanging="360"/>
      </w:pPr>
      <w:rPr>
        <w:rFonts w:hint="default" w:ascii="Wingdings" w:hAnsi="Wingdings"/>
      </w:rPr>
    </w:lvl>
  </w:abstractNum>
  <w:abstractNum w:abstractNumId="60" w15:restartNumberingAfterBreak="0">
    <w:nsid w:val="378071ED"/>
    <w:multiLevelType w:val="hybridMultilevel"/>
    <w:tmpl w:val="C5B8CC3A"/>
    <w:lvl w:ilvl="0" w:tplc="0CD492AE">
      <w:start w:val="1"/>
      <w:numFmt w:val="bullet"/>
      <w:lvlText w:val=""/>
      <w:lvlJc w:val="left"/>
      <w:pPr>
        <w:ind w:left="1080" w:hanging="360"/>
      </w:pPr>
      <w:rPr>
        <w:rFonts w:hint="default" w:ascii="Symbol" w:hAnsi="Symbol"/>
        <w:b w:val="0"/>
        <w:i w:val="0"/>
        <w:strike w:val="0"/>
        <w:dstrike w:val="0"/>
        <w:color w:val="65A000"/>
        <w:sz w:val="22"/>
        <w:szCs w:val="21"/>
        <w:u w:val="none" w:color="000000"/>
        <w:vertAlign w:val="baseline"/>
      </w:rPr>
    </w:lvl>
    <w:lvl w:ilvl="1" w:tplc="040C0003" w:tentative="1">
      <w:start w:val="1"/>
      <w:numFmt w:val="bullet"/>
      <w:lvlText w:val="o"/>
      <w:lvlJc w:val="left"/>
      <w:pPr>
        <w:ind w:left="1800" w:hanging="360"/>
      </w:pPr>
      <w:rPr>
        <w:rFonts w:hint="default" w:ascii="Courier New" w:hAnsi="Courier New" w:cs="Courier New"/>
      </w:rPr>
    </w:lvl>
    <w:lvl w:ilvl="2" w:tplc="040C0005" w:tentative="1">
      <w:start w:val="1"/>
      <w:numFmt w:val="bullet"/>
      <w:lvlText w:val=""/>
      <w:lvlJc w:val="left"/>
      <w:pPr>
        <w:ind w:left="2520" w:hanging="360"/>
      </w:pPr>
      <w:rPr>
        <w:rFonts w:hint="default" w:ascii="Wingdings" w:hAnsi="Wingdings"/>
      </w:rPr>
    </w:lvl>
    <w:lvl w:ilvl="3" w:tplc="040C0001" w:tentative="1">
      <w:start w:val="1"/>
      <w:numFmt w:val="bullet"/>
      <w:lvlText w:val=""/>
      <w:lvlJc w:val="left"/>
      <w:pPr>
        <w:ind w:left="3240" w:hanging="360"/>
      </w:pPr>
      <w:rPr>
        <w:rFonts w:hint="default" w:ascii="Symbol" w:hAnsi="Symbol"/>
      </w:rPr>
    </w:lvl>
    <w:lvl w:ilvl="4" w:tplc="040C0003" w:tentative="1">
      <w:start w:val="1"/>
      <w:numFmt w:val="bullet"/>
      <w:lvlText w:val="o"/>
      <w:lvlJc w:val="left"/>
      <w:pPr>
        <w:ind w:left="3960" w:hanging="360"/>
      </w:pPr>
      <w:rPr>
        <w:rFonts w:hint="default" w:ascii="Courier New" w:hAnsi="Courier New" w:cs="Courier New"/>
      </w:rPr>
    </w:lvl>
    <w:lvl w:ilvl="5" w:tplc="040C0005" w:tentative="1">
      <w:start w:val="1"/>
      <w:numFmt w:val="bullet"/>
      <w:lvlText w:val=""/>
      <w:lvlJc w:val="left"/>
      <w:pPr>
        <w:ind w:left="4680" w:hanging="360"/>
      </w:pPr>
      <w:rPr>
        <w:rFonts w:hint="default" w:ascii="Wingdings" w:hAnsi="Wingdings"/>
      </w:rPr>
    </w:lvl>
    <w:lvl w:ilvl="6" w:tplc="040C0001" w:tentative="1">
      <w:start w:val="1"/>
      <w:numFmt w:val="bullet"/>
      <w:lvlText w:val=""/>
      <w:lvlJc w:val="left"/>
      <w:pPr>
        <w:ind w:left="5400" w:hanging="360"/>
      </w:pPr>
      <w:rPr>
        <w:rFonts w:hint="default" w:ascii="Symbol" w:hAnsi="Symbol"/>
      </w:rPr>
    </w:lvl>
    <w:lvl w:ilvl="7" w:tplc="040C0003" w:tentative="1">
      <w:start w:val="1"/>
      <w:numFmt w:val="bullet"/>
      <w:lvlText w:val="o"/>
      <w:lvlJc w:val="left"/>
      <w:pPr>
        <w:ind w:left="6120" w:hanging="360"/>
      </w:pPr>
      <w:rPr>
        <w:rFonts w:hint="default" w:ascii="Courier New" w:hAnsi="Courier New" w:cs="Courier New"/>
      </w:rPr>
    </w:lvl>
    <w:lvl w:ilvl="8" w:tplc="040C0005" w:tentative="1">
      <w:start w:val="1"/>
      <w:numFmt w:val="bullet"/>
      <w:lvlText w:val=""/>
      <w:lvlJc w:val="left"/>
      <w:pPr>
        <w:ind w:left="6840" w:hanging="360"/>
      </w:pPr>
      <w:rPr>
        <w:rFonts w:hint="default" w:ascii="Wingdings" w:hAnsi="Wingdings"/>
      </w:rPr>
    </w:lvl>
  </w:abstractNum>
  <w:abstractNum w:abstractNumId="61" w15:restartNumberingAfterBreak="0">
    <w:nsid w:val="37C00B03"/>
    <w:multiLevelType w:val="hybridMultilevel"/>
    <w:tmpl w:val="4F746ADE"/>
    <w:lvl w:ilvl="0" w:tplc="7A742426">
      <w:start w:val="1"/>
      <w:numFmt w:val="decimal"/>
      <w:lvlText w:val="%1."/>
      <w:lvlJc w:val="left"/>
      <w:pPr>
        <w:ind w:left="720" w:hanging="360"/>
      </w:pPr>
      <w:rPr>
        <w:rFonts w:hint="default" w:ascii="Calibri" w:hAnsi="Calibri" w:cs="Calibri"/>
        <w:b w:val="0"/>
        <w:i w:val="0"/>
        <w:strike w:val="0"/>
        <w:dstrike w:val="0"/>
        <w:color w:val="65A200"/>
        <w:sz w:val="22"/>
        <w:szCs w:val="21"/>
        <w:u w:val="none" w:color="000000"/>
        <w:vertAlign w:val="baseline"/>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2" w15:restartNumberingAfterBreak="0">
    <w:nsid w:val="37E45D80"/>
    <w:multiLevelType w:val="multilevel"/>
    <w:tmpl w:val="8BE0AAD4"/>
    <w:lvl w:ilvl="0">
      <w:start w:val="1"/>
      <w:numFmt w:val="bullet"/>
      <w:lvlText w:val="o"/>
      <w:lvlJc w:val="left"/>
      <w:pPr>
        <w:tabs>
          <w:tab w:val="num" w:pos="720"/>
        </w:tabs>
        <w:ind w:left="720" w:hanging="360"/>
      </w:pPr>
      <w:rPr>
        <w:rFonts w:hint="default" w:ascii="Courier New" w:hAnsi="Courier New"/>
        <w:color w:val="9BBB59"/>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63" w15:restartNumberingAfterBreak="0">
    <w:nsid w:val="3921386B"/>
    <w:multiLevelType w:val="hybridMultilevel"/>
    <w:tmpl w:val="FFFFFFFF"/>
    <w:lvl w:ilvl="0" w:tplc="CE005686">
      <w:start w:val="1"/>
      <w:numFmt w:val="bullet"/>
      <w:lvlText w:val="·"/>
      <w:lvlJc w:val="left"/>
      <w:pPr>
        <w:ind w:left="720" w:hanging="360"/>
      </w:pPr>
      <w:rPr>
        <w:rFonts w:hint="default" w:ascii="Symbol" w:hAnsi="Symbol"/>
      </w:rPr>
    </w:lvl>
    <w:lvl w:ilvl="1" w:tplc="B1EE8BFA">
      <w:start w:val="1"/>
      <w:numFmt w:val="bullet"/>
      <w:lvlText w:val="o"/>
      <w:lvlJc w:val="left"/>
      <w:pPr>
        <w:ind w:left="1440" w:hanging="360"/>
      </w:pPr>
      <w:rPr>
        <w:rFonts w:hint="default" w:ascii="Courier New" w:hAnsi="Courier New"/>
      </w:rPr>
    </w:lvl>
    <w:lvl w:ilvl="2" w:tplc="85CC6ABA">
      <w:start w:val="1"/>
      <w:numFmt w:val="bullet"/>
      <w:lvlText w:val=""/>
      <w:lvlJc w:val="left"/>
      <w:pPr>
        <w:ind w:left="2160" w:hanging="360"/>
      </w:pPr>
      <w:rPr>
        <w:rFonts w:hint="default" w:ascii="Wingdings" w:hAnsi="Wingdings"/>
      </w:rPr>
    </w:lvl>
    <w:lvl w:ilvl="3" w:tplc="F21CBF12">
      <w:start w:val="1"/>
      <w:numFmt w:val="bullet"/>
      <w:lvlText w:val=""/>
      <w:lvlJc w:val="left"/>
      <w:pPr>
        <w:ind w:left="2880" w:hanging="360"/>
      </w:pPr>
      <w:rPr>
        <w:rFonts w:hint="default" w:ascii="Symbol" w:hAnsi="Symbol"/>
      </w:rPr>
    </w:lvl>
    <w:lvl w:ilvl="4" w:tplc="9BB28FE0">
      <w:start w:val="1"/>
      <w:numFmt w:val="bullet"/>
      <w:lvlText w:val="o"/>
      <w:lvlJc w:val="left"/>
      <w:pPr>
        <w:ind w:left="3600" w:hanging="360"/>
      </w:pPr>
      <w:rPr>
        <w:rFonts w:hint="default" w:ascii="Courier New" w:hAnsi="Courier New"/>
      </w:rPr>
    </w:lvl>
    <w:lvl w:ilvl="5" w:tplc="F1D87A00">
      <w:start w:val="1"/>
      <w:numFmt w:val="bullet"/>
      <w:lvlText w:val=""/>
      <w:lvlJc w:val="left"/>
      <w:pPr>
        <w:ind w:left="4320" w:hanging="360"/>
      </w:pPr>
      <w:rPr>
        <w:rFonts w:hint="default" w:ascii="Wingdings" w:hAnsi="Wingdings"/>
      </w:rPr>
    </w:lvl>
    <w:lvl w:ilvl="6" w:tplc="C13A83A6">
      <w:start w:val="1"/>
      <w:numFmt w:val="bullet"/>
      <w:lvlText w:val=""/>
      <w:lvlJc w:val="left"/>
      <w:pPr>
        <w:ind w:left="5040" w:hanging="360"/>
      </w:pPr>
      <w:rPr>
        <w:rFonts w:hint="default" w:ascii="Symbol" w:hAnsi="Symbol"/>
      </w:rPr>
    </w:lvl>
    <w:lvl w:ilvl="7" w:tplc="0EA2DE84">
      <w:start w:val="1"/>
      <w:numFmt w:val="bullet"/>
      <w:lvlText w:val="o"/>
      <w:lvlJc w:val="left"/>
      <w:pPr>
        <w:ind w:left="5760" w:hanging="360"/>
      </w:pPr>
      <w:rPr>
        <w:rFonts w:hint="default" w:ascii="Courier New" w:hAnsi="Courier New"/>
      </w:rPr>
    </w:lvl>
    <w:lvl w:ilvl="8" w:tplc="22BCD448">
      <w:start w:val="1"/>
      <w:numFmt w:val="bullet"/>
      <w:lvlText w:val=""/>
      <w:lvlJc w:val="left"/>
      <w:pPr>
        <w:ind w:left="6480" w:hanging="360"/>
      </w:pPr>
      <w:rPr>
        <w:rFonts w:hint="default" w:ascii="Wingdings" w:hAnsi="Wingdings"/>
      </w:rPr>
    </w:lvl>
  </w:abstractNum>
  <w:abstractNum w:abstractNumId="64" w15:restartNumberingAfterBreak="0">
    <w:nsid w:val="3A15771C"/>
    <w:multiLevelType w:val="hybridMultilevel"/>
    <w:tmpl w:val="7DD84BC8"/>
    <w:lvl w:ilvl="0" w:tplc="D4007DE6">
      <w:start w:val="1"/>
      <w:numFmt w:val="bullet"/>
      <w:lvlText w:val=""/>
      <w:lvlJc w:val="left"/>
      <w:pPr>
        <w:ind w:left="720" w:hanging="360"/>
      </w:pPr>
      <w:rPr>
        <w:rFonts w:hint="default" w:ascii="Symbol" w:hAnsi="Symbol"/>
        <w:color w:val="65A000"/>
      </w:rPr>
    </w:lvl>
    <w:lvl w:ilvl="1" w:tplc="939C339C">
      <w:start w:val="1"/>
      <w:numFmt w:val="bullet"/>
      <w:lvlText w:val="o"/>
      <w:lvlJc w:val="left"/>
      <w:pPr>
        <w:ind w:left="1440" w:hanging="360"/>
      </w:pPr>
      <w:rPr>
        <w:rFonts w:hint="default" w:ascii="Courier New" w:hAnsi="Courier New"/>
      </w:rPr>
    </w:lvl>
    <w:lvl w:ilvl="2" w:tplc="2DEE6CA0">
      <w:start w:val="1"/>
      <w:numFmt w:val="bullet"/>
      <w:lvlText w:val=""/>
      <w:lvlJc w:val="left"/>
      <w:pPr>
        <w:ind w:left="2160" w:hanging="360"/>
      </w:pPr>
      <w:rPr>
        <w:rFonts w:hint="default" w:ascii="Wingdings" w:hAnsi="Wingdings"/>
      </w:rPr>
    </w:lvl>
    <w:lvl w:ilvl="3" w:tplc="B778EB32">
      <w:start w:val="1"/>
      <w:numFmt w:val="bullet"/>
      <w:lvlText w:val=""/>
      <w:lvlJc w:val="left"/>
      <w:pPr>
        <w:ind w:left="2880" w:hanging="360"/>
      </w:pPr>
      <w:rPr>
        <w:rFonts w:hint="default" w:ascii="Symbol" w:hAnsi="Symbol"/>
      </w:rPr>
    </w:lvl>
    <w:lvl w:ilvl="4" w:tplc="9B1E6B1E">
      <w:start w:val="1"/>
      <w:numFmt w:val="bullet"/>
      <w:lvlText w:val="o"/>
      <w:lvlJc w:val="left"/>
      <w:pPr>
        <w:ind w:left="3600" w:hanging="360"/>
      </w:pPr>
      <w:rPr>
        <w:rFonts w:hint="default" w:ascii="Courier New" w:hAnsi="Courier New"/>
      </w:rPr>
    </w:lvl>
    <w:lvl w:ilvl="5" w:tplc="FA74D552">
      <w:start w:val="1"/>
      <w:numFmt w:val="bullet"/>
      <w:lvlText w:val=""/>
      <w:lvlJc w:val="left"/>
      <w:pPr>
        <w:ind w:left="4320" w:hanging="360"/>
      </w:pPr>
      <w:rPr>
        <w:rFonts w:hint="default" w:ascii="Wingdings" w:hAnsi="Wingdings"/>
      </w:rPr>
    </w:lvl>
    <w:lvl w:ilvl="6" w:tplc="5DAAA428">
      <w:start w:val="1"/>
      <w:numFmt w:val="bullet"/>
      <w:lvlText w:val=""/>
      <w:lvlJc w:val="left"/>
      <w:pPr>
        <w:ind w:left="5040" w:hanging="360"/>
      </w:pPr>
      <w:rPr>
        <w:rFonts w:hint="default" w:ascii="Symbol" w:hAnsi="Symbol"/>
      </w:rPr>
    </w:lvl>
    <w:lvl w:ilvl="7" w:tplc="3D0EBD72">
      <w:start w:val="1"/>
      <w:numFmt w:val="bullet"/>
      <w:lvlText w:val="o"/>
      <w:lvlJc w:val="left"/>
      <w:pPr>
        <w:ind w:left="5760" w:hanging="360"/>
      </w:pPr>
      <w:rPr>
        <w:rFonts w:hint="default" w:ascii="Courier New" w:hAnsi="Courier New"/>
      </w:rPr>
    </w:lvl>
    <w:lvl w:ilvl="8" w:tplc="2FCAB176">
      <w:start w:val="1"/>
      <w:numFmt w:val="bullet"/>
      <w:lvlText w:val=""/>
      <w:lvlJc w:val="left"/>
      <w:pPr>
        <w:ind w:left="6480" w:hanging="360"/>
      </w:pPr>
      <w:rPr>
        <w:rFonts w:hint="default" w:ascii="Wingdings" w:hAnsi="Wingdings"/>
      </w:rPr>
    </w:lvl>
  </w:abstractNum>
  <w:abstractNum w:abstractNumId="65" w15:restartNumberingAfterBreak="0">
    <w:nsid w:val="3A2277EA"/>
    <w:multiLevelType w:val="hybridMultilevel"/>
    <w:tmpl w:val="6514199E"/>
    <w:lvl w:ilvl="0" w:tplc="D4007DE6">
      <w:start w:val="1"/>
      <w:numFmt w:val="bullet"/>
      <w:lvlText w:val=""/>
      <w:lvlJc w:val="left"/>
      <w:pPr>
        <w:ind w:left="720" w:hanging="360"/>
      </w:pPr>
      <w:rPr>
        <w:rFonts w:hint="default" w:ascii="Symbol" w:hAnsi="Symbol"/>
        <w:color w:val="65A0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66" w15:restartNumberingAfterBreak="0">
    <w:nsid w:val="3B3A7185"/>
    <w:multiLevelType w:val="hybridMultilevel"/>
    <w:tmpl w:val="B414F7E8"/>
    <w:lvl w:ilvl="0" w:tplc="FFFFFFFF">
      <w:start w:val="1"/>
      <w:numFmt w:val="bullet"/>
      <w:pStyle w:val="Style1"/>
      <w:lvlText w:val=""/>
      <w:lvlJc w:val="left"/>
      <w:pPr>
        <w:ind w:left="720" w:hanging="360"/>
      </w:pPr>
      <w:rPr>
        <w:rFonts w:hint="default" w:ascii="Symbol" w:hAnsi="Symbol"/>
        <w:color w:val="65A000"/>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7" w15:restartNumberingAfterBreak="0">
    <w:nsid w:val="3CC928E1"/>
    <w:multiLevelType w:val="hybridMultilevel"/>
    <w:tmpl w:val="EB0489F4"/>
    <w:lvl w:ilvl="0" w:tplc="D4007DE6">
      <w:start w:val="1"/>
      <w:numFmt w:val="bullet"/>
      <w:lvlText w:val=""/>
      <w:lvlJc w:val="left"/>
      <w:pPr>
        <w:ind w:left="720" w:hanging="360"/>
      </w:pPr>
      <w:rPr>
        <w:rFonts w:hint="default" w:ascii="Symbol" w:hAnsi="Symbol"/>
        <w:color w:val="65A000"/>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8" w15:restartNumberingAfterBreak="0">
    <w:nsid w:val="3D424A98"/>
    <w:multiLevelType w:val="hybridMultilevel"/>
    <w:tmpl w:val="DDF6B184"/>
    <w:lvl w:ilvl="0" w:tplc="31F05106">
      <w:start w:val="1"/>
      <w:numFmt w:val="bullet"/>
      <w:lvlText w:val="o"/>
      <w:lvlJc w:val="left"/>
      <w:pPr>
        <w:ind w:left="720" w:hanging="360"/>
      </w:pPr>
      <w:rPr>
        <w:rFonts w:hint="default" w:ascii="Courier New" w:hAnsi="Courier New"/>
        <w:b w:val="0"/>
        <w:i w:val="0"/>
        <w:strike w:val="0"/>
        <w:dstrike w:val="0"/>
        <w:color w:val="9BBB59"/>
        <w:sz w:val="22"/>
        <w:szCs w:val="21"/>
        <w:u w:val="none" w:color="000000"/>
        <w:vertAlign w:val="baseline"/>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69" w15:restartNumberingAfterBreak="0">
    <w:nsid w:val="3DD723BB"/>
    <w:multiLevelType w:val="hybridMultilevel"/>
    <w:tmpl w:val="DD1C1424"/>
    <w:lvl w:ilvl="0" w:tplc="0CD492AE">
      <w:start w:val="1"/>
      <w:numFmt w:val="bullet"/>
      <w:lvlText w:val=""/>
      <w:lvlJc w:val="left"/>
      <w:pPr>
        <w:ind w:left="720" w:hanging="360"/>
      </w:pPr>
      <w:rPr>
        <w:rFonts w:hint="default" w:ascii="Symbol" w:hAnsi="Symbol"/>
        <w:b w:val="0"/>
        <w:i w:val="0"/>
        <w:strike w:val="0"/>
        <w:dstrike w:val="0"/>
        <w:color w:val="65A000"/>
        <w:sz w:val="22"/>
        <w:szCs w:val="21"/>
        <w:u w:val="none" w:color="000000"/>
        <w:vertAlign w:val="baseline"/>
      </w:rPr>
    </w:lvl>
    <w:lvl w:ilvl="1" w:tplc="FB12733A">
      <w:start w:val="1"/>
      <w:numFmt w:val="bullet"/>
      <w:lvlText w:val="o"/>
      <w:lvlJc w:val="left"/>
      <w:pPr>
        <w:ind w:left="1440" w:hanging="360"/>
      </w:pPr>
      <w:rPr>
        <w:rFonts w:hint="default" w:ascii="Courier New" w:hAnsi="Courier New"/>
      </w:rPr>
    </w:lvl>
    <w:lvl w:ilvl="2" w:tplc="FB8AA552">
      <w:start w:val="1"/>
      <w:numFmt w:val="bullet"/>
      <w:lvlText w:val=""/>
      <w:lvlJc w:val="left"/>
      <w:pPr>
        <w:ind w:left="2160" w:hanging="360"/>
      </w:pPr>
      <w:rPr>
        <w:rFonts w:hint="default" w:ascii="Wingdings" w:hAnsi="Wingdings"/>
      </w:rPr>
    </w:lvl>
    <w:lvl w:ilvl="3" w:tplc="ADDEC54E">
      <w:start w:val="1"/>
      <w:numFmt w:val="bullet"/>
      <w:lvlText w:val=""/>
      <w:lvlJc w:val="left"/>
      <w:pPr>
        <w:ind w:left="2880" w:hanging="360"/>
      </w:pPr>
      <w:rPr>
        <w:rFonts w:hint="default" w:ascii="Symbol" w:hAnsi="Symbol"/>
      </w:rPr>
    </w:lvl>
    <w:lvl w:ilvl="4" w:tplc="D0CCC282">
      <w:start w:val="1"/>
      <w:numFmt w:val="bullet"/>
      <w:lvlText w:val="o"/>
      <w:lvlJc w:val="left"/>
      <w:pPr>
        <w:ind w:left="3600" w:hanging="360"/>
      </w:pPr>
      <w:rPr>
        <w:rFonts w:hint="default" w:ascii="Courier New" w:hAnsi="Courier New"/>
      </w:rPr>
    </w:lvl>
    <w:lvl w:ilvl="5" w:tplc="A14092AE">
      <w:start w:val="1"/>
      <w:numFmt w:val="bullet"/>
      <w:lvlText w:val=""/>
      <w:lvlJc w:val="left"/>
      <w:pPr>
        <w:ind w:left="4320" w:hanging="360"/>
      </w:pPr>
      <w:rPr>
        <w:rFonts w:hint="default" w:ascii="Wingdings" w:hAnsi="Wingdings"/>
      </w:rPr>
    </w:lvl>
    <w:lvl w:ilvl="6" w:tplc="91A4A27C">
      <w:start w:val="1"/>
      <w:numFmt w:val="bullet"/>
      <w:lvlText w:val=""/>
      <w:lvlJc w:val="left"/>
      <w:pPr>
        <w:ind w:left="5040" w:hanging="360"/>
      </w:pPr>
      <w:rPr>
        <w:rFonts w:hint="default" w:ascii="Symbol" w:hAnsi="Symbol"/>
      </w:rPr>
    </w:lvl>
    <w:lvl w:ilvl="7" w:tplc="0F88528A">
      <w:start w:val="1"/>
      <w:numFmt w:val="bullet"/>
      <w:lvlText w:val="o"/>
      <w:lvlJc w:val="left"/>
      <w:pPr>
        <w:ind w:left="5760" w:hanging="360"/>
      </w:pPr>
      <w:rPr>
        <w:rFonts w:hint="default" w:ascii="Courier New" w:hAnsi="Courier New"/>
      </w:rPr>
    </w:lvl>
    <w:lvl w:ilvl="8" w:tplc="DD5A4898">
      <w:start w:val="1"/>
      <w:numFmt w:val="bullet"/>
      <w:lvlText w:val=""/>
      <w:lvlJc w:val="left"/>
      <w:pPr>
        <w:ind w:left="6480" w:hanging="360"/>
      </w:pPr>
      <w:rPr>
        <w:rFonts w:hint="default" w:ascii="Wingdings" w:hAnsi="Wingdings"/>
      </w:rPr>
    </w:lvl>
  </w:abstractNum>
  <w:abstractNum w:abstractNumId="70" w15:restartNumberingAfterBreak="0">
    <w:nsid w:val="3E3D738B"/>
    <w:multiLevelType w:val="hybridMultilevel"/>
    <w:tmpl w:val="B74EB110"/>
    <w:lvl w:ilvl="0" w:tplc="31F05106">
      <w:start w:val="1"/>
      <w:numFmt w:val="bullet"/>
      <w:lvlText w:val="o"/>
      <w:lvlJc w:val="left"/>
      <w:pPr>
        <w:ind w:left="1080" w:hanging="360"/>
      </w:pPr>
      <w:rPr>
        <w:rFonts w:hint="default" w:ascii="Courier New" w:hAnsi="Courier New"/>
        <w:color w:val="9BBB59"/>
      </w:rPr>
    </w:lvl>
    <w:lvl w:ilvl="1" w:tplc="31F05106">
      <w:start w:val="1"/>
      <w:numFmt w:val="bullet"/>
      <w:lvlText w:val="o"/>
      <w:lvlJc w:val="left"/>
      <w:pPr>
        <w:ind w:left="1800" w:hanging="360"/>
      </w:pPr>
      <w:rPr>
        <w:rFonts w:hint="default" w:ascii="Courier New" w:hAnsi="Courier New"/>
        <w:color w:val="9BBB59"/>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71" w15:restartNumberingAfterBreak="0">
    <w:nsid w:val="3E475DF4"/>
    <w:multiLevelType w:val="hybridMultilevel"/>
    <w:tmpl w:val="28F80D5E"/>
    <w:lvl w:ilvl="0" w:tplc="31F05106">
      <w:start w:val="1"/>
      <w:numFmt w:val="bullet"/>
      <w:lvlText w:val="o"/>
      <w:lvlJc w:val="left"/>
      <w:pPr>
        <w:ind w:left="1080" w:hanging="360"/>
      </w:pPr>
      <w:rPr>
        <w:rFonts w:hint="default" w:ascii="Courier New" w:hAnsi="Courier New"/>
        <w:color w:val="9BBB59"/>
      </w:rPr>
    </w:lvl>
    <w:lvl w:ilvl="1" w:tplc="31F05106">
      <w:start w:val="1"/>
      <w:numFmt w:val="bullet"/>
      <w:lvlText w:val="o"/>
      <w:lvlJc w:val="left"/>
      <w:pPr>
        <w:ind w:left="1800" w:hanging="360"/>
      </w:pPr>
      <w:rPr>
        <w:rFonts w:hint="default" w:ascii="Courier New" w:hAnsi="Courier New"/>
        <w:color w:val="9BBB59"/>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72" w15:restartNumberingAfterBreak="0">
    <w:nsid w:val="426914E6"/>
    <w:multiLevelType w:val="hybridMultilevel"/>
    <w:tmpl w:val="8BBE6E04"/>
    <w:lvl w:ilvl="0" w:tplc="10781D8A">
      <w:start w:val="1"/>
      <w:numFmt w:val="bullet"/>
      <w:lvlText w:val="o"/>
      <w:lvlJc w:val="left"/>
      <w:pPr>
        <w:ind w:left="720" w:hanging="360"/>
      </w:pPr>
      <w:rPr>
        <w:rFonts w:hint="default" w:ascii="Courier New" w:hAnsi="Courier New"/>
      </w:rPr>
    </w:lvl>
    <w:lvl w:ilvl="1" w:tplc="7A129AAA">
      <w:start w:val="1"/>
      <w:numFmt w:val="bullet"/>
      <w:lvlText w:val="o"/>
      <w:lvlJc w:val="left"/>
      <w:pPr>
        <w:ind w:left="1440" w:hanging="360"/>
      </w:pPr>
      <w:rPr>
        <w:rFonts w:hint="default" w:ascii="Courier New" w:hAnsi="Courier New"/>
      </w:rPr>
    </w:lvl>
    <w:lvl w:ilvl="2" w:tplc="F97E0466">
      <w:start w:val="1"/>
      <w:numFmt w:val="bullet"/>
      <w:lvlText w:val=""/>
      <w:lvlJc w:val="left"/>
      <w:pPr>
        <w:ind w:left="2160" w:hanging="360"/>
      </w:pPr>
      <w:rPr>
        <w:rFonts w:hint="default" w:ascii="Wingdings" w:hAnsi="Wingdings"/>
      </w:rPr>
    </w:lvl>
    <w:lvl w:ilvl="3" w:tplc="27AE8BA0">
      <w:start w:val="1"/>
      <w:numFmt w:val="bullet"/>
      <w:lvlText w:val=""/>
      <w:lvlJc w:val="left"/>
      <w:pPr>
        <w:ind w:left="2880" w:hanging="360"/>
      </w:pPr>
      <w:rPr>
        <w:rFonts w:hint="default" w:ascii="Symbol" w:hAnsi="Symbol"/>
      </w:rPr>
    </w:lvl>
    <w:lvl w:ilvl="4" w:tplc="0CF6B09A">
      <w:start w:val="1"/>
      <w:numFmt w:val="bullet"/>
      <w:lvlText w:val="o"/>
      <w:lvlJc w:val="left"/>
      <w:pPr>
        <w:ind w:left="3600" w:hanging="360"/>
      </w:pPr>
      <w:rPr>
        <w:rFonts w:hint="default" w:ascii="Courier New" w:hAnsi="Courier New"/>
      </w:rPr>
    </w:lvl>
    <w:lvl w:ilvl="5" w:tplc="8920FD42">
      <w:start w:val="1"/>
      <w:numFmt w:val="bullet"/>
      <w:lvlText w:val=""/>
      <w:lvlJc w:val="left"/>
      <w:pPr>
        <w:ind w:left="4320" w:hanging="360"/>
      </w:pPr>
      <w:rPr>
        <w:rFonts w:hint="default" w:ascii="Wingdings" w:hAnsi="Wingdings"/>
      </w:rPr>
    </w:lvl>
    <w:lvl w:ilvl="6" w:tplc="9B78CC70">
      <w:start w:val="1"/>
      <w:numFmt w:val="bullet"/>
      <w:lvlText w:val=""/>
      <w:lvlJc w:val="left"/>
      <w:pPr>
        <w:ind w:left="5040" w:hanging="360"/>
      </w:pPr>
      <w:rPr>
        <w:rFonts w:hint="default" w:ascii="Symbol" w:hAnsi="Symbol"/>
      </w:rPr>
    </w:lvl>
    <w:lvl w:ilvl="7" w:tplc="8F567CD6">
      <w:start w:val="1"/>
      <w:numFmt w:val="bullet"/>
      <w:lvlText w:val="o"/>
      <w:lvlJc w:val="left"/>
      <w:pPr>
        <w:ind w:left="5760" w:hanging="360"/>
      </w:pPr>
      <w:rPr>
        <w:rFonts w:hint="default" w:ascii="Courier New" w:hAnsi="Courier New"/>
      </w:rPr>
    </w:lvl>
    <w:lvl w:ilvl="8" w:tplc="B844B1A8">
      <w:start w:val="1"/>
      <w:numFmt w:val="bullet"/>
      <w:lvlText w:val=""/>
      <w:lvlJc w:val="left"/>
      <w:pPr>
        <w:ind w:left="6480" w:hanging="360"/>
      </w:pPr>
      <w:rPr>
        <w:rFonts w:hint="default" w:ascii="Wingdings" w:hAnsi="Wingdings"/>
      </w:rPr>
    </w:lvl>
  </w:abstractNum>
  <w:abstractNum w:abstractNumId="73" w15:restartNumberingAfterBreak="0">
    <w:nsid w:val="42C67195"/>
    <w:multiLevelType w:val="hybridMultilevel"/>
    <w:tmpl w:val="5E508802"/>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15:restartNumberingAfterBreak="0">
    <w:nsid w:val="42CD75D3"/>
    <w:multiLevelType w:val="hybridMultilevel"/>
    <w:tmpl w:val="C1D6D224"/>
    <w:lvl w:ilvl="0" w:tplc="D4007DE6">
      <w:start w:val="1"/>
      <w:numFmt w:val="bullet"/>
      <w:lvlText w:val=""/>
      <w:lvlJc w:val="left"/>
      <w:pPr>
        <w:ind w:left="720" w:hanging="360"/>
      </w:pPr>
      <w:rPr>
        <w:rFonts w:hint="default" w:ascii="Symbol" w:hAnsi="Symbol"/>
        <w:color w:val="65A000"/>
      </w:rPr>
    </w:lvl>
    <w:lvl w:ilvl="1" w:tplc="DC066F1C">
      <w:start w:val="1"/>
      <w:numFmt w:val="bullet"/>
      <w:lvlText w:val="o"/>
      <w:lvlJc w:val="left"/>
      <w:pPr>
        <w:ind w:left="1440" w:hanging="360"/>
      </w:pPr>
      <w:rPr>
        <w:rFonts w:hint="default" w:ascii="Courier New" w:hAnsi="Courier New"/>
      </w:rPr>
    </w:lvl>
    <w:lvl w:ilvl="2" w:tplc="E77AE1BC">
      <w:start w:val="1"/>
      <w:numFmt w:val="bullet"/>
      <w:lvlText w:val=""/>
      <w:lvlJc w:val="left"/>
      <w:pPr>
        <w:ind w:left="2160" w:hanging="360"/>
      </w:pPr>
      <w:rPr>
        <w:rFonts w:hint="default" w:ascii="Wingdings" w:hAnsi="Wingdings"/>
      </w:rPr>
    </w:lvl>
    <w:lvl w:ilvl="3" w:tplc="7D5CA5A6">
      <w:start w:val="1"/>
      <w:numFmt w:val="bullet"/>
      <w:lvlText w:val=""/>
      <w:lvlJc w:val="left"/>
      <w:pPr>
        <w:ind w:left="2880" w:hanging="360"/>
      </w:pPr>
      <w:rPr>
        <w:rFonts w:hint="default" w:ascii="Symbol" w:hAnsi="Symbol"/>
      </w:rPr>
    </w:lvl>
    <w:lvl w:ilvl="4" w:tplc="62E0CA68">
      <w:start w:val="1"/>
      <w:numFmt w:val="bullet"/>
      <w:lvlText w:val="o"/>
      <w:lvlJc w:val="left"/>
      <w:pPr>
        <w:ind w:left="3600" w:hanging="360"/>
      </w:pPr>
      <w:rPr>
        <w:rFonts w:hint="default" w:ascii="Courier New" w:hAnsi="Courier New"/>
      </w:rPr>
    </w:lvl>
    <w:lvl w:ilvl="5" w:tplc="74C899B4">
      <w:start w:val="1"/>
      <w:numFmt w:val="bullet"/>
      <w:lvlText w:val=""/>
      <w:lvlJc w:val="left"/>
      <w:pPr>
        <w:ind w:left="4320" w:hanging="360"/>
      </w:pPr>
      <w:rPr>
        <w:rFonts w:hint="default" w:ascii="Wingdings" w:hAnsi="Wingdings"/>
      </w:rPr>
    </w:lvl>
    <w:lvl w:ilvl="6" w:tplc="100284BC">
      <w:start w:val="1"/>
      <w:numFmt w:val="bullet"/>
      <w:lvlText w:val=""/>
      <w:lvlJc w:val="left"/>
      <w:pPr>
        <w:ind w:left="5040" w:hanging="360"/>
      </w:pPr>
      <w:rPr>
        <w:rFonts w:hint="default" w:ascii="Symbol" w:hAnsi="Symbol"/>
      </w:rPr>
    </w:lvl>
    <w:lvl w:ilvl="7" w:tplc="AE30FBE2">
      <w:start w:val="1"/>
      <w:numFmt w:val="bullet"/>
      <w:lvlText w:val="o"/>
      <w:lvlJc w:val="left"/>
      <w:pPr>
        <w:ind w:left="5760" w:hanging="360"/>
      </w:pPr>
      <w:rPr>
        <w:rFonts w:hint="default" w:ascii="Courier New" w:hAnsi="Courier New"/>
      </w:rPr>
    </w:lvl>
    <w:lvl w:ilvl="8" w:tplc="AB3CAB5C">
      <w:start w:val="1"/>
      <w:numFmt w:val="bullet"/>
      <w:lvlText w:val=""/>
      <w:lvlJc w:val="left"/>
      <w:pPr>
        <w:ind w:left="6480" w:hanging="360"/>
      </w:pPr>
      <w:rPr>
        <w:rFonts w:hint="default" w:ascii="Wingdings" w:hAnsi="Wingdings"/>
      </w:rPr>
    </w:lvl>
  </w:abstractNum>
  <w:abstractNum w:abstractNumId="75" w15:restartNumberingAfterBreak="0">
    <w:nsid w:val="44885241"/>
    <w:multiLevelType w:val="hybridMultilevel"/>
    <w:tmpl w:val="B2B2E076"/>
    <w:lvl w:ilvl="0" w:tplc="D4007DE6">
      <w:start w:val="1"/>
      <w:numFmt w:val="bullet"/>
      <w:lvlText w:val=""/>
      <w:lvlJc w:val="left"/>
      <w:pPr>
        <w:ind w:left="720" w:hanging="360"/>
      </w:pPr>
      <w:rPr>
        <w:rFonts w:hint="default" w:ascii="Symbol" w:hAnsi="Symbol"/>
        <w:color w:val="65A000"/>
      </w:rPr>
    </w:lvl>
    <w:lvl w:ilvl="1" w:tplc="19E6095E">
      <w:start w:val="1"/>
      <w:numFmt w:val="bullet"/>
      <w:lvlText w:val="o"/>
      <w:lvlJc w:val="left"/>
      <w:pPr>
        <w:ind w:left="1440" w:hanging="360"/>
      </w:pPr>
      <w:rPr>
        <w:rFonts w:hint="default" w:ascii="Courier New" w:hAnsi="Courier New"/>
      </w:rPr>
    </w:lvl>
    <w:lvl w:ilvl="2" w:tplc="9B488164">
      <w:start w:val="1"/>
      <w:numFmt w:val="bullet"/>
      <w:lvlText w:val=""/>
      <w:lvlJc w:val="left"/>
      <w:pPr>
        <w:ind w:left="2160" w:hanging="360"/>
      </w:pPr>
      <w:rPr>
        <w:rFonts w:hint="default" w:ascii="Wingdings" w:hAnsi="Wingdings"/>
      </w:rPr>
    </w:lvl>
    <w:lvl w:ilvl="3" w:tplc="6A1C2C52">
      <w:start w:val="1"/>
      <w:numFmt w:val="bullet"/>
      <w:lvlText w:val=""/>
      <w:lvlJc w:val="left"/>
      <w:pPr>
        <w:ind w:left="2880" w:hanging="360"/>
      </w:pPr>
      <w:rPr>
        <w:rFonts w:hint="default" w:ascii="Symbol" w:hAnsi="Symbol"/>
      </w:rPr>
    </w:lvl>
    <w:lvl w:ilvl="4" w:tplc="D22673BA">
      <w:start w:val="1"/>
      <w:numFmt w:val="bullet"/>
      <w:lvlText w:val="o"/>
      <w:lvlJc w:val="left"/>
      <w:pPr>
        <w:ind w:left="3600" w:hanging="360"/>
      </w:pPr>
      <w:rPr>
        <w:rFonts w:hint="default" w:ascii="Courier New" w:hAnsi="Courier New"/>
      </w:rPr>
    </w:lvl>
    <w:lvl w:ilvl="5" w:tplc="19808B8C">
      <w:start w:val="1"/>
      <w:numFmt w:val="bullet"/>
      <w:lvlText w:val=""/>
      <w:lvlJc w:val="left"/>
      <w:pPr>
        <w:ind w:left="4320" w:hanging="360"/>
      </w:pPr>
      <w:rPr>
        <w:rFonts w:hint="default" w:ascii="Wingdings" w:hAnsi="Wingdings"/>
      </w:rPr>
    </w:lvl>
    <w:lvl w:ilvl="6" w:tplc="E850C6A4">
      <w:start w:val="1"/>
      <w:numFmt w:val="bullet"/>
      <w:lvlText w:val=""/>
      <w:lvlJc w:val="left"/>
      <w:pPr>
        <w:ind w:left="5040" w:hanging="360"/>
      </w:pPr>
      <w:rPr>
        <w:rFonts w:hint="default" w:ascii="Symbol" w:hAnsi="Symbol"/>
      </w:rPr>
    </w:lvl>
    <w:lvl w:ilvl="7" w:tplc="12A48B62">
      <w:start w:val="1"/>
      <w:numFmt w:val="bullet"/>
      <w:lvlText w:val="o"/>
      <w:lvlJc w:val="left"/>
      <w:pPr>
        <w:ind w:left="5760" w:hanging="360"/>
      </w:pPr>
      <w:rPr>
        <w:rFonts w:hint="default" w:ascii="Courier New" w:hAnsi="Courier New"/>
      </w:rPr>
    </w:lvl>
    <w:lvl w:ilvl="8" w:tplc="B8CC133E">
      <w:start w:val="1"/>
      <w:numFmt w:val="bullet"/>
      <w:lvlText w:val=""/>
      <w:lvlJc w:val="left"/>
      <w:pPr>
        <w:ind w:left="6480" w:hanging="360"/>
      </w:pPr>
      <w:rPr>
        <w:rFonts w:hint="default" w:ascii="Wingdings" w:hAnsi="Wingdings"/>
      </w:rPr>
    </w:lvl>
  </w:abstractNum>
  <w:abstractNum w:abstractNumId="76" w15:restartNumberingAfterBreak="0">
    <w:nsid w:val="4503421F"/>
    <w:multiLevelType w:val="hybridMultilevel"/>
    <w:tmpl w:val="D0C4A21E"/>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15:restartNumberingAfterBreak="0">
    <w:nsid w:val="45BB64CE"/>
    <w:multiLevelType w:val="hybridMultilevel"/>
    <w:tmpl w:val="020AB1F4"/>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15:restartNumberingAfterBreak="0">
    <w:nsid w:val="46DC2FEF"/>
    <w:multiLevelType w:val="hybridMultilevel"/>
    <w:tmpl w:val="51BE3D52"/>
    <w:lvl w:ilvl="0" w:tplc="05C828AC">
      <w:start w:val="1"/>
      <w:numFmt w:val="bullet"/>
      <w:lvlText w:val=""/>
      <w:lvlJc w:val="left"/>
      <w:pPr>
        <w:ind w:left="720" w:hanging="360"/>
      </w:pPr>
      <w:rPr>
        <w:rFonts w:hint="default" w:ascii="Symbol" w:hAnsi="Symbol"/>
      </w:rPr>
    </w:lvl>
    <w:lvl w:ilvl="1" w:tplc="31F05106">
      <w:start w:val="1"/>
      <w:numFmt w:val="bullet"/>
      <w:lvlText w:val="o"/>
      <w:lvlJc w:val="left"/>
      <w:pPr>
        <w:ind w:left="720" w:hanging="360"/>
      </w:pPr>
      <w:rPr>
        <w:rFonts w:hint="default" w:ascii="Courier New" w:hAnsi="Courier New"/>
        <w:color w:val="9BBB59"/>
      </w:rPr>
    </w:lvl>
    <w:lvl w:ilvl="2" w:tplc="860ACDC0">
      <w:start w:val="1"/>
      <w:numFmt w:val="bullet"/>
      <w:lvlText w:val=""/>
      <w:lvlJc w:val="left"/>
      <w:pPr>
        <w:ind w:left="2160" w:hanging="360"/>
      </w:pPr>
      <w:rPr>
        <w:rFonts w:hint="default" w:ascii="Wingdings" w:hAnsi="Wingdings"/>
      </w:rPr>
    </w:lvl>
    <w:lvl w:ilvl="3" w:tplc="EBB405FE">
      <w:start w:val="1"/>
      <w:numFmt w:val="bullet"/>
      <w:lvlText w:val=""/>
      <w:lvlJc w:val="left"/>
      <w:pPr>
        <w:ind w:left="2880" w:hanging="360"/>
      </w:pPr>
      <w:rPr>
        <w:rFonts w:hint="default" w:ascii="Symbol" w:hAnsi="Symbol"/>
      </w:rPr>
    </w:lvl>
    <w:lvl w:ilvl="4" w:tplc="5930DDCC">
      <w:start w:val="1"/>
      <w:numFmt w:val="bullet"/>
      <w:lvlText w:val="o"/>
      <w:lvlJc w:val="left"/>
      <w:pPr>
        <w:ind w:left="3600" w:hanging="360"/>
      </w:pPr>
      <w:rPr>
        <w:rFonts w:hint="default" w:ascii="Courier New" w:hAnsi="Courier New"/>
      </w:rPr>
    </w:lvl>
    <w:lvl w:ilvl="5" w:tplc="641281D0">
      <w:start w:val="1"/>
      <w:numFmt w:val="bullet"/>
      <w:lvlText w:val=""/>
      <w:lvlJc w:val="left"/>
      <w:pPr>
        <w:ind w:left="4320" w:hanging="360"/>
      </w:pPr>
      <w:rPr>
        <w:rFonts w:hint="default" w:ascii="Wingdings" w:hAnsi="Wingdings"/>
      </w:rPr>
    </w:lvl>
    <w:lvl w:ilvl="6" w:tplc="66F8CD98">
      <w:start w:val="1"/>
      <w:numFmt w:val="bullet"/>
      <w:lvlText w:val=""/>
      <w:lvlJc w:val="left"/>
      <w:pPr>
        <w:ind w:left="5040" w:hanging="360"/>
      </w:pPr>
      <w:rPr>
        <w:rFonts w:hint="default" w:ascii="Symbol" w:hAnsi="Symbol"/>
      </w:rPr>
    </w:lvl>
    <w:lvl w:ilvl="7" w:tplc="D0FC0BA4">
      <w:start w:val="1"/>
      <w:numFmt w:val="bullet"/>
      <w:lvlText w:val="o"/>
      <w:lvlJc w:val="left"/>
      <w:pPr>
        <w:ind w:left="5760" w:hanging="360"/>
      </w:pPr>
      <w:rPr>
        <w:rFonts w:hint="default" w:ascii="Courier New" w:hAnsi="Courier New"/>
      </w:rPr>
    </w:lvl>
    <w:lvl w:ilvl="8" w:tplc="E670E1BC">
      <w:start w:val="1"/>
      <w:numFmt w:val="bullet"/>
      <w:lvlText w:val=""/>
      <w:lvlJc w:val="left"/>
      <w:pPr>
        <w:ind w:left="6480" w:hanging="360"/>
      </w:pPr>
      <w:rPr>
        <w:rFonts w:hint="default" w:ascii="Wingdings" w:hAnsi="Wingdings"/>
      </w:rPr>
    </w:lvl>
  </w:abstractNum>
  <w:abstractNum w:abstractNumId="79" w15:restartNumberingAfterBreak="0">
    <w:nsid w:val="48022764"/>
    <w:multiLevelType w:val="hybridMultilevel"/>
    <w:tmpl w:val="B8FE9E92"/>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489F30A9"/>
    <w:multiLevelType w:val="multilevel"/>
    <w:tmpl w:val="F196CEB0"/>
    <w:lvl w:ilvl="0">
      <w:start w:val="1"/>
      <w:numFmt w:val="bullet"/>
      <w:lvlText w:val=""/>
      <w:lvlJc w:val="left"/>
      <w:pPr>
        <w:tabs>
          <w:tab w:val="num" w:pos="720"/>
        </w:tabs>
        <w:ind w:left="720" w:hanging="360"/>
      </w:pPr>
      <w:rPr>
        <w:rFonts w:hint="default" w:ascii="Symbol" w:hAnsi="Symbol"/>
        <w:color w:val="65A000"/>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1" w15:restartNumberingAfterBreak="0">
    <w:nsid w:val="4919154E"/>
    <w:multiLevelType w:val="hybridMultilevel"/>
    <w:tmpl w:val="1BB6983C"/>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4AA02610"/>
    <w:multiLevelType w:val="hybridMultilevel"/>
    <w:tmpl w:val="F36E4A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4C842D98"/>
    <w:multiLevelType w:val="hybridMultilevel"/>
    <w:tmpl w:val="C4D82AC8"/>
    <w:lvl w:ilvl="0" w:tplc="0CD492AE">
      <w:start w:val="1"/>
      <w:numFmt w:val="bullet"/>
      <w:lvlText w:val=""/>
      <w:lvlJc w:val="left"/>
      <w:pPr>
        <w:ind w:left="720" w:hanging="360"/>
      </w:pPr>
      <w:rPr>
        <w:rFonts w:hint="default" w:ascii="Symbol" w:hAnsi="Symbol"/>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4" w15:restartNumberingAfterBreak="0">
    <w:nsid w:val="4D004EB7"/>
    <w:multiLevelType w:val="hybridMultilevel"/>
    <w:tmpl w:val="0A1ACDD2"/>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4D9B740B"/>
    <w:multiLevelType w:val="hybridMultilevel"/>
    <w:tmpl w:val="2FC64390"/>
    <w:lvl w:ilvl="0" w:tplc="D4007DE6">
      <w:start w:val="1"/>
      <w:numFmt w:val="bullet"/>
      <w:lvlText w:val=""/>
      <w:lvlJc w:val="left"/>
      <w:pPr>
        <w:ind w:left="720" w:hanging="360"/>
      </w:pPr>
      <w:rPr>
        <w:rFonts w:hint="default" w:ascii="Symbol" w:hAnsi="Symbol"/>
        <w:color w:val="65A000"/>
      </w:rPr>
    </w:lvl>
    <w:lvl w:ilvl="1" w:tplc="821831E6">
      <w:start w:val="1"/>
      <w:numFmt w:val="bullet"/>
      <w:lvlText w:val="o"/>
      <w:lvlJc w:val="left"/>
      <w:pPr>
        <w:ind w:left="1440" w:hanging="360"/>
      </w:pPr>
      <w:rPr>
        <w:rFonts w:hint="default" w:ascii="Courier New" w:hAnsi="Courier New"/>
      </w:rPr>
    </w:lvl>
    <w:lvl w:ilvl="2" w:tplc="923A54D6">
      <w:start w:val="1"/>
      <w:numFmt w:val="bullet"/>
      <w:lvlText w:val=""/>
      <w:lvlJc w:val="left"/>
      <w:pPr>
        <w:ind w:left="2160" w:hanging="360"/>
      </w:pPr>
      <w:rPr>
        <w:rFonts w:hint="default" w:ascii="Wingdings" w:hAnsi="Wingdings"/>
      </w:rPr>
    </w:lvl>
    <w:lvl w:ilvl="3" w:tplc="2572D570">
      <w:start w:val="1"/>
      <w:numFmt w:val="bullet"/>
      <w:lvlText w:val=""/>
      <w:lvlJc w:val="left"/>
      <w:pPr>
        <w:ind w:left="2880" w:hanging="360"/>
      </w:pPr>
      <w:rPr>
        <w:rFonts w:hint="default" w:ascii="Symbol" w:hAnsi="Symbol"/>
      </w:rPr>
    </w:lvl>
    <w:lvl w:ilvl="4" w:tplc="D1DA245C">
      <w:start w:val="1"/>
      <w:numFmt w:val="bullet"/>
      <w:lvlText w:val="o"/>
      <w:lvlJc w:val="left"/>
      <w:pPr>
        <w:ind w:left="3600" w:hanging="360"/>
      </w:pPr>
      <w:rPr>
        <w:rFonts w:hint="default" w:ascii="Courier New" w:hAnsi="Courier New"/>
      </w:rPr>
    </w:lvl>
    <w:lvl w:ilvl="5" w:tplc="4E9C10C6">
      <w:start w:val="1"/>
      <w:numFmt w:val="bullet"/>
      <w:lvlText w:val=""/>
      <w:lvlJc w:val="left"/>
      <w:pPr>
        <w:ind w:left="4320" w:hanging="360"/>
      </w:pPr>
      <w:rPr>
        <w:rFonts w:hint="default" w:ascii="Wingdings" w:hAnsi="Wingdings"/>
      </w:rPr>
    </w:lvl>
    <w:lvl w:ilvl="6" w:tplc="D680681A">
      <w:start w:val="1"/>
      <w:numFmt w:val="bullet"/>
      <w:lvlText w:val=""/>
      <w:lvlJc w:val="left"/>
      <w:pPr>
        <w:ind w:left="5040" w:hanging="360"/>
      </w:pPr>
      <w:rPr>
        <w:rFonts w:hint="default" w:ascii="Symbol" w:hAnsi="Symbol"/>
      </w:rPr>
    </w:lvl>
    <w:lvl w:ilvl="7" w:tplc="41C69536">
      <w:start w:val="1"/>
      <w:numFmt w:val="bullet"/>
      <w:lvlText w:val="o"/>
      <w:lvlJc w:val="left"/>
      <w:pPr>
        <w:ind w:left="5760" w:hanging="360"/>
      </w:pPr>
      <w:rPr>
        <w:rFonts w:hint="default" w:ascii="Courier New" w:hAnsi="Courier New"/>
      </w:rPr>
    </w:lvl>
    <w:lvl w:ilvl="8" w:tplc="9F62E57C">
      <w:start w:val="1"/>
      <w:numFmt w:val="bullet"/>
      <w:lvlText w:val=""/>
      <w:lvlJc w:val="left"/>
      <w:pPr>
        <w:ind w:left="6480" w:hanging="360"/>
      </w:pPr>
      <w:rPr>
        <w:rFonts w:hint="default" w:ascii="Wingdings" w:hAnsi="Wingdings"/>
      </w:rPr>
    </w:lvl>
  </w:abstractNum>
  <w:abstractNum w:abstractNumId="86" w15:restartNumberingAfterBreak="0">
    <w:nsid w:val="4DD40517"/>
    <w:multiLevelType w:val="hybridMultilevel"/>
    <w:tmpl w:val="FFBEA994"/>
    <w:lvl w:ilvl="0" w:tplc="31F05106">
      <w:start w:val="1"/>
      <w:numFmt w:val="bullet"/>
      <w:lvlText w:val="o"/>
      <w:lvlJc w:val="left"/>
      <w:pPr>
        <w:ind w:left="1080" w:hanging="360"/>
      </w:pPr>
      <w:rPr>
        <w:rFonts w:hint="default" w:ascii="Courier New" w:hAnsi="Courier New"/>
        <w:color w:val="9BBB59"/>
      </w:rPr>
    </w:lvl>
    <w:lvl w:ilvl="1" w:tplc="31F05106">
      <w:start w:val="1"/>
      <w:numFmt w:val="bullet"/>
      <w:lvlText w:val="o"/>
      <w:lvlJc w:val="left"/>
      <w:pPr>
        <w:ind w:left="1800" w:hanging="360"/>
      </w:pPr>
      <w:rPr>
        <w:rFonts w:hint="default" w:ascii="Courier New" w:hAnsi="Courier New"/>
        <w:color w:val="9BBB59"/>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87" w15:restartNumberingAfterBreak="0">
    <w:nsid w:val="4EDE637E"/>
    <w:multiLevelType w:val="hybridMultilevel"/>
    <w:tmpl w:val="82D24DB8"/>
    <w:lvl w:ilvl="0" w:tplc="F312C1AA">
      <w:start w:val="1"/>
      <w:numFmt w:val="decimal"/>
      <w:lvlText w:val="%1."/>
      <w:lvlJc w:val="left"/>
      <w:pPr>
        <w:ind w:left="720" w:hanging="360"/>
      </w:pPr>
      <w:rPr>
        <w:rFonts w:hint="default" w:ascii="Verdana" w:hAnsi="Verdana"/>
        <w:b w:val="0"/>
        <w:i w:val="0"/>
        <w:color w:val="65A000"/>
        <w:sz w:val="20"/>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88" w15:restartNumberingAfterBreak="0">
    <w:nsid w:val="4EFC6EA7"/>
    <w:multiLevelType w:val="hybridMultilevel"/>
    <w:tmpl w:val="8F7634D2"/>
    <w:lvl w:ilvl="0" w:tplc="31F05106">
      <w:start w:val="1"/>
      <w:numFmt w:val="bullet"/>
      <w:lvlText w:val="o"/>
      <w:lvlJc w:val="left"/>
      <w:pPr>
        <w:ind w:left="720" w:hanging="360"/>
      </w:pPr>
      <w:rPr>
        <w:rFonts w:hint="default" w:ascii="Courier New" w:hAnsi="Courier New"/>
        <w:color w:val="9BBB59"/>
      </w:rPr>
    </w:lvl>
    <w:lvl w:ilvl="1" w:tplc="2BF49E76">
      <w:start w:val="1"/>
      <w:numFmt w:val="bullet"/>
      <w:lvlText w:val="o"/>
      <w:lvlJc w:val="left"/>
      <w:pPr>
        <w:ind w:left="1440" w:hanging="360"/>
      </w:pPr>
      <w:rPr>
        <w:rFonts w:hint="default" w:ascii="Courier New" w:hAnsi="Courier New"/>
      </w:rPr>
    </w:lvl>
    <w:lvl w:ilvl="2" w:tplc="B52A8552">
      <w:start w:val="1"/>
      <w:numFmt w:val="bullet"/>
      <w:lvlText w:val=""/>
      <w:lvlJc w:val="left"/>
      <w:pPr>
        <w:ind w:left="2160" w:hanging="360"/>
      </w:pPr>
      <w:rPr>
        <w:rFonts w:hint="default" w:ascii="Wingdings" w:hAnsi="Wingdings"/>
      </w:rPr>
    </w:lvl>
    <w:lvl w:ilvl="3" w:tplc="2948F7F0">
      <w:start w:val="1"/>
      <w:numFmt w:val="bullet"/>
      <w:lvlText w:val=""/>
      <w:lvlJc w:val="left"/>
      <w:pPr>
        <w:ind w:left="2880" w:hanging="360"/>
      </w:pPr>
      <w:rPr>
        <w:rFonts w:hint="default" w:ascii="Symbol" w:hAnsi="Symbol"/>
      </w:rPr>
    </w:lvl>
    <w:lvl w:ilvl="4" w:tplc="5DC843B4">
      <w:start w:val="1"/>
      <w:numFmt w:val="bullet"/>
      <w:lvlText w:val="o"/>
      <w:lvlJc w:val="left"/>
      <w:pPr>
        <w:ind w:left="3600" w:hanging="360"/>
      </w:pPr>
      <w:rPr>
        <w:rFonts w:hint="default" w:ascii="Courier New" w:hAnsi="Courier New"/>
      </w:rPr>
    </w:lvl>
    <w:lvl w:ilvl="5" w:tplc="B934AE8C">
      <w:start w:val="1"/>
      <w:numFmt w:val="bullet"/>
      <w:lvlText w:val=""/>
      <w:lvlJc w:val="left"/>
      <w:pPr>
        <w:ind w:left="4320" w:hanging="360"/>
      </w:pPr>
      <w:rPr>
        <w:rFonts w:hint="default" w:ascii="Wingdings" w:hAnsi="Wingdings"/>
      </w:rPr>
    </w:lvl>
    <w:lvl w:ilvl="6" w:tplc="E0F4894E">
      <w:start w:val="1"/>
      <w:numFmt w:val="bullet"/>
      <w:lvlText w:val=""/>
      <w:lvlJc w:val="left"/>
      <w:pPr>
        <w:ind w:left="5040" w:hanging="360"/>
      </w:pPr>
      <w:rPr>
        <w:rFonts w:hint="default" w:ascii="Symbol" w:hAnsi="Symbol"/>
      </w:rPr>
    </w:lvl>
    <w:lvl w:ilvl="7" w:tplc="ECEEE7F6">
      <w:start w:val="1"/>
      <w:numFmt w:val="bullet"/>
      <w:lvlText w:val="o"/>
      <w:lvlJc w:val="left"/>
      <w:pPr>
        <w:ind w:left="5760" w:hanging="360"/>
      </w:pPr>
      <w:rPr>
        <w:rFonts w:hint="default" w:ascii="Courier New" w:hAnsi="Courier New"/>
      </w:rPr>
    </w:lvl>
    <w:lvl w:ilvl="8" w:tplc="69B6DA60">
      <w:start w:val="1"/>
      <w:numFmt w:val="bullet"/>
      <w:lvlText w:val=""/>
      <w:lvlJc w:val="left"/>
      <w:pPr>
        <w:ind w:left="6480" w:hanging="360"/>
      </w:pPr>
      <w:rPr>
        <w:rFonts w:hint="default" w:ascii="Wingdings" w:hAnsi="Wingdings"/>
      </w:rPr>
    </w:lvl>
  </w:abstractNum>
  <w:abstractNum w:abstractNumId="89" w15:restartNumberingAfterBreak="0">
    <w:nsid w:val="5030792E"/>
    <w:multiLevelType w:val="hybridMultilevel"/>
    <w:tmpl w:val="5B5A1774"/>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0" w15:restartNumberingAfterBreak="0">
    <w:nsid w:val="51B12FD2"/>
    <w:multiLevelType w:val="hybridMultilevel"/>
    <w:tmpl w:val="8876A36A"/>
    <w:lvl w:ilvl="0" w:tplc="C894943C">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1" w15:restartNumberingAfterBreak="0">
    <w:nsid w:val="52777434"/>
    <w:multiLevelType w:val="hybridMultilevel"/>
    <w:tmpl w:val="929E2D0C"/>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2" w15:restartNumberingAfterBreak="0">
    <w:nsid w:val="53C85B49"/>
    <w:multiLevelType w:val="hybridMultilevel"/>
    <w:tmpl w:val="A31A8942"/>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3" w15:restartNumberingAfterBreak="0">
    <w:nsid w:val="5427160F"/>
    <w:multiLevelType w:val="hybridMultilevel"/>
    <w:tmpl w:val="D05043B0"/>
    <w:lvl w:ilvl="0" w:tplc="D4007DE6">
      <w:start w:val="1"/>
      <w:numFmt w:val="bullet"/>
      <w:lvlText w:val=""/>
      <w:lvlJc w:val="left"/>
      <w:pPr>
        <w:ind w:left="360" w:hanging="360"/>
      </w:pPr>
      <w:rPr>
        <w:rFonts w:hint="default" w:ascii="Symbol" w:hAnsi="Symbol"/>
        <w:color w:val="65A000"/>
      </w:rPr>
    </w:lvl>
    <w:lvl w:ilvl="1" w:tplc="9754FF18">
      <w:start w:val="1"/>
      <w:numFmt w:val="bullet"/>
      <w:lvlText w:val="o"/>
      <w:lvlJc w:val="left"/>
      <w:pPr>
        <w:ind w:left="1080" w:hanging="360"/>
      </w:pPr>
      <w:rPr>
        <w:rFonts w:hint="default" w:ascii="Courier New" w:hAnsi="Courier New"/>
      </w:rPr>
    </w:lvl>
    <w:lvl w:ilvl="2" w:tplc="E9B209EC">
      <w:start w:val="1"/>
      <w:numFmt w:val="bullet"/>
      <w:lvlText w:val=""/>
      <w:lvlJc w:val="left"/>
      <w:pPr>
        <w:ind w:left="1800" w:hanging="360"/>
      </w:pPr>
      <w:rPr>
        <w:rFonts w:hint="default" w:ascii="Wingdings" w:hAnsi="Wingdings"/>
      </w:rPr>
    </w:lvl>
    <w:lvl w:ilvl="3" w:tplc="F6942A5C">
      <w:start w:val="1"/>
      <w:numFmt w:val="bullet"/>
      <w:lvlText w:val=""/>
      <w:lvlJc w:val="left"/>
      <w:pPr>
        <w:ind w:left="2520" w:hanging="360"/>
      </w:pPr>
      <w:rPr>
        <w:rFonts w:hint="default" w:ascii="Symbol" w:hAnsi="Symbol"/>
      </w:rPr>
    </w:lvl>
    <w:lvl w:ilvl="4" w:tplc="600E97D6">
      <w:start w:val="1"/>
      <w:numFmt w:val="bullet"/>
      <w:lvlText w:val="o"/>
      <w:lvlJc w:val="left"/>
      <w:pPr>
        <w:ind w:left="3240" w:hanging="360"/>
      </w:pPr>
      <w:rPr>
        <w:rFonts w:hint="default" w:ascii="Courier New" w:hAnsi="Courier New"/>
      </w:rPr>
    </w:lvl>
    <w:lvl w:ilvl="5" w:tplc="9B34B57C">
      <w:start w:val="1"/>
      <w:numFmt w:val="bullet"/>
      <w:lvlText w:val=""/>
      <w:lvlJc w:val="left"/>
      <w:pPr>
        <w:ind w:left="3960" w:hanging="360"/>
      </w:pPr>
      <w:rPr>
        <w:rFonts w:hint="default" w:ascii="Wingdings" w:hAnsi="Wingdings"/>
      </w:rPr>
    </w:lvl>
    <w:lvl w:ilvl="6" w:tplc="D0DE80A4">
      <w:start w:val="1"/>
      <w:numFmt w:val="bullet"/>
      <w:lvlText w:val=""/>
      <w:lvlJc w:val="left"/>
      <w:pPr>
        <w:ind w:left="4680" w:hanging="360"/>
      </w:pPr>
      <w:rPr>
        <w:rFonts w:hint="default" w:ascii="Symbol" w:hAnsi="Symbol"/>
      </w:rPr>
    </w:lvl>
    <w:lvl w:ilvl="7" w:tplc="9E860218">
      <w:start w:val="1"/>
      <w:numFmt w:val="bullet"/>
      <w:lvlText w:val="o"/>
      <w:lvlJc w:val="left"/>
      <w:pPr>
        <w:ind w:left="5400" w:hanging="360"/>
      </w:pPr>
      <w:rPr>
        <w:rFonts w:hint="default" w:ascii="Courier New" w:hAnsi="Courier New"/>
      </w:rPr>
    </w:lvl>
    <w:lvl w:ilvl="8" w:tplc="9A0A164C">
      <w:start w:val="1"/>
      <w:numFmt w:val="bullet"/>
      <w:lvlText w:val=""/>
      <w:lvlJc w:val="left"/>
      <w:pPr>
        <w:ind w:left="6120" w:hanging="360"/>
      </w:pPr>
      <w:rPr>
        <w:rFonts w:hint="default" w:ascii="Wingdings" w:hAnsi="Wingdings"/>
      </w:rPr>
    </w:lvl>
  </w:abstractNum>
  <w:abstractNum w:abstractNumId="94" w15:restartNumberingAfterBreak="0">
    <w:nsid w:val="54742449"/>
    <w:multiLevelType w:val="hybridMultilevel"/>
    <w:tmpl w:val="9ECEB400"/>
    <w:lvl w:ilvl="0" w:tplc="31F05106">
      <w:start w:val="1"/>
      <w:numFmt w:val="bullet"/>
      <w:lvlText w:val="o"/>
      <w:lvlJc w:val="left"/>
      <w:pPr>
        <w:ind w:left="720" w:hanging="360"/>
      </w:pPr>
      <w:rPr>
        <w:rFonts w:hint="default" w:ascii="Courier New" w:hAnsi="Courier New"/>
        <w:color w:val="9BBB59"/>
      </w:rPr>
    </w:lvl>
    <w:lvl w:ilvl="1" w:tplc="3D4AB4D4">
      <w:start w:val="1"/>
      <w:numFmt w:val="bullet"/>
      <w:lvlText w:val="o"/>
      <w:lvlJc w:val="left"/>
      <w:pPr>
        <w:ind w:left="1440" w:hanging="360"/>
      </w:pPr>
      <w:rPr>
        <w:rFonts w:hint="default" w:ascii="Courier New" w:hAnsi="Courier New"/>
      </w:rPr>
    </w:lvl>
    <w:lvl w:ilvl="2" w:tplc="C8B0A430">
      <w:start w:val="1"/>
      <w:numFmt w:val="bullet"/>
      <w:lvlText w:val=""/>
      <w:lvlJc w:val="left"/>
      <w:pPr>
        <w:ind w:left="2160" w:hanging="360"/>
      </w:pPr>
      <w:rPr>
        <w:rFonts w:hint="default" w:ascii="Wingdings" w:hAnsi="Wingdings"/>
      </w:rPr>
    </w:lvl>
    <w:lvl w:ilvl="3" w:tplc="739CBF6E">
      <w:start w:val="1"/>
      <w:numFmt w:val="bullet"/>
      <w:lvlText w:val=""/>
      <w:lvlJc w:val="left"/>
      <w:pPr>
        <w:ind w:left="2880" w:hanging="360"/>
      </w:pPr>
      <w:rPr>
        <w:rFonts w:hint="default" w:ascii="Symbol" w:hAnsi="Symbol"/>
      </w:rPr>
    </w:lvl>
    <w:lvl w:ilvl="4" w:tplc="5F662872">
      <w:start w:val="1"/>
      <w:numFmt w:val="bullet"/>
      <w:lvlText w:val="o"/>
      <w:lvlJc w:val="left"/>
      <w:pPr>
        <w:ind w:left="3600" w:hanging="360"/>
      </w:pPr>
      <w:rPr>
        <w:rFonts w:hint="default" w:ascii="Courier New" w:hAnsi="Courier New"/>
      </w:rPr>
    </w:lvl>
    <w:lvl w:ilvl="5" w:tplc="229C3BFE">
      <w:start w:val="1"/>
      <w:numFmt w:val="bullet"/>
      <w:lvlText w:val=""/>
      <w:lvlJc w:val="left"/>
      <w:pPr>
        <w:ind w:left="4320" w:hanging="360"/>
      </w:pPr>
      <w:rPr>
        <w:rFonts w:hint="default" w:ascii="Wingdings" w:hAnsi="Wingdings"/>
      </w:rPr>
    </w:lvl>
    <w:lvl w:ilvl="6" w:tplc="F43656B4">
      <w:start w:val="1"/>
      <w:numFmt w:val="bullet"/>
      <w:lvlText w:val=""/>
      <w:lvlJc w:val="left"/>
      <w:pPr>
        <w:ind w:left="5040" w:hanging="360"/>
      </w:pPr>
      <w:rPr>
        <w:rFonts w:hint="default" w:ascii="Symbol" w:hAnsi="Symbol"/>
      </w:rPr>
    </w:lvl>
    <w:lvl w:ilvl="7" w:tplc="A9C683C2">
      <w:start w:val="1"/>
      <w:numFmt w:val="bullet"/>
      <w:lvlText w:val="o"/>
      <w:lvlJc w:val="left"/>
      <w:pPr>
        <w:ind w:left="5760" w:hanging="360"/>
      </w:pPr>
      <w:rPr>
        <w:rFonts w:hint="default" w:ascii="Courier New" w:hAnsi="Courier New"/>
      </w:rPr>
    </w:lvl>
    <w:lvl w:ilvl="8" w:tplc="169468B2">
      <w:start w:val="1"/>
      <w:numFmt w:val="bullet"/>
      <w:lvlText w:val=""/>
      <w:lvlJc w:val="left"/>
      <w:pPr>
        <w:ind w:left="6480" w:hanging="360"/>
      </w:pPr>
      <w:rPr>
        <w:rFonts w:hint="default" w:ascii="Wingdings" w:hAnsi="Wingdings"/>
      </w:rPr>
    </w:lvl>
  </w:abstractNum>
  <w:abstractNum w:abstractNumId="95" w15:restartNumberingAfterBreak="0">
    <w:nsid w:val="57899C15"/>
    <w:multiLevelType w:val="hybridMultilevel"/>
    <w:tmpl w:val="F6887BEC"/>
    <w:lvl w:ilvl="0" w:tplc="ABF6A572">
      <w:start w:val="1"/>
      <w:numFmt w:val="bullet"/>
      <w:lvlText w:val=""/>
      <w:lvlJc w:val="left"/>
      <w:pPr>
        <w:ind w:left="360" w:hanging="360"/>
      </w:pPr>
      <w:rPr>
        <w:rFonts w:hint="default" w:ascii="Symbol" w:hAnsi="Symbol"/>
      </w:rPr>
    </w:lvl>
    <w:lvl w:ilvl="1" w:tplc="B224C15A">
      <w:start w:val="1"/>
      <w:numFmt w:val="bullet"/>
      <w:lvlText w:val="o"/>
      <w:lvlJc w:val="left"/>
      <w:pPr>
        <w:ind w:left="1080" w:hanging="360"/>
      </w:pPr>
      <w:rPr>
        <w:rFonts w:hint="default" w:ascii="Courier New" w:hAnsi="Courier New"/>
      </w:rPr>
    </w:lvl>
    <w:lvl w:ilvl="2" w:tplc="41A4B01E">
      <w:start w:val="1"/>
      <w:numFmt w:val="bullet"/>
      <w:lvlText w:val=""/>
      <w:lvlJc w:val="left"/>
      <w:pPr>
        <w:ind w:left="1800" w:hanging="360"/>
      </w:pPr>
      <w:rPr>
        <w:rFonts w:hint="default" w:ascii="Wingdings" w:hAnsi="Wingdings"/>
      </w:rPr>
    </w:lvl>
    <w:lvl w:ilvl="3" w:tplc="DF126480">
      <w:start w:val="1"/>
      <w:numFmt w:val="bullet"/>
      <w:lvlText w:val=""/>
      <w:lvlJc w:val="left"/>
      <w:pPr>
        <w:ind w:left="2520" w:hanging="360"/>
      </w:pPr>
      <w:rPr>
        <w:rFonts w:hint="default" w:ascii="Symbol" w:hAnsi="Symbol"/>
      </w:rPr>
    </w:lvl>
    <w:lvl w:ilvl="4" w:tplc="1DEE9496">
      <w:start w:val="1"/>
      <w:numFmt w:val="bullet"/>
      <w:lvlText w:val="o"/>
      <w:lvlJc w:val="left"/>
      <w:pPr>
        <w:ind w:left="3240" w:hanging="360"/>
      </w:pPr>
      <w:rPr>
        <w:rFonts w:hint="default" w:ascii="Courier New" w:hAnsi="Courier New"/>
      </w:rPr>
    </w:lvl>
    <w:lvl w:ilvl="5" w:tplc="C03658F0">
      <w:start w:val="1"/>
      <w:numFmt w:val="bullet"/>
      <w:lvlText w:val=""/>
      <w:lvlJc w:val="left"/>
      <w:pPr>
        <w:ind w:left="3960" w:hanging="360"/>
      </w:pPr>
      <w:rPr>
        <w:rFonts w:hint="default" w:ascii="Wingdings" w:hAnsi="Wingdings"/>
      </w:rPr>
    </w:lvl>
    <w:lvl w:ilvl="6" w:tplc="861A3706">
      <w:start w:val="1"/>
      <w:numFmt w:val="bullet"/>
      <w:lvlText w:val=""/>
      <w:lvlJc w:val="left"/>
      <w:pPr>
        <w:ind w:left="4680" w:hanging="360"/>
      </w:pPr>
      <w:rPr>
        <w:rFonts w:hint="default" w:ascii="Symbol" w:hAnsi="Symbol"/>
      </w:rPr>
    </w:lvl>
    <w:lvl w:ilvl="7" w:tplc="468CDC7E">
      <w:start w:val="1"/>
      <w:numFmt w:val="bullet"/>
      <w:lvlText w:val="o"/>
      <w:lvlJc w:val="left"/>
      <w:pPr>
        <w:ind w:left="5400" w:hanging="360"/>
      </w:pPr>
      <w:rPr>
        <w:rFonts w:hint="default" w:ascii="Courier New" w:hAnsi="Courier New"/>
      </w:rPr>
    </w:lvl>
    <w:lvl w:ilvl="8" w:tplc="86D2B102">
      <w:start w:val="1"/>
      <w:numFmt w:val="bullet"/>
      <w:lvlText w:val=""/>
      <w:lvlJc w:val="left"/>
      <w:pPr>
        <w:ind w:left="6120" w:hanging="360"/>
      </w:pPr>
      <w:rPr>
        <w:rFonts w:hint="default" w:ascii="Wingdings" w:hAnsi="Wingdings"/>
      </w:rPr>
    </w:lvl>
  </w:abstractNum>
  <w:abstractNum w:abstractNumId="96" w15:restartNumberingAfterBreak="0">
    <w:nsid w:val="5A1E018A"/>
    <w:multiLevelType w:val="hybridMultilevel"/>
    <w:tmpl w:val="8AE4D1AE"/>
    <w:lvl w:ilvl="0" w:tplc="31F05106">
      <w:start w:val="1"/>
      <w:numFmt w:val="bullet"/>
      <w:lvlText w:val="o"/>
      <w:lvlJc w:val="left"/>
      <w:pPr>
        <w:ind w:left="720" w:hanging="360"/>
      </w:pPr>
      <w:rPr>
        <w:rFonts w:hint="default" w:ascii="Courier New" w:hAnsi="Courier New"/>
        <w:color w:val="9BBB59"/>
      </w:rPr>
    </w:lvl>
    <w:lvl w:ilvl="1" w:tplc="A446854E">
      <w:start w:val="1"/>
      <w:numFmt w:val="bullet"/>
      <w:lvlText w:val="o"/>
      <w:lvlJc w:val="left"/>
      <w:pPr>
        <w:ind w:left="1440" w:hanging="360"/>
      </w:pPr>
      <w:rPr>
        <w:rFonts w:hint="default" w:ascii="Courier New" w:hAnsi="Courier New"/>
      </w:rPr>
    </w:lvl>
    <w:lvl w:ilvl="2" w:tplc="83C6E850">
      <w:start w:val="1"/>
      <w:numFmt w:val="bullet"/>
      <w:lvlText w:val=""/>
      <w:lvlJc w:val="left"/>
      <w:pPr>
        <w:ind w:left="2160" w:hanging="360"/>
      </w:pPr>
      <w:rPr>
        <w:rFonts w:hint="default" w:ascii="Wingdings" w:hAnsi="Wingdings"/>
      </w:rPr>
    </w:lvl>
    <w:lvl w:ilvl="3" w:tplc="CA8039BC">
      <w:start w:val="1"/>
      <w:numFmt w:val="bullet"/>
      <w:lvlText w:val=""/>
      <w:lvlJc w:val="left"/>
      <w:pPr>
        <w:ind w:left="2880" w:hanging="360"/>
      </w:pPr>
      <w:rPr>
        <w:rFonts w:hint="default" w:ascii="Symbol" w:hAnsi="Symbol"/>
      </w:rPr>
    </w:lvl>
    <w:lvl w:ilvl="4" w:tplc="5DA022A8">
      <w:start w:val="1"/>
      <w:numFmt w:val="bullet"/>
      <w:lvlText w:val="o"/>
      <w:lvlJc w:val="left"/>
      <w:pPr>
        <w:ind w:left="3600" w:hanging="360"/>
      </w:pPr>
      <w:rPr>
        <w:rFonts w:hint="default" w:ascii="Courier New" w:hAnsi="Courier New"/>
      </w:rPr>
    </w:lvl>
    <w:lvl w:ilvl="5" w:tplc="FD1A755E">
      <w:start w:val="1"/>
      <w:numFmt w:val="bullet"/>
      <w:lvlText w:val=""/>
      <w:lvlJc w:val="left"/>
      <w:pPr>
        <w:ind w:left="4320" w:hanging="360"/>
      </w:pPr>
      <w:rPr>
        <w:rFonts w:hint="default" w:ascii="Wingdings" w:hAnsi="Wingdings"/>
      </w:rPr>
    </w:lvl>
    <w:lvl w:ilvl="6" w:tplc="F39EA934">
      <w:start w:val="1"/>
      <w:numFmt w:val="bullet"/>
      <w:lvlText w:val=""/>
      <w:lvlJc w:val="left"/>
      <w:pPr>
        <w:ind w:left="5040" w:hanging="360"/>
      </w:pPr>
      <w:rPr>
        <w:rFonts w:hint="default" w:ascii="Symbol" w:hAnsi="Symbol"/>
      </w:rPr>
    </w:lvl>
    <w:lvl w:ilvl="7" w:tplc="AB00A15A">
      <w:start w:val="1"/>
      <w:numFmt w:val="bullet"/>
      <w:lvlText w:val="o"/>
      <w:lvlJc w:val="left"/>
      <w:pPr>
        <w:ind w:left="5760" w:hanging="360"/>
      </w:pPr>
      <w:rPr>
        <w:rFonts w:hint="default" w:ascii="Courier New" w:hAnsi="Courier New"/>
      </w:rPr>
    </w:lvl>
    <w:lvl w:ilvl="8" w:tplc="8A6279AE">
      <w:start w:val="1"/>
      <w:numFmt w:val="bullet"/>
      <w:lvlText w:val=""/>
      <w:lvlJc w:val="left"/>
      <w:pPr>
        <w:ind w:left="6480" w:hanging="360"/>
      </w:pPr>
      <w:rPr>
        <w:rFonts w:hint="default" w:ascii="Wingdings" w:hAnsi="Wingdings"/>
      </w:rPr>
    </w:lvl>
  </w:abstractNum>
  <w:abstractNum w:abstractNumId="97" w15:restartNumberingAfterBreak="0">
    <w:nsid w:val="5B813F27"/>
    <w:multiLevelType w:val="hybridMultilevel"/>
    <w:tmpl w:val="DFA69398"/>
    <w:lvl w:ilvl="0" w:tplc="D4007DE6">
      <w:start w:val="1"/>
      <w:numFmt w:val="bullet"/>
      <w:lvlText w:val=""/>
      <w:lvlJc w:val="left"/>
      <w:pPr>
        <w:ind w:left="360" w:hanging="360"/>
      </w:pPr>
      <w:rPr>
        <w:rFonts w:hint="default" w:ascii="Symbol" w:hAnsi="Symbol"/>
        <w:color w:val="65A000"/>
        <w:u w:color="00B0F0"/>
      </w:rPr>
    </w:lvl>
    <w:lvl w:ilvl="1" w:tplc="F692E282">
      <w:start w:val="1"/>
      <w:numFmt w:val="bullet"/>
      <w:lvlText w:val="o"/>
      <w:lvlJc w:val="left"/>
      <w:pPr>
        <w:ind w:left="1440" w:hanging="360"/>
      </w:pPr>
      <w:rPr>
        <w:rFonts w:hint="default" w:ascii="Courier New" w:hAnsi="Courier New"/>
      </w:rPr>
    </w:lvl>
    <w:lvl w:ilvl="2" w:tplc="4C026C4E">
      <w:start w:val="1"/>
      <w:numFmt w:val="bullet"/>
      <w:lvlText w:val=""/>
      <w:lvlJc w:val="left"/>
      <w:pPr>
        <w:ind w:left="2160" w:hanging="360"/>
      </w:pPr>
      <w:rPr>
        <w:rFonts w:hint="default" w:ascii="Wingdings" w:hAnsi="Wingdings"/>
      </w:rPr>
    </w:lvl>
    <w:lvl w:ilvl="3" w:tplc="6F42A1F2">
      <w:start w:val="1"/>
      <w:numFmt w:val="bullet"/>
      <w:lvlText w:val=""/>
      <w:lvlJc w:val="left"/>
      <w:pPr>
        <w:ind w:left="2880" w:hanging="360"/>
      </w:pPr>
      <w:rPr>
        <w:rFonts w:hint="default" w:ascii="Symbol" w:hAnsi="Symbol"/>
      </w:rPr>
    </w:lvl>
    <w:lvl w:ilvl="4" w:tplc="3732DDF6">
      <w:start w:val="1"/>
      <w:numFmt w:val="bullet"/>
      <w:lvlText w:val="o"/>
      <w:lvlJc w:val="left"/>
      <w:pPr>
        <w:ind w:left="3600" w:hanging="360"/>
      </w:pPr>
      <w:rPr>
        <w:rFonts w:hint="default" w:ascii="Courier New" w:hAnsi="Courier New"/>
      </w:rPr>
    </w:lvl>
    <w:lvl w:ilvl="5" w:tplc="C6C8656C">
      <w:start w:val="1"/>
      <w:numFmt w:val="bullet"/>
      <w:lvlText w:val=""/>
      <w:lvlJc w:val="left"/>
      <w:pPr>
        <w:ind w:left="4320" w:hanging="360"/>
      </w:pPr>
      <w:rPr>
        <w:rFonts w:hint="default" w:ascii="Wingdings" w:hAnsi="Wingdings"/>
      </w:rPr>
    </w:lvl>
    <w:lvl w:ilvl="6" w:tplc="76F41482">
      <w:start w:val="1"/>
      <w:numFmt w:val="bullet"/>
      <w:lvlText w:val=""/>
      <w:lvlJc w:val="left"/>
      <w:pPr>
        <w:ind w:left="5040" w:hanging="360"/>
      </w:pPr>
      <w:rPr>
        <w:rFonts w:hint="default" w:ascii="Symbol" w:hAnsi="Symbol"/>
      </w:rPr>
    </w:lvl>
    <w:lvl w:ilvl="7" w:tplc="35BCBC54">
      <w:start w:val="1"/>
      <w:numFmt w:val="bullet"/>
      <w:lvlText w:val="o"/>
      <w:lvlJc w:val="left"/>
      <w:pPr>
        <w:ind w:left="5760" w:hanging="360"/>
      </w:pPr>
      <w:rPr>
        <w:rFonts w:hint="default" w:ascii="Courier New" w:hAnsi="Courier New"/>
      </w:rPr>
    </w:lvl>
    <w:lvl w:ilvl="8" w:tplc="57A6DB20">
      <w:start w:val="1"/>
      <w:numFmt w:val="bullet"/>
      <w:lvlText w:val=""/>
      <w:lvlJc w:val="left"/>
      <w:pPr>
        <w:ind w:left="6480" w:hanging="360"/>
      </w:pPr>
      <w:rPr>
        <w:rFonts w:hint="default" w:ascii="Wingdings" w:hAnsi="Wingdings"/>
      </w:rPr>
    </w:lvl>
  </w:abstractNum>
  <w:abstractNum w:abstractNumId="98" w15:restartNumberingAfterBreak="0">
    <w:nsid w:val="5C8C0C1F"/>
    <w:multiLevelType w:val="hybridMultilevel"/>
    <w:tmpl w:val="5EB22BA8"/>
    <w:lvl w:ilvl="0" w:tplc="55DC39EE">
      <w:start w:val="1"/>
      <w:numFmt w:val="decimal"/>
      <w:lvlText w:val="%1."/>
      <w:lvlJc w:val="left"/>
      <w:pPr>
        <w:ind w:left="360" w:hanging="360"/>
      </w:pPr>
      <w:rPr>
        <w:rFonts w:hint="default" w:ascii="Source Sans Pro" w:hAnsi="Source Sans Pro"/>
      </w:rPr>
    </w:lvl>
    <w:lvl w:ilvl="1" w:tplc="B4B0766A">
      <w:start w:val="1"/>
      <w:numFmt w:val="lowerLetter"/>
      <w:lvlText w:val="%2."/>
      <w:lvlJc w:val="left"/>
      <w:pPr>
        <w:ind w:left="1440" w:hanging="360"/>
      </w:pPr>
    </w:lvl>
    <w:lvl w:ilvl="2" w:tplc="65D05700">
      <w:start w:val="1"/>
      <w:numFmt w:val="lowerRoman"/>
      <w:lvlText w:val="%3."/>
      <w:lvlJc w:val="right"/>
      <w:pPr>
        <w:ind w:left="2160" w:hanging="180"/>
      </w:pPr>
    </w:lvl>
    <w:lvl w:ilvl="3" w:tplc="1E727BB0">
      <w:start w:val="1"/>
      <w:numFmt w:val="decimal"/>
      <w:lvlText w:val="%4."/>
      <w:lvlJc w:val="left"/>
      <w:pPr>
        <w:ind w:left="2880" w:hanging="360"/>
      </w:pPr>
    </w:lvl>
    <w:lvl w:ilvl="4" w:tplc="98B4C7DC">
      <w:start w:val="1"/>
      <w:numFmt w:val="lowerLetter"/>
      <w:lvlText w:val="%5."/>
      <w:lvlJc w:val="left"/>
      <w:pPr>
        <w:ind w:left="3600" w:hanging="360"/>
      </w:pPr>
    </w:lvl>
    <w:lvl w:ilvl="5" w:tplc="C69618A2">
      <w:start w:val="1"/>
      <w:numFmt w:val="lowerRoman"/>
      <w:lvlText w:val="%6."/>
      <w:lvlJc w:val="right"/>
      <w:pPr>
        <w:ind w:left="4320" w:hanging="180"/>
      </w:pPr>
    </w:lvl>
    <w:lvl w:ilvl="6" w:tplc="43384936">
      <w:start w:val="1"/>
      <w:numFmt w:val="decimal"/>
      <w:lvlText w:val="%7."/>
      <w:lvlJc w:val="left"/>
      <w:pPr>
        <w:ind w:left="5040" w:hanging="360"/>
      </w:pPr>
    </w:lvl>
    <w:lvl w:ilvl="7" w:tplc="0A0850FC">
      <w:start w:val="1"/>
      <w:numFmt w:val="lowerLetter"/>
      <w:lvlText w:val="%8."/>
      <w:lvlJc w:val="left"/>
      <w:pPr>
        <w:ind w:left="5760" w:hanging="360"/>
      </w:pPr>
    </w:lvl>
    <w:lvl w:ilvl="8" w:tplc="2F600422">
      <w:start w:val="1"/>
      <w:numFmt w:val="lowerRoman"/>
      <w:lvlText w:val="%9."/>
      <w:lvlJc w:val="right"/>
      <w:pPr>
        <w:ind w:left="6480" w:hanging="180"/>
      </w:pPr>
    </w:lvl>
  </w:abstractNum>
  <w:abstractNum w:abstractNumId="99" w15:restartNumberingAfterBreak="0">
    <w:nsid w:val="5DEB5681"/>
    <w:multiLevelType w:val="hybridMultilevel"/>
    <w:tmpl w:val="B0E49638"/>
    <w:lvl w:ilvl="0" w:tplc="FEE42CB0">
      <w:start w:val="1"/>
      <w:numFmt w:val="decimal"/>
      <w:lvlText w:val="%1."/>
      <w:lvlJc w:val="left"/>
      <w:pPr>
        <w:ind w:left="690" w:hanging="360"/>
      </w:pPr>
      <w:rPr>
        <w:rFonts w:hint="default"/>
      </w:rPr>
    </w:lvl>
    <w:lvl w:ilvl="1" w:tplc="040C0019" w:tentative="1">
      <w:start w:val="1"/>
      <w:numFmt w:val="lowerLetter"/>
      <w:lvlText w:val="%2."/>
      <w:lvlJc w:val="left"/>
      <w:pPr>
        <w:ind w:left="1410" w:hanging="360"/>
      </w:pPr>
    </w:lvl>
    <w:lvl w:ilvl="2" w:tplc="040C001B" w:tentative="1">
      <w:start w:val="1"/>
      <w:numFmt w:val="lowerRoman"/>
      <w:lvlText w:val="%3."/>
      <w:lvlJc w:val="right"/>
      <w:pPr>
        <w:ind w:left="2130" w:hanging="180"/>
      </w:pPr>
    </w:lvl>
    <w:lvl w:ilvl="3" w:tplc="040C000F" w:tentative="1">
      <w:start w:val="1"/>
      <w:numFmt w:val="decimal"/>
      <w:lvlText w:val="%4."/>
      <w:lvlJc w:val="left"/>
      <w:pPr>
        <w:ind w:left="2850" w:hanging="360"/>
      </w:pPr>
    </w:lvl>
    <w:lvl w:ilvl="4" w:tplc="040C0019" w:tentative="1">
      <w:start w:val="1"/>
      <w:numFmt w:val="lowerLetter"/>
      <w:lvlText w:val="%5."/>
      <w:lvlJc w:val="left"/>
      <w:pPr>
        <w:ind w:left="3570" w:hanging="360"/>
      </w:pPr>
    </w:lvl>
    <w:lvl w:ilvl="5" w:tplc="040C001B" w:tentative="1">
      <w:start w:val="1"/>
      <w:numFmt w:val="lowerRoman"/>
      <w:lvlText w:val="%6."/>
      <w:lvlJc w:val="right"/>
      <w:pPr>
        <w:ind w:left="4290" w:hanging="180"/>
      </w:pPr>
    </w:lvl>
    <w:lvl w:ilvl="6" w:tplc="040C000F" w:tentative="1">
      <w:start w:val="1"/>
      <w:numFmt w:val="decimal"/>
      <w:lvlText w:val="%7."/>
      <w:lvlJc w:val="left"/>
      <w:pPr>
        <w:ind w:left="5010" w:hanging="360"/>
      </w:pPr>
    </w:lvl>
    <w:lvl w:ilvl="7" w:tplc="040C0019" w:tentative="1">
      <w:start w:val="1"/>
      <w:numFmt w:val="lowerLetter"/>
      <w:lvlText w:val="%8."/>
      <w:lvlJc w:val="left"/>
      <w:pPr>
        <w:ind w:left="5730" w:hanging="360"/>
      </w:pPr>
    </w:lvl>
    <w:lvl w:ilvl="8" w:tplc="040C001B" w:tentative="1">
      <w:start w:val="1"/>
      <w:numFmt w:val="lowerRoman"/>
      <w:lvlText w:val="%9."/>
      <w:lvlJc w:val="right"/>
      <w:pPr>
        <w:ind w:left="6450" w:hanging="180"/>
      </w:pPr>
    </w:lvl>
  </w:abstractNum>
  <w:abstractNum w:abstractNumId="100" w15:restartNumberingAfterBreak="0">
    <w:nsid w:val="5ED4390D"/>
    <w:multiLevelType w:val="hybridMultilevel"/>
    <w:tmpl w:val="CE8A42C8"/>
    <w:lvl w:ilvl="0" w:tplc="31F05106">
      <w:start w:val="1"/>
      <w:numFmt w:val="bullet"/>
      <w:lvlText w:val="o"/>
      <w:lvlJc w:val="left"/>
      <w:pPr>
        <w:ind w:left="720" w:hanging="360"/>
      </w:pPr>
      <w:rPr>
        <w:rFonts w:hint="default" w:ascii="Courier New" w:hAnsi="Courier New"/>
        <w:color w:val="9BBB59"/>
      </w:rPr>
    </w:lvl>
    <w:lvl w:ilvl="1" w:tplc="31F05106">
      <w:start w:val="1"/>
      <w:numFmt w:val="bullet"/>
      <w:lvlText w:val="o"/>
      <w:lvlJc w:val="left"/>
      <w:pPr>
        <w:ind w:left="1440" w:hanging="360"/>
      </w:pPr>
      <w:rPr>
        <w:rFonts w:hint="default" w:ascii="Courier New" w:hAnsi="Courier New"/>
        <w:color w:val="9BBB59"/>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1" w15:restartNumberingAfterBreak="0">
    <w:nsid w:val="603E6DD4"/>
    <w:multiLevelType w:val="hybridMultilevel"/>
    <w:tmpl w:val="55D674A6"/>
    <w:lvl w:ilvl="0" w:tplc="040C0003">
      <w:start w:val="1"/>
      <w:numFmt w:val="bullet"/>
      <w:lvlText w:val="o"/>
      <w:lvlJc w:val="left"/>
      <w:pPr>
        <w:ind w:left="1080" w:hanging="360"/>
      </w:pPr>
      <w:rPr>
        <w:rFonts w:hint="default" w:ascii="Courier New" w:hAnsi="Courier New" w:cs="Courier New"/>
        <w:color w:val="65A000"/>
      </w:rPr>
    </w:lvl>
    <w:lvl w:ilvl="1" w:tplc="DC066F1C">
      <w:start w:val="1"/>
      <w:numFmt w:val="bullet"/>
      <w:lvlText w:val="o"/>
      <w:lvlJc w:val="left"/>
      <w:pPr>
        <w:ind w:left="1800" w:hanging="360"/>
      </w:pPr>
      <w:rPr>
        <w:rFonts w:hint="default" w:ascii="Courier New" w:hAnsi="Courier New"/>
      </w:rPr>
    </w:lvl>
    <w:lvl w:ilvl="2" w:tplc="E77AE1BC">
      <w:start w:val="1"/>
      <w:numFmt w:val="bullet"/>
      <w:lvlText w:val=""/>
      <w:lvlJc w:val="left"/>
      <w:pPr>
        <w:ind w:left="2520" w:hanging="360"/>
      </w:pPr>
      <w:rPr>
        <w:rFonts w:hint="default" w:ascii="Wingdings" w:hAnsi="Wingdings"/>
      </w:rPr>
    </w:lvl>
    <w:lvl w:ilvl="3" w:tplc="7D5CA5A6">
      <w:start w:val="1"/>
      <w:numFmt w:val="bullet"/>
      <w:lvlText w:val=""/>
      <w:lvlJc w:val="left"/>
      <w:pPr>
        <w:ind w:left="3240" w:hanging="360"/>
      </w:pPr>
      <w:rPr>
        <w:rFonts w:hint="default" w:ascii="Symbol" w:hAnsi="Symbol"/>
      </w:rPr>
    </w:lvl>
    <w:lvl w:ilvl="4" w:tplc="62E0CA68">
      <w:start w:val="1"/>
      <w:numFmt w:val="bullet"/>
      <w:lvlText w:val="o"/>
      <w:lvlJc w:val="left"/>
      <w:pPr>
        <w:ind w:left="3960" w:hanging="360"/>
      </w:pPr>
      <w:rPr>
        <w:rFonts w:hint="default" w:ascii="Courier New" w:hAnsi="Courier New"/>
      </w:rPr>
    </w:lvl>
    <w:lvl w:ilvl="5" w:tplc="74C899B4">
      <w:start w:val="1"/>
      <w:numFmt w:val="bullet"/>
      <w:lvlText w:val=""/>
      <w:lvlJc w:val="left"/>
      <w:pPr>
        <w:ind w:left="4680" w:hanging="360"/>
      </w:pPr>
      <w:rPr>
        <w:rFonts w:hint="default" w:ascii="Wingdings" w:hAnsi="Wingdings"/>
      </w:rPr>
    </w:lvl>
    <w:lvl w:ilvl="6" w:tplc="100284BC">
      <w:start w:val="1"/>
      <w:numFmt w:val="bullet"/>
      <w:lvlText w:val=""/>
      <w:lvlJc w:val="left"/>
      <w:pPr>
        <w:ind w:left="5400" w:hanging="360"/>
      </w:pPr>
      <w:rPr>
        <w:rFonts w:hint="default" w:ascii="Symbol" w:hAnsi="Symbol"/>
      </w:rPr>
    </w:lvl>
    <w:lvl w:ilvl="7" w:tplc="AE30FBE2">
      <w:start w:val="1"/>
      <w:numFmt w:val="bullet"/>
      <w:lvlText w:val="o"/>
      <w:lvlJc w:val="left"/>
      <w:pPr>
        <w:ind w:left="6120" w:hanging="360"/>
      </w:pPr>
      <w:rPr>
        <w:rFonts w:hint="default" w:ascii="Courier New" w:hAnsi="Courier New"/>
      </w:rPr>
    </w:lvl>
    <w:lvl w:ilvl="8" w:tplc="AB3CAB5C">
      <w:start w:val="1"/>
      <w:numFmt w:val="bullet"/>
      <w:lvlText w:val=""/>
      <w:lvlJc w:val="left"/>
      <w:pPr>
        <w:ind w:left="6840" w:hanging="360"/>
      </w:pPr>
      <w:rPr>
        <w:rFonts w:hint="default" w:ascii="Wingdings" w:hAnsi="Wingdings"/>
      </w:rPr>
    </w:lvl>
  </w:abstractNum>
  <w:abstractNum w:abstractNumId="102" w15:restartNumberingAfterBreak="0">
    <w:nsid w:val="613E6585"/>
    <w:multiLevelType w:val="hybridMultilevel"/>
    <w:tmpl w:val="EC483460"/>
    <w:lvl w:ilvl="0" w:tplc="31F05106">
      <w:start w:val="1"/>
      <w:numFmt w:val="bullet"/>
      <w:lvlText w:val="o"/>
      <w:lvlJc w:val="left"/>
      <w:pPr>
        <w:ind w:left="1080" w:hanging="360"/>
      </w:pPr>
      <w:rPr>
        <w:rFonts w:hint="default" w:ascii="Courier New" w:hAnsi="Courier New"/>
        <w:b w:val="0"/>
        <w:i w:val="0"/>
        <w:strike w:val="0"/>
        <w:dstrike w:val="0"/>
        <w:color w:val="9BBB59"/>
        <w:sz w:val="22"/>
        <w:szCs w:val="21"/>
        <w:u w:val="none" w:color="000000"/>
        <w:vertAlign w:val="baseline"/>
      </w:rPr>
    </w:lvl>
    <w:lvl w:ilvl="1" w:tplc="040C0003" w:tentative="1">
      <w:start w:val="1"/>
      <w:numFmt w:val="bullet"/>
      <w:lvlText w:val="o"/>
      <w:lvlJc w:val="left"/>
      <w:pPr>
        <w:ind w:left="1800" w:hanging="360"/>
      </w:pPr>
      <w:rPr>
        <w:rFonts w:hint="default" w:ascii="Courier New" w:hAnsi="Courier New" w:cs="Courier New"/>
      </w:rPr>
    </w:lvl>
    <w:lvl w:ilvl="2" w:tplc="040C0005" w:tentative="1">
      <w:start w:val="1"/>
      <w:numFmt w:val="bullet"/>
      <w:lvlText w:val=""/>
      <w:lvlJc w:val="left"/>
      <w:pPr>
        <w:ind w:left="2520" w:hanging="360"/>
      </w:pPr>
      <w:rPr>
        <w:rFonts w:hint="default" w:ascii="Wingdings" w:hAnsi="Wingdings"/>
      </w:rPr>
    </w:lvl>
    <w:lvl w:ilvl="3" w:tplc="040C0001" w:tentative="1">
      <w:start w:val="1"/>
      <w:numFmt w:val="bullet"/>
      <w:lvlText w:val=""/>
      <w:lvlJc w:val="left"/>
      <w:pPr>
        <w:ind w:left="3240" w:hanging="360"/>
      </w:pPr>
      <w:rPr>
        <w:rFonts w:hint="default" w:ascii="Symbol" w:hAnsi="Symbol"/>
      </w:rPr>
    </w:lvl>
    <w:lvl w:ilvl="4" w:tplc="040C0003" w:tentative="1">
      <w:start w:val="1"/>
      <w:numFmt w:val="bullet"/>
      <w:lvlText w:val="o"/>
      <w:lvlJc w:val="left"/>
      <w:pPr>
        <w:ind w:left="3960" w:hanging="360"/>
      </w:pPr>
      <w:rPr>
        <w:rFonts w:hint="default" w:ascii="Courier New" w:hAnsi="Courier New" w:cs="Courier New"/>
      </w:rPr>
    </w:lvl>
    <w:lvl w:ilvl="5" w:tplc="040C0005" w:tentative="1">
      <w:start w:val="1"/>
      <w:numFmt w:val="bullet"/>
      <w:lvlText w:val=""/>
      <w:lvlJc w:val="left"/>
      <w:pPr>
        <w:ind w:left="4680" w:hanging="360"/>
      </w:pPr>
      <w:rPr>
        <w:rFonts w:hint="default" w:ascii="Wingdings" w:hAnsi="Wingdings"/>
      </w:rPr>
    </w:lvl>
    <w:lvl w:ilvl="6" w:tplc="040C0001" w:tentative="1">
      <w:start w:val="1"/>
      <w:numFmt w:val="bullet"/>
      <w:lvlText w:val=""/>
      <w:lvlJc w:val="left"/>
      <w:pPr>
        <w:ind w:left="5400" w:hanging="360"/>
      </w:pPr>
      <w:rPr>
        <w:rFonts w:hint="default" w:ascii="Symbol" w:hAnsi="Symbol"/>
      </w:rPr>
    </w:lvl>
    <w:lvl w:ilvl="7" w:tplc="040C0003" w:tentative="1">
      <w:start w:val="1"/>
      <w:numFmt w:val="bullet"/>
      <w:lvlText w:val="o"/>
      <w:lvlJc w:val="left"/>
      <w:pPr>
        <w:ind w:left="6120" w:hanging="360"/>
      </w:pPr>
      <w:rPr>
        <w:rFonts w:hint="default" w:ascii="Courier New" w:hAnsi="Courier New" w:cs="Courier New"/>
      </w:rPr>
    </w:lvl>
    <w:lvl w:ilvl="8" w:tplc="040C0005" w:tentative="1">
      <w:start w:val="1"/>
      <w:numFmt w:val="bullet"/>
      <w:lvlText w:val=""/>
      <w:lvlJc w:val="left"/>
      <w:pPr>
        <w:ind w:left="6840" w:hanging="360"/>
      </w:pPr>
      <w:rPr>
        <w:rFonts w:hint="default" w:ascii="Wingdings" w:hAnsi="Wingdings"/>
      </w:rPr>
    </w:lvl>
  </w:abstractNum>
  <w:abstractNum w:abstractNumId="103" w15:restartNumberingAfterBreak="0">
    <w:nsid w:val="62244913"/>
    <w:multiLevelType w:val="hybridMultilevel"/>
    <w:tmpl w:val="437A2CF6"/>
    <w:lvl w:ilvl="0" w:tplc="04090001">
      <w:start w:val="1"/>
      <w:numFmt w:val="bullet"/>
      <w:lvlText w:val=""/>
      <w:lvlJc w:val="left"/>
      <w:pPr>
        <w:ind w:left="1034" w:hanging="360"/>
      </w:pPr>
      <w:rPr>
        <w:rFonts w:hint="default" w:ascii="Symbol" w:hAnsi="Symbol"/>
      </w:rPr>
    </w:lvl>
    <w:lvl w:ilvl="1" w:tplc="04090003" w:tentative="1">
      <w:start w:val="1"/>
      <w:numFmt w:val="bullet"/>
      <w:lvlText w:val="o"/>
      <w:lvlJc w:val="left"/>
      <w:pPr>
        <w:ind w:left="1754" w:hanging="360"/>
      </w:pPr>
      <w:rPr>
        <w:rFonts w:hint="default" w:ascii="Courier New" w:hAnsi="Courier New" w:cs="Courier New"/>
      </w:rPr>
    </w:lvl>
    <w:lvl w:ilvl="2" w:tplc="04090005" w:tentative="1">
      <w:start w:val="1"/>
      <w:numFmt w:val="bullet"/>
      <w:lvlText w:val=""/>
      <w:lvlJc w:val="left"/>
      <w:pPr>
        <w:ind w:left="2474" w:hanging="360"/>
      </w:pPr>
      <w:rPr>
        <w:rFonts w:hint="default" w:ascii="Wingdings" w:hAnsi="Wingdings"/>
      </w:rPr>
    </w:lvl>
    <w:lvl w:ilvl="3" w:tplc="04090001" w:tentative="1">
      <w:start w:val="1"/>
      <w:numFmt w:val="bullet"/>
      <w:lvlText w:val=""/>
      <w:lvlJc w:val="left"/>
      <w:pPr>
        <w:ind w:left="3194" w:hanging="360"/>
      </w:pPr>
      <w:rPr>
        <w:rFonts w:hint="default" w:ascii="Symbol" w:hAnsi="Symbol"/>
      </w:rPr>
    </w:lvl>
    <w:lvl w:ilvl="4" w:tplc="04090003" w:tentative="1">
      <w:start w:val="1"/>
      <w:numFmt w:val="bullet"/>
      <w:lvlText w:val="o"/>
      <w:lvlJc w:val="left"/>
      <w:pPr>
        <w:ind w:left="3914" w:hanging="360"/>
      </w:pPr>
      <w:rPr>
        <w:rFonts w:hint="default" w:ascii="Courier New" w:hAnsi="Courier New" w:cs="Courier New"/>
      </w:rPr>
    </w:lvl>
    <w:lvl w:ilvl="5" w:tplc="04090005" w:tentative="1">
      <w:start w:val="1"/>
      <w:numFmt w:val="bullet"/>
      <w:lvlText w:val=""/>
      <w:lvlJc w:val="left"/>
      <w:pPr>
        <w:ind w:left="4634" w:hanging="360"/>
      </w:pPr>
      <w:rPr>
        <w:rFonts w:hint="default" w:ascii="Wingdings" w:hAnsi="Wingdings"/>
      </w:rPr>
    </w:lvl>
    <w:lvl w:ilvl="6" w:tplc="04090001" w:tentative="1">
      <w:start w:val="1"/>
      <w:numFmt w:val="bullet"/>
      <w:lvlText w:val=""/>
      <w:lvlJc w:val="left"/>
      <w:pPr>
        <w:ind w:left="5354" w:hanging="360"/>
      </w:pPr>
      <w:rPr>
        <w:rFonts w:hint="default" w:ascii="Symbol" w:hAnsi="Symbol"/>
      </w:rPr>
    </w:lvl>
    <w:lvl w:ilvl="7" w:tplc="04090003" w:tentative="1">
      <w:start w:val="1"/>
      <w:numFmt w:val="bullet"/>
      <w:lvlText w:val="o"/>
      <w:lvlJc w:val="left"/>
      <w:pPr>
        <w:ind w:left="6074" w:hanging="360"/>
      </w:pPr>
      <w:rPr>
        <w:rFonts w:hint="default" w:ascii="Courier New" w:hAnsi="Courier New" w:cs="Courier New"/>
      </w:rPr>
    </w:lvl>
    <w:lvl w:ilvl="8" w:tplc="04090005" w:tentative="1">
      <w:start w:val="1"/>
      <w:numFmt w:val="bullet"/>
      <w:lvlText w:val=""/>
      <w:lvlJc w:val="left"/>
      <w:pPr>
        <w:ind w:left="6794" w:hanging="360"/>
      </w:pPr>
      <w:rPr>
        <w:rFonts w:hint="default" w:ascii="Wingdings" w:hAnsi="Wingdings"/>
      </w:rPr>
    </w:lvl>
  </w:abstractNum>
  <w:abstractNum w:abstractNumId="104" w15:restartNumberingAfterBreak="0">
    <w:nsid w:val="62731C52"/>
    <w:multiLevelType w:val="hybridMultilevel"/>
    <w:tmpl w:val="4E322762"/>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5" w15:restartNumberingAfterBreak="0">
    <w:nsid w:val="62CF5FD0"/>
    <w:multiLevelType w:val="hybridMultilevel"/>
    <w:tmpl w:val="FA60E75C"/>
    <w:lvl w:ilvl="0" w:tplc="31F05106">
      <w:start w:val="1"/>
      <w:numFmt w:val="bullet"/>
      <w:lvlText w:val="o"/>
      <w:lvlJc w:val="left"/>
      <w:pPr>
        <w:ind w:left="720" w:hanging="360"/>
      </w:pPr>
      <w:rPr>
        <w:rFonts w:hint="default" w:ascii="Courier New" w:hAnsi="Courier New"/>
        <w:color w:val="9BBB59"/>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6" w15:restartNumberingAfterBreak="0">
    <w:nsid w:val="63197098"/>
    <w:multiLevelType w:val="hybridMultilevel"/>
    <w:tmpl w:val="AC12A980"/>
    <w:lvl w:ilvl="0" w:tplc="04090001">
      <w:start w:val="1"/>
      <w:numFmt w:val="bullet"/>
      <w:lvlText w:val=""/>
      <w:lvlJc w:val="left"/>
      <w:pPr>
        <w:ind w:left="1034" w:hanging="360"/>
      </w:pPr>
      <w:rPr>
        <w:rFonts w:hint="default" w:ascii="Symbol" w:hAnsi="Symbol"/>
      </w:rPr>
    </w:lvl>
    <w:lvl w:ilvl="1" w:tplc="04090003" w:tentative="1">
      <w:start w:val="1"/>
      <w:numFmt w:val="bullet"/>
      <w:lvlText w:val="o"/>
      <w:lvlJc w:val="left"/>
      <w:pPr>
        <w:ind w:left="1754" w:hanging="360"/>
      </w:pPr>
      <w:rPr>
        <w:rFonts w:hint="default" w:ascii="Courier New" w:hAnsi="Courier New" w:cs="Courier New"/>
      </w:rPr>
    </w:lvl>
    <w:lvl w:ilvl="2" w:tplc="04090005" w:tentative="1">
      <w:start w:val="1"/>
      <w:numFmt w:val="bullet"/>
      <w:lvlText w:val=""/>
      <w:lvlJc w:val="left"/>
      <w:pPr>
        <w:ind w:left="2474" w:hanging="360"/>
      </w:pPr>
      <w:rPr>
        <w:rFonts w:hint="default" w:ascii="Wingdings" w:hAnsi="Wingdings"/>
      </w:rPr>
    </w:lvl>
    <w:lvl w:ilvl="3" w:tplc="04090001" w:tentative="1">
      <w:start w:val="1"/>
      <w:numFmt w:val="bullet"/>
      <w:lvlText w:val=""/>
      <w:lvlJc w:val="left"/>
      <w:pPr>
        <w:ind w:left="3194" w:hanging="360"/>
      </w:pPr>
      <w:rPr>
        <w:rFonts w:hint="default" w:ascii="Symbol" w:hAnsi="Symbol"/>
      </w:rPr>
    </w:lvl>
    <w:lvl w:ilvl="4" w:tplc="04090003" w:tentative="1">
      <w:start w:val="1"/>
      <w:numFmt w:val="bullet"/>
      <w:lvlText w:val="o"/>
      <w:lvlJc w:val="left"/>
      <w:pPr>
        <w:ind w:left="3914" w:hanging="360"/>
      </w:pPr>
      <w:rPr>
        <w:rFonts w:hint="default" w:ascii="Courier New" w:hAnsi="Courier New" w:cs="Courier New"/>
      </w:rPr>
    </w:lvl>
    <w:lvl w:ilvl="5" w:tplc="04090005" w:tentative="1">
      <w:start w:val="1"/>
      <w:numFmt w:val="bullet"/>
      <w:lvlText w:val=""/>
      <w:lvlJc w:val="left"/>
      <w:pPr>
        <w:ind w:left="4634" w:hanging="360"/>
      </w:pPr>
      <w:rPr>
        <w:rFonts w:hint="default" w:ascii="Wingdings" w:hAnsi="Wingdings"/>
      </w:rPr>
    </w:lvl>
    <w:lvl w:ilvl="6" w:tplc="04090001" w:tentative="1">
      <w:start w:val="1"/>
      <w:numFmt w:val="bullet"/>
      <w:lvlText w:val=""/>
      <w:lvlJc w:val="left"/>
      <w:pPr>
        <w:ind w:left="5354" w:hanging="360"/>
      </w:pPr>
      <w:rPr>
        <w:rFonts w:hint="default" w:ascii="Symbol" w:hAnsi="Symbol"/>
      </w:rPr>
    </w:lvl>
    <w:lvl w:ilvl="7" w:tplc="04090003" w:tentative="1">
      <w:start w:val="1"/>
      <w:numFmt w:val="bullet"/>
      <w:lvlText w:val="o"/>
      <w:lvlJc w:val="left"/>
      <w:pPr>
        <w:ind w:left="6074" w:hanging="360"/>
      </w:pPr>
      <w:rPr>
        <w:rFonts w:hint="default" w:ascii="Courier New" w:hAnsi="Courier New" w:cs="Courier New"/>
      </w:rPr>
    </w:lvl>
    <w:lvl w:ilvl="8" w:tplc="04090005" w:tentative="1">
      <w:start w:val="1"/>
      <w:numFmt w:val="bullet"/>
      <w:lvlText w:val=""/>
      <w:lvlJc w:val="left"/>
      <w:pPr>
        <w:ind w:left="6794" w:hanging="360"/>
      </w:pPr>
      <w:rPr>
        <w:rFonts w:hint="default" w:ascii="Wingdings" w:hAnsi="Wingdings"/>
      </w:rPr>
    </w:lvl>
  </w:abstractNum>
  <w:abstractNum w:abstractNumId="107" w15:restartNumberingAfterBreak="0">
    <w:nsid w:val="641D68C1"/>
    <w:multiLevelType w:val="hybridMultilevel"/>
    <w:tmpl w:val="E582525C"/>
    <w:lvl w:ilvl="0" w:tplc="A1C6A428">
      <w:start w:val="1"/>
      <w:numFmt w:val="bullet"/>
      <w:lvlText w:val=""/>
      <w:lvlJc w:val="left"/>
      <w:pPr>
        <w:ind w:left="1287" w:hanging="360"/>
      </w:pPr>
      <w:rPr>
        <w:rFonts w:hint="default" w:ascii="Symbol" w:hAnsi="Symbol"/>
        <w:color w:val="auto"/>
      </w:rPr>
    </w:lvl>
    <w:lvl w:ilvl="1" w:tplc="04090003">
      <w:start w:val="1"/>
      <w:numFmt w:val="bullet"/>
      <w:lvlText w:val="o"/>
      <w:lvlJc w:val="left"/>
      <w:pPr>
        <w:ind w:left="2007" w:hanging="360"/>
      </w:pPr>
      <w:rPr>
        <w:rFonts w:hint="default" w:ascii="Courier New" w:hAnsi="Courier New" w:cs="Courier New"/>
      </w:rPr>
    </w:lvl>
    <w:lvl w:ilvl="2" w:tplc="04090005" w:tentative="1">
      <w:start w:val="1"/>
      <w:numFmt w:val="bullet"/>
      <w:lvlText w:val=""/>
      <w:lvlJc w:val="left"/>
      <w:pPr>
        <w:ind w:left="2727" w:hanging="360"/>
      </w:pPr>
      <w:rPr>
        <w:rFonts w:hint="default" w:ascii="Wingdings" w:hAnsi="Wingdings"/>
      </w:rPr>
    </w:lvl>
    <w:lvl w:ilvl="3" w:tplc="04090001" w:tentative="1">
      <w:start w:val="1"/>
      <w:numFmt w:val="bullet"/>
      <w:lvlText w:val=""/>
      <w:lvlJc w:val="left"/>
      <w:pPr>
        <w:ind w:left="3447" w:hanging="360"/>
      </w:pPr>
      <w:rPr>
        <w:rFonts w:hint="default" w:ascii="Symbol" w:hAnsi="Symbol"/>
      </w:rPr>
    </w:lvl>
    <w:lvl w:ilvl="4" w:tplc="04090003" w:tentative="1">
      <w:start w:val="1"/>
      <w:numFmt w:val="bullet"/>
      <w:lvlText w:val="o"/>
      <w:lvlJc w:val="left"/>
      <w:pPr>
        <w:ind w:left="4167" w:hanging="360"/>
      </w:pPr>
      <w:rPr>
        <w:rFonts w:hint="default" w:ascii="Courier New" w:hAnsi="Courier New" w:cs="Courier New"/>
      </w:rPr>
    </w:lvl>
    <w:lvl w:ilvl="5" w:tplc="04090005">
      <w:start w:val="1"/>
      <w:numFmt w:val="bullet"/>
      <w:lvlText w:val=""/>
      <w:lvlJc w:val="left"/>
      <w:pPr>
        <w:ind w:left="4887" w:hanging="360"/>
      </w:pPr>
      <w:rPr>
        <w:rFonts w:hint="default" w:ascii="Wingdings" w:hAnsi="Wingdings"/>
      </w:rPr>
    </w:lvl>
    <w:lvl w:ilvl="6" w:tplc="04090001" w:tentative="1">
      <w:start w:val="1"/>
      <w:numFmt w:val="bullet"/>
      <w:lvlText w:val=""/>
      <w:lvlJc w:val="left"/>
      <w:pPr>
        <w:ind w:left="5607" w:hanging="360"/>
      </w:pPr>
      <w:rPr>
        <w:rFonts w:hint="default" w:ascii="Symbol" w:hAnsi="Symbol"/>
      </w:rPr>
    </w:lvl>
    <w:lvl w:ilvl="7" w:tplc="04090003" w:tentative="1">
      <w:start w:val="1"/>
      <w:numFmt w:val="bullet"/>
      <w:lvlText w:val="o"/>
      <w:lvlJc w:val="left"/>
      <w:pPr>
        <w:ind w:left="6327" w:hanging="360"/>
      </w:pPr>
      <w:rPr>
        <w:rFonts w:hint="default" w:ascii="Courier New" w:hAnsi="Courier New" w:cs="Courier New"/>
      </w:rPr>
    </w:lvl>
    <w:lvl w:ilvl="8" w:tplc="04090005" w:tentative="1">
      <w:start w:val="1"/>
      <w:numFmt w:val="bullet"/>
      <w:lvlText w:val=""/>
      <w:lvlJc w:val="left"/>
      <w:pPr>
        <w:ind w:left="7047" w:hanging="360"/>
      </w:pPr>
      <w:rPr>
        <w:rFonts w:hint="default" w:ascii="Wingdings" w:hAnsi="Wingdings"/>
      </w:rPr>
    </w:lvl>
  </w:abstractNum>
  <w:abstractNum w:abstractNumId="108" w15:restartNumberingAfterBreak="0">
    <w:nsid w:val="64375BD7"/>
    <w:multiLevelType w:val="hybridMultilevel"/>
    <w:tmpl w:val="3A38017E"/>
    <w:lvl w:ilvl="0" w:tplc="0CD492AE">
      <w:start w:val="1"/>
      <w:numFmt w:val="bullet"/>
      <w:lvlText w:val=""/>
      <w:lvlJc w:val="left"/>
      <w:pPr>
        <w:ind w:left="720" w:hanging="360"/>
      </w:pPr>
      <w:rPr>
        <w:rFonts w:hint="default" w:ascii="Symbol" w:hAnsi="Symbol"/>
        <w:b w:val="0"/>
        <w:i w:val="0"/>
        <w:strike w:val="0"/>
        <w:dstrike w:val="0"/>
        <w:color w:val="65A000"/>
        <w:sz w:val="22"/>
        <w:szCs w:val="21"/>
        <w:u w:val="none" w:color="000000"/>
        <w:vertAlign w:val="baseline"/>
      </w:rPr>
    </w:lvl>
    <w:lvl w:ilvl="1" w:tplc="FB12733A">
      <w:start w:val="1"/>
      <w:numFmt w:val="bullet"/>
      <w:lvlText w:val="o"/>
      <w:lvlJc w:val="left"/>
      <w:pPr>
        <w:ind w:left="1440" w:hanging="360"/>
      </w:pPr>
      <w:rPr>
        <w:rFonts w:hint="default" w:ascii="Courier New" w:hAnsi="Courier New"/>
      </w:rPr>
    </w:lvl>
    <w:lvl w:ilvl="2" w:tplc="FB8AA552">
      <w:start w:val="1"/>
      <w:numFmt w:val="bullet"/>
      <w:lvlText w:val=""/>
      <w:lvlJc w:val="left"/>
      <w:pPr>
        <w:ind w:left="2160" w:hanging="360"/>
      </w:pPr>
      <w:rPr>
        <w:rFonts w:hint="default" w:ascii="Wingdings" w:hAnsi="Wingdings"/>
      </w:rPr>
    </w:lvl>
    <w:lvl w:ilvl="3" w:tplc="ADDEC54E">
      <w:start w:val="1"/>
      <w:numFmt w:val="bullet"/>
      <w:lvlText w:val=""/>
      <w:lvlJc w:val="left"/>
      <w:pPr>
        <w:ind w:left="2880" w:hanging="360"/>
      </w:pPr>
      <w:rPr>
        <w:rFonts w:hint="default" w:ascii="Symbol" w:hAnsi="Symbol"/>
      </w:rPr>
    </w:lvl>
    <w:lvl w:ilvl="4" w:tplc="D0CCC282">
      <w:start w:val="1"/>
      <w:numFmt w:val="bullet"/>
      <w:lvlText w:val="o"/>
      <w:lvlJc w:val="left"/>
      <w:pPr>
        <w:ind w:left="3600" w:hanging="360"/>
      </w:pPr>
      <w:rPr>
        <w:rFonts w:hint="default" w:ascii="Courier New" w:hAnsi="Courier New"/>
      </w:rPr>
    </w:lvl>
    <w:lvl w:ilvl="5" w:tplc="A14092AE">
      <w:start w:val="1"/>
      <w:numFmt w:val="bullet"/>
      <w:lvlText w:val=""/>
      <w:lvlJc w:val="left"/>
      <w:pPr>
        <w:ind w:left="4320" w:hanging="360"/>
      </w:pPr>
      <w:rPr>
        <w:rFonts w:hint="default" w:ascii="Wingdings" w:hAnsi="Wingdings"/>
      </w:rPr>
    </w:lvl>
    <w:lvl w:ilvl="6" w:tplc="91A4A27C">
      <w:start w:val="1"/>
      <w:numFmt w:val="bullet"/>
      <w:lvlText w:val=""/>
      <w:lvlJc w:val="left"/>
      <w:pPr>
        <w:ind w:left="5040" w:hanging="360"/>
      </w:pPr>
      <w:rPr>
        <w:rFonts w:hint="default" w:ascii="Symbol" w:hAnsi="Symbol"/>
      </w:rPr>
    </w:lvl>
    <w:lvl w:ilvl="7" w:tplc="0F88528A">
      <w:start w:val="1"/>
      <w:numFmt w:val="bullet"/>
      <w:lvlText w:val="o"/>
      <w:lvlJc w:val="left"/>
      <w:pPr>
        <w:ind w:left="5760" w:hanging="360"/>
      </w:pPr>
      <w:rPr>
        <w:rFonts w:hint="default" w:ascii="Courier New" w:hAnsi="Courier New"/>
      </w:rPr>
    </w:lvl>
    <w:lvl w:ilvl="8" w:tplc="DD5A4898">
      <w:start w:val="1"/>
      <w:numFmt w:val="bullet"/>
      <w:lvlText w:val=""/>
      <w:lvlJc w:val="left"/>
      <w:pPr>
        <w:ind w:left="6480" w:hanging="360"/>
      </w:pPr>
      <w:rPr>
        <w:rFonts w:hint="default" w:ascii="Wingdings" w:hAnsi="Wingdings"/>
      </w:rPr>
    </w:lvl>
  </w:abstractNum>
  <w:abstractNum w:abstractNumId="109" w15:restartNumberingAfterBreak="0">
    <w:nsid w:val="64FE4231"/>
    <w:multiLevelType w:val="hybridMultilevel"/>
    <w:tmpl w:val="474E0C4E"/>
    <w:lvl w:ilvl="0" w:tplc="04090001">
      <w:start w:val="1"/>
      <w:numFmt w:val="bullet"/>
      <w:lvlText w:val=""/>
      <w:lvlJc w:val="left"/>
      <w:pPr>
        <w:ind w:left="720" w:hanging="360"/>
      </w:pPr>
      <w:rPr>
        <w:rFonts w:hint="default" w:ascii="Symbol" w:hAnsi="Symbol"/>
      </w:rPr>
    </w:lvl>
    <w:lvl w:ilvl="1" w:tplc="31F05106">
      <w:start w:val="1"/>
      <w:numFmt w:val="bullet"/>
      <w:lvlText w:val="o"/>
      <w:lvlJc w:val="left"/>
      <w:pPr>
        <w:ind w:left="1440" w:hanging="360"/>
      </w:pPr>
      <w:rPr>
        <w:rFonts w:hint="default" w:ascii="Courier New" w:hAnsi="Courier New"/>
        <w:color w:val="9BBB59"/>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0" w15:restartNumberingAfterBreak="0">
    <w:nsid w:val="667D1BBF"/>
    <w:multiLevelType w:val="hybridMultilevel"/>
    <w:tmpl w:val="9FCCDD0A"/>
    <w:lvl w:ilvl="0" w:tplc="3688632E">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66B61E8C"/>
    <w:multiLevelType w:val="hybridMultilevel"/>
    <w:tmpl w:val="41060290"/>
    <w:lvl w:ilvl="0" w:tplc="24B452FC">
      <w:start w:val="1"/>
      <w:numFmt w:val="bullet"/>
      <w:lvlText w:val="o"/>
      <w:lvlJc w:val="left"/>
      <w:pPr>
        <w:ind w:left="1080" w:hanging="360"/>
      </w:pPr>
      <w:rPr>
        <w:rFonts w:hint="default" w:ascii="Courier New" w:hAnsi="Courier New"/>
        <w:color w:val="C45911" w:themeColor="accent2" w:themeShade="BF"/>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1080" w:hanging="360"/>
      </w:pPr>
      <w:rPr>
        <w:rFonts w:hint="default"/>
        <w:color w:val="595959" w:themeColor="text1" w:themeTint="A6"/>
      </w:r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2" w15:restartNumberingAfterBreak="0">
    <w:nsid w:val="66C26AD3"/>
    <w:multiLevelType w:val="hybridMultilevel"/>
    <w:tmpl w:val="D6A6509C"/>
    <w:lvl w:ilvl="0" w:tplc="31F05106">
      <w:start w:val="1"/>
      <w:numFmt w:val="bullet"/>
      <w:lvlText w:val="o"/>
      <w:lvlJc w:val="left"/>
      <w:pPr>
        <w:ind w:left="1217" w:hanging="360"/>
      </w:pPr>
      <w:rPr>
        <w:rFonts w:hint="default" w:ascii="Courier New" w:hAnsi="Courier New"/>
        <w:b w:val="0"/>
        <w:i w:val="0"/>
        <w:strike w:val="0"/>
        <w:dstrike w:val="0"/>
        <w:color w:val="9BBB59"/>
        <w:sz w:val="22"/>
        <w:szCs w:val="21"/>
        <w:u w:val="none" w:color="000000"/>
        <w:vertAlign w:val="baseline"/>
      </w:rPr>
    </w:lvl>
    <w:lvl w:ilvl="1" w:tplc="040C0003" w:tentative="1">
      <w:start w:val="1"/>
      <w:numFmt w:val="bullet"/>
      <w:lvlText w:val="o"/>
      <w:lvlJc w:val="left"/>
      <w:pPr>
        <w:ind w:left="1937" w:hanging="360"/>
      </w:pPr>
      <w:rPr>
        <w:rFonts w:hint="default" w:ascii="Courier New" w:hAnsi="Courier New" w:cs="Courier New"/>
      </w:rPr>
    </w:lvl>
    <w:lvl w:ilvl="2" w:tplc="040C0005" w:tentative="1">
      <w:start w:val="1"/>
      <w:numFmt w:val="bullet"/>
      <w:lvlText w:val=""/>
      <w:lvlJc w:val="left"/>
      <w:pPr>
        <w:ind w:left="2657" w:hanging="360"/>
      </w:pPr>
      <w:rPr>
        <w:rFonts w:hint="default" w:ascii="Wingdings" w:hAnsi="Wingdings"/>
      </w:rPr>
    </w:lvl>
    <w:lvl w:ilvl="3" w:tplc="040C0001" w:tentative="1">
      <w:start w:val="1"/>
      <w:numFmt w:val="bullet"/>
      <w:lvlText w:val=""/>
      <w:lvlJc w:val="left"/>
      <w:pPr>
        <w:ind w:left="3377" w:hanging="360"/>
      </w:pPr>
      <w:rPr>
        <w:rFonts w:hint="default" w:ascii="Symbol" w:hAnsi="Symbol"/>
      </w:rPr>
    </w:lvl>
    <w:lvl w:ilvl="4" w:tplc="040C0003" w:tentative="1">
      <w:start w:val="1"/>
      <w:numFmt w:val="bullet"/>
      <w:lvlText w:val="o"/>
      <w:lvlJc w:val="left"/>
      <w:pPr>
        <w:ind w:left="4097" w:hanging="360"/>
      </w:pPr>
      <w:rPr>
        <w:rFonts w:hint="default" w:ascii="Courier New" w:hAnsi="Courier New" w:cs="Courier New"/>
      </w:rPr>
    </w:lvl>
    <w:lvl w:ilvl="5" w:tplc="040C0005" w:tentative="1">
      <w:start w:val="1"/>
      <w:numFmt w:val="bullet"/>
      <w:lvlText w:val=""/>
      <w:lvlJc w:val="left"/>
      <w:pPr>
        <w:ind w:left="4817" w:hanging="360"/>
      </w:pPr>
      <w:rPr>
        <w:rFonts w:hint="default" w:ascii="Wingdings" w:hAnsi="Wingdings"/>
      </w:rPr>
    </w:lvl>
    <w:lvl w:ilvl="6" w:tplc="040C0001" w:tentative="1">
      <w:start w:val="1"/>
      <w:numFmt w:val="bullet"/>
      <w:lvlText w:val=""/>
      <w:lvlJc w:val="left"/>
      <w:pPr>
        <w:ind w:left="5537" w:hanging="360"/>
      </w:pPr>
      <w:rPr>
        <w:rFonts w:hint="default" w:ascii="Symbol" w:hAnsi="Symbol"/>
      </w:rPr>
    </w:lvl>
    <w:lvl w:ilvl="7" w:tplc="040C0003" w:tentative="1">
      <w:start w:val="1"/>
      <w:numFmt w:val="bullet"/>
      <w:lvlText w:val="o"/>
      <w:lvlJc w:val="left"/>
      <w:pPr>
        <w:ind w:left="6257" w:hanging="360"/>
      </w:pPr>
      <w:rPr>
        <w:rFonts w:hint="default" w:ascii="Courier New" w:hAnsi="Courier New" w:cs="Courier New"/>
      </w:rPr>
    </w:lvl>
    <w:lvl w:ilvl="8" w:tplc="040C0005" w:tentative="1">
      <w:start w:val="1"/>
      <w:numFmt w:val="bullet"/>
      <w:lvlText w:val=""/>
      <w:lvlJc w:val="left"/>
      <w:pPr>
        <w:ind w:left="6977" w:hanging="360"/>
      </w:pPr>
      <w:rPr>
        <w:rFonts w:hint="default" w:ascii="Wingdings" w:hAnsi="Wingdings"/>
      </w:rPr>
    </w:lvl>
  </w:abstractNum>
  <w:abstractNum w:abstractNumId="113" w15:restartNumberingAfterBreak="0">
    <w:nsid w:val="67B730A1"/>
    <w:multiLevelType w:val="hybridMultilevel"/>
    <w:tmpl w:val="7B7E2864"/>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4" w15:restartNumberingAfterBreak="0">
    <w:nsid w:val="68E90A9C"/>
    <w:multiLevelType w:val="hybridMultilevel"/>
    <w:tmpl w:val="74626C5C"/>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5" w15:restartNumberingAfterBreak="0">
    <w:nsid w:val="6B480427"/>
    <w:multiLevelType w:val="hybridMultilevel"/>
    <w:tmpl w:val="C82E1244"/>
    <w:lvl w:ilvl="0" w:tplc="1FFC70BE">
      <w:start w:val="1"/>
      <w:numFmt w:val="decimal"/>
      <w:lvlText w:val="%1."/>
      <w:lvlJc w:val="left"/>
      <w:pPr>
        <w:ind w:left="360" w:hanging="360"/>
      </w:pPr>
      <w:rPr>
        <w:rFonts w:hint="default"/>
        <w:color w:val="767171" w:themeColor="background2" w:themeShade="8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6C7816CB"/>
    <w:multiLevelType w:val="hybridMultilevel"/>
    <w:tmpl w:val="B952EDEA"/>
    <w:lvl w:ilvl="0" w:tplc="D4007DE6">
      <w:start w:val="1"/>
      <w:numFmt w:val="bullet"/>
      <w:lvlText w:val=""/>
      <w:lvlJc w:val="left"/>
      <w:pPr>
        <w:ind w:left="360" w:hanging="360"/>
      </w:pPr>
      <w:rPr>
        <w:rFonts w:hint="default" w:ascii="Symbol" w:hAnsi="Symbol"/>
        <w:color w:val="65A000"/>
      </w:rPr>
    </w:lvl>
    <w:lvl w:ilvl="1" w:tplc="04090003">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17" w15:restartNumberingAfterBreak="0">
    <w:nsid w:val="6DB21D6C"/>
    <w:multiLevelType w:val="hybridMultilevel"/>
    <w:tmpl w:val="C41026B0"/>
    <w:lvl w:ilvl="0" w:tplc="D4007DE6">
      <w:start w:val="1"/>
      <w:numFmt w:val="bullet"/>
      <w:lvlText w:val=""/>
      <w:lvlJc w:val="left"/>
      <w:pPr>
        <w:ind w:left="720" w:hanging="360"/>
      </w:pPr>
      <w:rPr>
        <w:rFonts w:hint="default" w:ascii="Symbol" w:hAnsi="Symbol"/>
        <w:color w:val="65A000"/>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8" w15:restartNumberingAfterBreak="0">
    <w:nsid w:val="6EE75701"/>
    <w:multiLevelType w:val="hybridMultilevel"/>
    <w:tmpl w:val="242AA66E"/>
    <w:lvl w:ilvl="0" w:tplc="B1DCB892">
      <w:start w:val="1"/>
      <w:numFmt w:val="bullet"/>
      <w:lvlText w:val=""/>
      <w:lvlJc w:val="left"/>
      <w:pPr>
        <w:ind w:left="720" w:hanging="360"/>
      </w:pPr>
      <w:rPr>
        <w:rFonts w:hint="default" w:ascii="Symbol" w:hAnsi="Symbol"/>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hint="default" w:ascii="Courier New" w:hAnsi="Courier New"/>
      </w:rPr>
    </w:lvl>
    <w:lvl w:ilvl="2" w:tplc="3606E200">
      <w:start w:val="1"/>
      <w:numFmt w:val="bullet"/>
      <w:lvlText w:val=""/>
      <w:lvlJc w:val="left"/>
      <w:pPr>
        <w:ind w:left="2160" w:hanging="360"/>
      </w:pPr>
      <w:rPr>
        <w:rFonts w:hint="default" w:ascii="Wingdings" w:hAnsi="Wingdings"/>
      </w:rPr>
    </w:lvl>
    <w:lvl w:ilvl="3" w:tplc="DFB22C88">
      <w:start w:val="1"/>
      <w:numFmt w:val="bullet"/>
      <w:lvlText w:val=""/>
      <w:lvlJc w:val="left"/>
      <w:pPr>
        <w:ind w:left="2880" w:hanging="360"/>
      </w:pPr>
      <w:rPr>
        <w:rFonts w:hint="default" w:ascii="Symbol" w:hAnsi="Symbol"/>
      </w:rPr>
    </w:lvl>
    <w:lvl w:ilvl="4" w:tplc="AE8EFBBA">
      <w:start w:val="1"/>
      <w:numFmt w:val="bullet"/>
      <w:lvlText w:val="o"/>
      <w:lvlJc w:val="left"/>
      <w:pPr>
        <w:ind w:left="3600" w:hanging="360"/>
      </w:pPr>
      <w:rPr>
        <w:rFonts w:hint="default" w:ascii="Courier New" w:hAnsi="Courier New"/>
      </w:rPr>
    </w:lvl>
    <w:lvl w:ilvl="5" w:tplc="98C8D572">
      <w:start w:val="1"/>
      <w:numFmt w:val="bullet"/>
      <w:lvlText w:val=""/>
      <w:lvlJc w:val="left"/>
      <w:pPr>
        <w:ind w:left="4320" w:hanging="360"/>
      </w:pPr>
      <w:rPr>
        <w:rFonts w:hint="default" w:ascii="Wingdings" w:hAnsi="Wingdings"/>
      </w:rPr>
    </w:lvl>
    <w:lvl w:ilvl="6" w:tplc="10D4DAD0">
      <w:start w:val="1"/>
      <w:numFmt w:val="bullet"/>
      <w:lvlText w:val=""/>
      <w:lvlJc w:val="left"/>
      <w:pPr>
        <w:ind w:left="5040" w:hanging="360"/>
      </w:pPr>
      <w:rPr>
        <w:rFonts w:hint="default" w:ascii="Symbol" w:hAnsi="Symbol"/>
      </w:rPr>
    </w:lvl>
    <w:lvl w:ilvl="7" w:tplc="D53E3702">
      <w:start w:val="1"/>
      <w:numFmt w:val="bullet"/>
      <w:lvlText w:val="o"/>
      <w:lvlJc w:val="left"/>
      <w:pPr>
        <w:ind w:left="5760" w:hanging="360"/>
      </w:pPr>
      <w:rPr>
        <w:rFonts w:hint="default" w:ascii="Courier New" w:hAnsi="Courier New"/>
      </w:rPr>
    </w:lvl>
    <w:lvl w:ilvl="8" w:tplc="BC323E2C">
      <w:start w:val="1"/>
      <w:numFmt w:val="bullet"/>
      <w:lvlText w:val=""/>
      <w:lvlJc w:val="left"/>
      <w:pPr>
        <w:ind w:left="6480" w:hanging="360"/>
      </w:pPr>
      <w:rPr>
        <w:rFonts w:hint="default" w:ascii="Wingdings" w:hAnsi="Wingdings"/>
      </w:rPr>
    </w:lvl>
  </w:abstractNum>
  <w:abstractNum w:abstractNumId="119" w15:restartNumberingAfterBreak="0">
    <w:nsid w:val="6F140FBC"/>
    <w:multiLevelType w:val="hybridMultilevel"/>
    <w:tmpl w:val="A78883B8"/>
    <w:lvl w:ilvl="0" w:tplc="D4007DE6">
      <w:start w:val="1"/>
      <w:numFmt w:val="bullet"/>
      <w:lvlText w:val=""/>
      <w:lvlJc w:val="left"/>
      <w:pPr>
        <w:ind w:left="360" w:hanging="360"/>
      </w:pPr>
      <w:rPr>
        <w:rFonts w:hint="default" w:ascii="Symbol" w:hAnsi="Symbol"/>
        <w:color w:val="65A000"/>
        <w:u w:color="00B0F0"/>
      </w:rPr>
    </w:lvl>
    <w:lvl w:ilvl="1" w:tplc="F692E282">
      <w:start w:val="1"/>
      <w:numFmt w:val="bullet"/>
      <w:lvlText w:val="o"/>
      <w:lvlJc w:val="left"/>
      <w:pPr>
        <w:ind w:left="1440" w:hanging="360"/>
      </w:pPr>
      <w:rPr>
        <w:rFonts w:hint="default" w:ascii="Courier New" w:hAnsi="Courier New"/>
      </w:rPr>
    </w:lvl>
    <w:lvl w:ilvl="2" w:tplc="4C026C4E">
      <w:start w:val="1"/>
      <w:numFmt w:val="bullet"/>
      <w:lvlText w:val=""/>
      <w:lvlJc w:val="left"/>
      <w:pPr>
        <w:ind w:left="2160" w:hanging="360"/>
      </w:pPr>
      <w:rPr>
        <w:rFonts w:hint="default" w:ascii="Wingdings" w:hAnsi="Wingdings"/>
      </w:rPr>
    </w:lvl>
    <w:lvl w:ilvl="3" w:tplc="6F42A1F2">
      <w:start w:val="1"/>
      <w:numFmt w:val="bullet"/>
      <w:lvlText w:val=""/>
      <w:lvlJc w:val="left"/>
      <w:pPr>
        <w:ind w:left="2880" w:hanging="360"/>
      </w:pPr>
      <w:rPr>
        <w:rFonts w:hint="default" w:ascii="Symbol" w:hAnsi="Symbol"/>
      </w:rPr>
    </w:lvl>
    <w:lvl w:ilvl="4" w:tplc="3732DDF6">
      <w:start w:val="1"/>
      <w:numFmt w:val="bullet"/>
      <w:lvlText w:val="o"/>
      <w:lvlJc w:val="left"/>
      <w:pPr>
        <w:ind w:left="3600" w:hanging="360"/>
      </w:pPr>
      <w:rPr>
        <w:rFonts w:hint="default" w:ascii="Courier New" w:hAnsi="Courier New"/>
      </w:rPr>
    </w:lvl>
    <w:lvl w:ilvl="5" w:tplc="C6C8656C">
      <w:start w:val="1"/>
      <w:numFmt w:val="bullet"/>
      <w:lvlText w:val=""/>
      <w:lvlJc w:val="left"/>
      <w:pPr>
        <w:ind w:left="4320" w:hanging="360"/>
      </w:pPr>
      <w:rPr>
        <w:rFonts w:hint="default" w:ascii="Wingdings" w:hAnsi="Wingdings"/>
      </w:rPr>
    </w:lvl>
    <w:lvl w:ilvl="6" w:tplc="76F41482">
      <w:start w:val="1"/>
      <w:numFmt w:val="bullet"/>
      <w:lvlText w:val=""/>
      <w:lvlJc w:val="left"/>
      <w:pPr>
        <w:ind w:left="5040" w:hanging="360"/>
      </w:pPr>
      <w:rPr>
        <w:rFonts w:hint="default" w:ascii="Symbol" w:hAnsi="Symbol"/>
      </w:rPr>
    </w:lvl>
    <w:lvl w:ilvl="7" w:tplc="35BCBC54">
      <w:start w:val="1"/>
      <w:numFmt w:val="bullet"/>
      <w:lvlText w:val="o"/>
      <w:lvlJc w:val="left"/>
      <w:pPr>
        <w:ind w:left="5760" w:hanging="360"/>
      </w:pPr>
      <w:rPr>
        <w:rFonts w:hint="default" w:ascii="Courier New" w:hAnsi="Courier New"/>
      </w:rPr>
    </w:lvl>
    <w:lvl w:ilvl="8" w:tplc="57A6DB20">
      <w:start w:val="1"/>
      <w:numFmt w:val="bullet"/>
      <w:lvlText w:val=""/>
      <w:lvlJc w:val="left"/>
      <w:pPr>
        <w:ind w:left="6480" w:hanging="360"/>
      </w:pPr>
      <w:rPr>
        <w:rFonts w:hint="default" w:ascii="Wingdings" w:hAnsi="Wingdings"/>
      </w:rPr>
    </w:lvl>
  </w:abstractNum>
  <w:abstractNum w:abstractNumId="120" w15:restartNumberingAfterBreak="0">
    <w:nsid w:val="719E79AE"/>
    <w:multiLevelType w:val="hybridMultilevel"/>
    <w:tmpl w:val="D10AFA3A"/>
    <w:lvl w:ilvl="0" w:tplc="04090001">
      <w:start w:val="1"/>
      <w:numFmt w:val="bullet"/>
      <w:lvlText w:val=""/>
      <w:lvlJc w:val="left"/>
      <w:pPr>
        <w:ind w:left="1042" w:hanging="360"/>
      </w:pPr>
      <w:rPr>
        <w:rFonts w:hint="default" w:ascii="Symbol" w:hAnsi="Symbol"/>
      </w:rPr>
    </w:lvl>
    <w:lvl w:ilvl="1" w:tplc="04090003" w:tentative="1">
      <w:start w:val="1"/>
      <w:numFmt w:val="bullet"/>
      <w:lvlText w:val="o"/>
      <w:lvlJc w:val="left"/>
      <w:pPr>
        <w:ind w:left="1762" w:hanging="360"/>
      </w:pPr>
      <w:rPr>
        <w:rFonts w:hint="default" w:ascii="Courier New" w:hAnsi="Courier New" w:cs="Courier New"/>
      </w:rPr>
    </w:lvl>
    <w:lvl w:ilvl="2" w:tplc="04090005" w:tentative="1">
      <w:start w:val="1"/>
      <w:numFmt w:val="bullet"/>
      <w:lvlText w:val=""/>
      <w:lvlJc w:val="left"/>
      <w:pPr>
        <w:ind w:left="2482" w:hanging="360"/>
      </w:pPr>
      <w:rPr>
        <w:rFonts w:hint="default" w:ascii="Wingdings" w:hAnsi="Wingdings"/>
      </w:rPr>
    </w:lvl>
    <w:lvl w:ilvl="3" w:tplc="04090001" w:tentative="1">
      <w:start w:val="1"/>
      <w:numFmt w:val="bullet"/>
      <w:lvlText w:val=""/>
      <w:lvlJc w:val="left"/>
      <w:pPr>
        <w:ind w:left="3202" w:hanging="360"/>
      </w:pPr>
      <w:rPr>
        <w:rFonts w:hint="default" w:ascii="Symbol" w:hAnsi="Symbol"/>
      </w:rPr>
    </w:lvl>
    <w:lvl w:ilvl="4" w:tplc="04090003" w:tentative="1">
      <w:start w:val="1"/>
      <w:numFmt w:val="bullet"/>
      <w:lvlText w:val="o"/>
      <w:lvlJc w:val="left"/>
      <w:pPr>
        <w:ind w:left="3922" w:hanging="360"/>
      </w:pPr>
      <w:rPr>
        <w:rFonts w:hint="default" w:ascii="Courier New" w:hAnsi="Courier New" w:cs="Courier New"/>
      </w:rPr>
    </w:lvl>
    <w:lvl w:ilvl="5" w:tplc="04090005" w:tentative="1">
      <w:start w:val="1"/>
      <w:numFmt w:val="bullet"/>
      <w:lvlText w:val=""/>
      <w:lvlJc w:val="left"/>
      <w:pPr>
        <w:ind w:left="4642" w:hanging="360"/>
      </w:pPr>
      <w:rPr>
        <w:rFonts w:hint="default" w:ascii="Wingdings" w:hAnsi="Wingdings"/>
      </w:rPr>
    </w:lvl>
    <w:lvl w:ilvl="6" w:tplc="04090001" w:tentative="1">
      <w:start w:val="1"/>
      <w:numFmt w:val="bullet"/>
      <w:lvlText w:val=""/>
      <w:lvlJc w:val="left"/>
      <w:pPr>
        <w:ind w:left="5362" w:hanging="360"/>
      </w:pPr>
      <w:rPr>
        <w:rFonts w:hint="default" w:ascii="Symbol" w:hAnsi="Symbol"/>
      </w:rPr>
    </w:lvl>
    <w:lvl w:ilvl="7" w:tplc="04090003" w:tentative="1">
      <w:start w:val="1"/>
      <w:numFmt w:val="bullet"/>
      <w:lvlText w:val="o"/>
      <w:lvlJc w:val="left"/>
      <w:pPr>
        <w:ind w:left="6082" w:hanging="360"/>
      </w:pPr>
      <w:rPr>
        <w:rFonts w:hint="default" w:ascii="Courier New" w:hAnsi="Courier New" w:cs="Courier New"/>
      </w:rPr>
    </w:lvl>
    <w:lvl w:ilvl="8" w:tplc="04090005" w:tentative="1">
      <w:start w:val="1"/>
      <w:numFmt w:val="bullet"/>
      <w:lvlText w:val=""/>
      <w:lvlJc w:val="left"/>
      <w:pPr>
        <w:ind w:left="6802" w:hanging="360"/>
      </w:pPr>
      <w:rPr>
        <w:rFonts w:hint="default" w:ascii="Wingdings" w:hAnsi="Wingdings"/>
      </w:rPr>
    </w:lvl>
  </w:abstractNum>
  <w:abstractNum w:abstractNumId="121" w15:restartNumberingAfterBreak="0">
    <w:nsid w:val="71B610CE"/>
    <w:multiLevelType w:val="hybridMultilevel"/>
    <w:tmpl w:val="D2D03366"/>
    <w:lvl w:ilvl="0" w:tplc="D4007DE6">
      <w:start w:val="1"/>
      <w:numFmt w:val="bullet"/>
      <w:lvlText w:val=""/>
      <w:lvlJc w:val="left"/>
      <w:pPr>
        <w:ind w:left="1050" w:hanging="360"/>
      </w:pPr>
      <w:rPr>
        <w:rFonts w:hint="default" w:ascii="Symbol" w:hAnsi="Symbol"/>
        <w:color w:val="65A000"/>
      </w:rPr>
    </w:lvl>
    <w:lvl w:ilvl="1" w:tplc="FFFFFFFF">
      <w:start w:val="1"/>
      <w:numFmt w:val="bullet"/>
      <w:lvlText w:val="o"/>
      <w:lvlJc w:val="left"/>
      <w:pPr>
        <w:ind w:left="1770" w:hanging="360"/>
      </w:pPr>
      <w:rPr>
        <w:rFonts w:hint="default" w:ascii="Courier New" w:hAnsi="Courier New" w:cs="Courier New"/>
      </w:rPr>
    </w:lvl>
    <w:lvl w:ilvl="2" w:tplc="FFFFFFFF" w:tentative="1">
      <w:start w:val="1"/>
      <w:numFmt w:val="bullet"/>
      <w:lvlText w:val=""/>
      <w:lvlJc w:val="left"/>
      <w:pPr>
        <w:ind w:left="2490" w:hanging="360"/>
      </w:pPr>
      <w:rPr>
        <w:rFonts w:hint="default" w:ascii="Wingdings" w:hAnsi="Wingdings"/>
      </w:rPr>
    </w:lvl>
    <w:lvl w:ilvl="3" w:tplc="FFFFFFFF" w:tentative="1">
      <w:start w:val="1"/>
      <w:numFmt w:val="bullet"/>
      <w:lvlText w:val=""/>
      <w:lvlJc w:val="left"/>
      <w:pPr>
        <w:ind w:left="3210" w:hanging="360"/>
      </w:pPr>
      <w:rPr>
        <w:rFonts w:hint="default" w:ascii="Symbol" w:hAnsi="Symbol"/>
      </w:rPr>
    </w:lvl>
    <w:lvl w:ilvl="4" w:tplc="FFFFFFFF" w:tentative="1">
      <w:start w:val="1"/>
      <w:numFmt w:val="bullet"/>
      <w:lvlText w:val="o"/>
      <w:lvlJc w:val="left"/>
      <w:pPr>
        <w:ind w:left="3930" w:hanging="360"/>
      </w:pPr>
      <w:rPr>
        <w:rFonts w:hint="default" w:ascii="Courier New" w:hAnsi="Courier New" w:cs="Courier New"/>
      </w:rPr>
    </w:lvl>
    <w:lvl w:ilvl="5" w:tplc="FFFFFFFF">
      <w:start w:val="1"/>
      <w:numFmt w:val="bullet"/>
      <w:lvlText w:val=""/>
      <w:lvlJc w:val="left"/>
      <w:pPr>
        <w:ind w:left="4650" w:hanging="360"/>
      </w:pPr>
      <w:rPr>
        <w:rFonts w:hint="default" w:ascii="Wingdings" w:hAnsi="Wingdings"/>
      </w:rPr>
    </w:lvl>
    <w:lvl w:ilvl="6" w:tplc="FFFFFFFF" w:tentative="1">
      <w:start w:val="1"/>
      <w:numFmt w:val="bullet"/>
      <w:lvlText w:val=""/>
      <w:lvlJc w:val="left"/>
      <w:pPr>
        <w:ind w:left="5370" w:hanging="360"/>
      </w:pPr>
      <w:rPr>
        <w:rFonts w:hint="default" w:ascii="Symbol" w:hAnsi="Symbol"/>
      </w:rPr>
    </w:lvl>
    <w:lvl w:ilvl="7" w:tplc="FFFFFFFF" w:tentative="1">
      <w:start w:val="1"/>
      <w:numFmt w:val="bullet"/>
      <w:lvlText w:val="o"/>
      <w:lvlJc w:val="left"/>
      <w:pPr>
        <w:ind w:left="6090" w:hanging="360"/>
      </w:pPr>
      <w:rPr>
        <w:rFonts w:hint="default" w:ascii="Courier New" w:hAnsi="Courier New" w:cs="Courier New"/>
      </w:rPr>
    </w:lvl>
    <w:lvl w:ilvl="8" w:tplc="FFFFFFFF" w:tentative="1">
      <w:start w:val="1"/>
      <w:numFmt w:val="bullet"/>
      <w:lvlText w:val=""/>
      <w:lvlJc w:val="left"/>
      <w:pPr>
        <w:ind w:left="6810" w:hanging="360"/>
      </w:pPr>
      <w:rPr>
        <w:rFonts w:hint="default" w:ascii="Wingdings" w:hAnsi="Wingdings"/>
      </w:rPr>
    </w:lvl>
  </w:abstractNum>
  <w:abstractNum w:abstractNumId="122" w15:restartNumberingAfterBreak="0">
    <w:nsid w:val="71DC5AAD"/>
    <w:multiLevelType w:val="hybridMultilevel"/>
    <w:tmpl w:val="AB127156"/>
    <w:lvl w:ilvl="0" w:tplc="FFFFFFFF">
      <w:start w:val="1"/>
      <w:numFmt w:val="bullet"/>
      <w:lvlText w:val=""/>
      <w:lvlJc w:val="left"/>
      <w:pPr>
        <w:ind w:left="720" w:hanging="360"/>
      </w:pPr>
      <w:rPr>
        <w:rFonts w:hint="default" w:ascii="Symbol" w:hAnsi="Symbol"/>
      </w:rPr>
    </w:lvl>
    <w:lvl w:ilvl="1" w:tplc="31F05106">
      <w:start w:val="1"/>
      <w:numFmt w:val="bullet"/>
      <w:lvlText w:val="o"/>
      <w:lvlJc w:val="left"/>
      <w:pPr>
        <w:ind w:left="1440" w:hanging="360"/>
      </w:pPr>
      <w:rPr>
        <w:rFonts w:hint="default" w:ascii="Courier New" w:hAnsi="Courier New"/>
        <w:color w:val="9BBB59"/>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23" w15:restartNumberingAfterBreak="0">
    <w:nsid w:val="71E77854"/>
    <w:multiLevelType w:val="hybridMultilevel"/>
    <w:tmpl w:val="E5E06942"/>
    <w:lvl w:ilvl="0" w:tplc="B1DCB892">
      <w:start w:val="1"/>
      <w:numFmt w:val="bullet"/>
      <w:lvlText w:val=""/>
      <w:lvlJc w:val="left"/>
      <w:pPr>
        <w:ind w:left="720" w:hanging="360"/>
      </w:pPr>
      <w:rPr>
        <w:rFonts w:hint="default" w:ascii="Symbol" w:hAnsi="Symbol"/>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hint="default" w:ascii="Courier New" w:hAnsi="Courier New"/>
      </w:rPr>
    </w:lvl>
    <w:lvl w:ilvl="2" w:tplc="3606E200">
      <w:start w:val="1"/>
      <w:numFmt w:val="bullet"/>
      <w:lvlText w:val=""/>
      <w:lvlJc w:val="left"/>
      <w:pPr>
        <w:ind w:left="2160" w:hanging="360"/>
      </w:pPr>
      <w:rPr>
        <w:rFonts w:hint="default" w:ascii="Wingdings" w:hAnsi="Wingdings"/>
      </w:rPr>
    </w:lvl>
    <w:lvl w:ilvl="3" w:tplc="DFB22C88">
      <w:start w:val="1"/>
      <w:numFmt w:val="bullet"/>
      <w:lvlText w:val=""/>
      <w:lvlJc w:val="left"/>
      <w:pPr>
        <w:ind w:left="2880" w:hanging="360"/>
      </w:pPr>
      <w:rPr>
        <w:rFonts w:hint="default" w:ascii="Symbol" w:hAnsi="Symbol"/>
      </w:rPr>
    </w:lvl>
    <w:lvl w:ilvl="4" w:tplc="AE8EFBBA">
      <w:start w:val="1"/>
      <w:numFmt w:val="bullet"/>
      <w:lvlText w:val="o"/>
      <w:lvlJc w:val="left"/>
      <w:pPr>
        <w:ind w:left="3600" w:hanging="360"/>
      </w:pPr>
      <w:rPr>
        <w:rFonts w:hint="default" w:ascii="Courier New" w:hAnsi="Courier New"/>
      </w:rPr>
    </w:lvl>
    <w:lvl w:ilvl="5" w:tplc="98C8D572">
      <w:start w:val="1"/>
      <w:numFmt w:val="bullet"/>
      <w:lvlText w:val=""/>
      <w:lvlJc w:val="left"/>
      <w:pPr>
        <w:ind w:left="4320" w:hanging="360"/>
      </w:pPr>
      <w:rPr>
        <w:rFonts w:hint="default" w:ascii="Wingdings" w:hAnsi="Wingdings"/>
      </w:rPr>
    </w:lvl>
    <w:lvl w:ilvl="6" w:tplc="10D4DAD0">
      <w:start w:val="1"/>
      <w:numFmt w:val="bullet"/>
      <w:lvlText w:val=""/>
      <w:lvlJc w:val="left"/>
      <w:pPr>
        <w:ind w:left="5040" w:hanging="360"/>
      </w:pPr>
      <w:rPr>
        <w:rFonts w:hint="default" w:ascii="Symbol" w:hAnsi="Symbol"/>
      </w:rPr>
    </w:lvl>
    <w:lvl w:ilvl="7" w:tplc="D53E3702">
      <w:start w:val="1"/>
      <w:numFmt w:val="bullet"/>
      <w:lvlText w:val="o"/>
      <w:lvlJc w:val="left"/>
      <w:pPr>
        <w:ind w:left="5760" w:hanging="360"/>
      </w:pPr>
      <w:rPr>
        <w:rFonts w:hint="default" w:ascii="Courier New" w:hAnsi="Courier New"/>
      </w:rPr>
    </w:lvl>
    <w:lvl w:ilvl="8" w:tplc="BC323E2C">
      <w:start w:val="1"/>
      <w:numFmt w:val="bullet"/>
      <w:lvlText w:val=""/>
      <w:lvlJc w:val="left"/>
      <w:pPr>
        <w:ind w:left="6480" w:hanging="360"/>
      </w:pPr>
      <w:rPr>
        <w:rFonts w:hint="default" w:ascii="Wingdings" w:hAnsi="Wingdings"/>
      </w:rPr>
    </w:lvl>
  </w:abstractNum>
  <w:abstractNum w:abstractNumId="124" w15:restartNumberingAfterBreak="0">
    <w:nsid w:val="737B79DE"/>
    <w:multiLevelType w:val="hybridMultilevel"/>
    <w:tmpl w:val="03F08EC6"/>
    <w:lvl w:ilvl="0" w:tplc="FFFFFFFF">
      <w:start w:val="1"/>
      <w:numFmt w:val="bullet"/>
      <w:lvlText w:val=""/>
      <w:lvlJc w:val="left"/>
      <w:pPr>
        <w:ind w:left="720" w:hanging="360"/>
      </w:pPr>
      <w:rPr>
        <w:rFonts w:hint="default" w:ascii="Symbol" w:hAnsi="Symbol"/>
        <w:color w:val="65A000"/>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5" w15:restartNumberingAfterBreak="0">
    <w:nsid w:val="76903157"/>
    <w:multiLevelType w:val="hybridMultilevel"/>
    <w:tmpl w:val="239C9A7A"/>
    <w:lvl w:ilvl="0" w:tplc="31F05106">
      <w:start w:val="1"/>
      <w:numFmt w:val="bullet"/>
      <w:lvlText w:val="o"/>
      <w:lvlJc w:val="left"/>
      <w:pPr>
        <w:ind w:left="720" w:hanging="360"/>
      </w:pPr>
      <w:rPr>
        <w:rFonts w:hint="default" w:ascii="Courier New" w:hAnsi="Courier New"/>
        <w:color w:val="9BBB59"/>
      </w:rPr>
    </w:lvl>
    <w:lvl w:ilvl="1" w:tplc="CBB6B20E">
      <w:start w:val="1"/>
      <w:numFmt w:val="bullet"/>
      <w:lvlText w:val="o"/>
      <w:lvlJc w:val="left"/>
      <w:pPr>
        <w:ind w:left="1440" w:hanging="360"/>
      </w:pPr>
      <w:rPr>
        <w:rFonts w:hint="default" w:ascii="Courier New" w:hAnsi="Courier New"/>
      </w:rPr>
    </w:lvl>
    <w:lvl w:ilvl="2" w:tplc="68D04F06">
      <w:start w:val="1"/>
      <w:numFmt w:val="bullet"/>
      <w:lvlText w:val=""/>
      <w:lvlJc w:val="left"/>
      <w:pPr>
        <w:ind w:left="2160" w:hanging="360"/>
      </w:pPr>
      <w:rPr>
        <w:rFonts w:hint="default" w:ascii="Wingdings" w:hAnsi="Wingdings"/>
      </w:rPr>
    </w:lvl>
    <w:lvl w:ilvl="3" w:tplc="12826C7E">
      <w:start w:val="1"/>
      <w:numFmt w:val="bullet"/>
      <w:lvlText w:val=""/>
      <w:lvlJc w:val="left"/>
      <w:pPr>
        <w:ind w:left="2880" w:hanging="360"/>
      </w:pPr>
      <w:rPr>
        <w:rFonts w:hint="default" w:ascii="Symbol" w:hAnsi="Symbol"/>
      </w:rPr>
    </w:lvl>
    <w:lvl w:ilvl="4" w:tplc="AF54A220">
      <w:start w:val="1"/>
      <w:numFmt w:val="bullet"/>
      <w:lvlText w:val="o"/>
      <w:lvlJc w:val="left"/>
      <w:pPr>
        <w:ind w:left="3600" w:hanging="360"/>
      </w:pPr>
      <w:rPr>
        <w:rFonts w:hint="default" w:ascii="Courier New" w:hAnsi="Courier New"/>
      </w:rPr>
    </w:lvl>
    <w:lvl w:ilvl="5" w:tplc="3AE4B222">
      <w:start w:val="1"/>
      <w:numFmt w:val="bullet"/>
      <w:lvlText w:val=""/>
      <w:lvlJc w:val="left"/>
      <w:pPr>
        <w:ind w:left="4320" w:hanging="360"/>
      </w:pPr>
      <w:rPr>
        <w:rFonts w:hint="default" w:ascii="Wingdings" w:hAnsi="Wingdings"/>
      </w:rPr>
    </w:lvl>
    <w:lvl w:ilvl="6" w:tplc="55D2C5E2">
      <w:start w:val="1"/>
      <w:numFmt w:val="bullet"/>
      <w:lvlText w:val=""/>
      <w:lvlJc w:val="left"/>
      <w:pPr>
        <w:ind w:left="5040" w:hanging="360"/>
      </w:pPr>
      <w:rPr>
        <w:rFonts w:hint="default" w:ascii="Symbol" w:hAnsi="Symbol"/>
      </w:rPr>
    </w:lvl>
    <w:lvl w:ilvl="7" w:tplc="FCCEF364">
      <w:start w:val="1"/>
      <w:numFmt w:val="bullet"/>
      <w:lvlText w:val="o"/>
      <w:lvlJc w:val="left"/>
      <w:pPr>
        <w:ind w:left="5760" w:hanging="360"/>
      </w:pPr>
      <w:rPr>
        <w:rFonts w:hint="default" w:ascii="Courier New" w:hAnsi="Courier New"/>
      </w:rPr>
    </w:lvl>
    <w:lvl w:ilvl="8" w:tplc="C9C8B268">
      <w:start w:val="1"/>
      <w:numFmt w:val="bullet"/>
      <w:lvlText w:val=""/>
      <w:lvlJc w:val="left"/>
      <w:pPr>
        <w:ind w:left="6480" w:hanging="360"/>
      </w:pPr>
      <w:rPr>
        <w:rFonts w:hint="default" w:ascii="Wingdings" w:hAnsi="Wingdings"/>
      </w:rPr>
    </w:lvl>
  </w:abstractNum>
  <w:abstractNum w:abstractNumId="126" w15:restartNumberingAfterBreak="0">
    <w:nsid w:val="76C82F4B"/>
    <w:multiLevelType w:val="hybridMultilevel"/>
    <w:tmpl w:val="21DC6A86"/>
    <w:lvl w:ilvl="0" w:tplc="18D270EE">
      <w:start w:val="1"/>
      <w:numFmt w:val="bullet"/>
      <w:lvlText w:val=""/>
      <w:lvlJc w:val="left"/>
      <w:pPr>
        <w:ind w:left="360" w:hanging="360"/>
      </w:pPr>
      <w:rPr>
        <w:rFonts w:hint="default" w:ascii="Symbol" w:hAnsi="Symbol"/>
      </w:rPr>
    </w:lvl>
    <w:lvl w:ilvl="1" w:tplc="B7F006FC">
      <w:start w:val="1"/>
      <w:numFmt w:val="bullet"/>
      <w:lvlText w:val="o"/>
      <w:lvlJc w:val="left"/>
      <w:pPr>
        <w:ind w:left="1080" w:hanging="360"/>
      </w:pPr>
      <w:rPr>
        <w:rFonts w:hint="default" w:ascii="Courier New" w:hAnsi="Courier New"/>
      </w:rPr>
    </w:lvl>
    <w:lvl w:ilvl="2" w:tplc="4B6A8904">
      <w:start w:val="1"/>
      <w:numFmt w:val="bullet"/>
      <w:lvlText w:val=""/>
      <w:lvlJc w:val="left"/>
      <w:pPr>
        <w:ind w:left="1800" w:hanging="360"/>
      </w:pPr>
      <w:rPr>
        <w:rFonts w:hint="default" w:ascii="Wingdings" w:hAnsi="Wingdings"/>
      </w:rPr>
    </w:lvl>
    <w:lvl w:ilvl="3" w:tplc="C6043E7E">
      <w:start w:val="1"/>
      <w:numFmt w:val="bullet"/>
      <w:lvlText w:val=""/>
      <w:lvlJc w:val="left"/>
      <w:pPr>
        <w:ind w:left="2520" w:hanging="360"/>
      </w:pPr>
      <w:rPr>
        <w:rFonts w:hint="default" w:ascii="Symbol" w:hAnsi="Symbol"/>
      </w:rPr>
    </w:lvl>
    <w:lvl w:ilvl="4" w:tplc="E5AC9102">
      <w:start w:val="1"/>
      <w:numFmt w:val="bullet"/>
      <w:lvlText w:val="o"/>
      <w:lvlJc w:val="left"/>
      <w:pPr>
        <w:ind w:left="3240" w:hanging="360"/>
      </w:pPr>
      <w:rPr>
        <w:rFonts w:hint="default" w:ascii="Courier New" w:hAnsi="Courier New"/>
      </w:rPr>
    </w:lvl>
    <w:lvl w:ilvl="5" w:tplc="67C6AA14">
      <w:start w:val="1"/>
      <w:numFmt w:val="bullet"/>
      <w:lvlText w:val=""/>
      <w:lvlJc w:val="left"/>
      <w:pPr>
        <w:ind w:left="3960" w:hanging="360"/>
      </w:pPr>
      <w:rPr>
        <w:rFonts w:hint="default" w:ascii="Wingdings" w:hAnsi="Wingdings"/>
      </w:rPr>
    </w:lvl>
    <w:lvl w:ilvl="6" w:tplc="2A8EE4AA">
      <w:start w:val="1"/>
      <w:numFmt w:val="bullet"/>
      <w:lvlText w:val=""/>
      <w:lvlJc w:val="left"/>
      <w:pPr>
        <w:ind w:left="4680" w:hanging="360"/>
      </w:pPr>
      <w:rPr>
        <w:rFonts w:hint="default" w:ascii="Symbol" w:hAnsi="Symbol"/>
      </w:rPr>
    </w:lvl>
    <w:lvl w:ilvl="7" w:tplc="0EB0E3F6">
      <w:start w:val="1"/>
      <w:numFmt w:val="bullet"/>
      <w:lvlText w:val="o"/>
      <w:lvlJc w:val="left"/>
      <w:pPr>
        <w:ind w:left="5400" w:hanging="360"/>
      </w:pPr>
      <w:rPr>
        <w:rFonts w:hint="default" w:ascii="Courier New" w:hAnsi="Courier New"/>
      </w:rPr>
    </w:lvl>
    <w:lvl w:ilvl="8" w:tplc="D0EA3EF4">
      <w:start w:val="1"/>
      <w:numFmt w:val="bullet"/>
      <w:lvlText w:val=""/>
      <w:lvlJc w:val="left"/>
      <w:pPr>
        <w:ind w:left="6120" w:hanging="360"/>
      </w:pPr>
      <w:rPr>
        <w:rFonts w:hint="default" w:ascii="Wingdings" w:hAnsi="Wingdings"/>
      </w:rPr>
    </w:lvl>
  </w:abstractNum>
  <w:abstractNum w:abstractNumId="127" w15:restartNumberingAfterBreak="0">
    <w:nsid w:val="77BA666B"/>
    <w:multiLevelType w:val="hybridMultilevel"/>
    <w:tmpl w:val="D4B4ABA2"/>
    <w:lvl w:ilvl="0" w:tplc="D4007DE6">
      <w:start w:val="1"/>
      <w:numFmt w:val="bullet"/>
      <w:lvlText w:val=""/>
      <w:lvlJc w:val="left"/>
      <w:pPr>
        <w:ind w:left="720" w:hanging="360"/>
      </w:pPr>
      <w:rPr>
        <w:rFonts w:hint="default" w:ascii="Symbol" w:hAnsi="Symbol"/>
        <w:color w:val="65A000"/>
        <w:u w:color="00B0F0"/>
      </w:rPr>
    </w:lvl>
    <w:lvl w:ilvl="1" w:tplc="FB12733A">
      <w:start w:val="1"/>
      <w:numFmt w:val="bullet"/>
      <w:lvlText w:val="o"/>
      <w:lvlJc w:val="left"/>
      <w:pPr>
        <w:ind w:left="1440" w:hanging="360"/>
      </w:pPr>
      <w:rPr>
        <w:rFonts w:hint="default" w:ascii="Courier New" w:hAnsi="Courier New"/>
      </w:rPr>
    </w:lvl>
    <w:lvl w:ilvl="2" w:tplc="FB8AA552">
      <w:start w:val="1"/>
      <w:numFmt w:val="bullet"/>
      <w:lvlText w:val=""/>
      <w:lvlJc w:val="left"/>
      <w:pPr>
        <w:ind w:left="2160" w:hanging="360"/>
      </w:pPr>
      <w:rPr>
        <w:rFonts w:hint="default" w:ascii="Wingdings" w:hAnsi="Wingdings"/>
      </w:rPr>
    </w:lvl>
    <w:lvl w:ilvl="3" w:tplc="ADDEC54E">
      <w:start w:val="1"/>
      <w:numFmt w:val="bullet"/>
      <w:lvlText w:val=""/>
      <w:lvlJc w:val="left"/>
      <w:pPr>
        <w:ind w:left="2880" w:hanging="360"/>
      </w:pPr>
      <w:rPr>
        <w:rFonts w:hint="default" w:ascii="Symbol" w:hAnsi="Symbol"/>
      </w:rPr>
    </w:lvl>
    <w:lvl w:ilvl="4" w:tplc="D0CCC282">
      <w:start w:val="1"/>
      <w:numFmt w:val="bullet"/>
      <w:lvlText w:val="o"/>
      <w:lvlJc w:val="left"/>
      <w:pPr>
        <w:ind w:left="3600" w:hanging="360"/>
      </w:pPr>
      <w:rPr>
        <w:rFonts w:hint="default" w:ascii="Courier New" w:hAnsi="Courier New"/>
      </w:rPr>
    </w:lvl>
    <w:lvl w:ilvl="5" w:tplc="A14092AE">
      <w:start w:val="1"/>
      <w:numFmt w:val="bullet"/>
      <w:lvlText w:val=""/>
      <w:lvlJc w:val="left"/>
      <w:pPr>
        <w:ind w:left="4320" w:hanging="360"/>
      </w:pPr>
      <w:rPr>
        <w:rFonts w:hint="default" w:ascii="Wingdings" w:hAnsi="Wingdings"/>
      </w:rPr>
    </w:lvl>
    <w:lvl w:ilvl="6" w:tplc="91A4A27C">
      <w:start w:val="1"/>
      <w:numFmt w:val="bullet"/>
      <w:lvlText w:val=""/>
      <w:lvlJc w:val="left"/>
      <w:pPr>
        <w:ind w:left="5040" w:hanging="360"/>
      </w:pPr>
      <w:rPr>
        <w:rFonts w:hint="default" w:ascii="Symbol" w:hAnsi="Symbol"/>
      </w:rPr>
    </w:lvl>
    <w:lvl w:ilvl="7" w:tplc="0F88528A">
      <w:start w:val="1"/>
      <w:numFmt w:val="bullet"/>
      <w:lvlText w:val="o"/>
      <w:lvlJc w:val="left"/>
      <w:pPr>
        <w:ind w:left="5760" w:hanging="360"/>
      </w:pPr>
      <w:rPr>
        <w:rFonts w:hint="default" w:ascii="Courier New" w:hAnsi="Courier New"/>
      </w:rPr>
    </w:lvl>
    <w:lvl w:ilvl="8" w:tplc="DD5A4898">
      <w:start w:val="1"/>
      <w:numFmt w:val="bullet"/>
      <w:lvlText w:val=""/>
      <w:lvlJc w:val="left"/>
      <w:pPr>
        <w:ind w:left="6480" w:hanging="360"/>
      </w:pPr>
      <w:rPr>
        <w:rFonts w:hint="default" w:ascii="Wingdings" w:hAnsi="Wingdings"/>
      </w:rPr>
    </w:lvl>
  </w:abstractNum>
  <w:abstractNum w:abstractNumId="128" w15:restartNumberingAfterBreak="0">
    <w:nsid w:val="782C7A24"/>
    <w:multiLevelType w:val="hybridMultilevel"/>
    <w:tmpl w:val="0488188A"/>
    <w:lvl w:ilvl="0" w:tplc="31F05106">
      <w:start w:val="1"/>
      <w:numFmt w:val="bullet"/>
      <w:lvlText w:val="o"/>
      <w:lvlJc w:val="left"/>
      <w:pPr>
        <w:ind w:left="1440" w:hanging="360"/>
      </w:pPr>
      <w:rPr>
        <w:rFonts w:hint="default" w:ascii="Courier New" w:hAnsi="Courier New"/>
        <w:color w:val="9BBB59"/>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129" w15:restartNumberingAfterBreak="0">
    <w:nsid w:val="79CC51DB"/>
    <w:multiLevelType w:val="hybridMultilevel"/>
    <w:tmpl w:val="0A444282"/>
    <w:lvl w:ilvl="0" w:tplc="B1DCB892">
      <w:start w:val="1"/>
      <w:numFmt w:val="bullet"/>
      <w:lvlText w:val=""/>
      <w:lvlJc w:val="left"/>
      <w:pPr>
        <w:ind w:left="720" w:hanging="360"/>
      </w:pPr>
      <w:rPr>
        <w:rFonts w:hint="default" w:ascii="Symbol" w:hAnsi="Symbol"/>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hint="default" w:ascii="Courier New" w:hAnsi="Courier New"/>
      </w:rPr>
    </w:lvl>
    <w:lvl w:ilvl="2" w:tplc="3606E200">
      <w:start w:val="1"/>
      <w:numFmt w:val="bullet"/>
      <w:lvlText w:val=""/>
      <w:lvlJc w:val="left"/>
      <w:pPr>
        <w:ind w:left="2160" w:hanging="360"/>
      </w:pPr>
      <w:rPr>
        <w:rFonts w:hint="default" w:ascii="Wingdings" w:hAnsi="Wingdings"/>
      </w:rPr>
    </w:lvl>
    <w:lvl w:ilvl="3" w:tplc="DFB22C88">
      <w:start w:val="1"/>
      <w:numFmt w:val="bullet"/>
      <w:lvlText w:val=""/>
      <w:lvlJc w:val="left"/>
      <w:pPr>
        <w:ind w:left="2880" w:hanging="360"/>
      </w:pPr>
      <w:rPr>
        <w:rFonts w:hint="default" w:ascii="Symbol" w:hAnsi="Symbol"/>
      </w:rPr>
    </w:lvl>
    <w:lvl w:ilvl="4" w:tplc="AE8EFBBA">
      <w:start w:val="1"/>
      <w:numFmt w:val="bullet"/>
      <w:lvlText w:val="o"/>
      <w:lvlJc w:val="left"/>
      <w:pPr>
        <w:ind w:left="3600" w:hanging="360"/>
      </w:pPr>
      <w:rPr>
        <w:rFonts w:hint="default" w:ascii="Courier New" w:hAnsi="Courier New"/>
      </w:rPr>
    </w:lvl>
    <w:lvl w:ilvl="5" w:tplc="98C8D572">
      <w:start w:val="1"/>
      <w:numFmt w:val="bullet"/>
      <w:lvlText w:val=""/>
      <w:lvlJc w:val="left"/>
      <w:pPr>
        <w:ind w:left="4320" w:hanging="360"/>
      </w:pPr>
      <w:rPr>
        <w:rFonts w:hint="default" w:ascii="Wingdings" w:hAnsi="Wingdings"/>
      </w:rPr>
    </w:lvl>
    <w:lvl w:ilvl="6" w:tplc="10D4DAD0">
      <w:start w:val="1"/>
      <w:numFmt w:val="bullet"/>
      <w:lvlText w:val=""/>
      <w:lvlJc w:val="left"/>
      <w:pPr>
        <w:ind w:left="5040" w:hanging="360"/>
      </w:pPr>
      <w:rPr>
        <w:rFonts w:hint="default" w:ascii="Symbol" w:hAnsi="Symbol"/>
      </w:rPr>
    </w:lvl>
    <w:lvl w:ilvl="7" w:tplc="D53E3702">
      <w:start w:val="1"/>
      <w:numFmt w:val="bullet"/>
      <w:lvlText w:val="o"/>
      <w:lvlJc w:val="left"/>
      <w:pPr>
        <w:ind w:left="5760" w:hanging="360"/>
      </w:pPr>
      <w:rPr>
        <w:rFonts w:hint="default" w:ascii="Courier New" w:hAnsi="Courier New"/>
      </w:rPr>
    </w:lvl>
    <w:lvl w:ilvl="8" w:tplc="BC323E2C">
      <w:start w:val="1"/>
      <w:numFmt w:val="bullet"/>
      <w:lvlText w:val=""/>
      <w:lvlJc w:val="left"/>
      <w:pPr>
        <w:ind w:left="6480" w:hanging="360"/>
      </w:pPr>
      <w:rPr>
        <w:rFonts w:hint="default" w:ascii="Wingdings" w:hAnsi="Wingdings"/>
      </w:rPr>
    </w:lvl>
  </w:abstractNum>
  <w:abstractNum w:abstractNumId="130" w15:restartNumberingAfterBreak="0">
    <w:nsid w:val="7A387873"/>
    <w:multiLevelType w:val="hybridMultilevel"/>
    <w:tmpl w:val="677450E2"/>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31" w15:restartNumberingAfterBreak="0">
    <w:nsid w:val="7B391EB2"/>
    <w:multiLevelType w:val="hybridMultilevel"/>
    <w:tmpl w:val="8A740A20"/>
    <w:lvl w:ilvl="0" w:tplc="04090001">
      <w:start w:val="1"/>
      <w:numFmt w:val="bullet"/>
      <w:lvlText w:val=""/>
      <w:lvlJc w:val="left"/>
      <w:pPr>
        <w:ind w:left="720" w:hanging="360"/>
      </w:pPr>
      <w:rPr>
        <w:rFonts w:hint="default" w:ascii="Symbol" w:hAnsi="Symbol"/>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2" w15:restartNumberingAfterBreak="0">
    <w:nsid w:val="7BA67545"/>
    <w:multiLevelType w:val="hybridMultilevel"/>
    <w:tmpl w:val="5BB49186"/>
    <w:lvl w:ilvl="0" w:tplc="D4007DE6">
      <w:start w:val="1"/>
      <w:numFmt w:val="bullet"/>
      <w:lvlText w:val=""/>
      <w:lvlJc w:val="left"/>
      <w:pPr>
        <w:ind w:left="720" w:hanging="360"/>
      </w:pPr>
      <w:rPr>
        <w:rFonts w:hint="default" w:ascii="Symbol" w:hAnsi="Symbol"/>
        <w:color w:val="65A000"/>
        <w:u w:color="00B0F0"/>
      </w:rPr>
    </w:lvl>
    <w:lvl w:ilvl="1" w:tplc="FB12733A">
      <w:start w:val="1"/>
      <w:numFmt w:val="bullet"/>
      <w:lvlText w:val="o"/>
      <w:lvlJc w:val="left"/>
      <w:pPr>
        <w:ind w:left="1440" w:hanging="360"/>
      </w:pPr>
      <w:rPr>
        <w:rFonts w:hint="default" w:ascii="Courier New" w:hAnsi="Courier New"/>
      </w:rPr>
    </w:lvl>
    <w:lvl w:ilvl="2" w:tplc="FB8AA552">
      <w:start w:val="1"/>
      <w:numFmt w:val="bullet"/>
      <w:lvlText w:val=""/>
      <w:lvlJc w:val="left"/>
      <w:pPr>
        <w:ind w:left="2160" w:hanging="360"/>
      </w:pPr>
      <w:rPr>
        <w:rFonts w:hint="default" w:ascii="Wingdings" w:hAnsi="Wingdings"/>
      </w:rPr>
    </w:lvl>
    <w:lvl w:ilvl="3" w:tplc="ADDEC54E">
      <w:start w:val="1"/>
      <w:numFmt w:val="bullet"/>
      <w:lvlText w:val=""/>
      <w:lvlJc w:val="left"/>
      <w:pPr>
        <w:ind w:left="2880" w:hanging="360"/>
      </w:pPr>
      <w:rPr>
        <w:rFonts w:hint="default" w:ascii="Symbol" w:hAnsi="Symbol"/>
      </w:rPr>
    </w:lvl>
    <w:lvl w:ilvl="4" w:tplc="D0CCC282">
      <w:start w:val="1"/>
      <w:numFmt w:val="bullet"/>
      <w:lvlText w:val="o"/>
      <w:lvlJc w:val="left"/>
      <w:pPr>
        <w:ind w:left="3600" w:hanging="360"/>
      </w:pPr>
      <w:rPr>
        <w:rFonts w:hint="default" w:ascii="Courier New" w:hAnsi="Courier New"/>
      </w:rPr>
    </w:lvl>
    <w:lvl w:ilvl="5" w:tplc="A14092AE">
      <w:start w:val="1"/>
      <w:numFmt w:val="bullet"/>
      <w:lvlText w:val=""/>
      <w:lvlJc w:val="left"/>
      <w:pPr>
        <w:ind w:left="4320" w:hanging="360"/>
      </w:pPr>
      <w:rPr>
        <w:rFonts w:hint="default" w:ascii="Wingdings" w:hAnsi="Wingdings"/>
      </w:rPr>
    </w:lvl>
    <w:lvl w:ilvl="6" w:tplc="91A4A27C">
      <w:start w:val="1"/>
      <w:numFmt w:val="bullet"/>
      <w:lvlText w:val=""/>
      <w:lvlJc w:val="left"/>
      <w:pPr>
        <w:ind w:left="5040" w:hanging="360"/>
      </w:pPr>
      <w:rPr>
        <w:rFonts w:hint="default" w:ascii="Symbol" w:hAnsi="Symbol"/>
      </w:rPr>
    </w:lvl>
    <w:lvl w:ilvl="7" w:tplc="0F88528A">
      <w:start w:val="1"/>
      <w:numFmt w:val="bullet"/>
      <w:lvlText w:val="o"/>
      <w:lvlJc w:val="left"/>
      <w:pPr>
        <w:ind w:left="5760" w:hanging="360"/>
      </w:pPr>
      <w:rPr>
        <w:rFonts w:hint="default" w:ascii="Courier New" w:hAnsi="Courier New"/>
      </w:rPr>
    </w:lvl>
    <w:lvl w:ilvl="8" w:tplc="DD5A4898">
      <w:start w:val="1"/>
      <w:numFmt w:val="bullet"/>
      <w:lvlText w:val=""/>
      <w:lvlJc w:val="left"/>
      <w:pPr>
        <w:ind w:left="6480" w:hanging="360"/>
      </w:pPr>
      <w:rPr>
        <w:rFonts w:hint="default" w:ascii="Wingdings" w:hAnsi="Wingdings"/>
      </w:rPr>
    </w:lvl>
  </w:abstractNum>
  <w:abstractNum w:abstractNumId="133" w15:restartNumberingAfterBreak="0">
    <w:nsid w:val="7C2206FB"/>
    <w:multiLevelType w:val="hybridMultilevel"/>
    <w:tmpl w:val="D9C61AD4"/>
    <w:lvl w:ilvl="0" w:tplc="D4007DE6">
      <w:start w:val="1"/>
      <w:numFmt w:val="bullet"/>
      <w:lvlText w:val=""/>
      <w:lvlJc w:val="left"/>
      <w:pPr>
        <w:ind w:left="720" w:hanging="360"/>
      </w:pPr>
      <w:rPr>
        <w:rFonts w:hint="default" w:ascii="Symbol" w:hAnsi="Symbol"/>
        <w:color w:val="65A000"/>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4" w15:restartNumberingAfterBreak="0">
    <w:nsid w:val="7D591177"/>
    <w:multiLevelType w:val="hybridMultilevel"/>
    <w:tmpl w:val="539A9E8C"/>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5" w15:restartNumberingAfterBreak="0">
    <w:nsid w:val="7E7644F2"/>
    <w:multiLevelType w:val="hybridMultilevel"/>
    <w:tmpl w:val="6C24425E"/>
    <w:lvl w:ilvl="0" w:tplc="73945C30">
      <w:start w:val="1"/>
      <w:numFmt w:val="bullet"/>
      <w:lvlText w:val=""/>
      <w:lvlJc w:val="left"/>
      <w:pPr>
        <w:ind w:left="720" w:hanging="360"/>
      </w:pPr>
      <w:rPr>
        <w:rFonts w:hint="default" w:ascii="Symbol" w:hAnsi="Symbol"/>
      </w:rPr>
    </w:lvl>
    <w:lvl w:ilvl="1" w:tplc="31F05106">
      <w:start w:val="1"/>
      <w:numFmt w:val="bullet"/>
      <w:lvlText w:val="o"/>
      <w:lvlJc w:val="left"/>
      <w:pPr>
        <w:ind w:left="720" w:hanging="360"/>
      </w:pPr>
      <w:rPr>
        <w:rFonts w:hint="default" w:ascii="Courier New" w:hAnsi="Courier New"/>
        <w:color w:val="9BBB59"/>
      </w:rPr>
    </w:lvl>
    <w:lvl w:ilvl="2" w:tplc="C1A8CA68">
      <w:start w:val="1"/>
      <w:numFmt w:val="bullet"/>
      <w:lvlText w:val=""/>
      <w:lvlJc w:val="left"/>
      <w:pPr>
        <w:ind w:left="2160" w:hanging="360"/>
      </w:pPr>
      <w:rPr>
        <w:rFonts w:hint="default" w:ascii="Wingdings" w:hAnsi="Wingdings"/>
      </w:rPr>
    </w:lvl>
    <w:lvl w:ilvl="3" w:tplc="6F62A068">
      <w:start w:val="1"/>
      <w:numFmt w:val="bullet"/>
      <w:lvlText w:val=""/>
      <w:lvlJc w:val="left"/>
      <w:pPr>
        <w:ind w:left="2880" w:hanging="360"/>
      </w:pPr>
      <w:rPr>
        <w:rFonts w:hint="default" w:ascii="Symbol" w:hAnsi="Symbol"/>
      </w:rPr>
    </w:lvl>
    <w:lvl w:ilvl="4" w:tplc="5810F8FA">
      <w:start w:val="1"/>
      <w:numFmt w:val="bullet"/>
      <w:lvlText w:val="o"/>
      <w:lvlJc w:val="left"/>
      <w:pPr>
        <w:ind w:left="3600" w:hanging="360"/>
      </w:pPr>
      <w:rPr>
        <w:rFonts w:hint="default" w:ascii="Courier New" w:hAnsi="Courier New"/>
      </w:rPr>
    </w:lvl>
    <w:lvl w:ilvl="5" w:tplc="19DC8DF2">
      <w:start w:val="1"/>
      <w:numFmt w:val="bullet"/>
      <w:lvlText w:val=""/>
      <w:lvlJc w:val="left"/>
      <w:pPr>
        <w:ind w:left="4320" w:hanging="360"/>
      </w:pPr>
      <w:rPr>
        <w:rFonts w:hint="default" w:ascii="Wingdings" w:hAnsi="Wingdings"/>
      </w:rPr>
    </w:lvl>
    <w:lvl w:ilvl="6" w:tplc="155002B2">
      <w:start w:val="1"/>
      <w:numFmt w:val="bullet"/>
      <w:lvlText w:val=""/>
      <w:lvlJc w:val="left"/>
      <w:pPr>
        <w:ind w:left="5040" w:hanging="360"/>
      </w:pPr>
      <w:rPr>
        <w:rFonts w:hint="default" w:ascii="Symbol" w:hAnsi="Symbol"/>
      </w:rPr>
    </w:lvl>
    <w:lvl w:ilvl="7" w:tplc="AD7C140C">
      <w:start w:val="1"/>
      <w:numFmt w:val="bullet"/>
      <w:lvlText w:val="o"/>
      <w:lvlJc w:val="left"/>
      <w:pPr>
        <w:ind w:left="5760" w:hanging="360"/>
      </w:pPr>
      <w:rPr>
        <w:rFonts w:hint="default" w:ascii="Courier New" w:hAnsi="Courier New"/>
      </w:rPr>
    </w:lvl>
    <w:lvl w:ilvl="8" w:tplc="60980E54">
      <w:start w:val="1"/>
      <w:numFmt w:val="bullet"/>
      <w:lvlText w:val=""/>
      <w:lvlJc w:val="left"/>
      <w:pPr>
        <w:ind w:left="6480" w:hanging="360"/>
      </w:pPr>
      <w:rPr>
        <w:rFonts w:hint="default" w:ascii="Wingdings" w:hAnsi="Wingdings"/>
      </w:rPr>
    </w:lvl>
  </w:abstractNum>
  <w:abstractNum w:abstractNumId="136" w15:restartNumberingAfterBreak="0">
    <w:nsid w:val="7E9C6818"/>
    <w:multiLevelType w:val="hybridMultilevel"/>
    <w:tmpl w:val="9BFA74C4"/>
    <w:lvl w:ilvl="0" w:tplc="D4007DE6">
      <w:start w:val="1"/>
      <w:numFmt w:val="bullet"/>
      <w:lvlText w:val=""/>
      <w:lvlJc w:val="left"/>
      <w:pPr>
        <w:ind w:left="720" w:hanging="360"/>
      </w:pPr>
      <w:rPr>
        <w:rFonts w:hint="default" w:ascii="Symbol" w:hAnsi="Symbol"/>
        <w:color w:val="65A000"/>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37" w15:restartNumberingAfterBreak="0">
    <w:nsid w:val="7F523548"/>
    <w:multiLevelType w:val="hybridMultilevel"/>
    <w:tmpl w:val="B89E3C08"/>
    <w:lvl w:ilvl="0" w:tplc="04090001">
      <w:start w:val="1"/>
      <w:numFmt w:val="bullet"/>
      <w:lvlText w:val=""/>
      <w:lvlJc w:val="left"/>
      <w:pPr>
        <w:ind w:left="360" w:hanging="360"/>
      </w:pPr>
      <w:rPr>
        <w:rFonts w:hint="default" w:ascii="Symbol" w:hAnsi="Symbol"/>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7FB87F61"/>
    <w:multiLevelType w:val="hybridMultilevel"/>
    <w:tmpl w:val="13807454"/>
    <w:lvl w:ilvl="0" w:tplc="FFFFFFFF">
      <w:start w:val="1"/>
      <w:numFmt w:val="bullet"/>
      <w:lvlText w:val=""/>
      <w:lvlJc w:val="left"/>
      <w:pPr>
        <w:ind w:left="720" w:hanging="360"/>
      </w:pPr>
      <w:rPr>
        <w:rFonts w:hint="default" w:ascii="Symbol" w:hAnsi="Symbol"/>
      </w:rPr>
    </w:lvl>
    <w:lvl w:ilvl="1" w:tplc="31F05106">
      <w:start w:val="1"/>
      <w:numFmt w:val="bullet"/>
      <w:lvlText w:val="o"/>
      <w:lvlJc w:val="left"/>
      <w:pPr>
        <w:ind w:left="1440" w:hanging="360"/>
      </w:pPr>
      <w:rPr>
        <w:rFonts w:hint="default" w:ascii="Courier New" w:hAnsi="Courier New"/>
        <w:color w:val="9BBB59"/>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num w:numId="1" w16cid:durableId="2052654427">
    <w:abstractNumId w:val="51"/>
  </w:num>
  <w:num w:numId="2" w16cid:durableId="265767966">
    <w:abstractNumId w:val="126"/>
  </w:num>
  <w:num w:numId="3" w16cid:durableId="1698002178">
    <w:abstractNumId w:val="95"/>
  </w:num>
  <w:num w:numId="4" w16cid:durableId="1902788355">
    <w:abstractNumId w:val="22"/>
  </w:num>
  <w:num w:numId="5" w16cid:durableId="1907299802">
    <w:abstractNumId w:val="98"/>
  </w:num>
  <w:num w:numId="6" w16cid:durableId="1975989002">
    <w:abstractNumId w:val="9"/>
  </w:num>
  <w:num w:numId="7" w16cid:durableId="512646047">
    <w:abstractNumId w:val="72"/>
  </w:num>
  <w:num w:numId="8" w16cid:durableId="1858421092">
    <w:abstractNumId w:val="20"/>
  </w:num>
  <w:num w:numId="9" w16cid:durableId="157501815">
    <w:abstractNumId w:val="34"/>
  </w:num>
  <w:num w:numId="10" w16cid:durableId="306516247">
    <w:abstractNumId w:val="14"/>
  </w:num>
  <w:num w:numId="11" w16cid:durableId="623392911">
    <w:abstractNumId w:val="91"/>
  </w:num>
  <w:num w:numId="12" w16cid:durableId="611399037">
    <w:abstractNumId w:val="40"/>
  </w:num>
  <w:num w:numId="13" w16cid:durableId="649135342">
    <w:abstractNumId w:val="107"/>
  </w:num>
  <w:num w:numId="14" w16cid:durableId="1970892642">
    <w:abstractNumId w:val="99"/>
  </w:num>
  <w:num w:numId="15" w16cid:durableId="1217007804">
    <w:abstractNumId w:val="36"/>
  </w:num>
  <w:num w:numId="16" w16cid:durableId="64568679">
    <w:abstractNumId w:val="50"/>
  </w:num>
  <w:num w:numId="17" w16cid:durableId="2059353795">
    <w:abstractNumId w:val="117"/>
  </w:num>
  <w:num w:numId="18" w16cid:durableId="1318806444">
    <w:abstractNumId w:val="46"/>
  </w:num>
  <w:num w:numId="19" w16cid:durableId="619918342">
    <w:abstractNumId w:val="67"/>
  </w:num>
  <w:num w:numId="20" w16cid:durableId="861237246">
    <w:abstractNumId w:val="75"/>
  </w:num>
  <w:num w:numId="21" w16cid:durableId="921643632">
    <w:abstractNumId w:val="80"/>
  </w:num>
  <w:num w:numId="22" w16cid:durableId="1114179450">
    <w:abstractNumId w:val="116"/>
  </w:num>
  <w:num w:numId="23" w16cid:durableId="93215104">
    <w:abstractNumId w:val="66"/>
  </w:num>
  <w:num w:numId="24" w16cid:durableId="237054519">
    <w:abstractNumId w:val="124"/>
  </w:num>
  <w:num w:numId="25" w16cid:durableId="2099398299">
    <w:abstractNumId w:val="38"/>
  </w:num>
  <w:num w:numId="26" w16cid:durableId="1570074538">
    <w:abstractNumId w:val="105"/>
  </w:num>
  <w:num w:numId="27" w16cid:durableId="378748895">
    <w:abstractNumId w:val="94"/>
  </w:num>
  <w:num w:numId="28" w16cid:durableId="1454517557">
    <w:abstractNumId w:val="54"/>
  </w:num>
  <w:num w:numId="29" w16cid:durableId="1228498654">
    <w:abstractNumId w:val="133"/>
  </w:num>
  <w:num w:numId="30" w16cid:durableId="1929002107">
    <w:abstractNumId w:val="26"/>
  </w:num>
  <w:num w:numId="31" w16cid:durableId="61877336">
    <w:abstractNumId w:val="90"/>
  </w:num>
  <w:num w:numId="32" w16cid:durableId="180242905">
    <w:abstractNumId w:val="82"/>
  </w:num>
  <w:num w:numId="33" w16cid:durableId="1741978860">
    <w:abstractNumId w:val="120"/>
  </w:num>
  <w:num w:numId="34" w16cid:durableId="2175219">
    <w:abstractNumId w:val="42"/>
  </w:num>
  <w:num w:numId="35" w16cid:durableId="402608793">
    <w:abstractNumId w:val="11"/>
  </w:num>
  <w:num w:numId="36" w16cid:durableId="1655260285">
    <w:abstractNumId w:val="5"/>
  </w:num>
  <w:num w:numId="37" w16cid:durableId="121847148">
    <w:abstractNumId w:val="115"/>
  </w:num>
  <w:num w:numId="38" w16cid:durableId="2074425795">
    <w:abstractNumId w:val="35"/>
  </w:num>
  <w:num w:numId="39" w16cid:durableId="660431159">
    <w:abstractNumId w:val="12"/>
  </w:num>
  <w:num w:numId="40" w16cid:durableId="1942060470">
    <w:abstractNumId w:val="106"/>
  </w:num>
  <w:num w:numId="41" w16cid:durableId="336541908">
    <w:abstractNumId w:val="44"/>
  </w:num>
  <w:num w:numId="42" w16cid:durableId="1687368359">
    <w:abstractNumId w:val="103"/>
  </w:num>
  <w:num w:numId="43" w16cid:durableId="730687620">
    <w:abstractNumId w:val="29"/>
  </w:num>
  <w:num w:numId="44" w16cid:durableId="455104726">
    <w:abstractNumId w:val="30"/>
  </w:num>
  <w:num w:numId="45" w16cid:durableId="1440298623">
    <w:abstractNumId w:val="3"/>
  </w:num>
  <w:num w:numId="46" w16cid:durableId="708453066">
    <w:abstractNumId w:val="0"/>
  </w:num>
  <w:num w:numId="47" w16cid:durableId="1274096651">
    <w:abstractNumId w:val="110"/>
  </w:num>
  <w:num w:numId="48" w16cid:durableId="461775588">
    <w:abstractNumId w:val="2"/>
  </w:num>
  <w:num w:numId="49" w16cid:durableId="1175456599">
    <w:abstractNumId w:val="33"/>
  </w:num>
  <w:num w:numId="50" w16cid:durableId="1492984202">
    <w:abstractNumId w:val="113"/>
  </w:num>
  <w:num w:numId="51" w16cid:durableId="1293562813">
    <w:abstractNumId w:val="114"/>
  </w:num>
  <w:num w:numId="52" w16cid:durableId="1591817277">
    <w:abstractNumId w:val="57"/>
  </w:num>
  <w:num w:numId="53" w16cid:durableId="122697585">
    <w:abstractNumId w:val="37"/>
  </w:num>
  <w:num w:numId="54" w16cid:durableId="170530900">
    <w:abstractNumId w:val="104"/>
  </w:num>
  <w:num w:numId="55" w16cid:durableId="121004813">
    <w:abstractNumId w:val="49"/>
  </w:num>
  <w:num w:numId="56" w16cid:durableId="595057">
    <w:abstractNumId w:val="137"/>
  </w:num>
  <w:num w:numId="57" w16cid:durableId="859853703">
    <w:abstractNumId w:val="79"/>
  </w:num>
  <w:num w:numId="58" w16cid:durableId="1722486245">
    <w:abstractNumId w:val="77"/>
  </w:num>
  <w:num w:numId="59" w16cid:durableId="956179207">
    <w:abstractNumId w:val="56"/>
  </w:num>
  <w:num w:numId="60" w16cid:durableId="587159701">
    <w:abstractNumId w:val="16"/>
  </w:num>
  <w:num w:numId="61" w16cid:durableId="1101295683">
    <w:abstractNumId w:val="81"/>
  </w:num>
  <w:num w:numId="62" w16cid:durableId="1519737">
    <w:abstractNumId w:val="134"/>
  </w:num>
  <w:num w:numId="63" w16cid:durableId="268897273">
    <w:abstractNumId w:val="39"/>
  </w:num>
  <w:num w:numId="64" w16cid:durableId="2125417399">
    <w:abstractNumId w:val="73"/>
  </w:num>
  <w:num w:numId="65" w16cid:durableId="1609507492">
    <w:abstractNumId w:val="15"/>
  </w:num>
  <w:num w:numId="66" w16cid:durableId="386606179">
    <w:abstractNumId w:val="52"/>
  </w:num>
  <w:num w:numId="67" w16cid:durableId="1455252391">
    <w:abstractNumId w:val="89"/>
  </w:num>
  <w:num w:numId="68" w16cid:durableId="259337281">
    <w:abstractNumId w:val="43"/>
  </w:num>
  <w:num w:numId="69" w16cid:durableId="687488570">
    <w:abstractNumId w:val="17"/>
  </w:num>
  <w:num w:numId="70" w16cid:durableId="1131245974">
    <w:abstractNumId w:val="131"/>
  </w:num>
  <w:num w:numId="71" w16cid:durableId="431780563">
    <w:abstractNumId w:val="92"/>
  </w:num>
  <w:num w:numId="72" w16cid:durableId="948926286">
    <w:abstractNumId w:val="18"/>
  </w:num>
  <w:num w:numId="73" w16cid:durableId="951475384">
    <w:abstractNumId w:val="84"/>
  </w:num>
  <w:num w:numId="74" w16cid:durableId="1263150028">
    <w:abstractNumId w:val="58"/>
  </w:num>
  <w:num w:numId="75" w16cid:durableId="13922683">
    <w:abstractNumId w:val="76"/>
  </w:num>
  <w:num w:numId="76" w16cid:durableId="641619126">
    <w:abstractNumId w:val="21"/>
  </w:num>
  <w:num w:numId="77" w16cid:durableId="1451900005">
    <w:abstractNumId w:val="55"/>
  </w:num>
  <w:num w:numId="78" w16cid:durableId="1404715780">
    <w:abstractNumId w:val="64"/>
  </w:num>
  <w:num w:numId="79" w16cid:durableId="842743774">
    <w:abstractNumId w:val="8"/>
  </w:num>
  <w:num w:numId="80" w16cid:durableId="709261209">
    <w:abstractNumId w:val="93"/>
  </w:num>
  <w:num w:numId="81" w16cid:durableId="1258947358">
    <w:abstractNumId w:val="61"/>
  </w:num>
  <w:num w:numId="82" w16cid:durableId="1021781388">
    <w:abstractNumId w:val="45"/>
  </w:num>
  <w:num w:numId="83" w16cid:durableId="1957785652">
    <w:abstractNumId w:val="24"/>
  </w:num>
  <w:num w:numId="84" w16cid:durableId="1954632470">
    <w:abstractNumId w:val="100"/>
  </w:num>
  <w:num w:numId="85" w16cid:durableId="272135143">
    <w:abstractNumId w:val="71"/>
  </w:num>
  <w:num w:numId="86" w16cid:durableId="342510979">
    <w:abstractNumId w:val="86"/>
  </w:num>
  <w:num w:numId="87" w16cid:durableId="1075469027">
    <w:abstractNumId w:val="70"/>
  </w:num>
  <w:num w:numId="88" w16cid:durableId="1521502542">
    <w:abstractNumId w:val="85"/>
  </w:num>
  <w:num w:numId="89" w16cid:durableId="405345504">
    <w:abstractNumId w:val="74"/>
  </w:num>
  <w:num w:numId="90" w16cid:durableId="1693535207">
    <w:abstractNumId w:val="101"/>
  </w:num>
  <w:num w:numId="91" w16cid:durableId="323827264">
    <w:abstractNumId w:val="63"/>
  </w:num>
  <w:num w:numId="92" w16cid:durableId="786656238">
    <w:abstractNumId w:val="47"/>
  </w:num>
  <w:num w:numId="93" w16cid:durableId="1531337674">
    <w:abstractNumId w:val="136"/>
  </w:num>
  <w:num w:numId="94" w16cid:durableId="1976330010">
    <w:abstractNumId w:val="128"/>
  </w:num>
  <w:num w:numId="95" w16cid:durableId="1763799866">
    <w:abstractNumId w:val="13"/>
  </w:num>
  <w:num w:numId="96" w16cid:durableId="1776317643">
    <w:abstractNumId w:val="138"/>
  </w:num>
  <w:num w:numId="97" w16cid:durableId="204947890">
    <w:abstractNumId w:val="7"/>
  </w:num>
  <w:num w:numId="98" w16cid:durableId="1137407664">
    <w:abstractNumId w:val="122"/>
  </w:num>
  <w:num w:numId="99" w16cid:durableId="1382090700">
    <w:abstractNumId w:val="121"/>
  </w:num>
  <w:num w:numId="100" w16cid:durableId="473177124">
    <w:abstractNumId w:val="59"/>
  </w:num>
  <w:num w:numId="101" w16cid:durableId="1669559647">
    <w:abstractNumId w:val="111"/>
  </w:num>
  <w:num w:numId="102" w16cid:durableId="1519852358">
    <w:abstractNumId w:val="32"/>
  </w:num>
  <w:num w:numId="103" w16cid:durableId="19208359">
    <w:abstractNumId w:val="1"/>
  </w:num>
  <w:num w:numId="104" w16cid:durableId="504323986">
    <w:abstractNumId w:val="97"/>
  </w:num>
  <w:num w:numId="105" w16cid:durableId="1262448914">
    <w:abstractNumId w:val="119"/>
  </w:num>
  <w:num w:numId="106" w16cid:durableId="1779638968">
    <w:abstractNumId w:val="127"/>
  </w:num>
  <w:num w:numId="107" w16cid:durableId="969440049">
    <w:abstractNumId w:val="69"/>
  </w:num>
  <w:num w:numId="108" w16cid:durableId="1421103144">
    <w:abstractNumId w:val="132"/>
  </w:num>
  <w:num w:numId="109" w16cid:durableId="1176574679">
    <w:abstractNumId w:val="108"/>
  </w:num>
  <w:num w:numId="110" w16cid:durableId="1711610160">
    <w:abstractNumId w:val="102"/>
  </w:num>
  <w:num w:numId="111" w16cid:durableId="2139490804">
    <w:abstractNumId w:val="68"/>
  </w:num>
  <w:num w:numId="112" w16cid:durableId="29039785">
    <w:abstractNumId w:val="4"/>
  </w:num>
  <w:num w:numId="113" w16cid:durableId="584924626">
    <w:abstractNumId w:val="60"/>
  </w:num>
  <w:num w:numId="114" w16cid:durableId="199975165">
    <w:abstractNumId w:val="112"/>
  </w:num>
  <w:num w:numId="115" w16cid:durableId="405301718">
    <w:abstractNumId w:val="25"/>
  </w:num>
  <w:num w:numId="116" w16cid:durableId="1153792430">
    <w:abstractNumId w:val="28"/>
  </w:num>
  <w:num w:numId="117" w16cid:durableId="1405568509">
    <w:abstractNumId w:val="62"/>
  </w:num>
  <w:num w:numId="118" w16cid:durableId="1083062116">
    <w:abstractNumId w:val="83"/>
  </w:num>
  <w:num w:numId="119" w16cid:durableId="389308156">
    <w:abstractNumId w:val="109"/>
  </w:num>
  <w:num w:numId="120" w16cid:durableId="872111718">
    <w:abstractNumId w:val="135"/>
  </w:num>
  <w:num w:numId="121" w16cid:durableId="1237517610">
    <w:abstractNumId w:val="78"/>
  </w:num>
  <w:num w:numId="122" w16cid:durableId="1427114376">
    <w:abstractNumId w:val="27"/>
  </w:num>
  <w:num w:numId="123" w16cid:durableId="478621230">
    <w:abstractNumId w:val="129"/>
  </w:num>
  <w:num w:numId="124" w16cid:durableId="796607757">
    <w:abstractNumId w:val="118"/>
  </w:num>
  <w:num w:numId="125" w16cid:durableId="575869284">
    <w:abstractNumId w:val="123"/>
  </w:num>
  <w:num w:numId="126" w16cid:durableId="2017685903">
    <w:abstractNumId w:val="125"/>
  </w:num>
  <w:num w:numId="127" w16cid:durableId="1203790696">
    <w:abstractNumId w:val="23"/>
  </w:num>
  <w:num w:numId="128" w16cid:durableId="1855923869">
    <w:abstractNumId w:val="88"/>
  </w:num>
  <w:num w:numId="129" w16cid:durableId="93281279">
    <w:abstractNumId w:val="96"/>
  </w:num>
  <w:num w:numId="130" w16cid:durableId="1022515107">
    <w:abstractNumId w:val="41"/>
  </w:num>
  <w:num w:numId="131" w16cid:durableId="138697676">
    <w:abstractNumId w:val="10"/>
  </w:num>
  <w:num w:numId="132" w16cid:durableId="1311053920">
    <w:abstractNumId w:val="48"/>
  </w:num>
  <w:num w:numId="133" w16cid:durableId="607004248">
    <w:abstractNumId w:val="31"/>
  </w:num>
  <w:num w:numId="134" w16cid:durableId="2007858237">
    <w:abstractNumId w:val="19"/>
  </w:num>
  <w:num w:numId="135" w16cid:durableId="471144141">
    <w:abstractNumId w:val="53"/>
  </w:num>
  <w:num w:numId="136" w16cid:durableId="317881327">
    <w:abstractNumId w:val="87"/>
  </w:num>
  <w:num w:numId="137" w16cid:durableId="477916343">
    <w:abstractNumId w:val="130"/>
  </w:num>
  <w:num w:numId="138" w16cid:durableId="553856524">
    <w:abstractNumId w:val="65"/>
  </w:num>
  <w:num w:numId="139" w16cid:durableId="113015772">
    <w:abstractNumId w:val="6"/>
  </w:num>
  <w:numIdMacAtCleanup w:val="136"/>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1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40E"/>
    <w:rsid w:val="00000EEC"/>
    <w:rsid w:val="000023B9"/>
    <w:rsid w:val="00002EDE"/>
    <w:rsid w:val="000031E8"/>
    <w:rsid w:val="00003B82"/>
    <w:rsid w:val="00003C5F"/>
    <w:rsid w:val="00004FFD"/>
    <w:rsid w:val="0000536A"/>
    <w:rsid w:val="000070ED"/>
    <w:rsid w:val="00007173"/>
    <w:rsid w:val="00011E0B"/>
    <w:rsid w:val="00011F05"/>
    <w:rsid w:val="00012D0C"/>
    <w:rsid w:val="00012EFA"/>
    <w:rsid w:val="00013D42"/>
    <w:rsid w:val="00015838"/>
    <w:rsid w:val="00015B9A"/>
    <w:rsid w:val="000160A2"/>
    <w:rsid w:val="0001786E"/>
    <w:rsid w:val="000216A0"/>
    <w:rsid w:val="0002174D"/>
    <w:rsid w:val="000219D2"/>
    <w:rsid w:val="00022242"/>
    <w:rsid w:val="000225BA"/>
    <w:rsid w:val="00022E7A"/>
    <w:rsid w:val="00023AE5"/>
    <w:rsid w:val="00023B63"/>
    <w:rsid w:val="00023BFA"/>
    <w:rsid w:val="000262E5"/>
    <w:rsid w:val="00026711"/>
    <w:rsid w:val="00026840"/>
    <w:rsid w:val="0002690E"/>
    <w:rsid w:val="0003008E"/>
    <w:rsid w:val="00030236"/>
    <w:rsid w:val="00030A97"/>
    <w:rsid w:val="000314C0"/>
    <w:rsid w:val="000318B6"/>
    <w:rsid w:val="0003401B"/>
    <w:rsid w:val="00034F9F"/>
    <w:rsid w:val="00035AE6"/>
    <w:rsid w:val="00035FCD"/>
    <w:rsid w:val="00037614"/>
    <w:rsid w:val="000379B6"/>
    <w:rsid w:val="00043EC5"/>
    <w:rsid w:val="0004424B"/>
    <w:rsid w:val="00044B9F"/>
    <w:rsid w:val="00044F0E"/>
    <w:rsid w:val="000457FC"/>
    <w:rsid w:val="000463A9"/>
    <w:rsid w:val="00050327"/>
    <w:rsid w:val="000509F9"/>
    <w:rsid w:val="000510BF"/>
    <w:rsid w:val="00052403"/>
    <w:rsid w:val="00053E93"/>
    <w:rsid w:val="000543AD"/>
    <w:rsid w:val="0005442B"/>
    <w:rsid w:val="0005495A"/>
    <w:rsid w:val="000556F4"/>
    <w:rsid w:val="00056C8B"/>
    <w:rsid w:val="0006088B"/>
    <w:rsid w:val="000613D4"/>
    <w:rsid w:val="000626B1"/>
    <w:rsid w:val="0006285E"/>
    <w:rsid w:val="00062891"/>
    <w:rsid w:val="00062906"/>
    <w:rsid w:val="00062BEA"/>
    <w:rsid w:val="000637E5"/>
    <w:rsid w:val="00063C22"/>
    <w:rsid w:val="0006533F"/>
    <w:rsid w:val="0006712D"/>
    <w:rsid w:val="00070250"/>
    <w:rsid w:val="000706F2"/>
    <w:rsid w:val="000710B8"/>
    <w:rsid w:val="000713A2"/>
    <w:rsid w:val="00071DCC"/>
    <w:rsid w:val="00072E50"/>
    <w:rsid w:val="00072E6C"/>
    <w:rsid w:val="000748D2"/>
    <w:rsid w:val="00074F7B"/>
    <w:rsid w:val="0007574C"/>
    <w:rsid w:val="00075953"/>
    <w:rsid w:val="0008059A"/>
    <w:rsid w:val="000805BE"/>
    <w:rsid w:val="0008094A"/>
    <w:rsid w:val="00080E8E"/>
    <w:rsid w:val="000811E8"/>
    <w:rsid w:val="00081871"/>
    <w:rsid w:val="00081A2B"/>
    <w:rsid w:val="00081FE7"/>
    <w:rsid w:val="00082D8A"/>
    <w:rsid w:val="00083586"/>
    <w:rsid w:val="0008435B"/>
    <w:rsid w:val="00084FBB"/>
    <w:rsid w:val="00085B32"/>
    <w:rsid w:val="00086F5F"/>
    <w:rsid w:val="00087BB2"/>
    <w:rsid w:val="00090095"/>
    <w:rsid w:val="00090F8D"/>
    <w:rsid w:val="00091E06"/>
    <w:rsid w:val="0009254E"/>
    <w:rsid w:val="000A06E7"/>
    <w:rsid w:val="000A0F34"/>
    <w:rsid w:val="000A1C5E"/>
    <w:rsid w:val="000A1D16"/>
    <w:rsid w:val="000A26B3"/>
    <w:rsid w:val="000A3D21"/>
    <w:rsid w:val="000A4815"/>
    <w:rsid w:val="000A4ECC"/>
    <w:rsid w:val="000A59C8"/>
    <w:rsid w:val="000A5EF1"/>
    <w:rsid w:val="000A6958"/>
    <w:rsid w:val="000A7495"/>
    <w:rsid w:val="000A7679"/>
    <w:rsid w:val="000B1438"/>
    <w:rsid w:val="000B165D"/>
    <w:rsid w:val="000B1A2D"/>
    <w:rsid w:val="000B2472"/>
    <w:rsid w:val="000B2ABF"/>
    <w:rsid w:val="000B360C"/>
    <w:rsid w:val="000B43D4"/>
    <w:rsid w:val="000B4B11"/>
    <w:rsid w:val="000B51BB"/>
    <w:rsid w:val="000B52F3"/>
    <w:rsid w:val="000B53C2"/>
    <w:rsid w:val="000B58B4"/>
    <w:rsid w:val="000B61C1"/>
    <w:rsid w:val="000B6401"/>
    <w:rsid w:val="000B764C"/>
    <w:rsid w:val="000B7BFE"/>
    <w:rsid w:val="000C1ECD"/>
    <w:rsid w:val="000C322E"/>
    <w:rsid w:val="000C3C74"/>
    <w:rsid w:val="000C3FE5"/>
    <w:rsid w:val="000C42E1"/>
    <w:rsid w:val="000C4716"/>
    <w:rsid w:val="000C496B"/>
    <w:rsid w:val="000C4F79"/>
    <w:rsid w:val="000C5006"/>
    <w:rsid w:val="000C52F7"/>
    <w:rsid w:val="000C5708"/>
    <w:rsid w:val="000C6770"/>
    <w:rsid w:val="000C711B"/>
    <w:rsid w:val="000C7696"/>
    <w:rsid w:val="000C7AFE"/>
    <w:rsid w:val="000C7D4B"/>
    <w:rsid w:val="000C7F31"/>
    <w:rsid w:val="000D0016"/>
    <w:rsid w:val="000D02E4"/>
    <w:rsid w:val="000D06D3"/>
    <w:rsid w:val="000D1DF1"/>
    <w:rsid w:val="000D1E12"/>
    <w:rsid w:val="000D3FD5"/>
    <w:rsid w:val="000D6A54"/>
    <w:rsid w:val="000D6CA7"/>
    <w:rsid w:val="000D6F06"/>
    <w:rsid w:val="000D7114"/>
    <w:rsid w:val="000D766B"/>
    <w:rsid w:val="000D7D3D"/>
    <w:rsid w:val="000E07D9"/>
    <w:rsid w:val="000E1DC0"/>
    <w:rsid w:val="000E2D82"/>
    <w:rsid w:val="000E43B7"/>
    <w:rsid w:val="000E4DE3"/>
    <w:rsid w:val="000E577E"/>
    <w:rsid w:val="000E59CD"/>
    <w:rsid w:val="000E60DE"/>
    <w:rsid w:val="000E6211"/>
    <w:rsid w:val="000E6860"/>
    <w:rsid w:val="000E7688"/>
    <w:rsid w:val="000F102A"/>
    <w:rsid w:val="000F1A86"/>
    <w:rsid w:val="000F23B1"/>
    <w:rsid w:val="000F311B"/>
    <w:rsid w:val="000F3958"/>
    <w:rsid w:val="000F3BF3"/>
    <w:rsid w:val="000F4466"/>
    <w:rsid w:val="000F4492"/>
    <w:rsid w:val="000F450E"/>
    <w:rsid w:val="000F5781"/>
    <w:rsid w:val="000F57D4"/>
    <w:rsid w:val="000F5D43"/>
    <w:rsid w:val="001001AA"/>
    <w:rsid w:val="00101725"/>
    <w:rsid w:val="001017AB"/>
    <w:rsid w:val="00102048"/>
    <w:rsid w:val="0010270D"/>
    <w:rsid w:val="00102CBF"/>
    <w:rsid w:val="00102CC5"/>
    <w:rsid w:val="00103456"/>
    <w:rsid w:val="00103ED9"/>
    <w:rsid w:val="00103F26"/>
    <w:rsid w:val="00104B05"/>
    <w:rsid w:val="00104DC5"/>
    <w:rsid w:val="0010730D"/>
    <w:rsid w:val="0010781A"/>
    <w:rsid w:val="00107C94"/>
    <w:rsid w:val="00107E12"/>
    <w:rsid w:val="00107FE4"/>
    <w:rsid w:val="00110996"/>
    <w:rsid w:val="00111C4D"/>
    <w:rsid w:val="0011218B"/>
    <w:rsid w:val="00114819"/>
    <w:rsid w:val="0011483A"/>
    <w:rsid w:val="00114BEA"/>
    <w:rsid w:val="00114D54"/>
    <w:rsid w:val="001150A0"/>
    <w:rsid w:val="00115AED"/>
    <w:rsid w:val="001165F0"/>
    <w:rsid w:val="00116851"/>
    <w:rsid w:val="00117C72"/>
    <w:rsid w:val="001201DB"/>
    <w:rsid w:val="00120538"/>
    <w:rsid w:val="00120A34"/>
    <w:rsid w:val="001212BB"/>
    <w:rsid w:val="001219DB"/>
    <w:rsid w:val="00122BDB"/>
    <w:rsid w:val="00122DCD"/>
    <w:rsid w:val="001240EB"/>
    <w:rsid w:val="00124D9E"/>
    <w:rsid w:val="00124F5D"/>
    <w:rsid w:val="00125202"/>
    <w:rsid w:val="001270EA"/>
    <w:rsid w:val="00127C4F"/>
    <w:rsid w:val="0013077A"/>
    <w:rsid w:val="00130B7B"/>
    <w:rsid w:val="00131635"/>
    <w:rsid w:val="001317CE"/>
    <w:rsid w:val="00131A76"/>
    <w:rsid w:val="00132C19"/>
    <w:rsid w:val="00132C3F"/>
    <w:rsid w:val="00133A62"/>
    <w:rsid w:val="00135424"/>
    <w:rsid w:val="00135485"/>
    <w:rsid w:val="00136FCF"/>
    <w:rsid w:val="0013752C"/>
    <w:rsid w:val="001376B6"/>
    <w:rsid w:val="00141FFD"/>
    <w:rsid w:val="001429D5"/>
    <w:rsid w:val="00142D83"/>
    <w:rsid w:val="00143008"/>
    <w:rsid w:val="001434D9"/>
    <w:rsid w:val="001445A0"/>
    <w:rsid w:val="00145834"/>
    <w:rsid w:val="00146C24"/>
    <w:rsid w:val="001476EB"/>
    <w:rsid w:val="0014781F"/>
    <w:rsid w:val="00147940"/>
    <w:rsid w:val="00151AF9"/>
    <w:rsid w:val="00152001"/>
    <w:rsid w:val="001521F7"/>
    <w:rsid w:val="001525C9"/>
    <w:rsid w:val="001546DC"/>
    <w:rsid w:val="00155A2F"/>
    <w:rsid w:val="001567A3"/>
    <w:rsid w:val="001606A8"/>
    <w:rsid w:val="00160E6C"/>
    <w:rsid w:val="001628D7"/>
    <w:rsid w:val="001628F6"/>
    <w:rsid w:val="0016495B"/>
    <w:rsid w:val="001650CE"/>
    <w:rsid w:val="00165619"/>
    <w:rsid w:val="001701A8"/>
    <w:rsid w:val="00172AE3"/>
    <w:rsid w:val="00172B04"/>
    <w:rsid w:val="001734D5"/>
    <w:rsid w:val="00173923"/>
    <w:rsid w:val="00174456"/>
    <w:rsid w:val="001748AB"/>
    <w:rsid w:val="0017538D"/>
    <w:rsid w:val="001755E5"/>
    <w:rsid w:val="00175905"/>
    <w:rsid w:val="001768CF"/>
    <w:rsid w:val="00176F4C"/>
    <w:rsid w:val="00177526"/>
    <w:rsid w:val="00177766"/>
    <w:rsid w:val="00177BE4"/>
    <w:rsid w:val="00180900"/>
    <w:rsid w:val="00181808"/>
    <w:rsid w:val="00182426"/>
    <w:rsid w:val="001827EF"/>
    <w:rsid w:val="00183102"/>
    <w:rsid w:val="00184315"/>
    <w:rsid w:val="001844AE"/>
    <w:rsid w:val="00184725"/>
    <w:rsid w:val="00184CB5"/>
    <w:rsid w:val="00185A2B"/>
    <w:rsid w:val="00185B99"/>
    <w:rsid w:val="00186C80"/>
    <w:rsid w:val="001879DF"/>
    <w:rsid w:val="00187AA4"/>
    <w:rsid w:val="00190DF3"/>
    <w:rsid w:val="00192AE0"/>
    <w:rsid w:val="00192CB2"/>
    <w:rsid w:val="00194046"/>
    <w:rsid w:val="0019466B"/>
    <w:rsid w:val="00194BF7"/>
    <w:rsid w:val="00194E10"/>
    <w:rsid w:val="001960AA"/>
    <w:rsid w:val="00196CE1"/>
    <w:rsid w:val="00197528"/>
    <w:rsid w:val="001A0693"/>
    <w:rsid w:val="001A1406"/>
    <w:rsid w:val="001A27FA"/>
    <w:rsid w:val="001A373C"/>
    <w:rsid w:val="001A3E9B"/>
    <w:rsid w:val="001A3FAE"/>
    <w:rsid w:val="001A48E7"/>
    <w:rsid w:val="001A557A"/>
    <w:rsid w:val="001A5B55"/>
    <w:rsid w:val="001A5C59"/>
    <w:rsid w:val="001A63E8"/>
    <w:rsid w:val="001A693E"/>
    <w:rsid w:val="001B0858"/>
    <w:rsid w:val="001B19CC"/>
    <w:rsid w:val="001B1D94"/>
    <w:rsid w:val="001B292E"/>
    <w:rsid w:val="001B349C"/>
    <w:rsid w:val="001B39E8"/>
    <w:rsid w:val="001B3AED"/>
    <w:rsid w:val="001B46D8"/>
    <w:rsid w:val="001B4AE0"/>
    <w:rsid w:val="001B5224"/>
    <w:rsid w:val="001B619B"/>
    <w:rsid w:val="001B62DF"/>
    <w:rsid w:val="001B63FC"/>
    <w:rsid w:val="001B681D"/>
    <w:rsid w:val="001B75FB"/>
    <w:rsid w:val="001B7ABB"/>
    <w:rsid w:val="001BFA51"/>
    <w:rsid w:val="001C0E3B"/>
    <w:rsid w:val="001C1384"/>
    <w:rsid w:val="001C271A"/>
    <w:rsid w:val="001C2A62"/>
    <w:rsid w:val="001C2BB9"/>
    <w:rsid w:val="001C3270"/>
    <w:rsid w:val="001C4995"/>
    <w:rsid w:val="001C5040"/>
    <w:rsid w:val="001C5ACF"/>
    <w:rsid w:val="001C77CF"/>
    <w:rsid w:val="001C7825"/>
    <w:rsid w:val="001C7BC3"/>
    <w:rsid w:val="001CD182"/>
    <w:rsid w:val="001D1CEE"/>
    <w:rsid w:val="001D1E74"/>
    <w:rsid w:val="001D1E86"/>
    <w:rsid w:val="001D313D"/>
    <w:rsid w:val="001D387A"/>
    <w:rsid w:val="001D389D"/>
    <w:rsid w:val="001D4567"/>
    <w:rsid w:val="001D51CD"/>
    <w:rsid w:val="001D6516"/>
    <w:rsid w:val="001E07D5"/>
    <w:rsid w:val="001E1812"/>
    <w:rsid w:val="001E19BA"/>
    <w:rsid w:val="001E2436"/>
    <w:rsid w:val="001E4843"/>
    <w:rsid w:val="001E53E8"/>
    <w:rsid w:val="001E5DF0"/>
    <w:rsid w:val="001E6C45"/>
    <w:rsid w:val="001E6FF1"/>
    <w:rsid w:val="001E73B2"/>
    <w:rsid w:val="001F0223"/>
    <w:rsid w:val="001F0B06"/>
    <w:rsid w:val="001F0F2C"/>
    <w:rsid w:val="001F1463"/>
    <w:rsid w:val="001F1E63"/>
    <w:rsid w:val="001F21F2"/>
    <w:rsid w:val="001F2463"/>
    <w:rsid w:val="001F292D"/>
    <w:rsid w:val="001F488F"/>
    <w:rsid w:val="001F48F6"/>
    <w:rsid w:val="001F62CD"/>
    <w:rsid w:val="001F63AC"/>
    <w:rsid w:val="001F6B15"/>
    <w:rsid w:val="001F7419"/>
    <w:rsid w:val="001FF331"/>
    <w:rsid w:val="002002BF"/>
    <w:rsid w:val="00201489"/>
    <w:rsid w:val="00201761"/>
    <w:rsid w:val="00201BE8"/>
    <w:rsid w:val="0020263C"/>
    <w:rsid w:val="00202C83"/>
    <w:rsid w:val="00204E9E"/>
    <w:rsid w:val="00205475"/>
    <w:rsid w:val="0020634B"/>
    <w:rsid w:val="0020635B"/>
    <w:rsid w:val="00206EE8"/>
    <w:rsid w:val="002070F4"/>
    <w:rsid w:val="00207CEE"/>
    <w:rsid w:val="00207FF3"/>
    <w:rsid w:val="002101D3"/>
    <w:rsid w:val="00210339"/>
    <w:rsid w:val="00211810"/>
    <w:rsid w:val="00211B72"/>
    <w:rsid w:val="00211E6E"/>
    <w:rsid w:val="00212149"/>
    <w:rsid w:val="002127B7"/>
    <w:rsid w:val="00212AF4"/>
    <w:rsid w:val="00212F81"/>
    <w:rsid w:val="002141FF"/>
    <w:rsid w:val="00216B95"/>
    <w:rsid w:val="00221284"/>
    <w:rsid w:val="00221B86"/>
    <w:rsid w:val="00222265"/>
    <w:rsid w:val="00222494"/>
    <w:rsid w:val="00222A4B"/>
    <w:rsid w:val="0022426D"/>
    <w:rsid w:val="002253B9"/>
    <w:rsid w:val="00226717"/>
    <w:rsid w:val="0023044A"/>
    <w:rsid w:val="00231396"/>
    <w:rsid w:val="00231D77"/>
    <w:rsid w:val="00232089"/>
    <w:rsid w:val="00232A2C"/>
    <w:rsid w:val="00232BEF"/>
    <w:rsid w:val="00232E93"/>
    <w:rsid w:val="00233C93"/>
    <w:rsid w:val="00234446"/>
    <w:rsid w:val="0023456E"/>
    <w:rsid w:val="00234ABE"/>
    <w:rsid w:val="00234DF6"/>
    <w:rsid w:val="00234FE4"/>
    <w:rsid w:val="002354D4"/>
    <w:rsid w:val="00235687"/>
    <w:rsid w:val="00235689"/>
    <w:rsid w:val="00235C45"/>
    <w:rsid w:val="002361B4"/>
    <w:rsid w:val="00237744"/>
    <w:rsid w:val="00240546"/>
    <w:rsid w:val="002410DF"/>
    <w:rsid w:val="00242758"/>
    <w:rsid w:val="0024322F"/>
    <w:rsid w:val="00243D50"/>
    <w:rsid w:val="002445D0"/>
    <w:rsid w:val="00244C51"/>
    <w:rsid w:val="00245593"/>
    <w:rsid w:val="002457E3"/>
    <w:rsid w:val="0024660F"/>
    <w:rsid w:val="002473AB"/>
    <w:rsid w:val="002502B3"/>
    <w:rsid w:val="002502E7"/>
    <w:rsid w:val="002512FE"/>
    <w:rsid w:val="00251D00"/>
    <w:rsid w:val="00252D5B"/>
    <w:rsid w:val="00254AB0"/>
    <w:rsid w:val="002556AD"/>
    <w:rsid w:val="00255C03"/>
    <w:rsid w:val="00255D45"/>
    <w:rsid w:val="00256CFE"/>
    <w:rsid w:val="002576B9"/>
    <w:rsid w:val="00260044"/>
    <w:rsid w:val="00261FC7"/>
    <w:rsid w:val="00262C23"/>
    <w:rsid w:val="00263505"/>
    <w:rsid w:val="00264029"/>
    <w:rsid w:val="00264614"/>
    <w:rsid w:val="00264684"/>
    <w:rsid w:val="002659AA"/>
    <w:rsid w:val="00266AA1"/>
    <w:rsid w:val="00266ECB"/>
    <w:rsid w:val="00267769"/>
    <w:rsid w:val="00268285"/>
    <w:rsid w:val="002709B8"/>
    <w:rsid w:val="00271F21"/>
    <w:rsid w:val="00272B93"/>
    <w:rsid w:val="00273DBD"/>
    <w:rsid w:val="00273DDE"/>
    <w:rsid w:val="00275BB8"/>
    <w:rsid w:val="002770C2"/>
    <w:rsid w:val="00277299"/>
    <w:rsid w:val="0027748D"/>
    <w:rsid w:val="00281CE1"/>
    <w:rsid w:val="002825C7"/>
    <w:rsid w:val="00282B65"/>
    <w:rsid w:val="002833CD"/>
    <w:rsid w:val="00284A36"/>
    <w:rsid w:val="00286A90"/>
    <w:rsid w:val="00290E42"/>
    <w:rsid w:val="00291565"/>
    <w:rsid w:val="00292551"/>
    <w:rsid w:val="002928AE"/>
    <w:rsid w:val="00293E6A"/>
    <w:rsid w:val="002948F5"/>
    <w:rsid w:val="002959B8"/>
    <w:rsid w:val="002972A7"/>
    <w:rsid w:val="00297B35"/>
    <w:rsid w:val="002A0943"/>
    <w:rsid w:val="002A2122"/>
    <w:rsid w:val="002A2D26"/>
    <w:rsid w:val="002A3990"/>
    <w:rsid w:val="002A3C25"/>
    <w:rsid w:val="002A6758"/>
    <w:rsid w:val="002A6F2D"/>
    <w:rsid w:val="002A7730"/>
    <w:rsid w:val="002B0037"/>
    <w:rsid w:val="002B0470"/>
    <w:rsid w:val="002B093E"/>
    <w:rsid w:val="002B09EA"/>
    <w:rsid w:val="002B16A5"/>
    <w:rsid w:val="002B18CF"/>
    <w:rsid w:val="002B1F37"/>
    <w:rsid w:val="002B3978"/>
    <w:rsid w:val="002B3BE8"/>
    <w:rsid w:val="002B448F"/>
    <w:rsid w:val="002B5817"/>
    <w:rsid w:val="002B6117"/>
    <w:rsid w:val="002B68E5"/>
    <w:rsid w:val="002C01DF"/>
    <w:rsid w:val="002C23C6"/>
    <w:rsid w:val="002C2A69"/>
    <w:rsid w:val="002C2C96"/>
    <w:rsid w:val="002C340A"/>
    <w:rsid w:val="002C379D"/>
    <w:rsid w:val="002C3BB9"/>
    <w:rsid w:val="002C3FE2"/>
    <w:rsid w:val="002C4C1F"/>
    <w:rsid w:val="002C56B3"/>
    <w:rsid w:val="002C5974"/>
    <w:rsid w:val="002C5BB6"/>
    <w:rsid w:val="002C6F53"/>
    <w:rsid w:val="002C77AA"/>
    <w:rsid w:val="002C7F31"/>
    <w:rsid w:val="002D0393"/>
    <w:rsid w:val="002D0EDB"/>
    <w:rsid w:val="002D142F"/>
    <w:rsid w:val="002D1807"/>
    <w:rsid w:val="002D186E"/>
    <w:rsid w:val="002D1A0E"/>
    <w:rsid w:val="002D1F9E"/>
    <w:rsid w:val="002D3590"/>
    <w:rsid w:val="002D43C1"/>
    <w:rsid w:val="002D483C"/>
    <w:rsid w:val="002D48EC"/>
    <w:rsid w:val="002D4BF8"/>
    <w:rsid w:val="002D6A5E"/>
    <w:rsid w:val="002E0112"/>
    <w:rsid w:val="002E1D89"/>
    <w:rsid w:val="002E2608"/>
    <w:rsid w:val="002E2637"/>
    <w:rsid w:val="002E3CD9"/>
    <w:rsid w:val="002E3EF7"/>
    <w:rsid w:val="002E58F3"/>
    <w:rsid w:val="002E625C"/>
    <w:rsid w:val="002E690E"/>
    <w:rsid w:val="002E7420"/>
    <w:rsid w:val="002E7641"/>
    <w:rsid w:val="002F0D63"/>
    <w:rsid w:val="002F1298"/>
    <w:rsid w:val="002F15C8"/>
    <w:rsid w:val="002F17A0"/>
    <w:rsid w:val="002F1856"/>
    <w:rsid w:val="002F21E3"/>
    <w:rsid w:val="002F2B9A"/>
    <w:rsid w:val="002F2F0B"/>
    <w:rsid w:val="002F5F37"/>
    <w:rsid w:val="00300E47"/>
    <w:rsid w:val="00300F5E"/>
    <w:rsid w:val="00301595"/>
    <w:rsid w:val="00302AF6"/>
    <w:rsid w:val="00304884"/>
    <w:rsid w:val="00304B01"/>
    <w:rsid w:val="0030585F"/>
    <w:rsid w:val="0030673F"/>
    <w:rsid w:val="00307FA2"/>
    <w:rsid w:val="0030FC4A"/>
    <w:rsid w:val="00310C26"/>
    <w:rsid w:val="00310CDA"/>
    <w:rsid w:val="00312784"/>
    <w:rsid w:val="00312A1A"/>
    <w:rsid w:val="00312D8F"/>
    <w:rsid w:val="00313051"/>
    <w:rsid w:val="00313DED"/>
    <w:rsid w:val="003158A1"/>
    <w:rsid w:val="003161AF"/>
    <w:rsid w:val="00316581"/>
    <w:rsid w:val="00317988"/>
    <w:rsid w:val="00317B08"/>
    <w:rsid w:val="0032018F"/>
    <w:rsid w:val="00320662"/>
    <w:rsid w:val="003207CB"/>
    <w:rsid w:val="003212E1"/>
    <w:rsid w:val="0032169E"/>
    <w:rsid w:val="00322352"/>
    <w:rsid w:val="00322EF4"/>
    <w:rsid w:val="00322F4E"/>
    <w:rsid w:val="0032300C"/>
    <w:rsid w:val="0032347A"/>
    <w:rsid w:val="003237EB"/>
    <w:rsid w:val="0032449D"/>
    <w:rsid w:val="0032509C"/>
    <w:rsid w:val="00325892"/>
    <w:rsid w:val="003266F0"/>
    <w:rsid w:val="00326AA6"/>
    <w:rsid w:val="00326B12"/>
    <w:rsid w:val="003272B1"/>
    <w:rsid w:val="00330CC3"/>
    <w:rsid w:val="00330EC8"/>
    <w:rsid w:val="003313C2"/>
    <w:rsid w:val="003321ED"/>
    <w:rsid w:val="00332468"/>
    <w:rsid w:val="00332747"/>
    <w:rsid w:val="0033400A"/>
    <w:rsid w:val="0033417D"/>
    <w:rsid w:val="003348B5"/>
    <w:rsid w:val="00334B4E"/>
    <w:rsid w:val="0033550B"/>
    <w:rsid w:val="003355ED"/>
    <w:rsid w:val="00335712"/>
    <w:rsid w:val="003357B7"/>
    <w:rsid w:val="0033582A"/>
    <w:rsid w:val="00335B1F"/>
    <w:rsid w:val="00336934"/>
    <w:rsid w:val="00340980"/>
    <w:rsid w:val="00341FC5"/>
    <w:rsid w:val="00342682"/>
    <w:rsid w:val="00342D7B"/>
    <w:rsid w:val="0034358F"/>
    <w:rsid w:val="00343BD1"/>
    <w:rsid w:val="00343FFC"/>
    <w:rsid w:val="00344B0D"/>
    <w:rsid w:val="00345BB4"/>
    <w:rsid w:val="00346728"/>
    <w:rsid w:val="00346885"/>
    <w:rsid w:val="00346E54"/>
    <w:rsid w:val="00347170"/>
    <w:rsid w:val="00347D7F"/>
    <w:rsid w:val="00350736"/>
    <w:rsid w:val="00350F36"/>
    <w:rsid w:val="003514DF"/>
    <w:rsid w:val="00351C4E"/>
    <w:rsid w:val="00352D15"/>
    <w:rsid w:val="00355235"/>
    <w:rsid w:val="003565A1"/>
    <w:rsid w:val="003569AA"/>
    <w:rsid w:val="00356AC5"/>
    <w:rsid w:val="00356DC5"/>
    <w:rsid w:val="00357051"/>
    <w:rsid w:val="0035731D"/>
    <w:rsid w:val="003575B4"/>
    <w:rsid w:val="00357911"/>
    <w:rsid w:val="0036080F"/>
    <w:rsid w:val="00360A06"/>
    <w:rsid w:val="00361FB0"/>
    <w:rsid w:val="0036289A"/>
    <w:rsid w:val="00363472"/>
    <w:rsid w:val="003647E3"/>
    <w:rsid w:val="00370170"/>
    <w:rsid w:val="0037191E"/>
    <w:rsid w:val="00371F44"/>
    <w:rsid w:val="00371F83"/>
    <w:rsid w:val="00372DC2"/>
    <w:rsid w:val="00372FA2"/>
    <w:rsid w:val="003742D4"/>
    <w:rsid w:val="00374675"/>
    <w:rsid w:val="00375045"/>
    <w:rsid w:val="00375820"/>
    <w:rsid w:val="00376291"/>
    <w:rsid w:val="00376AF5"/>
    <w:rsid w:val="00377035"/>
    <w:rsid w:val="00377A38"/>
    <w:rsid w:val="00380C9B"/>
    <w:rsid w:val="00382197"/>
    <w:rsid w:val="003826DE"/>
    <w:rsid w:val="00382EC0"/>
    <w:rsid w:val="003835FB"/>
    <w:rsid w:val="00383AE1"/>
    <w:rsid w:val="0038454D"/>
    <w:rsid w:val="0038487D"/>
    <w:rsid w:val="00384C51"/>
    <w:rsid w:val="00385183"/>
    <w:rsid w:val="00385689"/>
    <w:rsid w:val="00385CEF"/>
    <w:rsid w:val="0038668E"/>
    <w:rsid w:val="00386D21"/>
    <w:rsid w:val="00387C34"/>
    <w:rsid w:val="00390906"/>
    <w:rsid w:val="00391322"/>
    <w:rsid w:val="00391A49"/>
    <w:rsid w:val="00391FEA"/>
    <w:rsid w:val="00392F96"/>
    <w:rsid w:val="003963FF"/>
    <w:rsid w:val="003973F2"/>
    <w:rsid w:val="00397759"/>
    <w:rsid w:val="00397794"/>
    <w:rsid w:val="00397C07"/>
    <w:rsid w:val="003A02F1"/>
    <w:rsid w:val="003A04B5"/>
    <w:rsid w:val="003A2011"/>
    <w:rsid w:val="003A25B7"/>
    <w:rsid w:val="003A27F1"/>
    <w:rsid w:val="003A3738"/>
    <w:rsid w:val="003A3B40"/>
    <w:rsid w:val="003A40BB"/>
    <w:rsid w:val="003A443A"/>
    <w:rsid w:val="003A4E78"/>
    <w:rsid w:val="003A52E1"/>
    <w:rsid w:val="003A57DC"/>
    <w:rsid w:val="003A5E4A"/>
    <w:rsid w:val="003A6CA0"/>
    <w:rsid w:val="003A714D"/>
    <w:rsid w:val="003A7F9C"/>
    <w:rsid w:val="003B1995"/>
    <w:rsid w:val="003B1ABD"/>
    <w:rsid w:val="003B1E4F"/>
    <w:rsid w:val="003B3524"/>
    <w:rsid w:val="003B4DF4"/>
    <w:rsid w:val="003B5AAB"/>
    <w:rsid w:val="003B712C"/>
    <w:rsid w:val="003B7C80"/>
    <w:rsid w:val="003B7D2E"/>
    <w:rsid w:val="003C0ECB"/>
    <w:rsid w:val="003C10D6"/>
    <w:rsid w:val="003C2CE2"/>
    <w:rsid w:val="003C3117"/>
    <w:rsid w:val="003C32D4"/>
    <w:rsid w:val="003C33E2"/>
    <w:rsid w:val="003C39CB"/>
    <w:rsid w:val="003C5669"/>
    <w:rsid w:val="003C630A"/>
    <w:rsid w:val="003C708D"/>
    <w:rsid w:val="003C7995"/>
    <w:rsid w:val="003D080F"/>
    <w:rsid w:val="003D089B"/>
    <w:rsid w:val="003D12F8"/>
    <w:rsid w:val="003D1B78"/>
    <w:rsid w:val="003D4B33"/>
    <w:rsid w:val="003D4E0D"/>
    <w:rsid w:val="003D50CC"/>
    <w:rsid w:val="003D529C"/>
    <w:rsid w:val="003D59AE"/>
    <w:rsid w:val="003D5DA1"/>
    <w:rsid w:val="003D66AE"/>
    <w:rsid w:val="003D66F7"/>
    <w:rsid w:val="003D6F84"/>
    <w:rsid w:val="003E05BF"/>
    <w:rsid w:val="003E11BD"/>
    <w:rsid w:val="003E13B8"/>
    <w:rsid w:val="003E2AD7"/>
    <w:rsid w:val="003E34D4"/>
    <w:rsid w:val="003E35E9"/>
    <w:rsid w:val="003E57ED"/>
    <w:rsid w:val="003E6CE3"/>
    <w:rsid w:val="003E7031"/>
    <w:rsid w:val="003E741E"/>
    <w:rsid w:val="003E794B"/>
    <w:rsid w:val="003F010A"/>
    <w:rsid w:val="003F1CC0"/>
    <w:rsid w:val="003F26CA"/>
    <w:rsid w:val="003F29B4"/>
    <w:rsid w:val="003F3527"/>
    <w:rsid w:val="003F5BA4"/>
    <w:rsid w:val="003F70B9"/>
    <w:rsid w:val="003F7252"/>
    <w:rsid w:val="003F7AE4"/>
    <w:rsid w:val="003F7B7C"/>
    <w:rsid w:val="004008BD"/>
    <w:rsid w:val="004009D9"/>
    <w:rsid w:val="004017CB"/>
    <w:rsid w:val="00401A6C"/>
    <w:rsid w:val="00401CD4"/>
    <w:rsid w:val="00402504"/>
    <w:rsid w:val="0040292C"/>
    <w:rsid w:val="00402BE4"/>
    <w:rsid w:val="00403514"/>
    <w:rsid w:val="00403534"/>
    <w:rsid w:val="004040D8"/>
    <w:rsid w:val="0040435F"/>
    <w:rsid w:val="00405028"/>
    <w:rsid w:val="0040523D"/>
    <w:rsid w:val="0040622A"/>
    <w:rsid w:val="00411835"/>
    <w:rsid w:val="00411D4F"/>
    <w:rsid w:val="0041230B"/>
    <w:rsid w:val="00413A4B"/>
    <w:rsid w:val="00413DCE"/>
    <w:rsid w:val="0041490F"/>
    <w:rsid w:val="0041571A"/>
    <w:rsid w:val="00415D70"/>
    <w:rsid w:val="00416269"/>
    <w:rsid w:val="00416C37"/>
    <w:rsid w:val="00416CA7"/>
    <w:rsid w:val="004170BD"/>
    <w:rsid w:val="0041748F"/>
    <w:rsid w:val="004177F9"/>
    <w:rsid w:val="00420B03"/>
    <w:rsid w:val="00420C6B"/>
    <w:rsid w:val="00421339"/>
    <w:rsid w:val="00421531"/>
    <w:rsid w:val="00421600"/>
    <w:rsid w:val="00422BF1"/>
    <w:rsid w:val="00422F43"/>
    <w:rsid w:val="004235D1"/>
    <w:rsid w:val="00423CE9"/>
    <w:rsid w:val="00423D4B"/>
    <w:rsid w:val="00423E27"/>
    <w:rsid w:val="00424328"/>
    <w:rsid w:val="00426023"/>
    <w:rsid w:val="00426763"/>
    <w:rsid w:val="00426FB4"/>
    <w:rsid w:val="004273AE"/>
    <w:rsid w:val="00427719"/>
    <w:rsid w:val="00430611"/>
    <w:rsid w:val="00430BA0"/>
    <w:rsid w:val="00430CA1"/>
    <w:rsid w:val="0043161E"/>
    <w:rsid w:val="00431A18"/>
    <w:rsid w:val="00431EB0"/>
    <w:rsid w:val="00432A83"/>
    <w:rsid w:val="004335E3"/>
    <w:rsid w:val="00433BE5"/>
    <w:rsid w:val="00433F2E"/>
    <w:rsid w:val="00435B31"/>
    <w:rsid w:val="00437A52"/>
    <w:rsid w:val="00437D17"/>
    <w:rsid w:val="00441AF4"/>
    <w:rsid w:val="00441BCD"/>
    <w:rsid w:val="00442DDA"/>
    <w:rsid w:val="00443332"/>
    <w:rsid w:val="00443507"/>
    <w:rsid w:val="00443DD6"/>
    <w:rsid w:val="00444C6E"/>
    <w:rsid w:val="00445C00"/>
    <w:rsid w:val="00446382"/>
    <w:rsid w:val="00446527"/>
    <w:rsid w:val="004465D9"/>
    <w:rsid w:val="004473B4"/>
    <w:rsid w:val="00447E8C"/>
    <w:rsid w:val="0045093F"/>
    <w:rsid w:val="00450E2B"/>
    <w:rsid w:val="004529A0"/>
    <w:rsid w:val="00453579"/>
    <w:rsid w:val="00453CF5"/>
    <w:rsid w:val="00453DAD"/>
    <w:rsid w:val="004544A6"/>
    <w:rsid w:val="00454E14"/>
    <w:rsid w:val="00455B33"/>
    <w:rsid w:val="00455E09"/>
    <w:rsid w:val="004565BE"/>
    <w:rsid w:val="00456BBC"/>
    <w:rsid w:val="004609A4"/>
    <w:rsid w:val="00460C1E"/>
    <w:rsid w:val="0046166F"/>
    <w:rsid w:val="00461F53"/>
    <w:rsid w:val="00462239"/>
    <w:rsid w:val="00463A50"/>
    <w:rsid w:val="00463D86"/>
    <w:rsid w:val="004648BC"/>
    <w:rsid w:val="00465FEF"/>
    <w:rsid w:val="00467E46"/>
    <w:rsid w:val="004703CE"/>
    <w:rsid w:val="00471408"/>
    <w:rsid w:val="004719F7"/>
    <w:rsid w:val="00472948"/>
    <w:rsid w:val="004740DC"/>
    <w:rsid w:val="00474546"/>
    <w:rsid w:val="00474B00"/>
    <w:rsid w:val="00475574"/>
    <w:rsid w:val="00476EF5"/>
    <w:rsid w:val="00480105"/>
    <w:rsid w:val="00480C6B"/>
    <w:rsid w:val="00480DD5"/>
    <w:rsid w:val="00482370"/>
    <w:rsid w:val="00483290"/>
    <w:rsid w:val="00483607"/>
    <w:rsid w:val="0048492D"/>
    <w:rsid w:val="004853B9"/>
    <w:rsid w:val="00485435"/>
    <w:rsid w:val="00485811"/>
    <w:rsid w:val="00485F53"/>
    <w:rsid w:val="0048606F"/>
    <w:rsid w:val="00486EC2"/>
    <w:rsid w:val="00487119"/>
    <w:rsid w:val="00487393"/>
    <w:rsid w:val="004873B6"/>
    <w:rsid w:val="00487D69"/>
    <w:rsid w:val="00487E51"/>
    <w:rsid w:val="00490BD4"/>
    <w:rsid w:val="00490D21"/>
    <w:rsid w:val="004914FA"/>
    <w:rsid w:val="004916C0"/>
    <w:rsid w:val="00492828"/>
    <w:rsid w:val="00493A31"/>
    <w:rsid w:val="00493EBE"/>
    <w:rsid w:val="00495949"/>
    <w:rsid w:val="00495E17"/>
    <w:rsid w:val="004967FD"/>
    <w:rsid w:val="00496A73"/>
    <w:rsid w:val="00496AA4"/>
    <w:rsid w:val="00496AA9"/>
    <w:rsid w:val="004976A3"/>
    <w:rsid w:val="00497756"/>
    <w:rsid w:val="00497C11"/>
    <w:rsid w:val="00497C34"/>
    <w:rsid w:val="004A1424"/>
    <w:rsid w:val="004A15D4"/>
    <w:rsid w:val="004A565C"/>
    <w:rsid w:val="004B0259"/>
    <w:rsid w:val="004B1A4D"/>
    <w:rsid w:val="004B4CEB"/>
    <w:rsid w:val="004B521F"/>
    <w:rsid w:val="004B65E3"/>
    <w:rsid w:val="004B6D65"/>
    <w:rsid w:val="004B7CD4"/>
    <w:rsid w:val="004C0307"/>
    <w:rsid w:val="004C0961"/>
    <w:rsid w:val="004C136C"/>
    <w:rsid w:val="004C1DDD"/>
    <w:rsid w:val="004C30C6"/>
    <w:rsid w:val="004C392B"/>
    <w:rsid w:val="004C4E24"/>
    <w:rsid w:val="004C6362"/>
    <w:rsid w:val="004C6A8D"/>
    <w:rsid w:val="004C7739"/>
    <w:rsid w:val="004D0426"/>
    <w:rsid w:val="004D43C0"/>
    <w:rsid w:val="004D49FE"/>
    <w:rsid w:val="004D5354"/>
    <w:rsid w:val="004D626A"/>
    <w:rsid w:val="004D66C6"/>
    <w:rsid w:val="004D6B59"/>
    <w:rsid w:val="004D73CF"/>
    <w:rsid w:val="004D7797"/>
    <w:rsid w:val="004D997B"/>
    <w:rsid w:val="004E0EF0"/>
    <w:rsid w:val="004E1039"/>
    <w:rsid w:val="004E104B"/>
    <w:rsid w:val="004E1975"/>
    <w:rsid w:val="004E36AC"/>
    <w:rsid w:val="004E4168"/>
    <w:rsid w:val="004E48A4"/>
    <w:rsid w:val="004E4DE7"/>
    <w:rsid w:val="004E5201"/>
    <w:rsid w:val="004E5538"/>
    <w:rsid w:val="004E590C"/>
    <w:rsid w:val="004E5DC4"/>
    <w:rsid w:val="004E6843"/>
    <w:rsid w:val="004E7E5E"/>
    <w:rsid w:val="004F053E"/>
    <w:rsid w:val="004F0F80"/>
    <w:rsid w:val="004F115C"/>
    <w:rsid w:val="004F25D4"/>
    <w:rsid w:val="004F302B"/>
    <w:rsid w:val="004F34B5"/>
    <w:rsid w:val="004F3A53"/>
    <w:rsid w:val="004F445C"/>
    <w:rsid w:val="004F5495"/>
    <w:rsid w:val="004F54BD"/>
    <w:rsid w:val="004F55CB"/>
    <w:rsid w:val="004F5D51"/>
    <w:rsid w:val="004F6046"/>
    <w:rsid w:val="004F6382"/>
    <w:rsid w:val="004F7B45"/>
    <w:rsid w:val="004F7DC7"/>
    <w:rsid w:val="00500163"/>
    <w:rsid w:val="00500314"/>
    <w:rsid w:val="00500C4F"/>
    <w:rsid w:val="005014C5"/>
    <w:rsid w:val="00501593"/>
    <w:rsid w:val="005018BE"/>
    <w:rsid w:val="00501C3E"/>
    <w:rsid w:val="00502247"/>
    <w:rsid w:val="005025DE"/>
    <w:rsid w:val="00502EB1"/>
    <w:rsid w:val="005031E2"/>
    <w:rsid w:val="00503A4B"/>
    <w:rsid w:val="00505208"/>
    <w:rsid w:val="00506B56"/>
    <w:rsid w:val="00507B99"/>
    <w:rsid w:val="0051076B"/>
    <w:rsid w:val="005110B6"/>
    <w:rsid w:val="00511A93"/>
    <w:rsid w:val="00511C65"/>
    <w:rsid w:val="005121A5"/>
    <w:rsid w:val="00512739"/>
    <w:rsid w:val="00513968"/>
    <w:rsid w:val="00514799"/>
    <w:rsid w:val="005150BE"/>
    <w:rsid w:val="0051541F"/>
    <w:rsid w:val="005154FA"/>
    <w:rsid w:val="00515881"/>
    <w:rsid w:val="00515FA4"/>
    <w:rsid w:val="00517A62"/>
    <w:rsid w:val="00520E1B"/>
    <w:rsid w:val="00520E57"/>
    <w:rsid w:val="0052144E"/>
    <w:rsid w:val="005214C4"/>
    <w:rsid w:val="00521703"/>
    <w:rsid w:val="00522A9A"/>
    <w:rsid w:val="005237A4"/>
    <w:rsid w:val="00523C2D"/>
    <w:rsid w:val="00523D7C"/>
    <w:rsid w:val="00523E09"/>
    <w:rsid w:val="0052431D"/>
    <w:rsid w:val="0052487C"/>
    <w:rsid w:val="00524D26"/>
    <w:rsid w:val="00524D54"/>
    <w:rsid w:val="00526116"/>
    <w:rsid w:val="005263BA"/>
    <w:rsid w:val="005272A6"/>
    <w:rsid w:val="00530024"/>
    <w:rsid w:val="00530308"/>
    <w:rsid w:val="00530547"/>
    <w:rsid w:val="005308A0"/>
    <w:rsid w:val="005317F9"/>
    <w:rsid w:val="00531BFA"/>
    <w:rsid w:val="00532E13"/>
    <w:rsid w:val="0053438A"/>
    <w:rsid w:val="0053441E"/>
    <w:rsid w:val="0053446C"/>
    <w:rsid w:val="00534C1A"/>
    <w:rsid w:val="00534CA9"/>
    <w:rsid w:val="00534F1D"/>
    <w:rsid w:val="00542EC7"/>
    <w:rsid w:val="00543689"/>
    <w:rsid w:val="00543F64"/>
    <w:rsid w:val="005455B7"/>
    <w:rsid w:val="00545C49"/>
    <w:rsid w:val="0054625E"/>
    <w:rsid w:val="00546438"/>
    <w:rsid w:val="00546804"/>
    <w:rsid w:val="00546D85"/>
    <w:rsid w:val="00547FDD"/>
    <w:rsid w:val="00552C10"/>
    <w:rsid w:val="00553736"/>
    <w:rsid w:val="00554B09"/>
    <w:rsid w:val="005556B8"/>
    <w:rsid w:val="00555884"/>
    <w:rsid w:val="00556096"/>
    <w:rsid w:val="00556AC3"/>
    <w:rsid w:val="00560224"/>
    <w:rsid w:val="005602E9"/>
    <w:rsid w:val="005602FA"/>
    <w:rsid w:val="00561885"/>
    <w:rsid w:val="00563244"/>
    <w:rsid w:val="00564A4C"/>
    <w:rsid w:val="005652EF"/>
    <w:rsid w:val="005671C6"/>
    <w:rsid w:val="005673E3"/>
    <w:rsid w:val="00571BED"/>
    <w:rsid w:val="005726D0"/>
    <w:rsid w:val="005732EC"/>
    <w:rsid w:val="0057359B"/>
    <w:rsid w:val="005737BE"/>
    <w:rsid w:val="005741FE"/>
    <w:rsid w:val="00575659"/>
    <w:rsid w:val="0057601D"/>
    <w:rsid w:val="00577652"/>
    <w:rsid w:val="005803BA"/>
    <w:rsid w:val="00580614"/>
    <w:rsid w:val="005806FE"/>
    <w:rsid w:val="005809E1"/>
    <w:rsid w:val="00580EC7"/>
    <w:rsid w:val="005810E2"/>
    <w:rsid w:val="00581578"/>
    <w:rsid w:val="00581B0A"/>
    <w:rsid w:val="00582337"/>
    <w:rsid w:val="00582A33"/>
    <w:rsid w:val="00582EF8"/>
    <w:rsid w:val="005842DE"/>
    <w:rsid w:val="00585DFF"/>
    <w:rsid w:val="00586C21"/>
    <w:rsid w:val="00587496"/>
    <w:rsid w:val="00587BCE"/>
    <w:rsid w:val="00592C8E"/>
    <w:rsid w:val="00593886"/>
    <w:rsid w:val="00593E6E"/>
    <w:rsid w:val="00596206"/>
    <w:rsid w:val="00597F0B"/>
    <w:rsid w:val="005A06AD"/>
    <w:rsid w:val="005A0B78"/>
    <w:rsid w:val="005A0FED"/>
    <w:rsid w:val="005A11FB"/>
    <w:rsid w:val="005A1995"/>
    <w:rsid w:val="005A1BF6"/>
    <w:rsid w:val="005A2EF1"/>
    <w:rsid w:val="005A3ECD"/>
    <w:rsid w:val="005A5B9B"/>
    <w:rsid w:val="005A5BB0"/>
    <w:rsid w:val="005A617C"/>
    <w:rsid w:val="005A71FB"/>
    <w:rsid w:val="005A7F8D"/>
    <w:rsid w:val="005B09D0"/>
    <w:rsid w:val="005B0F3D"/>
    <w:rsid w:val="005B130E"/>
    <w:rsid w:val="005B1369"/>
    <w:rsid w:val="005B13D2"/>
    <w:rsid w:val="005B15C4"/>
    <w:rsid w:val="005B1774"/>
    <w:rsid w:val="005B1A03"/>
    <w:rsid w:val="005B2B1A"/>
    <w:rsid w:val="005B2F3D"/>
    <w:rsid w:val="005B3FAF"/>
    <w:rsid w:val="005B4008"/>
    <w:rsid w:val="005B42EE"/>
    <w:rsid w:val="005B45D0"/>
    <w:rsid w:val="005B46E0"/>
    <w:rsid w:val="005B606B"/>
    <w:rsid w:val="005B6360"/>
    <w:rsid w:val="005B6F77"/>
    <w:rsid w:val="005B7491"/>
    <w:rsid w:val="005B7F51"/>
    <w:rsid w:val="005C03D9"/>
    <w:rsid w:val="005C04D5"/>
    <w:rsid w:val="005C0D4F"/>
    <w:rsid w:val="005C0F79"/>
    <w:rsid w:val="005C1EE3"/>
    <w:rsid w:val="005C2E48"/>
    <w:rsid w:val="005C3830"/>
    <w:rsid w:val="005C3C2C"/>
    <w:rsid w:val="005C4B95"/>
    <w:rsid w:val="005D0E95"/>
    <w:rsid w:val="005D0F46"/>
    <w:rsid w:val="005D1009"/>
    <w:rsid w:val="005D25EB"/>
    <w:rsid w:val="005D27FD"/>
    <w:rsid w:val="005D2B30"/>
    <w:rsid w:val="005D2D17"/>
    <w:rsid w:val="005D3088"/>
    <w:rsid w:val="005D3539"/>
    <w:rsid w:val="005D3FA7"/>
    <w:rsid w:val="005D4383"/>
    <w:rsid w:val="005D706D"/>
    <w:rsid w:val="005E102B"/>
    <w:rsid w:val="005E22B5"/>
    <w:rsid w:val="005E27AA"/>
    <w:rsid w:val="005E333B"/>
    <w:rsid w:val="005E39A3"/>
    <w:rsid w:val="005E4E66"/>
    <w:rsid w:val="005E5B3E"/>
    <w:rsid w:val="005E609C"/>
    <w:rsid w:val="005E6161"/>
    <w:rsid w:val="005E63C1"/>
    <w:rsid w:val="005E74C2"/>
    <w:rsid w:val="005E8B82"/>
    <w:rsid w:val="005F0820"/>
    <w:rsid w:val="005F099C"/>
    <w:rsid w:val="005F0E80"/>
    <w:rsid w:val="005F0EC8"/>
    <w:rsid w:val="005F0FC2"/>
    <w:rsid w:val="005F1022"/>
    <w:rsid w:val="005F1152"/>
    <w:rsid w:val="005F3F22"/>
    <w:rsid w:val="005F4BF6"/>
    <w:rsid w:val="005F53E1"/>
    <w:rsid w:val="005F55BB"/>
    <w:rsid w:val="005F58B2"/>
    <w:rsid w:val="005F5DF3"/>
    <w:rsid w:val="005F5EA8"/>
    <w:rsid w:val="005F6923"/>
    <w:rsid w:val="005F6E63"/>
    <w:rsid w:val="005F74DF"/>
    <w:rsid w:val="00600A13"/>
    <w:rsid w:val="00600F1A"/>
    <w:rsid w:val="00601369"/>
    <w:rsid w:val="00602CA3"/>
    <w:rsid w:val="00603C8B"/>
    <w:rsid w:val="006041E8"/>
    <w:rsid w:val="00604877"/>
    <w:rsid w:val="00604D2E"/>
    <w:rsid w:val="00606386"/>
    <w:rsid w:val="00610F48"/>
    <w:rsid w:val="006110E3"/>
    <w:rsid w:val="0061115E"/>
    <w:rsid w:val="00611805"/>
    <w:rsid w:val="00611849"/>
    <w:rsid w:val="00614549"/>
    <w:rsid w:val="00614552"/>
    <w:rsid w:val="006146BD"/>
    <w:rsid w:val="006147EC"/>
    <w:rsid w:val="00614A5B"/>
    <w:rsid w:val="00616D68"/>
    <w:rsid w:val="00616EA1"/>
    <w:rsid w:val="006171B2"/>
    <w:rsid w:val="00617B0E"/>
    <w:rsid w:val="00617DA3"/>
    <w:rsid w:val="006200F4"/>
    <w:rsid w:val="006202B5"/>
    <w:rsid w:val="00621112"/>
    <w:rsid w:val="006213E4"/>
    <w:rsid w:val="00623246"/>
    <w:rsid w:val="00624938"/>
    <w:rsid w:val="00624DCE"/>
    <w:rsid w:val="00624ECF"/>
    <w:rsid w:val="00626A8C"/>
    <w:rsid w:val="00626B23"/>
    <w:rsid w:val="00626EAD"/>
    <w:rsid w:val="00627E40"/>
    <w:rsid w:val="0063176A"/>
    <w:rsid w:val="0063182E"/>
    <w:rsid w:val="00632499"/>
    <w:rsid w:val="0063278C"/>
    <w:rsid w:val="0063307A"/>
    <w:rsid w:val="006342F6"/>
    <w:rsid w:val="0063480B"/>
    <w:rsid w:val="00634A92"/>
    <w:rsid w:val="006352CF"/>
    <w:rsid w:val="00635E4B"/>
    <w:rsid w:val="0063712F"/>
    <w:rsid w:val="006377B0"/>
    <w:rsid w:val="00640832"/>
    <w:rsid w:val="0064150E"/>
    <w:rsid w:val="0064166F"/>
    <w:rsid w:val="00641CD5"/>
    <w:rsid w:val="0064426A"/>
    <w:rsid w:val="00644596"/>
    <w:rsid w:val="00647449"/>
    <w:rsid w:val="00650477"/>
    <w:rsid w:val="006508AC"/>
    <w:rsid w:val="00651756"/>
    <w:rsid w:val="00651AB8"/>
    <w:rsid w:val="00652D44"/>
    <w:rsid w:val="00653A5C"/>
    <w:rsid w:val="00653FAE"/>
    <w:rsid w:val="00654D7A"/>
    <w:rsid w:val="00655054"/>
    <w:rsid w:val="006550C6"/>
    <w:rsid w:val="006556B8"/>
    <w:rsid w:val="0065570A"/>
    <w:rsid w:val="0065603C"/>
    <w:rsid w:val="006562FA"/>
    <w:rsid w:val="00656347"/>
    <w:rsid w:val="00656776"/>
    <w:rsid w:val="006572AC"/>
    <w:rsid w:val="006574C8"/>
    <w:rsid w:val="00657C3D"/>
    <w:rsid w:val="0066025F"/>
    <w:rsid w:val="006602D0"/>
    <w:rsid w:val="006607B7"/>
    <w:rsid w:val="0066115A"/>
    <w:rsid w:val="00661337"/>
    <w:rsid w:val="006613E8"/>
    <w:rsid w:val="006616ED"/>
    <w:rsid w:val="00661D8A"/>
    <w:rsid w:val="0066416A"/>
    <w:rsid w:val="0066453E"/>
    <w:rsid w:val="00664661"/>
    <w:rsid w:val="006655A6"/>
    <w:rsid w:val="00665A3D"/>
    <w:rsid w:val="00665A9B"/>
    <w:rsid w:val="00666813"/>
    <w:rsid w:val="00666C2F"/>
    <w:rsid w:val="006671A9"/>
    <w:rsid w:val="006671DA"/>
    <w:rsid w:val="00667776"/>
    <w:rsid w:val="00670EBF"/>
    <w:rsid w:val="00670FE5"/>
    <w:rsid w:val="00671445"/>
    <w:rsid w:val="0067174B"/>
    <w:rsid w:val="006727DB"/>
    <w:rsid w:val="006740AD"/>
    <w:rsid w:val="00674915"/>
    <w:rsid w:val="00674952"/>
    <w:rsid w:val="006755F0"/>
    <w:rsid w:val="00675646"/>
    <w:rsid w:val="00675954"/>
    <w:rsid w:val="0067618D"/>
    <w:rsid w:val="00677918"/>
    <w:rsid w:val="0067795B"/>
    <w:rsid w:val="00677BCD"/>
    <w:rsid w:val="00677D10"/>
    <w:rsid w:val="00680A2D"/>
    <w:rsid w:val="00680CB1"/>
    <w:rsid w:val="00681B7F"/>
    <w:rsid w:val="00681CFB"/>
    <w:rsid w:val="00681DB1"/>
    <w:rsid w:val="00682076"/>
    <w:rsid w:val="006821A3"/>
    <w:rsid w:val="0068236A"/>
    <w:rsid w:val="0068309A"/>
    <w:rsid w:val="0068440B"/>
    <w:rsid w:val="006846C3"/>
    <w:rsid w:val="00685D83"/>
    <w:rsid w:val="00686035"/>
    <w:rsid w:val="006863F4"/>
    <w:rsid w:val="00687BAF"/>
    <w:rsid w:val="00691265"/>
    <w:rsid w:val="00691816"/>
    <w:rsid w:val="00691D2F"/>
    <w:rsid w:val="00692965"/>
    <w:rsid w:val="00692B01"/>
    <w:rsid w:val="00693908"/>
    <w:rsid w:val="00694000"/>
    <w:rsid w:val="00694070"/>
    <w:rsid w:val="00694400"/>
    <w:rsid w:val="00694A65"/>
    <w:rsid w:val="00697158"/>
    <w:rsid w:val="00697451"/>
    <w:rsid w:val="006978D2"/>
    <w:rsid w:val="006A13A2"/>
    <w:rsid w:val="006A1927"/>
    <w:rsid w:val="006A2077"/>
    <w:rsid w:val="006A226A"/>
    <w:rsid w:val="006A231E"/>
    <w:rsid w:val="006A2A36"/>
    <w:rsid w:val="006A2A75"/>
    <w:rsid w:val="006A345F"/>
    <w:rsid w:val="006A347D"/>
    <w:rsid w:val="006A5302"/>
    <w:rsid w:val="006A5D04"/>
    <w:rsid w:val="006A65C4"/>
    <w:rsid w:val="006A67B4"/>
    <w:rsid w:val="006A6DCA"/>
    <w:rsid w:val="006A7ABF"/>
    <w:rsid w:val="006B1358"/>
    <w:rsid w:val="006B1E95"/>
    <w:rsid w:val="006B2460"/>
    <w:rsid w:val="006B2DD3"/>
    <w:rsid w:val="006B2EB5"/>
    <w:rsid w:val="006B31F7"/>
    <w:rsid w:val="006B3303"/>
    <w:rsid w:val="006B3BB7"/>
    <w:rsid w:val="006B5F37"/>
    <w:rsid w:val="006B64DF"/>
    <w:rsid w:val="006B6C7F"/>
    <w:rsid w:val="006B7A04"/>
    <w:rsid w:val="006B7E30"/>
    <w:rsid w:val="006C18B7"/>
    <w:rsid w:val="006C2CF9"/>
    <w:rsid w:val="006C322B"/>
    <w:rsid w:val="006C3417"/>
    <w:rsid w:val="006C38B4"/>
    <w:rsid w:val="006C4176"/>
    <w:rsid w:val="006C492B"/>
    <w:rsid w:val="006C6D4F"/>
    <w:rsid w:val="006C7D0C"/>
    <w:rsid w:val="006D05A3"/>
    <w:rsid w:val="006D09C9"/>
    <w:rsid w:val="006D0AEE"/>
    <w:rsid w:val="006D0F17"/>
    <w:rsid w:val="006D1119"/>
    <w:rsid w:val="006D173A"/>
    <w:rsid w:val="006D34A2"/>
    <w:rsid w:val="006D39FF"/>
    <w:rsid w:val="006D6F2E"/>
    <w:rsid w:val="006D74CC"/>
    <w:rsid w:val="006D7927"/>
    <w:rsid w:val="006E0675"/>
    <w:rsid w:val="006E2D51"/>
    <w:rsid w:val="006E34FE"/>
    <w:rsid w:val="006E3866"/>
    <w:rsid w:val="006E3A50"/>
    <w:rsid w:val="006E3BFA"/>
    <w:rsid w:val="006E54A4"/>
    <w:rsid w:val="006E70A9"/>
    <w:rsid w:val="006E7BD7"/>
    <w:rsid w:val="006F016E"/>
    <w:rsid w:val="006F1136"/>
    <w:rsid w:val="006F150D"/>
    <w:rsid w:val="006F16D5"/>
    <w:rsid w:val="006F1785"/>
    <w:rsid w:val="006F3513"/>
    <w:rsid w:val="006F55D0"/>
    <w:rsid w:val="006F56F2"/>
    <w:rsid w:val="006F7574"/>
    <w:rsid w:val="006F7630"/>
    <w:rsid w:val="00700148"/>
    <w:rsid w:val="00702090"/>
    <w:rsid w:val="00702A5D"/>
    <w:rsid w:val="007030C8"/>
    <w:rsid w:val="00703A5A"/>
    <w:rsid w:val="00704FCB"/>
    <w:rsid w:val="00705F4D"/>
    <w:rsid w:val="00706238"/>
    <w:rsid w:val="0070629A"/>
    <w:rsid w:val="00706F56"/>
    <w:rsid w:val="00710EF9"/>
    <w:rsid w:val="007115B3"/>
    <w:rsid w:val="007115BD"/>
    <w:rsid w:val="0071217D"/>
    <w:rsid w:val="0071249E"/>
    <w:rsid w:val="00713A85"/>
    <w:rsid w:val="00714887"/>
    <w:rsid w:val="00714CA1"/>
    <w:rsid w:val="00714D8A"/>
    <w:rsid w:val="00714E5F"/>
    <w:rsid w:val="00715525"/>
    <w:rsid w:val="00716EB4"/>
    <w:rsid w:val="00717594"/>
    <w:rsid w:val="00717938"/>
    <w:rsid w:val="0071A537"/>
    <w:rsid w:val="0072093E"/>
    <w:rsid w:val="00722242"/>
    <w:rsid w:val="007230D9"/>
    <w:rsid w:val="007236AD"/>
    <w:rsid w:val="00724BA5"/>
    <w:rsid w:val="00726A98"/>
    <w:rsid w:val="00726CAE"/>
    <w:rsid w:val="00727404"/>
    <w:rsid w:val="00727F1A"/>
    <w:rsid w:val="00730682"/>
    <w:rsid w:val="007316F1"/>
    <w:rsid w:val="00731E88"/>
    <w:rsid w:val="007324E1"/>
    <w:rsid w:val="00732C36"/>
    <w:rsid w:val="0073568C"/>
    <w:rsid w:val="007365D5"/>
    <w:rsid w:val="00737A50"/>
    <w:rsid w:val="00737CF3"/>
    <w:rsid w:val="00741E0D"/>
    <w:rsid w:val="0074225E"/>
    <w:rsid w:val="007431E1"/>
    <w:rsid w:val="00744502"/>
    <w:rsid w:val="00744869"/>
    <w:rsid w:val="00744ED5"/>
    <w:rsid w:val="00745343"/>
    <w:rsid w:val="0074545B"/>
    <w:rsid w:val="007455AB"/>
    <w:rsid w:val="00745AEC"/>
    <w:rsid w:val="0074730D"/>
    <w:rsid w:val="00747348"/>
    <w:rsid w:val="00747DFE"/>
    <w:rsid w:val="007517E9"/>
    <w:rsid w:val="00751C91"/>
    <w:rsid w:val="00751F2E"/>
    <w:rsid w:val="00752336"/>
    <w:rsid w:val="007556FE"/>
    <w:rsid w:val="00756BF8"/>
    <w:rsid w:val="00756E98"/>
    <w:rsid w:val="00757625"/>
    <w:rsid w:val="00757D47"/>
    <w:rsid w:val="00760941"/>
    <w:rsid w:val="007619CD"/>
    <w:rsid w:val="00762CBE"/>
    <w:rsid w:val="00763246"/>
    <w:rsid w:val="007639C4"/>
    <w:rsid w:val="00763E4E"/>
    <w:rsid w:val="00767382"/>
    <w:rsid w:val="00770A93"/>
    <w:rsid w:val="00772206"/>
    <w:rsid w:val="00772B80"/>
    <w:rsid w:val="00773182"/>
    <w:rsid w:val="007732D4"/>
    <w:rsid w:val="00775A1E"/>
    <w:rsid w:val="0077639E"/>
    <w:rsid w:val="007765B4"/>
    <w:rsid w:val="00777618"/>
    <w:rsid w:val="00777A63"/>
    <w:rsid w:val="007810D3"/>
    <w:rsid w:val="00781665"/>
    <w:rsid w:val="007828D7"/>
    <w:rsid w:val="0078327B"/>
    <w:rsid w:val="007832D1"/>
    <w:rsid w:val="00783F8B"/>
    <w:rsid w:val="0078499D"/>
    <w:rsid w:val="00784CB8"/>
    <w:rsid w:val="00784EE3"/>
    <w:rsid w:val="007857EC"/>
    <w:rsid w:val="00786509"/>
    <w:rsid w:val="0078682C"/>
    <w:rsid w:val="00790DEE"/>
    <w:rsid w:val="007918A6"/>
    <w:rsid w:val="00792A4B"/>
    <w:rsid w:val="00793C07"/>
    <w:rsid w:val="00794303"/>
    <w:rsid w:val="00794D43"/>
    <w:rsid w:val="0079542F"/>
    <w:rsid w:val="00795FA7"/>
    <w:rsid w:val="007960C8"/>
    <w:rsid w:val="007961B7"/>
    <w:rsid w:val="00796593"/>
    <w:rsid w:val="00796BD0"/>
    <w:rsid w:val="00796F09"/>
    <w:rsid w:val="007A007C"/>
    <w:rsid w:val="007A072A"/>
    <w:rsid w:val="007A16E2"/>
    <w:rsid w:val="007A1846"/>
    <w:rsid w:val="007A319A"/>
    <w:rsid w:val="007A41BE"/>
    <w:rsid w:val="007A4E1E"/>
    <w:rsid w:val="007A583B"/>
    <w:rsid w:val="007A65A2"/>
    <w:rsid w:val="007A6C14"/>
    <w:rsid w:val="007A6CC9"/>
    <w:rsid w:val="007B2F3A"/>
    <w:rsid w:val="007B31F1"/>
    <w:rsid w:val="007B355A"/>
    <w:rsid w:val="007B451A"/>
    <w:rsid w:val="007B514E"/>
    <w:rsid w:val="007B593C"/>
    <w:rsid w:val="007B63E9"/>
    <w:rsid w:val="007B6BF1"/>
    <w:rsid w:val="007BC7BD"/>
    <w:rsid w:val="007C0498"/>
    <w:rsid w:val="007C0520"/>
    <w:rsid w:val="007C074F"/>
    <w:rsid w:val="007C10F3"/>
    <w:rsid w:val="007C1883"/>
    <w:rsid w:val="007C18D8"/>
    <w:rsid w:val="007C1B41"/>
    <w:rsid w:val="007C1CFC"/>
    <w:rsid w:val="007C286D"/>
    <w:rsid w:val="007C35B1"/>
    <w:rsid w:val="007C36CA"/>
    <w:rsid w:val="007C5F87"/>
    <w:rsid w:val="007C68EE"/>
    <w:rsid w:val="007D068A"/>
    <w:rsid w:val="007D15CD"/>
    <w:rsid w:val="007D24AB"/>
    <w:rsid w:val="007D2DBA"/>
    <w:rsid w:val="007D2F45"/>
    <w:rsid w:val="007D504A"/>
    <w:rsid w:val="007D70DC"/>
    <w:rsid w:val="007D7BC0"/>
    <w:rsid w:val="007D7D35"/>
    <w:rsid w:val="007D7F13"/>
    <w:rsid w:val="007E0267"/>
    <w:rsid w:val="007E040A"/>
    <w:rsid w:val="007E1307"/>
    <w:rsid w:val="007E3008"/>
    <w:rsid w:val="007E3BC6"/>
    <w:rsid w:val="007E4077"/>
    <w:rsid w:val="007E5D28"/>
    <w:rsid w:val="007E681C"/>
    <w:rsid w:val="007E6D72"/>
    <w:rsid w:val="007F09CA"/>
    <w:rsid w:val="007F1DC2"/>
    <w:rsid w:val="007F1FA9"/>
    <w:rsid w:val="007F35CA"/>
    <w:rsid w:val="007F3FCF"/>
    <w:rsid w:val="007F4099"/>
    <w:rsid w:val="007F4599"/>
    <w:rsid w:val="007F72BB"/>
    <w:rsid w:val="007F7BE5"/>
    <w:rsid w:val="00800176"/>
    <w:rsid w:val="00800221"/>
    <w:rsid w:val="008002B5"/>
    <w:rsid w:val="00802037"/>
    <w:rsid w:val="00802436"/>
    <w:rsid w:val="00802BD0"/>
    <w:rsid w:val="008038C6"/>
    <w:rsid w:val="00803CCF"/>
    <w:rsid w:val="00803E52"/>
    <w:rsid w:val="00804027"/>
    <w:rsid w:val="00804FA5"/>
    <w:rsid w:val="00805D6F"/>
    <w:rsid w:val="00805D82"/>
    <w:rsid w:val="008065AB"/>
    <w:rsid w:val="00806D8E"/>
    <w:rsid w:val="00807239"/>
    <w:rsid w:val="00807A83"/>
    <w:rsid w:val="008107CB"/>
    <w:rsid w:val="00810DD9"/>
    <w:rsid w:val="0081257A"/>
    <w:rsid w:val="00812B09"/>
    <w:rsid w:val="0081351D"/>
    <w:rsid w:val="008142AB"/>
    <w:rsid w:val="0081505C"/>
    <w:rsid w:val="008153F1"/>
    <w:rsid w:val="008157EA"/>
    <w:rsid w:val="0081664B"/>
    <w:rsid w:val="0082010C"/>
    <w:rsid w:val="00821660"/>
    <w:rsid w:val="00821C0A"/>
    <w:rsid w:val="00821D27"/>
    <w:rsid w:val="00822E6E"/>
    <w:rsid w:val="00823F9D"/>
    <w:rsid w:val="008244D4"/>
    <w:rsid w:val="00824579"/>
    <w:rsid w:val="00824BBB"/>
    <w:rsid w:val="00825683"/>
    <w:rsid w:val="008262BD"/>
    <w:rsid w:val="008267AC"/>
    <w:rsid w:val="00826880"/>
    <w:rsid w:val="008268D2"/>
    <w:rsid w:val="00826986"/>
    <w:rsid w:val="00826990"/>
    <w:rsid w:val="00830C92"/>
    <w:rsid w:val="00831CED"/>
    <w:rsid w:val="008327F2"/>
    <w:rsid w:val="00832914"/>
    <w:rsid w:val="008336A4"/>
    <w:rsid w:val="008342E0"/>
    <w:rsid w:val="008349D9"/>
    <w:rsid w:val="00835B54"/>
    <w:rsid w:val="00835F21"/>
    <w:rsid w:val="00836103"/>
    <w:rsid w:val="00836E0B"/>
    <w:rsid w:val="008373C7"/>
    <w:rsid w:val="0084079A"/>
    <w:rsid w:val="00841FBC"/>
    <w:rsid w:val="00842A7B"/>
    <w:rsid w:val="00843D91"/>
    <w:rsid w:val="008442C3"/>
    <w:rsid w:val="008445DF"/>
    <w:rsid w:val="008448E5"/>
    <w:rsid w:val="008455E7"/>
    <w:rsid w:val="0084627B"/>
    <w:rsid w:val="00846C62"/>
    <w:rsid w:val="00851B49"/>
    <w:rsid w:val="00852749"/>
    <w:rsid w:val="008529FE"/>
    <w:rsid w:val="0085344E"/>
    <w:rsid w:val="00853C62"/>
    <w:rsid w:val="00853F5C"/>
    <w:rsid w:val="008542D4"/>
    <w:rsid w:val="00855C23"/>
    <w:rsid w:val="00856A10"/>
    <w:rsid w:val="00856A66"/>
    <w:rsid w:val="008574DF"/>
    <w:rsid w:val="00860045"/>
    <w:rsid w:val="00860BCD"/>
    <w:rsid w:val="00860C0F"/>
    <w:rsid w:val="008615EC"/>
    <w:rsid w:val="00862386"/>
    <w:rsid w:val="0086313E"/>
    <w:rsid w:val="0086329A"/>
    <w:rsid w:val="0086392F"/>
    <w:rsid w:val="00863A7C"/>
    <w:rsid w:val="008640F3"/>
    <w:rsid w:val="00864137"/>
    <w:rsid w:val="00864B37"/>
    <w:rsid w:val="00865436"/>
    <w:rsid w:val="00867078"/>
    <w:rsid w:val="00870358"/>
    <w:rsid w:val="0087125D"/>
    <w:rsid w:val="008712D5"/>
    <w:rsid w:val="008736DA"/>
    <w:rsid w:val="00874805"/>
    <w:rsid w:val="00874810"/>
    <w:rsid w:val="008753A3"/>
    <w:rsid w:val="0087638A"/>
    <w:rsid w:val="00880158"/>
    <w:rsid w:val="0088057B"/>
    <w:rsid w:val="00882C49"/>
    <w:rsid w:val="00884474"/>
    <w:rsid w:val="0088485E"/>
    <w:rsid w:val="008858B7"/>
    <w:rsid w:val="00886856"/>
    <w:rsid w:val="00886BFD"/>
    <w:rsid w:val="00887679"/>
    <w:rsid w:val="00887C7C"/>
    <w:rsid w:val="008900AC"/>
    <w:rsid w:val="00890207"/>
    <w:rsid w:val="00890ACC"/>
    <w:rsid w:val="00890C44"/>
    <w:rsid w:val="00890F48"/>
    <w:rsid w:val="008919F6"/>
    <w:rsid w:val="008922F5"/>
    <w:rsid w:val="00892533"/>
    <w:rsid w:val="00892BDA"/>
    <w:rsid w:val="00892CE1"/>
    <w:rsid w:val="00893802"/>
    <w:rsid w:val="00893AAD"/>
    <w:rsid w:val="00893D91"/>
    <w:rsid w:val="00893FD3"/>
    <w:rsid w:val="00893FD8"/>
    <w:rsid w:val="00894903"/>
    <w:rsid w:val="00896C96"/>
    <w:rsid w:val="0089712D"/>
    <w:rsid w:val="0089743B"/>
    <w:rsid w:val="00897E2F"/>
    <w:rsid w:val="008A0702"/>
    <w:rsid w:val="008A0DCC"/>
    <w:rsid w:val="008A128F"/>
    <w:rsid w:val="008A1ED2"/>
    <w:rsid w:val="008A4A14"/>
    <w:rsid w:val="008A5360"/>
    <w:rsid w:val="008A5907"/>
    <w:rsid w:val="008A6CB3"/>
    <w:rsid w:val="008A7865"/>
    <w:rsid w:val="008A7AE0"/>
    <w:rsid w:val="008A7DC7"/>
    <w:rsid w:val="008A7EB7"/>
    <w:rsid w:val="008B0914"/>
    <w:rsid w:val="008B0A32"/>
    <w:rsid w:val="008B0B79"/>
    <w:rsid w:val="008B0BB1"/>
    <w:rsid w:val="008B1925"/>
    <w:rsid w:val="008B1FCD"/>
    <w:rsid w:val="008B3A15"/>
    <w:rsid w:val="008B7610"/>
    <w:rsid w:val="008B7B0F"/>
    <w:rsid w:val="008B7BD0"/>
    <w:rsid w:val="008C051B"/>
    <w:rsid w:val="008C051D"/>
    <w:rsid w:val="008C1126"/>
    <w:rsid w:val="008C1558"/>
    <w:rsid w:val="008C1E14"/>
    <w:rsid w:val="008C34F5"/>
    <w:rsid w:val="008C3900"/>
    <w:rsid w:val="008C5F0B"/>
    <w:rsid w:val="008D0A97"/>
    <w:rsid w:val="008D1C5A"/>
    <w:rsid w:val="008D269A"/>
    <w:rsid w:val="008D2797"/>
    <w:rsid w:val="008D3B06"/>
    <w:rsid w:val="008D3B16"/>
    <w:rsid w:val="008D458D"/>
    <w:rsid w:val="008D509B"/>
    <w:rsid w:val="008D54DC"/>
    <w:rsid w:val="008D6976"/>
    <w:rsid w:val="008D6C0E"/>
    <w:rsid w:val="008D6F59"/>
    <w:rsid w:val="008D769F"/>
    <w:rsid w:val="008D79B1"/>
    <w:rsid w:val="008E00C5"/>
    <w:rsid w:val="008E03BC"/>
    <w:rsid w:val="008E07C9"/>
    <w:rsid w:val="008E0978"/>
    <w:rsid w:val="008E1F17"/>
    <w:rsid w:val="008E2746"/>
    <w:rsid w:val="008E35DC"/>
    <w:rsid w:val="008E3BD3"/>
    <w:rsid w:val="008E3F14"/>
    <w:rsid w:val="008E40E2"/>
    <w:rsid w:val="008E42BA"/>
    <w:rsid w:val="008E4AE3"/>
    <w:rsid w:val="008E57FC"/>
    <w:rsid w:val="008E5A54"/>
    <w:rsid w:val="008F14DC"/>
    <w:rsid w:val="008F1CBF"/>
    <w:rsid w:val="008F1DC8"/>
    <w:rsid w:val="008F22F5"/>
    <w:rsid w:val="008F2F19"/>
    <w:rsid w:val="008F4EBE"/>
    <w:rsid w:val="008F518A"/>
    <w:rsid w:val="008F52FD"/>
    <w:rsid w:val="008F53F2"/>
    <w:rsid w:val="008F63C3"/>
    <w:rsid w:val="008F6F70"/>
    <w:rsid w:val="008F7FF1"/>
    <w:rsid w:val="0090080C"/>
    <w:rsid w:val="009011FF"/>
    <w:rsid w:val="00901350"/>
    <w:rsid w:val="009023F6"/>
    <w:rsid w:val="00903CC6"/>
    <w:rsid w:val="009048F6"/>
    <w:rsid w:val="00905C47"/>
    <w:rsid w:val="00905EF5"/>
    <w:rsid w:val="00907C29"/>
    <w:rsid w:val="0091049B"/>
    <w:rsid w:val="0091087C"/>
    <w:rsid w:val="0091092E"/>
    <w:rsid w:val="00912E09"/>
    <w:rsid w:val="00913CA1"/>
    <w:rsid w:val="0091424C"/>
    <w:rsid w:val="00914E6B"/>
    <w:rsid w:val="009159AE"/>
    <w:rsid w:val="00915B93"/>
    <w:rsid w:val="009163A0"/>
    <w:rsid w:val="009169FC"/>
    <w:rsid w:val="0091711C"/>
    <w:rsid w:val="0091728C"/>
    <w:rsid w:val="00917D6E"/>
    <w:rsid w:val="00917E30"/>
    <w:rsid w:val="009203E9"/>
    <w:rsid w:val="00920E95"/>
    <w:rsid w:val="00922143"/>
    <w:rsid w:val="00922F2E"/>
    <w:rsid w:val="0092346A"/>
    <w:rsid w:val="00923644"/>
    <w:rsid w:val="009241F6"/>
    <w:rsid w:val="00924A39"/>
    <w:rsid w:val="00924CC2"/>
    <w:rsid w:val="00926956"/>
    <w:rsid w:val="009272DA"/>
    <w:rsid w:val="00931265"/>
    <w:rsid w:val="0093277E"/>
    <w:rsid w:val="00933A1E"/>
    <w:rsid w:val="00933B62"/>
    <w:rsid w:val="009357B5"/>
    <w:rsid w:val="00935E36"/>
    <w:rsid w:val="0093619B"/>
    <w:rsid w:val="00936ACF"/>
    <w:rsid w:val="00936C7A"/>
    <w:rsid w:val="00937493"/>
    <w:rsid w:val="0093753C"/>
    <w:rsid w:val="009379BD"/>
    <w:rsid w:val="00937D32"/>
    <w:rsid w:val="009405EA"/>
    <w:rsid w:val="009407B3"/>
    <w:rsid w:val="00941A34"/>
    <w:rsid w:val="00941F3B"/>
    <w:rsid w:val="00942B94"/>
    <w:rsid w:val="0094425A"/>
    <w:rsid w:val="009453D0"/>
    <w:rsid w:val="009468B9"/>
    <w:rsid w:val="00946BEB"/>
    <w:rsid w:val="00947201"/>
    <w:rsid w:val="009474A5"/>
    <w:rsid w:val="0094795A"/>
    <w:rsid w:val="00950329"/>
    <w:rsid w:val="00950758"/>
    <w:rsid w:val="00951208"/>
    <w:rsid w:val="00951373"/>
    <w:rsid w:val="0095152D"/>
    <w:rsid w:val="009519F0"/>
    <w:rsid w:val="0095233C"/>
    <w:rsid w:val="00952E85"/>
    <w:rsid w:val="00953620"/>
    <w:rsid w:val="00953A6E"/>
    <w:rsid w:val="00953B01"/>
    <w:rsid w:val="009540A3"/>
    <w:rsid w:val="00954975"/>
    <w:rsid w:val="0095568A"/>
    <w:rsid w:val="009558ED"/>
    <w:rsid w:val="009577F6"/>
    <w:rsid w:val="00957FB9"/>
    <w:rsid w:val="00960BE9"/>
    <w:rsid w:val="00960F91"/>
    <w:rsid w:val="0096117B"/>
    <w:rsid w:val="00961B7D"/>
    <w:rsid w:val="00961F94"/>
    <w:rsid w:val="00962170"/>
    <w:rsid w:val="009626E0"/>
    <w:rsid w:val="00963BC4"/>
    <w:rsid w:val="009660D2"/>
    <w:rsid w:val="009662FF"/>
    <w:rsid w:val="00967FB7"/>
    <w:rsid w:val="00970914"/>
    <w:rsid w:val="00970DA8"/>
    <w:rsid w:val="00971CC3"/>
    <w:rsid w:val="00971FE5"/>
    <w:rsid w:val="00972726"/>
    <w:rsid w:val="0097279C"/>
    <w:rsid w:val="00972B9D"/>
    <w:rsid w:val="009739D2"/>
    <w:rsid w:val="00973E9B"/>
    <w:rsid w:val="00974A15"/>
    <w:rsid w:val="00974DE3"/>
    <w:rsid w:val="0097511B"/>
    <w:rsid w:val="00975EEE"/>
    <w:rsid w:val="00976900"/>
    <w:rsid w:val="00980B72"/>
    <w:rsid w:val="00980B92"/>
    <w:rsid w:val="009813FA"/>
    <w:rsid w:val="009819EF"/>
    <w:rsid w:val="00981BF2"/>
    <w:rsid w:val="009820E7"/>
    <w:rsid w:val="00983AD2"/>
    <w:rsid w:val="00983F58"/>
    <w:rsid w:val="009866CA"/>
    <w:rsid w:val="0099092F"/>
    <w:rsid w:val="00990C67"/>
    <w:rsid w:val="009912B8"/>
    <w:rsid w:val="0099162F"/>
    <w:rsid w:val="009917A8"/>
    <w:rsid w:val="0099192D"/>
    <w:rsid w:val="00993ACA"/>
    <w:rsid w:val="00993FF8"/>
    <w:rsid w:val="00995773"/>
    <w:rsid w:val="00996761"/>
    <w:rsid w:val="00997CBE"/>
    <w:rsid w:val="00997EFA"/>
    <w:rsid w:val="009A2654"/>
    <w:rsid w:val="009A2FA1"/>
    <w:rsid w:val="009A37BE"/>
    <w:rsid w:val="009A41E6"/>
    <w:rsid w:val="009A468D"/>
    <w:rsid w:val="009A472B"/>
    <w:rsid w:val="009A4B42"/>
    <w:rsid w:val="009A4D3E"/>
    <w:rsid w:val="009A524C"/>
    <w:rsid w:val="009A63DD"/>
    <w:rsid w:val="009A6B37"/>
    <w:rsid w:val="009A7000"/>
    <w:rsid w:val="009A7589"/>
    <w:rsid w:val="009A7CD0"/>
    <w:rsid w:val="009A7D33"/>
    <w:rsid w:val="009B05D8"/>
    <w:rsid w:val="009B11AC"/>
    <w:rsid w:val="009B1539"/>
    <w:rsid w:val="009B4745"/>
    <w:rsid w:val="009B5C63"/>
    <w:rsid w:val="009B64DF"/>
    <w:rsid w:val="009B7B7F"/>
    <w:rsid w:val="009B7F23"/>
    <w:rsid w:val="009B7FE7"/>
    <w:rsid w:val="009C0442"/>
    <w:rsid w:val="009C0935"/>
    <w:rsid w:val="009C0F55"/>
    <w:rsid w:val="009C1A57"/>
    <w:rsid w:val="009C21C7"/>
    <w:rsid w:val="009C2431"/>
    <w:rsid w:val="009C2BDB"/>
    <w:rsid w:val="009C2D04"/>
    <w:rsid w:val="009C3237"/>
    <w:rsid w:val="009C46B6"/>
    <w:rsid w:val="009C565F"/>
    <w:rsid w:val="009C5C25"/>
    <w:rsid w:val="009C6416"/>
    <w:rsid w:val="009D0794"/>
    <w:rsid w:val="009D0A8A"/>
    <w:rsid w:val="009D2662"/>
    <w:rsid w:val="009D3555"/>
    <w:rsid w:val="009D4928"/>
    <w:rsid w:val="009D5FE2"/>
    <w:rsid w:val="009D67DC"/>
    <w:rsid w:val="009D6E04"/>
    <w:rsid w:val="009D74D0"/>
    <w:rsid w:val="009D79C2"/>
    <w:rsid w:val="009D7AA5"/>
    <w:rsid w:val="009E02BE"/>
    <w:rsid w:val="009E0F99"/>
    <w:rsid w:val="009E2B02"/>
    <w:rsid w:val="009E331F"/>
    <w:rsid w:val="009E367E"/>
    <w:rsid w:val="009E3B04"/>
    <w:rsid w:val="009E3CC4"/>
    <w:rsid w:val="009E4DF5"/>
    <w:rsid w:val="009E5459"/>
    <w:rsid w:val="009E59D0"/>
    <w:rsid w:val="009E5F84"/>
    <w:rsid w:val="009E6307"/>
    <w:rsid w:val="009E64BF"/>
    <w:rsid w:val="009E76BB"/>
    <w:rsid w:val="009F11A1"/>
    <w:rsid w:val="009F12BE"/>
    <w:rsid w:val="009F1B2D"/>
    <w:rsid w:val="009F2B1D"/>
    <w:rsid w:val="009F48C8"/>
    <w:rsid w:val="009F53E5"/>
    <w:rsid w:val="009F5AA1"/>
    <w:rsid w:val="009F605A"/>
    <w:rsid w:val="009F652A"/>
    <w:rsid w:val="009F6D32"/>
    <w:rsid w:val="009F7029"/>
    <w:rsid w:val="009F7437"/>
    <w:rsid w:val="009F79F8"/>
    <w:rsid w:val="00A00081"/>
    <w:rsid w:val="00A004B0"/>
    <w:rsid w:val="00A00A13"/>
    <w:rsid w:val="00A00CB6"/>
    <w:rsid w:val="00A00E4D"/>
    <w:rsid w:val="00A01FC8"/>
    <w:rsid w:val="00A025C5"/>
    <w:rsid w:val="00A02816"/>
    <w:rsid w:val="00A02ADE"/>
    <w:rsid w:val="00A054FF"/>
    <w:rsid w:val="00A055C4"/>
    <w:rsid w:val="00A05B4A"/>
    <w:rsid w:val="00A06A20"/>
    <w:rsid w:val="00A06A2C"/>
    <w:rsid w:val="00A1004A"/>
    <w:rsid w:val="00A1052B"/>
    <w:rsid w:val="00A11C89"/>
    <w:rsid w:val="00A13A2C"/>
    <w:rsid w:val="00A145BB"/>
    <w:rsid w:val="00A1533D"/>
    <w:rsid w:val="00A15B40"/>
    <w:rsid w:val="00A168A1"/>
    <w:rsid w:val="00A16FDE"/>
    <w:rsid w:val="00A1718B"/>
    <w:rsid w:val="00A1735E"/>
    <w:rsid w:val="00A1798B"/>
    <w:rsid w:val="00A179A2"/>
    <w:rsid w:val="00A21FD1"/>
    <w:rsid w:val="00A22B1D"/>
    <w:rsid w:val="00A2316A"/>
    <w:rsid w:val="00A252AA"/>
    <w:rsid w:val="00A25C3E"/>
    <w:rsid w:val="00A30FE6"/>
    <w:rsid w:val="00A318ED"/>
    <w:rsid w:val="00A32200"/>
    <w:rsid w:val="00A34361"/>
    <w:rsid w:val="00A34380"/>
    <w:rsid w:val="00A3692A"/>
    <w:rsid w:val="00A416E9"/>
    <w:rsid w:val="00A4193B"/>
    <w:rsid w:val="00A42461"/>
    <w:rsid w:val="00A425FC"/>
    <w:rsid w:val="00A4292D"/>
    <w:rsid w:val="00A43A64"/>
    <w:rsid w:val="00A44FFF"/>
    <w:rsid w:val="00A457F7"/>
    <w:rsid w:val="00A45F39"/>
    <w:rsid w:val="00A46774"/>
    <w:rsid w:val="00A46E51"/>
    <w:rsid w:val="00A47AF0"/>
    <w:rsid w:val="00A50610"/>
    <w:rsid w:val="00A50C08"/>
    <w:rsid w:val="00A50C22"/>
    <w:rsid w:val="00A50DF7"/>
    <w:rsid w:val="00A51533"/>
    <w:rsid w:val="00A51DBE"/>
    <w:rsid w:val="00A527C9"/>
    <w:rsid w:val="00A53177"/>
    <w:rsid w:val="00A532F5"/>
    <w:rsid w:val="00A5393F"/>
    <w:rsid w:val="00A55F13"/>
    <w:rsid w:val="00A560A5"/>
    <w:rsid w:val="00A576A3"/>
    <w:rsid w:val="00A57D94"/>
    <w:rsid w:val="00A57F17"/>
    <w:rsid w:val="00A60936"/>
    <w:rsid w:val="00A61001"/>
    <w:rsid w:val="00A6163B"/>
    <w:rsid w:val="00A617A9"/>
    <w:rsid w:val="00A621BE"/>
    <w:rsid w:val="00A62536"/>
    <w:rsid w:val="00A6349B"/>
    <w:rsid w:val="00A642CA"/>
    <w:rsid w:val="00A64F11"/>
    <w:rsid w:val="00A66B8D"/>
    <w:rsid w:val="00A67132"/>
    <w:rsid w:val="00A67EC8"/>
    <w:rsid w:val="00A7063E"/>
    <w:rsid w:val="00A70CA1"/>
    <w:rsid w:val="00A71152"/>
    <w:rsid w:val="00A71DAB"/>
    <w:rsid w:val="00A71F73"/>
    <w:rsid w:val="00A72092"/>
    <w:rsid w:val="00A72E65"/>
    <w:rsid w:val="00A72F5B"/>
    <w:rsid w:val="00A74427"/>
    <w:rsid w:val="00A758B6"/>
    <w:rsid w:val="00A75CA6"/>
    <w:rsid w:val="00A770CE"/>
    <w:rsid w:val="00A806FD"/>
    <w:rsid w:val="00A81633"/>
    <w:rsid w:val="00A81E86"/>
    <w:rsid w:val="00A82805"/>
    <w:rsid w:val="00A82B8F"/>
    <w:rsid w:val="00A84B6F"/>
    <w:rsid w:val="00A84C76"/>
    <w:rsid w:val="00A852E0"/>
    <w:rsid w:val="00A8565F"/>
    <w:rsid w:val="00A85BEA"/>
    <w:rsid w:val="00A86F37"/>
    <w:rsid w:val="00A87B3B"/>
    <w:rsid w:val="00A902CE"/>
    <w:rsid w:val="00A91BE6"/>
    <w:rsid w:val="00A920F1"/>
    <w:rsid w:val="00A92CAB"/>
    <w:rsid w:val="00A93587"/>
    <w:rsid w:val="00A94084"/>
    <w:rsid w:val="00A94130"/>
    <w:rsid w:val="00A941B3"/>
    <w:rsid w:val="00A9536A"/>
    <w:rsid w:val="00A965FA"/>
    <w:rsid w:val="00A96E05"/>
    <w:rsid w:val="00A971FA"/>
    <w:rsid w:val="00AA001D"/>
    <w:rsid w:val="00AA01D4"/>
    <w:rsid w:val="00AA0DBF"/>
    <w:rsid w:val="00AA0FB7"/>
    <w:rsid w:val="00AA15FB"/>
    <w:rsid w:val="00AA2FBC"/>
    <w:rsid w:val="00AA33AB"/>
    <w:rsid w:val="00AA352D"/>
    <w:rsid w:val="00AA41AA"/>
    <w:rsid w:val="00AA44EE"/>
    <w:rsid w:val="00AA450A"/>
    <w:rsid w:val="00AA4F4B"/>
    <w:rsid w:val="00AA4FC3"/>
    <w:rsid w:val="00AA5AD5"/>
    <w:rsid w:val="00AA5C00"/>
    <w:rsid w:val="00AA5F90"/>
    <w:rsid w:val="00AA5FDE"/>
    <w:rsid w:val="00AA62ED"/>
    <w:rsid w:val="00AA64C8"/>
    <w:rsid w:val="00AAFADC"/>
    <w:rsid w:val="00AB036B"/>
    <w:rsid w:val="00AB0A0B"/>
    <w:rsid w:val="00AB20C5"/>
    <w:rsid w:val="00AB267D"/>
    <w:rsid w:val="00AB2812"/>
    <w:rsid w:val="00AB2846"/>
    <w:rsid w:val="00AB2B4C"/>
    <w:rsid w:val="00AB3964"/>
    <w:rsid w:val="00AB3980"/>
    <w:rsid w:val="00AB3AB5"/>
    <w:rsid w:val="00AB3BEF"/>
    <w:rsid w:val="00AB3F62"/>
    <w:rsid w:val="00AB40D2"/>
    <w:rsid w:val="00AB62ED"/>
    <w:rsid w:val="00AB673B"/>
    <w:rsid w:val="00AB689C"/>
    <w:rsid w:val="00AB6BF8"/>
    <w:rsid w:val="00AB6E67"/>
    <w:rsid w:val="00AB7B8B"/>
    <w:rsid w:val="00AC0402"/>
    <w:rsid w:val="00AC04FB"/>
    <w:rsid w:val="00AC12A8"/>
    <w:rsid w:val="00AC165A"/>
    <w:rsid w:val="00AC18DD"/>
    <w:rsid w:val="00AC1A29"/>
    <w:rsid w:val="00AC3EEC"/>
    <w:rsid w:val="00AC40A4"/>
    <w:rsid w:val="00AC41D0"/>
    <w:rsid w:val="00AC4B76"/>
    <w:rsid w:val="00AC5515"/>
    <w:rsid w:val="00AC5CBC"/>
    <w:rsid w:val="00AC5E3C"/>
    <w:rsid w:val="00AC61FB"/>
    <w:rsid w:val="00AC69BF"/>
    <w:rsid w:val="00AC741C"/>
    <w:rsid w:val="00AD00E0"/>
    <w:rsid w:val="00AD0693"/>
    <w:rsid w:val="00AD0717"/>
    <w:rsid w:val="00AD0895"/>
    <w:rsid w:val="00AD158C"/>
    <w:rsid w:val="00AD177B"/>
    <w:rsid w:val="00AD2FFF"/>
    <w:rsid w:val="00AD4E4B"/>
    <w:rsid w:val="00AD4EF0"/>
    <w:rsid w:val="00AD528B"/>
    <w:rsid w:val="00AD56E6"/>
    <w:rsid w:val="00AD5FDB"/>
    <w:rsid w:val="00AD666E"/>
    <w:rsid w:val="00AD66FA"/>
    <w:rsid w:val="00AD7C2D"/>
    <w:rsid w:val="00AD7C93"/>
    <w:rsid w:val="00AE02EE"/>
    <w:rsid w:val="00AE112D"/>
    <w:rsid w:val="00AE1595"/>
    <w:rsid w:val="00AE19A8"/>
    <w:rsid w:val="00AE1FBA"/>
    <w:rsid w:val="00AE3993"/>
    <w:rsid w:val="00AE3BAA"/>
    <w:rsid w:val="00AE3D26"/>
    <w:rsid w:val="00AE4290"/>
    <w:rsid w:val="00AE44D2"/>
    <w:rsid w:val="00AE4BFB"/>
    <w:rsid w:val="00AE75E7"/>
    <w:rsid w:val="00AF0CF2"/>
    <w:rsid w:val="00AF100C"/>
    <w:rsid w:val="00AF1216"/>
    <w:rsid w:val="00AF12C2"/>
    <w:rsid w:val="00AF18DE"/>
    <w:rsid w:val="00AF26B2"/>
    <w:rsid w:val="00AF388B"/>
    <w:rsid w:val="00AF3FDA"/>
    <w:rsid w:val="00AF4E3D"/>
    <w:rsid w:val="00AF5697"/>
    <w:rsid w:val="00AF5F8D"/>
    <w:rsid w:val="00AF7B70"/>
    <w:rsid w:val="00B00F9B"/>
    <w:rsid w:val="00B025B2"/>
    <w:rsid w:val="00B02A61"/>
    <w:rsid w:val="00B03392"/>
    <w:rsid w:val="00B03A73"/>
    <w:rsid w:val="00B04B48"/>
    <w:rsid w:val="00B06330"/>
    <w:rsid w:val="00B074E7"/>
    <w:rsid w:val="00B0792E"/>
    <w:rsid w:val="00B104A9"/>
    <w:rsid w:val="00B10B01"/>
    <w:rsid w:val="00B1303B"/>
    <w:rsid w:val="00B13FDC"/>
    <w:rsid w:val="00B14199"/>
    <w:rsid w:val="00B14456"/>
    <w:rsid w:val="00B1457A"/>
    <w:rsid w:val="00B14CE8"/>
    <w:rsid w:val="00B14FF8"/>
    <w:rsid w:val="00B17D5A"/>
    <w:rsid w:val="00B17D95"/>
    <w:rsid w:val="00B20537"/>
    <w:rsid w:val="00B215B9"/>
    <w:rsid w:val="00B216EA"/>
    <w:rsid w:val="00B217D8"/>
    <w:rsid w:val="00B2247C"/>
    <w:rsid w:val="00B22AFC"/>
    <w:rsid w:val="00B23262"/>
    <w:rsid w:val="00B23B6E"/>
    <w:rsid w:val="00B23F82"/>
    <w:rsid w:val="00B242B1"/>
    <w:rsid w:val="00B26138"/>
    <w:rsid w:val="00B26B98"/>
    <w:rsid w:val="00B302F2"/>
    <w:rsid w:val="00B33477"/>
    <w:rsid w:val="00B3461A"/>
    <w:rsid w:val="00B34A5C"/>
    <w:rsid w:val="00B35185"/>
    <w:rsid w:val="00B354C5"/>
    <w:rsid w:val="00B355A9"/>
    <w:rsid w:val="00B35A21"/>
    <w:rsid w:val="00B360AA"/>
    <w:rsid w:val="00B362A2"/>
    <w:rsid w:val="00B4369F"/>
    <w:rsid w:val="00B43F0B"/>
    <w:rsid w:val="00B45567"/>
    <w:rsid w:val="00B45D47"/>
    <w:rsid w:val="00B467F0"/>
    <w:rsid w:val="00B46864"/>
    <w:rsid w:val="00B501B5"/>
    <w:rsid w:val="00B5074A"/>
    <w:rsid w:val="00B5080D"/>
    <w:rsid w:val="00B50D21"/>
    <w:rsid w:val="00B52E15"/>
    <w:rsid w:val="00B53F44"/>
    <w:rsid w:val="00B54668"/>
    <w:rsid w:val="00B54680"/>
    <w:rsid w:val="00B54933"/>
    <w:rsid w:val="00B568F8"/>
    <w:rsid w:val="00B56B25"/>
    <w:rsid w:val="00B56DD9"/>
    <w:rsid w:val="00B57436"/>
    <w:rsid w:val="00B62AA6"/>
    <w:rsid w:val="00B63280"/>
    <w:rsid w:val="00B64122"/>
    <w:rsid w:val="00B6488C"/>
    <w:rsid w:val="00B64E8F"/>
    <w:rsid w:val="00B65013"/>
    <w:rsid w:val="00B6524D"/>
    <w:rsid w:val="00B655F2"/>
    <w:rsid w:val="00B65EDB"/>
    <w:rsid w:val="00B66365"/>
    <w:rsid w:val="00B6722B"/>
    <w:rsid w:val="00B67394"/>
    <w:rsid w:val="00B675E0"/>
    <w:rsid w:val="00B67A18"/>
    <w:rsid w:val="00B67B48"/>
    <w:rsid w:val="00B71E80"/>
    <w:rsid w:val="00B724F5"/>
    <w:rsid w:val="00B725FE"/>
    <w:rsid w:val="00B7290C"/>
    <w:rsid w:val="00B72A4B"/>
    <w:rsid w:val="00B7496C"/>
    <w:rsid w:val="00B75F16"/>
    <w:rsid w:val="00B76DFB"/>
    <w:rsid w:val="00B76EF1"/>
    <w:rsid w:val="00B800F4"/>
    <w:rsid w:val="00B81C74"/>
    <w:rsid w:val="00B83A92"/>
    <w:rsid w:val="00B83AC2"/>
    <w:rsid w:val="00B84AE1"/>
    <w:rsid w:val="00B8534A"/>
    <w:rsid w:val="00B857B9"/>
    <w:rsid w:val="00B86214"/>
    <w:rsid w:val="00B8628C"/>
    <w:rsid w:val="00B866B1"/>
    <w:rsid w:val="00B8734D"/>
    <w:rsid w:val="00B87CB7"/>
    <w:rsid w:val="00B87DE0"/>
    <w:rsid w:val="00B90191"/>
    <w:rsid w:val="00B9039B"/>
    <w:rsid w:val="00B908A6"/>
    <w:rsid w:val="00B90C55"/>
    <w:rsid w:val="00B9153B"/>
    <w:rsid w:val="00B9200B"/>
    <w:rsid w:val="00B924D2"/>
    <w:rsid w:val="00B92A1A"/>
    <w:rsid w:val="00B9359B"/>
    <w:rsid w:val="00B93807"/>
    <w:rsid w:val="00B943BD"/>
    <w:rsid w:val="00B960AE"/>
    <w:rsid w:val="00B9629E"/>
    <w:rsid w:val="00B972AC"/>
    <w:rsid w:val="00B97C6A"/>
    <w:rsid w:val="00BA0567"/>
    <w:rsid w:val="00BA0C36"/>
    <w:rsid w:val="00BA1008"/>
    <w:rsid w:val="00BA14E3"/>
    <w:rsid w:val="00BA283C"/>
    <w:rsid w:val="00BA2A1F"/>
    <w:rsid w:val="00BA3523"/>
    <w:rsid w:val="00BA4A6E"/>
    <w:rsid w:val="00BA6118"/>
    <w:rsid w:val="00BA7055"/>
    <w:rsid w:val="00BA7E73"/>
    <w:rsid w:val="00BB1870"/>
    <w:rsid w:val="00BB200B"/>
    <w:rsid w:val="00BB287F"/>
    <w:rsid w:val="00BB2A60"/>
    <w:rsid w:val="00BB3417"/>
    <w:rsid w:val="00BB5388"/>
    <w:rsid w:val="00BB642F"/>
    <w:rsid w:val="00BB6B03"/>
    <w:rsid w:val="00BB711B"/>
    <w:rsid w:val="00BC00F1"/>
    <w:rsid w:val="00BC018C"/>
    <w:rsid w:val="00BC16C0"/>
    <w:rsid w:val="00BC1B94"/>
    <w:rsid w:val="00BC2250"/>
    <w:rsid w:val="00BC25C1"/>
    <w:rsid w:val="00BC272F"/>
    <w:rsid w:val="00BC2B50"/>
    <w:rsid w:val="00BC2BA9"/>
    <w:rsid w:val="00BC39C9"/>
    <w:rsid w:val="00BC46FA"/>
    <w:rsid w:val="00BC4A31"/>
    <w:rsid w:val="00BC56BA"/>
    <w:rsid w:val="00BC6CCE"/>
    <w:rsid w:val="00BC6CEF"/>
    <w:rsid w:val="00BC6E6A"/>
    <w:rsid w:val="00BD01FC"/>
    <w:rsid w:val="00BD097F"/>
    <w:rsid w:val="00BD0D9F"/>
    <w:rsid w:val="00BD16A2"/>
    <w:rsid w:val="00BD1B49"/>
    <w:rsid w:val="00BD1B99"/>
    <w:rsid w:val="00BD1C43"/>
    <w:rsid w:val="00BD208D"/>
    <w:rsid w:val="00BD20B4"/>
    <w:rsid w:val="00BD2A18"/>
    <w:rsid w:val="00BD3278"/>
    <w:rsid w:val="00BD3492"/>
    <w:rsid w:val="00BD3D78"/>
    <w:rsid w:val="00BD4B3E"/>
    <w:rsid w:val="00BD4B8F"/>
    <w:rsid w:val="00BD588C"/>
    <w:rsid w:val="00BD5A16"/>
    <w:rsid w:val="00BD6B9D"/>
    <w:rsid w:val="00BD6FAE"/>
    <w:rsid w:val="00BD723C"/>
    <w:rsid w:val="00BD7786"/>
    <w:rsid w:val="00BE04FD"/>
    <w:rsid w:val="00BE0F8E"/>
    <w:rsid w:val="00BE13EF"/>
    <w:rsid w:val="00BE396A"/>
    <w:rsid w:val="00BE3FB7"/>
    <w:rsid w:val="00BE4739"/>
    <w:rsid w:val="00BE47BF"/>
    <w:rsid w:val="00BE5519"/>
    <w:rsid w:val="00BE55F7"/>
    <w:rsid w:val="00BE594C"/>
    <w:rsid w:val="00BE5F7B"/>
    <w:rsid w:val="00BE7E61"/>
    <w:rsid w:val="00BF0178"/>
    <w:rsid w:val="00BF0D85"/>
    <w:rsid w:val="00BF0E28"/>
    <w:rsid w:val="00BF17D2"/>
    <w:rsid w:val="00BF2267"/>
    <w:rsid w:val="00BF5FBA"/>
    <w:rsid w:val="00BF6774"/>
    <w:rsid w:val="00BF6B25"/>
    <w:rsid w:val="00BF6FAC"/>
    <w:rsid w:val="00BF724E"/>
    <w:rsid w:val="00BF7810"/>
    <w:rsid w:val="00BF79D3"/>
    <w:rsid w:val="00BF7BE0"/>
    <w:rsid w:val="00C0002D"/>
    <w:rsid w:val="00C01531"/>
    <w:rsid w:val="00C0224A"/>
    <w:rsid w:val="00C02509"/>
    <w:rsid w:val="00C03913"/>
    <w:rsid w:val="00C04081"/>
    <w:rsid w:val="00C04166"/>
    <w:rsid w:val="00C050B1"/>
    <w:rsid w:val="00C06209"/>
    <w:rsid w:val="00C063B3"/>
    <w:rsid w:val="00C06678"/>
    <w:rsid w:val="00C06937"/>
    <w:rsid w:val="00C06B8D"/>
    <w:rsid w:val="00C07633"/>
    <w:rsid w:val="00C10107"/>
    <w:rsid w:val="00C10262"/>
    <w:rsid w:val="00C10370"/>
    <w:rsid w:val="00C11092"/>
    <w:rsid w:val="00C112C6"/>
    <w:rsid w:val="00C112D8"/>
    <w:rsid w:val="00C122E5"/>
    <w:rsid w:val="00C12FAD"/>
    <w:rsid w:val="00C13769"/>
    <w:rsid w:val="00C13CA6"/>
    <w:rsid w:val="00C149A1"/>
    <w:rsid w:val="00C14AB5"/>
    <w:rsid w:val="00C16DF4"/>
    <w:rsid w:val="00C17558"/>
    <w:rsid w:val="00C17583"/>
    <w:rsid w:val="00C214EA"/>
    <w:rsid w:val="00C22507"/>
    <w:rsid w:val="00C22566"/>
    <w:rsid w:val="00C22AAB"/>
    <w:rsid w:val="00C2371E"/>
    <w:rsid w:val="00C23A12"/>
    <w:rsid w:val="00C24520"/>
    <w:rsid w:val="00C24602"/>
    <w:rsid w:val="00C25564"/>
    <w:rsid w:val="00C256C9"/>
    <w:rsid w:val="00C260B4"/>
    <w:rsid w:val="00C260E0"/>
    <w:rsid w:val="00C2629C"/>
    <w:rsid w:val="00C2666B"/>
    <w:rsid w:val="00C269FC"/>
    <w:rsid w:val="00C2777D"/>
    <w:rsid w:val="00C306F7"/>
    <w:rsid w:val="00C3089B"/>
    <w:rsid w:val="00C3133C"/>
    <w:rsid w:val="00C318C3"/>
    <w:rsid w:val="00C31B70"/>
    <w:rsid w:val="00C31E5E"/>
    <w:rsid w:val="00C326F7"/>
    <w:rsid w:val="00C3290C"/>
    <w:rsid w:val="00C32A00"/>
    <w:rsid w:val="00C35B81"/>
    <w:rsid w:val="00C36B42"/>
    <w:rsid w:val="00C37519"/>
    <w:rsid w:val="00C413BE"/>
    <w:rsid w:val="00C413DF"/>
    <w:rsid w:val="00C416B6"/>
    <w:rsid w:val="00C42228"/>
    <w:rsid w:val="00C4258C"/>
    <w:rsid w:val="00C4334A"/>
    <w:rsid w:val="00C45E66"/>
    <w:rsid w:val="00C468B5"/>
    <w:rsid w:val="00C502C1"/>
    <w:rsid w:val="00C504A4"/>
    <w:rsid w:val="00C51F2F"/>
    <w:rsid w:val="00C53F69"/>
    <w:rsid w:val="00C55D04"/>
    <w:rsid w:val="00C56742"/>
    <w:rsid w:val="00C56D44"/>
    <w:rsid w:val="00C56DB9"/>
    <w:rsid w:val="00C5754B"/>
    <w:rsid w:val="00C577C5"/>
    <w:rsid w:val="00C60470"/>
    <w:rsid w:val="00C606AC"/>
    <w:rsid w:val="00C6314C"/>
    <w:rsid w:val="00C64011"/>
    <w:rsid w:val="00C64041"/>
    <w:rsid w:val="00C641A3"/>
    <w:rsid w:val="00C64293"/>
    <w:rsid w:val="00C65364"/>
    <w:rsid w:val="00C65546"/>
    <w:rsid w:val="00C655F8"/>
    <w:rsid w:val="00C669A6"/>
    <w:rsid w:val="00C66F27"/>
    <w:rsid w:val="00C70411"/>
    <w:rsid w:val="00C7050D"/>
    <w:rsid w:val="00C70CD6"/>
    <w:rsid w:val="00C70D31"/>
    <w:rsid w:val="00C7126B"/>
    <w:rsid w:val="00C714A3"/>
    <w:rsid w:val="00C71708"/>
    <w:rsid w:val="00C71D0E"/>
    <w:rsid w:val="00C71DCE"/>
    <w:rsid w:val="00C72582"/>
    <w:rsid w:val="00C73563"/>
    <w:rsid w:val="00C7363E"/>
    <w:rsid w:val="00C73F96"/>
    <w:rsid w:val="00C74ADF"/>
    <w:rsid w:val="00C75457"/>
    <w:rsid w:val="00C75B13"/>
    <w:rsid w:val="00C75F64"/>
    <w:rsid w:val="00C76C5C"/>
    <w:rsid w:val="00C76FE7"/>
    <w:rsid w:val="00C772AA"/>
    <w:rsid w:val="00C7772C"/>
    <w:rsid w:val="00C77C5D"/>
    <w:rsid w:val="00C77DB0"/>
    <w:rsid w:val="00C801EA"/>
    <w:rsid w:val="00C804D7"/>
    <w:rsid w:val="00C80FB1"/>
    <w:rsid w:val="00C813E1"/>
    <w:rsid w:val="00C816E8"/>
    <w:rsid w:val="00C8214F"/>
    <w:rsid w:val="00C821A3"/>
    <w:rsid w:val="00C83736"/>
    <w:rsid w:val="00C84F23"/>
    <w:rsid w:val="00C8529B"/>
    <w:rsid w:val="00C85896"/>
    <w:rsid w:val="00C90032"/>
    <w:rsid w:val="00C90094"/>
    <w:rsid w:val="00C910A9"/>
    <w:rsid w:val="00C914C1"/>
    <w:rsid w:val="00C91854"/>
    <w:rsid w:val="00C92C1E"/>
    <w:rsid w:val="00C938A9"/>
    <w:rsid w:val="00C93AF7"/>
    <w:rsid w:val="00C94CA4"/>
    <w:rsid w:val="00C9517F"/>
    <w:rsid w:val="00C952BF"/>
    <w:rsid w:val="00C95D5B"/>
    <w:rsid w:val="00C9717E"/>
    <w:rsid w:val="00C973F8"/>
    <w:rsid w:val="00C97C86"/>
    <w:rsid w:val="00CA03C1"/>
    <w:rsid w:val="00CA08BA"/>
    <w:rsid w:val="00CA0C23"/>
    <w:rsid w:val="00CA1E46"/>
    <w:rsid w:val="00CA2225"/>
    <w:rsid w:val="00CA2BA2"/>
    <w:rsid w:val="00CA3FAE"/>
    <w:rsid w:val="00CA59E2"/>
    <w:rsid w:val="00CA673F"/>
    <w:rsid w:val="00CA6741"/>
    <w:rsid w:val="00CA68BF"/>
    <w:rsid w:val="00CA6946"/>
    <w:rsid w:val="00CA6E61"/>
    <w:rsid w:val="00CA7A03"/>
    <w:rsid w:val="00CB0A04"/>
    <w:rsid w:val="00CB0F1E"/>
    <w:rsid w:val="00CB1855"/>
    <w:rsid w:val="00CB190B"/>
    <w:rsid w:val="00CB2083"/>
    <w:rsid w:val="00CB2E58"/>
    <w:rsid w:val="00CB30B0"/>
    <w:rsid w:val="00CB3222"/>
    <w:rsid w:val="00CB3D1F"/>
    <w:rsid w:val="00CB46D1"/>
    <w:rsid w:val="00CB48D5"/>
    <w:rsid w:val="00CB55F1"/>
    <w:rsid w:val="00CB688D"/>
    <w:rsid w:val="00CB6964"/>
    <w:rsid w:val="00CB7095"/>
    <w:rsid w:val="00CC0018"/>
    <w:rsid w:val="00CC14B2"/>
    <w:rsid w:val="00CC1671"/>
    <w:rsid w:val="00CC26DE"/>
    <w:rsid w:val="00CC2A3B"/>
    <w:rsid w:val="00CC42C0"/>
    <w:rsid w:val="00CC54D4"/>
    <w:rsid w:val="00CC5719"/>
    <w:rsid w:val="00CC6169"/>
    <w:rsid w:val="00CC72F2"/>
    <w:rsid w:val="00CD19C5"/>
    <w:rsid w:val="00CD1B30"/>
    <w:rsid w:val="00CD1D37"/>
    <w:rsid w:val="00CD1D6A"/>
    <w:rsid w:val="00CD33DC"/>
    <w:rsid w:val="00CD579C"/>
    <w:rsid w:val="00CD7671"/>
    <w:rsid w:val="00CD7CB5"/>
    <w:rsid w:val="00CE152F"/>
    <w:rsid w:val="00CE1767"/>
    <w:rsid w:val="00CE3FA1"/>
    <w:rsid w:val="00CE568F"/>
    <w:rsid w:val="00CE65ED"/>
    <w:rsid w:val="00CE67E8"/>
    <w:rsid w:val="00CE6AC2"/>
    <w:rsid w:val="00CE6D84"/>
    <w:rsid w:val="00CED722"/>
    <w:rsid w:val="00CF0B4F"/>
    <w:rsid w:val="00CF1306"/>
    <w:rsid w:val="00CF391F"/>
    <w:rsid w:val="00CF45E2"/>
    <w:rsid w:val="00CF4D53"/>
    <w:rsid w:val="00CF538C"/>
    <w:rsid w:val="00CF5831"/>
    <w:rsid w:val="00CF584A"/>
    <w:rsid w:val="00CF6258"/>
    <w:rsid w:val="00CF68A2"/>
    <w:rsid w:val="00CF6978"/>
    <w:rsid w:val="00CF713B"/>
    <w:rsid w:val="00CF7DD4"/>
    <w:rsid w:val="00CFB9B1"/>
    <w:rsid w:val="00D001CB"/>
    <w:rsid w:val="00D00713"/>
    <w:rsid w:val="00D008B2"/>
    <w:rsid w:val="00D01062"/>
    <w:rsid w:val="00D019F3"/>
    <w:rsid w:val="00D01D69"/>
    <w:rsid w:val="00D020A2"/>
    <w:rsid w:val="00D028E0"/>
    <w:rsid w:val="00D0336A"/>
    <w:rsid w:val="00D036DB"/>
    <w:rsid w:val="00D03860"/>
    <w:rsid w:val="00D03A8F"/>
    <w:rsid w:val="00D04630"/>
    <w:rsid w:val="00D05A9E"/>
    <w:rsid w:val="00D064B4"/>
    <w:rsid w:val="00D0664C"/>
    <w:rsid w:val="00D06CDD"/>
    <w:rsid w:val="00D0706A"/>
    <w:rsid w:val="00D116E9"/>
    <w:rsid w:val="00D11943"/>
    <w:rsid w:val="00D127BB"/>
    <w:rsid w:val="00D12B4B"/>
    <w:rsid w:val="00D1405B"/>
    <w:rsid w:val="00D16438"/>
    <w:rsid w:val="00D173B3"/>
    <w:rsid w:val="00D174D0"/>
    <w:rsid w:val="00D17ACD"/>
    <w:rsid w:val="00D17D63"/>
    <w:rsid w:val="00D17F23"/>
    <w:rsid w:val="00D23990"/>
    <w:rsid w:val="00D23C46"/>
    <w:rsid w:val="00D23E66"/>
    <w:rsid w:val="00D23F5B"/>
    <w:rsid w:val="00D24603"/>
    <w:rsid w:val="00D25383"/>
    <w:rsid w:val="00D2544D"/>
    <w:rsid w:val="00D262A4"/>
    <w:rsid w:val="00D266F8"/>
    <w:rsid w:val="00D27417"/>
    <w:rsid w:val="00D31020"/>
    <w:rsid w:val="00D32789"/>
    <w:rsid w:val="00D32E9B"/>
    <w:rsid w:val="00D333CF"/>
    <w:rsid w:val="00D335B8"/>
    <w:rsid w:val="00D337E8"/>
    <w:rsid w:val="00D34185"/>
    <w:rsid w:val="00D35881"/>
    <w:rsid w:val="00D40849"/>
    <w:rsid w:val="00D4159E"/>
    <w:rsid w:val="00D415C7"/>
    <w:rsid w:val="00D42212"/>
    <w:rsid w:val="00D43ACD"/>
    <w:rsid w:val="00D44AA3"/>
    <w:rsid w:val="00D45ABB"/>
    <w:rsid w:val="00D45DD9"/>
    <w:rsid w:val="00D462E5"/>
    <w:rsid w:val="00D46382"/>
    <w:rsid w:val="00D471B8"/>
    <w:rsid w:val="00D476A4"/>
    <w:rsid w:val="00D47F69"/>
    <w:rsid w:val="00D507F7"/>
    <w:rsid w:val="00D50DE2"/>
    <w:rsid w:val="00D50F1E"/>
    <w:rsid w:val="00D51910"/>
    <w:rsid w:val="00D52718"/>
    <w:rsid w:val="00D53684"/>
    <w:rsid w:val="00D53A55"/>
    <w:rsid w:val="00D53D92"/>
    <w:rsid w:val="00D5475D"/>
    <w:rsid w:val="00D55CE0"/>
    <w:rsid w:val="00D56232"/>
    <w:rsid w:val="00D5729C"/>
    <w:rsid w:val="00D578C2"/>
    <w:rsid w:val="00D6040D"/>
    <w:rsid w:val="00D60F23"/>
    <w:rsid w:val="00D6121F"/>
    <w:rsid w:val="00D6367B"/>
    <w:rsid w:val="00D63E47"/>
    <w:rsid w:val="00D63F38"/>
    <w:rsid w:val="00D65377"/>
    <w:rsid w:val="00D66684"/>
    <w:rsid w:val="00D67B18"/>
    <w:rsid w:val="00D70CB8"/>
    <w:rsid w:val="00D70FA9"/>
    <w:rsid w:val="00D714DD"/>
    <w:rsid w:val="00D715DC"/>
    <w:rsid w:val="00D71F8F"/>
    <w:rsid w:val="00D71FE8"/>
    <w:rsid w:val="00D728EC"/>
    <w:rsid w:val="00D737A7"/>
    <w:rsid w:val="00D7397E"/>
    <w:rsid w:val="00D73A71"/>
    <w:rsid w:val="00D73EAD"/>
    <w:rsid w:val="00D74328"/>
    <w:rsid w:val="00D7589C"/>
    <w:rsid w:val="00D76DDF"/>
    <w:rsid w:val="00D77FD3"/>
    <w:rsid w:val="00D8102A"/>
    <w:rsid w:val="00D82154"/>
    <w:rsid w:val="00D839A0"/>
    <w:rsid w:val="00D83B56"/>
    <w:rsid w:val="00D83DC7"/>
    <w:rsid w:val="00D851D9"/>
    <w:rsid w:val="00D86005"/>
    <w:rsid w:val="00D861F7"/>
    <w:rsid w:val="00D868CB"/>
    <w:rsid w:val="00D86A0C"/>
    <w:rsid w:val="00D9010F"/>
    <w:rsid w:val="00D90608"/>
    <w:rsid w:val="00D90E63"/>
    <w:rsid w:val="00D915DF"/>
    <w:rsid w:val="00D92437"/>
    <w:rsid w:val="00D9523B"/>
    <w:rsid w:val="00D95D49"/>
    <w:rsid w:val="00D978F6"/>
    <w:rsid w:val="00DA0500"/>
    <w:rsid w:val="00DA07B8"/>
    <w:rsid w:val="00DA13B0"/>
    <w:rsid w:val="00DA1F59"/>
    <w:rsid w:val="00DA2790"/>
    <w:rsid w:val="00DA2A51"/>
    <w:rsid w:val="00DA38CE"/>
    <w:rsid w:val="00DA4B53"/>
    <w:rsid w:val="00DA4BA1"/>
    <w:rsid w:val="00DA5909"/>
    <w:rsid w:val="00DA6467"/>
    <w:rsid w:val="00DA6874"/>
    <w:rsid w:val="00DA7446"/>
    <w:rsid w:val="00DB020D"/>
    <w:rsid w:val="00DB02D1"/>
    <w:rsid w:val="00DB07F6"/>
    <w:rsid w:val="00DB216B"/>
    <w:rsid w:val="00DB2772"/>
    <w:rsid w:val="00DB3FBC"/>
    <w:rsid w:val="00DB3FCD"/>
    <w:rsid w:val="00DB5253"/>
    <w:rsid w:val="00DB52F6"/>
    <w:rsid w:val="00DB5313"/>
    <w:rsid w:val="00DB5C8E"/>
    <w:rsid w:val="00DB5D7B"/>
    <w:rsid w:val="00DB5E45"/>
    <w:rsid w:val="00DB6F12"/>
    <w:rsid w:val="00DBB959"/>
    <w:rsid w:val="00DC068F"/>
    <w:rsid w:val="00DC0871"/>
    <w:rsid w:val="00DC0E01"/>
    <w:rsid w:val="00DC11A6"/>
    <w:rsid w:val="00DC12AE"/>
    <w:rsid w:val="00DC1E74"/>
    <w:rsid w:val="00DC26ED"/>
    <w:rsid w:val="00DC3EE2"/>
    <w:rsid w:val="00DC47AF"/>
    <w:rsid w:val="00DC47BE"/>
    <w:rsid w:val="00DC47F9"/>
    <w:rsid w:val="00DC5423"/>
    <w:rsid w:val="00DC60FE"/>
    <w:rsid w:val="00DC6338"/>
    <w:rsid w:val="00DC6560"/>
    <w:rsid w:val="00DC71A3"/>
    <w:rsid w:val="00DC7576"/>
    <w:rsid w:val="00DC7616"/>
    <w:rsid w:val="00DC7DE4"/>
    <w:rsid w:val="00DC7EF0"/>
    <w:rsid w:val="00DD0198"/>
    <w:rsid w:val="00DD0439"/>
    <w:rsid w:val="00DD1808"/>
    <w:rsid w:val="00DD3C9D"/>
    <w:rsid w:val="00DD4561"/>
    <w:rsid w:val="00DD4CD9"/>
    <w:rsid w:val="00DD4FE1"/>
    <w:rsid w:val="00DD5337"/>
    <w:rsid w:val="00DD5519"/>
    <w:rsid w:val="00DD5D47"/>
    <w:rsid w:val="00DD6A05"/>
    <w:rsid w:val="00DD724E"/>
    <w:rsid w:val="00DD7479"/>
    <w:rsid w:val="00DD7867"/>
    <w:rsid w:val="00DD7A9C"/>
    <w:rsid w:val="00DE0095"/>
    <w:rsid w:val="00DE21D7"/>
    <w:rsid w:val="00DE3264"/>
    <w:rsid w:val="00DE3A9D"/>
    <w:rsid w:val="00DE3AED"/>
    <w:rsid w:val="00DE4B03"/>
    <w:rsid w:val="00DE4FFE"/>
    <w:rsid w:val="00DE5A99"/>
    <w:rsid w:val="00DE656C"/>
    <w:rsid w:val="00DE6D70"/>
    <w:rsid w:val="00DE7BE9"/>
    <w:rsid w:val="00DF0049"/>
    <w:rsid w:val="00DF0685"/>
    <w:rsid w:val="00DF17BC"/>
    <w:rsid w:val="00DF18DF"/>
    <w:rsid w:val="00DF1C7E"/>
    <w:rsid w:val="00DF1E5E"/>
    <w:rsid w:val="00DF1E6E"/>
    <w:rsid w:val="00DF2499"/>
    <w:rsid w:val="00DF2B93"/>
    <w:rsid w:val="00DF2DBF"/>
    <w:rsid w:val="00DF3124"/>
    <w:rsid w:val="00DF316E"/>
    <w:rsid w:val="00DF3D50"/>
    <w:rsid w:val="00DF3EDB"/>
    <w:rsid w:val="00DF41BA"/>
    <w:rsid w:val="00DF4372"/>
    <w:rsid w:val="00DF4397"/>
    <w:rsid w:val="00DF4488"/>
    <w:rsid w:val="00DF4804"/>
    <w:rsid w:val="00DF5F13"/>
    <w:rsid w:val="00DF6210"/>
    <w:rsid w:val="00DF6787"/>
    <w:rsid w:val="00DF7462"/>
    <w:rsid w:val="00DF74E9"/>
    <w:rsid w:val="00E00BD3"/>
    <w:rsid w:val="00E01195"/>
    <w:rsid w:val="00E0163E"/>
    <w:rsid w:val="00E0228D"/>
    <w:rsid w:val="00E02B02"/>
    <w:rsid w:val="00E03674"/>
    <w:rsid w:val="00E03B98"/>
    <w:rsid w:val="00E05083"/>
    <w:rsid w:val="00E052EA"/>
    <w:rsid w:val="00E065A1"/>
    <w:rsid w:val="00E067CF"/>
    <w:rsid w:val="00E06A04"/>
    <w:rsid w:val="00E071D7"/>
    <w:rsid w:val="00E07970"/>
    <w:rsid w:val="00E10A75"/>
    <w:rsid w:val="00E1136D"/>
    <w:rsid w:val="00E11748"/>
    <w:rsid w:val="00E14469"/>
    <w:rsid w:val="00E146F9"/>
    <w:rsid w:val="00E14D0D"/>
    <w:rsid w:val="00E1589B"/>
    <w:rsid w:val="00E1601B"/>
    <w:rsid w:val="00E2009A"/>
    <w:rsid w:val="00E2058C"/>
    <w:rsid w:val="00E21CC1"/>
    <w:rsid w:val="00E220A5"/>
    <w:rsid w:val="00E22999"/>
    <w:rsid w:val="00E240E1"/>
    <w:rsid w:val="00E24812"/>
    <w:rsid w:val="00E24FB9"/>
    <w:rsid w:val="00E25B00"/>
    <w:rsid w:val="00E26C33"/>
    <w:rsid w:val="00E26EC4"/>
    <w:rsid w:val="00E2745C"/>
    <w:rsid w:val="00E27666"/>
    <w:rsid w:val="00E30444"/>
    <w:rsid w:val="00E31809"/>
    <w:rsid w:val="00E31A67"/>
    <w:rsid w:val="00E34475"/>
    <w:rsid w:val="00E34AB9"/>
    <w:rsid w:val="00E353B3"/>
    <w:rsid w:val="00E3668C"/>
    <w:rsid w:val="00E36962"/>
    <w:rsid w:val="00E36A5B"/>
    <w:rsid w:val="00E372E0"/>
    <w:rsid w:val="00E4014F"/>
    <w:rsid w:val="00E4060C"/>
    <w:rsid w:val="00E41361"/>
    <w:rsid w:val="00E41546"/>
    <w:rsid w:val="00E41AE1"/>
    <w:rsid w:val="00E42F4F"/>
    <w:rsid w:val="00E433A9"/>
    <w:rsid w:val="00E434D0"/>
    <w:rsid w:val="00E43A16"/>
    <w:rsid w:val="00E44056"/>
    <w:rsid w:val="00E44210"/>
    <w:rsid w:val="00E44F57"/>
    <w:rsid w:val="00E45A24"/>
    <w:rsid w:val="00E46998"/>
    <w:rsid w:val="00E46F13"/>
    <w:rsid w:val="00E46FB8"/>
    <w:rsid w:val="00E47AC1"/>
    <w:rsid w:val="00E47C27"/>
    <w:rsid w:val="00E47CBC"/>
    <w:rsid w:val="00E51156"/>
    <w:rsid w:val="00E51890"/>
    <w:rsid w:val="00E5216C"/>
    <w:rsid w:val="00E52823"/>
    <w:rsid w:val="00E52AA0"/>
    <w:rsid w:val="00E54156"/>
    <w:rsid w:val="00E54E38"/>
    <w:rsid w:val="00E55579"/>
    <w:rsid w:val="00E56490"/>
    <w:rsid w:val="00E565EE"/>
    <w:rsid w:val="00E5717C"/>
    <w:rsid w:val="00E5755A"/>
    <w:rsid w:val="00E579DC"/>
    <w:rsid w:val="00E6063F"/>
    <w:rsid w:val="00E610CA"/>
    <w:rsid w:val="00E6413E"/>
    <w:rsid w:val="00E642C0"/>
    <w:rsid w:val="00E64619"/>
    <w:rsid w:val="00E65681"/>
    <w:rsid w:val="00E65749"/>
    <w:rsid w:val="00E66325"/>
    <w:rsid w:val="00E66794"/>
    <w:rsid w:val="00E66D2A"/>
    <w:rsid w:val="00E6700E"/>
    <w:rsid w:val="00E67C1C"/>
    <w:rsid w:val="00E67DDB"/>
    <w:rsid w:val="00E709A0"/>
    <w:rsid w:val="00E71177"/>
    <w:rsid w:val="00E72AC2"/>
    <w:rsid w:val="00E72FEB"/>
    <w:rsid w:val="00E73694"/>
    <w:rsid w:val="00E73B1E"/>
    <w:rsid w:val="00E7496F"/>
    <w:rsid w:val="00E74E18"/>
    <w:rsid w:val="00E75929"/>
    <w:rsid w:val="00E75BB2"/>
    <w:rsid w:val="00E75FC5"/>
    <w:rsid w:val="00E76481"/>
    <w:rsid w:val="00E76671"/>
    <w:rsid w:val="00E76948"/>
    <w:rsid w:val="00E7787B"/>
    <w:rsid w:val="00E82939"/>
    <w:rsid w:val="00E8371C"/>
    <w:rsid w:val="00E8441C"/>
    <w:rsid w:val="00E84800"/>
    <w:rsid w:val="00E850B7"/>
    <w:rsid w:val="00E8634A"/>
    <w:rsid w:val="00E86558"/>
    <w:rsid w:val="00E867E6"/>
    <w:rsid w:val="00E86947"/>
    <w:rsid w:val="00E86F58"/>
    <w:rsid w:val="00E87160"/>
    <w:rsid w:val="00E8798F"/>
    <w:rsid w:val="00E87F44"/>
    <w:rsid w:val="00E910EA"/>
    <w:rsid w:val="00E91468"/>
    <w:rsid w:val="00E91E24"/>
    <w:rsid w:val="00E925AC"/>
    <w:rsid w:val="00E94DB6"/>
    <w:rsid w:val="00E957DA"/>
    <w:rsid w:val="00E959DA"/>
    <w:rsid w:val="00E96656"/>
    <w:rsid w:val="00E974B7"/>
    <w:rsid w:val="00EA0A01"/>
    <w:rsid w:val="00EA183F"/>
    <w:rsid w:val="00EA1EA2"/>
    <w:rsid w:val="00EA2175"/>
    <w:rsid w:val="00EA306F"/>
    <w:rsid w:val="00EA3C34"/>
    <w:rsid w:val="00EA4344"/>
    <w:rsid w:val="00EA5157"/>
    <w:rsid w:val="00EA69F0"/>
    <w:rsid w:val="00EA6E88"/>
    <w:rsid w:val="00EB00DD"/>
    <w:rsid w:val="00EB0794"/>
    <w:rsid w:val="00EB07E2"/>
    <w:rsid w:val="00EB196C"/>
    <w:rsid w:val="00EB1B83"/>
    <w:rsid w:val="00EB2092"/>
    <w:rsid w:val="00EB23FF"/>
    <w:rsid w:val="00EB25E5"/>
    <w:rsid w:val="00EB32F9"/>
    <w:rsid w:val="00EB3D73"/>
    <w:rsid w:val="00EB3E11"/>
    <w:rsid w:val="00EB3E23"/>
    <w:rsid w:val="00EB40D1"/>
    <w:rsid w:val="00EB4592"/>
    <w:rsid w:val="00EB4DFC"/>
    <w:rsid w:val="00EB5033"/>
    <w:rsid w:val="00EB640F"/>
    <w:rsid w:val="00EB78C9"/>
    <w:rsid w:val="00EB7D6A"/>
    <w:rsid w:val="00EC2A0C"/>
    <w:rsid w:val="00EC2B81"/>
    <w:rsid w:val="00EC2DA4"/>
    <w:rsid w:val="00EC2DD9"/>
    <w:rsid w:val="00EC3402"/>
    <w:rsid w:val="00EC3750"/>
    <w:rsid w:val="00EC3B68"/>
    <w:rsid w:val="00EC40F1"/>
    <w:rsid w:val="00EC45A2"/>
    <w:rsid w:val="00EC4CB7"/>
    <w:rsid w:val="00EC5270"/>
    <w:rsid w:val="00EC544C"/>
    <w:rsid w:val="00EC63DE"/>
    <w:rsid w:val="00EC67B4"/>
    <w:rsid w:val="00EC7689"/>
    <w:rsid w:val="00EC7F19"/>
    <w:rsid w:val="00EC7F85"/>
    <w:rsid w:val="00ED0BCB"/>
    <w:rsid w:val="00ED1B43"/>
    <w:rsid w:val="00ED2347"/>
    <w:rsid w:val="00ED2CFB"/>
    <w:rsid w:val="00ED2E82"/>
    <w:rsid w:val="00ED3065"/>
    <w:rsid w:val="00ED3C51"/>
    <w:rsid w:val="00ED3F23"/>
    <w:rsid w:val="00ED4667"/>
    <w:rsid w:val="00ED4A40"/>
    <w:rsid w:val="00ED4EB8"/>
    <w:rsid w:val="00ED5632"/>
    <w:rsid w:val="00ED637D"/>
    <w:rsid w:val="00ED77B4"/>
    <w:rsid w:val="00ED7858"/>
    <w:rsid w:val="00ED7FA6"/>
    <w:rsid w:val="00EE089D"/>
    <w:rsid w:val="00EE166B"/>
    <w:rsid w:val="00EE19D9"/>
    <w:rsid w:val="00EE2311"/>
    <w:rsid w:val="00EE38E1"/>
    <w:rsid w:val="00EE3C47"/>
    <w:rsid w:val="00EE3C69"/>
    <w:rsid w:val="00EE4107"/>
    <w:rsid w:val="00EE4127"/>
    <w:rsid w:val="00EE4168"/>
    <w:rsid w:val="00EE48A0"/>
    <w:rsid w:val="00EE4A60"/>
    <w:rsid w:val="00EE76EC"/>
    <w:rsid w:val="00EF224A"/>
    <w:rsid w:val="00EF287C"/>
    <w:rsid w:val="00EF4001"/>
    <w:rsid w:val="00EF4EC1"/>
    <w:rsid w:val="00EF68E5"/>
    <w:rsid w:val="00EF708E"/>
    <w:rsid w:val="00F00227"/>
    <w:rsid w:val="00F00274"/>
    <w:rsid w:val="00F0168F"/>
    <w:rsid w:val="00F0208F"/>
    <w:rsid w:val="00F0330C"/>
    <w:rsid w:val="00F0380A"/>
    <w:rsid w:val="00F04819"/>
    <w:rsid w:val="00F04D5D"/>
    <w:rsid w:val="00F05E00"/>
    <w:rsid w:val="00F06922"/>
    <w:rsid w:val="00F06CC8"/>
    <w:rsid w:val="00F06D12"/>
    <w:rsid w:val="00F0758E"/>
    <w:rsid w:val="00F07E46"/>
    <w:rsid w:val="00F07E75"/>
    <w:rsid w:val="00F11947"/>
    <w:rsid w:val="00F11B27"/>
    <w:rsid w:val="00F121B8"/>
    <w:rsid w:val="00F140D2"/>
    <w:rsid w:val="00F147A4"/>
    <w:rsid w:val="00F14A5B"/>
    <w:rsid w:val="00F14CBD"/>
    <w:rsid w:val="00F164BC"/>
    <w:rsid w:val="00F164EC"/>
    <w:rsid w:val="00F170D2"/>
    <w:rsid w:val="00F171C3"/>
    <w:rsid w:val="00F1752D"/>
    <w:rsid w:val="00F1757D"/>
    <w:rsid w:val="00F17834"/>
    <w:rsid w:val="00F17966"/>
    <w:rsid w:val="00F205B0"/>
    <w:rsid w:val="00F20EE1"/>
    <w:rsid w:val="00F21AB1"/>
    <w:rsid w:val="00F21CAC"/>
    <w:rsid w:val="00F232A9"/>
    <w:rsid w:val="00F248F7"/>
    <w:rsid w:val="00F24F80"/>
    <w:rsid w:val="00F253BF"/>
    <w:rsid w:val="00F25ADE"/>
    <w:rsid w:val="00F25C9C"/>
    <w:rsid w:val="00F26154"/>
    <w:rsid w:val="00F26190"/>
    <w:rsid w:val="00F26A9E"/>
    <w:rsid w:val="00F26DE0"/>
    <w:rsid w:val="00F27A46"/>
    <w:rsid w:val="00F27C29"/>
    <w:rsid w:val="00F3168A"/>
    <w:rsid w:val="00F3261A"/>
    <w:rsid w:val="00F327A9"/>
    <w:rsid w:val="00F339E8"/>
    <w:rsid w:val="00F351F4"/>
    <w:rsid w:val="00F35C7F"/>
    <w:rsid w:val="00F35DB9"/>
    <w:rsid w:val="00F36D9B"/>
    <w:rsid w:val="00F374CB"/>
    <w:rsid w:val="00F3767E"/>
    <w:rsid w:val="00F37B22"/>
    <w:rsid w:val="00F4124E"/>
    <w:rsid w:val="00F413AC"/>
    <w:rsid w:val="00F41ACF"/>
    <w:rsid w:val="00F41EEB"/>
    <w:rsid w:val="00F41FA7"/>
    <w:rsid w:val="00F435B5"/>
    <w:rsid w:val="00F43F0A"/>
    <w:rsid w:val="00F44820"/>
    <w:rsid w:val="00F450E8"/>
    <w:rsid w:val="00F479FC"/>
    <w:rsid w:val="00F47F76"/>
    <w:rsid w:val="00F51A32"/>
    <w:rsid w:val="00F51AED"/>
    <w:rsid w:val="00F51CE8"/>
    <w:rsid w:val="00F5254F"/>
    <w:rsid w:val="00F553EF"/>
    <w:rsid w:val="00F56907"/>
    <w:rsid w:val="00F569AA"/>
    <w:rsid w:val="00F569CF"/>
    <w:rsid w:val="00F56D6C"/>
    <w:rsid w:val="00F603C2"/>
    <w:rsid w:val="00F60498"/>
    <w:rsid w:val="00F60BAE"/>
    <w:rsid w:val="00F620A7"/>
    <w:rsid w:val="00F622DF"/>
    <w:rsid w:val="00F622F9"/>
    <w:rsid w:val="00F64CDB"/>
    <w:rsid w:val="00F65023"/>
    <w:rsid w:val="00F705A1"/>
    <w:rsid w:val="00F70B6A"/>
    <w:rsid w:val="00F70C80"/>
    <w:rsid w:val="00F70DF8"/>
    <w:rsid w:val="00F716AE"/>
    <w:rsid w:val="00F72D10"/>
    <w:rsid w:val="00F73AF3"/>
    <w:rsid w:val="00F755FC"/>
    <w:rsid w:val="00F77A9A"/>
    <w:rsid w:val="00F81F8D"/>
    <w:rsid w:val="00F82142"/>
    <w:rsid w:val="00F84320"/>
    <w:rsid w:val="00F847D1"/>
    <w:rsid w:val="00F8545F"/>
    <w:rsid w:val="00F86527"/>
    <w:rsid w:val="00F901D2"/>
    <w:rsid w:val="00F905D1"/>
    <w:rsid w:val="00F907D7"/>
    <w:rsid w:val="00F907E6"/>
    <w:rsid w:val="00F917C6"/>
    <w:rsid w:val="00F931C7"/>
    <w:rsid w:val="00F94010"/>
    <w:rsid w:val="00F94DE3"/>
    <w:rsid w:val="00F954A5"/>
    <w:rsid w:val="00F976B6"/>
    <w:rsid w:val="00F97886"/>
    <w:rsid w:val="00FA0968"/>
    <w:rsid w:val="00FA14DC"/>
    <w:rsid w:val="00FA1993"/>
    <w:rsid w:val="00FA1B4D"/>
    <w:rsid w:val="00FA1B5B"/>
    <w:rsid w:val="00FA2873"/>
    <w:rsid w:val="00FA2D87"/>
    <w:rsid w:val="00FA2E9E"/>
    <w:rsid w:val="00FA3B88"/>
    <w:rsid w:val="00FA4D89"/>
    <w:rsid w:val="00FA51A2"/>
    <w:rsid w:val="00FA665C"/>
    <w:rsid w:val="00FA72EB"/>
    <w:rsid w:val="00FA7CF4"/>
    <w:rsid w:val="00FB016B"/>
    <w:rsid w:val="00FB0F27"/>
    <w:rsid w:val="00FB1B08"/>
    <w:rsid w:val="00FB1C93"/>
    <w:rsid w:val="00FB1F6D"/>
    <w:rsid w:val="00FB3CED"/>
    <w:rsid w:val="00FB486D"/>
    <w:rsid w:val="00FB4B8F"/>
    <w:rsid w:val="00FB5C7E"/>
    <w:rsid w:val="00FB74CB"/>
    <w:rsid w:val="00FB7A5F"/>
    <w:rsid w:val="00FB7C47"/>
    <w:rsid w:val="00FC00A1"/>
    <w:rsid w:val="00FC0162"/>
    <w:rsid w:val="00FC095C"/>
    <w:rsid w:val="00FC1CD5"/>
    <w:rsid w:val="00FC1EC7"/>
    <w:rsid w:val="00FC2564"/>
    <w:rsid w:val="00FC262D"/>
    <w:rsid w:val="00FC29A5"/>
    <w:rsid w:val="00FC496C"/>
    <w:rsid w:val="00FC524F"/>
    <w:rsid w:val="00FC52B6"/>
    <w:rsid w:val="00FC58E7"/>
    <w:rsid w:val="00FC609F"/>
    <w:rsid w:val="00FC6B78"/>
    <w:rsid w:val="00FD0E7F"/>
    <w:rsid w:val="00FD14B4"/>
    <w:rsid w:val="00FD1633"/>
    <w:rsid w:val="00FD1CE2"/>
    <w:rsid w:val="00FD1FBB"/>
    <w:rsid w:val="00FD22F8"/>
    <w:rsid w:val="00FD33A2"/>
    <w:rsid w:val="00FD4BA9"/>
    <w:rsid w:val="00FD5453"/>
    <w:rsid w:val="00FD63B7"/>
    <w:rsid w:val="00FD6D4F"/>
    <w:rsid w:val="00FD6FF5"/>
    <w:rsid w:val="00FD7353"/>
    <w:rsid w:val="00FD751F"/>
    <w:rsid w:val="00FD7911"/>
    <w:rsid w:val="00FE042F"/>
    <w:rsid w:val="00FE0455"/>
    <w:rsid w:val="00FE0615"/>
    <w:rsid w:val="00FE0E84"/>
    <w:rsid w:val="00FE11E2"/>
    <w:rsid w:val="00FE1F50"/>
    <w:rsid w:val="00FE2567"/>
    <w:rsid w:val="00FE2690"/>
    <w:rsid w:val="00FE3D79"/>
    <w:rsid w:val="00FE4CC9"/>
    <w:rsid w:val="00FE619A"/>
    <w:rsid w:val="00FF0800"/>
    <w:rsid w:val="00FF0C64"/>
    <w:rsid w:val="00FF160B"/>
    <w:rsid w:val="00FF202F"/>
    <w:rsid w:val="00FF2D65"/>
    <w:rsid w:val="00FF2F76"/>
    <w:rsid w:val="00FF37C9"/>
    <w:rsid w:val="00FF61E3"/>
    <w:rsid w:val="00FF7CF9"/>
    <w:rsid w:val="01004865"/>
    <w:rsid w:val="01045741"/>
    <w:rsid w:val="010F95B0"/>
    <w:rsid w:val="0117CA0E"/>
    <w:rsid w:val="011BF18A"/>
    <w:rsid w:val="0140090A"/>
    <w:rsid w:val="01588577"/>
    <w:rsid w:val="015C4E8B"/>
    <w:rsid w:val="015FC55A"/>
    <w:rsid w:val="0160808D"/>
    <w:rsid w:val="0167506F"/>
    <w:rsid w:val="016C93E8"/>
    <w:rsid w:val="016CF6B8"/>
    <w:rsid w:val="016FC21A"/>
    <w:rsid w:val="0170CD2A"/>
    <w:rsid w:val="01AC04E2"/>
    <w:rsid w:val="01AC5B61"/>
    <w:rsid w:val="01B6EAEA"/>
    <w:rsid w:val="01D476D7"/>
    <w:rsid w:val="0206C6E5"/>
    <w:rsid w:val="0209E1E6"/>
    <w:rsid w:val="021AC874"/>
    <w:rsid w:val="021B5167"/>
    <w:rsid w:val="0222643B"/>
    <w:rsid w:val="022745FE"/>
    <w:rsid w:val="0236DEDB"/>
    <w:rsid w:val="023D8CB7"/>
    <w:rsid w:val="024487B9"/>
    <w:rsid w:val="02492A52"/>
    <w:rsid w:val="02701DFD"/>
    <w:rsid w:val="0279EFC6"/>
    <w:rsid w:val="02A04F61"/>
    <w:rsid w:val="02A17CBF"/>
    <w:rsid w:val="02B4AE77"/>
    <w:rsid w:val="02B717CF"/>
    <w:rsid w:val="02BB1EAB"/>
    <w:rsid w:val="02BBED71"/>
    <w:rsid w:val="02D89AA3"/>
    <w:rsid w:val="02EB0E07"/>
    <w:rsid w:val="03008E07"/>
    <w:rsid w:val="03037D19"/>
    <w:rsid w:val="0316FB14"/>
    <w:rsid w:val="032383AF"/>
    <w:rsid w:val="032732E1"/>
    <w:rsid w:val="0328576A"/>
    <w:rsid w:val="033E2786"/>
    <w:rsid w:val="034547C6"/>
    <w:rsid w:val="034A69A6"/>
    <w:rsid w:val="034D8B3F"/>
    <w:rsid w:val="037E8D8A"/>
    <w:rsid w:val="0382602D"/>
    <w:rsid w:val="0395CAD4"/>
    <w:rsid w:val="03A4472E"/>
    <w:rsid w:val="03AF6107"/>
    <w:rsid w:val="03B72549"/>
    <w:rsid w:val="03B8BD81"/>
    <w:rsid w:val="03C80002"/>
    <w:rsid w:val="03D1CB7D"/>
    <w:rsid w:val="03D6FAAE"/>
    <w:rsid w:val="03D82C6A"/>
    <w:rsid w:val="03D90D77"/>
    <w:rsid w:val="03DCEC4D"/>
    <w:rsid w:val="03E59E71"/>
    <w:rsid w:val="03E7F025"/>
    <w:rsid w:val="03EB6D77"/>
    <w:rsid w:val="03EEAD8A"/>
    <w:rsid w:val="03F6CB88"/>
    <w:rsid w:val="03F758FF"/>
    <w:rsid w:val="043CC804"/>
    <w:rsid w:val="043CD36C"/>
    <w:rsid w:val="044824C2"/>
    <w:rsid w:val="0468A050"/>
    <w:rsid w:val="0491B8C6"/>
    <w:rsid w:val="04D28443"/>
    <w:rsid w:val="04D4EBED"/>
    <w:rsid w:val="04E1DE80"/>
    <w:rsid w:val="04EDC476"/>
    <w:rsid w:val="0501E5F9"/>
    <w:rsid w:val="050C5D7A"/>
    <w:rsid w:val="05113C67"/>
    <w:rsid w:val="0513AD32"/>
    <w:rsid w:val="051F1E28"/>
    <w:rsid w:val="0524C2CA"/>
    <w:rsid w:val="053411D6"/>
    <w:rsid w:val="05492C6E"/>
    <w:rsid w:val="055037C0"/>
    <w:rsid w:val="055F9953"/>
    <w:rsid w:val="0560AFB0"/>
    <w:rsid w:val="05648818"/>
    <w:rsid w:val="0565BFDE"/>
    <w:rsid w:val="056E96C5"/>
    <w:rsid w:val="057A2388"/>
    <w:rsid w:val="057D1C39"/>
    <w:rsid w:val="05846A71"/>
    <w:rsid w:val="05A388EE"/>
    <w:rsid w:val="05ADD5BC"/>
    <w:rsid w:val="05B19088"/>
    <w:rsid w:val="05B94608"/>
    <w:rsid w:val="05D93D7A"/>
    <w:rsid w:val="05F531A7"/>
    <w:rsid w:val="05F6FB7A"/>
    <w:rsid w:val="060D6F2A"/>
    <w:rsid w:val="0621FC80"/>
    <w:rsid w:val="0649FB90"/>
    <w:rsid w:val="064BD78F"/>
    <w:rsid w:val="0651B856"/>
    <w:rsid w:val="06691DC9"/>
    <w:rsid w:val="066970F3"/>
    <w:rsid w:val="066B9191"/>
    <w:rsid w:val="0672316D"/>
    <w:rsid w:val="06A59EA6"/>
    <w:rsid w:val="06AF7D93"/>
    <w:rsid w:val="06B7673A"/>
    <w:rsid w:val="06D1E973"/>
    <w:rsid w:val="06D5F1E8"/>
    <w:rsid w:val="06DB9379"/>
    <w:rsid w:val="06DE05AD"/>
    <w:rsid w:val="06F03047"/>
    <w:rsid w:val="0718A453"/>
    <w:rsid w:val="0719422F"/>
    <w:rsid w:val="0721E119"/>
    <w:rsid w:val="07233868"/>
    <w:rsid w:val="07599686"/>
    <w:rsid w:val="07682018"/>
    <w:rsid w:val="076C3E95"/>
    <w:rsid w:val="07731F93"/>
    <w:rsid w:val="077BB2B8"/>
    <w:rsid w:val="07826A1B"/>
    <w:rsid w:val="07AF82C1"/>
    <w:rsid w:val="07D2FA5F"/>
    <w:rsid w:val="07F10A1E"/>
    <w:rsid w:val="08215C27"/>
    <w:rsid w:val="0828F79F"/>
    <w:rsid w:val="08382B84"/>
    <w:rsid w:val="0838C978"/>
    <w:rsid w:val="08580C65"/>
    <w:rsid w:val="088E23DA"/>
    <w:rsid w:val="0896439E"/>
    <w:rsid w:val="0896842E"/>
    <w:rsid w:val="08A1710B"/>
    <w:rsid w:val="08A235F0"/>
    <w:rsid w:val="08AFCDC0"/>
    <w:rsid w:val="08B3C773"/>
    <w:rsid w:val="08C18B31"/>
    <w:rsid w:val="08D11F1E"/>
    <w:rsid w:val="08DB80B3"/>
    <w:rsid w:val="08E4569B"/>
    <w:rsid w:val="08ECB5B0"/>
    <w:rsid w:val="08FAB3B7"/>
    <w:rsid w:val="090C832D"/>
    <w:rsid w:val="0911ACE4"/>
    <w:rsid w:val="09137997"/>
    <w:rsid w:val="093118BF"/>
    <w:rsid w:val="0935BC27"/>
    <w:rsid w:val="093ADA27"/>
    <w:rsid w:val="094EE891"/>
    <w:rsid w:val="09599E67"/>
    <w:rsid w:val="095DCD0A"/>
    <w:rsid w:val="09667848"/>
    <w:rsid w:val="0967AA69"/>
    <w:rsid w:val="096DF199"/>
    <w:rsid w:val="0989762D"/>
    <w:rsid w:val="09964427"/>
    <w:rsid w:val="099FA546"/>
    <w:rsid w:val="09A21AF5"/>
    <w:rsid w:val="09A37AB0"/>
    <w:rsid w:val="09C59248"/>
    <w:rsid w:val="09C6BE0C"/>
    <w:rsid w:val="09C88496"/>
    <w:rsid w:val="09D4F726"/>
    <w:rsid w:val="09DBB199"/>
    <w:rsid w:val="09DD0060"/>
    <w:rsid w:val="09DF46CE"/>
    <w:rsid w:val="09EE840F"/>
    <w:rsid w:val="09F47B15"/>
    <w:rsid w:val="09FAD81F"/>
    <w:rsid w:val="09FBD19F"/>
    <w:rsid w:val="0A0C3793"/>
    <w:rsid w:val="0A1751F2"/>
    <w:rsid w:val="0A192F86"/>
    <w:rsid w:val="0A2C9456"/>
    <w:rsid w:val="0A49492B"/>
    <w:rsid w:val="0A4EC77F"/>
    <w:rsid w:val="0A5146EF"/>
    <w:rsid w:val="0A528717"/>
    <w:rsid w:val="0A5E475E"/>
    <w:rsid w:val="0A5EA1E6"/>
    <w:rsid w:val="0A6AF85C"/>
    <w:rsid w:val="0A70E583"/>
    <w:rsid w:val="0A79DE88"/>
    <w:rsid w:val="0A822704"/>
    <w:rsid w:val="0AAEB0B9"/>
    <w:rsid w:val="0AB01DA3"/>
    <w:rsid w:val="0ABF4477"/>
    <w:rsid w:val="0AC1B6B8"/>
    <w:rsid w:val="0ACD0EAC"/>
    <w:rsid w:val="0AD1182F"/>
    <w:rsid w:val="0AD4E619"/>
    <w:rsid w:val="0ADDCB1D"/>
    <w:rsid w:val="0AE2897F"/>
    <w:rsid w:val="0AE902C6"/>
    <w:rsid w:val="0B001FF8"/>
    <w:rsid w:val="0B0F396C"/>
    <w:rsid w:val="0B1776B6"/>
    <w:rsid w:val="0B224A4A"/>
    <w:rsid w:val="0B3A0127"/>
    <w:rsid w:val="0B4F2D01"/>
    <w:rsid w:val="0B55BB1D"/>
    <w:rsid w:val="0B63E18F"/>
    <w:rsid w:val="0B6DBE18"/>
    <w:rsid w:val="0B84DE18"/>
    <w:rsid w:val="0B8E5834"/>
    <w:rsid w:val="0B8FE428"/>
    <w:rsid w:val="0BA74E2D"/>
    <w:rsid w:val="0BCB7C5B"/>
    <w:rsid w:val="0BD0D9C9"/>
    <w:rsid w:val="0BD2D60E"/>
    <w:rsid w:val="0BD3BE0E"/>
    <w:rsid w:val="0BD50162"/>
    <w:rsid w:val="0BD72BD7"/>
    <w:rsid w:val="0BD7A8F8"/>
    <w:rsid w:val="0BDBB869"/>
    <w:rsid w:val="0C03E0F7"/>
    <w:rsid w:val="0C0D347B"/>
    <w:rsid w:val="0C1F1079"/>
    <w:rsid w:val="0C20866A"/>
    <w:rsid w:val="0C33A563"/>
    <w:rsid w:val="0C3E3DA1"/>
    <w:rsid w:val="0C491645"/>
    <w:rsid w:val="0C589F4F"/>
    <w:rsid w:val="0C7850E4"/>
    <w:rsid w:val="0C7ADD49"/>
    <w:rsid w:val="0C7C79A0"/>
    <w:rsid w:val="0C7E2338"/>
    <w:rsid w:val="0C7EB046"/>
    <w:rsid w:val="0C82444E"/>
    <w:rsid w:val="0C9DB061"/>
    <w:rsid w:val="0CBABA12"/>
    <w:rsid w:val="0CD42D88"/>
    <w:rsid w:val="0CFD330A"/>
    <w:rsid w:val="0D124FFF"/>
    <w:rsid w:val="0D3271D3"/>
    <w:rsid w:val="0D35D000"/>
    <w:rsid w:val="0D36B95D"/>
    <w:rsid w:val="0D431E8E"/>
    <w:rsid w:val="0D4992C3"/>
    <w:rsid w:val="0D511895"/>
    <w:rsid w:val="0D5F2C91"/>
    <w:rsid w:val="0D6651DD"/>
    <w:rsid w:val="0D75E8B1"/>
    <w:rsid w:val="0D7FD942"/>
    <w:rsid w:val="0D8964F0"/>
    <w:rsid w:val="0D8A27D9"/>
    <w:rsid w:val="0DB229CF"/>
    <w:rsid w:val="0DC494BB"/>
    <w:rsid w:val="0DC53D95"/>
    <w:rsid w:val="0DF65B57"/>
    <w:rsid w:val="0DF70E2B"/>
    <w:rsid w:val="0DFA34A6"/>
    <w:rsid w:val="0E0871E7"/>
    <w:rsid w:val="0E141E6E"/>
    <w:rsid w:val="0E2BDE80"/>
    <w:rsid w:val="0E2FFFD8"/>
    <w:rsid w:val="0E38D492"/>
    <w:rsid w:val="0E4D9378"/>
    <w:rsid w:val="0E52F685"/>
    <w:rsid w:val="0E57C2EB"/>
    <w:rsid w:val="0E61BB3E"/>
    <w:rsid w:val="0E644E02"/>
    <w:rsid w:val="0E6A844A"/>
    <w:rsid w:val="0E71417B"/>
    <w:rsid w:val="0E74249D"/>
    <w:rsid w:val="0E74A8BA"/>
    <w:rsid w:val="0E79F1D5"/>
    <w:rsid w:val="0E87E54E"/>
    <w:rsid w:val="0E97DEBF"/>
    <w:rsid w:val="0ECE4234"/>
    <w:rsid w:val="0ED48F0E"/>
    <w:rsid w:val="0ED50F66"/>
    <w:rsid w:val="0EDBA6BE"/>
    <w:rsid w:val="0EDEEEEF"/>
    <w:rsid w:val="0EFEF9CA"/>
    <w:rsid w:val="0F129721"/>
    <w:rsid w:val="0F3C7A42"/>
    <w:rsid w:val="0F4B0875"/>
    <w:rsid w:val="0F59BACC"/>
    <w:rsid w:val="0F686D75"/>
    <w:rsid w:val="0F790F8D"/>
    <w:rsid w:val="0F7A274F"/>
    <w:rsid w:val="0F94D94E"/>
    <w:rsid w:val="0FAC9ED2"/>
    <w:rsid w:val="0FB0642A"/>
    <w:rsid w:val="0FD57AB7"/>
    <w:rsid w:val="0FD782D8"/>
    <w:rsid w:val="0FE642C8"/>
    <w:rsid w:val="1005BEA1"/>
    <w:rsid w:val="10062D63"/>
    <w:rsid w:val="10138478"/>
    <w:rsid w:val="1027A1CD"/>
    <w:rsid w:val="102E6873"/>
    <w:rsid w:val="10563618"/>
    <w:rsid w:val="105801AE"/>
    <w:rsid w:val="10595F0B"/>
    <w:rsid w:val="1065B219"/>
    <w:rsid w:val="1079B0A2"/>
    <w:rsid w:val="107BB606"/>
    <w:rsid w:val="107E3CCA"/>
    <w:rsid w:val="107F7BEE"/>
    <w:rsid w:val="10818468"/>
    <w:rsid w:val="10829448"/>
    <w:rsid w:val="1083FF61"/>
    <w:rsid w:val="1086663B"/>
    <w:rsid w:val="108683E2"/>
    <w:rsid w:val="10938D16"/>
    <w:rsid w:val="10ACBF58"/>
    <w:rsid w:val="10AD9611"/>
    <w:rsid w:val="10B001DA"/>
    <w:rsid w:val="10B085E4"/>
    <w:rsid w:val="10C6B6A4"/>
    <w:rsid w:val="10CADB9B"/>
    <w:rsid w:val="10D4F9AD"/>
    <w:rsid w:val="10D762CD"/>
    <w:rsid w:val="10D84FDC"/>
    <w:rsid w:val="10DBAA70"/>
    <w:rsid w:val="10E7A2E0"/>
    <w:rsid w:val="10EC57FC"/>
    <w:rsid w:val="10F00F05"/>
    <w:rsid w:val="10F0E2D8"/>
    <w:rsid w:val="10F86C72"/>
    <w:rsid w:val="10FBEAB5"/>
    <w:rsid w:val="110399C8"/>
    <w:rsid w:val="110AE6AA"/>
    <w:rsid w:val="111B4C91"/>
    <w:rsid w:val="1126BD7D"/>
    <w:rsid w:val="112EFCEF"/>
    <w:rsid w:val="1135FAE4"/>
    <w:rsid w:val="1138D4DB"/>
    <w:rsid w:val="113B898B"/>
    <w:rsid w:val="11407501"/>
    <w:rsid w:val="11412CA0"/>
    <w:rsid w:val="1156712A"/>
    <w:rsid w:val="1157D465"/>
    <w:rsid w:val="117B8A50"/>
    <w:rsid w:val="117D69C7"/>
    <w:rsid w:val="117E30FB"/>
    <w:rsid w:val="11807EBF"/>
    <w:rsid w:val="118121D3"/>
    <w:rsid w:val="118CB33E"/>
    <w:rsid w:val="11900A3C"/>
    <w:rsid w:val="11951876"/>
    <w:rsid w:val="11A06801"/>
    <w:rsid w:val="11ABF30A"/>
    <w:rsid w:val="11B455C3"/>
    <w:rsid w:val="11C881F2"/>
    <w:rsid w:val="11CC5510"/>
    <w:rsid w:val="11DC2A88"/>
    <w:rsid w:val="11E9760F"/>
    <w:rsid w:val="11ED9888"/>
    <w:rsid w:val="11F7DB61"/>
    <w:rsid w:val="11FB7E56"/>
    <w:rsid w:val="11FD5D72"/>
    <w:rsid w:val="120A4323"/>
    <w:rsid w:val="121B8EEB"/>
    <w:rsid w:val="1230DAE5"/>
    <w:rsid w:val="123E5739"/>
    <w:rsid w:val="1243C14C"/>
    <w:rsid w:val="1244709F"/>
    <w:rsid w:val="12491B31"/>
    <w:rsid w:val="124D132F"/>
    <w:rsid w:val="124F8DE5"/>
    <w:rsid w:val="12503443"/>
    <w:rsid w:val="125E101D"/>
    <w:rsid w:val="1286D5F9"/>
    <w:rsid w:val="1295660A"/>
    <w:rsid w:val="1297FEF1"/>
    <w:rsid w:val="129B9A51"/>
    <w:rsid w:val="12A26491"/>
    <w:rsid w:val="12A4F8FD"/>
    <w:rsid w:val="12B15254"/>
    <w:rsid w:val="12B88002"/>
    <w:rsid w:val="12C90029"/>
    <w:rsid w:val="12F075C8"/>
    <w:rsid w:val="130CDAF3"/>
    <w:rsid w:val="1317BE24"/>
    <w:rsid w:val="13188055"/>
    <w:rsid w:val="1326E5D9"/>
    <w:rsid w:val="1326EC56"/>
    <w:rsid w:val="132B18E1"/>
    <w:rsid w:val="132FBB45"/>
    <w:rsid w:val="1349F25A"/>
    <w:rsid w:val="134A0409"/>
    <w:rsid w:val="135E2148"/>
    <w:rsid w:val="137745E0"/>
    <w:rsid w:val="1382178E"/>
    <w:rsid w:val="1384A030"/>
    <w:rsid w:val="139D4FBA"/>
    <w:rsid w:val="13A86DC2"/>
    <w:rsid w:val="13B26B65"/>
    <w:rsid w:val="13BED8F9"/>
    <w:rsid w:val="13C521CF"/>
    <w:rsid w:val="13CA5779"/>
    <w:rsid w:val="13CAB8BD"/>
    <w:rsid w:val="13D09699"/>
    <w:rsid w:val="13E63D89"/>
    <w:rsid w:val="13F0C60A"/>
    <w:rsid w:val="13F8B245"/>
    <w:rsid w:val="14010E6C"/>
    <w:rsid w:val="1405F7F3"/>
    <w:rsid w:val="1416CABF"/>
    <w:rsid w:val="141DAD11"/>
    <w:rsid w:val="14311C67"/>
    <w:rsid w:val="143DFCF2"/>
    <w:rsid w:val="144C3A93"/>
    <w:rsid w:val="145EEEB9"/>
    <w:rsid w:val="1483F10F"/>
    <w:rsid w:val="148D5DFD"/>
    <w:rsid w:val="148DD9E1"/>
    <w:rsid w:val="1493FF35"/>
    <w:rsid w:val="149D5F1C"/>
    <w:rsid w:val="14ADED21"/>
    <w:rsid w:val="14B1BF10"/>
    <w:rsid w:val="14B27C8F"/>
    <w:rsid w:val="14D50C0A"/>
    <w:rsid w:val="14E0D241"/>
    <w:rsid w:val="14E78E3B"/>
    <w:rsid w:val="14EE2CD2"/>
    <w:rsid w:val="14FF2783"/>
    <w:rsid w:val="1508C94D"/>
    <w:rsid w:val="150B6352"/>
    <w:rsid w:val="150CD8E2"/>
    <w:rsid w:val="15245B5B"/>
    <w:rsid w:val="15351369"/>
    <w:rsid w:val="154696CE"/>
    <w:rsid w:val="1549A3DE"/>
    <w:rsid w:val="155809F4"/>
    <w:rsid w:val="15726C9F"/>
    <w:rsid w:val="1573C9B8"/>
    <w:rsid w:val="1574FD91"/>
    <w:rsid w:val="157733DD"/>
    <w:rsid w:val="1578B7A1"/>
    <w:rsid w:val="1584156B"/>
    <w:rsid w:val="159EB4F9"/>
    <w:rsid w:val="15A3FAB1"/>
    <w:rsid w:val="15ACDB65"/>
    <w:rsid w:val="15AFA1A8"/>
    <w:rsid w:val="15B9EC15"/>
    <w:rsid w:val="15BA36BE"/>
    <w:rsid w:val="15C39C2F"/>
    <w:rsid w:val="15CCECB7"/>
    <w:rsid w:val="15CEACF3"/>
    <w:rsid w:val="15DD9F41"/>
    <w:rsid w:val="16172DDA"/>
    <w:rsid w:val="161D2396"/>
    <w:rsid w:val="161FE526"/>
    <w:rsid w:val="16255862"/>
    <w:rsid w:val="162A7E9D"/>
    <w:rsid w:val="162B9113"/>
    <w:rsid w:val="162E6FA7"/>
    <w:rsid w:val="162F2134"/>
    <w:rsid w:val="164817F7"/>
    <w:rsid w:val="164BEB74"/>
    <w:rsid w:val="165EC728"/>
    <w:rsid w:val="167D4E06"/>
    <w:rsid w:val="168D12D9"/>
    <w:rsid w:val="169057C4"/>
    <w:rsid w:val="169464F4"/>
    <w:rsid w:val="16A44FEE"/>
    <w:rsid w:val="16B0FC3A"/>
    <w:rsid w:val="16B25B8A"/>
    <w:rsid w:val="16BCD33B"/>
    <w:rsid w:val="16C9B12B"/>
    <w:rsid w:val="16CCE1C2"/>
    <w:rsid w:val="16F1527C"/>
    <w:rsid w:val="16FD0458"/>
    <w:rsid w:val="17028763"/>
    <w:rsid w:val="170597BA"/>
    <w:rsid w:val="1709AB0D"/>
    <w:rsid w:val="1711C59B"/>
    <w:rsid w:val="171C9CA4"/>
    <w:rsid w:val="171F5ADB"/>
    <w:rsid w:val="1729ECC9"/>
    <w:rsid w:val="17329A0B"/>
    <w:rsid w:val="1732B048"/>
    <w:rsid w:val="173B1127"/>
    <w:rsid w:val="173C0695"/>
    <w:rsid w:val="1756AC82"/>
    <w:rsid w:val="1765802D"/>
    <w:rsid w:val="1770074B"/>
    <w:rsid w:val="177290DE"/>
    <w:rsid w:val="17A8EE42"/>
    <w:rsid w:val="17ABFBE0"/>
    <w:rsid w:val="17B6E583"/>
    <w:rsid w:val="17B6E5CA"/>
    <w:rsid w:val="17C4CA78"/>
    <w:rsid w:val="17D284A3"/>
    <w:rsid w:val="17DB6D74"/>
    <w:rsid w:val="17DBAEB2"/>
    <w:rsid w:val="17F01FAF"/>
    <w:rsid w:val="17F3133C"/>
    <w:rsid w:val="18040150"/>
    <w:rsid w:val="180CD88C"/>
    <w:rsid w:val="183B5571"/>
    <w:rsid w:val="1857410D"/>
    <w:rsid w:val="185747A6"/>
    <w:rsid w:val="185DE354"/>
    <w:rsid w:val="18709459"/>
    <w:rsid w:val="187757FF"/>
    <w:rsid w:val="1880A4A4"/>
    <w:rsid w:val="1888CBCD"/>
    <w:rsid w:val="189A8B6E"/>
    <w:rsid w:val="18B67CBA"/>
    <w:rsid w:val="18C3DD95"/>
    <w:rsid w:val="18E34566"/>
    <w:rsid w:val="18E5A7D6"/>
    <w:rsid w:val="18EBE406"/>
    <w:rsid w:val="18FB1855"/>
    <w:rsid w:val="1911910C"/>
    <w:rsid w:val="19156846"/>
    <w:rsid w:val="191FABB6"/>
    <w:rsid w:val="1944C18F"/>
    <w:rsid w:val="194EFB18"/>
    <w:rsid w:val="1958D926"/>
    <w:rsid w:val="195D5E1F"/>
    <w:rsid w:val="196EE097"/>
    <w:rsid w:val="1971DD5F"/>
    <w:rsid w:val="199D80E0"/>
    <w:rsid w:val="19B945F7"/>
    <w:rsid w:val="19E7B687"/>
    <w:rsid w:val="1A11BCED"/>
    <w:rsid w:val="1A14CF7E"/>
    <w:rsid w:val="1A1B9239"/>
    <w:rsid w:val="1A249C2E"/>
    <w:rsid w:val="1A2814E6"/>
    <w:rsid w:val="1A489B5C"/>
    <w:rsid w:val="1A5A2D78"/>
    <w:rsid w:val="1A5DF03C"/>
    <w:rsid w:val="1A604029"/>
    <w:rsid w:val="1A7ABB0A"/>
    <w:rsid w:val="1A8194A2"/>
    <w:rsid w:val="1A82939A"/>
    <w:rsid w:val="1A8763D7"/>
    <w:rsid w:val="1A876436"/>
    <w:rsid w:val="1A8DAA9F"/>
    <w:rsid w:val="1A8E81E9"/>
    <w:rsid w:val="1ABC0DC8"/>
    <w:rsid w:val="1ABC80C9"/>
    <w:rsid w:val="1AD2FC19"/>
    <w:rsid w:val="1AD6E148"/>
    <w:rsid w:val="1AE1FBA7"/>
    <w:rsid w:val="1AF6D881"/>
    <w:rsid w:val="1B0F51E9"/>
    <w:rsid w:val="1B2FD405"/>
    <w:rsid w:val="1B3C16D4"/>
    <w:rsid w:val="1B3F2F4A"/>
    <w:rsid w:val="1B4B034A"/>
    <w:rsid w:val="1B4B6723"/>
    <w:rsid w:val="1B614617"/>
    <w:rsid w:val="1B6ADDE8"/>
    <w:rsid w:val="1B75982C"/>
    <w:rsid w:val="1B76E1BA"/>
    <w:rsid w:val="1B7AF3B6"/>
    <w:rsid w:val="1B825F58"/>
    <w:rsid w:val="1B9C85EE"/>
    <w:rsid w:val="1BB3926E"/>
    <w:rsid w:val="1BB54803"/>
    <w:rsid w:val="1BCCA1B1"/>
    <w:rsid w:val="1BD5D59D"/>
    <w:rsid w:val="1C0E182C"/>
    <w:rsid w:val="1C1D845F"/>
    <w:rsid w:val="1C21900E"/>
    <w:rsid w:val="1C21FB98"/>
    <w:rsid w:val="1C2A7A9D"/>
    <w:rsid w:val="1C40972B"/>
    <w:rsid w:val="1C47EE2B"/>
    <w:rsid w:val="1C560FA7"/>
    <w:rsid w:val="1C5D02EC"/>
    <w:rsid w:val="1C66A916"/>
    <w:rsid w:val="1C679744"/>
    <w:rsid w:val="1C803A79"/>
    <w:rsid w:val="1CBADF8A"/>
    <w:rsid w:val="1CD31339"/>
    <w:rsid w:val="1CDD7D77"/>
    <w:rsid w:val="1CE5A6B5"/>
    <w:rsid w:val="1D0FFF51"/>
    <w:rsid w:val="1D1131BA"/>
    <w:rsid w:val="1D207489"/>
    <w:rsid w:val="1D2A97F9"/>
    <w:rsid w:val="1D31217D"/>
    <w:rsid w:val="1D495DAF"/>
    <w:rsid w:val="1D49C5CD"/>
    <w:rsid w:val="1D53BBB8"/>
    <w:rsid w:val="1D743ABA"/>
    <w:rsid w:val="1D77C698"/>
    <w:rsid w:val="1D7DD67F"/>
    <w:rsid w:val="1D859891"/>
    <w:rsid w:val="1D9E7713"/>
    <w:rsid w:val="1DC1D317"/>
    <w:rsid w:val="1DC5849A"/>
    <w:rsid w:val="1DEF2190"/>
    <w:rsid w:val="1DF3F7A6"/>
    <w:rsid w:val="1E0C6A13"/>
    <w:rsid w:val="1E14D468"/>
    <w:rsid w:val="1E17D382"/>
    <w:rsid w:val="1E328D55"/>
    <w:rsid w:val="1E4EAE0B"/>
    <w:rsid w:val="1E67A623"/>
    <w:rsid w:val="1E6AA668"/>
    <w:rsid w:val="1E7F0BCE"/>
    <w:rsid w:val="1E91369E"/>
    <w:rsid w:val="1EA23DAA"/>
    <w:rsid w:val="1EA6641A"/>
    <w:rsid w:val="1EA9F21E"/>
    <w:rsid w:val="1EBA6F27"/>
    <w:rsid w:val="1EE624C5"/>
    <w:rsid w:val="1EEDDD6C"/>
    <w:rsid w:val="1F1D5D54"/>
    <w:rsid w:val="1F2FFF5A"/>
    <w:rsid w:val="1F374504"/>
    <w:rsid w:val="1F598750"/>
    <w:rsid w:val="1F6C75A6"/>
    <w:rsid w:val="1FA806A8"/>
    <w:rsid w:val="1FA82A1D"/>
    <w:rsid w:val="1FDB911F"/>
    <w:rsid w:val="1FECEDD0"/>
    <w:rsid w:val="200DFB0D"/>
    <w:rsid w:val="201FD549"/>
    <w:rsid w:val="20206FA5"/>
    <w:rsid w:val="2026D083"/>
    <w:rsid w:val="2030E4BB"/>
    <w:rsid w:val="203AADBF"/>
    <w:rsid w:val="2044FE20"/>
    <w:rsid w:val="2048F4AD"/>
    <w:rsid w:val="20591B32"/>
    <w:rsid w:val="205F746C"/>
    <w:rsid w:val="2063189C"/>
    <w:rsid w:val="2068AC4F"/>
    <w:rsid w:val="206B90F5"/>
    <w:rsid w:val="206F28F4"/>
    <w:rsid w:val="207E80F7"/>
    <w:rsid w:val="208557FD"/>
    <w:rsid w:val="2087A69C"/>
    <w:rsid w:val="208968C3"/>
    <w:rsid w:val="208B5C7A"/>
    <w:rsid w:val="2093C1B7"/>
    <w:rsid w:val="20B9C43B"/>
    <w:rsid w:val="20C95D34"/>
    <w:rsid w:val="20E1F3E2"/>
    <w:rsid w:val="20EAE55D"/>
    <w:rsid w:val="210DAFF6"/>
    <w:rsid w:val="21153097"/>
    <w:rsid w:val="2118EEC5"/>
    <w:rsid w:val="21231E44"/>
    <w:rsid w:val="2127CEE0"/>
    <w:rsid w:val="213C64FE"/>
    <w:rsid w:val="21421AA0"/>
    <w:rsid w:val="21429562"/>
    <w:rsid w:val="215D085F"/>
    <w:rsid w:val="216088E2"/>
    <w:rsid w:val="2181C5AA"/>
    <w:rsid w:val="218DD7E0"/>
    <w:rsid w:val="21911170"/>
    <w:rsid w:val="21949941"/>
    <w:rsid w:val="21C1FC38"/>
    <w:rsid w:val="21C2327B"/>
    <w:rsid w:val="21CC9DE5"/>
    <w:rsid w:val="21D10226"/>
    <w:rsid w:val="21DCE82E"/>
    <w:rsid w:val="21DF92E8"/>
    <w:rsid w:val="21E14D77"/>
    <w:rsid w:val="21E1F8F8"/>
    <w:rsid w:val="21E5C558"/>
    <w:rsid w:val="21F2EF2E"/>
    <w:rsid w:val="21FB2611"/>
    <w:rsid w:val="21FB44CD"/>
    <w:rsid w:val="21FD883F"/>
    <w:rsid w:val="221275FB"/>
    <w:rsid w:val="2213EBBA"/>
    <w:rsid w:val="2217E456"/>
    <w:rsid w:val="221A695F"/>
    <w:rsid w:val="222EAACE"/>
    <w:rsid w:val="22386855"/>
    <w:rsid w:val="223B2742"/>
    <w:rsid w:val="2247D9DF"/>
    <w:rsid w:val="2249C2E3"/>
    <w:rsid w:val="22514D3D"/>
    <w:rsid w:val="225F8881"/>
    <w:rsid w:val="2260091F"/>
    <w:rsid w:val="226450DB"/>
    <w:rsid w:val="2267B25C"/>
    <w:rsid w:val="228E0EE5"/>
    <w:rsid w:val="22938D5A"/>
    <w:rsid w:val="22B53434"/>
    <w:rsid w:val="22B89600"/>
    <w:rsid w:val="22CDBFDD"/>
    <w:rsid w:val="22E37E54"/>
    <w:rsid w:val="22E97A5F"/>
    <w:rsid w:val="22EB6CC8"/>
    <w:rsid w:val="23315A63"/>
    <w:rsid w:val="23362386"/>
    <w:rsid w:val="235374BA"/>
    <w:rsid w:val="2353A187"/>
    <w:rsid w:val="2366FF3E"/>
    <w:rsid w:val="2375EFCD"/>
    <w:rsid w:val="237C3DBB"/>
    <w:rsid w:val="237D00E8"/>
    <w:rsid w:val="238EDABE"/>
    <w:rsid w:val="23A2FE24"/>
    <w:rsid w:val="23B93B49"/>
    <w:rsid w:val="23D72473"/>
    <w:rsid w:val="23DDBE74"/>
    <w:rsid w:val="23E2E618"/>
    <w:rsid w:val="23EA448F"/>
    <w:rsid w:val="23F7CAC4"/>
    <w:rsid w:val="2400A1BF"/>
    <w:rsid w:val="240277E5"/>
    <w:rsid w:val="2412DF35"/>
    <w:rsid w:val="24165327"/>
    <w:rsid w:val="241DC50D"/>
    <w:rsid w:val="243B864E"/>
    <w:rsid w:val="244F97F4"/>
    <w:rsid w:val="246FCAF6"/>
    <w:rsid w:val="247B22CD"/>
    <w:rsid w:val="247D0776"/>
    <w:rsid w:val="248AF132"/>
    <w:rsid w:val="24A2A102"/>
    <w:rsid w:val="24AA5CB8"/>
    <w:rsid w:val="24AA6D50"/>
    <w:rsid w:val="24B531F1"/>
    <w:rsid w:val="24B631B6"/>
    <w:rsid w:val="24B8A1AB"/>
    <w:rsid w:val="24C174F0"/>
    <w:rsid w:val="24CA8E8E"/>
    <w:rsid w:val="24FA555C"/>
    <w:rsid w:val="25030F31"/>
    <w:rsid w:val="2505127C"/>
    <w:rsid w:val="25101E68"/>
    <w:rsid w:val="25134FFA"/>
    <w:rsid w:val="251351E6"/>
    <w:rsid w:val="2519C199"/>
    <w:rsid w:val="251D6BFE"/>
    <w:rsid w:val="251EC3A8"/>
    <w:rsid w:val="2524CDB0"/>
    <w:rsid w:val="25320E5F"/>
    <w:rsid w:val="2537B057"/>
    <w:rsid w:val="254F87F3"/>
    <w:rsid w:val="2553C4A5"/>
    <w:rsid w:val="25555A71"/>
    <w:rsid w:val="256C548C"/>
    <w:rsid w:val="25A45D49"/>
    <w:rsid w:val="25B18CA2"/>
    <w:rsid w:val="25B1F4BC"/>
    <w:rsid w:val="25C1BB22"/>
    <w:rsid w:val="25C785BC"/>
    <w:rsid w:val="25D678B2"/>
    <w:rsid w:val="25DEC88A"/>
    <w:rsid w:val="25ED22E4"/>
    <w:rsid w:val="25F03FC4"/>
    <w:rsid w:val="26022BC8"/>
    <w:rsid w:val="26244194"/>
    <w:rsid w:val="2633DADC"/>
    <w:rsid w:val="265A3275"/>
    <w:rsid w:val="266AB0B2"/>
    <w:rsid w:val="26743CC8"/>
    <w:rsid w:val="268669E0"/>
    <w:rsid w:val="269E990E"/>
    <w:rsid w:val="26AF9A2F"/>
    <w:rsid w:val="26CEE07B"/>
    <w:rsid w:val="26ECEAE1"/>
    <w:rsid w:val="26F12AD2"/>
    <w:rsid w:val="2702E877"/>
    <w:rsid w:val="2720F04A"/>
    <w:rsid w:val="2727F4FF"/>
    <w:rsid w:val="274A94A3"/>
    <w:rsid w:val="274AD341"/>
    <w:rsid w:val="275076D8"/>
    <w:rsid w:val="2763077B"/>
    <w:rsid w:val="276F0485"/>
    <w:rsid w:val="277D849C"/>
    <w:rsid w:val="27870928"/>
    <w:rsid w:val="2787A1B1"/>
    <w:rsid w:val="278F9473"/>
    <w:rsid w:val="2791052D"/>
    <w:rsid w:val="2799C003"/>
    <w:rsid w:val="27A61DF4"/>
    <w:rsid w:val="27AFC398"/>
    <w:rsid w:val="27B3E0F0"/>
    <w:rsid w:val="27BCF278"/>
    <w:rsid w:val="27C4892A"/>
    <w:rsid w:val="27D29540"/>
    <w:rsid w:val="27E4D790"/>
    <w:rsid w:val="27FA4898"/>
    <w:rsid w:val="280DD456"/>
    <w:rsid w:val="2814809F"/>
    <w:rsid w:val="28434EB4"/>
    <w:rsid w:val="28455E29"/>
    <w:rsid w:val="28528180"/>
    <w:rsid w:val="2866C1CC"/>
    <w:rsid w:val="2891C6F0"/>
    <w:rsid w:val="2893CF4F"/>
    <w:rsid w:val="28960090"/>
    <w:rsid w:val="289DE3BF"/>
    <w:rsid w:val="28A62808"/>
    <w:rsid w:val="28BD1174"/>
    <w:rsid w:val="28D96A3F"/>
    <w:rsid w:val="29118671"/>
    <w:rsid w:val="2922264E"/>
    <w:rsid w:val="293AC8A6"/>
    <w:rsid w:val="2940265B"/>
    <w:rsid w:val="294192A7"/>
    <w:rsid w:val="2948981F"/>
    <w:rsid w:val="2955CCDC"/>
    <w:rsid w:val="2960124B"/>
    <w:rsid w:val="2985C779"/>
    <w:rsid w:val="29878047"/>
    <w:rsid w:val="299BE823"/>
    <w:rsid w:val="29A71062"/>
    <w:rsid w:val="29ABE99C"/>
    <w:rsid w:val="29B5E0E0"/>
    <w:rsid w:val="29D80430"/>
    <w:rsid w:val="29E383A6"/>
    <w:rsid w:val="29E70523"/>
    <w:rsid w:val="2A0FA2CA"/>
    <w:rsid w:val="2A149E26"/>
    <w:rsid w:val="2A165146"/>
    <w:rsid w:val="2A1D3F29"/>
    <w:rsid w:val="2A1E7EBF"/>
    <w:rsid w:val="2A221120"/>
    <w:rsid w:val="2A2ED44F"/>
    <w:rsid w:val="2A3798CA"/>
    <w:rsid w:val="2A38EE70"/>
    <w:rsid w:val="2A447FB5"/>
    <w:rsid w:val="2A4F81EB"/>
    <w:rsid w:val="2A59AAD7"/>
    <w:rsid w:val="2A6657B5"/>
    <w:rsid w:val="2A6A8936"/>
    <w:rsid w:val="2A884012"/>
    <w:rsid w:val="2A953BAA"/>
    <w:rsid w:val="2AC16221"/>
    <w:rsid w:val="2AC2E64C"/>
    <w:rsid w:val="2AC38C55"/>
    <w:rsid w:val="2ACA562C"/>
    <w:rsid w:val="2AE58DDD"/>
    <w:rsid w:val="2AF1FCA4"/>
    <w:rsid w:val="2AF497F6"/>
    <w:rsid w:val="2B0300E5"/>
    <w:rsid w:val="2B0C530D"/>
    <w:rsid w:val="2B119CE3"/>
    <w:rsid w:val="2B13F67A"/>
    <w:rsid w:val="2B21A8CA"/>
    <w:rsid w:val="2B3463B2"/>
    <w:rsid w:val="2B6040C9"/>
    <w:rsid w:val="2B6AC17B"/>
    <w:rsid w:val="2B6E0E77"/>
    <w:rsid w:val="2B7781BC"/>
    <w:rsid w:val="2B84E787"/>
    <w:rsid w:val="2B8B0B7B"/>
    <w:rsid w:val="2BA059A3"/>
    <w:rsid w:val="2BA18FDB"/>
    <w:rsid w:val="2BA74822"/>
    <w:rsid w:val="2BBA07E5"/>
    <w:rsid w:val="2BC59369"/>
    <w:rsid w:val="2BDE7DDF"/>
    <w:rsid w:val="2BF867A4"/>
    <w:rsid w:val="2C0A26CE"/>
    <w:rsid w:val="2C13AEDF"/>
    <w:rsid w:val="2C19F7B9"/>
    <w:rsid w:val="2C369F0A"/>
    <w:rsid w:val="2C41E52E"/>
    <w:rsid w:val="2C5D4F48"/>
    <w:rsid w:val="2C5F3CE2"/>
    <w:rsid w:val="2C668885"/>
    <w:rsid w:val="2C674E7F"/>
    <w:rsid w:val="2C70F0C0"/>
    <w:rsid w:val="2C79EA11"/>
    <w:rsid w:val="2C7C2A7C"/>
    <w:rsid w:val="2C9D7364"/>
    <w:rsid w:val="2CAB05F3"/>
    <w:rsid w:val="2CB69BE7"/>
    <w:rsid w:val="2CBA1878"/>
    <w:rsid w:val="2CCBFA9E"/>
    <w:rsid w:val="2CDC1145"/>
    <w:rsid w:val="2CDDE580"/>
    <w:rsid w:val="2CE537B7"/>
    <w:rsid w:val="2CECBFF7"/>
    <w:rsid w:val="2CEE3F2A"/>
    <w:rsid w:val="2D01222E"/>
    <w:rsid w:val="2D0F225B"/>
    <w:rsid w:val="2D33EE1E"/>
    <w:rsid w:val="2D36B591"/>
    <w:rsid w:val="2D43B39E"/>
    <w:rsid w:val="2D456B48"/>
    <w:rsid w:val="2D46A2B5"/>
    <w:rsid w:val="2D4E76DF"/>
    <w:rsid w:val="2D544BC2"/>
    <w:rsid w:val="2D545F09"/>
    <w:rsid w:val="2D569B87"/>
    <w:rsid w:val="2D61FCF0"/>
    <w:rsid w:val="2D6A665C"/>
    <w:rsid w:val="2D6B588C"/>
    <w:rsid w:val="2D724F6B"/>
    <w:rsid w:val="2D93ACE9"/>
    <w:rsid w:val="2D94DCD2"/>
    <w:rsid w:val="2D9C528D"/>
    <w:rsid w:val="2D9E3A45"/>
    <w:rsid w:val="2DA4BF93"/>
    <w:rsid w:val="2DAC9632"/>
    <w:rsid w:val="2DB93611"/>
    <w:rsid w:val="2DC90409"/>
    <w:rsid w:val="2DD7EDE4"/>
    <w:rsid w:val="2DDC4162"/>
    <w:rsid w:val="2DE803A6"/>
    <w:rsid w:val="2DF8DE28"/>
    <w:rsid w:val="2E001B9C"/>
    <w:rsid w:val="2E104010"/>
    <w:rsid w:val="2E1269D2"/>
    <w:rsid w:val="2E154010"/>
    <w:rsid w:val="2E1724FA"/>
    <w:rsid w:val="2E199936"/>
    <w:rsid w:val="2E358DC5"/>
    <w:rsid w:val="2E4AF728"/>
    <w:rsid w:val="2E4C7CF2"/>
    <w:rsid w:val="2E57AF1E"/>
    <w:rsid w:val="2E58B030"/>
    <w:rsid w:val="2E78C855"/>
    <w:rsid w:val="2E7D36B1"/>
    <w:rsid w:val="2E98F367"/>
    <w:rsid w:val="2EA094FC"/>
    <w:rsid w:val="2EA0B98E"/>
    <w:rsid w:val="2EA30480"/>
    <w:rsid w:val="2EAC2541"/>
    <w:rsid w:val="2EBAD9DC"/>
    <w:rsid w:val="2EC09F78"/>
    <w:rsid w:val="2EC67258"/>
    <w:rsid w:val="2ECA28C5"/>
    <w:rsid w:val="2ECB721D"/>
    <w:rsid w:val="2ECB9982"/>
    <w:rsid w:val="2ECD8C86"/>
    <w:rsid w:val="2ECE7898"/>
    <w:rsid w:val="2EF295E2"/>
    <w:rsid w:val="2EF81616"/>
    <w:rsid w:val="2EFCF64D"/>
    <w:rsid w:val="2EFE3E57"/>
    <w:rsid w:val="2F0B119D"/>
    <w:rsid w:val="2F173D46"/>
    <w:rsid w:val="2F18149E"/>
    <w:rsid w:val="2F199148"/>
    <w:rsid w:val="2F205FAD"/>
    <w:rsid w:val="2F24B77C"/>
    <w:rsid w:val="2F299A87"/>
    <w:rsid w:val="2F36E93B"/>
    <w:rsid w:val="2F3C8B26"/>
    <w:rsid w:val="2F4BE2AC"/>
    <w:rsid w:val="2F60811A"/>
    <w:rsid w:val="2F67FF48"/>
    <w:rsid w:val="2F8C7C36"/>
    <w:rsid w:val="2FAD05EB"/>
    <w:rsid w:val="2FBB649F"/>
    <w:rsid w:val="2FC9B639"/>
    <w:rsid w:val="2FCA5199"/>
    <w:rsid w:val="2FCCD484"/>
    <w:rsid w:val="2FF4F7D8"/>
    <w:rsid w:val="2FFAA3DC"/>
    <w:rsid w:val="2FFDBABB"/>
    <w:rsid w:val="300CBB0A"/>
    <w:rsid w:val="3017207C"/>
    <w:rsid w:val="30320BCD"/>
    <w:rsid w:val="303CB7C1"/>
    <w:rsid w:val="303D8D1A"/>
    <w:rsid w:val="304EA53B"/>
    <w:rsid w:val="30517DE5"/>
    <w:rsid w:val="305594CF"/>
    <w:rsid w:val="305FB10D"/>
    <w:rsid w:val="30660AC2"/>
    <w:rsid w:val="30690422"/>
    <w:rsid w:val="3076DB56"/>
    <w:rsid w:val="3082C824"/>
    <w:rsid w:val="3092F7B3"/>
    <w:rsid w:val="309DEE21"/>
    <w:rsid w:val="309E84EF"/>
    <w:rsid w:val="30B7E9CA"/>
    <w:rsid w:val="30E31FBB"/>
    <w:rsid w:val="30F92823"/>
    <w:rsid w:val="30F933EB"/>
    <w:rsid w:val="30FA0AC2"/>
    <w:rsid w:val="31013FEB"/>
    <w:rsid w:val="310356A2"/>
    <w:rsid w:val="31102307"/>
    <w:rsid w:val="31133F0A"/>
    <w:rsid w:val="311B9493"/>
    <w:rsid w:val="312CE51D"/>
    <w:rsid w:val="3131B944"/>
    <w:rsid w:val="3142CDB1"/>
    <w:rsid w:val="314DFDA8"/>
    <w:rsid w:val="314F5240"/>
    <w:rsid w:val="316E6380"/>
    <w:rsid w:val="3190EE62"/>
    <w:rsid w:val="3199B33E"/>
    <w:rsid w:val="31AA41F9"/>
    <w:rsid w:val="31B24526"/>
    <w:rsid w:val="31B6FB81"/>
    <w:rsid w:val="31E16E9C"/>
    <w:rsid w:val="31EF270C"/>
    <w:rsid w:val="32103525"/>
    <w:rsid w:val="32104A1D"/>
    <w:rsid w:val="3219AFB9"/>
    <w:rsid w:val="3227BA3C"/>
    <w:rsid w:val="324B31E4"/>
    <w:rsid w:val="324BAC42"/>
    <w:rsid w:val="3258A3B8"/>
    <w:rsid w:val="32630C88"/>
    <w:rsid w:val="32736AE0"/>
    <w:rsid w:val="32737ED7"/>
    <w:rsid w:val="3273C781"/>
    <w:rsid w:val="32951B03"/>
    <w:rsid w:val="32A1E689"/>
    <w:rsid w:val="32A33015"/>
    <w:rsid w:val="32ACC351"/>
    <w:rsid w:val="32BEC363"/>
    <w:rsid w:val="32CE85CA"/>
    <w:rsid w:val="32D19565"/>
    <w:rsid w:val="32D40F14"/>
    <w:rsid w:val="32D9C926"/>
    <w:rsid w:val="32DB701A"/>
    <w:rsid w:val="32E30855"/>
    <w:rsid w:val="32F18EA9"/>
    <w:rsid w:val="32F56136"/>
    <w:rsid w:val="32FA244B"/>
    <w:rsid w:val="3301264E"/>
    <w:rsid w:val="3304B69B"/>
    <w:rsid w:val="3307A320"/>
    <w:rsid w:val="330B6618"/>
    <w:rsid w:val="3346ADAC"/>
    <w:rsid w:val="33588C96"/>
    <w:rsid w:val="335BAB72"/>
    <w:rsid w:val="3366B2F8"/>
    <w:rsid w:val="336D6C7C"/>
    <w:rsid w:val="33714FDA"/>
    <w:rsid w:val="3376FCF7"/>
    <w:rsid w:val="337B783F"/>
    <w:rsid w:val="33861E09"/>
    <w:rsid w:val="33963772"/>
    <w:rsid w:val="33A201E9"/>
    <w:rsid w:val="33AFA475"/>
    <w:rsid w:val="33C38D46"/>
    <w:rsid w:val="33EF7365"/>
    <w:rsid w:val="33F14863"/>
    <w:rsid w:val="33F8FCE6"/>
    <w:rsid w:val="34018D8E"/>
    <w:rsid w:val="3402274B"/>
    <w:rsid w:val="34086ECD"/>
    <w:rsid w:val="341B2504"/>
    <w:rsid w:val="34325A89"/>
    <w:rsid w:val="343A6038"/>
    <w:rsid w:val="344034C7"/>
    <w:rsid w:val="3448D167"/>
    <w:rsid w:val="34563318"/>
    <w:rsid w:val="346A6E83"/>
    <w:rsid w:val="3473AE10"/>
    <w:rsid w:val="34859E6A"/>
    <w:rsid w:val="34905B51"/>
    <w:rsid w:val="3499D5CA"/>
    <w:rsid w:val="34A28161"/>
    <w:rsid w:val="34B0F7E9"/>
    <w:rsid w:val="34B5FA0B"/>
    <w:rsid w:val="34CDAF34"/>
    <w:rsid w:val="34CF3290"/>
    <w:rsid w:val="34D3F5A9"/>
    <w:rsid w:val="34D6315E"/>
    <w:rsid w:val="34D8164D"/>
    <w:rsid w:val="34D89640"/>
    <w:rsid w:val="34D8FC99"/>
    <w:rsid w:val="34E209D7"/>
    <w:rsid w:val="34EC097F"/>
    <w:rsid w:val="34EC6019"/>
    <w:rsid w:val="34EF6B52"/>
    <w:rsid w:val="3507A744"/>
    <w:rsid w:val="350DB33D"/>
    <w:rsid w:val="35110835"/>
    <w:rsid w:val="351A5C63"/>
    <w:rsid w:val="352E832D"/>
    <w:rsid w:val="3539322E"/>
    <w:rsid w:val="353BA33E"/>
    <w:rsid w:val="354F0BA5"/>
    <w:rsid w:val="3555D02F"/>
    <w:rsid w:val="355916DC"/>
    <w:rsid w:val="357B3FC4"/>
    <w:rsid w:val="35803DCE"/>
    <w:rsid w:val="35815317"/>
    <w:rsid w:val="358F64FE"/>
    <w:rsid w:val="35956309"/>
    <w:rsid w:val="35A11289"/>
    <w:rsid w:val="35A2D4E2"/>
    <w:rsid w:val="35BDC16B"/>
    <w:rsid w:val="35BF0899"/>
    <w:rsid w:val="35CAB49A"/>
    <w:rsid w:val="35DBB432"/>
    <w:rsid w:val="35E99B66"/>
    <w:rsid w:val="3602EF8E"/>
    <w:rsid w:val="360A2B14"/>
    <w:rsid w:val="360A8C6A"/>
    <w:rsid w:val="36179D5D"/>
    <w:rsid w:val="363A6654"/>
    <w:rsid w:val="3648C413"/>
    <w:rsid w:val="3652FC85"/>
    <w:rsid w:val="365D0023"/>
    <w:rsid w:val="3663E6BA"/>
    <w:rsid w:val="367099B2"/>
    <w:rsid w:val="368F0C5B"/>
    <w:rsid w:val="369CDB51"/>
    <w:rsid w:val="36AD35F3"/>
    <w:rsid w:val="36B04A69"/>
    <w:rsid w:val="36B5DFFE"/>
    <w:rsid w:val="36B85315"/>
    <w:rsid w:val="36D559E4"/>
    <w:rsid w:val="36DF9FEF"/>
    <w:rsid w:val="36E07DA7"/>
    <w:rsid w:val="36EB2FBB"/>
    <w:rsid w:val="36F78C12"/>
    <w:rsid w:val="36F8190E"/>
    <w:rsid w:val="37208642"/>
    <w:rsid w:val="3728B778"/>
    <w:rsid w:val="373B1A4B"/>
    <w:rsid w:val="3740E1E4"/>
    <w:rsid w:val="3746EFFA"/>
    <w:rsid w:val="374EAD8B"/>
    <w:rsid w:val="3758C8C4"/>
    <w:rsid w:val="376251FB"/>
    <w:rsid w:val="3763273F"/>
    <w:rsid w:val="3776CC50"/>
    <w:rsid w:val="3788AA63"/>
    <w:rsid w:val="37913860"/>
    <w:rsid w:val="3791C4B6"/>
    <w:rsid w:val="37A917E1"/>
    <w:rsid w:val="37AB3637"/>
    <w:rsid w:val="37B44431"/>
    <w:rsid w:val="37CEED9B"/>
    <w:rsid w:val="37CF90AD"/>
    <w:rsid w:val="37D3664E"/>
    <w:rsid w:val="37D6F78E"/>
    <w:rsid w:val="37DB95AD"/>
    <w:rsid w:val="37DE88AC"/>
    <w:rsid w:val="37F0059E"/>
    <w:rsid w:val="37F719B0"/>
    <w:rsid w:val="38107068"/>
    <w:rsid w:val="3810D1EE"/>
    <w:rsid w:val="38159543"/>
    <w:rsid w:val="3816BCEE"/>
    <w:rsid w:val="3833E863"/>
    <w:rsid w:val="385A6E04"/>
    <w:rsid w:val="38603783"/>
    <w:rsid w:val="389660D2"/>
    <w:rsid w:val="38A8C085"/>
    <w:rsid w:val="38C70C3E"/>
    <w:rsid w:val="38CBB96D"/>
    <w:rsid w:val="38CC7ED1"/>
    <w:rsid w:val="38D0A6A9"/>
    <w:rsid w:val="38DAD1CC"/>
    <w:rsid w:val="38E07993"/>
    <w:rsid w:val="38F213C7"/>
    <w:rsid w:val="38F963A8"/>
    <w:rsid w:val="390712A4"/>
    <w:rsid w:val="39258DFD"/>
    <w:rsid w:val="39306FE0"/>
    <w:rsid w:val="39544E04"/>
    <w:rsid w:val="396287D6"/>
    <w:rsid w:val="396370C7"/>
    <w:rsid w:val="397700B4"/>
    <w:rsid w:val="397D28D8"/>
    <w:rsid w:val="3999934C"/>
    <w:rsid w:val="399C9676"/>
    <w:rsid w:val="399CCD13"/>
    <w:rsid w:val="39A70904"/>
    <w:rsid w:val="39BC679E"/>
    <w:rsid w:val="39C89118"/>
    <w:rsid w:val="39D95AD2"/>
    <w:rsid w:val="39F2EB2D"/>
    <w:rsid w:val="39F76888"/>
    <w:rsid w:val="39F9AB52"/>
    <w:rsid w:val="3A0889F0"/>
    <w:rsid w:val="3A2068AB"/>
    <w:rsid w:val="3A21FC1A"/>
    <w:rsid w:val="3A32CECA"/>
    <w:rsid w:val="3A393A05"/>
    <w:rsid w:val="3A3CB198"/>
    <w:rsid w:val="3A3D7D05"/>
    <w:rsid w:val="3A56A13A"/>
    <w:rsid w:val="3A6DE99B"/>
    <w:rsid w:val="3A8809E0"/>
    <w:rsid w:val="3A8D8407"/>
    <w:rsid w:val="3A90646A"/>
    <w:rsid w:val="3AA69E20"/>
    <w:rsid w:val="3ABB7E54"/>
    <w:rsid w:val="3ABC0BB4"/>
    <w:rsid w:val="3AC6B62C"/>
    <w:rsid w:val="3AC84B33"/>
    <w:rsid w:val="3ACBC0CC"/>
    <w:rsid w:val="3AE006B7"/>
    <w:rsid w:val="3AFFAF80"/>
    <w:rsid w:val="3B0B264E"/>
    <w:rsid w:val="3B1C6987"/>
    <w:rsid w:val="3B2629E8"/>
    <w:rsid w:val="3B3862EA"/>
    <w:rsid w:val="3B3B813C"/>
    <w:rsid w:val="3B468A9D"/>
    <w:rsid w:val="3B4ADB25"/>
    <w:rsid w:val="3B4AEBB2"/>
    <w:rsid w:val="3B52604F"/>
    <w:rsid w:val="3B564886"/>
    <w:rsid w:val="3B590BBA"/>
    <w:rsid w:val="3B5CC669"/>
    <w:rsid w:val="3B69748E"/>
    <w:rsid w:val="3B7430CD"/>
    <w:rsid w:val="3B8553DA"/>
    <w:rsid w:val="3B85B5BB"/>
    <w:rsid w:val="3B963199"/>
    <w:rsid w:val="3B9DC905"/>
    <w:rsid w:val="3B9F5BD2"/>
    <w:rsid w:val="3BA2E39F"/>
    <w:rsid w:val="3BA4086F"/>
    <w:rsid w:val="3BB23A2A"/>
    <w:rsid w:val="3BB9C9D2"/>
    <w:rsid w:val="3BC89A0B"/>
    <w:rsid w:val="3BD022DE"/>
    <w:rsid w:val="3BD3AB4F"/>
    <w:rsid w:val="3BE494F3"/>
    <w:rsid w:val="3BE63A5A"/>
    <w:rsid w:val="3BE97686"/>
    <w:rsid w:val="3BFC3A31"/>
    <w:rsid w:val="3C031E56"/>
    <w:rsid w:val="3C1235B2"/>
    <w:rsid w:val="3C1A652A"/>
    <w:rsid w:val="3C1B6090"/>
    <w:rsid w:val="3C1FC5E2"/>
    <w:rsid w:val="3C30E109"/>
    <w:rsid w:val="3C4AD699"/>
    <w:rsid w:val="3C58B864"/>
    <w:rsid w:val="3C59A2B9"/>
    <w:rsid w:val="3C668F9D"/>
    <w:rsid w:val="3C6977B9"/>
    <w:rsid w:val="3C70AC2D"/>
    <w:rsid w:val="3C7A3CCE"/>
    <w:rsid w:val="3C811E53"/>
    <w:rsid w:val="3C966114"/>
    <w:rsid w:val="3CA6C14F"/>
    <w:rsid w:val="3CAE6DF5"/>
    <w:rsid w:val="3CD9F361"/>
    <w:rsid w:val="3CE854F7"/>
    <w:rsid w:val="3CF0CF90"/>
    <w:rsid w:val="3CF8579E"/>
    <w:rsid w:val="3D01EC4F"/>
    <w:rsid w:val="3D05E639"/>
    <w:rsid w:val="3D15CA77"/>
    <w:rsid w:val="3D15CEFF"/>
    <w:rsid w:val="3D1AA389"/>
    <w:rsid w:val="3D21A461"/>
    <w:rsid w:val="3D254625"/>
    <w:rsid w:val="3D503640"/>
    <w:rsid w:val="3D53669A"/>
    <w:rsid w:val="3D5B5270"/>
    <w:rsid w:val="3D5CA4A5"/>
    <w:rsid w:val="3D644D0B"/>
    <w:rsid w:val="3D6E1DB8"/>
    <w:rsid w:val="3D781073"/>
    <w:rsid w:val="3D811B05"/>
    <w:rsid w:val="3D857516"/>
    <w:rsid w:val="3D86EC92"/>
    <w:rsid w:val="3D8F2E8E"/>
    <w:rsid w:val="3D93A4AA"/>
    <w:rsid w:val="3D9EB5D2"/>
    <w:rsid w:val="3DA306BC"/>
    <w:rsid w:val="3DAA833A"/>
    <w:rsid w:val="3DBE151C"/>
    <w:rsid w:val="3DC96326"/>
    <w:rsid w:val="3DD2E068"/>
    <w:rsid w:val="3DE3218C"/>
    <w:rsid w:val="3DEAB94F"/>
    <w:rsid w:val="3DEEE629"/>
    <w:rsid w:val="3DFFE3D0"/>
    <w:rsid w:val="3E261D68"/>
    <w:rsid w:val="3E33B817"/>
    <w:rsid w:val="3E570B2B"/>
    <w:rsid w:val="3E6E6F18"/>
    <w:rsid w:val="3E757FDE"/>
    <w:rsid w:val="3E8B738E"/>
    <w:rsid w:val="3E9F26A5"/>
    <w:rsid w:val="3EA1B69A"/>
    <w:rsid w:val="3EABAF04"/>
    <w:rsid w:val="3EAC400E"/>
    <w:rsid w:val="3EB83550"/>
    <w:rsid w:val="3EB9FBAC"/>
    <w:rsid w:val="3EC3DEC8"/>
    <w:rsid w:val="3ECDD25B"/>
    <w:rsid w:val="3EE2840B"/>
    <w:rsid w:val="3EE9EEFF"/>
    <w:rsid w:val="3EEF36FB"/>
    <w:rsid w:val="3EF68B8E"/>
    <w:rsid w:val="3EF7E04D"/>
    <w:rsid w:val="3EF8631F"/>
    <w:rsid w:val="3EFEC113"/>
    <w:rsid w:val="3F02074D"/>
    <w:rsid w:val="3F0310F0"/>
    <w:rsid w:val="3F05CECB"/>
    <w:rsid w:val="3F09A585"/>
    <w:rsid w:val="3F3AB403"/>
    <w:rsid w:val="3F51B18E"/>
    <w:rsid w:val="3F5916BE"/>
    <w:rsid w:val="3F63F1CA"/>
    <w:rsid w:val="3F794EB8"/>
    <w:rsid w:val="3F7F9082"/>
    <w:rsid w:val="3F82A056"/>
    <w:rsid w:val="3F855312"/>
    <w:rsid w:val="3F8B09FE"/>
    <w:rsid w:val="3F9934E8"/>
    <w:rsid w:val="3FA0EE50"/>
    <w:rsid w:val="3FB5E012"/>
    <w:rsid w:val="3FDA0D51"/>
    <w:rsid w:val="3FE14278"/>
    <w:rsid w:val="3FE6EF43"/>
    <w:rsid w:val="3FF5D14E"/>
    <w:rsid w:val="40059DAE"/>
    <w:rsid w:val="400E6DD3"/>
    <w:rsid w:val="40245E9E"/>
    <w:rsid w:val="402C928D"/>
    <w:rsid w:val="402E37CE"/>
    <w:rsid w:val="404133C3"/>
    <w:rsid w:val="4042EE11"/>
    <w:rsid w:val="4043D3F3"/>
    <w:rsid w:val="4061B790"/>
    <w:rsid w:val="4061CE02"/>
    <w:rsid w:val="4064D46D"/>
    <w:rsid w:val="40673B4D"/>
    <w:rsid w:val="406B7E79"/>
    <w:rsid w:val="4093508D"/>
    <w:rsid w:val="4096EA04"/>
    <w:rsid w:val="40AE68A3"/>
    <w:rsid w:val="40B5A62C"/>
    <w:rsid w:val="40B82008"/>
    <w:rsid w:val="40C4AC96"/>
    <w:rsid w:val="40CB3A68"/>
    <w:rsid w:val="40D94147"/>
    <w:rsid w:val="40DA6A85"/>
    <w:rsid w:val="40F07FB2"/>
    <w:rsid w:val="40F5DC43"/>
    <w:rsid w:val="40FEB37E"/>
    <w:rsid w:val="410F8E34"/>
    <w:rsid w:val="4116B0ED"/>
    <w:rsid w:val="412AF03F"/>
    <w:rsid w:val="412C6518"/>
    <w:rsid w:val="4137A250"/>
    <w:rsid w:val="414578EA"/>
    <w:rsid w:val="414CDD23"/>
    <w:rsid w:val="414EC68D"/>
    <w:rsid w:val="41526823"/>
    <w:rsid w:val="41557829"/>
    <w:rsid w:val="4155A208"/>
    <w:rsid w:val="4168A03C"/>
    <w:rsid w:val="416B00C2"/>
    <w:rsid w:val="416F1F1C"/>
    <w:rsid w:val="4172807C"/>
    <w:rsid w:val="4186A966"/>
    <w:rsid w:val="419AE7F8"/>
    <w:rsid w:val="419DCD34"/>
    <w:rsid w:val="419EEB29"/>
    <w:rsid w:val="41AA88DE"/>
    <w:rsid w:val="41C5A717"/>
    <w:rsid w:val="41CEFE0B"/>
    <w:rsid w:val="41D11696"/>
    <w:rsid w:val="41EB0A3A"/>
    <w:rsid w:val="41FD0857"/>
    <w:rsid w:val="4203B00A"/>
    <w:rsid w:val="420C3341"/>
    <w:rsid w:val="42339919"/>
    <w:rsid w:val="4242F559"/>
    <w:rsid w:val="42911784"/>
    <w:rsid w:val="42943E29"/>
    <w:rsid w:val="42A085CF"/>
    <w:rsid w:val="42A50730"/>
    <w:rsid w:val="42AED176"/>
    <w:rsid w:val="42D4B6F8"/>
    <w:rsid w:val="42DC3EFD"/>
    <w:rsid w:val="42DF54A5"/>
    <w:rsid w:val="42E4B99D"/>
    <w:rsid w:val="42E96E09"/>
    <w:rsid w:val="42EAB522"/>
    <w:rsid w:val="42F37F77"/>
    <w:rsid w:val="42F9D4EC"/>
    <w:rsid w:val="43092BD2"/>
    <w:rsid w:val="4334F62B"/>
    <w:rsid w:val="4346783E"/>
    <w:rsid w:val="434DA152"/>
    <w:rsid w:val="435E1DA7"/>
    <w:rsid w:val="4362D086"/>
    <w:rsid w:val="4364C41D"/>
    <w:rsid w:val="43698BAA"/>
    <w:rsid w:val="4373D533"/>
    <w:rsid w:val="437F8A3C"/>
    <w:rsid w:val="43982DF2"/>
    <w:rsid w:val="439C752F"/>
    <w:rsid w:val="43A1437E"/>
    <w:rsid w:val="43B15EB9"/>
    <w:rsid w:val="43B654E6"/>
    <w:rsid w:val="43C9D27B"/>
    <w:rsid w:val="43D08C92"/>
    <w:rsid w:val="43E969DD"/>
    <w:rsid w:val="43E9BB04"/>
    <w:rsid w:val="43F8D0F0"/>
    <w:rsid w:val="43FA490B"/>
    <w:rsid w:val="441B9F02"/>
    <w:rsid w:val="443C9F26"/>
    <w:rsid w:val="4440F77E"/>
    <w:rsid w:val="444AC4AA"/>
    <w:rsid w:val="444D8A4E"/>
    <w:rsid w:val="445CF9F4"/>
    <w:rsid w:val="445FD93D"/>
    <w:rsid w:val="44680396"/>
    <w:rsid w:val="446C1CF4"/>
    <w:rsid w:val="4478DEED"/>
    <w:rsid w:val="448814EA"/>
    <w:rsid w:val="449087DA"/>
    <w:rsid w:val="44972D6C"/>
    <w:rsid w:val="44A943D7"/>
    <w:rsid w:val="44BD7BBC"/>
    <w:rsid w:val="44C045FA"/>
    <w:rsid w:val="44CD7403"/>
    <w:rsid w:val="44D4887B"/>
    <w:rsid w:val="4504D0AC"/>
    <w:rsid w:val="4505347A"/>
    <w:rsid w:val="450A48D7"/>
    <w:rsid w:val="450D4641"/>
    <w:rsid w:val="451B0099"/>
    <w:rsid w:val="451E931E"/>
    <w:rsid w:val="4522FAE0"/>
    <w:rsid w:val="452993C2"/>
    <w:rsid w:val="4529FB9B"/>
    <w:rsid w:val="452BA607"/>
    <w:rsid w:val="4531351F"/>
    <w:rsid w:val="4543ECA3"/>
    <w:rsid w:val="4544BEE3"/>
    <w:rsid w:val="45754C1E"/>
    <w:rsid w:val="4576B03E"/>
    <w:rsid w:val="4583E233"/>
    <w:rsid w:val="45992442"/>
    <w:rsid w:val="45BAE491"/>
    <w:rsid w:val="45C49367"/>
    <w:rsid w:val="45C966AD"/>
    <w:rsid w:val="45CE84D2"/>
    <w:rsid w:val="45D47405"/>
    <w:rsid w:val="45DDE541"/>
    <w:rsid w:val="45E3BA14"/>
    <w:rsid w:val="45EC3E23"/>
    <w:rsid w:val="461A05C4"/>
    <w:rsid w:val="461CA063"/>
    <w:rsid w:val="461FC4FE"/>
    <w:rsid w:val="46244FC6"/>
    <w:rsid w:val="4628247D"/>
    <w:rsid w:val="46621607"/>
    <w:rsid w:val="46637063"/>
    <w:rsid w:val="467DA16A"/>
    <w:rsid w:val="4683872C"/>
    <w:rsid w:val="46996BDB"/>
    <w:rsid w:val="469F4AE3"/>
    <w:rsid w:val="46A4AB26"/>
    <w:rsid w:val="46A9D847"/>
    <w:rsid w:val="46B39080"/>
    <w:rsid w:val="46CBCB04"/>
    <w:rsid w:val="46D558D3"/>
    <w:rsid w:val="46DDA755"/>
    <w:rsid w:val="46F0FD55"/>
    <w:rsid w:val="46F4FBED"/>
    <w:rsid w:val="47014E4C"/>
    <w:rsid w:val="470A58FF"/>
    <w:rsid w:val="471E8D31"/>
    <w:rsid w:val="4735DA05"/>
    <w:rsid w:val="473DA709"/>
    <w:rsid w:val="4740B508"/>
    <w:rsid w:val="474B5EB9"/>
    <w:rsid w:val="47638AA5"/>
    <w:rsid w:val="476BF4B1"/>
    <w:rsid w:val="4770B26A"/>
    <w:rsid w:val="4774E78F"/>
    <w:rsid w:val="4778328B"/>
    <w:rsid w:val="47880249"/>
    <w:rsid w:val="478C3707"/>
    <w:rsid w:val="479F33A7"/>
    <w:rsid w:val="47B4D111"/>
    <w:rsid w:val="47BAB35A"/>
    <w:rsid w:val="47F574A3"/>
    <w:rsid w:val="481F578D"/>
    <w:rsid w:val="4829ECB0"/>
    <w:rsid w:val="4829FFDA"/>
    <w:rsid w:val="48307A0D"/>
    <w:rsid w:val="48316132"/>
    <w:rsid w:val="48620521"/>
    <w:rsid w:val="4862A32B"/>
    <w:rsid w:val="48687C98"/>
    <w:rsid w:val="488B0BA2"/>
    <w:rsid w:val="48A0160C"/>
    <w:rsid w:val="48C1209D"/>
    <w:rsid w:val="48C9EA1C"/>
    <w:rsid w:val="48CE3E87"/>
    <w:rsid w:val="48DAC687"/>
    <w:rsid w:val="48EB3DA2"/>
    <w:rsid w:val="48EE4F9E"/>
    <w:rsid w:val="48F80BFF"/>
    <w:rsid w:val="4901D329"/>
    <w:rsid w:val="490D9837"/>
    <w:rsid w:val="49111FC8"/>
    <w:rsid w:val="4918B880"/>
    <w:rsid w:val="491CB64E"/>
    <w:rsid w:val="4925A032"/>
    <w:rsid w:val="492A747E"/>
    <w:rsid w:val="493B865C"/>
    <w:rsid w:val="494EA154"/>
    <w:rsid w:val="4951AC51"/>
    <w:rsid w:val="49562DE2"/>
    <w:rsid w:val="4958E12A"/>
    <w:rsid w:val="49725330"/>
    <w:rsid w:val="4985AF43"/>
    <w:rsid w:val="498BBA2A"/>
    <w:rsid w:val="498F4BDD"/>
    <w:rsid w:val="4998139D"/>
    <w:rsid w:val="49A3F16D"/>
    <w:rsid w:val="49BD5935"/>
    <w:rsid w:val="49C54CD7"/>
    <w:rsid w:val="49C6C119"/>
    <w:rsid w:val="49DC8FF3"/>
    <w:rsid w:val="49EAA718"/>
    <w:rsid w:val="49ED1227"/>
    <w:rsid w:val="49EFBD91"/>
    <w:rsid w:val="49FF6540"/>
    <w:rsid w:val="4A172407"/>
    <w:rsid w:val="4A25940E"/>
    <w:rsid w:val="4A29367D"/>
    <w:rsid w:val="4A2A8437"/>
    <w:rsid w:val="4A31078F"/>
    <w:rsid w:val="4A31B16E"/>
    <w:rsid w:val="4A3B9097"/>
    <w:rsid w:val="4A442259"/>
    <w:rsid w:val="4A50E01A"/>
    <w:rsid w:val="4A57E979"/>
    <w:rsid w:val="4A727696"/>
    <w:rsid w:val="4A7547CB"/>
    <w:rsid w:val="4A78304A"/>
    <w:rsid w:val="4A7F0C8F"/>
    <w:rsid w:val="4A84C81B"/>
    <w:rsid w:val="4A88FDB1"/>
    <w:rsid w:val="4A9EA07E"/>
    <w:rsid w:val="4AA988D4"/>
    <w:rsid w:val="4AACCE29"/>
    <w:rsid w:val="4AB8CB8D"/>
    <w:rsid w:val="4ABFAD5D"/>
    <w:rsid w:val="4AD8A56E"/>
    <w:rsid w:val="4AE05247"/>
    <w:rsid w:val="4AE06157"/>
    <w:rsid w:val="4AF1B7E6"/>
    <w:rsid w:val="4AF7F586"/>
    <w:rsid w:val="4B048378"/>
    <w:rsid w:val="4B234DCC"/>
    <w:rsid w:val="4B238D2A"/>
    <w:rsid w:val="4B282A8E"/>
    <w:rsid w:val="4B3393E6"/>
    <w:rsid w:val="4B443C75"/>
    <w:rsid w:val="4B529DA7"/>
    <w:rsid w:val="4B52C541"/>
    <w:rsid w:val="4B6211D3"/>
    <w:rsid w:val="4B667ECD"/>
    <w:rsid w:val="4B8A3AED"/>
    <w:rsid w:val="4BC11D22"/>
    <w:rsid w:val="4BC49CB8"/>
    <w:rsid w:val="4BC61E56"/>
    <w:rsid w:val="4BD5EF18"/>
    <w:rsid w:val="4BD8C948"/>
    <w:rsid w:val="4BF03586"/>
    <w:rsid w:val="4BF3C6FF"/>
    <w:rsid w:val="4C41B3A7"/>
    <w:rsid w:val="4C4E9C27"/>
    <w:rsid w:val="4C681B1A"/>
    <w:rsid w:val="4C8CBF49"/>
    <w:rsid w:val="4C97CC64"/>
    <w:rsid w:val="4CA56CEF"/>
    <w:rsid w:val="4CD209D3"/>
    <w:rsid w:val="4CDCDED1"/>
    <w:rsid w:val="4CEE0E86"/>
    <w:rsid w:val="4CFEAE30"/>
    <w:rsid w:val="4D0334C7"/>
    <w:rsid w:val="4D037EB8"/>
    <w:rsid w:val="4D144F7A"/>
    <w:rsid w:val="4D158983"/>
    <w:rsid w:val="4D4ED9BD"/>
    <w:rsid w:val="4D51900E"/>
    <w:rsid w:val="4D5793B9"/>
    <w:rsid w:val="4D680674"/>
    <w:rsid w:val="4D6DA53A"/>
    <w:rsid w:val="4D80AAD5"/>
    <w:rsid w:val="4D8880DC"/>
    <w:rsid w:val="4D8C143D"/>
    <w:rsid w:val="4DA64CD5"/>
    <w:rsid w:val="4DABC388"/>
    <w:rsid w:val="4DAC93DF"/>
    <w:rsid w:val="4DAD58C7"/>
    <w:rsid w:val="4DB0CFD3"/>
    <w:rsid w:val="4DE2F391"/>
    <w:rsid w:val="4DEB8FBB"/>
    <w:rsid w:val="4DFDC726"/>
    <w:rsid w:val="4E03CB8F"/>
    <w:rsid w:val="4E064E44"/>
    <w:rsid w:val="4E1C7A97"/>
    <w:rsid w:val="4E2D00A7"/>
    <w:rsid w:val="4E374D93"/>
    <w:rsid w:val="4E3987AC"/>
    <w:rsid w:val="4E461AA7"/>
    <w:rsid w:val="4E4F6737"/>
    <w:rsid w:val="4E5C780B"/>
    <w:rsid w:val="4E60CB33"/>
    <w:rsid w:val="4E616851"/>
    <w:rsid w:val="4E68E881"/>
    <w:rsid w:val="4E76FE37"/>
    <w:rsid w:val="4E8343FC"/>
    <w:rsid w:val="4E8A40EE"/>
    <w:rsid w:val="4E92626C"/>
    <w:rsid w:val="4E9EB207"/>
    <w:rsid w:val="4EAD7363"/>
    <w:rsid w:val="4EBAFE54"/>
    <w:rsid w:val="4EC30045"/>
    <w:rsid w:val="4ED52D95"/>
    <w:rsid w:val="4ED5BFD0"/>
    <w:rsid w:val="4EDE60F1"/>
    <w:rsid w:val="4EEF958A"/>
    <w:rsid w:val="4F018D24"/>
    <w:rsid w:val="4F0D78A5"/>
    <w:rsid w:val="4F12E114"/>
    <w:rsid w:val="4F1C88F2"/>
    <w:rsid w:val="4F271041"/>
    <w:rsid w:val="4F2B3A32"/>
    <w:rsid w:val="4F3015CA"/>
    <w:rsid w:val="4F491C0D"/>
    <w:rsid w:val="4F49F6EC"/>
    <w:rsid w:val="4F4D833E"/>
    <w:rsid w:val="4F4E31E3"/>
    <w:rsid w:val="4F6415B1"/>
    <w:rsid w:val="4F77B62C"/>
    <w:rsid w:val="4F7BFAA8"/>
    <w:rsid w:val="4F8689BB"/>
    <w:rsid w:val="4F870341"/>
    <w:rsid w:val="4F9274FA"/>
    <w:rsid w:val="4F991DCF"/>
    <w:rsid w:val="4FAA0F79"/>
    <w:rsid w:val="4FC32E9A"/>
    <w:rsid w:val="4FCE3311"/>
    <w:rsid w:val="4FCF6D26"/>
    <w:rsid w:val="4FD446B3"/>
    <w:rsid w:val="4FDE360F"/>
    <w:rsid w:val="4FE87156"/>
    <w:rsid w:val="4FEA408C"/>
    <w:rsid w:val="4FEDC443"/>
    <w:rsid w:val="4FF29C5D"/>
    <w:rsid w:val="500F81B1"/>
    <w:rsid w:val="50147F93"/>
    <w:rsid w:val="50239F47"/>
    <w:rsid w:val="5027AD60"/>
    <w:rsid w:val="5028FEB0"/>
    <w:rsid w:val="502F6849"/>
    <w:rsid w:val="50330B3E"/>
    <w:rsid w:val="503518F1"/>
    <w:rsid w:val="50360AB4"/>
    <w:rsid w:val="50487F8A"/>
    <w:rsid w:val="5055E3EC"/>
    <w:rsid w:val="5062B54A"/>
    <w:rsid w:val="5065CB90"/>
    <w:rsid w:val="5086DD98"/>
    <w:rsid w:val="5097D619"/>
    <w:rsid w:val="5097EBB9"/>
    <w:rsid w:val="50A90332"/>
    <w:rsid w:val="50AFB2E9"/>
    <w:rsid w:val="50D1C5B7"/>
    <w:rsid w:val="50DB583C"/>
    <w:rsid w:val="50E3644A"/>
    <w:rsid w:val="50EC3B67"/>
    <w:rsid w:val="510DFEAF"/>
    <w:rsid w:val="51240E92"/>
    <w:rsid w:val="5128D34C"/>
    <w:rsid w:val="513A088F"/>
    <w:rsid w:val="5159FA70"/>
    <w:rsid w:val="51708D9E"/>
    <w:rsid w:val="5173B032"/>
    <w:rsid w:val="5175E015"/>
    <w:rsid w:val="517B5BE6"/>
    <w:rsid w:val="517CBCCB"/>
    <w:rsid w:val="518BE0D0"/>
    <w:rsid w:val="5197CE1A"/>
    <w:rsid w:val="51A6DCC8"/>
    <w:rsid w:val="51B50FDD"/>
    <w:rsid w:val="51B61F61"/>
    <w:rsid w:val="51D0D906"/>
    <w:rsid w:val="51E6BD95"/>
    <w:rsid w:val="5215D03D"/>
    <w:rsid w:val="521A64D0"/>
    <w:rsid w:val="521E1F9C"/>
    <w:rsid w:val="522BC0B0"/>
    <w:rsid w:val="522DB486"/>
    <w:rsid w:val="5230635B"/>
    <w:rsid w:val="524BBD48"/>
    <w:rsid w:val="52660953"/>
    <w:rsid w:val="528691A1"/>
    <w:rsid w:val="5289160A"/>
    <w:rsid w:val="529243E1"/>
    <w:rsid w:val="52A8E867"/>
    <w:rsid w:val="52AD35E9"/>
    <w:rsid w:val="52B9CC93"/>
    <w:rsid w:val="52D7A4C2"/>
    <w:rsid w:val="52E9DF0E"/>
    <w:rsid w:val="52EFB228"/>
    <w:rsid w:val="5317D1AF"/>
    <w:rsid w:val="5326C45D"/>
    <w:rsid w:val="533054A4"/>
    <w:rsid w:val="53546403"/>
    <w:rsid w:val="535D65C6"/>
    <w:rsid w:val="536B45DB"/>
    <w:rsid w:val="537B6505"/>
    <w:rsid w:val="5382E14D"/>
    <w:rsid w:val="538B7711"/>
    <w:rsid w:val="5397489F"/>
    <w:rsid w:val="539D50E7"/>
    <w:rsid w:val="539ED035"/>
    <w:rsid w:val="53A1ADDA"/>
    <w:rsid w:val="53AD5545"/>
    <w:rsid w:val="53B8EF34"/>
    <w:rsid w:val="53C078DB"/>
    <w:rsid w:val="53CD54EB"/>
    <w:rsid w:val="53D80BB6"/>
    <w:rsid w:val="53E45239"/>
    <w:rsid w:val="54056347"/>
    <w:rsid w:val="5413F7E1"/>
    <w:rsid w:val="541AF8AE"/>
    <w:rsid w:val="5421D181"/>
    <w:rsid w:val="542417E3"/>
    <w:rsid w:val="54264E73"/>
    <w:rsid w:val="54298826"/>
    <w:rsid w:val="542A2024"/>
    <w:rsid w:val="542BAF2A"/>
    <w:rsid w:val="5460DD49"/>
    <w:rsid w:val="546B75C3"/>
    <w:rsid w:val="546BB80F"/>
    <w:rsid w:val="547B2901"/>
    <w:rsid w:val="547DCB9B"/>
    <w:rsid w:val="547F6F82"/>
    <w:rsid w:val="548951C4"/>
    <w:rsid w:val="549AC34A"/>
    <w:rsid w:val="549F48B9"/>
    <w:rsid w:val="54A68F17"/>
    <w:rsid w:val="54B9C414"/>
    <w:rsid w:val="54C2D6FD"/>
    <w:rsid w:val="54CDBC67"/>
    <w:rsid w:val="54EBC293"/>
    <w:rsid w:val="5502C570"/>
    <w:rsid w:val="550A7E31"/>
    <w:rsid w:val="551E44AB"/>
    <w:rsid w:val="55206323"/>
    <w:rsid w:val="55253CBA"/>
    <w:rsid w:val="552CA1D0"/>
    <w:rsid w:val="553903F5"/>
    <w:rsid w:val="553D7E3B"/>
    <w:rsid w:val="553E3157"/>
    <w:rsid w:val="55479F8D"/>
    <w:rsid w:val="555319EC"/>
    <w:rsid w:val="5559F27F"/>
    <w:rsid w:val="55636E68"/>
    <w:rsid w:val="5569B3BE"/>
    <w:rsid w:val="5586EE85"/>
    <w:rsid w:val="5593E276"/>
    <w:rsid w:val="55A1D317"/>
    <w:rsid w:val="55A9D633"/>
    <w:rsid w:val="55BED8D4"/>
    <w:rsid w:val="55BFC3A1"/>
    <w:rsid w:val="55C18A04"/>
    <w:rsid w:val="55D162B5"/>
    <w:rsid w:val="55D93B09"/>
    <w:rsid w:val="55DFD869"/>
    <w:rsid w:val="55EE8935"/>
    <w:rsid w:val="55F1449E"/>
    <w:rsid w:val="55F53163"/>
    <w:rsid w:val="55FCD1B0"/>
    <w:rsid w:val="55FF7E6D"/>
    <w:rsid w:val="560D042A"/>
    <w:rsid w:val="560D617F"/>
    <w:rsid w:val="560FE6CD"/>
    <w:rsid w:val="56140A7F"/>
    <w:rsid w:val="561F8EF4"/>
    <w:rsid w:val="56317F6D"/>
    <w:rsid w:val="56425F78"/>
    <w:rsid w:val="5650934D"/>
    <w:rsid w:val="5654DBA1"/>
    <w:rsid w:val="56571626"/>
    <w:rsid w:val="5659D9DF"/>
    <w:rsid w:val="5667DAF2"/>
    <w:rsid w:val="56705820"/>
    <w:rsid w:val="567E7C2C"/>
    <w:rsid w:val="567EF275"/>
    <w:rsid w:val="567FA674"/>
    <w:rsid w:val="568FD1EA"/>
    <w:rsid w:val="5694D19F"/>
    <w:rsid w:val="5698371D"/>
    <w:rsid w:val="569D598F"/>
    <w:rsid w:val="569E5E08"/>
    <w:rsid w:val="569FEDDC"/>
    <w:rsid w:val="56A28BEB"/>
    <w:rsid w:val="56A3E0B5"/>
    <w:rsid w:val="56A7ABA4"/>
    <w:rsid w:val="56ABBD65"/>
    <w:rsid w:val="56B51C84"/>
    <w:rsid w:val="56BE15EA"/>
    <w:rsid w:val="56F32418"/>
    <w:rsid w:val="571071D3"/>
    <w:rsid w:val="57110D3E"/>
    <w:rsid w:val="572072CB"/>
    <w:rsid w:val="5722DFA0"/>
    <w:rsid w:val="5746B7F6"/>
    <w:rsid w:val="57492B05"/>
    <w:rsid w:val="574DC6F5"/>
    <w:rsid w:val="574E4023"/>
    <w:rsid w:val="5781F5BD"/>
    <w:rsid w:val="5785A016"/>
    <w:rsid w:val="57887D89"/>
    <w:rsid w:val="578885F5"/>
    <w:rsid w:val="5799C580"/>
    <w:rsid w:val="579A469A"/>
    <w:rsid w:val="579FBF3C"/>
    <w:rsid w:val="57CE407F"/>
    <w:rsid w:val="57DABC9E"/>
    <w:rsid w:val="57E7AF1E"/>
    <w:rsid w:val="57E92261"/>
    <w:rsid w:val="57F66BF2"/>
    <w:rsid w:val="57FC0B12"/>
    <w:rsid w:val="58104A97"/>
    <w:rsid w:val="581BD2D2"/>
    <w:rsid w:val="582A3AA8"/>
    <w:rsid w:val="5836C1EE"/>
    <w:rsid w:val="58441E68"/>
    <w:rsid w:val="584AD9D7"/>
    <w:rsid w:val="5864C654"/>
    <w:rsid w:val="58788675"/>
    <w:rsid w:val="587E782A"/>
    <w:rsid w:val="587FB089"/>
    <w:rsid w:val="58A5A3FD"/>
    <w:rsid w:val="58AAE561"/>
    <w:rsid w:val="58CB568F"/>
    <w:rsid w:val="58DCCE8F"/>
    <w:rsid w:val="59079B5A"/>
    <w:rsid w:val="590FB9CC"/>
    <w:rsid w:val="5911DC8A"/>
    <w:rsid w:val="59143D86"/>
    <w:rsid w:val="591E7BD6"/>
    <w:rsid w:val="593BF90E"/>
    <w:rsid w:val="5948313F"/>
    <w:rsid w:val="595D270F"/>
    <w:rsid w:val="595F15A5"/>
    <w:rsid w:val="596AFFAD"/>
    <w:rsid w:val="596E5D97"/>
    <w:rsid w:val="5970DF37"/>
    <w:rsid w:val="5971DFB8"/>
    <w:rsid w:val="598773E9"/>
    <w:rsid w:val="5988EC9B"/>
    <w:rsid w:val="598F8A98"/>
    <w:rsid w:val="59AE3593"/>
    <w:rsid w:val="59B7AD19"/>
    <w:rsid w:val="59C248FF"/>
    <w:rsid w:val="59C6EA53"/>
    <w:rsid w:val="59D26BC5"/>
    <w:rsid w:val="59DBED0B"/>
    <w:rsid w:val="59E19DAC"/>
    <w:rsid w:val="59E1B425"/>
    <w:rsid w:val="59F9AD68"/>
    <w:rsid w:val="5A1A8660"/>
    <w:rsid w:val="5A1AC28E"/>
    <w:rsid w:val="5A285CC4"/>
    <w:rsid w:val="5A2F23D4"/>
    <w:rsid w:val="5A446BF2"/>
    <w:rsid w:val="5A4B9C44"/>
    <w:rsid w:val="5A62885D"/>
    <w:rsid w:val="5A7040C2"/>
    <w:rsid w:val="5A7E00B1"/>
    <w:rsid w:val="5A8624EB"/>
    <w:rsid w:val="5A8BA4D7"/>
    <w:rsid w:val="5A8FAE17"/>
    <w:rsid w:val="5A98C8AF"/>
    <w:rsid w:val="5AB2280D"/>
    <w:rsid w:val="5AB99531"/>
    <w:rsid w:val="5AD7F4C0"/>
    <w:rsid w:val="5AEE330D"/>
    <w:rsid w:val="5AF173A1"/>
    <w:rsid w:val="5AF6ED15"/>
    <w:rsid w:val="5AF96EA8"/>
    <w:rsid w:val="5AF9EB55"/>
    <w:rsid w:val="5AFF90B5"/>
    <w:rsid w:val="5B06F4C3"/>
    <w:rsid w:val="5B0A623F"/>
    <w:rsid w:val="5B0C1E15"/>
    <w:rsid w:val="5B15C560"/>
    <w:rsid w:val="5B18EFA0"/>
    <w:rsid w:val="5B25B43B"/>
    <w:rsid w:val="5B2E5AD3"/>
    <w:rsid w:val="5B320A3A"/>
    <w:rsid w:val="5B3BA66E"/>
    <w:rsid w:val="5B4EBFBB"/>
    <w:rsid w:val="5B4EE2AA"/>
    <w:rsid w:val="5B4FC0AE"/>
    <w:rsid w:val="5B5E1960"/>
    <w:rsid w:val="5B6126B8"/>
    <w:rsid w:val="5B65DC8A"/>
    <w:rsid w:val="5B7D8486"/>
    <w:rsid w:val="5B85369B"/>
    <w:rsid w:val="5B911BCD"/>
    <w:rsid w:val="5B9173B3"/>
    <w:rsid w:val="5B92DB9D"/>
    <w:rsid w:val="5B9D1023"/>
    <w:rsid w:val="5BB48D90"/>
    <w:rsid w:val="5BC3221A"/>
    <w:rsid w:val="5BC7F93D"/>
    <w:rsid w:val="5BCBF299"/>
    <w:rsid w:val="5C086181"/>
    <w:rsid w:val="5C1F5AF2"/>
    <w:rsid w:val="5C2AC060"/>
    <w:rsid w:val="5C63396D"/>
    <w:rsid w:val="5C73489B"/>
    <w:rsid w:val="5C7F9B14"/>
    <w:rsid w:val="5C83DDD4"/>
    <w:rsid w:val="5CA10777"/>
    <w:rsid w:val="5CA307B5"/>
    <w:rsid w:val="5CB240B8"/>
    <w:rsid w:val="5CB89249"/>
    <w:rsid w:val="5CBFAE33"/>
    <w:rsid w:val="5CD0E140"/>
    <w:rsid w:val="5CEB465E"/>
    <w:rsid w:val="5CEC0E5F"/>
    <w:rsid w:val="5CF1EDE4"/>
    <w:rsid w:val="5CF843D9"/>
    <w:rsid w:val="5D013563"/>
    <w:rsid w:val="5D072F71"/>
    <w:rsid w:val="5D2EF491"/>
    <w:rsid w:val="5D494521"/>
    <w:rsid w:val="5D597CBB"/>
    <w:rsid w:val="5D649A72"/>
    <w:rsid w:val="5D73830D"/>
    <w:rsid w:val="5D740FF0"/>
    <w:rsid w:val="5D841AE1"/>
    <w:rsid w:val="5D8AE3F6"/>
    <w:rsid w:val="5DA94EB9"/>
    <w:rsid w:val="5DAA27FC"/>
    <w:rsid w:val="5DC2B79F"/>
    <w:rsid w:val="5DC8C2C9"/>
    <w:rsid w:val="5DCEAF7E"/>
    <w:rsid w:val="5DD55B48"/>
    <w:rsid w:val="5DD60CCB"/>
    <w:rsid w:val="5DDDF2E2"/>
    <w:rsid w:val="5DDFA8B8"/>
    <w:rsid w:val="5DE932E0"/>
    <w:rsid w:val="5E002C83"/>
    <w:rsid w:val="5E111CB4"/>
    <w:rsid w:val="5E172159"/>
    <w:rsid w:val="5E1AD43F"/>
    <w:rsid w:val="5E1C500B"/>
    <w:rsid w:val="5E1D2669"/>
    <w:rsid w:val="5E5CDFF0"/>
    <w:rsid w:val="5E66B795"/>
    <w:rsid w:val="5E68254A"/>
    <w:rsid w:val="5E6CFE52"/>
    <w:rsid w:val="5E85E68C"/>
    <w:rsid w:val="5E87F849"/>
    <w:rsid w:val="5E8EC37F"/>
    <w:rsid w:val="5EA50AE4"/>
    <w:rsid w:val="5EA75E81"/>
    <w:rsid w:val="5EB04AAC"/>
    <w:rsid w:val="5ECA8187"/>
    <w:rsid w:val="5ECE70E2"/>
    <w:rsid w:val="5ED1550E"/>
    <w:rsid w:val="5ED63E4A"/>
    <w:rsid w:val="5EDE2D0C"/>
    <w:rsid w:val="5EF5F0DC"/>
    <w:rsid w:val="5EFBDAA3"/>
    <w:rsid w:val="5F024272"/>
    <w:rsid w:val="5F05A5A5"/>
    <w:rsid w:val="5F0EBBA5"/>
    <w:rsid w:val="5F1FCB57"/>
    <w:rsid w:val="5F49F8A0"/>
    <w:rsid w:val="5F4AF1FF"/>
    <w:rsid w:val="5F5206E3"/>
    <w:rsid w:val="5F6FF97B"/>
    <w:rsid w:val="5F7192D3"/>
    <w:rsid w:val="5F797A8C"/>
    <w:rsid w:val="5F7B88B9"/>
    <w:rsid w:val="5F85FF96"/>
    <w:rsid w:val="5F8A80F4"/>
    <w:rsid w:val="5F8D2AB9"/>
    <w:rsid w:val="5F8F6812"/>
    <w:rsid w:val="5FBB4CDC"/>
    <w:rsid w:val="5FBD1622"/>
    <w:rsid w:val="5FBDE6E1"/>
    <w:rsid w:val="5FC27D4C"/>
    <w:rsid w:val="5FC6D15C"/>
    <w:rsid w:val="5FCF49AB"/>
    <w:rsid w:val="5FE23D26"/>
    <w:rsid w:val="5FE4FD97"/>
    <w:rsid w:val="5FE583FB"/>
    <w:rsid w:val="5FE91D72"/>
    <w:rsid w:val="5FF4A90C"/>
    <w:rsid w:val="5FF84F15"/>
    <w:rsid w:val="5FFEA3F5"/>
    <w:rsid w:val="6004CA23"/>
    <w:rsid w:val="601F3661"/>
    <w:rsid w:val="603E092D"/>
    <w:rsid w:val="604B4A7F"/>
    <w:rsid w:val="6051B3B6"/>
    <w:rsid w:val="605E484A"/>
    <w:rsid w:val="606ED644"/>
    <w:rsid w:val="6070587C"/>
    <w:rsid w:val="608C9312"/>
    <w:rsid w:val="60A7FEC3"/>
    <w:rsid w:val="60B6B3B5"/>
    <w:rsid w:val="60C02DB9"/>
    <w:rsid w:val="60C9CABF"/>
    <w:rsid w:val="6107EC72"/>
    <w:rsid w:val="610EE732"/>
    <w:rsid w:val="61153285"/>
    <w:rsid w:val="611DB4C0"/>
    <w:rsid w:val="612262B0"/>
    <w:rsid w:val="613031B7"/>
    <w:rsid w:val="6152E2E7"/>
    <w:rsid w:val="61575C89"/>
    <w:rsid w:val="6158E0D8"/>
    <w:rsid w:val="61593CCD"/>
    <w:rsid w:val="615BD884"/>
    <w:rsid w:val="6169B14B"/>
    <w:rsid w:val="616A7ADE"/>
    <w:rsid w:val="6198B50F"/>
    <w:rsid w:val="6199F15F"/>
    <w:rsid w:val="619A125C"/>
    <w:rsid w:val="61A1478B"/>
    <w:rsid w:val="61C272D2"/>
    <w:rsid w:val="61C8442E"/>
    <w:rsid w:val="61D34BD4"/>
    <w:rsid w:val="61D848B1"/>
    <w:rsid w:val="61E6B488"/>
    <w:rsid w:val="61F00211"/>
    <w:rsid w:val="621038E6"/>
    <w:rsid w:val="6214470D"/>
    <w:rsid w:val="6217C78E"/>
    <w:rsid w:val="6223298D"/>
    <w:rsid w:val="62244F6E"/>
    <w:rsid w:val="62245EA2"/>
    <w:rsid w:val="622E46A2"/>
    <w:rsid w:val="62691FB4"/>
    <w:rsid w:val="626DAC5D"/>
    <w:rsid w:val="627021A8"/>
    <w:rsid w:val="62730FA2"/>
    <w:rsid w:val="6286E4AF"/>
    <w:rsid w:val="628A2466"/>
    <w:rsid w:val="628B726E"/>
    <w:rsid w:val="629261FC"/>
    <w:rsid w:val="62A6D275"/>
    <w:rsid w:val="62CAE7EE"/>
    <w:rsid w:val="62D9491A"/>
    <w:rsid w:val="62DF96F1"/>
    <w:rsid w:val="62EA9A87"/>
    <w:rsid w:val="63227981"/>
    <w:rsid w:val="632364E4"/>
    <w:rsid w:val="633B5163"/>
    <w:rsid w:val="633EEA32"/>
    <w:rsid w:val="63465C63"/>
    <w:rsid w:val="634AA7D1"/>
    <w:rsid w:val="635A1722"/>
    <w:rsid w:val="637F7217"/>
    <w:rsid w:val="6385ADB1"/>
    <w:rsid w:val="63917A72"/>
    <w:rsid w:val="639246FC"/>
    <w:rsid w:val="639C1946"/>
    <w:rsid w:val="63BDE40A"/>
    <w:rsid w:val="63C81B66"/>
    <w:rsid w:val="63CAD9D3"/>
    <w:rsid w:val="63CFEEF4"/>
    <w:rsid w:val="63DA7524"/>
    <w:rsid w:val="63DBDD72"/>
    <w:rsid w:val="63DD0A52"/>
    <w:rsid w:val="63DEA870"/>
    <w:rsid w:val="63E86FB6"/>
    <w:rsid w:val="64031E8F"/>
    <w:rsid w:val="64115CDE"/>
    <w:rsid w:val="64471596"/>
    <w:rsid w:val="645D88AF"/>
    <w:rsid w:val="6497205E"/>
    <w:rsid w:val="64C165BD"/>
    <w:rsid w:val="64C452AF"/>
    <w:rsid w:val="64E598BA"/>
    <w:rsid w:val="64E6733C"/>
    <w:rsid w:val="65150873"/>
    <w:rsid w:val="6527A2D3"/>
    <w:rsid w:val="6527CA01"/>
    <w:rsid w:val="65329695"/>
    <w:rsid w:val="653AE451"/>
    <w:rsid w:val="653EF83F"/>
    <w:rsid w:val="653F58D2"/>
    <w:rsid w:val="655A92D8"/>
    <w:rsid w:val="656496BA"/>
    <w:rsid w:val="657779E1"/>
    <w:rsid w:val="6591C27F"/>
    <w:rsid w:val="6593A074"/>
    <w:rsid w:val="6596A460"/>
    <w:rsid w:val="65A3BB08"/>
    <w:rsid w:val="65BEE433"/>
    <w:rsid w:val="65C580FC"/>
    <w:rsid w:val="65F0ABEA"/>
    <w:rsid w:val="65FB2ABB"/>
    <w:rsid w:val="6610D889"/>
    <w:rsid w:val="6612F0A5"/>
    <w:rsid w:val="661829BF"/>
    <w:rsid w:val="661D45F9"/>
    <w:rsid w:val="66243DE2"/>
    <w:rsid w:val="663E0A54"/>
    <w:rsid w:val="664A02A9"/>
    <w:rsid w:val="6650122D"/>
    <w:rsid w:val="665D361E"/>
    <w:rsid w:val="665FE1FF"/>
    <w:rsid w:val="666A2767"/>
    <w:rsid w:val="668917E6"/>
    <w:rsid w:val="668A2C75"/>
    <w:rsid w:val="668B8528"/>
    <w:rsid w:val="66918151"/>
    <w:rsid w:val="6693484C"/>
    <w:rsid w:val="66C2562C"/>
    <w:rsid w:val="66DCE45B"/>
    <w:rsid w:val="66E0EFC1"/>
    <w:rsid w:val="66E1EBDD"/>
    <w:rsid w:val="66EC70DB"/>
    <w:rsid w:val="670059D5"/>
    <w:rsid w:val="670D4515"/>
    <w:rsid w:val="670F7629"/>
    <w:rsid w:val="6736E663"/>
    <w:rsid w:val="673C2A97"/>
    <w:rsid w:val="67458AC3"/>
    <w:rsid w:val="6749C6A2"/>
    <w:rsid w:val="674D80D2"/>
    <w:rsid w:val="67547E0C"/>
    <w:rsid w:val="6767D17B"/>
    <w:rsid w:val="6769AA79"/>
    <w:rsid w:val="677CFABA"/>
    <w:rsid w:val="6794FE79"/>
    <w:rsid w:val="679583FF"/>
    <w:rsid w:val="679D4BC0"/>
    <w:rsid w:val="67A9FC2C"/>
    <w:rsid w:val="67B45E81"/>
    <w:rsid w:val="67D1B368"/>
    <w:rsid w:val="67E4A5F8"/>
    <w:rsid w:val="67EEA4CB"/>
    <w:rsid w:val="680DBA40"/>
    <w:rsid w:val="6811A5AF"/>
    <w:rsid w:val="68294D73"/>
    <w:rsid w:val="683266A8"/>
    <w:rsid w:val="68411352"/>
    <w:rsid w:val="684CEE69"/>
    <w:rsid w:val="68632A84"/>
    <w:rsid w:val="687F886C"/>
    <w:rsid w:val="688253E2"/>
    <w:rsid w:val="68881A69"/>
    <w:rsid w:val="688DA0D1"/>
    <w:rsid w:val="68971CFC"/>
    <w:rsid w:val="68989129"/>
    <w:rsid w:val="689E5B98"/>
    <w:rsid w:val="68A76D9C"/>
    <w:rsid w:val="68ABC3E1"/>
    <w:rsid w:val="68D2DB7A"/>
    <w:rsid w:val="68D7C6AF"/>
    <w:rsid w:val="68E080D4"/>
    <w:rsid w:val="68EEC9E5"/>
    <w:rsid w:val="69169E9D"/>
    <w:rsid w:val="691FEED6"/>
    <w:rsid w:val="692157DC"/>
    <w:rsid w:val="69234E4C"/>
    <w:rsid w:val="6924A98D"/>
    <w:rsid w:val="694C2C7F"/>
    <w:rsid w:val="694E8191"/>
    <w:rsid w:val="6951F352"/>
    <w:rsid w:val="69526CFA"/>
    <w:rsid w:val="696787A3"/>
    <w:rsid w:val="697496D9"/>
    <w:rsid w:val="69832408"/>
    <w:rsid w:val="69854B87"/>
    <w:rsid w:val="69862CC1"/>
    <w:rsid w:val="69A4E8F1"/>
    <w:rsid w:val="69A6A898"/>
    <w:rsid w:val="69B08786"/>
    <w:rsid w:val="69B7431E"/>
    <w:rsid w:val="69CCC51D"/>
    <w:rsid w:val="69CE00C0"/>
    <w:rsid w:val="69CE06F1"/>
    <w:rsid w:val="69D0E7DD"/>
    <w:rsid w:val="69D7BC8C"/>
    <w:rsid w:val="69E3335D"/>
    <w:rsid w:val="69F1396C"/>
    <w:rsid w:val="69F682CE"/>
    <w:rsid w:val="69F8D8B8"/>
    <w:rsid w:val="6A12021B"/>
    <w:rsid w:val="6A16AB64"/>
    <w:rsid w:val="6A1F176B"/>
    <w:rsid w:val="6A256BC0"/>
    <w:rsid w:val="6A25F253"/>
    <w:rsid w:val="6A285EF6"/>
    <w:rsid w:val="6A315E32"/>
    <w:rsid w:val="6A3A8517"/>
    <w:rsid w:val="6A3A8BBE"/>
    <w:rsid w:val="6A4514C1"/>
    <w:rsid w:val="6A53C43E"/>
    <w:rsid w:val="6A582E40"/>
    <w:rsid w:val="6A7C49F4"/>
    <w:rsid w:val="6A820284"/>
    <w:rsid w:val="6A8EE14E"/>
    <w:rsid w:val="6A931F05"/>
    <w:rsid w:val="6AAF2B76"/>
    <w:rsid w:val="6AB224C0"/>
    <w:rsid w:val="6ABD2CEA"/>
    <w:rsid w:val="6AC91758"/>
    <w:rsid w:val="6ACDEB5A"/>
    <w:rsid w:val="6ACED8D6"/>
    <w:rsid w:val="6AD40ECB"/>
    <w:rsid w:val="6AD41C87"/>
    <w:rsid w:val="6ADF7757"/>
    <w:rsid w:val="6AF51E9B"/>
    <w:rsid w:val="6AFD50CB"/>
    <w:rsid w:val="6AFDD651"/>
    <w:rsid w:val="6B04268F"/>
    <w:rsid w:val="6B0D303F"/>
    <w:rsid w:val="6B13728E"/>
    <w:rsid w:val="6B15CD9A"/>
    <w:rsid w:val="6B196021"/>
    <w:rsid w:val="6B1E0357"/>
    <w:rsid w:val="6B26328D"/>
    <w:rsid w:val="6B272DC2"/>
    <w:rsid w:val="6B36A053"/>
    <w:rsid w:val="6B386721"/>
    <w:rsid w:val="6B44235A"/>
    <w:rsid w:val="6B4A888F"/>
    <w:rsid w:val="6B66CBF9"/>
    <w:rsid w:val="6B68CB71"/>
    <w:rsid w:val="6B6E2A8C"/>
    <w:rsid w:val="6B8B5BEE"/>
    <w:rsid w:val="6B94419A"/>
    <w:rsid w:val="6BA836EB"/>
    <w:rsid w:val="6BB31832"/>
    <w:rsid w:val="6BD8391F"/>
    <w:rsid w:val="6BE221E8"/>
    <w:rsid w:val="6C00AB0B"/>
    <w:rsid w:val="6C03CEBA"/>
    <w:rsid w:val="6C05C54E"/>
    <w:rsid w:val="6C122D8E"/>
    <w:rsid w:val="6C293882"/>
    <w:rsid w:val="6C29704B"/>
    <w:rsid w:val="6C3931E9"/>
    <w:rsid w:val="6C489B13"/>
    <w:rsid w:val="6C588F28"/>
    <w:rsid w:val="6C6CCD47"/>
    <w:rsid w:val="6C6FDF2C"/>
    <w:rsid w:val="6C75540F"/>
    <w:rsid w:val="6C76E323"/>
    <w:rsid w:val="6C789234"/>
    <w:rsid w:val="6C8AAB7A"/>
    <w:rsid w:val="6C91E2AB"/>
    <w:rsid w:val="6C960933"/>
    <w:rsid w:val="6C9713E4"/>
    <w:rsid w:val="6C98EA14"/>
    <w:rsid w:val="6C9B7E7B"/>
    <w:rsid w:val="6C9C8B20"/>
    <w:rsid w:val="6C9E8734"/>
    <w:rsid w:val="6CA5E5B1"/>
    <w:rsid w:val="6CA719EE"/>
    <w:rsid w:val="6CACBEB5"/>
    <w:rsid w:val="6CAD70E3"/>
    <w:rsid w:val="6CB8D36B"/>
    <w:rsid w:val="6CBD7E7B"/>
    <w:rsid w:val="6D000D41"/>
    <w:rsid w:val="6D054C6D"/>
    <w:rsid w:val="6D093DE2"/>
    <w:rsid w:val="6D20466E"/>
    <w:rsid w:val="6D42B14B"/>
    <w:rsid w:val="6D552764"/>
    <w:rsid w:val="6D5CD67C"/>
    <w:rsid w:val="6D5DEB03"/>
    <w:rsid w:val="6D7BA692"/>
    <w:rsid w:val="6D7C0401"/>
    <w:rsid w:val="6D8D9DA4"/>
    <w:rsid w:val="6DAD3CEA"/>
    <w:rsid w:val="6DB05A0E"/>
    <w:rsid w:val="6DB56D05"/>
    <w:rsid w:val="6DBA3912"/>
    <w:rsid w:val="6DD275F5"/>
    <w:rsid w:val="6DE4F20B"/>
    <w:rsid w:val="6DEDF914"/>
    <w:rsid w:val="6DFAD665"/>
    <w:rsid w:val="6E055181"/>
    <w:rsid w:val="6E3DA65C"/>
    <w:rsid w:val="6E426AF6"/>
    <w:rsid w:val="6E474C4A"/>
    <w:rsid w:val="6E53F27A"/>
    <w:rsid w:val="6E5F1997"/>
    <w:rsid w:val="6E6BB41D"/>
    <w:rsid w:val="6E6EC4A8"/>
    <w:rsid w:val="6E7030CD"/>
    <w:rsid w:val="6E8059AC"/>
    <w:rsid w:val="6E80E8F2"/>
    <w:rsid w:val="6E938ED0"/>
    <w:rsid w:val="6EB112B9"/>
    <w:rsid w:val="6EB980C8"/>
    <w:rsid w:val="6EBF259C"/>
    <w:rsid w:val="6EDAFE54"/>
    <w:rsid w:val="6EFF3D8F"/>
    <w:rsid w:val="6F026CBC"/>
    <w:rsid w:val="6F2D290E"/>
    <w:rsid w:val="6F3091B7"/>
    <w:rsid w:val="6F62F452"/>
    <w:rsid w:val="6F63C5AB"/>
    <w:rsid w:val="6F819272"/>
    <w:rsid w:val="6F89AE67"/>
    <w:rsid w:val="6F91BE7F"/>
    <w:rsid w:val="6F921AF4"/>
    <w:rsid w:val="6F98CD65"/>
    <w:rsid w:val="6F9DCCB4"/>
    <w:rsid w:val="6FA5E3A8"/>
    <w:rsid w:val="6FB3BB92"/>
    <w:rsid w:val="6FB82CE2"/>
    <w:rsid w:val="6FBD733C"/>
    <w:rsid w:val="6FC345EB"/>
    <w:rsid w:val="6FCD1B55"/>
    <w:rsid w:val="6FE8AACA"/>
    <w:rsid w:val="6FEAA709"/>
    <w:rsid w:val="6FED6104"/>
    <w:rsid w:val="70042F77"/>
    <w:rsid w:val="7009439B"/>
    <w:rsid w:val="7016B052"/>
    <w:rsid w:val="702119DC"/>
    <w:rsid w:val="70275EA5"/>
    <w:rsid w:val="70279620"/>
    <w:rsid w:val="7029D1FF"/>
    <w:rsid w:val="70411E0C"/>
    <w:rsid w:val="70480319"/>
    <w:rsid w:val="705FF444"/>
    <w:rsid w:val="7075C317"/>
    <w:rsid w:val="708FC22A"/>
    <w:rsid w:val="708FE143"/>
    <w:rsid w:val="70923797"/>
    <w:rsid w:val="7094BB85"/>
    <w:rsid w:val="709E4232"/>
    <w:rsid w:val="70A18786"/>
    <w:rsid w:val="70A262BF"/>
    <w:rsid w:val="70A73A15"/>
    <w:rsid w:val="70A78773"/>
    <w:rsid w:val="70B4010D"/>
    <w:rsid w:val="70B4B088"/>
    <w:rsid w:val="70ECD0A4"/>
    <w:rsid w:val="71051C5F"/>
    <w:rsid w:val="71194877"/>
    <w:rsid w:val="712BD07B"/>
    <w:rsid w:val="712EE45F"/>
    <w:rsid w:val="71416D92"/>
    <w:rsid w:val="714BDB29"/>
    <w:rsid w:val="714BFE50"/>
    <w:rsid w:val="714D53F4"/>
    <w:rsid w:val="7157C8DA"/>
    <w:rsid w:val="716880E4"/>
    <w:rsid w:val="7171CD5C"/>
    <w:rsid w:val="71A53CF5"/>
    <w:rsid w:val="71ABAB15"/>
    <w:rsid w:val="71B73559"/>
    <w:rsid w:val="71C73882"/>
    <w:rsid w:val="71CA3757"/>
    <w:rsid w:val="71E7A63D"/>
    <w:rsid w:val="7217DBCA"/>
    <w:rsid w:val="721A2C3F"/>
    <w:rsid w:val="721EDFBC"/>
    <w:rsid w:val="72205D70"/>
    <w:rsid w:val="722277C8"/>
    <w:rsid w:val="722B9A19"/>
    <w:rsid w:val="7230C57D"/>
    <w:rsid w:val="7232338B"/>
    <w:rsid w:val="7268E158"/>
    <w:rsid w:val="7269E743"/>
    <w:rsid w:val="7273DA12"/>
    <w:rsid w:val="729E7B26"/>
    <w:rsid w:val="72A3721D"/>
    <w:rsid w:val="72AB1703"/>
    <w:rsid w:val="72B675A1"/>
    <w:rsid w:val="72D06F14"/>
    <w:rsid w:val="72D2D016"/>
    <w:rsid w:val="72D8A65A"/>
    <w:rsid w:val="72DE0967"/>
    <w:rsid w:val="72E52279"/>
    <w:rsid w:val="72FEC5A8"/>
    <w:rsid w:val="7306A5C4"/>
    <w:rsid w:val="730780F6"/>
    <w:rsid w:val="732D0920"/>
    <w:rsid w:val="73387811"/>
    <w:rsid w:val="733BD0C3"/>
    <w:rsid w:val="734435D1"/>
    <w:rsid w:val="73585FE4"/>
    <w:rsid w:val="735E6F7D"/>
    <w:rsid w:val="7364C49A"/>
    <w:rsid w:val="73671D6A"/>
    <w:rsid w:val="73688EE6"/>
    <w:rsid w:val="73737230"/>
    <w:rsid w:val="738F9D70"/>
    <w:rsid w:val="73BC0DD7"/>
    <w:rsid w:val="73C229A4"/>
    <w:rsid w:val="73D11414"/>
    <w:rsid w:val="73D4BC22"/>
    <w:rsid w:val="73D8EE0F"/>
    <w:rsid w:val="73DE43F4"/>
    <w:rsid w:val="73E18FED"/>
    <w:rsid w:val="73E75D17"/>
    <w:rsid w:val="73EC460E"/>
    <w:rsid w:val="74092D80"/>
    <w:rsid w:val="74110173"/>
    <w:rsid w:val="74116DB5"/>
    <w:rsid w:val="741F71D4"/>
    <w:rsid w:val="742CDC93"/>
    <w:rsid w:val="742EA6E5"/>
    <w:rsid w:val="743AB81A"/>
    <w:rsid w:val="743D36C5"/>
    <w:rsid w:val="74424C00"/>
    <w:rsid w:val="744A07BD"/>
    <w:rsid w:val="745C53AF"/>
    <w:rsid w:val="74603471"/>
    <w:rsid w:val="7478A50E"/>
    <w:rsid w:val="74799AE0"/>
    <w:rsid w:val="74822ACD"/>
    <w:rsid w:val="749551FB"/>
    <w:rsid w:val="74971189"/>
    <w:rsid w:val="74AFACA1"/>
    <w:rsid w:val="74BC20F4"/>
    <w:rsid w:val="74BCDD38"/>
    <w:rsid w:val="74E2DB12"/>
    <w:rsid w:val="74E5F3C1"/>
    <w:rsid w:val="74F3793C"/>
    <w:rsid w:val="74FA2903"/>
    <w:rsid w:val="750000EF"/>
    <w:rsid w:val="7502C818"/>
    <w:rsid w:val="751A7564"/>
    <w:rsid w:val="7521ED5E"/>
    <w:rsid w:val="7522E64F"/>
    <w:rsid w:val="754261B8"/>
    <w:rsid w:val="755342B9"/>
    <w:rsid w:val="75542E05"/>
    <w:rsid w:val="755D5009"/>
    <w:rsid w:val="755EEEF3"/>
    <w:rsid w:val="7568A02E"/>
    <w:rsid w:val="7571B355"/>
    <w:rsid w:val="75777CF7"/>
    <w:rsid w:val="757AF896"/>
    <w:rsid w:val="7588E41F"/>
    <w:rsid w:val="75A4E57C"/>
    <w:rsid w:val="75ADDA6F"/>
    <w:rsid w:val="75AE7772"/>
    <w:rsid w:val="75CCFE36"/>
    <w:rsid w:val="75CE9DCD"/>
    <w:rsid w:val="75CFC09E"/>
    <w:rsid w:val="75DBC15A"/>
    <w:rsid w:val="75E4067F"/>
    <w:rsid w:val="75EB5550"/>
    <w:rsid w:val="75F3D4A5"/>
    <w:rsid w:val="75F71A75"/>
    <w:rsid w:val="75FB1110"/>
    <w:rsid w:val="7608F63F"/>
    <w:rsid w:val="760AF3BE"/>
    <w:rsid w:val="76231045"/>
    <w:rsid w:val="76271C31"/>
    <w:rsid w:val="764C74D6"/>
    <w:rsid w:val="764F0833"/>
    <w:rsid w:val="765ED16A"/>
    <w:rsid w:val="766028CA"/>
    <w:rsid w:val="767B1A28"/>
    <w:rsid w:val="7681A0D5"/>
    <w:rsid w:val="76849D01"/>
    <w:rsid w:val="76850EFA"/>
    <w:rsid w:val="769B5044"/>
    <w:rsid w:val="769F0603"/>
    <w:rsid w:val="76A13434"/>
    <w:rsid w:val="76A53CAA"/>
    <w:rsid w:val="76AE8A80"/>
    <w:rsid w:val="76D3F32C"/>
    <w:rsid w:val="76D7C40D"/>
    <w:rsid w:val="76E5CCAB"/>
    <w:rsid w:val="76E5E66F"/>
    <w:rsid w:val="76ED6B5A"/>
    <w:rsid w:val="7705FB76"/>
    <w:rsid w:val="771978CC"/>
    <w:rsid w:val="771D299D"/>
    <w:rsid w:val="771DE6C5"/>
    <w:rsid w:val="77271B23"/>
    <w:rsid w:val="772FE61A"/>
    <w:rsid w:val="7734B469"/>
    <w:rsid w:val="77413513"/>
    <w:rsid w:val="77472FCA"/>
    <w:rsid w:val="775C2ACD"/>
    <w:rsid w:val="7761574C"/>
    <w:rsid w:val="776459B2"/>
    <w:rsid w:val="77750F81"/>
    <w:rsid w:val="7777B490"/>
    <w:rsid w:val="777CD31B"/>
    <w:rsid w:val="77919985"/>
    <w:rsid w:val="779B2022"/>
    <w:rsid w:val="77A652ED"/>
    <w:rsid w:val="77B18E04"/>
    <w:rsid w:val="77BABA2F"/>
    <w:rsid w:val="77BEA565"/>
    <w:rsid w:val="77C871A0"/>
    <w:rsid w:val="77DEB75F"/>
    <w:rsid w:val="77E4C4D8"/>
    <w:rsid w:val="782D4836"/>
    <w:rsid w:val="783DFDCA"/>
    <w:rsid w:val="783EB377"/>
    <w:rsid w:val="784367CC"/>
    <w:rsid w:val="784DE6F9"/>
    <w:rsid w:val="7861A875"/>
    <w:rsid w:val="7874E778"/>
    <w:rsid w:val="78B31CFF"/>
    <w:rsid w:val="78C3F442"/>
    <w:rsid w:val="78C5109E"/>
    <w:rsid w:val="78C8589C"/>
    <w:rsid w:val="78CBB67B"/>
    <w:rsid w:val="78E81339"/>
    <w:rsid w:val="78EA6784"/>
    <w:rsid w:val="78FCDEE8"/>
    <w:rsid w:val="79273FE3"/>
    <w:rsid w:val="79434DC0"/>
    <w:rsid w:val="7947F39C"/>
    <w:rsid w:val="79661E29"/>
    <w:rsid w:val="79670263"/>
    <w:rsid w:val="797A61D5"/>
    <w:rsid w:val="79812B72"/>
    <w:rsid w:val="798DA4CA"/>
    <w:rsid w:val="79974A32"/>
    <w:rsid w:val="79CAE089"/>
    <w:rsid w:val="79DD3792"/>
    <w:rsid w:val="79DE7239"/>
    <w:rsid w:val="7A048191"/>
    <w:rsid w:val="7A2200F3"/>
    <w:rsid w:val="7A2BFC1B"/>
    <w:rsid w:val="7A2C040B"/>
    <w:rsid w:val="7A36E156"/>
    <w:rsid w:val="7A3A1F71"/>
    <w:rsid w:val="7A3CA7E3"/>
    <w:rsid w:val="7A561F04"/>
    <w:rsid w:val="7A5B55EB"/>
    <w:rsid w:val="7A5DF97A"/>
    <w:rsid w:val="7A5F1CFA"/>
    <w:rsid w:val="7A7ECFFA"/>
    <w:rsid w:val="7A7F93BD"/>
    <w:rsid w:val="7A8C8372"/>
    <w:rsid w:val="7A9050F7"/>
    <w:rsid w:val="7ABA7386"/>
    <w:rsid w:val="7AD967F1"/>
    <w:rsid w:val="7ADA44CA"/>
    <w:rsid w:val="7ADC6112"/>
    <w:rsid w:val="7ADED749"/>
    <w:rsid w:val="7AECB0B1"/>
    <w:rsid w:val="7AF40D4C"/>
    <w:rsid w:val="7AF6CC23"/>
    <w:rsid w:val="7AF9C430"/>
    <w:rsid w:val="7AFCA21D"/>
    <w:rsid w:val="7B040B04"/>
    <w:rsid w:val="7B0870DE"/>
    <w:rsid w:val="7B1C501F"/>
    <w:rsid w:val="7B434AF6"/>
    <w:rsid w:val="7B4667B6"/>
    <w:rsid w:val="7B8BCE6E"/>
    <w:rsid w:val="7BB05F61"/>
    <w:rsid w:val="7BBC98B1"/>
    <w:rsid w:val="7BBFABA6"/>
    <w:rsid w:val="7BC1975C"/>
    <w:rsid w:val="7BC7A10A"/>
    <w:rsid w:val="7BC9A5EA"/>
    <w:rsid w:val="7BCB18FC"/>
    <w:rsid w:val="7BDDAFC9"/>
    <w:rsid w:val="7BE3633D"/>
    <w:rsid w:val="7BEA0424"/>
    <w:rsid w:val="7BF6DB9E"/>
    <w:rsid w:val="7C0D7D1D"/>
    <w:rsid w:val="7C23D69E"/>
    <w:rsid w:val="7C260C80"/>
    <w:rsid w:val="7C2D7609"/>
    <w:rsid w:val="7C3AC65C"/>
    <w:rsid w:val="7C415ADF"/>
    <w:rsid w:val="7C595D3E"/>
    <w:rsid w:val="7C87A2B7"/>
    <w:rsid w:val="7C92D2A7"/>
    <w:rsid w:val="7C9EF823"/>
    <w:rsid w:val="7CA1313F"/>
    <w:rsid w:val="7CD1EFBA"/>
    <w:rsid w:val="7CE435F3"/>
    <w:rsid w:val="7D09C3AE"/>
    <w:rsid w:val="7D1A6C4B"/>
    <w:rsid w:val="7D208CD6"/>
    <w:rsid w:val="7D639CDD"/>
    <w:rsid w:val="7D744BEC"/>
    <w:rsid w:val="7D749643"/>
    <w:rsid w:val="7D8401A2"/>
    <w:rsid w:val="7D8D26D7"/>
    <w:rsid w:val="7D8DF801"/>
    <w:rsid w:val="7DABD5E1"/>
    <w:rsid w:val="7DAF25F5"/>
    <w:rsid w:val="7DE05687"/>
    <w:rsid w:val="7DE68C8A"/>
    <w:rsid w:val="7DF1E40F"/>
    <w:rsid w:val="7DF2B328"/>
    <w:rsid w:val="7E0CD14F"/>
    <w:rsid w:val="7E131FC4"/>
    <w:rsid w:val="7E2A3843"/>
    <w:rsid w:val="7E3F8F11"/>
    <w:rsid w:val="7E4E32FE"/>
    <w:rsid w:val="7E4E9C9A"/>
    <w:rsid w:val="7E53FBA5"/>
    <w:rsid w:val="7E68A07F"/>
    <w:rsid w:val="7E68FE0B"/>
    <w:rsid w:val="7E785AA7"/>
    <w:rsid w:val="7EC5CEEB"/>
    <w:rsid w:val="7EE641E9"/>
    <w:rsid w:val="7EE80CF4"/>
    <w:rsid w:val="7F067CCE"/>
    <w:rsid w:val="7F131772"/>
    <w:rsid w:val="7F175909"/>
    <w:rsid w:val="7F31B6C2"/>
    <w:rsid w:val="7F323EDC"/>
    <w:rsid w:val="7F37D044"/>
    <w:rsid w:val="7F3B79A3"/>
    <w:rsid w:val="7F48F8FF"/>
    <w:rsid w:val="7F691874"/>
    <w:rsid w:val="7F73E79F"/>
    <w:rsid w:val="7F843298"/>
    <w:rsid w:val="7F87C7CB"/>
    <w:rsid w:val="7F89F566"/>
    <w:rsid w:val="7FB2F638"/>
    <w:rsid w:val="7FB33238"/>
    <w:rsid w:val="7FB8D860"/>
    <w:rsid w:val="7FC9A11B"/>
    <w:rsid w:val="7FCE40BE"/>
    <w:rsid w:val="7FCEF7CB"/>
    <w:rsid w:val="7FD26D43"/>
    <w:rsid w:val="7FDC34BB"/>
    <w:rsid w:val="7FE54D8A"/>
    <w:rsid w:val="7FF752A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39D188"/>
  <w15:docId w15:val="{5664A2D9-9575-4A34-BCF8-A5943DF91CD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Calibri" w:hAnsi="Calibri" w:eastAsia="SimSun"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04DC5"/>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paragraph" w:styleId="Heading4">
    <w:name w:val="heading 4"/>
    <w:basedOn w:val="Normal"/>
    <w:next w:val="Normal"/>
    <w:link w:val="Heading4Char"/>
    <w:uiPriority w:val="9"/>
    <w:unhideWhenUsed/>
    <w:qFormat/>
    <w:rsid w:val="009E2B02"/>
    <w:pPr>
      <w:keepNext/>
      <w:spacing w:before="40" w:after="0" w:line="259" w:lineRule="auto"/>
      <w:outlineLvl w:val="3"/>
    </w:pPr>
    <w:rPr>
      <w:rFonts w:asciiTheme="majorHAnsi" w:hAnsiTheme="majorHAnsi" w:eastAsiaTheme="majorEastAsia" w:cstheme="majorBidi"/>
      <w:i/>
      <w:iCs/>
      <w:color w:val="2F5496" w:themeColor="accent1" w:themeShade="BF"/>
      <w:lang w:val="en-US" w:eastAsia="en-GB"/>
    </w:rPr>
  </w:style>
  <w:style w:type="paragraph" w:styleId="Heading5">
    <w:name w:val="heading 5"/>
    <w:basedOn w:val="Normal"/>
    <w:next w:val="Normal"/>
    <w:link w:val="Heading5Char"/>
    <w:uiPriority w:val="9"/>
    <w:unhideWhenUsed/>
    <w:qFormat/>
    <w:rsid w:val="009E2B02"/>
    <w:pPr>
      <w:keepNext/>
      <w:spacing w:before="40" w:after="0" w:line="259" w:lineRule="auto"/>
      <w:outlineLvl w:val="4"/>
    </w:pPr>
    <w:rPr>
      <w:rFonts w:asciiTheme="majorHAnsi" w:hAnsiTheme="majorHAnsi" w:eastAsiaTheme="majorEastAsia" w:cstheme="majorBidi"/>
      <w:color w:val="2F5496" w:themeColor="accent1" w:themeShade="BF"/>
      <w:lang w:val="en-US" w:eastAsia="en-GB"/>
    </w:rPr>
  </w:style>
  <w:style w:type="paragraph" w:styleId="Heading6">
    <w:name w:val="heading 6"/>
    <w:basedOn w:val="Normal"/>
    <w:next w:val="Normal"/>
    <w:link w:val="Heading6Char"/>
    <w:uiPriority w:val="9"/>
    <w:unhideWhenUsed/>
    <w:qFormat/>
    <w:rsid w:val="009E2B02"/>
    <w:pPr>
      <w:keepNext/>
      <w:spacing w:before="40" w:after="0" w:line="259" w:lineRule="auto"/>
      <w:outlineLvl w:val="5"/>
    </w:pPr>
    <w:rPr>
      <w:rFonts w:asciiTheme="majorHAnsi" w:hAnsiTheme="majorHAnsi" w:eastAsiaTheme="majorEastAsia" w:cstheme="majorBidi"/>
      <w:color w:val="1F4D78"/>
      <w:lang w:val="en-US" w:eastAsia="en-GB"/>
    </w:rPr>
  </w:style>
  <w:style w:type="paragraph" w:styleId="Heading7">
    <w:name w:val="heading 7"/>
    <w:basedOn w:val="Normal"/>
    <w:next w:val="Normal"/>
    <w:link w:val="Heading7Char"/>
    <w:uiPriority w:val="9"/>
    <w:unhideWhenUsed/>
    <w:qFormat/>
    <w:rsid w:val="009E2B02"/>
    <w:pPr>
      <w:keepNext/>
      <w:spacing w:before="40" w:after="0" w:line="259" w:lineRule="auto"/>
      <w:outlineLvl w:val="6"/>
    </w:pPr>
    <w:rPr>
      <w:rFonts w:asciiTheme="majorHAnsi" w:hAnsiTheme="majorHAnsi" w:eastAsiaTheme="majorEastAsia" w:cstheme="majorBidi"/>
      <w:i/>
      <w:iCs/>
      <w:color w:val="1F4D78"/>
      <w:lang w:val="en-US" w:eastAsia="en-GB"/>
    </w:rPr>
  </w:style>
  <w:style w:type="paragraph" w:styleId="Heading8">
    <w:name w:val="heading 8"/>
    <w:basedOn w:val="Normal"/>
    <w:next w:val="Normal"/>
    <w:link w:val="Heading8Char"/>
    <w:uiPriority w:val="9"/>
    <w:unhideWhenUsed/>
    <w:qFormat/>
    <w:rsid w:val="009E2B02"/>
    <w:pPr>
      <w:keepNext/>
      <w:spacing w:before="40" w:after="0" w:line="259" w:lineRule="auto"/>
      <w:outlineLvl w:val="7"/>
    </w:pPr>
    <w:rPr>
      <w:rFonts w:asciiTheme="majorHAnsi" w:hAnsiTheme="majorHAnsi" w:eastAsiaTheme="majorEastAsia" w:cstheme="majorBidi"/>
      <w:color w:val="272727"/>
      <w:sz w:val="21"/>
      <w:szCs w:val="21"/>
      <w:lang w:val="en-US" w:eastAsia="en-GB"/>
    </w:rPr>
  </w:style>
  <w:style w:type="paragraph" w:styleId="Heading9">
    <w:name w:val="heading 9"/>
    <w:basedOn w:val="Normal"/>
    <w:next w:val="Normal"/>
    <w:link w:val="Heading9Char"/>
    <w:uiPriority w:val="9"/>
    <w:unhideWhenUsed/>
    <w:qFormat/>
    <w:rsid w:val="009E2B02"/>
    <w:pPr>
      <w:keepNext/>
      <w:spacing w:before="40" w:after="0" w:line="259" w:lineRule="auto"/>
      <w:outlineLvl w:val="8"/>
    </w:pPr>
    <w:rPr>
      <w:rFonts w:asciiTheme="majorHAnsi" w:hAnsiTheme="majorHAnsi" w:eastAsiaTheme="majorEastAsia" w:cstheme="majorBidi"/>
      <w:i/>
      <w:iCs/>
      <w:color w:val="272727"/>
      <w:sz w:val="21"/>
      <w:szCs w:val="21"/>
      <w:lang w:val="en-US" w:eastAsia="en-GB"/>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link w:val="ListParagraphChar"/>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styleId="HeaderChar" w:customStyle="1">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styleId="FooterChar" w:customStyle="1">
    <w:name w:val="Footer Char"/>
    <w:basedOn w:val="DefaultParagraphFont"/>
    <w:link w:val="Footer"/>
    <w:uiPriority w:val="99"/>
    <w:rsid w:val="00913CA1"/>
  </w:style>
  <w:style w:type="character" w:styleId="Heading2Char" w:customStyle="1">
    <w:name w:val="Heading 2 Char"/>
    <w:link w:val="Heading2"/>
    <w:uiPriority w:val="9"/>
    <w:rsid w:val="00385CEF"/>
    <w:rPr>
      <w:rFonts w:ascii="Cambria" w:hAnsi="Cambria" w:eastAsia="SimSun"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styleId="BalloonTextChar" w:customStyle="1">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styleId="CommentTextChar" w:customStyle="1">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styleId="CommentSubjectChar" w:customStyle="1">
    <w:name w:val="Comment Subject Char"/>
    <w:link w:val="CommentSubject"/>
    <w:uiPriority w:val="99"/>
    <w:semiHidden/>
    <w:rsid w:val="00F847D1"/>
    <w:rPr>
      <w:b/>
      <w:bCs/>
      <w:sz w:val="20"/>
      <w:szCs w:val="20"/>
    </w:rPr>
  </w:style>
  <w:style w:type="table" w:styleId="TableGrid1" w:customStyle="1">
    <w:name w:val="Table Grid1"/>
    <w:basedOn w:val="TableNormal"/>
    <w:next w:val="TableGrid"/>
    <w:rsid w:val="00C0002D"/>
    <w:rPr>
      <w:rFonts w:eastAsia="Calibri"/>
      <w:lang w:val="en-CA"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eading1Char" w:customStyle="1">
    <w:name w:val="Heading 1 Char"/>
    <w:link w:val="Heading1"/>
    <w:uiPriority w:val="9"/>
    <w:rsid w:val="001827EF"/>
    <w:rPr>
      <w:rFonts w:ascii="Cambria" w:hAnsi="Cambria" w:eastAsia="SimSun" w:cs="Times New Roman"/>
      <w:b/>
      <w:bCs/>
      <w:color w:val="365F91"/>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hAnsi="Times New Roman" w:eastAsia="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130B7B"/>
    <w:pPr>
      <w:tabs>
        <w:tab w:val="left" w:pos="440"/>
        <w:tab w:val="right" w:leader="dot" w:pos="9016"/>
      </w:tabs>
      <w:spacing w:after="0" w:line="240" w:lineRule="auto"/>
    </w:pPr>
  </w:style>
  <w:style w:type="paragraph" w:styleId="TOC2">
    <w:name w:val="toc 2"/>
    <w:basedOn w:val="Normal"/>
    <w:next w:val="Normal"/>
    <w:autoRedefine/>
    <w:uiPriority w:val="39"/>
    <w:unhideWhenUsed/>
    <w:qFormat/>
    <w:rsid w:val="00627E40"/>
    <w:pPr>
      <w:tabs>
        <w:tab w:val="right" w:leader="dot" w:pos="9350"/>
      </w:tabs>
      <w:spacing w:after="0" w:line="240" w:lineRule="auto"/>
      <w:ind w:left="220"/>
    </w:pPr>
    <w:rPr>
      <w:rFonts w:ascii="Source Sans Pro" w:hAnsi="Source Sans Pro" w:cstheme="minorBidi"/>
      <w:noProof/>
      <w:color w:val="002060"/>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
    <w:tcPr>
      <w:shd w:val="clear" w:color="auto" w:fill="D3DFEE"/>
    </w:tcPr>
    <w:tblStylePr w:type="firstRow">
      <w:rPr>
        <w:b/>
        <w:bCs/>
        <w:i w:val="0"/>
        <w:iCs w:val="0"/>
        <w:color w:val="FFFFFF"/>
      </w:rPr>
      <w:tblPr/>
      <w:tcPr>
        <w:tcBorders>
          <w:top w:val="single" w:color="FFFFFF" w:sz="8" w:space="0"/>
          <w:left w:val="single" w:color="FFFFFF" w:sz="8" w:space="0"/>
          <w:bottom w:val="single" w:color="FFFFFF" w:sz="24" w:space="0"/>
          <w:right w:val="single" w:color="FFFFFF" w:sz="8" w:space="0"/>
          <w:insideH w:val="nil"/>
          <w:insideV w:val="single" w:color="FFFFFF" w:sz="8" w:space="0"/>
        </w:tcBorders>
        <w:shd w:val="clear" w:color="auto" w:fill="4F81BD"/>
      </w:tcPr>
    </w:tblStylePr>
    <w:tblStylePr w:type="lastRow">
      <w:rPr>
        <w:b/>
        <w:bCs/>
        <w:i w:val="0"/>
        <w:iCs w:val="0"/>
        <w:color w:val="FFFFFF"/>
      </w:rPr>
      <w:tblPr/>
      <w:tcPr>
        <w:tcBorders>
          <w:top w:val="single" w:color="FFFFFF" w:sz="24" w:space="0"/>
          <w:left w:val="single" w:color="FFFFFF" w:sz="8" w:space="0"/>
          <w:bottom w:val="single" w:color="FFFFFF" w:sz="8" w:space="0"/>
          <w:right w:val="single" w:color="FFFFFF" w:sz="8" w:space="0"/>
          <w:insideH w:val="nil"/>
          <w:insideV w:val="single" w:color="FFFFFF" w:sz="8" w:space="0"/>
        </w:tcBorders>
        <w:shd w:val="clear" w:color="auto" w:fill="4F81BD"/>
      </w:tcPr>
    </w:tblStylePr>
    <w:tblStylePr w:type="firstCol">
      <w:rPr>
        <w:b/>
        <w:bCs/>
        <w:i w:val="0"/>
        <w:iCs w:val="0"/>
        <w:color w:val="FFFFFF"/>
      </w:rPr>
      <w:tblPr/>
      <w:tcPr>
        <w:tcBorders>
          <w:left w:val="single" w:color="FFFFFF" w:sz="8" w:space="0"/>
          <w:right w:val="single" w:color="FFFFFF" w:sz="24" w:space="0"/>
          <w:insideH w:val="nil"/>
          <w:insideV w:val="nil"/>
        </w:tcBorders>
        <w:shd w:val="clear" w:color="auto" w:fill="4F81BD"/>
      </w:tcPr>
    </w:tblStylePr>
    <w:tblStylePr w:type="lastCol">
      <w:rPr>
        <w:b/>
        <w:bCs/>
        <w:i w:val="0"/>
        <w:iCs w:val="0"/>
        <w:color w:val="FFFFFF"/>
      </w:rPr>
      <w:tblPr/>
      <w:tcPr>
        <w:tcBorders>
          <w:top w:val="nil"/>
          <w:left w:val="single" w:color="FFFFFF" w:sz="24" w:space="0"/>
          <w:bottom w:val="nil"/>
          <w:right w:val="nil"/>
          <w:insideH w:val="nil"/>
          <w:insideV w:val="nil"/>
        </w:tcBorders>
        <w:shd w:val="clear" w:color="auto" w:fill="4F81BD"/>
      </w:tcPr>
    </w:tblStylePr>
    <w:tblStylePr w:type="band1Vert">
      <w:tblPr/>
      <w:tcPr>
        <w:tcBorders>
          <w:top w:val="single" w:color="FFFFFF" w:sz="8" w:space="0"/>
          <w:left w:val="single" w:color="FFFFFF" w:sz="8" w:space="0"/>
          <w:bottom w:val="single" w:color="FFFFFF" w:sz="8" w:space="0"/>
          <w:right w:val="single" w:color="FFFFFF" w:sz="8" w:space="0"/>
          <w:insideH w:val="nil"/>
          <w:insideV w:val="nil"/>
        </w:tcBorders>
        <w:shd w:val="clear" w:color="auto" w:fill="A7BFDE"/>
      </w:tcPr>
    </w:tblStylePr>
    <w:tblStylePr w:type="band1Horz">
      <w:tblPr/>
      <w:tcPr>
        <w:tcBorders>
          <w:top w:val="single" w:color="FFFFFF" w:sz="8" w:space="0"/>
          <w:left w:val="single" w:color="FFFFFF" w:sz="8" w:space="0"/>
          <w:bottom w:val="single" w:color="FFFFFF" w:sz="8" w:space="0"/>
          <w:right w:val="single" w:color="FFFFFF" w:sz="8" w:space="0"/>
          <w:insideH w:val="single" w:color="FFFFFF" w:sz="8" w:space="0"/>
          <w:insideV w:val="single" w:color="FFFFFF" w:sz="8" w:space="0"/>
        </w:tcBorders>
        <w:shd w:val="clear" w:color="auto" w:fill="A7BFDE"/>
      </w:tcPr>
    </w:tblStylePr>
  </w:style>
  <w:style w:type="paragraph" w:styleId="Default" w:customStyle="1">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styleId="TableGrid2" w:customStyle="1">
    <w:name w:val="Table Grid2"/>
    <w:basedOn w:val="TableNormal"/>
    <w:next w:val="TableGrid"/>
    <w:uiPriority w:val="59"/>
    <w:rsid w:val="0040292C"/>
    <w:rPr>
      <w:rFonts w:eastAsia="Calibri"/>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3" w:customStyle="1">
    <w:name w:val="Table Grid3"/>
    <w:basedOn w:val="TableNormal"/>
    <w:next w:val="TableGrid"/>
    <w:uiPriority w:val="39"/>
    <w:rsid w:val="000F3BF3"/>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11" w:customStyle="1">
    <w:name w:val="Table Grid11"/>
    <w:basedOn w:val="TableNormal"/>
    <w:next w:val="TableGrid"/>
    <w:uiPriority w:val="39"/>
    <w:rsid w:val="00AF5F8D"/>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apple-converted-space" w:customStyle="1">
    <w:name w:val="apple-converted-space"/>
    <w:basedOn w:val="DefaultParagraphFont"/>
    <w:rsid w:val="00D63E47"/>
  </w:style>
  <w:style w:type="character" w:styleId="Heading3Char" w:customStyle="1">
    <w:name w:val="Heading 3 Char"/>
    <w:link w:val="Heading3"/>
    <w:uiPriority w:val="9"/>
    <w:rsid w:val="001D389D"/>
    <w:rPr>
      <w:rFonts w:ascii="Cambria" w:hAnsi="Cambria" w:eastAsia="SimSun" w:cs="Times New Roman"/>
      <w:b/>
      <w:bCs/>
      <w:color w:val="4F81BD"/>
    </w:rPr>
  </w:style>
  <w:style w:type="paragraph" w:styleId="NoSpacing">
    <w:name w:val="No Spacing"/>
    <w:link w:val="NoSpacingChar"/>
    <w:uiPriority w:val="1"/>
    <w:qFormat/>
    <w:rsid w:val="001D313D"/>
    <w:rPr>
      <w:sz w:val="22"/>
      <w:szCs w:val="22"/>
      <w:lang w:eastAsia="en-US"/>
    </w:rPr>
  </w:style>
  <w:style w:type="character" w:styleId="NoSpacingChar" w:customStyle="1">
    <w:name w:val="No Spacing Char"/>
    <w:link w:val="NoSpacing"/>
    <w:uiPriority w:val="1"/>
    <w:rsid w:val="001D313D"/>
    <w:rPr>
      <w:lang w:val="en-US" w:eastAsia="en-US"/>
    </w:rPr>
  </w:style>
  <w:style w:type="character" w:styleId="UnresolvedMention1" w:customStyle="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styleId="FootnoteTextChar" w:customStyle="1">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styleId="normaltextrun" w:customStyle="1">
    <w:name w:val="normaltextrun"/>
    <w:basedOn w:val="DefaultParagraphFont"/>
    <w:rsid w:val="4B443C75"/>
  </w:style>
  <w:style w:type="character" w:styleId="eop" w:customStyle="1">
    <w:name w:val="eop"/>
    <w:basedOn w:val="DefaultParagraphFont"/>
    <w:rsid w:val="4B443C75"/>
  </w:style>
  <w:style w:type="paragraph" w:styleId="paragraph" w:customStyle="1">
    <w:name w:val="paragraph"/>
    <w:basedOn w:val="Normal"/>
    <w:rsid w:val="00AA15FB"/>
    <w:pPr>
      <w:spacing w:before="100" w:beforeAutospacing="1" w:after="100" w:afterAutospacing="1" w:line="240" w:lineRule="auto"/>
    </w:pPr>
    <w:rPr>
      <w:rFonts w:ascii="Times New Roman" w:hAnsi="Times New Roman" w:eastAsia="Times New Roman" w:cs="Times New Roman"/>
      <w:sz w:val="24"/>
      <w:szCs w:val="24"/>
      <w:lang w:val="en-US" w:eastAsia="en-US"/>
    </w:rPr>
  </w:style>
  <w:style w:type="character" w:styleId="UnresolvedMention2" w:customStyle="1">
    <w:name w:val="Unresolved Mention2"/>
    <w:uiPriority w:val="99"/>
    <w:semiHidden/>
    <w:unhideWhenUsed/>
    <w:rsid w:val="00DF4804"/>
    <w:rPr>
      <w:color w:val="605E5C"/>
      <w:shd w:val="clear" w:color="auto" w:fill="E1DFDD"/>
    </w:rPr>
  </w:style>
  <w:style w:type="character" w:styleId="UnresolvedMention3" w:customStyle="1">
    <w:name w:val="Unresolved Mention3"/>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styleId="CurrentList1" w:customStyle="1">
    <w:name w:val="Current List1"/>
    <w:uiPriority w:val="99"/>
    <w:rsid w:val="00781665"/>
    <w:pPr>
      <w:numPr>
        <w:numId w:val="9"/>
      </w:numPr>
    </w:pPr>
  </w:style>
  <w:style w:type="character" w:styleId="Heading4Char" w:customStyle="1">
    <w:name w:val="Heading 4 Char"/>
    <w:basedOn w:val="DefaultParagraphFont"/>
    <w:link w:val="Heading4"/>
    <w:uiPriority w:val="9"/>
    <w:rsid w:val="009E2B02"/>
    <w:rPr>
      <w:rFonts w:asciiTheme="majorHAnsi" w:hAnsiTheme="majorHAnsi" w:eastAsiaTheme="majorEastAsia" w:cstheme="majorBidi"/>
      <w:i/>
      <w:iCs/>
      <w:color w:val="2F5496" w:themeColor="accent1" w:themeShade="BF"/>
      <w:sz w:val="22"/>
      <w:szCs w:val="22"/>
    </w:rPr>
  </w:style>
  <w:style w:type="character" w:styleId="Heading5Char" w:customStyle="1">
    <w:name w:val="Heading 5 Char"/>
    <w:basedOn w:val="DefaultParagraphFont"/>
    <w:link w:val="Heading5"/>
    <w:uiPriority w:val="9"/>
    <w:rsid w:val="009E2B02"/>
    <w:rPr>
      <w:rFonts w:asciiTheme="majorHAnsi" w:hAnsiTheme="majorHAnsi" w:eastAsiaTheme="majorEastAsia" w:cstheme="majorBidi"/>
      <w:color w:val="2F5496" w:themeColor="accent1" w:themeShade="BF"/>
      <w:sz w:val="22"/>
      <w:szCs w:val="22"/>
    </w:rPr>
  </w:style>
  <w:style w:type="character" w:styleId="Heading6Char" w:customStyle="1">
    <w:name w:val="Heading 6 Char"/>
    <w:basedOn w:val="DefaultParagraphFont"/>
    <w:link w:val="Heading6"/>
    <w:uiPriority w:val="9"/>
    <w:rsid w:val="009E2B02"/>
    <w:rPr>
      <w:rFonts w:asciiTheme="majorHAnsi" w:hAnsiTheme="majorHAnsi" w:eastAsiaTheme="majorEastAsia" w:cstheme="majorBidi"/>
      <w:color w:val="1F4D78"/>
      <w:sz w:val="22"/>
      <w:szCs w:val="22"/>
    </w:rPr>
  </w:style>
  <w:style w:type="character" w:styleId="Heading7Char" w:customStyle="1">
    <w:name w:val="Heading 7 Char"/>
    <w:basedOn w:val="DefaultParagraphFont"/>
    <w:link w:val="Heading7"/>
    <w:uiPriority w:val="9"/>
    <w:rsid w:val="009E2B02"/>
    <w:rPr>
      <w:rFonts w:asciiTheme="majorHAnsi" w:hAnsiTheme="majorHAnsi" w:eastAsiaTheme="majorEastAsia" w:cstheme="majorBidi"/>
      <w:i/>
      <w:iCs/>
      <w:color w:val="1F4D78"/>
      <w:sz w:val="22"/>
      <w:szCs w:val="22"/>
    </w:rPr>
  </w:style>
  <w:style w:type="character" w:styleId="Heading8Char" w:customStyle="1">
    <w:name w:val="Heading 8 Char"/>
    <w:basedOn w:val="DefaultParagraphFont"/>
    <w:link w:val="Heading8"/>
    <w:uiPriority w:val="9"/>
    <w:rsid w:val="009E2B02"/>
    <w:rPr>
      <w:rFonts w:asciiTheme="majorHAnsi" w:hAnsiTheme="majorHAnsi" w:eastAsiaTheme="majorEastAsia" w:cstheme="majorBidi"/>
      <w:color w:val="272727"/>
      <w:sz w:val="21"/>
      <w:szCs w:val="21"/>
    </w:rPr>
  </w:style>
  <w:style w:type="character" w:styleId="Heading9Char" w:customStyle="1">
    <w:name w:val="Heading 9 Char"/>
    <w:basedOn w:val="DefaultParagraphFont"/>
    <w:link w:val="Heading9"/>
    <w:uiPriority w:val="9"/>
    <w:rsid w:val="009E2B02"/>
    <w:rPr>
      <w:rFonts w:asciiTheme="majorHAnsi" w:hAnsiTheme="majorHAnsi" w:eastAsiaTheme="majorEastAsia" w:cstheme="majorBidi"/>
      <w:i/>
      <w:iCs/>
      <w:color w:val="272727"/>
      <w:sz w:val="21"/>
      <w:szCs w:val="21"/>
    </w:rPr>
  </w:style>
  <w:style w:type="paragraph" w:styleId="titre2" w:customStyle="1">
    <w:name w:val="titre 2"/>
    <w:basedOn w:val="Heading2"/>
    <w:link w:val="titre2Car"/>
    <w:uiPriority w:val="1"/>
    <w:qFormat/>
    <w:rsid w:val="009E2B02"/>
    <w:pPr>
      <w:keepLines w:val="0"/>
      <w:tabs>
        <w:tab w:val="num" w:pos="720"/>
      </w:tabs>
      <w:spacing w:before="120" w:after="120" w:line="259" w:lineRule="auto"/>
      <w:ind w:left="720" w:hanging="360"/>
      <w:contextualSpacing/>
      <w:jc w:val="both"/>
    </w:pPr>
    <w:rPr>
      <w:rFonts w:asciiTheme="minorHAnsi" w:hAnsiTheme="minorHAnsi" w:eastAsiaTheme="majorEastAsia" w:cstheme="minorBidi"/>
      <w:color w:val="538135" w:themeColor="accent6" w:themeShade="BF"/>
      <w:sz w:val="24"/>
      <w:szCs w:val="24"/>
      <w:lang w:val="en-US" w:eastAsia="en-GB"/>
    </w:rPr>
  </w:style>
  <w:style w:type="character" w:styleId="titre2Car" w:customStyle="1">
    <w:name w:val="titre 2 Car"/>
    <w:basedOn w:val="DefaultParagraphFont"/>
    <w:link w:val="titre2"/>
    <w:uiPriority w:val="1"/>
    <w:rsid w:val="009E2B02"/>
    <w:rPr>
      <w:rFonts w:asciiTheme="minorHAnsi" w:hAnsiTheme="minorHAnsi" w:eastAsiaTheme="majorEastAsia" w:cstheme="minorBidi"/>
      <w:b/>
      <w:bCs/>
      <w:color w:val="538135" w:themeColor="accent6" w:themeShade="BF"/>
      <w:sz w:val="24"/>
      <w:szCs w:val="24"/>
    </w:rPr>
  </w:style>
  <w:style w:type="character" w:styleId="ListParagraphChar" w:customStyle="1">
    <w:name w:val="List Paragraph Char"/>
    <w:basedOn w:val="DefaultParagraphFont"/>
    <w:link w:val="ListParagraph"/>
    <w:uiPriority w:val="34"/>
    <w:rsid w:val="009E2B02"/>
    <w:rPr>
      <w:rFonts w:eastAsia="Calibri"/>
      <w:sz w:val="22"/>
      <w:szCs w:val="22"/>
      <w:lang w:eastAsia="en-US"/>
    </w:rPr>
  </w:style>
  <w:style w:type="character" w:styleId="spellingerror" w:customStyle="1">
    <w:name w:val="spellingerror"/>
    <w:basedOn w:val="DefaultParagraphFont"/>
    <w:rsid w:val="009E2B02"/>
  </w:style>
  <w:style w:type="character" w:styleId="advancedproofingissue" w:customStyle="1">
    <w:name w:val="advancedproofingissue"/>
    <w:basedOn w:val="DefaultParagraphFont"/>
    <w:rsid w:val="009E2B02"/>
  </w:style>
  <w:style w:type="character" w:styleId="contextualspellingandgrammarerror" w:customStyle="1">
    <w:name w:val="contextualspellingandgrammarerror"/>
    <w:basedOn w:val="DefaultParagraphFont"/>
    <w:rsid w:val="009E2B02"/>
  </w:style>
  <w:style w:type="paragraph" w:styleId="Title">
    <w:name w:val="Title"/>
    <w:basedOn w:val="Normal"/>
    <w:next w:val="Normal"/>
    <w:link w:val="TitleChar"/>
    <w:uiPriority w:val="10"/>
    <w:qFormat/>
    <w:rsid w:val="009E2B02"/>
    <w:pPr>
      <w:spacing w:after="0" w:line="259" w:lineRule="auto"/>
      <w:contextualSpacing/>
    </w:pPr>
    <w:rPr>
      <w:rFonts w:asciiTheme="majorHAnsi" w:hAnsiTheme="majorHAnsi" w:eastAsiaTheme="majorEastAsia" w:cstheme="majorBidi"/>
      <w:sz w:val="56"/>
      <w:szCs w:val="56"/>
      <w:lang w:val="en-US" w:eastAsia="en-GB"/>
    </w:rPr>
  </w:style>
  <w:style w:type="character" w:styleId="TitleChar" w:customStyle="1">
    <w:name w:val="Title Char"/>
    <w:basedOn w:val="DefaultParagraphFont"/>
    <w:link w:val="Title"/>
    <w:uiPriority w:val="10"/>
    <w:rsid w:val="009E2B02"/>
    <w:rPr>
      <w:rFonts w:asciiTheme="majorHAnsi" w:hAnsiTheme="majorHAnsi" w:eastAsiaTheme="majorEastAsia" w:cstheme="majorBidi"/>
      <w:sz w:val="56"/>
      <w:szCs w:val="56"/>
    </w:rPr>
  </w:style>
  <w:style w:type="paragraph" w:styleId="Subtitle">
    <w:name w:val="Subtitle"/>
    <w:basedOn w:val="Normal"/>
    <w:next w:val="Normal"/>
    <w:link w:val="SubtitleChar"/>
    <w:uiPriority w:val="11"/>
    <w:qFormat/>
    <w:rsid w:val="009E2B02"/>
    <w:pPr>
      <w:spacing w:after="0" w:line="259" w:lineRule="auto"/>
    </w:pPr>
    <w:rPr>
      <w:rFonts w:cs="Calibri" w:asciiTheme="minorHAnsi" w:hAnsiTheme="minorHAnsi" w:eastAsiaTheme="minorEastAsia"/>
      <w:color w:val="5A5A5A"/>
      <w:lang w:val="en-US" w:eastAsia="en-GB"/>
    </w:rPr>
  </w:style>
  <w:style w:type="character" w:styleId="SubtitleChar" w:customStyle="1">
    <w:name w:val="Subtitle Char"/>
    <w:basedOn w:val="DefaultParagraphFont"/>
    <w:link w:val="Subtitle"/>
    <w:uiPriority w:val="11"/>
    <w:rsid w:val="009E2B02"/>
    <w:rPr>
      <w:rFonts w:cs="Calibri" w:asciiTheme="minorHAnsi" w:hAnsiTheme="minorHAnsi" w:eastAsiaTheme="minorEastAsia"/>
      <w:color w:val="5A5A5A"/>
      <w:sz w:val="22"/>
      <w:szCs w:val="22"/>
    </w:rPr>
  </w:style>
  <w:style w:type="paragraph" w:styleId="Quote">
    <w:name w:val="Quote"/>
    <w:basedOn w:val="Normal"/>
    <w:next w:val="Normal"/>
    <w:link w:val="QuoteChar"/>
    <w:uiPriority w:val="29"/>
    <w:qFormat/>
    <w:rsid w:val="009E2B02"/>
    <w:pPr>
      <w:spacing w:before="200" w:after="0" w:line="259" w:lineRule="auto"/>
      <w:ind w:left="864" w:right="864"/>
      <w:jc w:val="center"/>
    </w:pPr>
    <w:rPr>
      <w:rFonts w:cs="Calibri" w:asciiTheme="minorHAnsi" w:hAnsiTheme="minorHAnsi" w:eastAsiaTheme="minorHAnsi"/>
      <w:i/>
      <w:iCs/>
      <w:color w:val="404040" w:themeColor="text1" w:themeTint="BF"/>
      <w:lang w:val="en-US" w:eastAsia="en-GB"/>
    </w:rPr>
  </w:style>
  <w:style w:type="character" w:styleId="QuoteChar" w:customStyle="1">
    <w:name w:val="Quote Char"/>
    <w:basedOn w:val="DefaultParagraphFont"/>
    <w:link w:val="Quote"/>
    <w:uiPriority w:val="29"/>
    <w:rsid w:val="009E2B02"/>
    <w:rPr>
      <w:rFonts w:cs="Calibri" w:asciiTheme="minorHAnsi" w:hAnsiTheme="minorHAnsi" w:eastAsiaTheme="minorHAnsi"/>
      <w:i/>
      <w:iCs/>
      <w:color w:val="404040" w:themeColor="text1" w:themeTint="BF"/>
      <w:sz w:val="22"/>
      <w:szCs w:val="22"/>
    </w:rPr>
  </w:style>
  <w:style w:type="paragraph" w:styleId="IntenseQuote">
    <w:name w:val="Intense Quote"/>
    <w:basedOn w:val="Normal"/>
    <w:next w:val="Normal"/>
    <w:link w:val="IntenseQuoteChar"/>
    <w:uiPriority w:val="30"/>
    <w:qFormat/>
    <w:rsid w:val="009E2B02"/>
    <w:pPr>
      <w:spacing w:before="360" w:after="360" w:line="259" w:lineRule="auto"/>
      <w:ind w:left="864" w:right="864"/>
      <w:jc w:val="center"/>
    </w:pPr>
    <w:rPr>
      <w:rFonts w:cs="Calibri" w:asciiTheme="minorHAnsi" w:hAnsiTheme="minorHAnsi" w:eastAsiaTheme="minorHAnsi"/>
      <w:i/>
      <w:iCs/>
      <w:color w:val="4472C4" w:themeColor="accent1"/>
      <w:lang w:val="en-US" w:eastAsia="en-GB"/>
    </w:rPr>
  </w:style>
  <w:style w:type="character" w:styleId="IntenseQuoteChar" w:customStyle="1">
    <w:name w:val="Intense Quote Char"/>
    <w:basedOn w:val="DefaultParagraphFont"/>
    <w:link w:val="IntenseQuote"/>
    <w:uiPriority w:val="30"/>
    <w:rsid w:val="009E2B02"/>
    <w:rPr>
      <w:rFonts w:cs="Calibri" w:asciiTheme="minorHAnsi" w:hAnsiTheme="minorHAnsi" w:eastAsiaTheme="minorHAnsi"/>
      <w:i/>
      <w:iCs/>
      <w:color w:val="4472C4" w:themeColor="accent1"/>
      <w:sz w:val="22"/>
      <w:szCs w:val="22"/>
    </w:rPr>
  </w:style>
  <w:style w:type="paragraph" w:styleId="TOC4">
    <w:name w:val="toc 4"/>
    <w:basedOn w:val="Normal"/>
    <w:next w:val="Normal"/>
    <w:uiPriority w:val="39"/>
    <w:unhideWhenUsed/>
    <w:rsid w:val="009E2B02"/>
    <w:pPr>
      <w:spacing w:after="100" w:line="259" w:lineRule="auto"/>
      <w:ind w:left="660"/>
    </w:pPr>
    <w:rPr>
      <w:rFonts w:cs="Calibri" w:asciiTheme="minorHAnsi" w:hAnsiTheme="minorHAnsi" w:eastAsiaTheme="minorHAnsi"/>
      <w:lang w:val="en-US" w:eastAsia="en-GB"/>
    </w:rPr>
  </w:style>
  <w:style w:type="paragraph" w:styleId="TOC5">
    <w:name w:val="toc 5"/>
    <w:basedOn w:val="Normal"/>
    <w:next w:val="Normal"/>
    <w:uiPriority w:val="39"/>
    <w:unhideWhenUsed/>
    <w:rsid w:val="009E2B02"/>
    <w:pPr>
      <w:spacing w:after="100" w:line="259" w:lineRule="auto"/>
      <w:ind w:left="880"/>
    </w:pPr>
    <w:rPr>
      <w:rFonts w:cs="Calibri" w:asciiTheme="minorHAnsi" w:hAnsiTheme="minorHAnsi" w:eastAsiaTheme="minorHAnsi"/>
      <w:lang w:val="en-US" w:eastAsia="en-GB"/>
    </w:rPr>
  </w:style>
  <w:style w:type="paragraph" w:styleId="TOC6">
    <w:name w:val="toc 6"/>
    <w:basedOn w:val="Normal"/>
    <w:next w:val="Normal"/>
    <w:uiPriority w:val="39"/>
    <w:unhideWhenUsed/>
    <w:rsid w:val="009E2B02"/>
    <w:pPr>
      <w:spacing w:after="100" w:line="259" w:lineRule="auto"/>
      <w:ind w:left="1100"/>
    </w:pPr>
    <w:rPr>
      <w:rFonts w:cs="Calibri" w:asciiTheme="minorHAnsi" w:hAnsiTheme="minorHAnsi" w:eastAsiaTheme="minorHAnsi"/>
      <w:lang w:val="en-US" w:eastAsia="en-GB"/>
    </w:rPr>
  </w:style>
  <w:style w:type="paragraph" w:styleId="TOC7">
    <w:name w:val="toc 7"/>
    <w:basedOn w:val="Normal"/>
    <w:next w:val="Normal"/>
    <w:uiPriority w:val="39"/>
    <w:unhideWhenUsed/>
    <w:rsid w:val="009E2B02"/>
    <w:pPr>
      <w:spacing w:after="100" w:line="259" w:lineRule="auto"/>
      <w:ind w:left="1320"/>
    </w:pPr>
    <w:rPr>
      <w:rFonts w:cs="Calibri" w:asciiTheme="minorHAnsi" w:hAnsiTheme="minorHAnsi" w:eastAsiaTheme="minorHAnsi"/>
      <w:lang w:val="en-US" w:eastAsia="en-GB"/>
    </w:rPr>
  </w:style>
  <w:style w:type="paragraph" w:styleId="TOC8">
    <w:name w:val="toc 8"/>
    <w:basedOn w:val="Normal"/>
    <w:next w:val="Normal"/>
    <w:uiPriority w:val="39"/>
    <w:unhideWhenUsed/>
    <w:rsid w:val="009E2B02"/>
    <w:pPr>
      <w:spacing w:after="100" w:line="259" w:lineRule="auto"/>
      <w:ind w:left="1540"/>
    </w:pPr>
    <w:rPr>
      <w:rFonts w:cs="Calibri" w:asciiTheme="minorHAnsi" w:hAnsiTheme="minorHAnsi" w:eastAsiaTheme="minorHAnsi"/>
      <w:lang w:val="en-US" w:eastAsia="en-GB"/>
    </w:rPr>
  </w:style>
  <w:style w:type="paragraph" w:styleId="TOC9">
    <w:name w:val="toc 9"/>
    <w:basedOn w:val="Normal"/>
    <w:next w:val="Normal"/>
    <w:uiPriority w:val="39"/>
    <w:unhideWhenUsed/>
    <w:rsid w:val="009E2B02"/>
    <w:pPr>
      <w:spacing w:after="100" w:line="259" w:lineRule="auto"/>
      <w:ind w:left="1760"/>
    </w:pPr>
    <w:rPr>
      <w:rFonts w:cs="Calibri" w:asciiTheme="minorHAnsi" w:hAnsiTheme="minorHAnsi" w:eastAsiaTheme="minorHAnsi"/>
      <w:lang w:val="en-US" w:eastAsia="en-GB"/>
    </w:rPr>
  </w:style>
  <w:style w:type="paragraph" w:styleId="EndnoteText">
    <w:name w:val="endnote text"/>
    <w:basedOn w:val="Normal"/>
    <w:link w:val="EndnoteTextChar"/>
    <w:uiPriority w:val="99"/>
    <w:semiHidden/>
    <w:unhideWhenUsed/>
    <w:rsid w:val="009E2B02"/>
    <w:pPr>
      <w:spacing w:after="0" w:line="259" w:lineRule="auto"/>
    </w:pPr>
    <w:rPr>
      <w:rFonts w:cs="Calibri" w:asciiTheme="minorHAnsi" w:hAnsiTheme="minorHAnsi" w:eastAsiaTheme="minorHAnsi"/>
      <w:sz w:val="20"/>
      <w:szCs w:val="20"/>
      <w:lang w:val="en-US" w:eastAsia="en-GB"/>
    </w:rPr>
  </w:style>
  <w:style w:type="character" w:styleId="EndnoteTextChar" w:customStyle="1">
    <w:name w:val="Endnote Text Char"/>
    <w:basedOn w:val="DefaultParagraphFont"/>
    <w:link w:val="EndnoteText"/>
    <w:uiPriority w:val="99"/>
    <w:semiHidden/>
    <w:rsid w:val="009E2B02"/>
    <w:rPr>
      <w:rFonts w:cs="Calibri" w:asciiTheme="minorHAnsi" w:hAnsiTheme="minorHAnsi" w:eastAsiaTheme="minorHAnsi"/>
    </w:rPr>
  </w:style>
  <w:style w:type="character" w:styleId="Mention1" w:customStyle="1">
    <w:name w:val="Mention1"/>
    <w:basedOn w:val="DefaultParagraphFont"/>
    <w:uiPriority w:val="99"/>
    <w:unhideWhenUsed/>
    <w:rsid w:val="009E2B02"/>
    <w:rPr>
      <w:color w:val="2B579A"/>
      <w:shd w:val="clear" w:color="auto" w:fill="E6E6E6"/>
    </w:rPr>
  </w:style>
  <w:style w:type="paragraph" w:styleId="GRRTH3" w:customStyle="1">
    <w:name w:val="GRRT H3"/>
    <w:basedOn w:val="Normal"/>
    <w:link w:val="GRRTH3Char"/>
    <w:uiPriority w:val="1"/>
    <w:qFormat/>
    <w:rsid w:val="009E2B02"/>
    <w:pPr>
      <w:keepNext/>
      <w:tabs>
        <w:tab w:val="left" w:pos="547"/>
      </w:tabs>
      <w:spacing w:before="40" w:after="0" w:line="259" w:lineRule="auto"/>
      <w:contextualSpacing/>
      <w:outlineLvl w:val="2"/>
    </w:pPr>
    <w:rPr>
      <w:rFonts w:ascii="Times New Roman" w:hAnsi="Times New Roman" w:eastAsiaTheme="majorEastAsia" w:cstheme="majorBidi"/>
      <w:color w:val="1F3763"/>
      <w:sz w:val="24"/>
      <w:szCs w:val="24"/>
      <w:u w:val="single"/>
      <w:lang w:val="en-US" w:eastAsia="en-GB"/>
    </w:rPr>
  </w:style>
  <w:style w:type="paragraph" w:styleId="Heading" w:customStyle="1">
    <w:name w:val="Heading"/>
    <w:basedOn w:val="Normal"/>
    <w:link w:val="HeadingChar"/>
    <w:uiPriority w:val="1"/>
    <w:qFormat/>
    <w:rsid w:val="009E2B02"/>
    <w:pPr>
      <w:keepNext/>
      <w:spacing w:before="40" w:after="0" w:line="259" w:lineRule="auto"/>
      <w:jc w:val="center"/>
      <w:outlineLvl w:val="2"/>
    </w:pPr>
    <w:rPr>
      <w:rFonts w:eastAsia="Times New Roman" w:cs="Times New Roman" w:asciiTheme="majorHAnsi" w:hAnsiTheme="majorHAnsi"/>
      <w:b/>
      <w:bCs/>
      <w:color w:val="FF6600"/>
      <w:sz w:val="40"/>
      <w:szCs w:val="40"/>
      <w:lang w:val="en-US" w:eastAsia="en-GB"/>
    </w:rPr>
  </w:style>
  <w:style w:type="character" w:styleId="HeadingChar" w:customStyle="1">
    <w:name w:val="Heading Char"/>
    <w:basedOn w:val="DefaultParagraphFont"/>
    <w:link w:val="Heading"/>
    <w:uiPriority w:val="1"/>
    <w:rsid w:val="009E2B02"/>
    <w:rPr>
      <w:rFonts w:eastAsia="Times New Roman" w:cs="Times New Roman" w:asciiTheme="majorHAnsi" w:hAnsiTheme="majorHAnsi"/>
      <w:b/>
      <w:bCs/>
      <w:color w:val="FF6600"/>
      <w:sz w:val="40"/>
      <w:szCs w:val="40"/>
    </w:rPr>
  </w:style>
  <w:style w:type="character" w:styleId="GRRTH3Char" w:customStyle="1">
    <w:name w:val="GRRT H3 Char"/>
    <w:basedOn w:val="DefaultParagraphFont"/>
    <w:link w:val="GRRTH3"/>
    <w:uiPriority w:val="1"/>
    <w:rsid w:val="009E2B02"/>
    <w:rPr>
      <w:rFonts w:ascii="Times New Roman" w:hAnsi="Times New Roman" w:eastAsiaTheme="majorEastAsia" w:cstheme="majorBidi"/>
      <w:color w:val="1F3763"/>
      <w:sz w:val="24"/>
      <w:szCs w:val="24"/>
      <w:u w:val="single"/>
    </w:rPr>
  </w:style>
  <w:style w:type="table" w:styleId="GridTable5Dark-Accent6">
    <w:name w:val="Grid Table 5 Dark Accent 6"/>
    <w:basedOn w:val="TableNormal"/>
    <w:uiPriority w:val="50"/>
    <w:rsid w:val="009E2B02"/>
    <w:rPr>
      <w:rFonts w:asciiTheme="minorHAnsi" w:hAnsiTheme="minorHAnsi" w:eastAsiaTheme="minorHAnsi" w:cstheme="minorBidi"/>
      <w:sz w:val="22"/>
      <w:szCs w:val="22"/>
      <w:lang w:val="fr-FR" w:eastAsia="en-US"/>
    </w:rPr>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2EFD9" w:themeFill="accent6"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70AD47" w:themeFill="accent6"/>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70AD47" w:themeFill="accent6"/>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70AD47" w:themeFill="accent6"/>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character" w:styleId="Mention2" w:customStyle="1">
    <w:name w:val="Mention2"/>
    <w:basedOn w:val="DefaultParagraphFont"/>
    <w:uiPriority w:val="99"/>
    <w:unhideWhenUsed/>
    <w:rsid w:val="009E2B02"/>
    <w:rPr>
      <w:color w:val="2B579A"/>
      <w:shd w:val="clear" w:color="auto" w:fill="E6E6E6"/>
    </w:rPr>
  </w:style>
  <w:style w:type="character" w:styleId="Mention3" w:customStyle="1">
    <w:name w:val="Mention3"/>
    <w:basedOn w:val="DefaultParagraphFont"/>
    <w:uiPriority w:val="99"/>
    <w:unhideWhenUsed/>
    <w:rsid w:val="009E2B02"/>
    <w:rPr>
      <w:color w:val="2B579A"/>
      <w:shd w:val="clear" w:color="auto" w:fill="E6E6E6"/>
    </w:rPr>
  </w:style>
  <w:style w:type="paragraph" w:styleId="MiniHeading" w:customStyle="1">
    <w:name w:val="Mini Heading"/>
    <w:basedOn w:val="Normal"/>
    <w:link w:val="MiniHeadingChar"/>
    <w:qFormat/>
    <w:rsid w:val="009E2B02"/>
    <w:pPr>
      <w:spacing w:after="160" w:line="259" w:lineRule="auto"/>
    </w:pPr>
    <w:rPr>
      <w:rFonts w:cs="Calibri" w:asciiTheme="minorHAnsi" w:hAnsiTheme="minorHAnsi" w:eastAsiaTheme="minorHAnsi"/>
      <w:b/>
      <w:bCs/>
      <w:sz w:val="26"/>
      <w:szCs w:val="26"/>
      <w:u w:val="single"/>
      <w:lang w:val="en-US" w:eastAsia="en-GB"/>
    </w:rPr>
  </w:style>
  <w:style w:type="paragraph" w:styleId="Style1" w:customStyle="1">
    <w:name w:val="Style1"/>
    <w:basedOn w:val="Normal"/>
    <w:link w:val="Style1Char"/>
    <w:qFormat/>
    <w:rsid w:val="009E2B02"/>
    <w:pPr>
      <w:numPr>
        <w:numId w:val="23"/>
      </w:numPr>
      <w:spacing w:after="160" w:line="259" w:lineRule="auto"/>
      <w:contextualSpacing/>
    </w:pPr>
    <w:rPr>
      <w:rFonts w:cs="Calibri" w:asciiTheme="minorHAnsi" w:hAnsiTheme="minorHAnsi" w:eastAsiaTheme="minorHAnsi"/>
      <w:color w:val="ED7D31" w:themeColor="accent2"/>
      <w:lang w:val="en-US" w:eastAsia="en-GB"/>
    </w:rPr>
  </w:style>
  <w:style w:type="character" w:styleId="MiniHeadingChar" w:customStyle="1">
    <w:name w:val="Mini Heading Char"/>
    <w:basedOn w:val="DefaultParagraphFont"/>
    <w:link w:val="MiniHeading"/>
    <w:rsid w:val="009E2B02"/>
    <w:rPr>
      <w:rFonts w:cs="Calibri" w:asciiTheme="minorHAnsi" w:hAnsiTheme="minorHAnsi" w:eastAsiaTheme="minorHAnsi"/>
      <w:b/>
      <w:bCs/>
      <w:sz w:val="26"/>
      <w:szCs w:val="26"/>
      <w:u w:val="single"/>
    </w:rPr>
  </w:style>
  <w:style w:type="character" w:styleId="Style1Char" w:customStyle="1">
    <w:name w:val="Style1 Char"/>
    <w:basedOn w:val="DefaultParagraphFont"/>
    <w:link w:val="Style1"/>
    <w:rsid w:val="009E2B02"/>
    <w:rPr>
      <w:rFonts w:cs="Calibri" w:asciiTheme="minorHAnsi" w:hAnsiTheme="minorHAnsi" w:eastAsiaTheme="minorHAnsi"/>
      <w:color w:val="ED7D31" w:themeColor="accent2"/>
      <w:sz w:val="22"/>
      <w:szCs w:val="22"/>
    </w:rPr>
  </w:style>
  <w:style w:type="character" w:styleId="SubtleReference">
    <w:name w:val="Subtle Reference"/>
    <w:basedOn w:val="DefaultParagraphFont"/>
    <w:uiPriority w:val="31"/>
    <w:qFormat/>
    <w:rsid w:val="009E2B02"/>
    <w:rPr>
      <w:smallCaps/>
      <w:color w:val="5A5A5A" w:themeColor="text1" w:themeTint="A5"/>
    </w:rPr>
  </w:style>
  <w:style w:type="paragraph" w:styleId="SOPs" w:customStyle="1">
    <w:name w:val="SOPs"/>
    <w:basedOn w:val="Normal"/>
    <w:link w:val="SOPsChar"/>
    <w:uiPriority w:val="1"/>
    <w:qFormat/>
    <w:rsid w:val="009E2B02"/>
    <w:pPr>
      <w:keepNext/>
      <w:keepLines/>
      <w:spacing w:before="40" w:after="0" w:line="259" w:lineRule="auto"/>
      <w:outlineLvl w:val="2"/>
    </w:pPr>
    <w:rPr>
      <w:rFonts w:eastAsia="Times New Roman" w:cs="Times New Roman" w:asciiTheme="majorHAnsi" w:hAnsiTheme="majorHAnsi"/>
      <w:b/>
      <w:bCs/>
      <w:color w:val="1F3763"/>
      <w:sz w:val="28"/>
      <w:szCs w:val="28"/>
      <w:u w:val="single"/>
      <w:lang w:val="en-US" w:eastAsia="en-GB"/>
    </w:rPr>
  </w:style>
  <w:style w:type="character" w:styleId="SOPsChar" w:customStyle="1">
    <w:name w:val="SOPs Char"/>
    <w:basedOn w:val="DefaultParagraphFont"/>
    <w:link w:val="SOPs"/>
    <w:uiPriority w:val="1"/>
    <w:rsid w:val="009E2B02"/>
    <w:rPr>
      <w:rFonts w:eastAsia="Times New Roman" w:cs="Times New Roman" w:asciiTheme="majorHAnsi" w:hAnsiTheme="majorHAnsi"/>
      <w:b/>
      <w:bCs/>
      <w:color w:val="1F3763"/>
      <w:sz w:val="28"/>
      <w:szCs w:val="28"/>
      <w:u w:val="single"/>
    </w:rPr>
  </w:style>
  <w:style w:type="character" w:styleId="font231" w:customStyle="1">
    <w:name w:val="font231"/>
    <w:basedOn w:val="DefaultParagraphFont"/>
    <w:rsid w:val="009E2B02"/>
    <w:rPr>
      <w:rFonts w:hint="default" w:ascii="Calibri" w:hAnsi="Calibri" w:cs="Calibri"/>
      <w:b/>
      <w:bCs/>
      <w:i w:val="0"/>
      <w:iCs w:val="0"/>
      <w:strike w:val="0"/>
      <w:dstrike w:val="0"/>
      <w:color w:val="FF0000"/>
      <w:sz w:val="22"/>
      <w:szCs w:val="22"/>
      <w:u w:val="none"/>
      <w:effect w:val="none"/>
    </w:rPr>
  </w:style>
  <w:style w:type="character" w:styleId="font151" w:customStyle="1">
    <w:name w:val="font151"/>
    <w:basedOn w:val="DefaultParagraphFont"/>
    <w:rsid w:val="009E2B02"/>
    <w:rPr>
      <w:rFonts w:hint="default" w:ascii="Calibri" w:hAnsi="Calibri" w:cs="Calibri"/>
      <w:b/>
      <w:bCs/>
      <w:i w:val="0"/>
      <w:iCs w:val="0"/>
      <w:strike w:val="0"/>
      <w:dstrike w:val="0"/>
      <w:color w:val="000000"/>
      <w:sz w:val="18"/>
      <w:szCs w:val="18"/>
      <w:u w:val="none"/>
      <w:effect w:val="none"/>
    </w:rPr>
  </w:style>
  <w:style w:type="character" w:styleId="font161" w:customStyle="1">
    <w:name w:val="font161"/>
    <w:basedOn w:val="DefaultParagraphFont"/>
    <w:rsid w:val="009E2B02"/>
    <w:rPr>
      <w:rFonts w:hint="default" w:ascii="Calibri" w:hAnsi="Calibri" w:cs="Calibri"/>
      <w:b w:val="0"/>
      <w:bCs w:val="0"/>
      <w:i w:val="0"/>
      <w:iCs w:val="0"/>
      <w:strike w:val="0"/>
      <w:dstrike w:val="0"/>
      <w:color w:val="000000"/>
      <w:sz w:val="18"/>
      <w:szCs w:val="18"/>
      <w:u w:val="none"/>
      <w:effect w:val="none"/>
    </w:rPr>
  </w:style>
  <w:style w:type="character" w:styleId="scxw238675845" w:customStyle="1">
    <w:name w:val="scxw238675845"/>
    <w:basedOn w:val="DefaultParagraphFont"/>
    <w:rsid w:val="009E2B02"/>
  </w:style>
  <w:style w:type="character" w:styleId="cf01" w:customStyle="1">
    <w:name w:val="cf01"/>
    <w:basedOn w:val="DefaultParagraphFont"/>
    <w:rsid w:val="00AF1216"/>
    <w:rPr>
      <w:rFonts w:hint="default" w:ascii="Segoe UI" w:hAnsi="Segoe UI" w:cs="Segoe UI"/>
      <w:sz w:val="18"/>
      <w:szCs w:val="18"/>
    </w:rPr>
  </w:style>
  <w:style w:type="character" w:styleId="Mention4" w:customStyle="1">
    <w:name w:val="Mention4"/>
    <w:basedOn w:val="DefaultParagraphFont"/>
    <w:uiPriority w:val="99"/>
    <w:unhideWhenUsed/>
    <w:rPr>
      <w:color w:val="2B579A"/>
      <w:shd w:val="clear" w:color="auto" w:fill="E6E6E6"/>
    </w:rPr>
  </w:style>
  <w:style w:type="character" w:styleId="scxw27764910" w:customStyle="1">
    <w:name w:val="scxw27764910"/>
    <w:basedOn w:val="DefaultParagraphFont"/>
    <w:rsid w:val="006B2EB5"/>
  </w:style>
  <w:style w:type="character" w:styleId="textrun" w:customStyle="1">
    <w:name w:val="textrun"/>
    <w:basedOn w:val="DefaultParagraphFont"/>
    <w:rsid w:val="00DE21D7"/>
  </w:style>
  <w:style w:type="character" w:styleId="UnresolvedMention">
    <w:name w:val="Unresolved Mention"/>
    <w:basedOn w:val="DefaultParagraphFont"/>
    <w:uiPriority w:val="99"/>
    <w:semiHidden/>
    <w:unhideWhenUsed/>
    <w:rsid w:val="00BB6B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99494424">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15973834">
      <w:bodyDiv w:val="1"/>
      <w:marLeft w:val="0"/>
      <w:marRight w:val="0"/>
      <w:marTop w:val="0"/>
      <w:marBottom w:val="0"/>
      <w:divBdr>
        <w:top w:val="none" w:sz="0" w:space="0" w:color="auto"/>
        <w:left w:val="none" w:sz="0" w:space="0" w:color="auto"/>
        <w:bottom w:val="none" w:sz="0" w:space="0" w:color="auto"/>
        <w:right w:val="none" w:sz="0" w:space="0" w:color="auto"/>
      </w:divBdr>
      <w:divsChild>
        <w:div w:id="53244209">
          <w:marLeft w:val="0"/>
          <w:marRight w:val="0"/>
          <w:marTop w:val="0"/>
          <w:marBottom w:val="0"/>
          <w:divBdr>
            <w:top w:val="none" w:sz="0" w:space="0" w:color="auto"/>
            <w:left w:val="none" w:sz="0" w:space="0" w:color="auto"/>
            <w:bottom w:val="none" w:sz="0" w:space="0" w:color="auto"/>
            <w:right w:val="none" w:sz="0" w:space="0" w:color="auto"/>
          </w:divBdr>
          <w:divsChild>
            <w:div w:id="2040036679">
              <w:marLeft w:val="0"/>
              <w:marRight w:val="0"/>
              <w:marTop w:val="0"/>
              <w:marBottom w:val="0"/>
              <w:divBdr>
                <w:top w:val="none" w:sz="0" w:space="0" w:color="auto"/>
                <w:left w:val="none" w:sz="0" w:space="0" w:color="auto"/>
                <w:bottom w:val="none" w:sz="0" w:space="0" w:color="auto"/>
                <w:right w:val="none" w:sz="0" w:space="0" w:color="auto"/>
              </w:divBdr>
              <w:divsChild>
                <w:div w:id="1608081508">
                  <w:marLeft w:val="0"/>
                  <w:marRight w:val="0"/>
                  <w:marTop w:val="0"/>
                  <w:marBottom w:val="0"/>
                  <w:divBdr>
                    <w:top w:val="none" w:sz="0" w:space="0" w:color="auto"/>
                    <w:left w:val="none" w:sz="0" w:space="0" w:color="auto"/>
                    <w:bottom w:val="none" w:sz="0" w:space="0" w:color="auto"/>
                    <w:right w:val="none" w:sz="0" w:space="0" w:color="auto"/>
                  </w:divBdr>
                </w:div>
              </w:divsChild>
            </w:div>
            <w:div w:id="1871991353">
              <w:marLeft w:val="0"/>
              <w:marRight w:val="0"/>
              <w:marTop w:val="0"/>
              <w:marBottom w:val="0"/>
              <w:divBdr>
                <w:top w:val="none" w:sz="0" w:space="0" w:color="auto"/>
                <w:left w:val="none" w:sz="0" w:space="0" w:color="auto"/>
                <w:bottom w:val="none" w:sz="0" w:space="0" w:color="auto"/>
                <w:right w:val="none" w:sz="0" w:space="0" w:color="auto"/>
              </w:divBdr>
              <w:divsChild>
                <w:div w:id="1240211491">
                  <w:marLeft w:val="0"/>
                  <w:marRight w:val="0"/>
                  <w:marTop w:val="0"/>
                  <w:marBottom w:val="0"/>
                  <w:divBdr>
                    <w:top w:val="none" w:sz="0" w:space="0" w:color="auto"/>
                    <w:left w:val="none" w:sz="0" w:space="0" w:color="auto"/>
                    <w:bottom w:val="none" w:sz="0" w:space="0" w:color="auto"/>
                    <w:right w:val="none" w:sz="0" w:space="0" w:color="auto"/>
                  </w:divBdr>
                </w:div>
              </w:divsChild>
            </w:div>
            <w:div w:id="2146585965">
              <w:marLeft w:val="0"/>
              <w:marRight w:val="0"/>
              <w:marTop w:val="0"/>
              <w:marBottom w:val="0"/>
              <w:divBdr>
                <w:top w:val="none" w:sz="0" w:space="0" w:color="auto"/>
                <w:left w:val="none" w:sz="0" w:space="0" w:color="auto"/>
                <w:bottom w:val="none" w:sz="0" w:space="0" w:color="auto"/>
                <w:right w:val="none" w:sz="0" w:space="0" w:color="auto"/>
              </w:divBdr>
              <w:divsChild>
                <w:div w:id="1833643311">
                  <w:marLeft w:val="0"/>
                  <w:marRight w:val="0"/>
                  <w:marTop w:val="0"/>
                  <w:marBottom w:val="0"/>
                  <w:divBdr>
                    <w:top w:val="none" w:sz="0" w:space="0" w:color="auto"/>
                    <w:left w:val="none" w:sz="0" w:space="0" w:color="auto"/>
                    <w:bottom w:val="none" w:sz="0" w:space="0" w:color="auto"/>
                    <w:right w:val="none" w:sz="0" w:space="0" w:color="auto"/>
                  </w:divBdr>
                </w:div>
              </w:divsChild>
            </w:div>
            <w:div w:id="235165050">
              <w:marLeft w:val="0"/>
              <w:marRight w:val="0"/>
              <w:marTop w:val="0"/>
              <w:marBottom w:val="0"/>
              <w:divBdr>
                <w:top w:val="none" w:sz="0" w:space="0" w:color="auto"/>
                <w:left w:val="none" w:sz="0" w:space="0" w:color="auto"/>
                <w:bottom w:val="none" w:sz="0" w:space="0" w:color="auto"/>
                <w:right w:val="none" w:sz="0" w:space="0" w:color="auto"/>
              </w:divBdr>
              <w:divsChild>
                <w:div w:id="1938980142">
                  <w:marLeft w:val="0"/>
                  <w:marRight w:val="0"/>
                  <w:marTop w:val="0"/>
                  <w:marBottom w:val="0"/>
                  <w:divBdr>
                    <w:top w:val="none" w:sz="0" w:space="0" w:color="auto"/>
                    <w:left w:val="none" w:sz="0" w:space="0" w:color="auto"/>
                    <w:bottom w:val="none" w:sz="0" w:space="0" w:color="auto"/>
                    <w:right w:val="none" w:sz="0" w:space="0" w:color="auto"/>
                  </w:divBdr>
                </w:div>
              </w:divsChild>
            </w:div>
            <w:div w:id="1985040663">
              <w:marLeft w:val="0"/>
              <w:marRight w:val="0"/>
              <w:marTop w:val="0"/>
              <w:marBottom w:val="0"/>
              <w:divBdr>
                <w:top w:val="none" w:sz="0" w:space="0" w:color="auto"/>
                <w:left w:val="none" w:sz="0" w:space="0" w:color="auto"/>
                <w:bottom w:val="none" w:sz="0" w:space="0" w:color="auto"/>
                <w:right w:val="none" w:sz="0" w:space="0" w:color="auto"/>
              </w:divBdr>
              <w:divsChild>
                <w:div w:id="1019770881">
                  <w:marLeft w:val="0"/>
                  <w:marRight w:val="0"/>
                  <w:marTop w:val="0"/>
                  <w:marBottom w:val="0"/>
                  <w:divBdr>
                    <w:top w:val="none" w:sz="0" w:space="0" w:color="auto"/>
                    <w:left w:val="none" w:sz="0" w:space="0" w:color="auto"/>
                    <w:bottom w:val="none" w:sz="0" w:space="0" w:color="auto"/>
                    <w:right w:val="none" w:sz="0" w:space="0" w:color="auto"/>
                  </w:divBdr>
                </w:div>
              </w:divsChild>
            </w:div>
            <w:div w:id="1564634449">
              <w:marLeft w:val="0"/>
              <w:marRight w:val="0"/>
              <w:marTop w:val="0"/>
              <w:marBottom w:val="0"/>
              <w:divBdr>
                <w:top w:val="none" w:sz="0" w:space="0" w:color="auto"/>
                <w:left w:val="none" w:sz="0" w:space="0" w:color="auto"/>
                <w:bottom w:val="none" w:sz="0" w:space="0" w:color="auto"/>
                <w:right w:val="none" w:sz="0" w:space="0" w:color="auto"/>
              </w:divBdr>
              <w:divsChild>
                <w:div w:id="2041590209">
                  <w:marLeft w:val="0"/>
                  <w:marRight w:val="0"/>
                  <w:marTop w:val="0"/>
                  <w:marBottom w:val="0"/>
                  <w:divBdr>
                    <w:top w:val="none" w:sz="0" w:space="0" w:color="auto"/>
                    <w:left w:val="none" w:sz="0" w:space="0" w:color="auto"/>
                    <w:bottom w:val="none" w:sz="0" w:space="0" w:color="auto"/>
                    <w:right w:val="none" w:sz="0" w:space="0" w:color="auto"/>
                  </w:divBdr>
                </w:div>
              </w:divsChild>
            </w:div>
            <w:div w:id="370737690">
              <w:marLeft w:val="0"/>
              <w:marRight w:val="0"/>
              <w:marTop w:val="0"/>
              <w:marBottom w:val="0"/>
              <w:divBdr>
                <w:top w:val="none" w:sz="0" w:space="0" w:color="auto"/>
                <w:left w:val="none" w:sz="0" w:space="0" w:color="auto"/>
                <w:bottom w:val="none" w:sz="0" w:space="0" w:color="auto"/>
                <w:right w:val="none" w:sz="0" w:space="0" w:color="auto"/>
              </w:divBdr>
              <w:divsChild>
                <w:div w:id="1672290056">
                  <w:marLeft w:val="0"/>
                  <w:marRight w:val="0"/>
                  <w:marTop w:val="0"/>
                  <w:marBottom w:val="0"/>
                  <w:divBdr>
                    <w:top w:val="none" w:sz="0" w:space="0" w:color="auto"/>
                    <w:left w:val="none" w:sz="0" w:space="0" w:color="auto"/>
                    <w:bottom w:val="none" w:sz="0" w:space="0" w:color="auto"/>
                    <w:right w:val="none" w:sz="0" w:space="0" w:color="auto"/>
                  </w:divBdr>
                </w:div>
              </w:divsChild>
            </w:div>
            <w:div w:id="1714696801">
              <w:marLeft w:val="0"/>
              <w:marRight w:val="0"/>
              <w:marTop w:val="0"/>
              <w:marBottom w:val="0"/>
              <w:divBdr>
                <w:top w:val="none" w:sz="0" w:space="0" w:color="auto"/>
                <w:left w:val="none" w:sz="0" w:space="0" w:color="auto"/>
                <w:bottom w:val="none" w:sz="0" w:space="0" w:color="auto"/>
                <w:right w:val="none" w:sz="0" w:space="0" w:color="auto"/>
              </w:divBdr>
              <w:divsChild>
                <w:div w:id="781800423">
                  <w:marLeft w:val="0"/>
                  <w:marRight w:val="0"/>
                  <w:marTop w:val="0"/>
                  <w:marBottom w:val="0"/>
                  <w:divBdr>
                    <w:top w:val="none" w:sz="0" w:space="0" w:color="auto"/>
                    <w:left w:val="none" w:sz="0" w:space="0" w:color="auto"/>
                    <w:bottom w:val="none" w:sz="0" w:space="0" w:color="auto"/>
                    <w:right w:val="none" w:sz="0" w:space="0" w:color="auto"/>
                  </w:divBdr>
                </w:div>
              </w:divsChild>
            </w:div>
            <w:div w:id="416486915">
              <w:marLeft w:val="0"/>
              <w:marRight w:val="0"/>
              <w:marTop w:val="0"/>
              <w:marBottom w:val="0"/>
              <w:divBdr>
                <w:top w:val="none" w:sz="0" w:space="0" w:color="auto"/>
                <w:left w:val="none" w:sz="0" w:space="0" w:color="auto"/>
                <w:bottom w:val="none" w:sz="0" w:space="0" w:color="auto"/>
                <w:right w:val="none" w:sz="0" w:space="0" w:color="auto"/>
              </w:divBdr>
              <w:divsChild>
                <w:div w:id="1065837315">
                  <w:marLeft w:val="0"/>
                  <w:marRight w:val="0"/>
                  <w:marTop w:val="0"/>
                  <w:marBottom w:val="0"/>
                  <w:divBdr>
                    <w:top w:val="none" w:sz="0" w:space="0" w:color="auto"/>
                    <w:left w:val="none" w:sz="0" w:space="0" w:color="auto"/>
                    <w:bottom w:val="none" w:sz="0" w:space="0" w:color="auto"/>
                    <w:right w:val="none" w:sz="0" w:space="0" w:color="auto"/>
                  </w:divBdr>
                </w:div>
              </w:divsChild>
            </w:div>
            <w:div w:id="707340622">
              <w:marLeft w:val="0"/>
              <w:marRight w:val="0"/>
              <w:marTop w:val="0"/>
              <w:marBottom w:val="0"/>
              <w:divBdr>
                <w:top w:val="none" w:sz="0" w:space="0" w:color="auto"/>
                <w:left w:val="none" w:sz="0" w:space="0" w:color="auto"/>
                <w:bottom w:val="none" w:sz="0" w:space="0" w:color="auto"/>
                <w:right w:val="none" w:sz="0" w:space="0" w:color="auto"/>
              </w:divBdr>
              <w:divsChild>
                <w:div w:id="3482924">
                  <w:marLeft w:val="0"/>
                  <w:marRight w:val="0"/>
                  <w:marTop w:val="0"/>
                  <w:marBottom w:val="0"/>
                  <w:divBdr>
                    <w:top w:val="none" w:sz="0" w:space="0" w:color="auto"/>
                    <w:left w:val="none" w:sz="0" w:space="0" w:color="auto"/>
                    <w:bottom w:val="none" w:sz="0" w:space="0" w:color="auto"/>
                    <w:right w:val="none" w:sz="0" w:space="0" w:color="auto"/>
                  </w:divBdr>
                </w:div>
              </w:divsChild>
            </w:div>
            <w:div w:id="1456362318">
              <w:marLeft w:val="0"/>
              <w:marRight w:val="0"/>
              <w:marTop w:val="0"/>
              <w:marBottom w:val="0"/>
              <w:divBdr>
                <w:top w:val="none" w:sz="0" w:space="0" w:color="auto"/>
                <w:left w:val="none" w:sz="0" w:space="0" w:color="auto"/>
                <w:bottom w:val="none" w:sz="0" w:space="0" w:color="auto"/>
                <w:right w:val="none" w:sz="0" w:space="0" w:color="auto"/>
              </w:divBdr>
              <w:divsChild>
                <w:div w:id="835994097">
                  <w:marLeft w:val="0"/>
                  <w:marRight w:val="0"/>
                  <w:marTop w:val="0"/>
                  <w:marBottom w:val="0"/>
                  <w:divBdr>
                    <w:top w:val="none" w:sz="0" w:space="0" w:color="auto"/>
                    <w:left w:val="none" w:sz="0" w:space="0" w:color="auto"/>
                    <w:bottom w:val="none" w:sz="0" w:space="0" w:color="auto"/>
                    <w:right w:val="none" w:sz="0" w:space="0" w:color="auto"/>
                  </w:divBdr>
                </w:div>
              </w:divsChild>
            </w:div>
            <w:div w:id="1473601019">
              <w:marLeft w:val="0"/>
              <w:marRight w:val="0"/>
              <w:marTop w:val="0"/>
              <w:marBottom w:val="0"/>
              <w:divBdr>
                <w:top w:val="none" w:sz="0" w:space="0" w:color="auto"/>
                <w:left w:val="none" w:sz="0" w:space="0" w:color="auto"/>
                <w:bottom w:val="none" w:sz="0" w:space="0" w:color="auto"/>
                <w:right w:val="none" w:sz="0" w:space="0" w:color="auto"/>
              </w:divBdr>
              <w:divsChild>
                <w:div w:id="1772814722">
                  <w:marLeft w:val="0"/>
                  <w:marRight w:val="0"/>
                  <w:marTop w:val="0"/>
                  <w:marBottom w:val="0"/>
                  <w:divBdr>
                    <w:top w:val="none" w:sz="0" w:space="0" w:color="auto"/>
                    <w:left w:val="none" w:sz="0" w:space="0" w:color="auto"/>
                    <w:bottom w:val="none" w:sz="0" w:space="0" w:color="auto"/>
                    <w:right w:val="none" w:sz="0" w:space="0" w:color="auto"/>
                  </w:divBdr>
                </w:div>
              </w:divsChild>
            </w:div>
            <w:div w:id="405110407">
              <w:marLeft w:val="0"/>
              <w:marRight w:val="0"/>
              <w:marTop w:val="0"/>
              <w:marBottom w:val="0"/>
              <w:divBdr>
                <w:top w:val="none" w:sz="0" w:space="0" w:color="auto"/>
                <w:left w:val="none" w:sz="0" w:space="0" w:color="auto"/>
                <w:bottom w:val="none" w:sz="0" w:space="0" w:color="auto"/>
                <w:right w:val="none" w:sz="0" w:space="0" w:color="auto"/>
              </w:divBdr>
              <w:divsChild>
                <w:div w:id="169836106">
                  <w:marLeft w:val="0"/>
                  <w:marRight w:val="0"/>
                  <w:marTop w:val="0"/>
                  <w:marBottom w:val="0"/>
                  <w:divBdr>
                    <w:top w:val="none" w:sz="0" w:space="0" w:color="auto"/>
                    <w:left w:val="none" w:sz="0" w:space="0" w:color="auto"/>
                    <w:bottom w:val="none" w:sz="0" w:space="0" w:color="auto"/>
                    <w:right w:val="none" w:sz="0" w:space="0" w:color="auto"/>
                  </w:divBdr>
                </w:div>
              </w:divsChild>
            </w:div>
            <w:div w:id="34816150">
              <w:marLeft w:val="0"/>
              <w:marRight w:val="0"/>
              <w:marTop w:val="0"/>
              <w:marBottom w:val="0"/>
              <w:divBdr>
                <w:top w:val="none" w:sz="0" w:space="0" w:color="auto"/>
                <w:left w:val="none" w:sz="0" w:space="0" w:color="auto"/>
                <w:bottom w:val="none" w:sz="0" w:space="0" w:color="auto"/>
                <w:right w:val="none" w:sz="0" w:space="0" w:color="auto"/>
              </w:divBdr>
              <w:divsChild>
                <w:div w:id="786121833">
                  <w:marLeft w:val="0"/>
                  <w:marRight w:val="0"/>
                  <w:marTop w:val="0"/>
                  <w:marBottom w:val="0"/>
                  <w:divBdr>
                    <w:top w:val="none" w:sz="0" w:space="0" w:color="auto"/>
                    <w:left w:val="none" w:sz="0" w:space="0" w:color="auto"/>
                    <w:bottom w:val="none" w:sz="0" w:space="0" w:color="auto"/>
                    <w:right w:val="none" w:sz="0" w:space="0" w:color="auto"/>
                  </w:divBdr>
                </w:div>
              </w:divsChild>
            </w:div>
            <w:div w:id="585774682">
              <w:marLeft w:val="0"/>
              <w:marRight w:val="0"/>
              <w:marTop w:val="0"/>
              <w:marBottom w:val="0"/>
              <w:divBdr>
                <w:top w:val="none" w:sz="0" w:space="0" w:color="auto"/>
                <w:left w:val="none" w:sz="0" w:space="0" w:color="auto"/>
                <w:bottom w:val="none" w:sz="0" w:space="0" w:color="auto"/>
                <w:right w:val="none" w:sz="0" w:space="0" w:color="auto"/>
              </w:divBdr>
              <w:divsChild>
                <w:div w:id="1498577629">
                  <w:marLeft w:val="0"/>
                  <w:marRight w:val="0"/>
                  <w:marTop w:val="0"/>
                  <w:marBottom w:val="0"/>
                  <w:divBdr>
                    <w:top w:val="none" w:sz="0" w:space="0" w:color="auto"/>
                    <w:left w:val="none" w:sz="0" w:space="0" w:color="auto"/>
                    <w:bottom w:val="none" w:sz="0" w:space="0" w:color="auto"/>
                    <w:right w:val="none" w:sz="0" w:space="0" w:color="auto"/>
                  </w:divBdr>
                </w:div>
              </w:divsChild>
            </w:div>
            <w:div w:id="1480152577">
              <w:marLeft w:val="0"/>
              <w:marRight w:val="0"/>
              <w:marTop w:val="0"/>
              <w:marBottom w:val="0"/>
              <w:divBdr>
                <w:top w:val="none" w:sz="0" w:space="0" w:color="auto"/>
                <w:left w:val="none" w:sz="0" w:space="0" w:color="auto"/>
                <w:bottom w:val="none" w:sz="0" w:space="0" w:color="auto"/>
                <w:right w:val="none" w:sz="0" w:space="0" w:color="auto"/>
              </w:divBdr>
              <w:divsChild>
                <w:div w:id="954872738">
                  <w:marLeft w:val="0"/>
                  <w:marRight w:val="0"/>
                  <w:marTop w:val="0"/>
                  <w:marBottom w:val="0"/>
                  <w:divBdr>
                    <w:top w:val="none" w:sz="0" w:space="0" w:color="auto"/>
                    <w:left w:val="none" w:sz="0" w:space="0" w:color="auto"/>
                    <w:bottom w:val="none" w:sz="0" w:space="0" w:color="auto"/>
                    <w:right w:val="none" w:sz="0" w:space="0" w:color="auto"/>
                  </w:divBdr>
                </w:div>
              </w:divsChild>
            </w:div>
            <w:div w:id="919607906">
              <w:marLeft w:val="0"/>
              <w:marRight w:val="0"/>
              <w:marTop w:val="0"/>
              <w:marBottom w:val="0"/>
              <w:divBdr>
                <w:top w:val="none" w:sz="0" w:space="0" w:color="auto"/>
                <w:left w:val="none" w:sz="0" w:space="0" w:color="auto"/>
                <w:bottom w:val="none" w:sz="0" w:space="0" w:color="auto"/>
                <w:right w:val="none" w:sz="0" w:space="0" w:color="auto"/>
              </w:divBdr>
              <w:divsChild>
                <w:div w:id="1949268612">
                  <w:marLeft w:val="0"/>
                  <w:marRight w:val="0"/>
                  <w:marTop w:val="0"/>
                  <w:marBottom w:val="0"/>
                  <w:divBdr>
                    <w:top w:val="none" w:sz="0" w:space="0" w:color="auto"/>
                    <w:left w:val="none" w:sz="0" w:space="0" w:color="auto"/>
                    <w:bottom w:val="none" w:sz="0" w:space="0" w:color="auto"/>
                    <w:right w:val="none" w:sz="0" w:space="0" w:color="auto"/>
                  </w:divBdr>
                </w:div>
              </w:divsChild>
            </w:div>
            <w:div w:id="88234722">
              <w:marLeft w:val="0"/>
              <w:marRight w:val="0"/>
              <w:marTop w:val="0"/>
              <w:marBottom w:val="0"/>
              <w:divBdr>
                <w:top w:val="none" w:sz="0" w:space="0" w:color="auto"/>
                <w:left w:val="none" w:sz="0" w:space="0" w:color="auto"/>
                <w:bottom w:val="none" w:sz="0" w:space="0" w:color="auto"/>
                <w:right w:val="none" w:sz="0" w:space="0" w:color="auto"/>
              </w:divBdr>
              <w:divsChild>
                <w:div w:id="1055005057">
                  <w:marLeft w:val="0"/>
                  <w:marRight w:val="0"/>
                  <w:marTop w:val="0"/>
                  <w:marBottom w:val="0"/>
                  <w:divBdr>
                    <w:top w:val="none" w:sz="0" w:space="0" w:color="auto"/>
                    <w:left w:val="none" w:sz="0" w:space="0" w:color="auto"/>
                    <w:bottom w:val="none" w:sz="0" w:space="0" w:color="auto"/>
                    <w:right w:val="none" w:sz="0" w:space="0" w:color="auto"/>
                  </w:divBdr>
                </w:div>
              </w:divsChild>
            </w:div>
            <w:div w:id="1657489441">
              <w:marLeft w:val="0"/>
              <w:marRight w:val="0"/>
              <w:marTop w:val="0"/>
              <w:marBottom w:val="0"/>
              <w:divBdr>
                <w:top w:val="none" w:sz="0" w:space="0" w:color="auto"/>
                <w:left w:val="none" w:sz="0" w:space="0" w:color="auto"/>
                <w:bottom w:val="none" w:sz="0" w:space="0" w:color="auto"/>
                <w:right w:val="none" w:sz="0" w:space="0" w:color="auto"/>
              </w:divBdr>
              <w:divsChild>
                <w:div w:id="795950801">
                  <w:marLeft w:val="0"/>
                  <w:marRight w:val="0"/>
                  <w:marTop w:val="0"/>
                  <w:marBottom w:val="0"/>
                  <w:divBdr>
                    <w:top w:val="none" w:sz="0" w:space="0" w:color="auto"/>
                    <w:left w:val="none" w:sz="0" w:space="0" w:color="auto"/>
                    <w:bottom w:val="none" w:sz="0" w:space="0" w:color="auto"/>
                    <w:right w:val="none" w:sz="0" w:space="0" w:color="auto"/>
                  </w:divBdr>
                </w:div>
              </w:divsChild>
            </w:div>
            <w:div w:id="965814420">
              <w:marLeft w:val="0"/>
              <w:marRight w:val="0"/>
              <w:marTop w:val="0"/>
              <w:marBottom w:val="0"/>
              <w:divBdr>
                <w:top w:val="none" w:sz="0" w:space="0" w:color="auto"/>
                <w:left w:val="none" w:sz="0" w:space="0" w:color="auto"/>
                <w:bottom w:val="none" w:sz="0" w:space="0" w:color="auto"/>
                <w:right w:val="none" w:sz="0" w:space="0" w:color="auto"/>
              </w:divBdr>
              <w:divsChild>
                <w:div w:id="900676967">
                  <w:marLeft w:val="0"/>
                  <w:marRight w:val="0"/>
                  <w:marTop w:val="0"/>
                  <w:marBottom w:val="0"/>
                  <w:divBdr>
                    <w:top w:val="none" w:sz="0" w:space="0" w:color="auto"/>
                    <w:left w:val="none" w:sz="0" w:space="0" w:color="auto"/>
                    <w:bottom w:val="none" w:sz="0" w:space="0" w:color="auto"/>
                    <w:right w:val="none" w:sz="0" w:space="0" w:color="auto"/>
                  </w:divBdr>
                </w:div>
              </w:divsChild>
            </w:div>
            <w:div w:id="2012179621">
              <w:marLeft w:val="0"/>
              <w:marRight w:val="0"/>
              <w:marTop w:val="0"/>
              <w:marBottom w:val="0"/>
              <w:divBdr>
                <w:top w:val="none" w:sz="0" w:space="0" w:color="auto"/>
                <w:left w:val="none" w:sz="0" w:space="0" w:color="auto"/>
                <w:bottom w:val="none" w:sz="0" w:space="0" w:color="auto"/>
                <w:right w:val="none" w:sz="0" w:space="0" w:color="auto"/>
              </w:divBdr>
              <w:divsChild>
                <w:div w:id="1269697403">
                  <w:marLeft w:val="0"/>
                  <w:marRight w:val="0"/>
                  <w:marTop w:val="0"/>
                  <w:marBottom w:val="0"/>
                  <w:divBdr>
                    <w:top w:val="none" w:sz="0" w:space="0" w:color="auto"/>
                    <w:left w:val="none" w:sz="0" w:space="0" w:color="auto"/>
                    <w:bottom w:val="none" w:sz="0" w:space="0" w:color="auto"/>
                    <w:right w:val="none" w:sz="0" w:space="0" w:color="auto"/>
                  </w:divBdr>
                </w:div>
              </w:divsChild>
            </w:div>
            <w:div w:id="891575512">
              <w:marLeft w:val="0"/>
              <w:marRight w:val="0"/>
              <w:marTop w:val="0"/>
              <w:marBottom w:val="0"/>
              <w:divBdr>
                <w:top w:val="none" w:sz="0" w:space="0" w:color="auto"/>
                <w:left w:val="none" w:sz="0" w:space="0" w:color="auto"/>
                <w:bottom w:val="none" w:sz="0" w:space="0" w:color="auto"/>
                <w:right w:val="none" w:sz="0" w:space="0" w:color="auto"/>
              </w:divBdr>
              <w:divsChild>
                <w:div w:id="513343940">
                  <w:marLeft w:val="0"/>
                  <w:marRight w:val="0"/>
                  <w:marTop w:val="0"/>
                  <w:marBottom w:val="0"/>
                  <w:divBdr>
                    <w:top w:val="none" w:sz="0" w:space="0" w:color="auto"/>
                    <w:left w:val="none" w:sz="0" w:space="0" w:color="auto"/>
                    <w:bottom w:val="none" w:sz="0" w:space="0" w:color="auto"/>
                    <w:right w:val="none" w:sz="0" w:space="0" w:color="auto"/>
                  </w:divBdr>
                </w:div>
              </w:divsChild>
            </w:div>
            <w:div w:id="1021593781">
              <w:marLeft w:val="0"/>
              <w:marRight w:val="0"/>
              <w:marTop w:val="0"/>
              <w:marBottom w:val="0"/>
              <w:divBdr>
                <w:top w:val="none" w:sz="0" w:space="0" w:color="auto"/>
                <w:left w:val="none" w:sz="0" w:space="0" w:color="auto"/>
                <w:bottom w:val="none" w:sz="0" w:space="0" w:color="auto"/>
                <w:right w:val="none" w:sz="0" w:space="0" w:color="auto"/>
              </w:divBdr>
              <w:divsChild>
                <w:div w:id="2094400574">
                  <w:marLeft w:val="0"/>
                  <w:marRight w:val="0"/>
                  <w:marTop w:val="0"/>
                  <w:marBottom w:val="0"/>
                  <w:divBdr>
                    <w:top w:val="none" w:sz="0" w:space="0" w:color="auto"/>
                    <w:left w:val="none" w:sz="0" w:space="0" w:color="auto"/>
                    <w:bottom w:val="none" w:sz="0" w:space="0" w:color="auto"/>
                    <w:right w:val="none" w:sz="0" w:space="0" w:color="auto"/>
                  </w:divBdr>
                </w:div>
              </w:divsChild>
            </w:div>
            <w:div w:id="917708885">
              <w:marLeft w:val="0"/>
              <w:marRight w:val="0"/>
              <w:marTop w:val="0"/>
              <w:marBottom w:val="0"/>
              <w:divBdr>
                <w:top w:val="none" w:sz="0" w:space="0" w:color="auto"/>
                <w:left w:val="none" w:sz="0" w:space="0" w:color="auto"/>
                <w:bottom w:val="none" w:sz="0" w:space="0" w:color="auto"/>
                <w:right w:val="none" w:sz="0" w:space="0" w:color="auto"/>
              </w:divBdr>
              <w:divsChild>
                <w:div w:id="1741126796">
                  <w:marLeft w:val="0"/>
                  <w:marRight w:val="0"/>
                  <w:marTop w:val="0"/>
                  <w:marBottom w:val="0"/>
                  <w:divBdr>
                    <w:top w:val="none" w:sz="0" w:space="0" w:color="auto"/>
                    <w:left w:val="none" w:sz="0" w:space="0" w:color="auto"/>
                    <w:bottom w:val="none" w:sz="0" w:space="0" w:color="auto"/>
                    <w:right w:val="none" w:sz="0" w:space="0" w:color="auto"/>
                  </w:divBdr>
                </w:div>
              </w:divsChild>
            </w:div>
            <w:div w:id="328556192">
              <w:marLeft w:val="0"/>
              <w:marRight w:val="0"/>
              <w:marTop w:val="0"/>
              <w:marBottom w:val="0"/>
              <w:divBdr>
                <w:top w:val="none" w:sz="0" w:space="0" w:color="auto"/>
                <w:left w:val="none" w:sz="0" w:space="0" w:color="auto"/>
                <w:bottom w:val="none" w:sz="0" w:space="0" w:color="auto"/>
                <w:right w:val="none" w:sz="0" w:space="0" w:color="auto"/>
              </w:divBdr>
              <w:divsChild>
                <w:div w:id="1661230117">
                  <w:marLeft w:val="0"/>
                  <w:marRight w:val="0"/>
                  <w:marTop w:val="0"/>
                  <w:marBottom w:val="0"/>
                  <w:divBdr>
                    <w:top w:val="none" w:sz="0" w:space="0" w:color="auto"/>
                    <w:left w:val="none" w:sz="0" w:space="0" w:color="auto"/>
                    <w:bottom w:val="none" w:sz="0" w:space="0" w:color="auto"/>
                    <w:right w:val="none" w:sz="0" w:space="0" w:color="auto"/>
                  </w:divBdr>
                </w:div>
              </w:divsChild>
            </w:div>
            <w:div w:id="653334333">
              <w:marLeft w:val="0"/>
              <w:marRight w:val="0"/>
              <w:marTop w:val="0"/>
              <w:marBottom w:val="0"/>
              <w:divBdr>
                <w:top w:val="none" w:sz="0" w:space="0" w:color="auto"/>
                <w:left w:val="none" w:sz="0" w:space="0" w:color="auto"/>
                <w:bottom w:val="none" w:sz="0" w:space="0" w:color="auto"/>
                <w:right w:val="none" w:sz="0" w:space="0" w:color="auto"/>
              </w:divBdr>
              <w:divsChild>
                <w:div w:id="1028264255">
                  <w:marLeft w:val="0"/>
                  <w:marRight w:val="0"/>
                  <w:marTop w:val="0"/>
                  <w:marBottom w:val="0"/>
                  <w:divBdr>
                    <w:top w:val="none" w:sz="0" w:space="0" w:color="auto"/>
                    <w:left w:val="none" w:sz="0" w:space="0" w:color="auto"/>
                    <w:bottom w:val="none" w:sz="0" w:space="0" w:color="auto"/>
                    <w:right w:val="none" w:sz="0" w:space="0" w:color="auto"/>
                  </w:divBdr>
                </w:div>
              </w:divsChild>
            </w:div>
            <w:div w:id="998727525">
              <w:marLeft w:val="0"/>
              <w:marRight w:val="0"/>
              <w:marTop w:val="0"/>
              <w:marBottom w:val="0"/>
              <w:divBdr>
                <w:top w:val="none" w:sz="0" w:space="0" w:color="auto"/>
                <w:left w:val="none" w:sz="0" w:space="0" w:color="auto"/>
                <w:bottom w:val="none" w:sz="0" w:space="0" w:color="auto"/>
                <w:right w:val="none" w:sz="0" w:space="0" w:color="auto"/>
              </w:divBdr>
              <w:divsChild>
                <w:div w:id="53509077">
                  <w:marLeft w:val="0"/>
                  <w:marRight w:val="0"/>
                  <w:marTop w:val="0"/>
                  <w:marBottom w:val="0"/>
                  <w:divBdr>
                    <w:top w:val="none" w:sz="0" w:space="0" w:color="auto"/>
                    <w:left w:val="none" w:sz="0" w:space="0" w:color="auto"/>
                    <w:bottom w:val="none" w:sz="0" w:space="0" w:color="auto"/>
                    <w:right w:val="none" w:sz="0" w:space="0" w:color="auto"/>
                  </w:divBdr>
                </w:div>
              </w:divsChild>
            </w:div>
            <w:div w:id="1426849964">
              <w:marLeft w:val="0"/>
              <w:marRight w:val="0"/>
              <w:marTop w:val="0"/>
              <w:marBottom w:val="0"/>
              <w:divBdr>
                <w:top w:val="none" w:sz="0" w:space="0" w:color="auto"/>
                <w:left w:val="none" w:sz="0" w:space="0" w:color="auto"/>
                <w:bottom w:val="none" w:sz="0" w:space="0" w:color="auto"/>
                <w:right w:val="none" w:sz="0" w:space="0" w:color="auto"/>
              </w:divBdr>
              <w:divsChild>
                <w:div w:id="1482579917">
                  <w:marLeft w:val="0"/>
                  <w:marRight w:val="0"/>
                  <w:marTop w:val="0"/>
                  <w:marBottom w:val="0"/>
                  <w:divBdr>
                    <w:top w:val="none" w:sz="0" w:space="0" w:color="auto"/>
                    <w:left w:val="none" w:sz="0" w:space="0" w:color="auto"/>
                    <w:bottom w:val="none" w:sz="0" w:space="0" w:color="auto"/>
                    <w:right w:val="none" w:sz="0" w:space="0" w:color="auto"/>
                  </w:divBdr>
                </w:div>
              </w:divsChild>
            </w:div>
            <w:div w:id="1321303695">
              <w:marLeft w:val="0"/>
              <w:marRight w:val="0"/>
              <w:marTop w:val="0"/>
              <w:marBottom w:val="0"/>
              <w:divBdr>
                <w:top w:val="none" w:sz="0" w:space="0" w:color="auto"/>
                <w:left w:val="none" w:sz="0" w:space="0" w:color="auto"/>
                <w:bottom w:val="none" w:sz="0" w:space="0" w:color="auto"/>
                <w:right w:val="none" w:sz="0" w:space="0" w:color="auto"/>
              </w:divBdr>
              <w:divsChild>
                <w:div w:id="1560937100">
                  <w:marLeft w:val="0"/>
                  <w:marRight w:val="0"/>
                  <w:marTop w:val="0"/>
                  <w:marBottom w:val="0"/>
                  <w:divBdr>
                    <w:top w:val="none" w:sz="0" w:space="0" w:color="auto"/>
                    <w:left w:val="none" w:sz="0" w:space="0" w:color="auto"/>
                    <w:bottom w:val="none" w:sz="0" w:space="0" w:color="auto"/>
                    <w:right w:val="none" w:sz="0" w:space="0" w:color="auto"/>
                  </w:divBdr>
                </w:div>
              </w:divsChild>
            </w:div>
            <w:div w:id="539559410">
              <w:marLeft w:val="0"/>
              <w:marRight w:val="0"/>
              <w:marTop w:val="0"/>
              <w:marBottom w:val="0"/>
              <w:divBdr>
                <w:top w:val="none" w:sz="0" w:space="0" w:color="auto"/>
                <w:left w:val="none" w:sz="0" w:space="0" w:color="auto"/>
                <w:bottom w:val="none" w:sz="0" w:space="0" w:color="auto"/>
                <w:right w:val="none" w:sz="0" w:space="0" w:color="auto"/>
              </w:divBdr>
              <w:divsChild>
                <w:div w:id="1811243176">
                  <w:marLeft w:val="0"/>
                  <w:marRight w:val="0"/>
                  <w:marTop w:val="0"/>
                  <w:marBottom w:val="0"/>
                  <w:divBdr>
                    <w:top w:val="none" w:sz="0" w:space="0" w:color="auto"/>
                    <w:left w:val="none" w:sz="0" w:space="0" w:color="auto"/>
                    <w:bottom w:val="none" w:sz="0" w:space="0" w:color="auto"/>
                    <w:right w:val="none" w:sz="0" w:space="0" w:color="auto"/>
                  </w:divBdr>
                </w:div>
              </w:divsChild>
            </w:div>
            <w:div w:id="1921675637">
              <w:marLeft w:val="0"/>
              <w:marRight w:val="0"/>
              <w:marTop w:val="0"/>
              <w:marBottom w:val="0"/>
              <w:divBdr>
                <w:top w:val="none" w:sz="0" w:space="0" w:color="auto"/>
                <w:left w:val="none" w:sz="0" w:space="0" w:color="auto"/>
                <w:bottom w:val="none" w:sz="0" w:space="0" w:color="auto"/>
                <w:right w:val="none" w:sz="0" w:space="0" w:color="auto"/>
              </w:divBdr>
              <w:divsChild>
                <w:div w:id="625622824">
                  <w:marLeft w:val="0"/>
                  <w:marRight w:val="0"/>
                  <w:marTop w:val="0"/>
                  <w:marBottom w:val="0"/>
                  <w:divBdr>
                    <w:top w:val="none" w:sz="0" w:space="0" w:color="auto"/>
                    <w:left w:val="none" w:sz="0" w:space="0" w:color="auto"/>
                    <w:bottom w:val="none" w:sz="0" w:space="0" w:color="auto"/>
                    <w:right w:val="none" w:sz="0" w:space="0" w:color="auto"/>
                  </w:divBdr>
                </w:div>
              </w:divsChild>
            </w:div>
            <w:div w:id="209340319">
              <w:marLeft w:val="0"/>
              <w:marRight w:val="0"/>
              <w:marTop w:val="0"/>
              <w:marBottom w:val="0"/>
              <w:divBdr>
                <w:top w:val="none" w:sz="0" w:space="0" w:color="auto"/>
                <w:left w:val="none" w:sz="0" w:space="0" w:color="auto"/>
                <w:bottom w:val="none" w:sz="0" w:space="0" w:color="auto"/>
                <w:right w:val="none" w:sz="0" w:space="0" w:color="auto"/>
              </w:divBdr>
              <w:divsChild>
                <w:div w:id="1036658971">
                  <w:marLeft w:val="0"/>
                  <w:marRight w:val="0"/>
                  <w:marTop w:val="0"/>
                  <w:marBottom w:val="0"/>
                  <w:divBdr>
                    <w:top w:val="none" w:sz="0" w:space="0" w:color="auto"/>
                    <w:left w:val="none" w:sz="0" w:space="0" w:color="auto"/>
                    <w:bottom w:val="none" w:sz="0" w:space="0" w:color="auto"/>
                    <w:right w:val="none" w:sz="0" w:space="0" w:color="auto"/>
                  </w:divBdr>
                </w:div>
              </w:divsChild>
            </w:div>
            <w:div w:id="1020088516">
              <w:marLeft w:val="0"/>
              <w:marRight w:val="0"/>
              <w:marTop w:val="0"/>
              <w:marBottom w:val="0"/>
              <w:divBdr>
                <w:top w:val="none" w:sz="0" w:space="0" w:color="auto"/>
                <w:left w:val="none" w:sz="0" w:space="0" w:color="auto"/>
                <w:bottom w:val="none" w:sz="0" w:space="0" w:color="auto"/>
                <w:right w:val="none" w:sz="0" w:space="0" w:color="auto"/>
              </w:divBdr>
              <w:divsChild>
                <w:div w:id="1072504906">
                  <w:marLeft w:val="0"/>
                  <w:marRight w:val="0"/>
                  <w:marTop w:val="0"/>
                  <w:marBottom w:val="0"/>
                  <w:divBdr>
                    <w:top w:val="none" w:sz="0" w:space="0" w:color="auto"/>
                    <w:left w:val="none" w:sz="0" w:space="0" w:color="auto"/>
                    <w:bottom w:val="none" w:sz="0" w:space="0" w:color="auto"/>
                    <w:right w:val="none" w:sz="0" w:space="0" w:color="auto"/>
                  </w:divBdr>
                </w:div>
              </w:divsChild>
            </w:div>
            <w:div w:id="654723421">
              <w:marLeft w:val="0"/>
              <w:marRight w:val="0"/>
              <w:marTop w:val="0"/>
              <w:marBottom w:val="0"/>
              <w:divBdr>
                <w:top w:val="none" w:sz="0" w:space="0" w:color="auto"/>
                <w:left w:val="none" w:sz="0" w:space="0" w:color="auto"/>
                <w:bottom w:val="none" w:sz="0" w:space="0" w:color="auto"/>
                <w:right w:val="none" w:sz="0" w:space="0" w:color="auto"/>
              </w:divBdr>
              <w:divsChild>
                <w:div w:id="273099136">
                  <w:marLeft w:val="0"/>
                  <w:marRight w:val="0"/>
                  <w:marTop w:val="0"/>
                  <w:marBottom w:val="0"/>
                  <w:divBdr>
                    <w:top w:val="none" w:sz="0" w:space="0" w:color="auto"/>
                    <w:left w:val="none" w:sz="0" w:space="0" w:color="auto"/>
                    <w:bottom w:val="none" w:sz="0" w:space="0" w:color="auto"/>
                    <w:right w:val="none" w:sz="0" w:space="0" w:color="auto"/>
                  </w:divBdr>
                </w:div>
              </w:divsChild>
            </w:div>
            <w:div w:id="860782307">
              <w:marLeft w:val="0"/>
              <w:marRight w:val="0"/>
              <w:marTop w:val="0"/>
              <w:marBottom w:val="0"/>
              <w:divBdr>
                <w:top w:val="none" w:sz="0" w:space="0" w:color="auto"/>
                <w:left w:val="none" w:sz="0" w:space="0" w:color="auto"/>
                <w:bottom w:val="none" w:sz="0" w:space="0" w:color="auto"/>
                <w:right w:val="none" w:sz="0" w:space="0" w:color="auto"/>
              </w:divBdr>
              <w:divsChild>
                <w:div w:id="214246410">
                  <w:marLeft w:val="0"/>
                  <w:marRight w:val="0"/>
                  <w:marTop w:val="0"/>
                  <w:marBottom w:val="0"/>
                  <w:divBdr>
                    <w:top w:val="none" w:sz="0" w:space="0" w:color="auto"/>
                    <w:left w:val="none" w:sz="0" w:space="0" w:color="auto"/>
                    <w:bottom w:val="none" w:sz="0" w:space="0" w:color="auto"/>
                    <w:right w:val="none" w:sz="0" w:space="0" w:color="auto"/>
                  </w:divBdr>
                </w:div>
              </w:divsChild>
            </w:div>
            <w:div w:id="1891526990">
              <w:marLeft w:val="0"/>
              <w:marRight w:val="0"/>
              <w:marTop w:val="0"/>
              <w:marBottom w:val="0"/>
              <w:divBdr>
                <w:top w:val="none" w:sz="0" w:space="0" w:color="auto"/>
                <w:left w:val="none" w:sz="0" w:space="0" w:color="auto"/>
                <w:bottom w:val="none" w:sz="0" w:space="0" w:color="auto"/>
                <w:right w:val="none" w:sz="0" w:space="0" w:color="auto"/>
              </w:divBdr>
              <w:divsChild>
                <w:div w:id="124086125">
                  <w:marLeft w:val="0"/>
                  <w:marRight w:val="0"/>
                  <w:marTop w:val="0"/>
                  <w:marBottom w:val="0"/>
                  <w:divBdr>
                    <w:top w:val="none" w:sz="0" w:space="0" w:color="auto"/>
                    <w:left w:val="none" w:sz="0" w:space="0" w:color="auto"/>
                    <w:bottom w:val="none" w:sz="0" w:space="0" w:color="auto"/>
                    <w:right w:val="none" w:sz="0" w:space="0" w:color="auto"/>
                  </w:divBdr>
                </w:div>
              </w:divsChild>
            </w:div>
            <w:div w:id="1475953899">
              <w:marLeft w:val="0"/>
              <w:marRight w:val="0"/>
              <w:marTop w:val="0"/>
              <w:marBottom w:val="0"/>
              <w:divBdr>
                <w:top w:val="none" w:sz="0" w:space="0" w:color="auto"/>
                <w:left w:val="none" w:sz="0" w:space="0" w:color="auto"/>
                <w:bottom w:val="none" w:sz="0" w:space="0" w:color="auto"/>
                <w:right w:val="none" w:sz="0" w:space="0" w:color="auto"/>
              </w:divBdr>
              <w:divsChild>
                <w:div w:id="2006515747">
                  <w:marLeft w:val="0"/>
                  <w:marRight w:val="0"/>
                  <w:marTop w:val="0"/>
                  <w:marBottom w:val="0"/>
                  <w:divBdr>
                    <w:top w:val="none" w:sz="0" w:space="0" w:color="auto"/>
                    <w:left w:val="none" w:sz="0" w:space="0" w:color="auto"/>
                    <w:bottom w:val="none" w:sz="0" w:space="0" w:color="auto"/>
                    <w:right w:val="none" w:sz="0" w:space="0" w:color="auto"/>
                  </w:divBdr>
                </w:div>
              </w:divsChild>
            </w:div>
            <w:div w:id="1650859331">
              <w:marLeft w:val="0"/>
              <w:marRight w:val="0"/>
              <w:marTop w:val="0"/>
              <w:marBottom w:val="0"/>
              <w:divBdr>
                <w:top w:val="none" w:sz="0" w:space="0" w:color="auto"/>
                <w:left w:val="none" w:sz="0" w:space="0" w:color="auto"/>
                <w:bottom w:val="none" w:sz="0" w:space="0" w:color="auto"/>
                <w:right w:val="none" w:sz="0" w:space="0" w:color="auto"/>
              </w:divBdr>
              <w:divsChild>
                <w:div w:id="131413996">
                  <w:marLeft w:val="0"/>
                  <w:marRight w:val="0"/>
                  <w:marTop w:val="0"/>
                  <w:marBottom w:val="0"/>
                  <w:divBdr>
                    <w:top w:val="none" w:sz="0" w:space="0" w:color="auto"/>
                    <w:left w:val="none" w:sz="0" w:space="0" w:color="auto"/>
                    <w:bottom w:val="none" w:sz="0" w:space="0" w:color="auto"/>
                    <w:right w:val="none" w:sz="0" w:space="0" w:color="auto"/>
                  </w:divBdr>
                </w:div>
              </w:divsChild>
            </w:div>
            <w:div w:id="442269217">
              <w:marLeft w:val="0"/>
              <w:marRight w:val="0"/>
              <w:marTop w:val="0"/>
              <w:marBottom w:val="0"/>
              <w:divBdr>
                <w:top w:val="none" w:sz="0" w:space="0" w:color="auto"/>
                <w:left w:val="none" w:sz="0" w:space="0" w:color="auto"/>
                <w:bottom w:val="none" w:sz="0" w:space="0" w:color="auto"/>
                <w:right w:val="none" w:sz="0" w:space="0" w:color="auto"/>
              </w:divBdr>
              <w:divsChild>
                <w:div w:id="853110832">
                  <w:marLeft w:val="0"/>
                  <w:marRight w:val="0"/>
                  <w:marTop w:val="0"/>
                  <w:marBottom w:val="0"/>
                  <w:divBdr>
                    <w:top w:val="none" w:sz="0" w:space="0" w:color="auto"/>
                    <w:left w:val="none" w:sz="0" w:space="0" w:color="auto"/>
                    <w:bottom w:val="none" w:sz="0" w:space="0" w:color="auto"/>
                    <w:right w:val="none" w:sz="0" w:space="0" w:color="auto"/>
                  </w:divBdr>
                </w:div>
              </w:divsChild>
            </w:div>
            <w:div w:id="1550411953">
              <w:marLeft w:val="0"/>
              <w:marRight w:val="0"/>
              <w:marTop w:val="0"/>
              <w:marBottom w:val="0"/>
              <w:divBdr>
                <w:top w:val="none" w:sz="0" w:space="0" w:color="auto"/>
                <w:left w:val="none" w:sz="0" w:space="0" w:color="auto"/>
                <w:bottom w:val="none" w:sz="0" w:space="0" w:color="auto"/>
                <w:right w:val="none" w:sz="0" w:space="0" w:color="auto"/>
              </w:divBdr>
              <w:divsChild>
                <w:div w:id="1485009040">
                  <w:marLeft w:val="0"/>
                  <w:marRight w:val="0"/>
                  <w:marTop w:val="0"/>
                  <w:marBottom w:val="0"/>
                  <w:divBdr>
                    <w:top w:val="none" w:sz="0" w:space="0" w:color="auto"/>
                    <w:left w:val="none" w:sz="0" w:space="0" w:color="auto"/>
                    <w:bottom w:val="none" w:sz="0" w:space="0" w:color="auto"/>
                    <w:right w:val="none" w:sz="0" w:space="0" w:color="auto"/>
                  </w:divBdr>
                </w:div>
              </w:divsChild>
            </w:div>
            <w:div w:id="1073774363">
              <w:marLeft w:val="0"/>
              <w:marRight w:val="0"/>
              <w:marTop w:val="0"/>
              <w:marBottom w:val="0"/>
              <w:divBdr>
                <w:top w:val="none" w:sz="0" w:space="0" w:color="auto"/>
                <w:left w:val="none" w:sz="0" w:space="0" w:color="auto"/>
                <w:bottom w:val="none" w:sz="0" w:space="0" w:color="auto"/>
                <w:right w:val="none" w:sz="0" w:space="0" w:color="auto"/>
              </w:divBdr>
              <w:divsChild>
                <w:div w:id="2027366408">
                  <w:marLeft w:val="0"/>
                  <w:marRight w:val="0"/>
                  <w:marTop w:val="0"/>
                  <w:marBottom w:val="0"/>
                  <w:divBdr>
                    <w:top w:val="none" w:sz="0" w:space="0" w:color="auto"/>
                    <w:left w:val="none" w:sz="0" w:space="0" w:color="auto"/>
                    <w:bottom w:val="none" w:sz="0" w:space="0" w:color="auto"/>
                    <w:right w:val="none" w:sz="0" w:space="0" w:color="auto"/>
                  </w:divBdr>
                </w:div>
              </w:divsChild>
            </w:div>
            <w:div w:id="81688950">
              <w:marLeft w:val="0"/>
              <w:marRight w:val="0"/>
              <w:marTop w:val="0"/>
              <w:marBottom w:val="0"/>
              <w:divBdr>
                <w:top w:val="none" w:sz="0" w:space="0" w:color="auto"/>
                <w:left w:val="none" w:sz="0" w:space="0" w:color="auto"/>
                <w:bottom w:val="none" w:sz="0" w:space="0" w:color="auto"/>
                <w:right w:val="none" w:sz="0" w:space="0" w:color="auto"/>
              </w:divBdr>
              <w:divsChild>
                <w:div w:id="1599751253">
                  <w:marLeft w:val="0"/>
                  <w:marRight w:val="0"/>
                  <w:marTop w:val="0"/>
                  <w:marBottom w:val="0"/>
                  <w:divBdr>
                    <w:top w:val="none" w:sz="0" w:space="0" w:color="auto"/>
                    <w:left w:val="none" w:sz="0" w:space="0" w:color="auto"/>
                    <w:bottom w:val="none" w:sz="0" w:space="0" w:color="auto"/>
                    <w:right w:val="none" w:sz="0" w:space="0" w:color="auto"/>
                  </w:divBdr>
                </w:div>
              </w:divsChild>
            </w:div>
            <w:div w:id="1327712941">
              <w:marLeft w:val="0"/>
              <w:marRight w:val="0"/>
              <w:marTop w:val="0"/>
              <w:marBottom w:val="0"/>
              <w:divBdr>
                <w:top w:val="none" w:sz="0" w:space="0" w:color="auto"/>
                <w:left w:val="none" w:sz="0" w:space="0" w:color="auto"/>
                <w:bottom w:val="none" w:sz="0" w:space="0" w:color="auto"/>
                <w:right w:val="none" w:sz="0" w:space="0" w:color="auto"/>
              </w:divBdr>
              <w:divsChild>
                <w:div w:id="1144660913">
                  <w:marLeft w:val="0"/>
                  <w:marRight w:val="0"/>
                  <w:marTop w:val="0"/>
                  <w:marBottom w:val="0"/>
                  <w:divBdr>
                    <w:top w:val="none" w:sz="0" w:space="0" w:color="auto"/>
                    <w:left w:val="none" w:sz="0" w:space="0" w:color="auto"/>
                    <w:bottom w:val="none" w:sz="0" w:space="0" w:color="auto"/>
                    <w:right w:val="none" w:sz="0" w:space="0" w:color="auto"/>
                  </w:divBdr>
                </w:div>
              </w:divsChild>
            </w:div>
            <w:div w:id="1817335469">
              <w:marLeft w:val="0"/>
              <w:marRight w:val="0"/>
              <w:marTop w:val="0"/>
              <w:marBottom w:val="0"/>
              <w:divBdr>
                <w:top w:val="none" w:sz="0" w:space="0" w:color="auto"/>
                <w:left w:val="none" w:sz="0" w:space="0" w:color="auto"/>
                <w:bottom w:val="none" w:sz="0" w:space="0" w:color="auto"/>
                <w:right w:val="none" w:sz="0" w:space="0" w:color="auto"/>
              </w:divBdr>
              <w:divsChild>
                <w:div w:id="2146926083">
                  <w:marLeft w:val="0"/>
                  <w:marRight w:val="0"/>
                  <w:marTop w:val="0"/>
                  <w:marBottom w:val="0"/>
                  <w:divBdr>
                    <w:top w:val="none" w:sz="0" w:space="0" w:color="auto"/>
                    <w:left w:val="none" w:sz="0" w:space="0" w:color="auto"/>
                    <w:bottom w:val="none" w:sz="0" w:space="0" w:color="auto"/>
                    <w:right w:val="none" w:sz="0" w:space="0" w:color="auto"/>
                  </w:divBdr>
                </w:div>
              </w:divsChild>
            </w:div>
            <w:div w:id="2074353353">
              <w:marLeft w:val="0"/>
              <w:marRight w:val="0"/>
              <w:marTop w:val="0"/>
              <w:marBottom w:val="0"/>
              <w:divBdr>
                <w:top w:val="none" w:sz="0" w:space="0" w:color="auto"/>
                <w:left w:val="none" w:sz="0" w:space="0" w:color="auto"/>
                <w:bottom w:val="none" w:sz="0" w:space="0" w:color="auto"/>
                <w:right w:val="none" w:sz="0" w:space="0" w:color="auto"/>
              </w:divBdr>
              <w:divsChild>
                <w:div w:id="1031110501">
                  <w:marLeft w:val="0"/>
                  <w:marRight w:val="0"/>
                  <w:marTop w:val="0"/>
                  <w:marBottom w:val="0"/>
                  <w:divBdr>
                    <w:top w:val="none" w:sz="0" w:space="0" w:color="auto"/>
                    <w:left w:val="none" w:sz="0" w:space="0" w:color="auto"/>
                    <w:bottom w:val="none" w:sz="0" w:space="0" w:color="auto"/>
                    <w:right w:val="none" w:sz="0" w:space="0" w:color="auto"/>
                  </w:divBdr>
                </w:div>
              </w:divsChild>
            </w:div>
            <w:div w:id="881330621">
              <w:marLeft w:val="0"/>
              <w:marRight w:val="0"/>
              <w:marTop w:val="0"/>
              <w:marBottom w:val="0"/>
              <w:divBdr>
                <w:top w:val="none" w:sz="0" w:space="0" w:color="auto"/>
                <w:left w:val="none" w:sz="0" w:space="0" w:color="auto"/>
                <w:bottom w:val="none" w:sz="0" w:space="0" w:color="auto"/>
                <w:right w:val="none" w:sz="0" w:space="0" w:color="auto"/>
              </w:divBdr>
              <w:divsChild>
                <w:div w:id="363016734">
                  <w:marLeft w:val="0"/>
                  <w:marRight w:val="0"/>
                  <w:marTop w:val="0"/>
                  <w:marBottom w:val="0"/>
                  <w:divBdr>
                    <w:top w:val="none" w:sz="0" w:space="0" w:color="auto"/>
                    <w:left w:val="none" w:sz="0" w:space="0" w:color="auto"/>
                    <w:bottom w:val="none" w:sz="0" w:space="0" w:color="auto"/>
                    <w:right w:val="none" w:sz="0" w:space="0" w:color="auto"/>
                  </w:divBdr>
                </w:div>
              </w:divsChild>
            </w:div>
            <w:div w:id="16122657">
              <w:marLeft w:val="0"/>
              <w:marRight w:val="0"/>
              <w:marTop w:val="0"/>
              <w:marBottom w:val="0"/>
              <w:divBdr>
                <w:top w:val="none" w:sz="0" w:space="0" w:color="auto"/>
                <w:left w:val="none" w:sz="0" w:space="0" w:color="auto"/>
                <w:bottom w:val="none" w:sz="0" w:space="0" w:color="auto"/>
                <w:right w:val="none" w:sz="0" w:space="0" w:color="auto"/>
              </w:divBdr>
              <w:divsChild>
                <w:div w:id="374037987">
                  <w:marLeft w:val="0"/>
                  <w:marRight w:val="0"/>
                  <w:marTop w:val="0"/>
                  <w:marBottom w:val="0"/>
                  <w:divBdr>
                    <w:top w:val="none" w:sz="0" w:space="0" w:color="auto"/>
                    <w:left w:val="none" w:sz="0" w:space="0" w:color="auto"/>
                    <w:bottom w:val="none" w:sz="0" w:space="0" w:color="auto"/>
                    <w:right w:val="none" w:sz="0" w:space="0" w:color="auto"/>
                  </w:divBdr>
                </w:div>
              </w:divsChild>
            </w:div>
            <w:div w:id="1108038902">
              <w:marLeft w:val="0"/>
              <w:marRight w:val="0"/>
              <w:marTop w:val="0"/>
              <w:marBottom w:val="0"/>
              <w:divBdr>
                <w:top w:val="none" w:sz="0" w:space="0" w:color="auto"/>
                <w:left w:val="none" w:sz="0" w:space="0" w:color="auto"/>
                <w:bottom w:val="none" w:sz="0" w:space="0" w:color="auto"/>
                <w:right w:val="none" w:sz="0" w:space="0" w:color="auto"/>
              </w:divBdr>
              <w:divsChild>
                <w:div w:id="187834108">
                  <w:marLeft w:val="0"/>
                  <w:marRight w:val="0"/>
                  <w:marTop w:val="0"/>
                  <w:marBottom w:val="0"/>
                  <w:divBdr>
                    <w:top w:val="none" w:sz="0" w:space="0" w:color="auto"/>
                    <w:left w:val="none" w:sz="0" w:space="0" w:color="auto"/>
                    <w:bottom w:val="none" w:sz="0" w:space="0" w:color="auto"/>
                    <w:right w:val="none" w:sz="0" w:space="0" w:color="auto"/>
                  </w:divBdr>
                </w:div>
              </w:divsChild>
            </w:div>
            <w:div w:id="1981299469">
              <w:marLeft w:val="0"/>
              <w:marRight w:val="0"/>
              <w:marTop w:val="0"/>
              <w:marBottom w:val="0"/>
              <w:divBdr>
                <w:top w:val="none" w:sz="0" w:space="0" w:color="auto"/>
                <w:left w:val="none" w:sz="0" w:space="0" w:color="auto"/>
                <w:bottom w:val="none" w:sz="0" w:space="0" w:color="auto"/>
                <w:right w:val="none" w:sz="0" w:space="0" w:color="auto"/>
              </w:divBdr>
              <w:divsChild>
                <w:div w:id="2116096675">
                  <w:marLeft w:val="0"/>
                  <w:marRight w:val="0"/>
                  <w:marTop w:val="0"/>
                  <w:marBottom w:val="0"/>
                  <w:divBdr>
                    <w:top w:val="none" w:sz="0" w:space="0" w:color="auto"/>
                    <w:left w:val="none" w:sz="0" w:space="0" w:color="auto"/>
                    <w:bottom w:val="none" w:sz="0" w:space="0" w:color="auto"/>
                    <w:right w:val="none" w:sz="0" w:space="0" w:color="auto"/>
                  </w:divBdr>
                </w:div>
              </w:divsChild>
            </w:div>
            <w:div w:id="1369645124">
              <w:marLeft w:val="0"/>
              <w:marRight w:val="0"/>
              <w:marTop w:val="0"/>
              <w:marBottom w:val="0"/>
              <w:divBdr>
                <w:top w:val="none" w:sz="0" w:space="0" w:color="auto"/>
                <w:left w:val="none" w:sz="0" w:space="0" w:color="auto"/>
                <w:bottom w:val="none" w:sz="0" w:space="0" w:color="auto"/>
                <w:right w:val="none" w:sz="0" w:space="0" w:color="auto"/>
              </w:divBdr>
              <w:divsChild>
                <w:div w:id="1857619403">
                  <w:marLeft w:val="0"/>
                  <w:marRight w:val="0"/>
                  <w:marTop w:val="0"/>
                  <w:marBottom w:val="0"/>
                  <w:divBdr>
                    <w:top w:val="none" w:sz="0" w:space="0" w:color="auto"/>
                    <w:left w:val="none" w:sz="0" w:space="0" w:color="auto"/>
                    <w:bottom w:val="none" w:sz="0" w:space="0" w:color="auto"/>
                    <w:right w:val="none" w:sz="0" w:space="0" w:color="auto"/>
                  </w:divBdr>
                </w:div>
              </w:divsChild>
            </w:div>
            <w:div w:id="1303196649">
              <w:marLeft w:val="0"/>
              <w:marRight w:val="0"/>
              <w:marTop w:val="0"/>
              <w:marBottom w:val="0"/>
              <w:divBdr>
                <w:top w:val="none" w:sz="0" w:space="0" w:color="auto"/>
                <w:left w:val="none" w:sz="0" w:space="0" w:color="auto"/>
                <w:bottom w:val="none" w:sz="0" w:space="0" w:color="auto"/>
                <w:right w:val="none" w:sz="0" w:space="0" w:color="auto"/>
              </w:divBdr>
              <w:divsChild>
                <w:div w:id="1532915441">
                  <w:marLeft w:val="0"/>
                  <w:marRight w:val="0"/>
                  <w:marTop w:val="0"/>
                  <w:marBottom w:val="0"/>
                  <w:divBdr>
                    <w:top w:val="none" w:sz="0" w:space="0" w:color="auto"/>
                    <w:left w:val="none" w:sz="0" w:space="0" w:color="auto"/>
                    <w:bottom w:val="none" w:sz="0" w:space="0" w:color="auto"/>
                    <w:right w:val="none" w:sz="0" w:space="0" w:color="auto"/>
                  </w:divBdr>
                </w:div>
              </w:divsChild>
            </w:div>
            <w:div w:id="1444033570">
              <w:marLeft w:val="0"/>
              <w:marRight w:val="0"/>
              <w:marTop w:val="0"/>
              <w:marBottom w:val="0"/>
              <w:divBdr>
                <w:top w:val="none" w:sz="0" w:space="0" w:color="auto"/>
                <w:left w:val="none" w:sz="0" w:space="0" w:color="auto"/>
                <w:bottom w:val="none" w:sz="0" w:space="0" w:color="auto"/>
                <w:right w:val="none" w:sz="0" w:space="0" w:color="auto"/>
              </w:divBdr>
              <w:divsChild>
                <w:div w:id="2054963647">
                  <w:marLeft w:val="0"/>
                  <w:marRight w:val="0"/>
                  <w:marTop w:val="0"/>
                  <w:marBottom w:val="0"/>
                  <w:divBdr>
                    <w:top w:val="none" w:sz="0" w:space="0" w:color="auto"/>
                    <w:left w:val="none" w:sz="0" w:space="0" w:color="auto"/>
                    <w:bottom w:val="none" w:sz="0" w:space="0" w:color="auto"/>
                    <w:right w:val="none" w:sz="0" w:space="0" w:color="auto"/>
                  </w:divBdr>
                </w:div>
              </w:divsChild>
            </w:div>
            <w:div w:id="1664240748">
              <w:marLeft w:val="0"/>
              <w:marRight w:val="0"/>
              <w:marTop w:val="0"/>
              <w:marBottom w:val="0"/>
              <w:divBdr>
                <w:top w:val="none" w:sz="0" w:space="0" w:color="auto"/>
                <w:left w:val="none" w:sz="0" w:space="0" w:color="auto"/>
                <w:bottom w:val="none" w:sz="0" w:space="0" w:color="auto"/>
                <w:right w:val="none" w:sz="0" w:space="0" w:color="auto"/>
              </w:divBdr>
              <w:divsChild>
                <w:div w:id="480855654">
                  <w:marLeft w:val="0"/>
                  <w:marRight w:val="0"/>
                  <w:marTop w:val="0"/>
                  <w:marBottom w:val="0"/>
                  <w:divBdr>
                    <w:top w:val="none" w:sz="0" w:space="0" w:color="auto"/>
                    <w:left w:val="none" w:sz="0" w:space="0" w:color="auto"/>
                    <w:bottom w:val="none" w:sz="0" w:space="0" w:color="auto"/>
                    <w:right w:val="none" w:sz="0" w:space="0" w:color="auto"/>
                  </w:divBdr>
                </w:div>
              </w:divsChild>
            </w:div>
            <w:div w:id="1707099111">
              <w:marLeft w:val="0"/>
              <w:marRight w:val="0"/>
              <w:marTop w:val="0"/>
              <w:marBottom w:val="0"/>
              <w:divBdr>
                <w:top w:val="none" w:sz="0" w:space="0" w:color="auto"/>
                <w:left w:val="none" w:sz="0" w:space="0" w:color="auto"/>
                <w:bottom w:val="none" w:sz="0" w:space="0" w:color="auto"/>
                <w:right w:val="none" w:sz="0" w:space="0" w:color="auto"/>
              </w:divBdr>
              <w:divsChild>
                <w:div w:id="1989242076">
                  <w:marLeft w:val="0"/>
                  <w:marRight w:val="0"/>
                  <w:marTop w:val="0"/>
                  <w:marBottom w:val="0"/>
                  <w:divBdr>
                    <w:top w:val="none" w:sz="0" w:space="0" w:color="auto"/>
                    <w:left w:val="none" w:sz="0" w:space="0" w:color="auto"/>
                    <w:bottom w:val="none" w:sz="0" w:space="0" w:color="auto"/>
                    <w:right w:val="none" w:sz="0" w:space="0" w:color="auto"/>
                  </w:divBdr>
                </w:div>
              </w:divsChild>
            </w:div>
            <w:div w:id="685601369">
              <w:marLeft w:val="0"/>
              <w:marRight w:val="0"/>
              <w:marTop w:val="0"/>
              <w:marBottom w:val="0"/>
              <w:divBdr>
                <w:top w:val="none" w:sz="0" w:space="0" w:color="auto"/>
                <w:left w:val="none" w:sz="0" w:space="0" w:color="auto"/>
                <w:bottom w:val="none" w:sz="0" w:space="0" w:color="auto"/>
                <w:right w:val="none" w:sz="0" w:space="0" w:color="auto"/>
              </w:divBdr>
              <w:divsChild>
                <w:div w:id="319619717">
                  <w:marLeft w:val="0"/>
                  <w:marRight w:val="0"/>
                  <w:marTop w:val="0"/>
                  <w:marBottom w:val="0"/>
                  <w:divBdr>
                    <w:top w:val="none" w:sz="0" w:space="0" w:color="auto"/>
                    <w:left w:val="none" w:sz="0" w:space="0" w:color="auto"/>
                    <w:bottom w:val="none" w:sz="0" w:space="0" w:color="auto"/>
                    <w:right w:val="none" w:sz="0" w:space="0" w:color="auto"/>
                  </w:divBdr>
                </w:div>
              </w:divsChild>
            </w:div>
            <w:div w:id="1039471057">
              <w:marLeft w:val="0"/>
              <w:marRight w:val="0"/>
              <w:marTop w:val="0"/>
              <w:marBottom w:val="0"/>
              <w:divBdr>
                <w:top w:val="none" w:sz="0" w:space="0" w:color="auto"/>
                <w:left w:val="none" w:sz="0" w:space="0" w:color="auto"/>
                <w:bottom w:val="none" w:sz="0" w:space="0" w:color="auto"/>
                <w:right w:val="none" w:sz="0" w:space="0" w:color="auto"/>
              </w:divBdr>
              <w:divsChild>
                <w:div w:id="1636717535">
                  <w:marLeft w:val="0"/>
                  <w:marRight w:val="0"/>
                  <w:marTop w:val="0"/>
                  <w:marBottom w:val="0"/>
                  <w:divBdr>
                    <w:top w:val="none" w:sz="0" w:space="0" w:color="auto"/>
                    <w:left w:val="none" w:sz="0" w:space="0" w:color="auto"/>
                    <w:bottom w:val="none" w:sz="0" w:space="0" w:color="auto"/>
                    <w:right w:val="none" w:sz="0" w:space="0" w:color="auto"/>
                  </w:divBdr>
                </w:div>
              </w:divsChild>
            </w:div>
            <w:div w:id="1263220998">
              <w:marLeft w:val="0"/>
              <w:marRight w:val="0"/>
              <w:marTop w:val="0"/>
              <w:marBottom w:val="0"/>
              <w:divBdr>
                <w:top w:val="none" w:sz="0" w:space="0" w:color="auto"/>
                <w:left w:val="none" w:sz="0" w:space="0" w:color="auto"/>
                <w:bottom w:val="none" w:sz="0" w:space="0" w:color="auto"/>
                <w:right w:val="none" w:sz="0" w:space="0" w:color="auto"/>
              </w:divBdr>
              <w:divsChild>
                <w:div w:id="457723461">
                  <w:marLeft w:val="0"/>
                  <w:marRight w:val="0"/>
                  <w:marTop w:val="0"/>
                  <w:marBottom w:val="0"/>
                  <w:divBdr>
                    <w:top w:val="none" w:sz="0" w:space="0" w:color="auto"/>
                    <w:left w:val="none" w:sz="0" w:space="0" w:color="auto"/>
                    <w:bottom w:val="none" w:sz="0" w:space="0" w:color="auto"/>
                    <w:right w:val="none" w:sz="0" w:space="0" w:color="auto"/>
                  </w:divBdr>
                </w:div>
              </w:divsChild>
            </w:div>
            <w:div w:id="723942766">
              <w:marLeft w:val="0"/>
              <w:marRight w:val="0"/>
              <w:marTop w:val="0"/>
              <w:marBottom w:val="0"/>
              <w:divBdr>
                <w:top w:val="none" w:sz="0" w:space="0" w:color="auto"/>
                <w:left w:val="none" w:sz="0" w:space="0" w:color="auto"/>
                <w:bottom w:val="none" w:sz="0" w:space="0" w:color="auto"/>
                <w:right w:val="none" w:sz="0" w:space="0" w:color="auto"/>
              </w:divBdr>
              <w:divsChild>
                <w:div w:id="740101943">
                  <w:marLeft w:val="0"/>
                  <w:marRight w:val="0"/>
                  <w:marTop w:val="0"/>
                  <w:marBottom w:val="0"/>
                  <w:divBdr>
                    <w:top w:val="none" w:sz="0" w:space="0" w:color="auto"/>
                    <w:left w:val="none" w:sz="0" w:space="0" w:color="auto"/>
                    <w:bottom w:val="none" w:sz="0" w:space="0" w:color="auto"/>
                    <w:right w:val="none" w:sz="0" w:space="0" w:color="auto"/>
                  </w:divBdr>
                </w:div>
              </w:divsChild>
            </w:div>
            <w:div w:id="1988119799">
              <w:marLeft w:val="0"/>
              <w:marRight w:val="0"/>
              <w:marTop w:val="0"/>
              <w:marBottom w:val="0"/>
              <w:divBdr>
                <w:top w:val="none" w:sz="0" w:space="0" w:color="auto"/>
                <w:left w:val="none" w:sz="0" w:space="0" w:color="auto"/>
                <w:bottom w:val="none" w:sz="0" w:space="0" w:color="auto"/>
                <w:right w:val="none" w:sz="0" w:space="0" w:color="auto"/>
              </w:divBdr>
              <w:divsChild>
                <w:div w:id="402875409">
                  <w:marLeft w:val="0"/>
                  <w:marRight w:val="0"/>
                  <w:marTop w:val="0"/>
                  <w:marBottom w:val="0"/>
                  <w:divBdr>
                    <w:top w:val="none" w:sz="0" w:space="0" w:color="auto"/>
                    <w:left w:val="none" w:sz="0" w:space="0" w:color="auto"/>
                    <w:bottom w:val="none" w:sz="0" w:space="0" w:color="auto"/>
                    <w:right w:val="none" w:sz="0" w:space="0" w:color="auto"/>
                  </w:divBdr>
                </w:div>
              </w:divsChild>
            </w:div>
            <w:div w:id="2141219639">
              <w:marLeft w:val="0"/>
              <w:marRight w:val="0"/>
              <w:marTop w:val="0"/>
              <w:marBottom w:val="0"/>
              <w:divBdr>
                <w:top w:val="none" w:sz="0" w:space="0" w:color="auto"/>
                <w:left w:val="none" w:sz="0" w:space="0" w:color="auto"/>
                <w:bottom w:val="none" w:sz="0" w:space="0" w:color="auto"/>
                <w:right w:val="none" w:sz="0" w:space="0" w:color="auto"/>
              </w:divBdr>
              <w:divsChild>
                <w:div w:id="991906981">
                  <w:marLeft w:val="0"/>
                  <w:marRight w:val="0"/>
                  <w:marTop w:val="0"/>
                  <w:marBottom w:val="0"/>
                  <w:divBdr>
                    <w:top w:val="none" w:sz="0" w:space="0" w:color="auto"/>
                    <w:left w:val="none" w:sz="0" w:space="0" w:color="auto"/>
                    <w:bottom w:val="none" w:sz="0" w:space="0" w:color="auto"/>
                    <w:right w:val="none" w:sz="0" w:space="0" w:color="auto"/>
                  </w:divBdr>
                </w:div>
              </w:divsChild>
            </w:div>
            <w:div w:id="1012881931">
              <w:marLeft w:val="0"/>
              <w:marRight w:val="0"/>
              <w:marTop w:val="0"/>
              <w:marBottom w:val="0"/>
              <w:divBdr>
                <w:top w:val="none" w:sz="0" w:space="0" w:color="auto"/>
                <w:left w:val="none" w:sz="0" w:space="0" w:color="auto"/>
                <w:bottom w:val="none" w:sz="0" w:space="0" w:color="auto"/>
                <w:right w:val="none" w:sz="0" w:space="0" w:color="auto"/>
              </w:divBdr>
              <w:divsChild>
                <w:div w:id="1415009084">
                  <w:marLeft w:val="0"/>
                  <w:marRight w:val="0"/>
                  <w:marTop w:val="0"/>
                  <w:marBottom w:val="0"/>
                  <w:divBdr>
                    <w:top w:val="none" w:sz="0" w:space="0" w:color="auto"/>
                    <w:left w:val="none" w:sz="0" w:space="0" w:color="auto"/>
                    <w:bottom w:val="none" w:sz="0" w:space="0" w:color="auto"/>
                    <w:right w:val="none" w:sz="0" w:space="0" w:color="auto"/>
                  </w:divBdr>
                </w:div>
              </w:divsChild>
            </w:div>
            <w:div w:id="739446524">
              <w:marLeft w:val="0"/>
              <w:marRight w:val="0"/>
              <w:marTop w:val="0"/>
              <w:marBottom w:val="0"/>
              <w:divBdr>
                <w:top w:val="none" w:sz="0" w:space="0" w:color="auto"/>
                <w:left w:val="none" w:sz="0" w:space="0" w:color="auto"/>
                <w:bottom w:val="none" w:sz="0" w:space="0" w:color="auto"/>
                <w:right w:val="none" w:sz="0" w:space="0" w:color="auto"/>
              </w:divBdr>
              <w:divsChild>
                <w:div w:id="1880312792">
                  <w:marLeft w:val="0"/>
                  <w:marRight w:val="0"/>
                  <w:marTop w:val="0"/>
                  <w:marBottom w:val="0"/>
                  <w:divBdr>
                    <w:top w:val="none" w:sz="0" w:space="0" w:color="auto"/>
                    <w:left w:val="none" w:sz="0" w:space="0" w:color="auto"/>
                    <w:bottom w:val="none" w:sz="0" w:space="0" w:color="auto"/>
                    <w:right w:val="none" w:sz="0" w:space="0" w:color="auto"/>
                  </w:divBdr>
                </w:div>
              </w:divsChild>
            </w:div>
            <w:div w:id="697321123">
              <w:marLeft w:val="0"/>
              <w:marRight w:val="0"/>
              <w:marTop w:val="0"/>
              <w:marBottom w:val="0"/>
              <w:divBdr>
                <w:top w:val="none" w:sz="0" w:space="0" w:color="auto"/>
                <w:left w:val="none" w:sz="0" w:space="0" w:color="auto"/>
                <w:bottom w:val="none" w:sz="0" w:space="0" w:color="auto"/>
                <w:right w:val="none" w:sz="0" w:space="0" w:color="auto"/>
              </w:divBdr>
              <w:divsChild>
                <w:div w:id="1465659209">
                  <w:marLeft w:val="0"/>
                  <w:marRight w:val="0"/>
                  <w:marTop w:val="0"/>
                  <w:marBottom w:val="0"/>
                  <w:divBdr>
                    <w:top w:val="none" w:sz="0" w:space="0" w:color="auto"/>
                    <w:left w:val="none" w:sz="0" w:space="0" w:color="auto"/>
                    <w:bottom w:val="none" w:sz="0" w:space="0" w:color="auto"/>
                    <w:right w:val="none" w:sz="0" w:space="0" w:color="auto"/>
                  </w:divBdr>
                </w:div>
              </w:divsChild>
            </w:div>
            <w:div w:id="76176330">
              <w:marLeft w:val="0"/>
              <w:marRight w:val="0"/>
              <w:marTop w:val="0"/>
              <w:marBottom w:val="0"/>
              <w:divBdr>
                <w:top w:val="none" w:sz="0" w:space="0" w:color="auto"/>
                <w:left w:val="none" w:sz="0" w:space="0" w:color="auto"/>
                <w:bottom w:val="none" w:sz="0" w:space="0" w:color="auto"/>
                <w:right w:val="none" w:sz="0" w:space="0" w:color="auto"/>
              </w:divBdr>
              <w:divsChild>
                <w:div w:id="1919900462">
                  <w:marLeft w:val="0"/>
                  <w:marRight w:val="0"/>
                  <w:marTop w:val="0"/>
                  <w:marBottom w:val="0"/>
                  <w:divBdr>
                    <w:top w:val="none" w:sz="0" w:space="0" w:color="auto"/>
                    <w:left w:val="none" w:sz="0" w:space="0" w:color="auto"/>
                    <w:bottom w:val="none" w:sz="0" w:space="0" w:color="auto"/>
                    <w:right w:val="none" w:sz="0" w:space="0" w:color="auto"/>
                  </w:divBdr>
                </w:div>
              </w:divsChild>
            </w:div>
            <w:div w:id="1169640546">
              <w:marLeft w:val="0"/>
              <w:marRight w:val="0"/>
              <w:marTop w:val="0"/>
              <w:marBottom w:val="0"/>
              <w:divBdr>
                <w:top w:val="none" w:sz="0" w:space="0" w:color="auto"/>
                <w:left w:val="none" w:sz="0" w:space="0" w:color="auto"/>
                <w:bottom w:val="none" w:sz="0" w:space="0" w:color="auto"/>
                <w:right w:val="none" w:sz="0" w:space="0" w:color="auto"/>
              </w:divBdr>
              <w:divsChild>
                <w:div w:id="1976064241">
                  <w:marLeft w:val="0"/>
                  <w:marRight w:val="0"/>
                  <w:marTop w:val="0"/>
                  <w:marBottom w:val="0"/>
                  <w:divBdr>
                    <w:top w:val="none" w:sz="0" w:space="0" w:color="auto"/>
                    <w:left w:val="none" w:sz="0" w:space="0" w:color="auto"/>
                    <w:bottom w:val="none" w:sz="0" w:space="0" w:color="auto"/>
                    <w:right w:val="none" w:sz="0" w:space="0" w:color="auto"/>
                  </w:divBdr>
                </w:div>
              </w:divsChild>
            </w:div>
            <w:div w:id="1978797966">
              <w:marLeft w:val="0"/>
              <w:marRight w:val="0"/>
              <w:marTop w:val="0"/>
              <w:marBottom w:val="0"/>
              <w:divBdr>
                <w:top w:val="none" w:sz="0" w:space="0" w:color="auto"/>
                <w:left w:val="none" w:sz="0" w:space="0" w:color="auto"/>
                <w:bottom w:val="none" w:sz="0" w:space="0" w:color="auto"/>
                <w:right w:val="none" w:sz="0" w:space="0" w:color="auto"/>
              </w:divBdr>
              <w:divsChild>
                <w:div w:id="1577591920">
                  <w:marLeft w:val="0"/>
                  <w:marRight w:val="0"/>
                  <w:marTop w:val="0"/>
                  <w:marBottom w:val="0"/>
                  <w:divBdr>
                    <w:top w:val="none" w:sz="0" w:space="0" w:color="auto"/>
                    <w:left w:val="none" w:sz="0" w:space="0" w:color="auto"/>
                    <w:bottom w:val="none" w:sz="0" w:space="0" w:color="auto"/>
                    <w:right w:val="none" w:sz="0" w:space="0" w:color="auto"/>
                  </w:divBdr>
                </w:div>
              </w:divsChild>
            </w:div>
            <w:div w:id="68581083">
              <w:marLeft w:val="0"/>
              <w:marRight w:val="0"/>
              <w:marTop w:val="0"/>
              <w:marBottom w:val="0"/>
              <w:divBdr>
                <w:top w:val="none" w:sz="0" w:space="0" w:color="auto"/>
                <w:left w:val="none" w:sz="0" w:space="0" w:color="auto"/>
                <w:bottom w:val="none" w:sz="0" w:space="0" w:color="auto"/>
                <w:right w:val="none" w:sz="0" w:space="0" w:color="auto"/>
              </w:divBdr>
              <w:divsChild>
                <w:div w:id="1245991465">
                  <w:marLeft w:val="0"/>
                  <w:marRight w:val="0"/>
                  <w:marTop w:val="0"/>
                  <w:marBottom w:val="0"/>
                  <w:divBdr>
                    <w:top w:val="none" w:sz="0" w:space="0" w:color="auto"/>
                    <w:left w:val="none" w:sz="0" w:space="0" w:color="auto"/>
                    <w:bottom w:val="none" w:sz="0" w:space="0" w:color="auto"/>
                    <w:right w:val="none" w:sz="0" w:space="0" w:color="auto"/>
                  </w:divBdr>
                </w:div>
              </w:divsChild>
            </w:div>
            <w:div w:id="328289284">
              <w:marLeft w:val="0"/>
              <w:marRight w:val="0"/>
              <w:marTop w:val="0"/>
              <w:marBottom w:val="0"/>
              <w:divBdr>
                <w:top w:val="none" w:sz="0" w:space="0" w:color="auto"/>
                <w:left w:val="none" w:sz="0" w:space="0" w:color="auto"/>
                <w:bottom w:val="none" w:sz="0" w:space="0" w:color="auto"/>
                <w:right w:val="none" w:sz="0" w:space="0" w:color="auto"/>
              </w:divBdr>
              <w:divsChild>
                <w:div w:id="1640724452">
                  <w:marLeft w:val="0"/>
                  <w:marRight w:val="0"/>
                  <w:marTop w:val="0"/>
                  <w:marBottom w:val="0"/>
                  <w:divBdr>
                    <w:top w:val="none" w:sz="0" w:space="0" w:color="auto"/>
                    <w:left w:val="none" w:sz="0" w:space="0" w:color="auto"/>
                    <w:bottom w:val="none" w:sz="0" w:space="0" w:color="auto"/>
                    <w:right w:val="none" w:sz="0" w:space="0" w:color="auto"/>
                  </w:divBdr>
                </w:div>
              </w:divsChild>
            </w:div>
            <w:div w:id="187524965">
              <w:marLeft w:val="0"/>
              <w:marRight w:val="0"/>
              <w:marTop w:val="0"/>
              <w:marBottom w:val="0"/>
              <w:divBdr>
                <w:top w:val="none" w:sz="0" w:space="0" w:color="auto"/>
                <w:left w:val="none" w:sz="0" w:space="0" w:color="auto"/>
                <w:bottom w:val="none" w:sz="0" w:space="0" w:color="auto"/>
                <w:right w:val="none" w:sz="0" w:space="0" w:color="auto"/>
              </w:divBdr>
              <w:divsChild>
                <w:div w:id="1279144413">
                  <w:marLeft w:val="0"/>
                  <w:marRight w:val="0"/>
                  <w:marTop w:val="0"/>
                  <w:marBottom w:val="0"/>
                  <w:divBdr>
                    <w:top w:val="none" w:sz="0" w:space="0" w:color="auto"/>
                    <w:left w:val="none" w:sz="0" w:space="0" w:color="auto"/>
                    <w:bottom w:val="none" w:sz="0" w:space="0" w:color="auto"/>
                    <w:right w:val="none" w:sz="0" w:space="0" w:color="auto"/>
                  </w:divBdr>
                </w:div>
              </w:divsChild>
            </w:div>
            <w:div w:id="66459011">
              <w:marLeft w:val="0"/>
              <w:marRight w:val="0"/>
              <w:marTop w:val="0"/>
              <w:marBottom w:val="0"/>
              <w:divBdr>
                <w:top w:val="none" w:sz="0" w:space="0" w:color="auto"/>
                <w:left w:val="none" w:sz="0" w:space="0" w:color="auto"/>
                <w:bottom w:val="none" w:sz="0" w:space="0" w:color="auto"/>
                <w:right w:val="none" w:sz="0" w:space="0" w:color="auto"/>
              </w:divBdr>
              <w:divsChild>
                <w:div w:id="1201548168">
                  <w:marLeft w:val="0"/>
                  <w:marRight w:val="0"/>
                  <w:marTop w:val="0"/>
                  <w:marBottom w:val="0"/>
                  <w:divBdr>
                    <w:top w:val="none" w:sz="0" w:space="0" w:color="auto"/>
                    <w:left w:val="none" w:sz="0" w:space="0" w:color="auto"/>
                    <w:bottom w:val="none" w:sz="0" w:space="0" w:color="auto"/>
                    <w:right w:val="none" w:sz="0" w:space="0" w:color="auto"/>
                  </w:divBdr>
                </w:div>
              </w:divsChild>
            </w:div>
            <w:div w:id="1043214742">
              <w:marLeft w:val="0"/>
              <w:marRight w:val="0"/>
              <w:marTop w:val="0"/>
              <w:marBottom w:val="0"/>
              <w:divBdr>
                <w:top w:val="none" w:sz="0" w:space="0" w:color="auto"/>
                <w:left w:val="none" w:sz="0" w:space="0" w:color="auto"/>
                <w:bottom w:val="none" w:sz="0" w:space="0" w:color="auto"/>
                <w:right w:val="none" w:sz="0" w:space="0" w:color="auto"/>
              </w:divBdr>
              <w:divsChild>
                <w:div w:id="1619601022">
                  <w:marLeft w:val="0"/>
                  <w:marRight w:val="0"/>
                  <w:marTop w:val="0"/>
                  <w:marBottom w:val="0"/>
                  <w:divBdr>
                    <w:top w:val="none" w:sz="0" w:space="0" w:color="auto"/>
                    <w:left w:val="none" w:sz="0" w:space="0" w:color="auto"/>
                    <w:bottom w:val="none" w:sz="0" w:space="0" w:color="auto"/>
                    <w:right w:val="none" w:sz="0" w:space="0" w:color="auto"/>
                  </w:divBdr>
                </w:div>
              </w:divsChild>
            </w:div>
            <w:div w:id="1920863181">
              <w:marLeft w:val="0"/>
              <w:marRight w:val="0"/>
              <w:marTop w:val="0"/>
              <w:marBottom w:val="0"/>
              <w:divBdr>
                <w:top w:val="none" w:sz="0" w:space="0" w:color="auto"/>
                <w:left w:val="none" w:sz="0" w:space="0" w:color="auto"/>
                <w:bottom w:val="none" w:sz="0" w:space="0" w:color="auto"/>
                <w:right w:val="none" w:sz="0" w:space="0" w:color="auto"/>
              </w:divBdr>
              <w:divsChild>
                <w:div w:id="1693798098">
                  <w:marLeft w:val="0"/>
                  <w:marRight w:val="0"/>
                  <w:marTop w:val="0"/>
                  <w:marBottom w:val="0"/>
                  <w:divBdr>
                    <w:top w:val="none" w:sz="0" w:space="0" w:color="auto"/>
                    <w:left w:val="none" w:sz="0" w:space="0" w:color="auto"/>
                    <w:bottom w:val="none" w:sz="0" w:space="0" w:color="auto"/>
                    <w:right w:val="none" w:sz="0" w:space="0" w:color="auto"/>
                  </w:divBdr>
                </w:div>
              </w:divsChild>
            </w:div>
            <w:div w:id="479007346">
              <w:marLeft w:val="0"/>
              <w:marRight w:val="0"/>
              <w:marTop w:val="0"/>
              <w:marBottom w:val="0"/>
              <w:divBdr>
                <w:top w:val="none" w:sz="0" w:space="0" w:color="auto"/>
                <w:left w:val="none" w:sz="0" w:space="0" w:color="auto"/>
                <w:bottom w:val="none" w:sz="0" w:space="0" w:color="auto"/>
                <w:right w:val="none" w:sz="0" w:space="0" w:color="auto"/>
              </w:divBdr>
              <w:divsChild>
                <w:div w:id="1266881751">
                  <w:marLeft w:val="0"/>
                  <w:marRight w:val="0"/>
                  <w:marTop w:val="0"/>
                  <w:marBottom w:val="0"/>
                  <w:divBdr>
                    <w:top w:val="none" w:sz="0" w:space="0" w:color="auto"/>
                    <w:left w:val="none" w:sz="0" w:space="0" w:color="auto"/>
                    <w:bottom w:val="none" w:sz="0" w:space="0" w:color="auto"/>
                    <w:right w:val="none" w:sz="0" w:space="0" w:color="auto"/>
                  </w:divBdr>
                </w:div>
              </w:divsChild>
            </w:div>
            <w:div w:id="1968584361">
              <w:marLeft w:val="0"/>
              <w:marRight w:val="0"/>
              <w:marTop w:val="0"/>
              <w:marBottom w:val="0"/>
              <w:divBdr>
                <w:top w:val="none" w:sz="0" w:space="0" w:color="auto"/>
                <w:left w:val="none" w:sz="0" w:space="0" w:color="auto"/>
                <w:bottom w:val="none" w:sz="0" w:space="0" w:color="auto"/>
                <w:right w:val="none" w:sz="0" w:space="0" w:color="auto"/>
              </w:divBdr>
              <w:divsChild>
                <w:div w:id="572857536">
                  <w:marLeft w:val="0"/>
                  <w:marRight w:val="0"/>
                  <w:marTop w:val="0"/>
                  <w:marBottom w:val="0"/>
                  <w:divBdr>
                    <w:top w:val="none" w:sz="0" w:space="0" w:color="auto"/>
                    <w:left w:val="none" w:sz="0" w:space="0" w:color="auto"/>
                    <w:bottom w:val="none" w:sz="0" w:space="0" w:color="auto"/>
                    <w:right w:val="none" w:sz="0" w:space="0" w:color="auto"/>
                  </w:divBdr>
                </w:div>
              </w:divsChild>
            </w:div>
            <w:div w:id="2128889670">
              <w:marLeft w:val="0"/>
              <w:marRight w:val="0"/>
              <w:marTop w:val="0"/>
              <w:marBottom w:val="0"/>
              <w:divBdr>
                <w:top w:val="none" w:sz="0" w:space="0" w:color="auto"/>
                <w:left w:val="none" w:sz="0" w:space="0" w:color="auto"/>
                <w:bottom w:val="none" w:sz="0" w:space="0" w:color="auto"/>
                <w:right w:val="none" w:sz="0" w:space="0" w:color="auto"/>
              </w:divBdr>
              <w:divsChild>
                <w:div w:id="160974900">
                  <w:marLeft w:val="0"/>
                  <w:marRight w:val="0"/>
                  <w:marTop w:val="0"/>
                  <w:marBottom w:val="0"/>
                  <w:divBdr>
                    <w:top w:val="none" w:sz="0" w:space="0" w:color="auto"/>
                    <w:left w:val="none" w:sz="0" w:space="0" w:color="auto"/>
                    <w:bottom w:val="none" w:sz="0" w:space="0" w:color="auto"/>
                    <w:right w:val="none" w:sz="0" w:space="0" w:color="auto"/>
                  </w:divBdr>
                </w:div>
              </w:divsChild>
            </w:div>
            <w:div w:id="1238131222">
              <w:marLeft w:val="0"/>
              <w:marRight w:val="0"/>
              <w:marTop w:val="0"/>
              <w:marBottom w:val="0"/>
              <w:divBdr>
                <w:top w:val="none" w:sz="0" w:space="0" w:color="auto"/>
                <w:left w:val="none" w:sz="0" w:space="0" w:color="auto"/>
                <w:bottom w:val="none" w:sz="0" w:space="0" w:color="auto"/>
                <w:right w:val="none" w:sz="0" w:space="0" w:color="auto"/>
              </w:divBdr>
              <w:divsChild>
                <w:div w:id="1958943844">
                  <w:marLeft w:val="0"/>
                  <w:marRight w:val="0"/>
                  <w:marTop w:val="0"/>
                  <w:marBottom w:val="0"/>
                  <w:divBdr>
                    <w:top w:val="none" w:sz="0" w:space="0" w:color="auto"/>
                    <w:left w:val="none" w:sz="0" w:space="0" w:color="auto"/>
                    <w:bottom w:val="none" w:sz="0" w:space="0" w:color="auto"/>
                    <w:right w:val="none" w:sz="0" w:space="0" w:color="auto"/>
                  </w:divBdr>
                </w:div>
              </w:divsChild>
            </w:div>
            <w:div w:id="1057163047">
              <w:marLeft w:val="0"/>
              <w:marRight w:val="0"/>
              <w:marTop w:val="0"/>
              <w:marBottom w:val="0"/>
              <w:divBdr>
                <w:top w:val="none" w:sz="0" w:space="0" w:color="auto"/>
                <w:left w:val="none" w:sz="0" w:space="0" w:color="auto"/>
                <w:bottom w:val="none" w:sz="0" w:space="0" w:color="auto"/>
                <w:right w:val="none" w:sz="0" w:space="0" w:color="auto"/>
              </w:divBdr>
              <w:divsChild>
                <w:div w:id="111706016">
                  <w:marLeft w:val="0"/>
                  <w:marRight w:val="0"/>
                  <w:marTop w:val="0"/>
                  <w:marBottom w:val="0"/>
                  <w:divBdr>
                    <w:top w:val="none" w:sz="0" w:space="0" w:color="auto"/>
                    <w:left w:val="none" w:sz="0" w:space="0" w:color="auto"/>
                    <w:bottom w:val="none" w:sz="0" w:space="0" w:color="auto"/>
                    <w:right w:val="none" w:sz="0" w:space="0" w:color="auto"/>
                  </w:divBdr>
                </w:div>
              </w:divsChild>
            </w:div>
            <w:div w:id="1428649240">
              <w:marLeft w:val="0"/>
              <w:marRight w:val="0"/>
              <w:marTop w:val="0"/>
              <w:marBottom w:val="0"/>
              <w:divBdr>
                <w:top w:val="none" w:sz="0" w:space="0" w:color="auto"/>
                <w:left w:val="none" w:sz="0" w:space="0" w:color="auto"/>
                <w:bottom w:val="none" w:sz="0" w:space="0" w:color="auto"/>
                <w:right w:val="none" w:sz="0" w:space="0" w:color="auto"/>
              </w:divBdr>
              <w:divsChild>
                <w:div w:id="1558324132">
                  <w:marLeft w:val="0"/>
                  <w:marRight w:val="0"/>
                  <w:marTop w:val="0"/>
                  <w:marBottom w:val="0"/>
                  <w:divBdr>
                    <w:top w:val="none" w:sz="0" w:space="0" w:color="auto"/>
                    <w:left w:val="none" w:sz="0" w:space="0" w:color="auto"/>
                    <w:bottom w:val="none" w:sz="0" w:space="0" w:color="auto"/>
                    <w:right w:val="none" w:sz="0" w:space="0" w:color="auto"/>
                  </w:divBdr>
                </w:div>
              </w:divsChild>
            </w:div>
            <w:div w:id="7565523">
              <w:marLeft w:val="0"/>
              <w:marRight w:val="0"/>
              <w:marTop w:val="0"/>
              <w:marBottom w:val="0"/>
              <w:divBdr>
                <w:top w:val="none" w:sz="0" w:space="0" w:color="auto"/>
                <w:left w:val="none" w:sz="0" w:space="0" w:color="auto"/>
                <w:bottom w:val="none" w:sz="0" w:space="0" w:color="auto"/>
                <w:right w:val="none" w:sz="0" w:space="0" w:color="auto"/>
              </w:divBdr>
              <w:divsChild>
                <w:div w:id="1050691822">
                  <w:marLeft w:val="0"/>
                  <w:marRight w:val="0"/>
                  <w:marTop w:val="0"/>
                  <w:marBottom w:val="0"/>
                  <w:divBdr>
                    <w:top w:val="none" w:sz="0" w:space="0" w:color="auto"/>
                    <w:left w:val="none" w:sz="0" w:space="0" w:color="auto"/>
                    <w:bottom w:val="none" w:sz="0" w:space="0" w:color="auto"/>
                    <w:right w:val="none" w:sz="0" w:space="0" w:color="auto"/>
                  </w:divBdr>
                </w:div>
              </w:divsChild>
            </w:div>
            <w:div w:id="575171055">
              <w:marLeft w:val="0"/>
              <w:marRight w:val="0"/>
              <w:marTop w:val="0"/>
              <w:marBottom w:val="0"/>
              <w:divBdr>
                <w:top w:val="none" w:sz="0" w:space="0" w:color="auto"/>
                <w:left w:val="none" w:sz="0" w:space="0" w:color="auto"/>
                <w:bottom w:val="none" w:sz="0" w:space="0" w:color="auto"/>
                <w:right w:val="none" w:sz="0" w:space="0" w:color="auto"/>
              </w:divBdr>
              <w:divsChild>
                <w:div w:id="1736662974">
                  <w:marLeft w:val="0"/>
                  <w:marRight w:val="0"/>
                  <w:marTop w:val="0"/>
                  <w:marBottom w:val="0"/>
                  <w:divBdr>
                    <w:top w:val="none" w:sz="0" w:space="0" w:color="auto"/>
                    <w:left w:val="none" w:sz="0" w:space="0" w:color="auto"/>
                    <w:bottom w:val="none" w:sz="0" w:space="0" w:color="auto"/>
                    <w:right w:val="none" w:sz="0" w:space="0" w:color="auto"/>
                  </w:divBdr>
                </w:div>
              </w:divsChild>
            </w:div>
            <w:div w:id="1271814709">
              <w:marLeft w:val="0"/>
              <w:marRight w:val="0"/>
              <w:marTop w:val="0"/>
              <w:marBottom w:val="0"/>
              <w:divBdr>
                <w:top w:val="none" w:sz="0" w:space="0" w:color="auto"/>
                <w:left w:val="none" w:sz="0" w:space="0" w:color="auto"/>
                <w:bottom w:val="none" w:sz="0" w:space="0" w:color="auto"/>
                <w:right w:val="none" w:sz="0" w:space="0" w:color="auto"/>
              </w:divBdr>
              <w:divsChild>
                <w:div w:id="402145540">
                  <w:marLeft w:val="0"/>
                  <w:marRight w:val="0"/>
                  <w:marTop w:val="0"/>
                  <w:marBottom w:val="0"/>
                  <w:divBdr>
                    <w:top w:val="none" w:sz="0" w:space="0" w:color="auto"/>
                    <w:left w:val="none" w:sz="0" w:space="0" w:color="auto"/>
                    <w:bottom w:val="none" w:sz="0" w:space="0" w:color="auto"/>
                    <w:right w:val="none" w:sz="0" w:space="0" w:color="auto"/>
                  </w:divBdr>
                </w:div>
              </w:divsChild>
            </w:div>
            <w:div w:id="690032998">
              <w:marLeft w:val="0"/>
              <w:marRight w:val="0"/>
              <w:marTop w:val="0"/>
              <w:marBottom w:val="0"/>
              <w:divBdr>
                <w:top w:val="none" w:sz="0" w:space="0" w:color="auto"/>
                <w:left w:val="none" w:sz="0" w:space="0" w:color="auto"/>
                <w:bottom w:val="none" w:sz="0" w:space="0" w:color="auto"/>
                <w:right w:val="none" w:sz="0" w:space="0" w:color="auto"/>
              </w:divBdr>
              <w:divsChild>
                <w:div w:id="1184175804">
                  <w:marLeft w:val="0"/>
                  <w:marRight w:val="0"/>
                  <w:marTop w:val="0"/>
                  <w:marBottom w:val="0"/>
                  <w:divBdr>
                    <w:top w:val="none" w:sz="0" w:space="0" w:color="auto"/>
                    <w:left w:val="none" w:sz="0" w:space="0" w:color="auto"/>
                    <w:bottom w:val="none" w:sz="0" w:space="0" w:color="auto"/>
                    <w:right w:val="none" w:sz="0" w:space="0" w:color="auto"/>
                  </w:divBdr>
                </w:div>
              </w:divsChild>
            </w:div>
            <w:div w:id="800611733">
              <w:marLeft w:val="0"/>
              <w:marRight w:val="0"/>
              <w:marTop w:val="0"/>
              <w:marBottom w:val="0"/>
              <w:divBdr>
                <w:top w:val="none" w:sz="0" w:space="0" w:color="auto"/>
                <w:left w:val="none" w:sz="0" w:space="0" w:color="auto"/>
                <w:bottom w:val="none" w:sz="0" w:space="0" w:color="auto"/>
                <w:right w:val="none" w:sz="0" w:space="0" w:color="auto"/>
              </w:divBdr>
              <w:divsChild>
                <w:div w:id="1898469096">
                  <w:marLeft w:val="0"/>
                  <w:marRight w:val="0"/>
                  <w:marTop w:val="0"/>
                  <w:marBottom w:val="0"/>
                  <w:divBdr>
                    <w:top w:val="none" w:sz="0" w:space="0" w:color="auto"/>
                    <w:left w:val="none" w:sz="0" w:space="0" w:color="auto"/>
                    <w:bottom w:val="none" w:sz="0" w:space="0" w:color="auto"/>
                    <w:right w:val="none" w:sz="0" w:space="0" w:color="auto"/>
                  </w:divBdr>
                </w:div>
              </w:divsChild>
            </w:div>
            <w:div w:id="1116214622">
              <w:marLeft w:val="0"/>
              <w:marRight w:val="0"/>
              <w:marTop w:val="0"/>
              <w:marBottom w:val="0"/>
              <w:divBdr>
                <w:top w:val="none" w:sz="0" w:space="0" w:color="auto"/>
                <w:left w:val="none" w:sz="0" w:space="0" w:color="auto"/>
                <w:bottom w:val="none" w:sz="0" w:space="0" w:color="auto"/>
                <w:right w:val="none" w:sz="0" w:space="0" w:color="auto"/>
              </w:divBdr>
              <w:divsChild>
                <w:div w:id="821696762">
                  <w:marLeft w:val="0"/>
                  <w:marRight w:val="0"/>
                  <w:marTop w:val="0"/>
                  <w:marBottom w:val="0"/>
                  <w:divBdr>
                    <w:top w:val="none" w:sz="0" w:space="0" w:color="auto"/>
                    <w:left w:val="none" w:sz="0" w:space="0" w:color="auto"/>
                    <w:bottom w:val="none" w:sz="0" w:space="0" w:color="auto"/>
                    <w:right w:val="none" w:sz="0" w:space="0" w:color="auto"/>
                  </w:divBdr>
                </w:div>
              </w:divsChild>
            </w:div>
            <w:div w:id="1100300006">
              <w:marLeft w:val="0"/>
              <w:marRight w:val="0"/>
              <w:marTop w:val="0"/>
              <w:marBottom w:val="0"/>
              <w:divBdr>
                <w:top w:val="none" w:sz="0" w:space="0" w:color="auto"/>
                <w:left w:val="none" w:sz="0" w:space="0" w:color="auto"/>
                <w:bottom w:val="none" w:sz="0" w:space="0" w:color="auto"/>
                <w:right w:val="none" w:sz="0" w:space="0" w:color="auto"/>
              </w:divBdr>
              <w:divsChild>
                <w:div w:id="1132794893">
                  <w:marLeft w:val="0"/>
                  <w:marRight w:val="0"/>
                  <w:marTop w:val="0"/>
                  <w:marBottom w:val="0"/>
                  <w:divBdr>
                    <w:top w:val="none" w:sz="0" w:space="0" w:color="auto"/>
                    <w:left w:val="none" w:sz="0" w:space="0" w:color="auto"/>
                    <w:bottom w:val="none" w:sz="0" w:space="0" w:color="auto"/>
                    <w:right w:val="none" w:sz="0" w:space="0" w:color="auto"/>
                  </w:divBdr>
                </w:div>
              </w:divsChild>
            </w:div>
            <w:div w:id="136187645">
              <w:marLeft w:val="0"/>
              <w:marRight w:val="0"/>
              <w:marTop w:val="0"/>
              <w:marBottom w:val="0"/>
              <w:divBdr>
                <w:top w:val="none" w:sz="0" w:space="0" w:color="auto"/>
                <w:left w:val="none" w:sz="0" w:space="0" w:color="auto"/>
                <w:bottom w:val="none" w:sz="0" w:space="0" w:color="auto"/>
                <w:right w:val="none" w:sz="0" w:space="0" w:color="auto"/>
              </w:divBdr>
              <w:divsChild>
                <w:div w:id="626163648">
                  <w:marLeft w:val="0"/>
                  <w:marRight w:val="0"/>
                  <w:marTop w:val="0"/>
                  <w:marBottom w:val="0"/>
                  <w:divBdr>
                    <w:top w:val="none" w:sz="0" w:space="0" w:color="auto"/>
                    <w:left w:val="none" w:sz="0" w:space="0" w:color="auto"/>
                    <w:bottom w:val="none" w:sz="0" w:space="0" w:color="auto"/>
                    <w:right w:val="none" w:sz="0" w:space="0" w:color="auto"/>
                  </w:divBdr>
                </w:div>
              </w:divsChild>
            </w:div>
            <w:div w:id="1911310273">
              <w:marLeft w:val="0"/>
              <w:marRight w:val="0"/>
              <w:marTop w:val="0"/>
              <w:marBottom w:val="0"/>
              <w:divBdr>
                <w:top w:val="none" w:sz="0" w:space="0" w:color="auto"/>
                <w:left w:val="none" w:sz="0" w:space="0" w:color="auto"/>
                <w:bottom w:val="none" w:sz="0" w:space="0" w:color="auto"/>
                <w:right w:val="none" w:sz="0" w:space="0" w:color="auto"/>
              </w:divBdr>
              <w:divsChild>
                <w:div w:id="485558062">
                  <w:marLeft w:val="0"/>
                  <w:marRight w:val="0"/>
                  <w:marTop w:val="0"/>
                  <w:marBottom w:val="0"/>
                  <w:divBdr>
                    <w:top w:val="none" w:sz="0" w:space="0" w:color="auto"/>
                    <w:left w:val="none" w:sz="0" w:space="0" w:color="auto"/>
                    <w:bottom w:val="none" w:sz="0" w:space="0" w:color="auto"/>
                    <w:right w:val="none" w:sz="0" w:space="0" w:color="auto"/>
                  </w:divBdr>
                </w:div>
              </w:divsChild>
            </w:div>
            <w:div w:id="671488651">
              <w:marLeft w:val="0"/>
              <w:marRight w:val="0"/>
              <w:marTop w:val="0"/>
              <w:marBottom w:val="0"/>
              <w:divBdr>
                <w:top w:val="none" w:sz="0" w:space="0" w:color="auto"/>
                <w:left w:val="none" w:sz="0" w:space="0" w:color="auto"/>
                <w:bottom w:val="none" w:sz="0" w:space="0" w:color="auto"/>
                <w:right w:val="none" w:sz="0" w:space="0" w:color="auto"/>
              </w:divBdr>
              <w:divsChild>
                <w:div w:id="1619145726">
                  <w:marLeft w:val="0"/>
                  <w:marRight w:val="0"/>
                  <w:marTop w:val="0"/>
                  <w:marBottom w:val="0"/>
                  <w:divBdr>
                    <w:top w:val="none" w:sz="0" w:space="0" w:color="auto"/>
                    <w:left w:val="none" w:sz="0" w:space="0" w:color="auto"/>
                    <w:bottom w:val="none" w:sz="0" w:space="0" w:color="auto"/>
                    <w:right w:val="none" w:sz="0" w:space="0" w:color="auto"/>
                  </w:divBdr>
                </w:div>
              </w:divsChild>
            </w:div>
            <w:div w:id="1515462642">
              <w:marLeft w:val="0"/>
              <w:marRight w:val="0"/>
              <w:marTop w:val="0"/>
              <w:marBottom w:val="0"/>
              <w:divBdr>
                <w:top w:val="none" w:sz="0" w:space="0" w:color="auto"/>
                <w:left w:val="none" w:sz="0" w:space="0" w:color="auto"/>
                <w:bottom w:val="none" w:sz="0" w:space="0" w:color="auto"/>
                <w:right w:val="none" w:sz="0" w:space="0" w:color="auto"/>
              </w:divBdr>
              <w:divsChild>
                <w:div w:id="1497265182">
                  <w:marLeft w:val="0"/>
                  <w:marRight w:val="0"/>
                  <w:marTop w:val="0"/>
                  <w:marBottom w:val="0"/>
                  <w:divBdr>
                    <w:top w:val="none" w:sz="0" w:space="0" w:color="auto"/>
                    <w:left w:val="none" w:sz="0" w:space="0" w:color="auto"/>
                    <w:bottom w:val="none" w:sz="0" w:space="0" w:color="auto"/>
                    <w:right w:val="none" w:sz="0" w:space="0" w:color="auto"/>
                  </w:divBdr>
                </w:div>
              </w:divsChild>
            </w:div>
            <w:div w:id="750660054">
              <w:marLeft w:val="0"/>
              <w:marRight w:val="0"/>
              <w:marTop w:val="0"/>
              <w:marBottom w:val="0"/>
              <w:divBdr>
                <w:top w:val="none" w:sz="0" w:space="0" w:color="auto"/>
                <w:left w:val="none" w:sz="0" w:space="0" w:color="auto"/>
                <w:bottom w:val="none" w:sz="0" w:space="0" w:color="auto"/>
                <w:right w:val="none" w:sz="0" w:space="0" w:color="auto"/>
              </w:divBdr>
              <w:divsChild>
                <w:div w:id="274286822">
                  <w:marLeft w:val="0"/>
                  <w:marRight w:val="0"/>
                  <w:marTop w:val="0"/>
                  <w:marBottom w:val="0"/>
                  <w:divBdr>
                    <w:top w:val="none" w:sz="0" w:space="0" w:color="auto"/>
                    <w:left w:val="none" w:sz="0" w:space="0" w:color="auto"/>
                    <w:bottom w:val="none" w:sz="0" w:space="0" w:color="auto"/>
                    <w:right w:val="none" w:sz="0" w:space="0" w:color="auto"/>
                  </w:divBdr>
                </w:div>
              </w:divsChild>
            </w:div>
            <w:div w:id="1977904883">
              <w:marLeft w:val="0"/>
              <w:marRight w:val="0"/>
              <w:marTop w:val="0"/>
              <w:marBottom w:val="0"/>
              <w:divBdr>
                <w:top w:val="none" w:sz="0" w:space="0" w:color="auto"/>
                <w:left w:val="none" w:sz="0" w:space="0" w:color="auto"/>
                <w:bottom w:val="none" w:sz="0" w:space="0" w:color="auto"/>
                <w:right w:val="none" w:sz="0" w:space="0" w:color="auto"/>
              </w:divBdr>
              <w:divsChild>
                <w:div w:id="225266439">
                  <w:marLeft w:val="0"/>
                  <w:marRight w:val="0"/>
                  <w:marTop w:val="0"/>
                  <w:marBottom w:val="0"/>
                  <w:divBdr>
                    <w:top w:val="none" w:sz="0" w:space="0" w:color="auto"/>
                    <w:left w:val="none" w:sz="0" w:space="0" w:color="auto"/>
                    <w:bottom w:val="none" w:sz="0" w:space="0" w:color="auto"/>
                    <w:right w:val="none" w:sz="0" w:space="0" w:color="auto"/>
                  </w:divBdr>
                </w:div>
              </w:divsChild>
            </w:div>
            <w:div w:id="2038070855">
              <w:marLeft w:val="0"/>
              <w:marRight w:val="0"/>
              <w:marTop w:val="0"/>
              <w:marBottom w:val="0"/>
              <w:divBdr>
                <w:top w:val="none" w:sz="0" w:space="0" w:color="auto"/>
                <w:left w:val="none" w:sz="0" w:space="0" w:color="auto"/>
                <w:bottom w:val="none" w:sz="0" w:space="0" w:color="auto"/>
                <w:right w:val="none" w:sz="0" w:space="0" w:color="auto"/>
              </w:divBdr>
              <w:divsChild>
                <w:div w:id="42217812">
                  <w:marLeft w:val="0"/>
                  <w:marRight w:val="0"/>
                  <w:marTop w:val="0"/>
                  <w:marBottom w:val="0"/>
                  <w:divBdr>
                    <w:top w:val="none" w:sz="0" w:space="0" w:color="auto"/>
                    <w:left w:val="none" w:sz="0" w:space="0" w:color="auto"/>
                    <w:bottom w:val="none" w:sz="0" w:space="0" w:color="auto"/>
                    <w:right w:val="none" w:sz="0" w:space="0" w:color="auto"/>
                  </w:divBdr>
                </w:div>
              </w:divsChild>
            </w:div>
            <w:div w:id="1918593199">
              <w:marLeft w:val="0"/>
              <w:marRight w:val="0"/>
              <w:marTop w:val="0"/>
              <w:marBottom w:val="0"/>
              <w:divBdr>
                <w:top w:val="none" w:sz="0" w:space="0" w:color="auto"/>
                <w:left w:val="none" w:sz="0" w:space="0" w:color="auto"/>
                <w:bottom w:val="none" w:sz="0" w:space="0" w:color="auto"/>
                <w:right w:val="none" w:sz="0" w:space="0" w:color="auto"/>
              </w:divBdr>
              <w:divsChild>
                <w:div w:id="141891018">
                  <w:marLeft w:val="0"/>
                  <w:marRight w:val="0"/>
                  <w:marTop w:val="0"/>
                  <w:marBottom w:val="0"/>
                  <w:divBdr>
                    <w:top w:val="none" w:sz="0" w:space="0" w:color="auto"/>
                    <w:left w:val="none" w:sz="0" w:space="0" w:color="auto"/>
                    <w:bottom w:val="none" w:sz="0" w:space="0" w:color="auto"/>
                    <w:right w:val="none" w:sz="0" w:space="0" w:color="auto"/>
                  </w:divBdr>
                </w:div>
              </w:divsChild>
            </w:div>
            <w:div w:id="1769736119">
              <w:marLeft w:val="0"/>
              <w:marRight w:val="0"/>
              <w:marTop w:val="0"/>
              <w:marBottom w:val="0"/>
              <w:divBdr>
                <w:top w:val="none" w:sz="0" w:space="0" w:color="auto"/>
                <w:left w:val="none" w:sz="0" w:space="0" w:color="auto"/>
                <w:bottom w:val="none" w:sz="0" w:space="0" w:color="auto"/>
                <w:right w:val="none" w:sz="0" w:space="0" w:color="auto"/>
              </w:divBdr>
              <w:divsChild>
                <w:div w:id="592519413">
                  <w:marLeft w:val="0"/>
                  <w:marRight w:val="0"/>
                  <w:marTop w:val="0"/>
                  <w:marBottom w:val="0"/>
                  <w:divBdr>
                    <w:top w:val="none" w:sz="0" w:space="0" w:color="auto"/>
                    <w:left w:val="none" w:sz="0" w:space="0" w:color="auto"/>
                    <w:bottom w:val="none" w:sz="0" w:space="0" w:color="auto"/>
                    <w:right w:val="none" w:sz="0" w:space="0" w:color="auto"/>
                  </w:divBdr>
                </w:div>
              </w:divsChild>
            </w:div>
            <w:div w:id="2008092348">
              <w:marLeft w:val="0"/>
              <w:marRight w:val="0"/>
              <w:marTop w:val="0"/>
              <w:marBottom w:val="0"/>
              <w:divBdr>
                <w:top w:val="none" w:sz="0" w:space="0" w:color="auto"/>
                <w:left w:val="none" w:sz="0" w:space="0" w:color="auto"/>
                <w:bottom w:val="none" w:sz="0" w:space="0" w:color="auto"/>
                <w:right w:val="none" w:sz="0" w:space="0" w:color="auto"/>
              </w:divBdr>
              <w:divsChild>
                <w:div w:id="98069391">
                  <w:marLeft w:val="0"/>
                  <w:marRight w:val="0"/>
                  <w:marTop w:val="0"/>
                  <w:marBottom w:val="0"/>
                  <w:divBdr>
                    <w:top w:val="none" w:sz="0" w:space="0" w:color="auto"/>
                    <w:left w:val="none" w:sz="0" w:space="0" w:color="auto"/>
                    <w:bottom w:val="none" w:sz="0" w:space="0" w:color="auto"/>
                    <w:right w:val="none" w:sz="0" w:space="0" w:color="auto"/>
                  </w:divBdr>
                </w:div>
              </w:divsChild>
            </w:div>
            <w:div w:id="1687436934">
              <w:marLeft w:val="0"/>
              <w:marRight w:val="0"/>
              <w:marTop w:val="0"/>
              <w:marBottom w:val="0"/>
              <w:divBdr>
                <w:top w:val="none" w:sz="0" w:space="0" w:color="auto"/>
                <w:left w:val="none" w:sz="0" w:space="0" w:color="auto"/>
                <w:bottom w:val="none" w:sz="0" w:space="0" w:color="auto"/>
                <w:right w:val="none" w:sz="0" w:space="0" w:color="auto"/>
              </w:divBdr>
              <w:divsChild>
                <w:div w:id="1581018195">
                  <w:marLeft w:val="0"/>
                  <w:marRight w:val="0"/>
                  <w:marTop w:val="0"/>
                  <w:marBottom w:val="0"/>
                  <w:divBdr>
                    <w:top w:val="none" w:sz="0" w:space="0" w:color="auto"/>
                    <w:left w:val="none" w:sz="0" w:space="0" w:color="auto"/>
                    <w:bottom w:val="none" w:sz="0" w:space="0" w:color="auto"/>
                    <w:right w:val="none" w:sz="0" w:space="0" w:color="auto"/>
                  </w:divBdr>
                </w:div>
              </w:divsChild>
            </w:div>
            <w:div w:id="559679398">
              <w:marLeft w:val="0"/>
              <w:marRight w:val="0"/>
              <w:marTop w:val="0"/>
              <w:marBottom w:val="0"/>
              <w:divBdr>
                <w:top w:val="none" w:sz="0" w:space="0" w:color="auto"/>
                <w:left w:val="none" w:sz="0" w:space="0" w:color="auto"/>
                <w:bottom w:val="none" w:sz="0" w:space="0" w:color="auto"/>
                <w:right w:val="none" w:sz="0" w:space="0" w:color="auto"/>
              </w:divBdr>
              <w:divsChild>
                <w:div w:id="1134324401">
                  <w:marLeft w:val="0"/>
                  <w:marRight w:val="0"/>
                  <w:marTop w:val="0"/>
                  <w:marBottom w:val="0"/>
                  <w:divBdr>
                    <w:top w:val="none" w:sz="0" w:space="0" w:color="auto"/>
                    <w:left w:val="none" w:sz="0" w:space="0" w:color="auto"/>
                    <w:bottom w:val="none" w:sz="0" w:space="0" w:color="auto"/>
                    <w:right w:val="none" w:sz="0" w:space="0" w:color="auto"/>
                  </w:divBdr>
                </w:div>
              </w:divsChild>
            </w:div>
            <w:div w:id="741753202">
              <w:marLeft w:val="0"/>
              <w:marRight w:val="0"/>
              <w:marTop w:val="0"/>
              <w:marBottom w:val="0"/>
              <w:divBdr>
                <w:top w:val="none" w:sz="0" w:space="0" w:color="auto"/>
                <w:left w:val="none" w:sz="0" w:space="0" w:color="auto"/>
                <w:bottom w:val="none" w:sz="0" w:space="0" w:color="auto"/>
                <w:right w:val="none" w:sz="0" w:space="0" w:color="auto"/>
              </w:divBdr>
              <w:divsChild>
                <w:div w:id="2111122580">
                  <w:marLeft w:val="0"/>
                  <w:marRight w:val="0"/>
                  <w:marTop w:val="0"/>
                  <w:marBottom w:val="0"/>
                  <w:divBdr>
                    <w:top w:val="none" w:sz="0" w:space="0" w:color="auto"/>
                    <w:left w:val="none" w:sz="0" w:space="0" w:color="auto"/>
                    <w:bottom w:val="none" w:sz="0" w:space="0" w:color="auto"/>
                    <w:right w:val="none" w:sz="0" w:space="0" w:color="auto"/>
                  </w:divBdr>
                </w:div>
              </w:divsChild>
            </w:div>
            <w:div w:id="581531304">
              <w:marLeft w:val="0"/>
              <w:marRight w:val="0"/>
              <w:marTop w:val="0"/>
              <w:marBottom w:val="0"/>
              <w:divBdr>
                <w:top w:val="none" w:sz="0" w:space="0" w:color="auto"/>
                <w:left w:val="none" w:sz="0" w:space="0" w:color="auto"/>
                <w:bottom w:val="none" w:sz="0" w:space="0" w:color="auto"/>
                <w:right w:val="none" w:sz="0" w:space="0" w:color="auto"/>
              </w:divBdr>
              <w:divsChild>
                <w:div w:id="1179001192">
                  <w:marLeft w:val="0"/>
                  <w:marRight w:val="0"/>
                  <w:marTop w:val="0"/>
                  <w:marBottom w:val="0"/>
                  <w:divBdr>
                    <w:top w:val="none" w:sz="0" w:space="0" w:color="auto"/>
                    <w:left w:val="none" w:sz="0" w:space="0" w:color="auto"/>
                    <w:bottom w:val="none" w:sz="0" w:space="0" w:color="auto"/>
                    <w:right w:val="none" w:sz="0" w:space="0" w:color="auto"/>
                  </w:divBdr>
                </w:div>
              </w:divsChild>
            </w:div>
            <w:div w:id="706610590">
              <w:marLeft w:val="0"/>
              <w:marRight w:val="0"/>
              <w:marTop w:val="0"/>
              <w:marBottom w:val="0"/>
              <w:divBdr>
                <w:top w:val="none" w:sz="0" w:space="0" w:color="auto"/>
                <w:left w:val="none" w:sz="0" w:space="0" w:color="auto"/>
                <w:bottom w:val="none" w:sz="0" w:space="0" w:color="auto"/>
                <w:right w:val="none" w:sz="0" w:space="0" w:color="auto"/>
              </w:divBdr>
              <w:divsChild>
                <w:div w:id="883710693">
                  <w:marLeft w:val="0"/>
                  <w:marRight w:val="0"/>
                  <w:marTop w:val="0"/>
                  <w:marBottom w:val="0"/>
                  <w:divBdr>
                    <w:top w:val="none" w:sz="0" w:space="0" w:color="auto"/>
                    <w:left w:val="none" w:sz="0" w:space="0" w:color="auto"/>
                    <w:bottom w:val="none" w:sz="0" w:space="0" w:color="auto"/>
                    <w:right w:val="none" w:sz="0" w:space="0" w:color="auto"/>
                  </w:divBdr>
                </w:div>
              </w:divsChild>
            </w:div>
            <w:div w:id="1955597891">
              <w:marLeft w:val="0"/>
              <w:marRight w:val="0"/>
              <w:marTop w:val="0"/>
              <w:marBottom w:val="0"/>
              <w:divBdr>
                <w:top w:val="none" w:sz="0" w:space="0" w:color="auto"/>
                <w:left w:val="none" w:sz="0" w:space="0" w:color="auto"/>
                <w:bottom w:val="none" w:sz="0" w:space="0" w:color="auto"/>
                <w:right w:val="none" w:sz="0" w:space="0" w:color="auto"/>
              </w:divBdr>
              <w:divsChild>
                <w:div w:id="1987125627">
                  <w:marLeft w:val="0"/>
                  <w:marRight w:val="0"/>
                  <w:marTop w:val="0"/>
                  <w:marBottom w:val="0"/>
                  <w:divBdr>
                    <w:top w:val="none" w:sz="0" w:space="0" w:color="auto"/>
                    <w:left w:val="none" w:sz="0" w:space="0" w:color="auto"/>
                    <w:bottom w:val="none" w:sz="0" w:space="0" w:color="auto"/>
                    <w:right w:val="none" w:sz="0" w:space="0" w:color="auto"/>
                  </w:divBdr>
                </w:div>
              </w:divsChild>
            </w:div>
            <w:div w:id="13727049">
              <w:marLeft w:val="0"/>
              <w:marRight w:val="0"/>
              <w:marTop w:val="0"/>
              <w:marBottom w:val="0"/>
              <w:divBdr>
                <w:top w:val="none" w:sz="0" w:space="0" w:color="auto"/>
                <w:left w:val="none" w:sz="0" w:space="0" w:color="auto"/>
                <w:bottom w:val="none" w:sz="0" w:space="0" w:color="auto"/>
                <w:right w:val="none" w:sz="0" w:space="0" w:color="auto"/>
              </w:divBdr>
              <w:divsChild>
                <w:div w:id="1024138769">
                  <w:marLeft w:val="0"/>
                  <w:marRight w:val="0"/>
                  <w:marTop w:val="0"/>
                  <w:marBottom w:val="0"/>
                  <w:divBdr>
                    <w:top w:val="none" w:sz="0" w:space="0" w:color="auto"/>
                    <w:left w:val="none" w:sz="0" w:space="0" w:color="auto"/>
                    <w:bottom w:val="none" w:sz="0" w:space="0" w:color="auto"/>
                    <w:right w:val="none" w:sz="0" w:space="0" w:color="auto"/>
                  </w:divBdr>
                </w:div>
              </w:divsChild>
            </w:div>
            <w:div w:id="1782146477">
              <w:marLeft w:val="0"/>
              <w:marRight w:val="0"/>
              <w:marTop w:val="0"/>
              <w:marBottom w:val="0"/>
              <w:divBdr>
                <w:top w:val="none" w:sz="0" w:space="0" w:color="auto"/>
                <w:left w:val="none" w:sz="0" w:space="0" w:color="auto"/>
                <w:bottom w:val="none" w:sz="0" w:space="0" w:color="auto"/>
                <w:right w:val="none" w:sz="0" w:space="0" w:color="auto"/>
              </w:divBdr>
              <w:divsChild>
                <w:div w:id="195580930">
                  <w:marLeft w:val="0"/>
                  <w:marRight w:val="0"/>
                  <w:marTop w:val="0"/>
                  <w:marBottom w:val="0"/>
                  <w:divBdr>
                    <w:top w:val="none" w:sz="0" w:space="0" w:color="auto"/>
                    <w:left w:val="none" w:sz="0" w:space="0" w:color="auto"/>
                    <w:bottom w:val="none" w:sz="0" w:space="0" w:color="auto"/>
                    <w:right w:val="none" w:sz="0" w:space="0" w:color="auto"/>
                  </w:divBdr>
                </w:div>
              </w:divsChild>
            </w:div>
            <w:div w:id="543911822">
              <w:marLeft w:val="0"/>
              <w:marRight w:val="0"/>
              <w:marTop w:val="0"/>
              <w:marBottom w:val="0"/>
              <w:divBdr>
                <w:top w:val="none" w:sz="0" w:space="0" w:color="auto"/>
                <w:left w:val="none" w:sz="0" w:space="0" w:color="auto"/>
                <w:bottom w:val="none" w:sz="0" w:space="0" w:color="auto"/>
                <w:right w:val="none" w:sz="0" w:space="0" w:color="auto"/>
              </w:divBdr>
              <w:divsChild>
                <w:div w:id="1371757919">
                  <w:marLeft w:val="0"/>
                  <w:marRight w:val="0"/>
                  <w:marTop w:val="0"/>
                  <w:marBottom w:val="0"/>
                  <w:divBdr>
                    <w:top w:val="none" w:sz="0" w:space="0" w:color="auto"/>
                    <w:left w:val="none" w:sz="0" w:space="0" w:color="auto"/>
                    <w:bottom w:val="none" w:sz="0" w:space="0" w:color="auto"/>
                    <w:right w:val="none" w:sz="0" w:space="0" w:color="auto"/>
                  </w:divBdr>
                </w:div>
              </w:divsChild>
            </w:div>
            <w:div w:id="468937901">
              <w:marLeft w:val="0"/>
              <w:marRight w:val="0"/>
              <w:marTop w:val="0"/>
              <w:marBottom w:val="0"/>
              <w:divBdr>
                <w:top w:val="none" w:sz="0" w:space="0" w:color="auto"/>
                <w:left w:val="none" w:sz="0" w:space="0" w:color="auto"/>
                <w:bottom w:val="none" w:sz="0" w:space="0" w:color="auto"/>
                <w:right w:val="none" w:sz="0" w:space="0" w:color="auto"/>
              </w:divBdr>
              <w:divsChild>
                <w:div w:id="826899625">
                  <w:marLeft w:val="0"/>
                  <w:marRight w:val="0"/>
                  <w:marTop w:val="0"/>
                  <w:marBottom w:val="0"/>
                  <w:divBdr>
                    <w:top w:val="none" w:sz="0" w:space="0" w:color="auto"/>
                    <w:left w:val="none" w:sz="0" w:space="0" w:color="auto"/>
                    <w:bottom w:val="none" w:sz="0" w:space="0" w:color="auto"/>
                    <w:right w:val="none" w:sz="0" w:space="0" w:color="auto"/>
                  </w:divBdr>
                </w:div>
              </w:divsChild>
            </w:div>
            <w:div w:id="1712026882">
              <w:marLeft w:val="0"/>
              <w:marRight w:val="0"/>
              <w:marTop w:val="0"/>
              <w:marBottom w:val="0"/>
              <w:divBdr>
                <w:top w:val="none" w:sz="0" w:space="0" w:color="auto"/>
                <w:left w:val="none" w:sz="0" w:space="0" w:color="auto"/>
                <w:bottom w:val="none" w:sz="0" w:space="0" w:color="auto"/>
                <w:right w:val="none" w:sz="0" w:space="0" w:color="auto"/>
              </w:divBdr>
              <w:divsChild>
                <w:div w:id="1320041922">
                  <w:marLeft w:val="0"/>
                  <w:marRight w:val="0"/>
                  <w:marTop w:val="0"/>
                  <w:marBottom w:val="0"/>
                  <w:divBdr>
                    <w:top w:val="none" w:sz="0" w:space="0" w:color="auto"/>
                    <w:left w:val="none" w:sz="0" w:space="0" w:color="auto"/>
                    <w:bottom w:val="none" w:sz="0" w:space="0" w:color="auto"/>
                    <w:right w:val="none" w:sz="0" w:space="0" w:color="auto"/>
                  </w:divBdr>
                </w:div>
              </w:divsChild>
            </w:div>
            <w:div w:id="372580927">
              <w:marLeft w:val="0"/>
              <w:marRight w:val="0"/>
              <w:marTop w:val="0"/>
              <w:marBottom w:val="0"/>
              <w:divBdr>
                <w:top w:val="none" w:sz="0" w:space="0" w:color="auto"/>
                <w:left w:val="none" w:sz="0" w:space="0" w:color="auto"/>
                <w:bottom w:val="none" w:sz="0" w:space="0" w:color="auto"/>
                <w:right w:val="none" w:sz="0" w:space="0" w:color="auto"/>
              </w:divBdr>
              <w:divsChild>
                <w:div w:id="174464560">
                  <w:marLeft w:val="0"/>
                  <w:marRight w:val="0"/>
                  <w:marTop w:val="0"/>
                  <w:marBottom w:val="0"/>
                  <w:divBdr>
                    <w:top w:val="none" w:sz="0" w:space="0" w:color="auto"/>
                    <w:left w:val="none" w:sz="0" w:space="0" w:color="auto"/>
                    <w:bottom w:val="none" w:sz="0" w:space="0" w:color="auto"/>
                    <w:right w:val="none" w:sz="0" w:space="0" w:color="auto"/>
                  </w:divBdr>
                </w:div>
              </w:divsChild>
            </w:div>
            <w:div w:id="1233851255">
              <w:marLeft w:val="0"/>
              <w:marRight w:val="0"/>
              <w:marTop w:val="0"/>
              <w:marBottom w:val="0"/>
              <w:divBdr>
                <w:top w:val="none" w:sz="0" w:space="0" w:color="auto"/>
                <w:left w:val="none" w:sz="0" w:space="0" w:color="auto"/>
                <w:bottom w:val="none" w:sz="0" w:space="0" w:color="auto"/>
                <w:right w:val="none" w:sz="0" w:space="0" w:color="auto"/>
              </w:divBdr>
              <w:divsChild>
                <w:div w:id="1624461823">
                  <w:marLeft w:val="0"/>
                  <w:marRight w:val="0"/>
                  <w:marTop w:val="0"/>
                  <w:marBottom w:val="0"/>
                  <w:divBdr>
                    <w:top w:val="none" w:sz="0" w:space="0" w:color="auto"/>
                    <w:left w:val="none" w:sz="0" w:space="0" w:color="auto"/>
                    <w:bottom w:val="none" w:sz="0" w:space="0" w:color="auto"/>
                    <w:right w:val="none" w:sz="0" w:space="0" w:color="auto"/>
                  </w:divBdr>
                </w:div>
              </w:divsChild>
            </w:div>
            <w:div w:id="46419779">
              <w:marLeft w:val="0"/>
              <w:marRight w:val="0"/>
              <w:marTop w:val="0"/>
              <w:marBottom w:val="0"/>
              <w:divBdr>
                <w:top w:val="none" w:sz="0" w:space="0" w:color="auto"/>
                <w:left w:val="none" w:sz="0" w:space="0" w:color="auto"/>
                <w:bottom w:val="none" w:sz="0" w:space="0" w:color="auto"/>
                <w:right w:val="none" w:sz="0" w:space="0" w:color="auto"/>
              </w:divBdr>
              <w:divsChild>
                <w:div w:id="1017585636">
                  <w:marLeft w:val="0"/>
                  <w:marRight w:val="0"/>
                  <w:marTop w:val="0"/>
                  <w:marBottom w:val="0"/>
                  <w:divBdr>
                    <w:top w:val="none" w:sz="0" w:space="0" w:color="auto"/>
                    <w:left w:val="none" w:sz="0" w:space="0" w:color="auto"/>
                    <w:bottom w:val="none" w:sz="0" w:space="0" w:color="auto"/>
                    <w:right w:val="none" w:sz="0" w:space="0" w:color="auto"/>
                  </w:divBdr>
                </w:div>
              </w:divsChild>
            </w:div>
            <w:div w:id="11732828">
              <w:marLeft w:val="0"/>
              <w:marRight w:val="0"/>
              <w:marTop w:val="0"/>
              <w:marBottom w:val="0"/>
              <w:divBdr>
                <w:top w:val="none" w:sz="0" w:space="0" w:color="auto"/>
                <w:left w:val="none" w:sz="0" w:space="0" w:color="auto"/>
                <w:bottom w:val="none" w:sz="0" w:space="0" w:color="auto"/>
                <w:right w:val="none" w:sz="0" w:space="0" w:color="auto"/>
              </w:divBdr>
              <w:divsChild>
                <w:div w:id="1293362846">
                  <w:marLeft w:val="0"/>
                  <w:marRight w:val="0"/>
                  <w:marTop w:val="0"/>
                  <w:marBottom w:val="0"/>
                  <w:divBdr>
                    <w:top w:val="none" w:sz="0" w:space="0" w:color="auto"/>
                    <w:left w:val="none" w:sz="0" w:space="0" w:color="auto"/>
                    <w:bottom w:val="none" w:sz="0" w:space="0" w:color="auto"/>
                    <w:right w:val="none" w:sz="0" w:space="0" w:color="auto"/>
                  </w:divBdr>
                </w:div>
              </w:divsChild>
            </w:div>
            <w:div w:id="2120103296">
              <w:marLeft w:val="0"/>
              <w:marRight w:val="0"/>
              <w:marTop w:val="0"/>
              <w:marBottom w:val="0"/>
              <w:divBdr>
                <w:top w:val="none" w:sz="0" w:space="0" w:color="auto"/>
                <w:left w:val="none" w:sz="0" w:space="0" w:color="auto"/>
                <w:bottom w:val="none" w:sz="0" w:space="0" w:color="auto"/>
                <w:right w:val="none" w:sz="0" w:space="0" w:color="auto"/>
              </w:divBdr>
              <w:divsChild>
                <w:div w:id="1591770201">
                  <w:marLeft w:val="0"/>
                  <w:marRight w:val="0"/>
                  <w:marTop w:val="0"/>
                  <w:marBottom w:val="0"/>
                  <w:divBdr>
                    <w:top w:val="none" w:sz="0" w:space="0" w:color="auto"/>
                    <w:left w:val="none" w:sz="0" w:space="0" w:color="auto"/>
                    <w:bottom w:val="none" w:sz="0" w:space="0" w:color="auto"/>
                    <w:right w:val="none" w:sz="0" w:space="0" w:color="auto"/>
                  </w:divBdr>
                </w:div>
              </w:divsChild>
            </w:div>
            <w:div w:id="1282877997">
              <w:marLeft w:val="0"/>
              <w:marRight w:val="0"/>
              <w:marTop w:val="0"/>
              <w:marBottom w:val="0"/>
              <w:divBdr>
                <w:top w:val="none" w:sz="0" w:space="0" w:color="auto"/>
                <w:left w:val="none" w:sz="0" w:space="0" w:color="auto"/>
                <w:bottom w:val="none" w:sz="0" w:space="0" w:color="auto"/>
                <w:right w:val="none" w:sz="0" w:space="0" w:color="auto"/>
              </w:divBdr>
              <w:divsChild>
                <w:div w:id="5906016">
                  <w:marLeft w:val="0"/>
                  <w:marRight w:val="0"/>
                  <w:marTop w:val="0"/>
                  <w:marBottom w:val="0"/>
                  <w:divBdr>
                    <w:top w:val="none" w:sz="0" w:space="0" w:color="auto"/>
                    <w:left w:val="none" w:sz="0" w:space="0" w:color="auto"/>
                    <w:bottom w:val="none" w:sz="0" w:space="0" w:color="auto"/>
                    <w:right w:val="none" w:sz="0" w:space="0" w:color="auto"/>
                  </w:divBdr>
                </w:div>
              </w:divsChild>
            </w:div>
            <w:div w:id="847713052">
              <w:marLeft w:val="0"/>
              <w:marRight w:val="0"/>
              <w:marTop w:val="0"/>
              <w:marBottom w:val="0"/>
              <w:divBdr>
                <w:top w:val="none" w:sz="0" w:space="0" w:color="auto"/>
                <w:left w:val="none" w:sz="0" w:space="0" w:color="auto"/>
                <w:bottom w:val="none" w:sz="0" w:space="0" w:color="auto"/>
                <w:right w:val="none" w:sz="0" w:space="0" w:color="auto"/>
              </w:divBdr>
              <w:divsChild>
                <w:div w:id="396589786">
                  <w:marLeft w:val="0"/>
                  <w:marRight w:val="0"/>
                  <w:marTop w:val="0"/>
                  <w:marBottom w:val="0"/>
                  <w:divBdr>
                    <w:top w:val="none" w:sz="0" w:space="0" w:color="auto"/>
                    <w:left w:val="none" w:sz="0" w:space="0" w:color="auto"/>
                    <w:bottom w:val="none" w:sz="0" w:space="0" w:color="auto"/>
                    <w:right w:val="none" w:sz="0" w:space="0" w:color="auto"/>
                  </w:divBdr>
                </w:div>
              </w:divsChild>
            </w:div>
            <w:div w:id="613484199">
              <w:marLeft w:val="0"/>
              <w:marRight w:val="0"/>
              <w:marTop w:val="0"/>
              <w:marBottom w:val="0"/>
              <w:divBdr>
                <w:top w:val="none" w:sz="0" w:space="0" w:color="auto"/>
                <w:left w:val="none" w:sz="0" w:space="0" w:color="auto"/>
                <w:bottom w:val="none" w:sz="0" w:space="0" w:color="auto"/>
                <w:right w:val="none" w:sz="0" w:space="0" w:color="auto"/>
              </w:divBdr>
              <w:divsChild>
                <w:div w:id="883325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262806980">
      <w:bodyDiv w:val="1"/>
      <w:marLeft w:val="0"/>
      <w:marRight w:val="0"/>
      <w:marTop w:val="0"/>
      <w:marBottom w:val="0"/>
      <w:divBdr>
        <w:top w:val="none" w:sz="0" w:space="0" w:color="auto"/>
        <w:left w:val="none" w:sz="0" w:space="0" w:color="auto"/>
        <w:bottom w:val="none" w:sz="0" w:space="0" w:color="auto"/>
        <w:right w:val="none" w:sz="0" w:space="0" w:color="auto"/>
      </w:divBdr>
      <w:divsChild>
        <w:div w:id="42758683">
          <w:marLeft w:val="0"/>
          <w:marRight w:val="0"/>
          <w:marTop w:val="0"/>
          <w:marBottom w:val="0"/>
          <w:divBdr>
            <w:top w:val="none" w:sz="0" w:space="0" w:color="auto"/>
            <w:left w:val="none" w:sz="0" w:space="0" w:color="auto"/>
            <w:bottom w:val="none" w:sz="0" w:space="0" w:color="auto"/>
            <w:right w:val="none" w:sz="0" w:space="0" w:color="auto"/>
          </w:divBdr>
          <w:divsChild>
            <w:div w:id="1683706487">
              <w:marLeft w:val="0"/>
              <w:marRight w:val="0"/>
              <w:marTop w:val="0"/>
              <w:marBottom w:val="0"/>
              <w:divBdr>
                <w:top w:val="none" w:sz="0" w:space="0" w:color="auto"/>
                <w:left w:val="none" w:sz="0" w:space="0" w:color="auto"/>
                <w:bottom w:val="none" w:sz="0" w:space="0" w:color="auto"/>
                <w:right w:val="none" w:sz="0" w:space="0" w:color="auto"/>
              </w:divBdr>
            </w:div>
            <w:div w:id="1022780623">
              <w:marLeft w:val="0"/>
              <w:marRight w:val="0"/>
              <w:marTop w:val="0"/>
              <w:marBottom w:val="0"/>
              <w:divBdr>
                <w:top w:val="none" w:sz="0" w:space="0" w:color="auto"/>
                <w:left w:val="none" w:sz="0" w:space="0" w:color="auto"/>
                <w:bottom w:val="none" w:sz="0" w:space="0" w:color="auto"/>
                <w:right w:val="none" w:sz="0" w:space="0" w:color="auto"/>
              </w:divBdr>
            </w:div>
          </w:divsChild>
        </w:div>
        <w:div w:id="194923638">
          <w:marLeft w:val="0"/>
          <w:marRight w:val="0"/>
          <w:marTop w:val="0"/>
          <w:marBottom w:val="0"/>
          <w:divBdr>
            <w:top w:val="none" w:sz="0" w:space="0" w:color="auto"/>
            <w:left w:val="none" w:sz="0" w:space="0" w:color="auto"/>
            <w:bottom w:val="none" w:sz="0" w:space="0" w:color="auto"/>
            <w:right w:val="none" w:sz="0" w:space="0" w:color="auto"/>
          </w:divBdr>
          <w:divsChild>
            <w:div w:id="238759572">
              <w:marLeft w:val="0"/>
              <w:marRight w:val="0"/>
              <w:marTop w:val="0"/>
              <w:marBottom w:val="0"/>
              <w:divBdr>
                <w:top w:val="none" w:sz="0" w:space="0" w:color="auto"/>
                <w:left w:val="none" w:sz="0" w:space="0" w:color="auto"/>
                <w:bottom w:val="none" w:sz="0" w:space="0" w:color="auto"/>
                <w:right w:val="none" w:sz="0" w:space="0" w:color="auto"/>
              </w:divBdr>
            </w:div>
          </w:divsChild>
        </w:div>
        <w:div w:id="1536885137">
          <w:marLeft w:val="0"/>
          <w:marRight w:val="0"/>
          <w:marTop w:val="0"/>
          <w:marBottom w:val="0"/>
          <w:divBdr>
            <w:top w:val="none" w:sz="0" w:space="0" w:color="auto"/>
            <w:left w:val="none" w:sz="0" w:space="0" w:color="auto"/>
            <w:bottom w:val="none" w:sz="0" w:space="0" w:color="auto"/>
            <w:right w:val="none" w:sz="0" w:space="0" w:color="auto"/>
          </w:divBdr>
          <w:divsChild>
            <w:div w:id="1662076438">
              <w:marLeft w:val="0"/>
              <w:marRight w:val="0"/>
              <w:marTop w:val="0"/>
              <w:marBottom w:val="0"/>
              <w:divBdr>
                <w:top w:val="none" w:sz="0" w:space="0" w:color="auto"/>
                <w:left w:val="none" w:sz="0" w:space="0" w:color="auto"/>
                <w:bottom w:val="none" w:sz="0" w:space="0" w:color="auto"/>
                <w:right w:val="none" w:sz="0" w:space="0" w:color="auto"/>
              </w:divBdr>
            </w:div>
          </w:divsChild>
        </w:div>
        <w:div w:id="2074114686">
          <w:marLeft w:val="0"/>
          <w:marRight w:val="0"/>
          <w:marTop w:val="0"/>
          <w:marBottom w:val="0"/>
          <w:divBdr>
            <w:top w:val="none" w:sz="0" w:space="0" w:color="auto"/>
            <w:left w:val="none" w:sz="0" w:space="0" w:color="auto"/>
            <w:bottom w:val="none" w:sz="0" w:space="0" w:color="auto"/>
            <w:right w:val="none" w:sz="0" w:space="0" w:color="auto"/>
          </w:divBdr>
          <w:divsChild>
            <w:div w:id="691227616">
              <w:marLeft w:val="0"/>
              <w:marRight w:val="0"/>
              <w:marTop w:val="0"/>
              <w:marBottom w:val="0"/>
              <w:divBdr>
                <w:top w:val="none" w:sz="0" w:space="0" w:color="auto"/>
                <w:left w:val="none" w:sz="0" w:space="0" w:color="auto"/>
                <w:bottom w:val="none" w:sz="0" w:space="0" w:color="auto"/>
                <w:right w:val="none" w:sz="0" w:space="0" w:color="auto"/>
              </w:divBdr>
            </w:div>
          </w:divsChild>
        </w:div>
        <w:div w:id="1911649825">
          <w:marLeft w:val="0"/>
          <w:marRight w:val="0"/>
          <w:marTop w:val="0"/>
          <w:marBottom w:val="0"/>
          <w:divBdr>
            <w:top w:val="none" w:sz="0" w:space="0" w:color="auto"/>
            <w:left w:val="none" w:sz="0" w:space="0" w:color="auto"/>
            <w:bottom w:val="none" w:sz="0" w:space="0" w:color="auto"/>
            <w:right w:val="none" w:sz="0" w:space="0" w:color="auto"/>
          </w:divBdr>
          <w:divsChild>
            <w:div w:id="1582330107">
              <w:marLeft w:val="0"/>
              <w:marRight w:val="0"/>
              <w:marTop w:val="0"/>
              <w:marBottom w:val="0"/>
              <w:divBdr>
                <w:top w:val="none" w:sz="0" w:space="0" w:color="auto"/>
                <w:left w:val="none" w:sz="0" w:space="0" w:color="auto"/>
                <w:bottom w:val="none" w:sz="0" w:space="0" w:color="auto"/>
                <w:right w:val="none" w:sz="0" w:space="0" w:color="auto"/>
              </w:divBdr>
            </w:div>
          </w:divsChild>
        </w:div>
        <w:div w:id="320546577">
          <w:marLeft w:val="0"/>
          <w:marRight w:val="0"/>
          <w:marTop w:val="0"/>
          <w:marBottom w:val="0"/>
          <w:divBdr>
            <w:top w:val="none" w:sz="0" w:space="0" w:color="auto"/>
            <w:left w:val="none" w:sz="0" w:space="0" w:color="auto"/>
            <w:bottom w:val="none" w:sz="0" w:space="0" w:color="auto"/>
            <w:right w:val="none" w:sz="0" w:space="0" w:color="auto"/>
          </w:divBdr>
          <w:divsChild>
            <w:div w:id="1767994707">
              <w:marLeft w:val="0"/>
              <w:marRight w:val="0"/>
              <w:marTop w:val="0"/>
              <w:marBottom w:val="0"/>
              <w:divBdr>
                <w:top w:val="none" w:sz="0" w:space="0" w:color="auto"/>
                <w:left w:val="none" w:sz="0" w:space="0" w:color="auto"/>
                <w:bottom w:val="none" w:sz="0" w:space="0" w:color="auto"/>
                <w:right w:val="none" w:sz="0" w:space="0" w:color="auto"/>
              </w:divBdr>
            </w:div>
          </w:divsChild>
        </w:div>
        <w:div w:id="398020057">
          <w:marLeft w:val="0"/>
          <w:marRight w:val="0"/>
          <w:marTop w:val="0"/>
          <w:marBottom w:val="0"/>
          <w:divBdr>
            <w:top w:val="none" w:sz="0" w:space="0" w:color="auto"/>
            <w:left w:val="none" w:sz="0" w:space="0" w:color="auto"/>
            <w:bottom w:val="none" w:sz="0" w:space="0" w:color="auto"/>
            <w:right w:val="none" w:sz="0" w:space="0" w:color="auto"/>
          </w:divBdr>
          <w:divsChild>
            <w:div w:id="1808039051">
              <w:marLeft w:val="0"/>
              <w:marRight w:val="0"/>
              <w:marTop w:val="0"/>
              <w:marBottom w:val="0"/>
              <w:divBdr>
                <w:top w:val="none" w:sz="0" w:space="0" w:color="auto"/>
                <w:left w:val="none" w:sz="0" w:space="0" w:color="auto"/>
                <w:bottom w:val="none" w:sz="0" w:space="0" w:color="auto"/>
                <w:right w:val="none" w:sz="0" w:space="0" w:color="auto"/>
              </w:divBdr>
            </w:div>
            <w:div w:id="2054770403">
              <w:marLeft w:val="0"/>
              <w:marRight w:val="0"/>
              <w:marTop w:val="0"/>
              <w:marBottom w:val="0"/>
              <w:divBdr>
                <w:top w:val="none" w:sz="0" w:space="0" w:color="auto"/>
                <w:left w:val="none" w:sz="0" w:space="0" w:color="auto"/>
                <w:bottom w:val="none" w:sz="0" w:space="0" w:color="auto"/>
                <w:right w:val="none" w:sz="0" w:space="0" w:color="auto"/>
              </w:divBdr>
            </w:div>
            <w:div w:id="624845301">
              <w:marLeft w:val="0"/>
              <w:marRight w:val="0"/>
              <w:marTop w:val="0"/>
              <w:marBottom w:val="0"/>
              <w:divBdr>
                <w:top w:val="none" w:sz="0" w:space="0" w:color="auto"/>
                <w:left w:val="none" w:sz="0" w:space="0" w:color="auto"/>
                <w:bottom w:val="none" w:sz="0" w:space="0" w:color="auto"/>
                <w:right w:val="none" w:sz="0" w:space="0" w:color="auto"/>
              </w:divBdr>
            </w:div>
          </w:divsChild>
        </w:div>
        <w:div w:id="531501189">
          <w:marLeft w:val="0"/>
          <w:marRight w:val="0"/>
          <w:marTop w:val="0"/>
          <w:marBottom w:val="0"/>
          <w:divBdr>
            <w:top w:val="none" w:sz="0" w:space="0" w:color="auto"/>
            <w:left w:val="none" w:sz="0" w:space="0" w:color="auto"/>
            <w:bottom w:val="none" w:sz="0" w:space="0" w:color="auto"/>
            <w:right w:val="none" w:sz="0" w:space="0" w:color="auto"/>
          </w:divBdr>
          <w:divsChild>
            <w:div w:id="741171928">
              <w:marLeft w:val="0"/>
              <w:marRight w:val="0"/>
              <w:marTop w:val="0"/>
              <w:marBottom w:val="0"/>
              <w:divBdr>
                <w:top w:val="none" w:sz="0" w:space="0" w:color="auto"/>
                <w:left w:val="none" w:sz="0" w:space="0" w:color="auto"/>
                <w:bottom w:val="none" w:sz="0" w:space="0" w:color="auto"/>
                <w:right w:val="none" w:sz="0" w:space="0" w:color="auto"/>
              </w:divBdr>
            </w:div>
          </w:divsChild>
        </w:div>
        <w:div w:id="956760686">
          <w:marLeft w:val="0"/>
          <w:marRight w:val="0"/>
          <w:marTop w:val="0"/>
          <w:marBottom w:val="0"/>
          <w:divBdr>
            <w:top w:val="none" w:sz="0" w:space="0" w:color="auto"/>
            <w:left w:val="none" w:sz="0" w:space="0" w:color="auto"/>
            <w:bottom w:val="none" w:sz="0" w:space="0" w:color="auto"/>
            <w:right w:val="none" w:sz="0" w:space="0" w:color="auto"/>
          </w:divBdr>
          <w:divsChild>
            <w:div w:id="1456286706">
              <w:marLeft w:val="0"/>
              <w:marRight w:val="0"/>
              <w:marTop w:val="0"/>
              <w:marBottom w:val="0"/>
              <w:divBdr>
                <w:top w:val="none" w:sz="0" w:space="0" w:color="auto"/>
                <w:left w:val="none" w:sz="0" w:space="0" w:color="auto"/>
                <w:bottom w:val="none" w:sz="0" w:space="0" w:color="auto"/>
                <w:right w:val="none" w:sz="0" w:space="0" w:color="auto"/>
              </w:divBdr>
            </w:div>
            <w:div w:id="1450052094">
              <w:marLeft w:val="0"/>
              <w:marRight w:val="0"/>
              <w:marTop w:val="0"/>
              <w:marBottom w:val="0"/>
              <w:divBdr>
                <w:top w:val="none" w:sz="0" w:space="0" w:color="auto"/>
                <w:left w:val="none" w:sz="0" w:space="0" w:color="auto"/>
                <w:bottom w:val="none" w:sz="0" w:space="0" w:color="auto"/>
                <w:right w:val="none" w:sz="0" w:space="0" w:color="auto"/>
              </w:divBdr>
            </w:div>
            <w:div w:id="1583754750">
              <w:marLeft w:val="0"/>
              <w:marRight w:val="0"/>
              <w:marTop w:val="0"/>
              <w:marBottom w:val="0"/>
              <w:divBdr>
                <w:top w:val="none" w:sz="0" w:space="0" w:color="auto"/>
                <w:left w:val="none" w:sz="0" w:space="0" w:color="auto"/>
                <w:bottom w:val="none" w:sz="0" w:space="0" w:color="auto"/>
                <w:right w:val="none" w:sz="0" w:space="0" w:color="auto"/>
              </w:divBdr>
            </w:div>
            <w:div w:id="1270430035">
              <w:marLeft w:val="0"/>
              <w:marRight w:val="0"/>
              <w:marTop w:val="0"/>
              <w:marBottom w:val="0"/>
              <w:divBdr>
                <w:top w:val="none" w:sz="0" w:space="0" w:color="auto"/>
                <w:left w:val="none" w:sz="0" w:space="0" w:color="auto"/>
                <w:bottom w:val="none" w:sz="0" w:space="0" w:color="auto"/>
                <w:right w:val="none" w:sz="0" w:space="0" w:color="auto"/>
              </w:divBdr>
            </w:div>
          </w:divsChild>
        </w:div>
        <w:div w:id="1825778327">
          <w:marLeft w:val="0"/>
          <w:marRight w:val="0"/>
          <w:marTop w:val="0"/>
          <w:marBottom w:val="0"/>
          <w:divBdr>
            <w:top w:val="none" w:sz="0" w:space="0" w:color="auto"/>
            <w:left w:val="none" w:sz="0" w:space="0" w:color="auto"/>
            <w:bottom w:val="none" w:sz="0" w:space="0" w:color="auto"/>
            <w:right w:val="none" w:sz="0" w:space="0" w:color="auto"/>
          </w:divBdr>
          <w:divsChild>
            <w:div w:id="1078555115">
              <w:marLeft w:val="0"/>
              <w:marRight w:val="0"/>
              <w:marTop w:val="0"/>
              <w:marBottom w:val="0"/>
              <w:divBdr>
                <w:top w:val="none" w:sz="0" w:space="0" w:color="auto"/>
                <w:left w:val="none" w:sz="0" w:space="0" w:color="auto"/>
                <w:bottom w:val="none" w:sz="0" w:space="0" w:color="auto"/>
                <w:right w:val="none" w:sz="0" w:space="0" w:color="auto"/>
              </w:divBdr>
            </w:div>
          </w:divsChild>
        </w:div>
        <w:div w:id="1440905449">
          <w:marLeft w:val="0"/>
          <w:marRight w:val="0"/>
          <w:marTop w:val="0"/>
          <w:marBottom w:val="0"/>
          <w:divBdr>
            <w:top w:val="none" w:sz="0" w:space="0" w:color="auto"/>
            <w:left w:val="none" w:sz="0" w:space="0" w:color="auto"/>
            <w:bottom w:val="none" w:sz="0" w:space="0" w:color="auto"/>
            <w:right w:val="none" w:sz="0" w:space="0" w:color="auto"/>
          </w:divBdr>
          <w:divsChild>
            <w:div w:id="1309288196">
              <w:marLeft w:val="0"/>
              <w:marRight w:val="0"/>
              <w:marTop w:val="0"/>
              <w:marBottom w:val="0"/>
              <w:divBdr>
                <w:top w:val="none" w:sz="0" w:space="0" w:color="auto"/>
                <w:left w:val="none" w:sz="0" w:space="0" w:color="auto"/>
                <w:bottom w:val="none" w:sz="0" w:space="0" w:color="auto"/>
                <w:right w:val="none" w:sz="0" w:space="0" w:color="auto"/>
              </w:divBdr>
            </w:div>
          </w:divsChild>
        </w:div>
        <w:div w:id="406608278">
          <w:marLeft w:val="0"/>
          <w:marRight w:val="0"/>
          <w:marTop w:val="0"/>
          <w:marBottom w:val="0"/>
          <w:divBdr>
            <w:top w:val="none" w:sz="0" w:space="0" w:color="auto"/>
            <w:left w:val="none" w:sz="0" w:space="0" w:color="auto"/>
            <w:bottom w:val="none" w:sz="0" w:space="0" w:color="auto"/>
            <w:right w:val="none" w:sz="0" w:space="0" w:color="auto"/>
          </w:divBdr>
          <w:divsChild>
            <w:div w:id="566107469">
              <w:marLeft w:val="0"/>
              <w:marRight w:val="0"/>
              <w:marTop w:val="0"/>
              <w:marBottom w:val="0"/>
              <w:divBdr>
                <w:top w:val="none" w:sz="0" w:space="0" w:color="auto"/>
                <w:left w:val="none" w:sz="0" w:space="0" w:color="auto"/>
                <w:bottom w:val="none" w:sz="0" w:space="0" w:color="auto"/>
                <w:right w:val="none" w:sz="0" w:space="0" w:color="auto"/>
              </w:divBdr>
            </w:div>
          </w:divsChild>
        </w:div>
        <w:div w:id="522864918">
          <w:marLeft w:val="0"/>
          <w:marRight w:val="0"/>
          <w:marTop w:val="0"/>
          <w:marBottom w:val="0"/>
          <w:divBdr>
            <w:top w:val="none" w:sz="0" w:space="0" w:color="auto"/>
            <w:left w:val="none" w:sz="0" w:space="0" w:color="auto"/>
            <w:bottom w:val="none" w:sz="0" w:space="0" w:color="auto"/>
            <w:right w:val="none" w:sz="0" w:space="0" w:color="auto"/>
          </w:divBdr>
          <w:divsChild>
            <w:div w:id="2074813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0102200">
      <w:bodyDiv w:val="1"/>
      <w:marLeft w:val="0"/>
      <w:marRight w:val="0"/>
      <w:marTop w:val="0"/>
      <w:marBottom w:val="0"/>
      <w:divBdr>
        <w:top w:val="none" w:sz="0" w:space="0" w:color="auto"/>
        <w:left w:val="none" w:sz="0" w:space="0" w:color="auto"/>
        <w:bottom w:val="none" w:sz="0" w:space="0" w:color="auto"/>
        <w:right w:val="none" w:sz="0" w:space="0" w:color="auto"/>
      </w:divBdr>
      <w:divsChild>
        <w:div w:id="1645155687">
          <w:marLeft w:val="0"/>
          <w:marRight w:val="0"/>
          <w:marTop w:val="0"/>
          <w:marBottom w:val="0"/>
          <w:divBdr>
            <w:top w:val="none" w:sz="0" w:space="0" w:color="auto"/>
            <w:left w:val="none" w:sz="0" w:space="0" w:color="auto"/>
            <w:bottom w:val="none" w:sz="0" w:space="0" w:color="auto"/>
            <w:right w:val="none" w:sz="0" w:space="0" w:color="auto"/>
          </w:divBdr>
        </w:div>
        <w:div w:id="599801646">
          <w:marLeft w:val="0"/>
          <w:marRight w:val="0"/>
          <w:marTop w:val="0"/>
          <w:marBottom w:val="0"/>
          <w:divBdr>
            <w:top w:val="none" w:sz="0" w:space="0" w:color="auto"/>
            <w:left w:val="none" w:sz="0" w:space="0" w:color="auto"/>
            <w:bottom w:val="none" w:sz="0" w:space="0" w:color="auto"/>
            <w:right w:val="none" w:sz="0" w:space="0" w:color="auto"/>
          </w:divBdr>
        </w:div>
        <w:div w:id="1436752866">
          <w:marLeft w:val="0"/>
          <w:marRight w:val="0"/>
          <w:marTop w:val="0"/>
          <w:marBottom w:val="0"/>
          <w:divBdr>
            <w:top w:val="none" w:sz="0" w:space="0" w:color="auto"/>
            <w:left w:val="none" w:sz="0" w:space="0" w:color="auto"/>
            <w:bottom w:val="none" w:sz="0" w:space="0" w:color="auto"/>
            <w:right w:val="none" w:sz="0" w:space="0" w:color="auto"/>
          </w:divBdr>
        </w:div>
        <w:div w:id="950088916">
          <w:marLeft w:val="0"/>
          <w:marRight w:val="0"/>
          <w:marTop w:val="0"/>
          <w:marBottom w:val="0"/>
          <w:divBdr>
            <w:top w:val="none" w:sz="0" w:space="0" w:color="auto"/>
            <w:left w:val="none" w:sz="0" w:space="0" w:color="auto"/>
            <w:bottom w:val="none" w:sz="0" w:space="0" w:color="auto"/>
            <w:right w:val="none" w:sz="0" w:space="0" w:color="auto"/>
          </w:divBdr>
          <w:divsChild>
            <w:div w:id="1893730299">
              <w:marLeft w:val="-75"/>
              <w:marRight w:val="0"/>
              <w:marTop w:val="30"/>
              <w:marBottom w:val="30"/>
              <w:divBdr>
                <w:top w:val="none" w:sz="0" w:space="0" w:color="auto"/>
                <w:left w:val="none" w:sz="0" w:space="0" w:color="auto"/>
                <w:bottom w:val="none" w:sz="0" w:space="0" w:color="auto"/>
                <w:right w:val="none" w:sz="0" w:space="0" w:color="auto"/>
              </w:divBdr>
              <w:divsChild>
                <w:div w:id="1799569781">
                  <w:marLeft w:val="0"/>
                  <w:marRight w:val="0"/>
                  <w:marTop w:val="0"/>
                  <w:marBottom w:val="0"/>
                  <w:divBdr>
                    <w:top w:val="none" w:sz="0" w:space="0" w:color="auto"/>
                    <w:left w:val="none" w:sz="0" w:space="0" w:color="auto"/>
                    <w:bottom w:val="none" w:sz="0" w:space="0" w:color="auto"/>
                    <w:right w:val="none" w:sz="0" w:space="0" w:color="auto"/>
                  </w:divBdr>
                  <w:divsChild>
                    <w:div w:id="1004405306">
                      <w:marLeft w:val="0"/>
                      <w:marRight w:val="0"/>
                      <w:marTop w:val="0"/>
                      <w:marBottom w:val="0"/>
                      <w:divBdr>
                        <w:top w:val="none" w:sz="0" w:space="0" w:color="auto"/>
                        <w:left w:val="none" w:sz="0" w:space="0" w:color="auto"/>
                        <w:bottom w:val="none" w:sz="0" w:space="0" w:color="auto"/>
                        <w:right w:val="none" w:sz="0" w:space="0" w:color="auto"/>
                      </w:divBdr>
                    </w:div>
                  </w:divsChild>
                </w:div>
                <w:div w:id="443814021">
                  <w:marLeft w:val="0"/>
                  <w:marRight w:val="0"/>
                  <w:marTop w:val="0"/>
                  <w:marBottom w:val="0"/>
                  <w:divBdr>
                    <w:top w:val="none" w:sz="0" w:space="0" w:color="auto"/>
                    <w:left w:val="none" w:sz="0" w:space="0" w:color="auto"/>
                    <w:bottom w:val="none" w:sz="0" w:space="0" w:color="auto"/>
                    <w:right w:val="none" w:sz="0" w:space="0" w:color="auto"/>
                  </w:divBdr>
                  <w:divsChild>
                    <w:div w:id="1282029726">
                      <w:marLeft w:val="0"/>
                      <w:marRight w:val="0"/>
                      <w:marTop w:val="0"/>
                      <w:marBottom w:val="0"/>
                      <w:divBdr>
                        <w:top w:val="none" w:sz="0" w:space="0" w:color="auto"/>
                        <w:left w:val="none" w:sz="0" w:space="0" w:color="auto"/>
                        <w:bottom w:val="none" w:sz="0" w:space="0" w:color="auto"/>
                        <w:right w:val="none" w:sz="0" w:space="0" w:color="auto"/>
                      </w:divBdr>
                    </w:div>
                  </w:divsChild>
                </w:div>
                <w:div w:id="1732381610">
                  <w:marLeft w:val="0"/>
                  <w:marRight w:val="0"/>
                  <w:marTop w:val="0"/>
                  <w:marBottom w:val="0"/>
                  <w:divBdr>
                    <w:top w:val="none" w:sz="0" w:space="0" w:color="auto"/>
                    <w:left w:val="none" w:sz="0" w:space="0" w:color="auto"/>
                    <w:bottom w:val="none" w:sz="0" w:space="0" w:color="auto"/>
                    <w:right w:val="none" w:sz="0" w:space="0" w:color="auto"/>
                  </w:divBdr>
                  <w:divsChild>
                    <w:div w:id="1509715411">
                      <w:marLeft w:val="0"/>
                      <w:marRight w:val="0"/>
                      <w:marTop w:val="0"/>
                      <w:marBottom w:val="0"/>
                      <w:divBdr>
                        <w:top w:val="none" w:sz="0" w:space="0" w:color="auto"/>
                        <w:left w:val="none" w:sz="0" w:space="0" w:color="auto"/>
                        <w:bottom w:val="none" w:sz="0" w:space="0" w:color="auto"/>
                        <w:right w:val="none" w:sz="0" w:space="0" w:color="auto"/>
                      </w:divBdr>
                    </w:div>
                  </w:divsChild>
                </w:div>
                <w:div w:id="1057897302">
                  <w:marLeft w:val="0"/>
                  <w:marRight w:val="0"/>
                  <w:marTop w:val="0"/>
                  <w:marBottom w:val="0"/>
                  <w:divBdr>
                    <w:top w:val="none" w:sz="0" w:space="0" w:color="auto"/>
                    <w:left w:val="none" w:sz="0" w:space="0" w:color="auto"/>
                    <w:bottom w:val="none" w:sz="0" w:space="0" w:color="auto"/>
                    <w:right w:val="none" w:sz="0" w:space="0" w:color="auto"/>
                  </w:divBdr>
                  <w:divsChild>
                    <w:div w:id="275989090">
                      <w:marLeft w:val="0"/>
                      <w:marRight w:val="0"/>
                      <w:marTop w:val="0"/>
                      <w:marBottom w:val="0"/>
                      <w:divBdr>
                        <w:top w:val="none" w:sz="0" w:space="0" w:color="auto"/>
                        <w:left w:val="none" w:sz="0" w:space="0" w:color="auto"/>
                        <w:bottom w:val="none" w:sz="0" w:space="0" w:color="auto"/>
                        <w:right w:val="none" w:sz="0" w:space="0" w:color="auto"/>
                      </w:divBdr>
                    </w:div>
                  </w:divsChild>
                </w:div>
                <w:div w:id="434902666">
                  <w:marLeft w:val="0"/>
                  <w:marRight w:val="0"/>
                  <w:marTop w:val="0"/>
                  <w:marBottom w:val="0"/>
                  <w:divBdr>
                    <w:top w:val="none" w:sz="0" w:space="0" w:color="auto"/>
                    <w:left w:val="none" w:sz="0" w:space="0" w:color="auto"/>
                    <w:bottom w:val="none" w:sz="0" w:space="0" w:color="auto"/>
                    <w:right w:val="none" w:sz="0" w:space="0" w:color="auto"/>
                  </w:divBdr>
                  <w:divsChild>
                    <w:div w:id="1969046400">
                      <w:marLeft w:val="0"/>
                      <w:marRight w:val="0"/>
                      <w:marTop w:val="0"/>
                      <w:marBottom w:val="0"/>
                      <w:divBdr>
                        <w:top w:val="none" w:sz="0" w:space="0" w:color="auto"/>
                        <w:left w:val="none" w:sz="0" w:space="0" w:color="auto"/>
                        <w:bottom w:val="none" w:sz="0" w:space="0" w:color="auto"/>
                        <w:right w:val="none" w:sz="0" w:space="0" w:color="auto"/>
                      </w:divBdr>
                    </w:div>
                  </w:divsChild>
                </w:div>
                <w:div w:id="2040543612">
                  <w:marLeft w:val="0"/>
                  <w:marRight w:val="0"/>
                  <w:marTop w:val="0"/>
                  <w:marBottom w:val="0"/>
                  <w:divBdr>
                    <w:top w:val="none" w:sz="0" w:space="0" w:color="auto"/>
                    <w:left w:val="none" w:sz="0" w:space="0" w:color="auto"/>
                    <w:bottom w:val="none" w:sz="0" w:space="0" w:color="auto"/>
                    <w:right w:val="none" w:sz="0" w:space="0" w:color="auto"/>
                  </w:divBdr>
                  <w:divsChild>
                    <w:div w:id="861623652">
                      <w:marLeft w:val="0"/>
                      <w:marRight w:val="0"/>
                      <w:marTop w:val="0"/>
                      <w:marBottom w:val="0"/>
                      <w:divBdr>
                        <w:top w:val="none" w:sz="0" w:space="0" w:color="auto"/>
                        <w:left w:val="none" w:sz="0" w:space="0" w:color="auto"/>
                        <w:bottom w:val="none" w:sz="0" w:space="0" w:color="auto"/>
                        <w:right w:val="none" w:sz="0" w:space="0" w:color="auto"/>
                      </w:divBdr>
                    </w:div>
                  </w:divsChild>
                </w:div>
                <w:div w:id="585454865">
                  <w:marLeft w:val="0"/>
                  <w:marRight w:val="0"/>
                  <w:marTop w:val="0"/>
                  <w:marBottom w:val="0"/>
                  <w:divBdr>
                    <w:top w:val="none" w:sz="0" w:space="0" w:color="auto"/>
                    <w:left w:val="none" w:sz="0" w:space="0" w:color="auto"/>
                    <w:bottom w:val="none" w:sz="0" w:space="0" w:color="auto"/>
                    <w:right w:val="none" w:sz="0" w:space="0" w:color="auto"/>
                  </w:divBdr>
                  <w:divsChild>
                    <w:div w:id="1465657542">
                      <w:marLeft w:val="0"/>
                      <w:marRight w:val="0"/>
                      <w:marTop w:val="0"/>
                      <w:marBottom w:val="0"/>
                      <w:divBdr>
                        <w:top w:val="none" w:sz="0" w:space="0" w:color="auto"/>
                        <w:left w:val="none" w:sz="0" w:space="0" w:color="auto"/>
                        <w:bottom w:val="none" w:sz="0" w:space="0" w:color="auto"/>
                        <w:right w:val="none" w:sz="0" w:space="0" w:color="auto"/>
                      </w:divBdr>
                    </w:div>
                    <w:div w:id="806355528">
                      <w:marLeft w:val="0"/>
                      <w:marRight w:val="0"/>
                      <w:marTop w:val="0"/>
                      <w:marBottom w:val="0"/>
                      <w:divBdr>
                        <w:top w:val="none" w:sz="0" w:space="0" w:color="auto"/>
                        <w:left w:val="none" w:sz="0" w:space="0" w:color="auto"/>
                        <w:bottom w:val="none" w:sz="0" w:space="0" w:color="auto"/>
                        <w:right w:val="none" w:sz="0" w:space="0" w:color="auto"/>
                      </w:divBdr>
                    </w:div>
                    <w:div w:id="2121026000">
                      <w:marLeft w:val="0"/>
                      <w:marRight w:val="0"/>
                      <w:marTop w:val="0"/>
                      <w:marBottom w:val="0"/>
                      <w:divBdr>
                        <w:top w:val="none" w:sz="0" w:space="0" w:color="auto"/>
                        <w:left w:val="none" w:sz="0" w:space="0" w:color="auto"/>
                        <w:bottom w:val="none" w:sz="0" w:space="0" w:color="auto"/>
                        <w:right w:val="none" w:sz="0" w:space="0" w:color="auto"/>
                      </w:divBdr>
                    </w:div>
                    <w:div w:id="1213470056">
                      <w:marLeft w:val="0"/>
                      <w:marRight w:val="0"/>
                      <w:marTop w:val="0"/>
                      <w:marBottom w:val="0"/>
                      <w:divBdr>
                        <w:top w:val="none" w:sz="0" w:space="0" w:color="auto"/>
                        <w:left w:val="none" w:sz="0" w:space="0" w:color="auto"/>
                        <w:bottom w:val="none" w:sz="0" w:space="0" w:color="auto"/>
                        <w:right w:val="none" w:sz="0" w:space="0" w:color="auto"/>
                      </w:divBdr>
                    </w:div>
                    <w:div w:id="918833776">
                      <w:marLeft w:val="0"/>
                      <w:marRight w:val="0"/>
                      <w:marTop w:val="0"/>
                      <w:marBottom w:val="0"/>
                      <w:divBdr>
                        <w:top w:val="none" w:sz="0" w:space="0" w:color="auto"/>
                        <w:left w:val="none" w:sz="0" w:space="0" w:color="auto"/>
                        <w:bottom w:val="none" w:sz="0" w:space="0" w:color="auto"/>
                        <w:right w:val="none" w:sz="0" w:space="0" w:color="auto"/>
                      </w:divBdr>
                    </w:div>
                    <w:div w:id="635797143">
                      <w:marLeft w:val="0"/>
                      <w:marRight w:val="0"/>
                      <w:marTop w:val="0"/>
                      <w:marBottom w:val="0"/>
                      <w:divBdr>
                        <w:top w:val="none" w:sz="0" w:space="0" w:color="auto"/>
                        <w:left w:val="none" w:sz="0" w:space="0" w:color="auto"/>
                        <w:bottom w:val="none" w:sz="0" w:space="0" w:color="auto"/>
                        <w:right w:val="none" w:sz="0" w:space="0" w:color="auto"/>
                      </w:divBdr>
                    </w:div>
                    <w:div w:id="240986541">
                      <w:marLeft w:val="0"/>
                      <w:marRight w:val="0"/>
                      <w:marTop w:val="0"/>
                      <w:marBottom w:val="0"/>
                      <w:divBdr>
                        <w:top w:val="none" w:sz="0" w:space="0" w:color="auto"/>
                        <w:left w:val="none" w:sz="0" w:space="0" w:color="auto"/>
                        <w:bottom w:val="none" w:sz="0" w:space="0" w:color="auto"/>
                        <w:right w:val="none" w:sz="0" w:space="0" w:color="auto"/>
                      </w:divBdr>
                    </w:div>
                    <w:div w:id="1076979360">
                      <w:marLeft w:val="0"/>
                      <w:marRight w:val="0"/>
                      <w:marTop w:val="0"/>
                      <w:marBottom w:val="0"/>
                      <w:divBdr>
                        <w:top w:val="none" w:sz="0" w:space="0" w:color="auto"/>
                        <w:left w:val="none" w:sz="0" w:space="0" w:color="auto"/>
                        <w:bottom w:val="none" w:sz="0" w:space="0" w:color="auto"/>
                        <w:right w:val="none" w:sz="0" w:space="0" w:color="auto"/>
                      </w:divBdr>
                    </w:div>
                    <w:div w:id="917059671">
                      <w:marLeft w:val="0"/>
                      <w:marRight w:val="0"/>
                      <w:marTop w:val="0"/>
                      <w:marBottom w:val="0"/>
                      <w:divBdr>
                        <w:top w:val="none" w:sz="0" w:space="0" w:color="auto"/>
                        <w:left w:val="none" w:sz="0" w:space="0" w:color="auto"/>
                        <w:bottom w:val="none" w:sz="0" w:space="0" w:color="auto"/>
                        <w:right w:val="none" w:sz="0" w:space="0" w:color="auto"/>
                      </w:divBdr>
                    </w:div>
                    <w:div w:id="1991010562">
                      <w:marLeft w:val="0"/>
                      <w:marRight w:val="0"/>
                      <w:marTop w:val="0"/>
                      <w:marBottom w:val="0"/>
                      <w:divBdr>
                        <w:top w:val="none" w:sz="0" w:space="0" w:color="auto"/>
                        <w:left w:val="none" w:sz="0" w:space="0" w:color="auto"/>
                        <w:bottom w:val="none" w:sz="0" w:space="0" w:color="auto"/>
                        <w:right w:val="none" w:sz="0" w:space="0" w:color="auto"/>
                      </w:divBdr>
                    </w:div>
                    <w:div w:id="237640288">
                      <w:marLeft w:val="0"/>
                      <w:marRight w:val="0"/>
                      <w:marTop w:val="0"/>
                      <w:marBottom w:val="0"/>
                      <w:divBdr>
                        <w:top w:val="none" w:sz="0" w:space="0" w:color="auto"/>
                        <w:left w:val="none" w:sz="0" w:space="0" w:color="auto"/>
                        <w:bottom w:val="none" w:sz="0" w:space="0" w:color="auto"/>
                        <w:right w:val="none" w:sz="0" w:space="0" w:color="auto"/>
                      </w:divBdr>
                    </w:div>
                    <w:div w:id="2026401128">
                      <w:marLeft w:val="0"/>
                      <w:marRight w:val="0"/>
                      <w:marTop w:val="0"/>
                      <w:marBottom w:val="0"/>
                      <w:divBdr>
                        <w:top w:val="none" w:sz="0" w:space="0" w:color="auto"/>
                        <w:left w:val="none" w:sz="0" w:space="0" w:color="auto"/>
                        <w:bottom w:val="none" w:sz="0" w:space="0" w:color="auto"/>
                        <w:right w:val="none" w:sz="0" w:space="0" w:color="auto"/>
                      </w:divBdr>
                    </w:div>
                    <w:div w:id="1350764543">
                      <w:marLeft w:val="0"/>
                      <w:marRight w:val="0"/>
                      <w:marTop w:val="0"/>
                      <w:marBottom w:val="0"/>
                      <w:divBdr>
                        <w:top w:val="none" w:sz="0" w:space="0" w:color="auto"/>
                        <w:left w:val="none" w:sz="0" w:space="0" w:color="auto"/>
                        <w:bottom w:val="none" w:sz="0" w:space="0" w:color="auto"/>
                        <w:right w:val="none" w:sz="0" w:space="0" w:color="auto"/>
                      </w:divBdr>
                    </w:div>
                    <w:div w:id="34427168">
                      <w:marLeft w:val="0"/>
                      <w:marRight w:val="0"/>
                      <w:marTop w:val="0"/>
                      <w:marBottom w:val="0"/>
                      <w:divBdr>
                        <w:top w:val="none" w:sz="0" w:space="0" w:color="auto"/>
                        <w:left w:val="none" w:sz="0" w:space="0" w:color="auto"/>
                        <w:bottom w:val="none" w:sz="0" w:space="0" w:color="auto"/>
                        <w:right w:val="none" w:sz="0" w:space="0" w:color="auto"/>
                      </w:divBdr>
                    </w:div>
                    <w:div w:id="1467577879">
                      <w:marLeft w:val="0"/>
                      <w:marRight w:val="0"/>
                      <w:marTop w:val="0"/>
                      <w:marBottom w:val="0"/>
                      <w:divBdr>
                        <w:top w:val="none" w:sz="0" w:space="0" w:color="auto"/>
                        <w:left w:val="none" w:sz="0" w:space="0" w:color="auto"/>
                        <w:bottom w:val="none" w:sz="0" w:space="0" w:color="auto"/>
                        <w:right w:val="none" w:sz="0" w:space="0" w:color="auto"/>
                      </w:divBdr>
                    </w:div>
                    <w:div w:id="1106776561">
                      <w:marLeft w:val="0"/>
                      <w:marRight w:val="0"/>
                      <w:marTop w:val="0"/>
                      <w:marBottom w:val="0"/>
                      <w:divBdr>
                        <w:top w:val="none" w:sz="0" w:space="0" w:color="auto"/>
                        <w:left w:val="none" w:sz="0" w:space="0" w:color="auto"/>
                        <w:bottom w:val="none" w:sz="0" w:space="0" w:color="auto"/>
                        <w:right w:val="none" w:sz="0" w:space="0" w:color="auto"/>
                      </w:divBdr>
                    </w:div>
                    <w:div w:id="1268581064">
                      <w:marLeft w:val="0"/>
                      <w:marRight w:val="0"/>
                      <w:marTop w:val="0"/>
                      <w:marBottom w:val="0"/>
                      <w:divBdr>
                        <w:top w:val="none" w:sz="0" w:space="0" w:color="auto"/>
                        <w:left w:val="none" w:sz="0" w:space="0" w:color="auto"/>
                        <w:bottom w:val="none" w:sz="0" w:space="0" w:color="auto"/>
                        <w:right w:val="none" w:sz="0" w:space="0" w:color="auto"/>
                      </w:divBdr>
                    </w:div>
                    <w:div w:id="299650486">
                      <w:marLeft w:val="0"/>
                      <w:marRight w:val="0"/>
                      <w:marTop w:val="0"/>
                      <w:marBottom w:val="0"/>
                      <w:divBdr>
                        <w:top w:val="none" w:sz="0" w:space="0" w:color="auto"/>
                        <w:left w:val="none" w:sz="0" w:space="0" w:color="auto"/>
                        <w:bottom w:val="none" w:sz="0" w:space="0" w:color="auto"/>
                        <w:right w:val="none" w:sz="0" w:space="0" w:color="auto"/>
                      </w:divBdr>
                    </w:div>
                    <w:div w:id="1803771657">
                      <w:marLeft w:val="0"/>
                      <w:marRight w:val="0"/>
                      <w:marTop w:val="0"/>
                      <w:marBottom w:val="0"/>
                      <w:divBdr>
                        <w:top w:val="none" w:sz="0" w:space="0" w:color="auto"/>
                        <w:left w:val="none" w:sz="0" w:space="0" w:color="auto"/>
                        <w:bottom w:val="none" w:sz="0" w:space="0" w:color="auto"/>
                        <w:right w:val="none" w:sz="0" w:space="0" w:color="auto"/>
                      </w:divBdr>
                    </w:div>
                    <w:div w:id="1831628949">
                      <w:marLeft w:val="0"/>
                      <w:marRight w:val="0"/>
                      <w:marTop w:val="0"/>
                      <w:marBottom w:val="0"/>
                      <w:divBdr>
                        <w:top w:val="none" w:sz="0" w:space="0" w:color="auto"/>
                        <w:left w:val="none" w:sz="0" w:space="0" w:color="auto"/>
                        <w:bottom w:val="none" w:sz="0" w:space="0" w:color="auto"/>
                        <w:right w:val="none" w:sz="0" w:space="0" w:color="auto"/>
                      </w:divBdr>
                    </w:div>
                    <w:div w:id="735707713">
                      <w:marLeft w:val="0"/>
                      <w:marRight w:val="0"/>
                      <w:marTop w:val="0"/>
                      <w:marBottom w:val="0"/>
                      <w:divBdr>
                        <w:top w:val="none" w:sz="0" w:space="0" w:color="auto"/>
                        <w:left w:val="none" w:sz="0" w:space="0" w:color="auto"/>
                        <w:bottom w:val="none" w:sz="0" w:space="0" w:color="auto"/>
                        <w:right w:val="none" w:sz="0" w:space="0" w:color="auto"/>
                      </w:divBdr>
                    </w:div>
                    <w:div w:id="1112899176">
                      <w:marLeft w:val="0"/>
                      <w:marRight w:val="0"/>
                      <w:marTop w:val="0"/>
                      <w:marBottom w:val="0"/>
                      <w:divBdr>
                        <w:top w:val="none" w:sz="0" w:space="0" w:color="auto"/>
                        <w:left w:val="none" w:sz="0" w:space="0" w:color="auto"/>
                        <w:bottom w:val="none" w:sz="0" w:space="0" w:color="auto"/>
                        <w:right w:val="none" w:sz="0" w:space="0" w:color="auto"/>
                      </w:divBdr>
                    </w:div>
                    <w:div w:id="2091736432">
                      <w:marLeft w:val="0"/>
                      <w:marRight w:val="0"/>
                      <w:marTop w:val="0"/>
                      <w:marBottom w:val="0"/>
                      <w:divBdr>
                        <w:top w:val="none" w:sz="0" w:space="0" w:color="auto"/>
                        <w:left w:val="none" w:sz="0" w:space="0" w:color="auto"/>
                        <w:bottom w:val="none" w:sz="0" w:space="0" w:color="auto"/>
                        <w:right w:val="none" w:sz="0" w:space="0" w:color="auto"/>
                      </w:divBdr>
                    </w:div>
                    <w:div w:id="799149982">
                      <w:marLeft w:val="0"/>
                      <w:marRight w:val="0"/>
                      <w:marTop w:val="0"/>
                      <w:marBottom w:val="0"/>
                      <w:divBdr>
                        <w:top w:val="none" w:sz="0" w:space="0" w:color="auto"/>
                        <w:left w:val="none" w:sz="0" w:space="0" w:color="auto"/>
                        <w:bottom w:val="none" w:sz="0" w:space="0" w:color="auto"/>
                        <w:right w:val="none" w:sz="0" w:space="0" w:color="auto"/>
                      </w:divBdr>
                    </w:div>
                    <w:div w:id="789326073">
                      <w:marLeft w:val="0"/>
                      <w:marRight w:val="0"/>
                      <w:marTop w:val="0"/>
                      <w:marBottom w:val="0"/>
                      <w:divBdr>
                        <w:top w:val="none" w:sz="0" w:space="0" w:color="auto"/>
                        <w:left w:val="none" w:sz="0" w:space="0" w:color="auto"/>
                        <w:bottom w:val="none" w:sz="0" w:space="0" w:color="auto"/>
                        <w:right w:val="none" w:sz="0" w:space="0" w:color="auto"/>
                      </w:divBdr>
                    </w:div>
                    <w:div w:id="1085420871">
                      <w:marLeft w:val="0"/>
                      <w:marRight w:val="0"/>
                      <w:marTop w:val="0"/>
                      <w:marBottom w:val="0"/>
                      <w:divBdr>
                        <w:top w:val="none" w:sz="0" w:space="0" w:color="auto"/>
                        <w:left w:val="none" w:sz="0" w:space="0" w:color="auto"/>
                        <w:bottom w:val="none" w:sz="0" w:space="0" w:color="auto"/>
                        <w:right w:val="none" w:sz="0" w:space="0" w:color="auto"/>
                      </w:divBdr>
                    </w:div>
                    <w:div w:id="92552338">
                      <w:marLeft w:val="0"/>
                      <w:marRight w:val="0"/>
                      <w:marTop w:val="0"/>
                      <w:marBottom w:val="0"/>
                      <w:divBdr>
                        <w:top w:val="none" w:sz="0" w:space="0" w:color="auto"/>
                        <w:left w:val="none" w:sz="0" w:space="0" w:color="auto"/>
                        <w:bottom w:val="none" w:sz="0" w:space="0" w:color="auto"/>
                        <w:right w:val="none" w:sz="0" w:space="0" w:color="auto"/>
                      </w:divBdr>
                    </w:div>
                    <w:div w:id="887763725">
                      <w:marLeft w:val="0"/>
                      <w:marRight w:val="0"/>
                      <w:marTop w:val="0"/>
                      <w:marBottom w:val="0"/>
                      <w:divBdr>
                        <w:top w:val="none" w:sz="0" w:space="0" w:color="auto"/>
                        <w:left w:val="none" w:sz="0" w:space="0" w:color="auto"/>
                        <w:bottom w:val="none" w:sz="0" w:space="0" w:color="auto"/>
                        <w:right w:val="none" w:sz="0" w:space="0" w:color="auto"/>
                      </w:divBdr>
                    </w:div>
                  </w:divsChild>
                </w:div>
                <w:div w:id="245725561">
                  <w:marLeft w:val="0"/>
                  <w:marRight w:val="0"/>
                  <w:marTop w:val="0"/>
                  <w:marBottom w:val="0"/>
                  <w:divBdr>
                    <w:top w:val="none" w:sz="0" w:space="0" w:color="auto"/>
                    <w:left w:val="none" w:sz="0" w:space="0" w:color="auto"/>
                    <w:bottom w:val="none" w:sz="0" w:space="0" w:color="auto"/>
                    <w:right w:val="none" w:sz="0" w:space="0" w:color="auto"/>
                  </w:divBdr>
                  <w:divsChild>
                    <w:div w:id="442304303">
                      <w:marLeft w:val="0"/>
                      <w:marRight w:val="0"/>
                      <w:marTop w:val="0"/>
                      <w:marBottom w:val="0"/>
                      <w:divBdr>
                        <w:top w:val="none" w:sz="0" w:space="0" w:color="auto"/>
                        <w:left w:val="none" w:sz="0" w:space="0" w:color="auto"/>
                        <w:bottom w:val="none" w:sz="0" w:space="0" w:color="auto"/>
                        <w:right w:val="none" w:sz="0" w:space="0" w:color="auto"/>
                      </w:divBdr>
                    </w:div>
                  </w:divsChild>
                </w:div>
                <w:div w:id="1305088122">
                  <w:marLeft w:val="0"/>
                  <w:marRight w:val="0"/>
                  <w:marTop w:val="0"/>
                  <w:marBottom w:val="0"/>
                  <w:divBdr>
                    <w:top w:val="none" w:sz="0" w:space="0" w:color="auto"/>
                    <w:left w:val="none" w:sz="0" w:space="0" w:color="auto"/>
                    <w:bottom w:val="none" w:sz="0" w:space="0" w:color="auto"/>
                    <w:right w:val="none" w:sz="0" w:space="0" w:color="auto"/>
                  </w:divBdr>
                  <w:divsChild>
                    <w:div w:id="1367947336">
                      <w:marLeft w:val="0"/>
                      <w:marRight w:val="0"/>
                      <w:marTop w:val="0"/>
                      <w:marBottom w:val="0"/>
                      <w:divBdr>
                        <w:top w:val="none" w:sz="0" w:space="0" w:color="auto"/>
                        <w:left w:val="none" w:sz="0" w:space="0" w:color="auto"/>
                        <w:bottom w:val="none" w:sz="0" w:space="0" w:color="auto"/>
                        <w:right w:val="none" w:sz="0" w:space="0" w:color="auto"/>
                      </w:divBdr>
                    </w:div>
                    <w:div w:id="727345374">
                      <w:marLeft w:val="0"/>
                      <w:marRight w:val="0"/>
                      <w:marTop w:val="0"/>
                      <w:marBottom w:val="0"/>
                      <w:divBdr>
                        <w:top w:val="none" w:sz="0" w:space="0" w:color="auto"/>
                        <w:left w:val="none" w:sz="0" w:space="0" w:color="auto"/>
                        <w:bottom w:val="none" w:sz="0" w:space="0" w:color="auto"/>
                        <w:right w:val="none" w:sz="0" w:space="0" w:color="auto"/>
                      </w:divBdr>
                    </w:div>
                    <w:div w:id="831750058">
                      <w:marLeft w:val="0"/>
                      <w:marRight w:val="0"/>
                      <w:marTop w:val="0"/>
                      <w:marBottom w:val="0"/>
                      <w:divBdr>
                        <w:top w:val="none" w:sz="0" w:space="0" w:color="auto"/>
                        <w:left w:val="none" w:sz="0" w:space="0" w:color="auto"/>
                        <w:bottom w:val="none" w:sz="0" w:space="0" w:color="auto"/>
                        <w:right w:val="none" w:sz="0" w:space="0" w:color="auto"/>
                      </w:divBdr>
                    </w:div>
                    <w:div w:id="2020887147">
                      <w:marLeft w:val="0"/>
                      <w:marRight w:val="0"/>
                      <w:marTop w:val="0"/>
                      <w:marBottom w:val="0"/>
                      <w:divBdr>
                        <w:top w:val="none" w:sz="0" w:space="0" w:color="auto"/>
                        <w:left w:val="none" w:sz="0" w:space="0" w:color="auto"/>
                        <w:bottom w:val="none" w:sz="0" w:space="0" w:color="auto"/>
                        <w:right w:val="none" w:sz="0" w:space="0" w:color="auto"/>
                      </w:divBdr>
                    </w:div>
                    <w:div w:id="1502744187">
                      <w:marLeft w:val="0"/>
                      <w:marRight w:val="0"/>
                      <w:marTop w:val="0"/>
                      <w:marBottom w:val="0"/>
                      <w:divBdr>
                        <w:top w:val="none" w:sz="0" w:space="0" w:color="auto"/>
                        <w:left w:val="none" w:sz="0" w:space="0" w:color="auto"/>
                        <w:bottom w:val="none" w:sz="0" w:space="0" w:color="auto"/>
                        <w:right w:val="none" w:sz="0" w:space="0" w:color="auto"/>
                      </w:divBdr>
                    </w:div>
                    <w:div w:id="1912537902">
                      <w:marLeft w:val="0"/>
                      <w:marRight w:val="0"/>
                      <w:marTop w:val="0"/>
                      <w:marBottom w:val="0"/>
                      <w:divBdr>
                        <w:top w:val="none" w:sz="0" w:space="0" w:color="auto"/>
                        <w:left w:val="none" w:sz="0" w:space="0" w:color="auto"/>
                        <w:bottom w:val="none" w:sz="0" w:space="0" w:color="auto"/>
                        <w:right w:val="none" w:sz="0" w:space="0" w:color="auto"/>
                      </w:divBdr>
                    </w:div>
                    <w:div w:id="1196121259">
                      <w:marLeft w:val="0"/>
                      <w:marRight w:val="0"/>
                      <w:marTop w:val="0"/>
                      <w:marBottom w:val="0"/>
                      <w:divBdr>
                        <w:top w:val="none" w:sz="0" w:space="0" w:color="auto"/>
                        <w:left w:val="none" w:sz="0" w:space="0" w:color="auto"/>
                        <w:bottom w:val="none" w:sz="0" w:space="0" w:color="auto"/>
                        <w:right w:val="none" w:sz="0" w:space="0" w:color="auto"/>
                      </w:divBdr>
                    </w:div>
                    <w:div w:id="1758214578">
                      <w:marLeft w:val="0"/>
                      <w:marRight w:val="0"/>
                      <w:marTop w:val="0"/>
                      <w:marBottom w:val="0"/>
                      <w:divBdr>
                        <w:top w:val="none" w:sz="0" w:space="0" w:color="auto"/>
                        <w:left w:val="none" w:sz="0" w:space="0" w:color="auto"/>
                        <w:bottom w:val="none" w:sz="0" w:space="0" w:color="auto"/>
                        <w:right w:val="none" w:sz="0" w:space="0" w:color="auto"/>
                      </w:divBdr>
                    </w:div>
                    <w:div w:id="1114136175">
                      <w:marLeft w:val="0"/>
                      <w:marRight w:val="0"/>
                      <w:marTop w:val="0"/>
                      <w:marBottom w:val="0"/>
                      <w:divBdr>
                        <w:top w:val="none" w:sz="0" w:space="0" w:color="auto"/>
                        <w:left w:val="none" w:sz="0" w:space="0" w:color="auto"/>
                        <w:bottom w:val="none" w:sz="0" w:space="0" w:color="auto"/>
                        <w:right w:val="none" w:sz="0" w:space="0" w:color="auto"/>
                      </w:divBdr>
                    </w:div>
                    <w:div w:id="408577547">
                      <w:marLeft w:val="0"/>
                      <w:marRight w:val="0"/>
                      <w:marTop w:val="0"/>
                      <w:marBottom w:val="0"/>
                      <w:divBdr>
                        <w:top w:val="none" w:sz="0" w:space="0" w:color="auto"/>
                        <w:left w:val="none" w:sz="0" w:space="0" w:color="auto"/>
                        <w:bottom w:val="none" w:sz="0" w:space="0" w:color="auto"/>
                        <w:right w:val="none" w:sz="0" w:space="0" w:color="auto"/>
                      </w:divBdr>
                    </w:div>
                    <w:div w:id="1425300138">
                      <w:marLeft w:val="0"/>
                      <w:marRight w:val="0"/>
                      <w:marTop w:val="0"/>
                      <w:marBottom w:val="0"/>
                      <w:divBdr>
                        <w:top w:val="none" w:sz="0" w:space="0" w:color="auto"/>
                        <w:left w:val="none" w:sz="0" w:space="0" w:color="auto"/>
                        <w:bottom w:val="none" w:sz="0" w:space="0" w:color="auto"/>
                        <w:right w:val="none" w:sz="0" w:space="0" w:color="auto"/>
                      </w:divBdr>
                    </w:div>
                    <w:div w:id="1873180836">
                      <w:marLeft w:val="0"/>
                      <w:marRight w:val="0"/>
                      <w:marTop w:val="0"/>
                      <w:marBottom w:val="0"/>
                      <w:divBdr>
                        <w:top w:val="none" w:sz="0" w:space="0" w:color="auto"/>
                        <w:left w:val="none" w:sz="0" w:space="0" w:color="auto"/>
                        <w:bottom w:val="none" w:sz="0" w:space="0" w:color="auto"/>
                        <w:right w:val="none" w:sz="0" w:space="0" w:color="auto"/>
                      </w:divBdr>
                    </w:div>
                    <w:div w:id="2142071420">
                      <w:marLeft w:val="0"/>
                      <w:marRight w:val="0"/>
                      <w:marTop w:val="0"/>
                      <w:marBottom w:val="0"/>
                      <w:divBdr>
                        <w:top w:val="none" w:sz="0" w:space="0" w:color="auto"/>
                        <w:left w:val="none" w:sz="0" w:space="0" w:color="auto"/>
                        <w:bottom w:val="none" w:sz="0" w:space="0" w:color="auto"/>
                        <w:right w:val="none" w:sz="0" w:space="0" w:color="auto"/>
                      </w:divBdr>
                    </w:div>
                    <w:div w:id="887648254">
                      <w:marLeft w:val="0"/>
                      <w:marRight w:val="0"/>
                      <w:marTop w:val="0"/>
                      <w:marBottom w:val="0"/>
                      <w:divBdr>
                        <w:top w:val="none" w:sz="0" w:space="0" w:color="auto"/>
                        <w:left w:val="none" w:sz="0" w:space="0" w:color="auto"/>
                        <w:bottom w:val="none" w:sz="0" w:space="0" w:color="auto"/>
                        <w:right w:val="none" w:sz="0" w:space="0" w:color="auto"/>
                      </w:divBdr>
                    </w:div>
                    <w:div w:id="399063280">
                      <w:marLeft w:val="0"/>
                      <w:marRight w:val="0"/>
                      <w:marTop w:val="0"/>
                      <w:marBottom w:val="0"/>
                      <w:divBdr>
                        <w:top w:val="none" w:sz="0" w:space="0" w:color="auto"/>
                        <w:left w:val="none" w:sz="0" w:space="0" w:color="auto"/>
                        <w:bottom w:val="none" w:sz="0" w:space="0" w:color="auto"/>
                        <w:right w:val="none" w:sz="0" w:space="0" w:color="auto"/>
                      </w:divBdr>
                    </w:div>
                    <w:div w:id="1597206148">
                      <w:marLeft w:val="0"/>
                      <w:marRight w:val="0"/>
                      <w:marTop w:val="0"/>
                      <w:marBottom w:val="0"/>
                      <w:divBdr>
                        <w:top w:val="none" w:sz="0" w:space="0" w:color="auto"/>
                        <w:left w:val="none" w:sz="0" w:space="0" w:color="auto"/>
                        <w:bottom w:val="none" w:sz="0" w:space="0" w:color="auto"/>
                        <w:right w:val="none" w:sz="0" w:space="0" w:color="auto"/>
                      </w:divBdr>
                    </w:div>
                    <w:div w:id="1846361871">
                      <w:marLeft w:val="0"/>
                      <w:marRight w:val="0"/>
                      <w:marTop w:val="0"/>
                      <w:marBottom w:val="0"/>
                      <w:divBdr>
                        <w:top w:val="none" w:sz="0" w:space="0" w:color="auto"/>
                        <w:left w:val="none" w:sz="0" w:space="0" w:color="auto"/>
                        <w:bottom w:val="none" w:sz="0" w:space="0" w:color="auto"/>
                        <w:right w:val="none" w:sz="0" w:space="0" w:color="auto"/>
                      </w:divBdr>
                    </w:div>
                    <w:div w:id="1213928423">
                      <w:marLeft w:val="0"/>
                      <w:marRight w:val="0"/>
                      <w:marTop w:val="0"/>
                      <w:marBottom w:val="0"/>
                      <w:divBdr>
                        <w:top w:val="none" w:sz="0" w:space="0" w:color="auto"/>
                        <w:left w:val="none" w:sz="0" w:space="0" w:color="auto"/>
                        <w:bottom w:val="none" w:sz="0" w:space="0" w:color="auto"/>
                        <w:right w:val="none" w:sz="0" w:space="0" w:color="auto"/>
                      </w:divBdr>
                    </w:div>
                    <w:div w:id="543828975">
                      <w:marLeft w:val="0"/>
                      <w:marRight w:val="0"/>
                      <w:marTop w:val="0"/>
                      <w:marBottom w:val="0"/>
                      <w:divBdr>
                        <w:top w:val="none" w:sz="0" w:space="0" w:color="auto"/>
                        <w:left w:val="none" w:sz="0" w:space="0" w:color="auto"/>
                        <w:bottom w:val="none" w:sz="0" w:space="0" w:color="auto"/>
                        <w:right w:val="none" w:sz="0" w:space="0" w:color="auto"/>
                      </w:divBdr>
                    </w:div>
                    <w:div w:id="712537487">
                      <w:marLeft w:val="0"/>
                      <w:marRight w:val="0"/>
                      <w:marTop w:val="0"/>
                      <w:marBottom w:val="0"/>
                      <w:divBdr>
                        <w:top w:val="none" w:sz="0" w:space="0" w:color="auto"/>
                        <w:left w:val="none" w:sz="0" w:space="0" w:color="auto"/>
                        <w:bottom w:val="none" w:sz="0" w:space="0" w:color="auto"/>
                        <w:right w:val="none" w:sz="0" w:space="0" w:color="auto"/>
                      </w:divBdr>
                      <w:divsChild>
                        <w:div w:id="1056508446">
                          <w:marLeft w:val="0"/>
                          <w:marRight w:val="0"/>
                          <w:marTop w:val="30"/>
                          <w:marBottom w:val="30"/>
                          <w:divBdr>
                            <w:top w:val="none" w:sz="0" w:space="0" w:color="auto"/>
                            <w:left w:val="none" w:sz="0" w:space="0" w:color="auto"/>
                            <w:bottom w:val="none" w:sz="0" w:space="0" w:color="auto"/>
                            <w:right w:val="none" w:sz="0" w:space="0" w:color="auto"/>
                          </w:divBdr>
                          <w:divsChild>
                            <w:div w:id="969752015">
                              <w:marLeft w:val="0"/>
                              <w:marRight w:val="0"/>
                              <w:marTop w:val="0"/>
                              <w:marBottom w:val="0"/>
                              <w:divBdr>
                                <w:top w:val="none" w:sz="0" w:space="0" w:color="auto"/>
                                <w:left w:val="none" w:sz="0" w:space="0" w:color="auto"/>
                                <w:bottom w:val="none" w:sz="0" w:space="0" w:color="auto"/>
                                <w:right w:val="none" w:sz="0" w:space="0" w:color="auto"/>
                              </w:divBdr>
                              <w:divsChild>
                                <w:div w:id="151990043">
                                  <w:marLeft w:val="0"/>
                                  <w:marRight w:val="0"/>
                                  <w:marTop w:val="0"/>
                                  <w:marBottom w:val="0"/>
                                  <w:divBdr>
                                    <w:top w:val="none" w:sz="0" w:space="0" w:color="auto"/>
                                    <w:left w:val="none" w:sz="0" w:space="0" w:color="auto"/>
                                    <w:bottom w:val="none" w:sz="0" w:space="0" w:color="auto"/>
                                    <w:right w:val="none" w:sz="0" w:space="0" w:color="auto"/>
                                  </w:divBdr>
                                </w:div>
                              </w:divsChild>
                            </w:div>
                            <w:div w:id="1114666063">
                              <w:marLeft w:val="0"/>
                              <w:marRight w:val="0"/>
                              <w:marTop w:val="0"/>
                              <w:marBottom w:val="0"/>
                              <w:divBdr>
                                <w:top w:val="none" w:sz="0" w:space="0" w:color="auto"/>
                                <w:left w:val="none" w:sz="0" w:space="0" w:color="auto"/>
                                <w:bottom w:val="none" w:sz="0" w:space="0" w:color="auto"/>
                                <w:right w:val="none" w:sz="0" w:space="0" w:color="auto"/>
                              </w:divBdr>
                              <w:divsChild>
                                <w:div w:id="1457605916">
                                  <w:marLeft w:val="0"/>
                                  <w:marRight w:val="0"/>
                                  <w:marTop w:val="0"/>
                                  <w:marBottom w:val="0"/>
                                  <w:divBdr>
                                    <w:top w:val="none" w:sz="0" w:space="0" w:color="auto"/>
                                    <w:left w:val="none" w:sz="0" w:space="0" w:color="auto"/>
                                    <w:bottom w:val="none" w:sz="0" w:space="0" w:color="auto"/>
                                    <w:right w:val="none" w:sz="0" w:space="0" w:color="auto"/>
                                  </w:divBdr>
                                </w:div>
                              </w:divsChild>
                            </w:div>
                            <w:div w:id="1937638052">
                              <w:marLeft w:val="0"/>
                              <w:marRight w:val="0"/>
                              <w:marTop w:val="0"/>
                              <w:marBottom w:val="0"/>
                              <w:divBdr>
                                <w:top w:val="none" w:sz="0" w:space="0" w:color="auto"/>
                                <w:left w:val="none" w:sz="0" w:space="0" w:color="auto"/>
                                <w:bottom w:val="none" w:sz="0" w:space="0" w:color="auto"/>
                                <w:right w:val="none" w:sz="0" w:space="0" w:color="auto"/>
                              </w:divBdr>
                              <w:divsChild>
                                <w:div w:id="903445856">
                                  <w:marLeft w:val="0"/>
                                  <w:marRight w:val="0"/>
                                  <w:marTop w:val="0"/>
                                  <w:marBottom w:val="0"/>
                                  <w:divBdr>
                                    <w:top w:val="none" w:sz="0" w:space="0" w:color="auto"/>
                                    <w:left w:val="none" w:sz="0" w:space="0" w:color="auto"/>
                                    <w:bottom w:val="none" w:sz="0" w:space="0" w:color="auto"/>
                                    <w:right w:val="none" w:sz="0" w:space="0" w:color="auto"/>
                                  </w:divBdr>
                                </w:div>
                              </w:divsChild>
                            </w:div>
                            <w:div w:id="697659526">
                              <w:marLeft w:val="0"/>
                              <w:marRight w:val="0"/>
                              <w:marTop w:val="0"/>
                              <w:marBottom w:val="0"/>
                              <w:divBdr>
                                <w:top w:val="none" w:sz="0" w:space="0" w:color="auto"/>
                                <w:left w:val="none" w:sz="0" w:space="0" w:color="auto"/>
                                <w:bottom w:val="none" w:sz="0" w:space="0" w:color="auto"/>
                                <w:right w:val="none" w:sz="0" w:space="0" w:color="auto"/>
                              </w:divBdr>
                              <w:divsChild>
                                <w:div w:id="1681546431">
                                  <w:marLeft w:val="0"/>
                                  <w:marRight w:val="0"/>
                                  <w:marTop w:val="0"/>
                                  <w:marBottom w:val="0"/>
                                  <w:divBdr>
                                    <w:top w:val="none" w:sz="0" w:space="0" w:color="auto"/>
                                    <w:left w:val="none" w:sz="0" w:space="0" w:color="auto"/>
                                    <w:bottom w:val="none" w:sz="0" w:space="0" w:color="auto"/>
                                    <w:right w:val="none" w:sz="0" w:space="0" w:color="auto"/>
                                  </w:divBdr>
                                </w:div>
                              </w:divsChild>
                            </w:div>
                            <w:div w:id="1514227982">
                              <w:marLeft w:val="0"/>
                              <w:marRight w:val="0"/>
                              <w:marTop w:val="0"/>
                              <w:marBottom w:val="0"/>
                              <w:divBdr>
                                <w:top w:val="none" w:sz="0" w:space="0" w:color="auto"/>
                                <w:left w:val="none" w:sz="0" w:space="0" w:color="auto"/>
                                <w:bottom w:val="none" w:sz="0" w:space="0" w:color="auto"/>
                                <w:right w:val="none" w:sz="0" w:space="0" w:color="auto"/>
                              </w:divBdr>
                              <w:divsChild>
                                <w:div w:id="1790322711">
                                  <w:marLeft w:val="0"/>
                                  <w:marRight w:val="0"/>
                                  <w:marTop w:val="0"/>
                                  <w:marBottom w:val="0"/>
                                  <w:divBdr>
                                    <w:top w:val="none" w:sz="0" w:space="0" w:color="auto"/>
                                    <w:left w:val="none" w:sz="0" w:space="0" w:color="auto"/>
                                    <w:bottom w:val="none" w:sz="0" w:space="0" w:color="auto"/>
                                    <w:right w:val="none" w:sz="0" w:space="0" w:color="auto"/>
                                  </w:divBdr>
                                </w:div>
                                <w:div w:id="272129576">
                                  <w:marLeft w:val="0"/>
                                  <w:marRight w:val="0"/>
                                  <w:marTop w:val="0"/>
                                  <w:marBottom w:val="0"/>
                                  <w:divBdr>
                                    <w:top w:val="none" w:sz="0" w:space="0" w:color="auto"/>
                                    <w:left w:val="none" w:sz="0" w:space="0" w:color="auto"/>
                                    <w:bottom w:val="none" w:sz="0" w:space="0" w:color="auto"/>
                                    <w:right w:val="none" w:sz="0" w:space="0" w:color="auto"/>
                                  </w:divBdr>
                                </w:div>
                              </w:divsChild>
                            </w:div>
                            <w:div w:id="349184767">
                              <w:marLeft w:val="0"/>
                              <w:marRight w:val="0"/>
                              <w:marTop w:val="0"/>
                              <w:marBottom w:val="0"/>
                              <w:divBdr>
                                <w:top w:val="none" w:sz="0" w:space="0" w:color="auto"/>
                                <w:left w:val="none" w:sz="0" w:space="0" w:color="auto"/>
                                <w:bottom w:val="none" w:sz="0" w:space="0" w:color="auto"/>
                                <w:right w:val="none" w:sz="0" w:space="0" w:color="auto"/>
                              </w:divBdr>
                              <w:divsChild>
                                <w:div w:id="1013150091">
                                  <w:marLeft w:val="0"/>
                                  <w:marRight w:val="0"/>
                                  <w:marTop w:val="0"/>
                                  <w:marBottom w:val="0"/>
                                  <w:divBdr>
                                    <w:top w:val="none" w:sz="0" w:space="0" w:color="auto"/>
                                    <w:left w:val="none" w:sz="0" w:space="0" w:color="auto"/>
                                    <w:bottom w:val="none" w:sz="0" w:space="0" w:color="auto"/>
                                    <w:right w:val="none" w:sz="0" w:space="0" w:color="auto"/>
                                  </w:divBdr>
                                </w:div>
                                <w:div w:id="165023926">
                                  <w:marLeft w:val="0"/>
                                  <w:marRight w:val="0"/>
                                  <w:marTop w:val="0"/>
                                  <w:marBottom w:val="0"/>
                                  <w:divBdr>
                                    <w:top w:val="none" w:sz="0" w:space="0" w:color="auto"/>
                                    <w:left w:val="none" w:sz="0" w:space="0" w:color="auto"/>
                                    <w:bottom w:val="none" w:sz="0" w:space="0" w:color="auto"/>
                                    <w:right w:val="none" w:sz="0" w:space="0" w:color="auto"/>
                                  </w:divBdr>
                                </w:div>
                              </w:divsChild>
                            </w:div>
                            <w:div w:id="1994721097">
                              <w:marLeft w:val="0"/>
                              <w:marRight w:val="0"/>
                              <w:marTop w:val="0"/>
                              <w:marBottom w:val="0"/>
                              <w:divBdr>
                                <w:top w:val="none" w:sz="0" w:space="0" w:color="auto"/>
                                <w:left w:val="none" w:sz="0" w:space="0" w:color="auto"/>
                                <w:bottom w:val="none" w:sz="0" w:space="0" w:color="auto"/>
                                <w:right w:val="none" w:sz="0" w:space="0" w:color="auto"/>
                              </w:divBdr>
                              <w:divsChild>
                                <w:div w:id="823618544">
                                  <w:marLeft w:val="0"/>
                                  <w:marRight w:val="0"/>
                                  <w:marTop w:val="0"/>
                                  <w:marBottom w:val="0"/>
                                  <w:divBdr>
                                    <w:top w:val="none" w:sz="0" w:space="0" w:color="auto"/>
                                    <w:left w:val="none" w:sz="0" w:space="0" w:color="auto"/>
                                    <w:bottom w:val="none" w:sz="0" w:space="0" w:color="auto"/>
                                    <w:right w:val="none" w:sz="0" w:space="0" w:color="auto"/>
                                  </w:divBdr>
                                </w:div>
                              </w:divsChild>
                            </w:div>
                            <w:div w:id="994187325">
                              <w:marLeft w:val="0"/>
                              <w:marRight w:val="0"/>
                              <w:marTop w:val="0"/>
                              <w:marBottom w:val="0"/>
                              <w:divBdr>
                                <w:top w:val="none" w:sz="0" w:space="0" w:color="auto"/>
                                <w:left w:val="none" w:sz="0" w:space="0" w:color="auto"/>
                                <w:bottom w:val="none" w:sz="0" w:space="0" w:color="auto"/>
                                <w:right w:val="none" w:sz="0" w:space="0" w:color="auto"/>
                              </w:divBdr>
                              <w:divsChild>
                                <w:div w:id="218327607">
                                  <w:marLeft w:val="0"/>
                                  <w:marRight w:val="0"/>
                                  <w:marTop w:val="0"/>
                                  <w:marBottom w:val="0"/>
                                  <w:divBdr>
                                    <w:top w:val="none" w:sz="0" w:space="0" w:color="auto"/>
                                    <w:left w:val="none" w:sz="0" w:space="0" w:color="auto"/>
                                    <w:bottom w:val="none" w:sz="0" w:space="0" w:color="auto"/>
                                    <w:right w:val="none" w:sz="0" w:space="0" w:color="auto"/>
                                  </w:divBdr>
                                </w:div>
                                <w:div w:id="1556427000">
                                  <w:marLeft w:val="0"/>
                                  <w:marRight w:val="0"/>
                                  <w:marTop w:val="0"/>
                                  <w:marBottom w:val="0"/>
                                  <w:divBdr>
                                    <w:top w:val="none" w:sz="0" w:space="0" w:color="auto"/>
                                    <w:left w:val="none" w:sz="0" w:space="0" w:color="auto"/>
                                    <w:bottom w:val="none" w:sz="0" w:space="0" w:color="auto"/>
                                    <w:right w:val="none" w:sz="0" w:space="0" w:color="auto"/>
                                  </w:divBdr>
                                </w:div>
                              </w:divsChild>
                            </w:div>
                            <w:div w:id="444154735">
                              <w:marLeft w:val="0"/>
                              <w:marRight w:val="0"/>
                              <w:marTop w:val="0"/>
                              <w:marBottom w:val="0"/>
                              <w:divBdr>
                                <w:top w:val="none" w:sz="0" w:space="0" w:color="auto"/>
                                <w:left w:val="none" w:sz="0" w:space="0" w:color="auto"/>
                                <w:bottom w:val="none" w:sz="0" w:space="0" w:color="auto"/>
                                <w:right w:val="none" w:sz="0" w:space="0" w:color="auto"/>
                              </w:divBdr>
                              <w:divsChild>
                                <w:div w:id="1698265825">
                                  <w:marLeft w:val="0"/>
                                  <w:marRight w:val="0"/>
                                  <w:marTop w:val="0"/>
                                  <w:marBottom w:val="0"/>
                                  <w:divBdr>
                                    <w:top w:val="none" w:sz="0" w:space="0" w:color="auto"/>
                                    <w:left w:val="none" w:sz="0" w:space="0" w:color="auto"/>
                                    <w:bottom w:val="none" w:sz="0" w:space="0" w:color="auto"/>
                                    <w:right w:val="none" w:sz="0" w:space="0" w:color="auto"/>
                                  </w:divBdr>
                                </w:div>
                                <w:div w:id="1226066076">
                                  <w:marLeft w:val="0"/>
                                  <w:marRight w:val="0"/>
                                  <w:marTop w:val="0"/>
                                  <w:marBottom w:val="0"/>
                                  <w:divBdr>
                                    <w:top w:val="none" w:sz="0" w:space="0" w:color="auto"/>
                                    <w:left w:val="none" w:sz="0" w:space="0" w:color="auto"/>
                                    <w:bottom w:val="none" w:sz="0" w:space="0" w:color="auto"/>
                                    <w:right w:val="none" w:sz="0" w:space="0" w:color="auto"/>
                                  </w:divBdr>
                                </w:div>
                              </w:divsChild>
                            </w:div>
                            <w:div w:id="1563443883">
                              <w:marLeft w:val="0"/>
                              <w:marRight w:val="0"/>
                              <w:marTop w:val="0"/>
                              <w:marBottom w:val="0"/>
                              <w:divBdr>
                                <w:top w:val="none" w:sz="0" w:space="0" w:color="auto"/>
                                <w:left w:val="none" w:sz="0" w:space="0" w:color="auto"/>
                                <w:bottom w:val="none" w:sz="0" w:space="0" w:color="auto"/>
                                <w:right w:val="none" w:sz="0" w:space="0" w:color="auto"/>
                              </w:divBdr>
                              <w:divsChild>
                                <w:div w:id="648048423">
                                  <w:marLeft w:val="0"/>
                                  <w:marRight w:val="0"/>
                                  <w:marTop w:val="0"/>
                                  <w:marBottom w:val="0"/>
                                  <w:divBdr>
                                    <w:top w:val="none" w:sz="0" w:space="0" w:color="auto"/>
                                    <w:left w:val="none" w:sz="0" w:space="0" w:color="auto"/>
                                    <w:bottom w:val="none" w:sz="0" w:space="0" w:color="auto"/>
                                    <w:right w:val="none" w:sz="0" w:space="0" w:color="auto"/>
                                  </w:divBdr>
                                </w:div>
                              </w:divsChild>
                            </w:div>
                            <w:div w:id="632448478">
                              <w:marLeft w:val="0"/>
                              <w:marRight w:val="0"/>
                              <w:marTop w:val="0"/>
                              <w:marBottom w:val="0"/>
                              <w:divBdr>
                                <w:top w:val="none" w:sz="0" w:space="0" w:color="auto"/>
                                <w:left w:val="none" w:sz="0" w:space="0" w:color="auto"/>
                                <w:bottom w:val="none" w:sz="0" w:space="0" w:color="auto"/>
                                <w:right w:val="none" w:sz="0" w:space="0" w:color="auto"/>
                              </w:divBdr>
                              <w:divsChild>
                                <w:div w:id="797649170">
                                  <w:marLeft w:val="0"/>
                                  <w:marRight w:val="0"/>
                                  <w:marTop w:val="0"/>
                                  <w:marBottom w:val="0"/>
                                  <w:divBdr>
                                    <w:top w:val="none" w:sz="0" w:space="0" w:color="auto"/>
                                    <w:left w:val="none" w:sz="0" w:space="0" w:color="auto"/>
                                    <w:bottom w:val="none" w:sz="0" w:space="0" w:color="auto"/>
                                    <w:right w:val="none" w:sz="0" w:space="0" w:color="auto"/>
                                  </w:divBdr>
                                </w:div>
                              </w:divsChild>
                            </w:div>
                            <w:div w:id="156305668">
                              <w:marLeft w:val="0"/>
                              <w:marRight w:val="0"/>
                              <w:marTop w:val="0"/>
                              <w:marBottom w:val="0"/>
                              <w:divBdr>
                                <w:top w:val="none" w:sz="0" w:space="0" w:color="auto"/>
                                <w:left w:val="none" w:sz="0" w:space="0" w:color="auto"/>
                                <w:bottom w:val="none" w:sz="0" w:space="0" w:color="auto"/>
                                <w:right w:val="none" w:sz="0" w:space="0" w:color="auto"/>
                              </w:divBdr>
                              <w:divsChild>
                                <w:div w:id="580676082">
                                  <w:marLeft w:val="0"/>
                                  <w:marRight w:val="0"/>
                                  <w:marTop w:val="0"/>
                                  <w:marBottom w:val="0"/>
                                  <w:divBdr>
                                    <w:top w:val="none" w:sz="0" w:space="0" w:color="auto"/>
                                    <w:left w:val="none" w:sz="0" w:space="0" w:color="auto"/>
                                    <w:bottom w:val="none" w:sz="0" w:space="0" w:color="auto"/>
                                    <w:right w:val="none" w:sz="0" w:space="0" w:color="auto"/>
                                  </w:divBdr>
                                </w:div>
                              </w:divsChild>
                            </w:div>
                            <w:div w:id="117183086">
                              <w:marLeft w:val="0"/>
                              <w:marRight w:val="0"/>
                              <w:marTop w:val="0"/>
                              <w:marBottom w:val="0"/>
                              <w:divBdr>
                                <w:top w:val="none" w:sz="0" w:space="0" w:color="auto"/>
                                <w:left w:val="none" w:sz="0" w:space="0" w:color="auto"/>
                                <w:bottom w:val="none" w:sz="0" w:space="0" w:color="auto"/>
                                <w:right w:val="none" w:sz="0" w:space="0" w:color="auto"/>
                              </w:divBdr>
                              <w:divsChild>
                                <w:div w:id="1797144050">
                                  <w:marLeft w:val="0"/>
                                  <w:marRight w:val="0"/>
                                  <w:marTop w:val="0"/>
                                  <w:marBottom w:val="0"/>
                                  <w:divBdr>
                                    <w:top w:val="none" w:sz="0" w:space="0" w:color="auto"/>
                                    <w:left w:val="none" w:sz="0" w:space="0" w:color="auto"/>
                                    <w:bottom w:val="none" w:sz="0" w:space="0" w:color="auto"/>
                                    <w:right w:val="none" w:sz="0" w:space="0" w:color="auto"/>
                                  </w:divBdr>
                                </w:div>
                              </w:divsChild>
                            </w:div>
                            <w:div w:id="2110739632">
                              <w:marLeft w:val="0"/>
                              <w:marRight w:val="0"/>
                              <w:marTop w:val="0"/>
                              <w:marBottom w:val="0"/>
                              <w:divBdr>
                                <w:top w:val="none" w:sz="0" w:space="0" w:color="auto"/>
                                <w:left w:val="none" w:sz="0" w:space="0" w:color="auto"/>
                                <w:bottom w:val="none" w:sz="0" w:space="0" w:color="auto"/>
                                <w:right w:val="none" w:sz="0" w:space="0" w:color="auto"/>
                              </w:divBdr>
                              <w:divsChild>
                                <w:div w:id="441386354">
                                  <w:marLeft w:val="0"/>
                                  <w:marRight w:val="0"/>
                                  <w:marTop w:val="0"/>
                                  <w:marBottom w:val="0"/>
                                  <w:divBdr>
                                    <w:top w:val="none" w:sz="0" w:space="0" w:color="auto"/>
                                    <w:left w:val="none" w:sz="0" w:space="0" w:color="auto"/>
                                    <w:bottom w:val="none" w:sz="0" w:space="0" w:color="auto"/>
                                    <w:right w:val="none" w:sz="0" w:space="0" w:color="auto"/>
                                  </w:divBdr>
                                </w:div>
                              </w:divsChild>
                            </w:div>
                            <w:div w:id="1729575821">
                              <w:marLeft w:val="0"/>
                              <w:marRight w:val="0"/>
                              <w:marTop w:val="0"/>
                              <w:marBottom w:val="0"/>
                              <w:divBdr>
                                <w:top w:val="none" w:sz="0" w:space="0" w:color="auto"/>
                                <w:left w:val="none" w:sz="0" w:space="0" w:color="auto"/>
                                <w:bottom w:val="none" w:sz="0" w:space="0" w:color="auto"/>
                                <w:right w:val="none" w:sz="0" w:space="0" w:color="auto"/>
                              </w:divBdr>
                              <w:divsChild>
                                <w:div w:id="305089300">
                                  <w:marLeft w:val="0"/>
                                  <w:marRight w:val="0"/>
                                  <w:marTop w:val="0"/>
                                  <w:marBottom w:val="0"/>
                                  <w:divBdr>
                                    <w:top w:val="none" w:sz="0" w:space="0" w:color="auto"/>
                                    <w:left w:val="none" w:sz="0" w:space="0" w:color="auto"/>
                                    <w:bottom w:val="none" w:sz="0" w:space="0" w:color="auto"/>
                                    <w:right w:val="none" w:sz="0" w:space="0" w:color="auto"/>
                                  </w:divBdr>
                                </w:div>
                              </w:divsChild>
                            </w:div>
                            <w:div w:id="2095545630">
                              <w:marLeft w:val="0"/>
                              <w:marRight w:val="0"/>
                              <w:marTop w:val="0"/>
                              <w:marBottom w:val="0"/>
                              <w:divBdr>
                                <w:top w:val="none" w:sz="0" w:space="0" w:color="auto"/>
                                <w:left w:val="none" w:sz="0" w:space="0" w:color="auto"/>
                                <w:bottom w:val="none" w:sz="0" w:space="0" w:color="auto"/>
                                <w:right w:val="none" w:sz="0" w:space="0" w:color="auto"/>
                              </w:divBdr>
                              <w:divsChild>
                                <w:div w:id="714768319">
                                  <w:marLeft w:val="0"/>
                                  <w:marRight w:val="0"/>
                                  <w:marTop w:val="0"/>
                                  <w:marBottom w:val="0"/>
                                  <w:divBdr>
                                    <w:top w:val="none" w:sz="0" w:space="0" w:color="auto"/>
                                    <w:left w:val="none" w:sz="0" w:space="0" w:color="auto"/>
                                    <w:bottom w:val="none" w:sz="0" w:space="0" w:color="auto"/>
                                    <w:right w:val="none" w:sz="0" w:space="0" w:color="auto"/>
                                  </w:divBdr>
                                </w:div>
                              </w:divsChild>
                            </w:div>
                            <w:div w:id="686298456">
                              <w:marLeft w:val="0"/>
                              <w:marRight w:val="0"/>
                              <w:marTop w:val="0"/>
                              <w:marBottom w:val="0"/>
                              <w:divBdr>
                                <w:top w:val="none" w:sz="0" w:space="0" w:color="auto"/>
                                <w:left w:val="none" w:sz="0" w:space="0" w:color="auto"/>
                                <w:bottom w:val="none" w:sz="0" w:space="0" w:color="auto"/>
                                <w:right w:val="none" w:sz="0" w:space="0" w:color="auto"/>
                              </w:divBdr>
                              <w:divsChild>
                                <w:div w:id="657420006">
                                  <w:marLeft w:val="0"/>
                                  <w:marRight w:val="0"/>
                                  <w:marTop w:val="0"/>
                                  <w:marBottom w:val="0"/>
                                  <w:divBdr>
                                    <w:top w:val="none" w:sz="0" w:space="0" w:color="auto"/>
                                    <w:left w:val="none" w:sz="0" w:space="0" w:color="auto"/>
                                    <w:bottom w:val="none" w:sz="0" w:space="0" w:color="auto"/>
                                    <w:right w:val="none" w:sz="0" w:space="0" w:color="auto"/>
                                  </w:divBdr>
                                </w:div>
                                <w:div w:id="589049786">
                                  <w:marLeft w:val="0"/>
                                  <w:marRight w:val="0"/>
                                  <w:marTop w:val="0"/>
                                  <w:marBottom w:val="0"/>
                                  <w:divBdr>
                                    <w:top w:val="none" w:sz="0" w:space="0" w:color="auto"/>
                                    <w:left w:val="none" w:sz="0" w:space="0" w:color="auto"/>
                                    <w:bottom w:val="none" w:sz="0" w:space="0" w:color="auto"/>
                                    <w:right w:val="none" w:sz="0" w:space="0" w:color="auto"/>
                                  </w:divBdr>
                                </w:div>
                                <w:div w:id="4794976">
                                  <w:marLeft w:val="0"/>
                                  <w:marRight w:val="0"/>
                                  <w:marTop w:val="0"/>
                                  <w:marBottom w:val="0"/>
                                  <w:divBdr>
                                    <w:top w:val="none" w:sz="0" w:space="0" w:color="auto"/>
                                    <w:left w:val="none" w:sz="0" w:space="0" w:color="auto"/>
                                    <w:bottom w:val="none" w:sz="0" w:space="0" w:color="auto"/>
                                    <w:right w:val="none" w:sz="0" w:space="0" w:color="auto"/>
                                  </w:divBdr>
                                </w:div>
                              </w:divsChild>
                            </w:div>
                            <w:div w:id="1909463456">
                              <w:marLeft w:val="0"/>
                              <w:marRight w:val="0"/>
                              <w:marTop w:val="0"/>
                              <w:marBottom w:val="0"/>
                              <w:divBdr>
                                <w:top w:val="none" w:sz="0" w:space="0" w:color="auto"/>
                                <w:left w:val="none" w:sz="0" w:space="0" w:color="auto"/>
                                <w:bottom w:val="none" w:sz="0" w:space="0" w:color="auto"/>
                                <w:right w:val="none" w:sz="0" w:space="0" w:color="auto"/>
                              </w:divBdr>
                              <w:divsChild>
                                <w:div w:id="1338845291">
                                  <w:marLeft w:val="0"/>
                                  <w:marRight w:val="0"/>
                                  <w:marTop w:val="0"/>
                                  <w:marBottom w:val="0"/>
                                  <w:divBdr>
                                    <w:top w:val="none" w:sz="0" w:space="0" w:color="auto"/>
                                    <w:left w:val="none" w:sz="0" w:space="0" w:color="auto"/>
                                    <w:bottom w:val="none" w:sz="0" w:space="0" w:color="auto"/>
                                    <w:right w:val="none" w:sz="0" w:space="0" w:color="auto"/>
                                  </w:divBdr>
                                </w:div>
                                <w:div w:id="610165155">
                                  <w:marLeft w:val="0"/>
                                  <w:marRight w:val="0"/>
                                  <w:marTop w:val="0"/>
                                  <w:marBottom w:val="0"/>
                                  <w:divBdr>
                                    <w:top w:val="none" w:sz="0" w:space="0" w:color="auto"/>
                                    <w:left w:val="none" w:sz="0" w:space="0" w:color="auto"/>
                                    <w:bottom w:val="none" w:sz="0" w:space="0" w:color="auto"/>
                                    <w:right w:val="none" w:sz="0" w:space="0" w:color="auto"/>
                                  </w:divBdr>
                                </w:div>
                                <w:div w:id="1344431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377123">
                      <w:marLeft w:val="0"/>
                      <w:marRight w:val="0"/>
                      <w:marTop w:val="0"/>
                      <w:marBottom w:val="0"/>
                      <w:divBdr>
                        <w:top w:val="none" w:sz="0" w:space="0" w:color="auto"/>
                        <w:left w:val="none" w:sz="0" w:space="0" w:color="auto"/>
                        <w:bottom w:val="none" w:sz="0" w:space="0" w:color="auto"/>
                        <w:right w:val="none" w:sz="0" w:space="0" w:color="auto"/>
                      </w:divBdr>
                    </w:div>
                    <w:div w:id="717824155">
                      <w:marLeft w:val="0"/>
                      <w:marRight w:val="0"/>
                      <w:marTop w:val="0"/>
                      <w:marBottom w:val="0"/>
                      <w:divBdr>
                        <w:top w:val="none" w:sz="0" w:space="0" w:color="auto"/>
                        <w:left w:val="none" w:sz="0" w:space="0" w:color="auto"/>
                        <w:bottom w:val="none" w:sz="0" w:space="0" w:color="auto"/>
                        <w:right w:val="none" w:sz="0" w:space="0" w:color="auto"/>
                      </w:divBdr>
                    </w:div>
                    <w:div w:id="1865240367">
                      <w:marLeft w:val="0"/>
                      <w:marRight w:val="0"/>
                      <w:marTop w:val="0"/>
                      <w:marBottom w:val="0"/>
                      <w:divBdr>
                        <w:top w:val="none" w:sz="0" w:space="0" w:color="auto"/>
                        <w:left w:val="none" w:sz="0" w:space="0" w:color="auto"/>
                        <w:bottom w:val="none" w:sz="0" w:space="0" w:color="auto"/>
                        <w:right w:val="none" w:sz="0" w:space="0" w:color="auto"/>
                      </w:divBdr>
                    </w:div>
                    <w:div w:id="1606843605">
                      <w:marLeft w:val="0"/>
                      <w:marRight w:val="0"/>
                      <w:marTop w:val="0"/>
                      <w:marBottom w:val="0"/>
                      <w:divBdr>
                        <w:top w:val="none" w:sz="0" w:space="0" w:color="auto"/>
                        <w:left w:val="none" w:sz="0" w:space="0" w:color="auto"/>
                        <w:bottom w:val="none" w:sz="0" w:space="0" w:color="auto"/>
                        <w:right w:val="none" w:sz="0" w:space="0" w:color="auto"/>
                      </w:divBdr>
                    </w:div>
                    <w:div w:id="1751190732">
                      <w:marLeft w:val="0"/>
                      <w:marRight w:val="0"/>
                      <w:marTop w:val="0"/>
                      <w:marBottom w:val="0"/>
                      <w:divBdr>
                        <w:top w:val="none" w:sz="0" w:space="0" w:color="auto"/>
                        <w:left w:val="none" w:sz="0" w:space="0" w:color="auto"/>
                        <w:bottom w:val="none" w:sz="0" w:space="0" w:color="auto"/>
                        <w:right w:val="none" w:sz="0" w:space="0" w:color="auto"/>
                      </w:divBdr>
                    </w:div>
                    <w:div w:id="521625263">
                      <w:marLeft w:val="0"/>
                      <w:marRight w:val="0"/>
                      <w:marTop w:val="0"/>
                      <w:marBottom w:val="0"/>
                      <w:divBdr>
                        <w:top w:val="none" w:sz="0" w:space="0" w:color="auto"/>
                        <w:left w:val="none" w:sz="0" w:space="0" w:color="auto"/>
                        <w:bottom w:val="none" w:sz="0" w:space="0" w:color="auto"/>
                        <w:right w:val="none" w:sz="0" w:space="0" w:color="auto"/>
                      </w:divBdr>
                    </w:div>
                    <w:div w:id="61175166">
                      <w:marLeft w:val="0"/>
                      <w:marRight w:val="0"/>
                      <w:marTop w:val="0"/>
                      <w:marBottom w:val="0"/>
                      <w:divBdr>
                        <w:top w:val="none" w:sz="0" w:space="0" w:color="auto"/>
                        <w:left w:val="none" w:sz="0" w:space="0" w:color="auto"/>
                        <w:bottom w:val="none" w:sz="0" w:space="0" w:color="auto"/>
                        <w:right w:val="none" w:sz="0" w:space="0" w:color="auto"/>
                      </w:divBdr>
                    </w:div>
                    <w:div w:id="467864538">
                      <w:marLeft w:val="0"/>
                      <w:marRight w:val="0"/>
                      <w:marTop w:val="0"/>
                      <w:marBottom w:val="0"/>
                      <w:divBdr>
                        <w:top w:val="none" w:sz="0" w:space="0" w:color="auto"/>
                        <w:left w:val="none" w:sz="0" w:space="0" w:color="auto"/>
                        <w:bottom w:val="none" w:sz="0" w:space="0" w:color="auto"/>
                        <w:right w:val="none" w:sz="0" w:space="0" w:color="auto"/>
                      </w:divBdr>
                    </w:div>
                    <w:div w:id="700588263">
                      <w:marLeft w:val="0"/>
                      <w:marRight w:val="0"/>
                      <w:marTop w:val="0"/>
                      <w:marBottom w:val="0"/>
                      <w:divBdr>
                        <w:top w:val="none" w:sz="0" w:space="0" w:color="auto"/>
                        <w:left w:val="none" w:sz="0" w:space="0" w:color="auto"/>
                        <w:bottom w:val="none" w:sz="0" w:space="0" w:color="auto"/>
                        <w:right w:val="none" w:sz="0" w:space="0" w:color="auto"/>
                      </w:divBdr>
                    </w:div>
                    <w:div w:id="1631941261">
                      <w:marLeft w:val="0"/>
                      <w:marRight w:val="0"/>
                      <w:marTop w:val="0"/>
                      <w:marBottom w:val="0"/>
                      <w:divBdr>
                        <w:top w:val="none" w:sz="0" w:space="0" w:color="auto"/>
                        <w:left w:val="none" w:sz="0" w:space="0" w:color="auto"/>
                        <w:bottom w:val="none" w:sz="0" w:space="0" w:color="auto"/>
                        <w:right w:val="none" w:sz="0" w:space="0" w:color="auto"/>
                      </w:divBdr>
                    </w:div>
                    <w:div w:id="1248464993">
                      <w:marLeft w:val="0"/>
                      <w:marRight w:val="0"/>
                      <w:marTop w:val="0"/>
                      <w:marBottom w:val="0"/>
                      <w:divBdr>
                        <w:top w:val="none" w:sz="0" w:space="0" w:color="auto"/>
                        <w:left w:val="none" w:sz="0" w:space="0" w:color="auto"/>
                        <w:bottom w:val="none" w:sz="0" w:space="0" w:color="auto"/>
                        <w:right w:val="none" w:sz="0" w:space="0" w:color="auto"/>
                      </w:divBdr>
                    </w:div>
                    <w:div w:id="213086439">
                      <w:marLeft w:val="0"/>
                      <w:marRight w:val="0"/>
                      <w:marTop w:val="0"/>
                      <w:marBottom w:val="0"/>
                      <w:divBdr>
                        <w:top w:val="none" w:sz="0" w:space="0" w:color="auto"/>
                        <w:left w:val="none" w:sz="0" w:space="0" w:color="auto"/>
                        <w:bottom w:val="none" w:sz="0" w:space="0" w:color="auto"/>
                        <w:right w:val="none" w:sz="0" w:space="0" w:color="auto"/>
                      </w:divBdr>
                    </w:div>
                    <w:div w:id="1055852224">
                      <w:marLeft w:val="0"/>
                      <w:marRight w:val="0"/>
                      <w:marTop w:val="0"/>
                      <w:marBottom w:val="0"/>
                      <w:divBdr>
                        <w:top w:val="none" w:sz="0" w:space="0" w:color="auto"/>
                        <w:left w:val="none" w:sz="0" w:space="0" w:color="auto"/>
                        <w:bottom w:val="none" w:sz="0" w:space="0" w:color="auto"/>
                        <w:right w:val="none" w:sz="0" w:space="0" w:color="auto"/>
                      </w:divBdr>
                    </w:div>
                    <w:div w:id="530194350">
                      <w:marLeft w:val="0"/>
                      <w:marRight w:val="0"/>
                      <w:marTop w:val="0"/>
                      <w:marBottom w:val="0"/>
                      <w:divBdr>
                        <w:top w:val="none" w:sz="0" w:space="0" w:color="auto"/>
                        <w:left w:val="none" w:sz="0" w:space="0" w:color="auto"/>
                        <w:bottom w:val="none" w:sz="0" w:space="0" w:color="auto"/>
                        <w:right w:val="none" w:sz="0" w:space="0" w:color="auto"/>
                      </w:divBdr>
                    </w:div>
                    <w:div w:id="685638460">
                      <w:marLeft w:val="0"/>
                      <w:marRight w:val="0"/>
                      <w:marTop w:val="0"/>
                      <w:marBottom w:val="0"/>
                      <w:divBdr>
                        <w:top w:val="none" w:sz="0" w:space="0" w:color="auto"/>
                        <w:left w:val="none" w:sz="0" w:space="0" w:color="auto"/>
                        <w:bottom w:val="none" w:sz="0" w:space="0" w:color="auto"/>
                        <w:right w:val="none" w:sz="0" w:space="0" w:color="auto"/>
                      </w:divBdr>
                    </w:div>
                    <w:div w:id="2071732025">
                      <w:marLeft w:val="0"/>
                      <w:marRight w:val="0"/>
                      <w:marTop w:val="0"/>
                      <w:marBottom w:val="0"/>
                      <w:divBdr>
                        <w:top w:val="none" w:sz="0" w:space="0" w:color="auto"/>
                        <w:left w:val="none" w:sz="0" w:space="0" w:color="auto"/>
                        <w:bottom w:val="none" w:sz="0" w:space="0" w:color="auto"/>
                        <w:right w:val="none" w:sz="0" w:space="0" w:color="auto"/>
                      </w:divBdr>
                    </w:div>
                    <w:div w:id="200560265">
                      <w:marLeft w:val="0"/>
                      <w:marRight w:val="0"/>
                      <w:marTop w:val="0"/>
                      <w:marBottom w:val="0"/>
                      <w:divBdr>
                        <w:top w:val="none" w:sz="0" w:space="0" w:color="auto"/>
                        <w:left w:val="none" w:sz="0" w:space="0" w:color="auto"/>
                        <w:bottom w:val="none" w:sz="0" w:space="0" w:color="auto"/>
                        <w:right w:val="none" w:sz="0" w:space="0" w:color="auto"/>
                      </w:divBdr>
                    </w:div>
                    <w:div w:id="2041783520">
                      <w:marLeft w:val="0"/>
                      <w:marRight w:val="0"/>
                      <w:marTop w:val="0"/>
                      <w:marBottom w:val="0"/>
                      <w:divBdr>
                        <w:top w:val="none" w:sz="0" w:space="0" w:color="auto"/>
                        <w:left w:val="none" w:sz="0" w:space="0" w:color="auto"/>
                        <w:bottom w:val="none" w:sz="0" w:space="0" w:color="auto"/>
                        <w:right w:val="none" w:sz="0" w:space="0" w:color="auto"/>
                      </w:divBdr>
                    </w:div>
                    <w:div w:id="632755779">
                      <w:marLeft w:val="0"/>
                      <w:marRight w:val="0"/>
                      <w:marTop w:val="0"/>
                      <w:marBottom w:val="0"/>
                      <w:divBdr>
                        <w:top w:val="none" w:sz="0" w:space="0" w:color="auto"/>
                        <w:left w:val="none" w:sz="0" w:space="0" w:color="auto"/>
                        <w:bottom w:val="none" w:sz="0" w:space="0" w:color="auto"/>
                        <w:right w:val="none" w:sz="0" w:space="0" w:color="auto"/>
                      </w:divBdr>
                    </w:div>
                    <w:div w:id="678197031">
                      <w:marLeft w:val="0"/>
                      <w:marRight w:val="0"/>
                      <w:marTop w:val="0"/>
                      <w:marBottom w:val="0"/>
                      <w:divBdr>
                        <w:top w:val="none" w:sz="0" w:space="0" w:color="auto"/>
                        <w:left w:val="none" w:sz="0" w:space="0" w:color="auto"/>
                        <w:bottom w:val="none" w:sz="0" w:space="0" w:color="auto"/>
                        <w:right w:val="none" w:sz="0" w:space="0" w:color="auto"/>
                      </w:divBdr>
                    </w:div>
                    <w:div w:id="854005277">
                      <w:marLeft w:val="0"/>
                      <w:marRight w:val="0"/>
                      <w:marTop w:val="0"/>
                      <w:marBottom w:val="0"/>
                      <w:divBdr>
                        <w:top w:val="none" w:sz="0" w:space="0" w:color="auto"/>
                        <w:left w:val="none" w:sz="0" w:space="0" w:color="auto"/>
                        <w:bottom w:val="none" w:sz="0" w:space="0" w:color="auto"/>
                        <w:right w:val="none" w:sz="0" w:space="0" w:color="auto"/>
                      </w:divBdr>
                    </w:div>
                    <w:div w:id="1805074029">
                      <w:marLeft w:val="0"/>
                      <w:marRight w:val="0"/>
                      <w:marTop w:val="0"/>
                      <w:marBottom w:val="0"/>
                      <w:divBdr>
                        <w:top w:val="none" w:sz="0" w:space="0" w:color="auto"/>
                        <w:left w:val="none" w:sz="0" w:space="0" w:color="auto"/>
                        <w:bottom w:val="none" w:sz="0" w:space="0" w:color="auto"/>
                        <w:right w:val="none" w:sz="0" w:space="0" w:color="auto"/>
                      </w:divBdr>
                    </w:div>
                    <w:div w:id="1696226982">
                      <w:marLeft w:val="0"/>
                      <w:marRight w:val="0"/>
                      <w:marTop w:val="0"/>
                      <w:marBottom w:val="0"/>
                      <w:divBdr>
                        <w:top w:val="none" w:sz="0" w:space="0" w:color="auto"/>
                        <w:left w:val="none" w:sz="0" w:space="0" w:color="auto"/>
                        <w:bottom w:val="none" w:sz="0" w:space="0" w:color="auto"/>
                        <w:right w:val="none" w:sz="0" w:space="0" w:color="auto"/>
                      </w:divBdr>
                    </w:div>
                    <w:div w:id="882837059">
                      <w:marLeft w:val="0"/>
                      <w:marRight w:val="0"/>
                      <w:marTop w:val="0"/>
                      <w:marBottom w:val="0"/>
                      <w:divBdr>
                        <w:top w:val="none" w:sz="0" w:space="0" w:color="auto"/>
                        <w:left w:val="none" w:sz="0" w:space="0" w:color="auto"/>
                        <w:bottom w:val="none" w:sz="0" w:space="0" w:color="auto"/>
                        <w:right w:val="none" w:sz="0" w:space="0" w:color="auto"/>
                      </w:divBdr>
                    </w:div>
                    <w:div w:id="877280849">
                      <w:marLeft w:val="0"/>
                      <w:marRight w:val="0"/>
                      <w:marTop w:val="0"/>
                      <w:marBottom w:val="0"/>
                      <w:divBdr>
                        <w:top w:val="none" w:sz="0" w:space="0" w:color="auto"/>
                        <w:left w:val="none" w:sz="0" w:space="0" w:color="auto"/>
                        <w:bottom w:val="none" w:sz="0" w:space="0" w:color="auto"/>
                        <w:right w:val="none" w:sz="0" w:space="0" w:color="auto"/>
                      </w:divBdr>
                    </w:div>
                    <w:div w:id="1419523657">
                      <w:marLeft w:val="0"/>
                      <w:marRight w:val="0"/>
                      <w:marTop w:val="0"/>
                      <w:marBottom w:val="0"/>
                      <w:divBdr>
                        <w:top w:val="none" w:sz="0" w:space="0" w:color="auto"/>
                        <w:left w:val="none" w:sz="0" w:space="0" w:color="auto"/>
                        <w:bottom w:val="none" w:sz="0" w:space="0" w:color="auto"/>
                        <w:right w:val="none" w:sz="0" w:space="0" w:color="auto"/>
                      </w:divBdr>
                    </w:div>
                    <w:div w:id="567036955">
                      <w:marLeft w:val="0"/>
                      <w:marRight w:val="0"/>
                      <w:marTop w:val="0"/>
                      <w:marBottom w:val="0"/>
                      <w:divBdr>
                        <w:top w:val="none" w:sz="0" w:space="0" w:color="auto"/>
                        <w:left w:val="none" w:sz="0" w:space="0" w:color="auto"/>
                        <w:bottom w:val="none" w:sz="0" w:space="0" w:color="auto"/>
                        <w:right w:val="none" w:sz="0" w:space="0" w:color="auto"/>
                      </w:divBdr>
                    </w:div>
                    <w:div w:id="1486121842">
                      <w:marLeft w:val="0"/>
                      <w:marRight w:val="0"/>
                      <w:marTop w:val="0"/>
                      <w:marBottom w:val="0"/>
                      <w:divBdr>
                        <w:top w:val="none" w:sz="0" w:space="0" w:color="auto"/>
                        <w:left w:val="none" w:sz="0" w:space="0" w:color="auto"/>
                        <w:bottom w:val="none" w:sz="0" w:space="0" w:color="auto"/>
                        <w:right w:val="none" w:sz="0" w:space="0" w:color="auto"/>
                      </w:divBdr>
                    </w:div>
                    <w:div w:id="684790800">
                      <w:marLeft w:val="0"/>
                      <w:marRight w:val="0"/>
                      <w:marTop w:val="0"/>
                      <w:marBottom w:val="0"/>
                      <w:divBdr>
                        <w:top w:val="none" w:sz="0" w:space="0" w:color="auto"/>
                        <w:left w:val="none" w:sz="0" w:space="0" w:color="auto"/>
                        <w:bottom w:val="none" w:sz="0" w:space="0" w:color="auto"/>
                        <w:right w:val="none" w:sz="0" w:space="0" w:color="auto"/>
                      </w:divBdr>
                    </w:div>
                    <w:div w:id="997616477">
                      <w:marLeft w:val="0"/>
                      <w:marRight w:val="0"/>
                      <w:marTop w:val="0"/>
                      <w:marBottom w:val="0"/>
                      <w:divBdr>
                        <w:top w:val="none" w:sz="0" w:space="0" w:color="auto"/>
                        <w:left w:val="none" w:sz="0" w:space="0" w:color="auto"/>
                        <w:bottom w:val="none" w:sz="0" w:space="0" w:color="auto"/>
                        <w:right w:val="none" w:sz="0" w:space="0" w:color="auto"/>
                      </w:divBdr>
                    </w:div>
                    <w:div w:id="1897234151">
                      <w:marLeft w:val="0"/>
                      <w:marRight w:val="0"/>
                      <w:marTop w:val="0"/>
                      <w:marBottom w:val="0"/>
                      <w:divBdr>
                        <w:top w:val="none" w:sz="0" w:space="0" w:color="auto"/>
                        <w:left w:val="none" w:sz="0" w:space="0" w:color="auto"/>
                        <w:bottom w:val="none" w:sz="0" w:space="0" w:color="auto"/>
                        <w:right w:val="none" w:sz="0" w:space="0" w:color="auto"/>
                      </w:divBdr>
                    </w:div>
                    <w:div w:id="499125933">
                      <w:marLeft w:val="0"/>
                      <w:marRight w:val="0"/>
                      <w:marTop w:val="0"/>
                      <w:marBottom w:val="0"/>
                      <w:divBdr>
                        <w:top w:val="none" w:sz="0" w:space="0" w:color="auto"/>
                        <w:left w:val="none" w:sz="0" w:space="0" w:color="auto"/>
                        <w:bottom w:val="none" w:sz="0" w:space="0" w:color="auto"/>
                        <w:right w:val="none" w:sz="0" w:space="0" w:color="auto"/>
                      </w:divBdr>
                    </w:div>
                    <w:div w:id="251283955">
                      <w:marLeft w:val="0"/>
                      <w:marRight w:val="0"/>
                      <w:marTop w:val="0"/>
                      <w:marBottom w:val="0"/>
                      <w:divBdr>
                        <w:top w:val="none" w:sz="0" w:space="0" w:color="auto"/>
                        <w:left w:val="none" w:sz="0" w:space="0" w:color="auto"/>
                        <w:bottom w:val="none" w:sz="0" w:space="0" w:color="auto"/>
                        <w:right w:val="none" w:sz="0" w:space="0" w:color="auto"/>
                      </w:divBdr>
                    </w:div>
                    <w:div w:id="177624322">
                      <w:marLeft w:val="0"/>
                      <w:marRight w:val="0"/>
                      <w:marTop w:val="0"/>
                      <w:marBottom w:val="0"/>
                      <w:divBdr>
                        <w:top w:val="none" w:sz="0" w:space="0" w:color="auto"/>
                        <w:left w:val="none" w:sz="0" w:space="0" w:color="auto"/>
                        <w:bottom w:val="none" w:sz="0" w:space="0" w:color="auto"/>
                        <w:right w:val="none" w:sz="0" w:space="0" w:color="auto"/>
                      </w:divBdr>
                    </w:div>
                    <w:div w:id="1057826109">
                      <w:marLeft w:val="0"/>
                      <w:marRight w:val="0"/>
                      <w:marTop w:val="0"/>
                      <w:marBottom w:val="0"/>
                      <w:divBdr>
                        <w:top w:val="none" w:sz="0" w:space="0" w:color="auto"/>
                        <w:left w:val="none" w:sz="0" w:space="0" w:color="auto"/>
                        <w:bottom w:val="none" w:sz="0" w:space="0" w:color="auto"/>
                        <w:right w:val="none" w:sz="0" w:space="0" w:color="auto"/>
                      </w:divBdr>
                    </w:div>
                    <w:div w:id="876892127">
                      <w:marLeft w:val="0"/>
                      <w:marRight w:val="0"/>
                      <w:marTop w:val="0"/>
                      <w:marBottom w:val="0"/>
                      <w:divBdr>
                        <w:top w:val="none" w:sz="0" w:space="0" w:color="auto"/>
                        <w:left w:val="none" w:sz="0" w:space="0" w:color="auto"/>
                        <w:bottom w:val="none" w:sz="0" w:space="0" w:color="auto"/>
                        <w:right w:val="none" w:sz="0" w:space="0" w:color="auto"/>
                      </w:divBdr>
                    </w:div>
                    <w:div w:id="1253196808">
                      <w:marLeft w:val="0"/>
                      <w:marRight w:val="0"/>
                      <w:marTop w:val="0"/>
                      <w:marBottom w:val="0"/>
                      <w:divBdr>
                        <w:top w:val="none" w:sz="0" w:space="0" w:color="auto"/>
                        <w:left w:val="none" w:sz="0" w:space="0" w:color="auto"/>
                        <w:bottom w:val="none" w:sz="0" w:space="0" w:color="auto"/>
                        <w:right w:val="none" w:sz="0" w:space="0" w:color="auto"/>
                      </w:divBdr>
                    </w:div>
                    <w:div w:id="2122991665">
                      <w:marLeft w:val="0"/>
                      <w:marRight w:val="0"/>
                      <w:marTop w:val="0"/>
                      <w:marBottom w:val="0"/>
                      <w:divBdr>
                        <w:top w:val="none" w:sz="0" w:space="0" w:color="auto"/>
                        <w:left w:val="none" w:sz="0" w:space="0" w:color="auto"/>
                        <w:bottom w:val="none" w:sz="0" w:space="0" w:color="auto"/>
                        <w:right w:val="none" w:sz="0" w:space="0" w:color="auto"/>
                      </w:divBdr>
                    </w:div>
                    <w:div w:id="237444285">
                      <w:marLeft w:val="0"/>
                      <w:marRight w:val="0"/>
                      <w:marTop w:val="0"/>
                      <w:marBottom w:val="0"/>
                      <w:divBdr>
                        <w:top w:val="none" w:sz="0" w:space="0" w:color="auto"/>
                        <w:left w:val="none" w:sz="0" w:space="0" w:color="auto"/>
                        <w:bottom w:val="none" w:sz="0" w:space="0" w:color="auto"/>
                        <w:right w:val="none" w:sz="0" w:space="0" w:color="auto"/>
                      </w:divBdr>
                    </w:div>
                    <w:div w:id="396244970">
                      <w:marLeft w:val="0"/>
                      <w:marRight w:val="0"/>
                      <w:marTop w:val="0"/>
                      <w:marBottom w:val="0"/>
                      <w:divBdr>
                        <w:top w:val="none" w:sz="0" w:space="0" w:color="auto"/>
                        <w:left w:val="none" w:sz="0" w:space="0" w:color="auto"/>
                        <w:bottom w:val="none" w:sz="0" w:space="0" w:color="auto"/>
                        <w:right w:val="none" w:sz="0" w:space="0" w:color="auto"/>
                      </w:divBdr>
                    </w:div>
                    <w:div w:id="382212751">
                      <w:marLeft w:val="0"/>
                      <w:marRight w:val="0"/>
                      <w:marTop w:val="0"/>
                      <w:marBottom w:val="0"/>
                      <w:divBdr>
                        <w:top w:val="none" w:sz="0" w:space="0" w:color="auto"/>
                        <w:left w:val="none" w:sz="0" w:space="0" w:color="auto"/>
                        <w:bottom w:val="none" w:sz="0" w:space="0" w:color="auto"/>
                        <w:right w:val="none" w:sz="0" w:space="0" w:color="auto"/>
                      </w:divBdr>
                    </w:div>
                    <w:div w:id="2023049720">
                      <w:marLeft w:val="0"/>
                      <w:marRight w:val="0"/>
                      <w:marTop w:val="0"/>
                      <w:marBottom w:val="0"/>
                      <w:divBdr>
                        <w:top w:val="none" w:sz="0" w:space="0" w:color="auto"/>
                        <w:left w:val="none" w:sz="0" w:space="0" w:color="auto"/>
                        <w:bottom w:val="none" w:sz="0" w:space="0" w:color="auto"/>
                        <w:right w:val="none" w:sz="0" w:space="0" w:color="auto"/>
                      </w:divBdr>
                    </w:div>
                    <w:div w:id="1404179635">
                      <w:marLeft w:val="0"/>
                      <w:marRight w:val="0"/>
                      <w:marTop w:val="0"/>
                      <w:marBottom w:val="0"/>
                      <w:divBdr>
                        <w:top w:val="none" w:sz="0" w:space="0" w:color="auto"/>
                        <w:left w:val="none" w:sz="0" w:space="0" w:color="auto"/>
                        <w:bottom w:val="none" w:sz="0" w:space="0" w:color="auto"/>
                        <w:right w:val="none" w:sz="0" w:space="0" w:color="auto"/>
                      </w:divBdr>
                    </w:div>
                    <w:div w:id="740640263">
                      <w:marLeft w:val="0"/>
                      <w:marRight w:val="0"/>
                      <w:marTop w:val="0"/>
                      <w:marBottom w:val="0"/>
                      <w:divBdr>
                        <w:top w:val="none" w:sz="0" w:space="0" w:color="auto"/>
                        <w:left w:val="none" w:sz="0" w:space="0" w:color="auto"/>
                        <w:bottom w:val="none" w:sz="0" w:space="0" w:color="auto"/>
                        <w:right w:val="none" w:sz="0" w:space="0" w:color="auto"/>
                      </w:divBdr>
                    </w:div>
                    <w:div w:id="73357892">
                      <w:marLeft w:val="0"/>
                      <w:marRight w:val="0"/>
                      <w:marTop w:val="0"/>
                      <w:marBottom w:val="0"/>
                      <w:divBdr>
                        <w:top w:val="none" w:sz="0" w:space="0" w:color="auto"/>
                        <w:left w:val="none" w:sz="0" w:space="0" w:color="auto"/>
                        <w:bottom w:val="none" w:sz="0" w:space="0" w:color="auto"/>
                        <w:right w:val="none" w:sz="0" w:space="0" w:color="auto"/>
                      </w:divBdr>
                    </w:div>
                    <w:div w:id="197010637">
                      <w:marLeft w:val="0"/>
                      <w:marRight w:val="0"/>
                      <w:marTop w:val="0"/>
                      <w:marBottom w:val="0"/>
                      <w:divBdr>
                        <w:top w:val="none" w:sz="0" w:space="0" w:color="auto"/>
                        <w:left w:val="none" w:sz="0" w:space="0" w:color="auto"/>
                        <w:bottom w:val="none" w:sz="0" w:space="0" w:color="auto"/>
                        <w:right w:val="none" w:sz="0" w:space="0" w:color="auto"/>
                      </w:divBdr>
                    </w:div>
                    <w:div w:id="1914465956">
                      <w:marLeft w:val="0"/>
                      <w:marRight w:val="0"/>
                      <w:marTop w:val="0"/>
                      <w:marBottom w:val="0"/>
                      <w:divBdr>
                        <w:top w:val="none" w:sz="0" w:space="0" w:color="auto"/>
                        <w:left w:val="none" w:sz="0" w:space="0" w:color="auto"/>
                        <w:bottom w:val="none" w:sz="0" w:space="0" w:color="auto"/>
                        <w:right w:val="none" w:sz="0" w:space="0" w:color="auto"/>
                      </w:divBdr>
                    </w:div>
                    <w:div w:id="1047073343">
                      <w:marLeft w:val="0"/>
                      <w:marRight w:val="0"/>
                      <w:marTop w:val="0"/>
                      <w:marBottom w:val="0"/>
                      <w:divBdr>
                        <w:top w:val="none" w:sz="0" w:space="0" w:color="auto"/>
                        <w:left w:val="none" w:sz="0" w:space="0" w:color="auto"/>
                        <w:bottom w:val="none" w:sz="0" w:space="0" w:color="auto"/>
                        <w:right w:val="none" w:sz="0" w:space="0" w:color="auto"/>
                      </w:divBdr>
                    </w:div>
                    <w:div w:id="1973170059">
                      <w:marLeft w:val="0"/>
                      <w:marRight w:val="0"/>
                      <w:marTop w:val="0"/>
                      <w:marBottom w:val="0"/>
                      <w:divBdr>
                        <w:top w:val="none" w:sz="0" w:space="0" w:color="auto"/>
                        <w:left w:val="none" w:sz="0" w:space="0" w:color="auto"/>
                        <w:bottom w:val="none" w:sz="0" w:space="0" w:color="auto"/>
                        <w:right w:val="none" w:sz="0" w:space="0" w:color="auto"/>
                      </w:divBdr>
                    </w:div>
                    <w:div w:id="228465408">
                      <w:marLeft w:val="0"/>
                      <w:marRight w:val="0"/>
                      <w:marTop w:val="0"/>
                      <w:marBottom w:val="0"/>
                      <w:divBdr>
                        <w:top w:val="none" w:sz="0" w:space="0" w:color="auto"/>
                        <w:left w:val="none" w:sz="0" w:space="0" w:color="auto"/>
                        <w:bottom w:val="none" w:sz="0" w:space="0" w:color="auto"/>
                        <w:right w:val="none" w:sz="0" w:space="0" w:color="auto"/>
                      </w:divBdr>
                    </w:div>
                    <w:div w:id="1291785814">
                      <w:marLeft w:val="0"/>
                      <w:marRight w:val="0"/>
                      <w:marTop w:val="0"/>
                      <w:marBottom w:val="0"/>
                      <w:divBdr>
                        <w:top w:val="none" w:sz="0" w:space="0" w:color="auto"/>
                        <w:left w:val="none" w:sz="0" w:space="0" w:color="auto"/>
                        <w:bottom w:val="none" w:sz="0" w:space="0" w:color="auto"/>
                        <w:right w:val="none" w:sz="0" w:space="0" w:color="auto"/>
                      </w:divBdr>
                    </w:div>
                    <w:div w:id="1916158571">
                      <w:marLeft w:val="0"/>
                      <w:marRight w:val="0"/>
                      <w:marTop w:val="0"/>
                      <w:marBottom w:val="0"/>
                      <w:divBdr>
                        <w:top w:val="none" w:sz="0" w:space="0" w:color="auto"/>
                        <w:left w:val="none" w:sz="0" w:space="0" w:color="auto"/>
                        <w:bottom w:val="none" w:sz="0" w:space="0" w:color="auto"/>
                        <w:right w:val="none" w:sz="0" w:space="0" w:color="auto"/>
                      </w:divBdr>
                    </w:div>
                    <w:div w:id="796920256">
                      <w:marLeft w:val="0"/>
                      <w:marRight w:val="0"/>
                      <w:marTop w:val="0"/>
                      <w:marBottom w:val="0"/>
                      <w:divBdr>
                        <w:top w:val="none" w:sz="0" w:space="0" w:color="auto"/>
                        <w:left w:val="none" w:sz="0" w:space="0" w:color="auto"/>
                        <w:bottom w:val="none" w:sz="0" w:space="0" w:color="auto"/>
                        <w:right w:val="none" w:sz="0" w:space="0" w:color="auto"/>
                      </w:divBdr>
                    </w:div>
                    <w:div w:id="208225838">
                      <w:marLeft w:val="0"/>
                      <w:marRight w:val="0"/>
                      <w:marTop w:val="0"/>
                      <w:marBottom w:val="0"/>
                      <w:divBdr>
                        <w:top w:val="none" w:sz="0" w:space="0" w:color="auto"/>
                        <w:left w:val="none" w:sz="0" w:space="0" w:color="auto"/>
                        <w:bottom w:val="none" w:sz="0" w:space="0" w:color="auto"/>
                        <w:right w:val="none" w:sz="0" w:space="0" w:color="auto"/>
                      </w:divBdr>
                    </w:div>
                    <w:div w:id="1257864146">
                      <w:marLeft w:val="0"/>
                      <w:marRight w:val="0"/>
                      <w:marTop w:val="0"/>
                      <w:marBottom w:val="0"/>
                      <w:divBdr>
                        <w:top w:val="none" w:sz="0" w:space="0" w:color="auto"/>
                        <w:left w:val="none" w:sz="0" w:space="0" w:color="auto"/>
                        <w:bottom w:val="none" w:sz="0" w:space="0" w:color="auto"/>
                        <w:right w:val="none" w:sz="0" w:space="0" w:color="auto"/>
                      </w:divBdr>
                    </w:div>
                    <w:div w:id="1741321660">
                      <w:marLeft w:val="0"/>
                      <w:marRight w:val="0"/>
                      <w:marTop w:val="0"/>
                      <w:marBottom w:val="0"/>
                      <w:divBdr>
                        <w:top w:val="none" w:sz="0" w:space="0" w:color="auto"/>
                        <w:left w:val="none" w:sz="0" w:space="0" w:color="auto"/>
                        <w:bottom w:val="none" w:sz="0" w:space="0" w:color="auto"/>
                        <w:right w:val="none" w:sz="0" w:space="0" w:color="auto"/>
                      </w:divBdr>
                    </w:div>
                    <w:div w:id="2111310856">
                      <w:marLeft w:val="0"/>
                      <w:marRight w:val="0"/>
                      <w:marTop w:val="0"/>
                      <w:marBottom w:val="0"/>
                      <w:divBdr>
                        <w:top w:val="none" w:sz="0" w:space="0" w:color="auto"/>
                        <w:left w:val="none" w:sz="0" w:space="0" w:color="auto"/>
                        <w:bottom w:val="none" w:sz="0" w:space="0" w:color="auto"/>
                        <w:right w:val="none" w:sz="0" w:space="0" w:color="auto"/>
                      </w:divBdr>
                    </w:div>
                    <w:div w:id="137579065">
                      <w:marLeft w:val="0"/>
                      <w:marRight w:val="0"/>
                      <w:marTop w:val="0"/>
                      <w:marBottom w:val="0"/>
                      <w:divBdr>
                        <w:top w:val="none" w:sz="0" w:space="0" w:color="auto"/>
                        <w:left w:val="none" w:sz="0" w:space="0" w:color="auto"/>
                        <w:bottom w:val="none" w:sz="0" w:space="0" w:color="auto"/>
                        <w:right w:val="none" w:sz="0" w:space="0" w:color="auto"/>
                      </w:divBdr>
                    </w:div>
                    <w:div w:id="1363091270">
                      <w:marLeft w:val="0"/>
                      <w:marRight w:val="0"/>
                      <w:marTop w:val="0"/>
                      <w:marBottom w:val="0"/>
                      <w:divBdr>
                        <w:top w:val="none" w:sz="0" w:space="0" w:color="auto"/>
                        <w:left w:val="none" w:sz="0" w:space="0" w:color="auto"/>
                        <w:bottom w:val="none" w:sz="0" w:space="0" w:color="auto"/>
                        <w:right w:val="none" w:sz="0" w:space="0" w:color="auto"/>
                      </w:divBdr>
                    </w:div>
                    <w:div w:id="1180855158">
                      <w:marLeft w:val="0"/>
                      <w:marRight w:val="0"/>
                      <w:marTop w:val="0"/>
                      <w:marBottom w:val="0"/>
                      <w:divBdr>
                        <w:top w:val="none" w:sz="0" w:space="0" w:color="auto"/>
                        <w:left w:val="none" w:sz="0" w:space="0" w:color="auto"/>
                        <w:bottom w:val="none" w:sz="0" w:space="0" w:color="auto"/>
                        <w:right w:val="none" w:sz="0" w:space="0" w:color="auto"/>
                      </w:divBdr>
                    </w:div>
                    <w:div w:id="1195650515">
                      <w:marLeft w:val="0"/>
                      <w:marRight w:val="0"/>
                      <w:marTop w:val="0"/>
                      <w:marBottom w:val="0"/>
                      <w:divBdr>
                        <w:top w:val="none" w:sz="0" w:space="0" w:color="auto"/>
                        <w:left w:val="none" w:sz="0" w:space="0" w:color="auto"/>
                        <w:bottom w:val="none" w:sz="0" w:space="0" w:color="auto"/>
                        <w:right w:val="none" w:sz="0" w:space="0" w:color="auto"/>
                      </w:divBdr>
                    </w:div>
                    <w:div w:id="196428147">
                      <w:marLeft w:val="0"/>
                      <w:marRight w:val="0"/>
                      <w:marTop w:val="0"/>
                      <w:marBottom w:val="0"/>
                      <w:divBdr>
                        <w:top w:val="none" w:sz="0" w:space="0" w:color="auto"/>
                        <w:left w:val="none" w:sz="0" w:space="0" w:color="auto"/>
                        <w:bottom w:val="none" w:sz="0" w:space="0" w:color="auto"/>
                        <w:right w:val="none" w:sz="0" w:space="0" w:color="auto"/>
                      </w:divBdr>
                    </w:div>
                    <w:div w:id="2040737851">
                      <w:marLeft w:val="0"/>
                      <w:marRight w:val="0"/>
                      <w:marTop w:val="0"/>
                      <w:marBottom w:val="0"/>
                      <w:divBdr>
                        <w:top w:val="none" w:sz="0" w:space="0" w:color="auto"/>
                        <w:left w:val="none" w:sz="0" w:space="0" w:color="auto"/>
                        <w:bottom w:val="none" w:sz="0" w:space="0" w:color="auto"/>
                        <w:right w:val="none" w:sz="0" w:space="0" w:color="auto"/>
                      </w:divBdr>
                    </w:div>
                    <w:div w:id="1742219774">
                      <w:marLeft w:val="0"/>
                      <w:marRight w:val="0"/>
                      <w:marTop w:val="0"/>
                      <w:marBottom w:val="0"/>
                      <w:divBdr>
                        <w:top w:val="none" w:sz="0" w:space="0" w:color="auto"/>
                        <w:left w:val="none" w:sz="0" w:space="0" w:color="auto"/>
                        <w:bottom w:val="none" w:sz="0" w:space="0" w:color="auto"/>
                        <w:right w:val="none" w:sz="0" w:space="0" w:color="auto"/>
                      </w:divBdr>
                    </w:div>
                    <w:div w:id="2049139155">
                      <w:marLeft w:val="0"/>
                      <w:marRight w:val="0"/>
                      <w:marTop w:val="0"/>
                      <w:marBottom w:val="0"/>
                      <w:divBdr>
                        <w:top w:val="none" w:sz="0" w:space="0" w:color="auto"/>
                        <w:left w:val="none" w:sz="0" w:space="0" w:color="auto"/>
                        <w:bottom w:val="none" w:sz="0" w:space="0" w:color="auto"/>
                        <w:right w:val="none" w:sz="0" w:space="0" w:color="auto"/>
                      </w:divBdr>
                    </w:div>
                    <w:div w:id="219874192">
                      <w:marLeft w:val="0"/>
                      <w:marRight w:val="0"/>
                      <w:marTop w:val="0"/>
                      <w:marBottom w:val="0"/>
                      <w:divBdr>
                        <w:top w:val="none" w:sz="0" w:space="0" w:color="auto"/>
                        <w:left w:val="none" w:sz="0" w:space="0" w:color="auto"/>
                        <w:bottom w:val="none" w:sz="0" w:space="0" w:color="auto"/>
                        <w:right w:val="none" w:sz="0" w:space="0" w:color="auto"/>
                      </w:divBdr>
                    </w:div>
                    <w:div w:id="1413969495">
                      <w:marLeft w:val="0"/>
                      <w:marRight w:val="0"/>
                      <w:marTop w:val="0"/>
                      <w:marBottom w:val="0"/>
                      <w:divBdr>
                        <w:top w:val="none" w:sz="0" w:space="0" w:color="auto"/>
                        <w:left w:val="none" w:sz="0" w:space="0" w:color="auto"/>
                        <w:bottom w:val="none" w:sz="0" w:space="0" w:color="auto"/>
                        <w:right w:val="none" w:sz="0" w:space="0" w:color="auto"/>
                      </w:divBdr>
                    </w:div>
                    <w:div w:id="1337921134">
                      <w:marLeft w:val="0"/>
                      <w:marRight w:val="0"/>
                      <w:marTop w:val="0"/>
                      <w:marBottom w:val="0"/>
                      <w:divBdr>
                        <w:top w:val="none" w:sz="0" w:space="0" w:color="auto"/>
                        <w:left w:val="none" w:sz="0" w:space="0" w:color="auto"/>
                        <w:bottom w:val="none" w:sz="0" w:space="0" w:color="auto"/>
                        <w:right w:val="none" w:sz="0" w:space="0" w:color="auto"/>
                      </w:divBdr>
                    </w:div>
                    <w:div w:id="1395009695">
                      <w:marLeft w:val="0"/>
                      <w:marRight w:val="0"/>
                      <w:marTop w:val="0"/>
                      <w:marBottom w:val="0"/>
                      <w:divBdr>
                        <w:top w:val="none" w:sz="0" w:space="0" w:color="auto"/>
                        <w:left w:val="none" w:sz="0" w:space="0" w:color="auto"/>
                        <w:bottom w:val="none" w:sz="0" w:space="0" w:color="auto"/>
                        <w:right w:val="none" w:sz="0" w:space="0" w:color="auto"/>
                      </w:divBdr>
                    </w:div>
                    <w:div w:id="1680235757">
                      <w:marLeft w:val="0"/>
                      <w:marRight w:val="0"/>
                      <w:marTop w:val="0"/>
                      <w:marBottom w:val="0"/>
                      <w:divBdr>
                        <w:top w:val="none" w:sz="0" w:space="0" w:color="auto"/>
                        <w:left w:val="none" w:sz="0" w:space="0" w:color="auto"/>
                        <w:bottom w:val="none" w:sz="0" w:space="0" w:color="auto"/>
                        <w:right w:val="none" w:sz="0" w:space="0" w:color="auto"/>
                      </w:divBdr>
                    </w:div>
                    <w:div w:id="581067434">
                      <w:marLeft w:val="0"/>
                      <w:marRight w:val="0"/>
                      <w:marTop w:val="0"/>
                      <w:marBottom w:val="0"/>
                      <w:divBdr>
                        <w:top w:val="none" w:sz="0" w:space="0" w:color="auto"/>
                        <w:left w:val="none" w:sz="0" w:space="0" w:color="auto"/>
                        <w:bottom w:val="none" w:sz="0" w:space="0" w:color="auto"/>
                        <w:right w:val="none" w:sz="0" w:space="0" w:color="auto"/>
                      </w:divBdr>
                    </w:div>
                    <w:div w:id="1021204827">
                      <w:marLeft w:val="0"/>
                      <w:marRight w:val="0"/>
                      <w:marTop w:val="0"/>
                      <w:marBottom w:val="0"/>
                      <w:divBdr>
                        <w:top w:val="none" w:sz="0" w:space="0" w:color="auto"/>
                        <w:left w:val="none" w:sz="0" w:space="0" w:color="auto"/>
                        <w:bottom w:val="none" w:sz="0" w:space="0" w:color="auto"/>
                        <w:right w:val="none" w:sz="0" w:space="0" w:color="auto"/>
                      </w:divBdr>
                    </w:div>
                    <w:div w:id="257956615">
                      <w:marLeft w:val="0"/>
                      <w:marRight w:val="0"/>
                      <w:marTop w:val="0"/>
                      <w:marBottom w:val="0"/>
                      <w:divBdr>
                        <w:top w:val="none" w:sz="0" w:space="0" w:color="auto"/>
                        <w:left w:val="none" w:sz="0" w:space="0" w:color="auto"/>
                        <w:bottom w:val="none" w:sz="0" w:space="0" w:color="auto"/>
                        <w:right w:val="none" w:sz="0" w:space="0" w:color="auto"/>
                      </w:divBdr>
                    </w:div>
                    <w:div w:id="2083091855">
                      <w:marLeft w:val="0"/>
                      <w:marRight w:val="0"/>
                      <w:marTop w:val="0"/>
                      <w:marBottom w:val="0"/>
                      <w:divBdr>
                        <w:top w:val="none" w:sz="0" w:space="0" w:color="auto"/>
                        <w:left w:val="none" w:sz="0" w:space="0" w:color="auto"/>
                        <w:bottom w:val="none" w:sz="0" w:space="0" w:color="auto"/>
                        <w:right w:val="none" w:sz="0" w:space="0" w:color="auto"/>
                      </w:divBdr>
                    </w:div>
                    <w:div w:id="375198600">
                      <w:marLeft w:val="0"/>
                      <w:marRight w:val="0"/>
                      <w:marTop w:val="0"/>
                      <w:marBottom w:val="0"/>
                      <w:divBdr>
                        <w:top w:val="none" w:sz="0" w:space="0" w:color="auto"/>
                        <w:left w:val="none" w:sz="0" w:space="0" w:color="auto"/>
                        <w:bottom w:val="none" w:sz="0" w:space="0" w:color="auto"/>
                        <w:right w:val="none" w:sz="0" w:space="0" w:color="auto"/>
                      </w:divBdr>
                    </w:div>
                    <w:div w:id="1737312750">
                      <w:marLeft w:val="0"/>
                      <w:marRight w:val="0"/>
                      <w:marTop w:val="0"/>
                      <w:marBottom w:val="0"/>
                      <w:divBdr>
                        <w:top w:val="none" w:sz="0" w:space="0" w:color="auto"/>
                        <w:left w:val="none" w:sz="0" w:space="0" w:color="auto"/>
                        <w:bottom w:val="none" w:sz="0" w:space="0" w:color="auto"/>
                        <w:right w:val="none" w:sz="0" w:space="0" w:color="auto"/>
                      </w:divBdr>
                    </w:div>
                  </w:divsChild>
                </w:div>
                <w:div w:id="1795441612">
                  <w:marLeft w:val="0"/>
                  <w:marRight w:val="0"/>
                  <w:marTop w:val="0"/>
                  <w:marBottom w:val="0"/>
                  <w:divBdr>
                    <w:top w:val="none" w:sz="0" w:space="0" w:color="auto"/>
                    <w:left w:val="none" w:sz="0" w:space="0" w:color="auto"/>
                    <w:bottom w:val="none" w:sz="0" w:space="0" w:color="auto"/>
                    <w:right w:val="none" w:sz="0" w:space="0" w:color="auto"/>
                  </w:divBdr>
                  <w:divsChild>
                    <w:div w:id="637495216">
                      <w:marLeft w:val="0"/>
                      <w:marRight w:val="0"/>
                      <w:marTop w:val="0"/>
                      <w:marBottom w:val="0"/>
                      <w:divBdr>
                        <w:top w:val="none" w:sz="0" w:space="0" w:color="auto"/>
                        <w:left w:val="none" w:sz="0" w:space="0" w:color="auto"/>
                        <w:bottom w:val="none" w:sz="0" w:space="0" w:color="auto"/>
                        <w:right w:val="none" w:sz="0" w:space="0" w:color="auto"/>
                      </w:divBdr>
                    </w:div>
                  </w:divsChild>
                </w:div>
                <w:div w:id="713121994">
                  <w:marLeft w:val="0"/>
                  <w:marRight w:val="0"/>
                  <w:marTop w:val="0"/>
                  <w:marBottom w:val="0"/>
                  <w:divBdr>
                    <w:top w:val="none" w:sz="0" w:space="0" w:color="auto"/>
                    <w:left w:val="none" w:sz="0" w:space="0" w:color="auto"/>
                    <w:bottom w:val="none" w:sz="0" w:space="0" w:color="auto"/>
                    <w:right w:val="none" w:sz="0" w:space="0" w:color="auto"/>
                  </w:divBdr>
                  <w:divsChild>
                    <w:div w:id="2043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002823">
          <w:marLeft w:val="0"/>
          <w:marRight w:val="0"/>
          <w:marTop w:val="0"/>
          <w:marBottom w:val="0"/>
          <w:divBdr>
            <w:top w:val="none" w:sz="0" w:space="0" w:color="auto"/>
            <w:left w:val="none" w:sz="0" w:space="0" w:color="auto"/>
            <w:bottom w:val="none" w:sz="0" w:space="0" w:color="auto"/>
            <w:right w:val="none" w:sz="0" w:space="0" w:color="auto"/>
          </w:divBdr>
        </w:div>
        <w:div w:id="980698729">
          <w:marLeft w:val="0"/>
          <w:marRight w:val="0"/>
          <w:marTop w:val="0"/>
          <w:marBottom w:val="0"/>
          <w:divBdr>
            <w:top w:val="none" w:sz="0" w:space="0" w:color="auto"/>
            <w:left w:val="none" w:sz="0" w:space="0" w:color="auto"/>
            <w:bottom w:val="none" w:sz="0" w:space="0" w:color="auto"/>
            <w:right w:val="none" w:sz="0" w:space="0" w:color="auto"/>
          </w:divBdr>
        </w:div>
        <w:div w:id="1226993089">
          <w:marLeft w:val="0"/>
          <w:marRight w:val="0"/>
          <w:marTop w:val="0"/>
          <w:marBottom w:val="0"/>
          <w:divBdr>
            <w:top w:val="none" w:sz="0" w:space="0" w:color="auto"/>
            <w:left w:val="none" w:sz="0" w:space="0" w:color="auto"/>
            <w:bottom w:val="none" w:sz="0" w:space="0" w:color="auto"/>
            <w:right w:val="none" w:sz="0" w:space="0" w:color="auto"/>
          </w:divBdr>
        </w:div>
        <w:div w:id="642083104">
          <w:marLeft w:val="0"/>
          <w:marRight w:val="0"/>
          <w:marTop w:val="0"/>
          <w:marBottom w:val="0"/>
          <w:divBdr>
            <w:top w:val="none" w:sz="0" w:space="0" w:color="auto"/>
            <w:left w:val="none" w:sz="0" w:space="0" w:color="auto"/>
            <w:bottom w:val="none" w:sz="0" w:space="0" w:color="auto"/>
            <w:right w:val="none" w:sz="0" w:space="0" w:color="auto"/>
          </w:divBdr>
        </w:div>
        <w:div w:id="541753203">
          <w:marLeft w:val="0"/>
          <w:marRight w:val="0"/>
          <w:marTop w:val="0"/>
          <w:marBottom w:val="0"/>
          <w:divBdr>
            <w:top w:val="none" w:sz="0" w:space="0" w:color="auto"/>
            <w:left w:val="none" w:sz="0" w:space="0" w:color="auto"/>
            <w:bottom w:val="none" w:sz="0" w:space="0" w:color="auto"/>
            <w:right w:val="none" w:sz="0" w:space="0" w:color="auto"/>
          </w:divBdr>
        </w:div>
        <w:div w:id="2116442784">
          <w:marLeft w:val="0"/>
          <w:marRight w:val="0"/>
          <w:marTop w:val="0"/>
          <w:marBottom w:val="0"/>
          <w:divBdr>
            <w:top w:val="none" w:sz="0" w:space="0" w:color="auto"/>
            <w:left w:val="none" w:sz="0" w:space="0" w:color="auto"/>
            <w:bottom w:val="none" w:sz="0" w:space="0" w:color="auto"/>
            <w:right w:val="none" w:sz="0" w:space="0" w:color="auto"/>
          </w:divBdr>
        </w:div>
        <w:div w:id="784350305">
          <w:marLeft w:val="0"/>
          <w:marRight w:val="0"/>
          <w:marTop w:val="0"/>
          <w:marBottom w:val="0"/>
          <w:divBdr>
            <w:top w:val="none" w:sz="0" w:space="0" w:color="auto"/>
            <w:left w:val="none" w:sz="0" w:space="0" w:color="auto"/>
            <w:bottom w:val="none" w:sz="0" w:space="0" w:color="auto"/>
            <w:right w:val="none" w:sz="0" w:space="0" w:color="auto"/>
          </w:divBdr>
          <w:divsChild>
            <w:div w:id="1558934854">
              <w:marLeft w:val="-75"/>
              <w:marRight w:val="0"/>
              <w:marTop w:val="30"/>
              <w:marBottom w:val="30"/>
              <w:divBdr>
                <w:top w:val="none" w:sz="0" w:space="0" w:color="auto"/>
                <w:left w:val="none" w:sz="0" w:space="0" w:color="auto"/>
                <w:bottom w:val="none" w:sz="0" w:space="0" w:color="auto"/>
                <w:right w:val="none" w:sz="0" w:space="0" w:color="auto"/>
              </w:divBdr>
              <w:divsChild>
                <w:div w:id="793982809">
                  <w:marLeft w:val="0"/>
                  <w:marRight w:val="0"/>
                  <w:marTop w:val="0"/>
                  <w:marBottom w:val="0"/>
                  <w:divBdr>
                    <w:top w:val="none" w:sz="0" w:space="0" w:color="auto"/>
                    <w:left w:val="none" w:sz="0" w:space="0" w:color="auto"/>
                    <w:bottom w:val="none" w:sz="0" w:space="0" w:color="auto"/>
                    <w:right w:val="none" w:sz="0" w:space="0" w:color="auto"/>
                  </w:divBdr>
                  <w:divsChild>
                    <w:div w:id="1070613942">
                      <w:marLeft w:val="0"/>
                      <w:marRight w:val="0"/>
                      <w:marTop w:val="0"/>
                      <w:marBottom w:val="0"/>
                      <w:divBdr>
                        <w:top w:val="none" w:sz="0" w:space="0" w:color="auto"/>
                        <w:left w:val="none" w:sz="0" w:space="0" w:color="auto"/>
                        <w:bottom w:val="none" w:sz="0" w:space="0" w:color="auto"/>
                        <w:right w:val="none" w:sz="0" w:space="0" w:color="auto"/>
                      </w:divBdr>
                    </w:div>
                    <w:div w:id="1818764038">
                      <w:marLeft w:val="0"/>
                      <w:marRight w:val="0"/>
                      <w:marTop w:val="0"/>
                      <w:marBottom w:val="0"/>
                      <w:divBdr>
                        <w:top w:val="none" w:sz="0" w:space="0" w:color="auto"/>
                        <w:left w:val="none" w:sz="0" w:space="0" w:color="auto"/>
                        <w:bottom w:val="none" w:sz="0" w:space="0" w:color="auto"/>
                        <w:right w:val="none" w:sz="0" w:space="0" w:color="auto"/>
                      </w:divBdr>
                    </w:div>
                  </w:divsChild>
                </w:div>
                <w:div w:id="1818299484">
                  <w:marLeft w:val="0"/>
                  <w:marRight w:val="0"/>
                  <w:marTop w:val="0"/>
                  <w:marBottom w:val="0"/>
                  <w:divBdr>
                    <w:top w:val="none" w:sz="0" w:space="0" w:color="auto"/>
                    <w:left w:val="none" w:sz="0" w:space="0" w:color="auto"/>
                    <w:bottom w:val="none" w:sz="0" w:space="0" w:color="auto"/>
                    <w:right w:val="none" w:sz="0" w:space="0" w:color="auto"/>
                  </w:divBdr>
                  <w:divsChild>
                    <w:div w:id="1979795604">
                      <w:marLeft w:val="0"/>
                      <w:marRight w:val="0"/>
                      <w:marTop w:val="0"/>
                      <w:marBottom w:val="0"/>
                      <w:divBdr>
                        <w:top w:val="none" w:sz="0" w:space="0" w:color="auto"/>
                        <w:left w:val="none" w:sz="0" w:space="0" w:color="auto"/>
                        <w:bottom w:val="none" w:sz="0" w:space="0" w:color="auto"/>
                        <w:right w:val="none" w:sz="0" w:space="0" w:color="auto"/>
                      </w:divBdr>
                    </w:div>
                  </w:divsChild>
                </w:div>
                <w:div w:id="840779381">
                  <w:marLeft w:val="0"/>
                  <w:marRight w:val="0"/>
                  <w:marTop w:val="0"/>
                  <w:marBottom w:val="0"/>
                  <w:divBdr>
                    <w:top w:val="none" w:sz="0" w:space="0" w:color="auto"/>
                    <w:left w:val="none" w:sz="0" w:space="0" w:color="auto"/>
                    <w:bottom w:val="none" w:sz="0" w:space="0" w:color="auto"/>
                    <w:right w:val="none" w:sz="0" w:space="0" w:color="auto"/>
                  </w:divBdr>
                  <w:divsChild>
                    <w:div w:id="670330906">
                      <w:marLeft w:val="0"/>
                      <w:marRight w:val="0"/>
                      <w:marTop w:val="0"/>
                      <w:marBottom w:val="0"/>
                      <w:divBdr>
                        <w:top w:val="none" w:sz="0" w:space="0" w:color="auto"/>
                        <w:left w:val="none" w:sz="0" w:space="0" w:color="auto"/>
                        <w:bottom w:val="none" w:sz="0" w:space="0" w:color="auto"/>
                        <w:right w:val="none" w:sz="0" w:space="0" w:color="auto"/>
                      </w:divBdr>
                    </w:div>
                  </w:divsChild>
                </w:div>
                <w:div w:id="737091846">
                  <w:marLeft w:val="0"/>
                  <w:marRight w:val="0"/>
                  <w:marTop w:val="0"/>
                  <w:marBottom w:val="0"/>
                  <w:divBdr>
                    <w:top w:val="none" w:sz="0" w:space="0" w:color="auto"/>
                    <w:left w:val="none" w:sz="0" w:space="0" w:color="auto"/>
                    <w:bottom w:val="none" w:sz="0" w:space="0" w:color="auto"/>
                    <w:right w:val="none" w:sz="0" w:space="0" w:color="auto"/>
                  </w:divBdr>
                  <w:divsChild>
                    <w:div w:id="592008406">
                      <w:marLeft w:val="0"/>
                      <w:marRight w:val="0"/>
                      <w:marTop w:val="0"/>
                      <w:marBottom w:val="0"/>
                      <w:divBdr>
                        <w:top w:val="none" w:sz="0" w:space="0" w:color="auto"/>
                        <w:left w:val="none" w:sz="0" w:space="0" w:color="auto"/>
                        <w:bottom w:val="none" w:sz="0" w:space="0" w:color="auto"/>
                        <w:right w:val="none" w:sz="0" w:space="0" w:color="auto"/>
                      </w:divBdr>
                    </w:div>
                  </w:divsChild>
                </w:div>
                <w:div w:id="1023703352">
                  <w:marLeft w:val="0"/>
                  <w:marRight w:val="0"/>
                  <w:marTop w:val="0"/>
                  <w:marBottom w:val="0"/>
                  <w:divBdr>
                    <w:top w:val="none" w:sz="0" w:space="0" w:color="auto"/>
                    <w:left w:val="none" w:sz="0" w:space="0" w:color="auto"/>
                    <w:bottom w:val="none" w:sz="0" w:space="0" w:color="auto"/>
                    <w:right w:val="none" w:sz="0" w:space="0" w:color="auto"/>
                  </w:divBdr>
                  <w:divsChild>
                    <w:div w:id="2040203957">
                      <w:marLeft w:val="0"/>
                      <w:marRight w:val="0"/>
                      <w:marTop w:val="0"/>
                      <w:marBottom w:val="0"/>
                      <w:divBdr>
                        <w:top w:val="none" w:sz="0" w:space="0" w:color="auto"/>
                        <w:left w:val="none" w:sz="0" w:space="0" w:color="auto"/>
                        <w:bottom w:val="none" w:sz="0" w:space="0" w:color="auto"/>
                        <w:right w:val="none" w:sz="0" w:space="0" w:color="auto"/>
                      </w:divBdr>
                    </w:div>
                  </w:divsChild>
                </w:div>
                <w:div w:id="2085104591">
                  <w:marLeft w:val="0"/>
                  <w:marRight w:val="0"/>
                  <w:marTop w:val="0"/>
                  <w:marBottom w:val="0"/>
                  <w:divBdr>
                    <w:top w:val="none" w:sz="0" w:space="0" w:color="auto"/>
                    <w:left w:val="none" w:sz="0" w:space="0" w:color="auto"/>
                    <w:bottom w:val="none" w:sz="0" w:space="0" w:color="auto"/>
                    <w:right w:val="none" w:sz="0" w:space="0" w:color="auto"/>
                  </w:divBdr>
                  <w:divsChild>
                    <w:div w:id="1962883516">
                      <w:marLeft w:val="0"/>
                      <w:marRight w:val="0"/>
                      <w:marTop w:val="0"/>
                      <w:marBottom w:val="0"/>
                      <w:divBdr>
                        <w:top w:val="none" w:sz="0" w:space="0" w:color="auto"/>
                        <w:left w:val="none" w:sz="0" w:space="0" w:color="auto"/>
                        <w:bottom w:val="none" w:sz="0" w:space="0" w:color="auto"/>
                        <w:right w:val="none" w:sz="0" w:space="0" w:color="auto"/>
                      </w:divBdr>
                    </w:div>
                  </w:divsChild>
                </w:div>
                <w:div w:id="697704827">
                  <w:marLeft w:val="0"/>
                  <w:marRight w:val="0"/>
                  <w:marTop w:val="0"/>
                  <w:marBottom w:val="0"/>
                  <w:divBdr>
                    <w:top w:val="none" w:sz="0" w:space="0" w:color="auto"/>
                    <w:left w:val="none" w:sz="0" w:space="0" w:color="auto"/>
                    <w:bottom w:val="none" w:sz="0" w:space="0" w:color="auto"/>
                    <w:right w:val="none" w:sz="0" w:space="0" w:color="auto"/>
                  </w:divBdr>
                  <w:divsChild>
                    <w:div w:id="783307172">
                      <w:marLeft w:val="0"/>
                      <w:marRight w:val="0"/>
                      <w:marTop w:val="0"/>
                      <w:marBottom w:val="0"/>
                      <w:divBdr>
                        <w:top w:val="none" w:sz="0" w:space="0" w:color="auto"/>
                        <w:left w:val="none" w:sz="0" w:space="0" w:color="auto"/>
                        <w:bottom w:val="none" w:sz="0" w:space="0" w:color="auto"/>
                        <w:right w:val="none" w:sz="0" w:space="0" w:color="auto"/>
                      </w:divBdr>
                    </w:div>
                  </w:divsChild>
                </w:div>
                <w:div w:id="2016110284">
                  <w:marLeft w:val="0"/>
                  <w:marRight w:val="0"/>
                  <w:marTop w:val="0"/>
                  <w:marBottom w:val="0"/>
                  <w:divBdr>
                    <w:top w:val="none" w:sz="0" w:space="0" w:color="auto"/>
                    <w:left w:val="none" w:sz="0" w:space="0" w:color="auto"/>
                    <w:bottom w:val="none" w:sz="0" w:space="0" w:color="auto"/>
                    <w:right w:val="none" w:sz="0" w:space="0" w:color="auto"/>
                  </w:divBdr>
                  <w:divsChild>
                    <w:div w:id="2022127409">
                      <w:marLeft w:val="0"/>
                      <w:marRight w:val="0"/>
                      <w:marTop w:val="0"/>
                      <w:marBottom w:val="0"/>
                      <w:divBdr>
                        <w:top w:val="none" w:sz="0" w:space="0" w:color="auto"/>
                        <w:left w:val="none" w:sz="0" w:space="0" w:color="auto"/>
                        <w:bottom w:val="none" w:sz="0" w:space="0" w:color="auto"/>
                        <w:right w:val="none" w:sz="0" w:space="0" w:color="auto"/>
                      </w:divBdr>
                    </w:div>
                  </w:divsChild>
                </w:div>
                <w:div w:id="1066807141">
                  <w:marLeft w:val="0"/>
                  <w:marRight w:val="0"/>
                  <w:marTop w:val="0"/>
                  <w:marBottom w:val="0"/>
                  <w:divBdr>
                    <w:top w:val="none" w:sz="0" w:space="0" w:color="auto"/>
                    <w:left w:val="none" w:sz="0" w:space="0" w:color="auto"/>
                    <w:bottom w:val="none" w:sz="0" w:space="0" w:color="auto"/>
                    <w:right w:val="none" w:sz="0" w:space="0" w:color="auto"/>
                  </w:divBdr>
                  <w:divsChild>
                    <w:div w:id="1175417515">
                      <w:marLeft w:val="0"/>
                      <w:marRight w:val="0"/>
                      <w:marTop w:val="0"/>
                      <w:marBottom w:val="0"/>
                      <w:divBdr>
                        <w:top w:val="none" w:sz="0" w:space="0" w:color="auto"/>
                        <w:left w:val="none" w:sz="0" w:space="0" w:color="auto"/>
                        <w:bottom w:val="none" w:sz="0" w:space="0" w:color="auto"/>
                        <w:right w:val="none" w:sz="0" w:space="0" w:color="auto"/>
                      </w:divBdr>
                    </w:div>
                  </w:divsChild>
                </w:div>
                <w:div w:id="1657415634">
                  <w:marLeft w:val="0"/>
                  <w:marRight w:val="0"/>
                  <w:marTop w:val="0"/>
                  <w:marBottom w:val="0"/>
                  <w:divBdr>
                    <w:top w:val="none" w:sz="0" w:space="0" w:color="auto"/>
                    <w:left w:val="none" w:sz="0" w:space="0" w:color="auto"/>
                    <w:bottom w:val="none" w:sz="0" w:space="0" w:color="auto"/>
                    <w:right w:val="none" w:sz="0" w:space="0" w:color="auto"/>
                  </w:divBdr>
                  <w:divsChild>
                    <w:div w:id="1492914857">
                      <w:marLeft w:val="0"/>
                      <w:marRight w:val="0"/>
                      <w:marTop w:val="0"/>
                      <w:marBottom w:val="0"/>
                      <w:divBdr>
                        <w:top w:val="none" w:sz="0" w:space="0" w:color="auto"/>
                        <w:left w:val="none" w:sz="0" w:space="0" w:color="auto"/>
                        <w:bottom w:val="none" w:sz="0" w:space="0" w:color="auto"/>
                        <w:right w:val="none" w:sz="0" w:space="0" w:color="auto"/>
                      </w:divBdr>
                    </w:div>
                  </w:divsChild>
                </w:div>
                <w:div w:id="139426196">
                  <w:marLeft w:val="0"/>
                  <w:marRight w:val="0"/>
                  <w:marTop w:val="0"/>
                  <w:marBottom w:val="0"/>
                  <w:divBdr>
                    <w:top w:val="none" w:sz="0" w:space="0" w:color="auto"/>
                    <w:left w:val="none" w:sz="0" w:space="0" w:color="auto"/>
                    <w:bottom w:val="none" w:sz="0" w:space="0" w:color="auto"/>
                    <w:right w:val="none" w:sz="0" w:space="0" w:color="auto"/>
                  </w:divBdr>
                  <w:divsChild>
                    <w:div w:id="797382331">
                      <w:marLeft w:val="0"/>
                      <w:marRight w:val="0"/>
                      <w:marTop w:val="0"/>
                      <w:marBottom w:val="0"/>
                      <w:divBdr>
                        <w:top w:val="none" w:sz="0" w:space="0" w:color="auto"/>
                        <w:left w:val="none" w:sz="0" w:space="0" w:color="auto"/>
                        <w:bottom w:val="none" w:sz="0" w:space="0" w:color="auto"/>
                        <w:right w:val="none" w:sz="0" w:space="0" w:color="auto"/>
                      </w:divBdr>
                    </w:div>
                  </w:divsChild>
                </w:div>
                <w:div w:id="1057508081">
                  <w:marLeft w:val="0"/>
                  <w:marRight w:val="0"/>
                  <w:marTop w:val="0"/>
                  <w:marBottom w:val="0"/>
                  <w:divBdr>
                    <w:top w:val="none" w:sz="0" w:space="0" w:color="auto"/>
                    <w:left w:val="none" w:sz="0" w:space="0" w:color="auto"/>
                    <w:bottom w:val="none" w:sz="0" w:space="0" w:color="auto"/>
                    <w:right w:val="none" w:sz="0" w:space="0" w:color="auto"/>
                  </w:divBdr>
                  <w:divsChild>
                    <w:div w:id="1171405589">
                      <w:marLeft w:val="0"/>
                      <w:marRight w:val="0"/>
                      <w:marTop w:val="0"/>
                      <w:marBottom w:val="0"/>
                      <w:divBdr>
                        <w:top w:val="none" w:sz="0" w:space="0" w:color="auto"/>
                        <w:left w:val="none" w:sz="0" w:space="0" w:color="auto"/>
                        <w:bottom w:val="none" w:sz="0" w:space="0" w:color="auto"/>
                        <w:right w:val="none" w:sz="0" w:space="0" w:color="auto"/>
                      </w:divBdr>
                    </w:div>
                  </w:divsChild>
                </w:div>
                <w:div w:id="209198092">
                  <w:marLeft w:val="0"/>
                  <w:marRight w:val="0"/>
                  <w:marTop w:val="0"/>
                  <w:marBottom w:val="0"/>
                  <w:divBdr>
                    <w:top w:val="none" w:sz="0" w:space="0" w:color="auto"/>
                    <w:left w:val="none" w:sz="0" w:space="0" w:color="auto"/>
                    <w:bottom w:val="none" w:sz="0" w:space="0" w:color="auto"/>
                    <w:right w:val="none" w:sz="0" w:space="0" w:color="auto"/>
                  </w:divBdr>
                  <w:divsChild>
                    <w:div w:id="708338071">
                      <w:marLeft w:val="0"/>
                      <w:marRight w:val="0"/>
                      <w:marTop w:val="0"/>
                      <w:marBottom w:val="0"/>
                      <w:divBdr>
                        <w:top w:val="none" w:sz="0" w:space="0" w:color="auto"/>
                        <w:left w:val="none" w:sz="0" w:space="0" w:color="auto"/>
                        <w:bottom w:val="none" w:sz="0" w:space="0" w:color="auto"/>
                        <w:right w:val="none" w:sz="0" w:space="0" w:color="auto"/>
                      </w:divBdr>
                    </w:div>
                  </w:divsChild>
                </w:div>
                <w:div w:id="2004504185">
                  <w:marLeft w:val="0"/>
                  <w:marRight w:val="0"/>
                  <w:marTop w:val="0"/>
                  <w:marBottom w:val="0"/>
                  <w:divBdr>
                    <w:top w:val="none" w:sz="0" w:space="0" w:color="auto"/>
                    <w:left w:val="none" w:sz="0" w:space="0" w:color="auto"/>
                    <w:bottom w:val="none" w:sz="0" w:space="0" w:color="auto"/>
                    <w:right w:val="none" w:sz="0" w:space="0" w:color="auto"/>
                  </w:divBdr>
                  <w:divsChild>
                    <w:div w:id="62217012">
                      <w:marLeft w:val="0"/>
                      <w:marRight w:val="0"/>
                      <w:marTop w:val="0"/>
                      <w:marBottom w:val="0"/>
                      <w:divBdr>
                        <w:top w:val="none" w:sz="0" w:space="0" w:color="auto"/>
                        <w:left w:val="none" w:sz="0" w:space="0" w:color="auto"/>
                        <w:bottom w:val="none" w:sz="0" w:space="0" w:color="auto"/>
                        <w:right w:val="none" w:sz="0" w:space="0" w:color="auto"/>
                      </w:divBdr>
                    </w:div>
                  </w:divsChild>
                </w:div>
                <w:div w:id="71701003">
                  <w:marLeft w:val="0"/>
                  <w:marRight w:val="0"/>
                  <w:marTop w:val="0"/>
                  <w:marBottom w:val="0"/>
                  <w:divBdr>
                    <w:top w:val="none" w:sz="0" w:space="0" w:color="auto"/>
                    <w:left w:val="none" w:sz="0" w:space="0" w:color="auto"/>
                    <w:bottom w:val="none" w:sz="0" w:space="0" w:color="auto"/>
                    <w:right w:val="none" w:sz="0" w:space="0" w:color="auto"/>
                  </w:divBdr>
                  <w:divsChild>
                    <w:div w:id="578029465">
                      <w:marLeft w:val="0"/>
                      <w:marRight w:val="0"/>
                      <w:marTop w:val="0"/>
                      <w:marBottom w:val="0"/>
                      <w:divBdr>
                        <w:top w:val="none" w:sz="0" w:space="0" w:color="auto"/>
                        <w:left w:val="none" w:sz="0" w:space="0" w:color="auto"/>
                        <w:bottom w:val="none" w:sz="0" w:space="0" w:color="auto"/>
                        <w:right w:val="none" w:sz="0" w:space="0" w:color="auto"/>
                      </w:divBdr>
                    </w:div>
                  </w:divsChild>
                </w:div>
                <w:div w:id="139226446">
                  <w:marLeft w:val="0"/>
                  <w:marRight w:val="0"/>
                  <w:marTop w:val="0"/>
                  <w:marBottom w:val="0"/>
                  <w:divBdr>
                    <w:top w:val="none" w:sz="0" w:space="0" w:color="auto"/>
                    <w:left w:val="none" w:sz="0" w:space="0" w:color="auto"/>
                    <w:bottom w:val="none" w:sz="0" w:space="0" w:color="auto"/>
                    <w:right w:val="none" w:sz="0" w:space="0" w:color="auto"/>
                  </w:divBdr>
                  <w:divsChild>
                    <w:div w:id="921987410">
                      <w:marLeft w:val="0"/>
                      <w:marRight w:val="0"/>
                      <w:marTop w:val="0"/>
                      <w:marBottom w:val="0"/>
                      <w:divBdr>
                        <w:top w:val="none" w:sz="0" w:space="0" w:color="auto"/>
                        <w:left w:val="none" w:sz="0" w:space="0" w:color="auto"/>
                        <w:bottom w:val="none" w:sz="0" w:space="0" w:color="auto"/>
                        <w:right w:val="none" w:sz="0" w:space="0" w:color="auto"/>
                      </w:divBdr>
                    </w:div>
                  </w:divsChild>
                </w:div>
                <w:div w:id="140540558">
                  <w:marLeft w:val="0"/>
                  <w:marRight w:val="0"/>
                  <w:marTop w:val="0"/>
                  <w:marBottom w:val="0"/>
                  <w:divBdr>
                    <w:top w:val="none" w:sz="0" w:space="0" w:color="auto"/>
                    <w:left w:val="none" w:sz="0" w:space="0" w:color="auto"/>
                    <w:bottom w:val="none" w:sz="0" w:space="0" w:color="auto"/>
                    <w:right w:val="none" w:sz="0" w:space="0" w:color="auto"/>
                  </w:divBdr>
                  <w:divsChild>
                    <w:div w:id="1736971432">
                      <w:marLeft w:val="0"/>
                      <w:marRight w:val="0"/>
                      <w:marTop w:val="0"/>
                      <w:marBottom w:val="0"/>
                      <w:divBdr>
                        <w:top w:val="none" w:sz="0" w:space="0" w:color="auto"/>
                        <w:left w:val="none" w:sz="0" w:space="0" w:color="auto"/>
                        <w:bottom w:val="none" w:sz="0" w:space="0" w:color="auto"/>
                        <w:right w:val="none" w:sz="0" w:space="0" w:color="auto"/>
                      </w:divBdr>
                    </w:div>
                  </w:divsChild>
                </w:div>
                <w:div w:id="1098596422">
                  <w:marLeft w:val="0"/>
                  <w:marRight w:val="0"/>
                  <w:marTop w:val="0"/>
                  <w:marBottom w:val="0"/>
                  <w:divBdr>
                    <w:top w:val="none" w:sz="0" w:space="0" w:color="auto"/>
                    <w:left w:val="none" w:sz="0" w:space="0" w:color="auto"/>
                    <w:bottom w:val="none" w:sz="0" w:space="0" w:color="auto"/>
                    <w:right w:val="none" w:sz="0" w:space="0" w:color="auto"/>
                  </w:divBdr>
                  <w:divsChild>
                    <w:div w:id="1223710154">
                      <w:marLeft w:val="0"/>
                      <w:marRight w:val="0"/>
                      <w:marTop w:val="0"/>
                      <w:marBottom w:val="0"/>
                      <w:divBdr>
                        <w:top w:val="none" w:sz="0" w:space="0" w:color="auto"/>
                        <w:left w:val="none" w:sz="0" w:space="0" w:color="auto"/>
                        <w:bottom w:val="none" w:sz="0" w:space="0" w:color="auto"/>
                        <w:right w:val="none" w:sz="0" w:space="0" w:color="auto"/>
                      </w:divBdr>
                    </w:div>
                  </w:divsChild>
                </w:div>
                <w:div w:id="303778196">
                  <w:marLeft w:val="0"/>
                  <w:marRight w:val="0"/>
                  <w:marTop w:val="0"/>
                  <w:marBottom w:val="0"/>
                  <w:divBdr>
                    <w:top w:val="none" w:sz="0" w:space="0" w:color="auto"/>
                    <w:left w:val="none" w:sz="0" w:space="0" w:color="auto"/>
                    <w:bottom w:val="none" w:sz="0" w:space="0" w:color="auto"/>
                    <w:right w:val="none" w:sz="0" w:space="0" w:color="auto"/>
                  </w:divBdr>
                  <w:divsChild>
                    <w:div w:id="1405184101">
                      <w:marLeft w:val="0"/>
                      <w:marRight w:val="0"/>
                      <w:marTop w:val="0"/>
                      <w:marBottom w:val="0"/>
                      <w:divBdr>
                        <w:top w:val="none" w:sz="0" w:space="0" w:color="auto"/>
                        <w:left w:val="none" w:sz="0" w:space="0" w:color="auto"/>
                        <w:bottom w:val="none" w:sz="0" w:space="0" w:color="auto"/>
                        <w:right w:val="none" w:sz="0" w:space="0" w:color="auto"/>
                      </w:divBdr>
                    </w:div>
                  </w:divsChild>
                </w:div>
                <w:div w:id="425155499">
                  <w:marLeft w:val="0"/>
                  <w:marRight w:val="0"/>
                  <w:marTop w:val="0"/>
                  <w:marBottom w:val="0"/>
                  <w:divBdr>
                    <w:top w:val="none" w:sz="0" w:space="0" w:color="auto"/>
                    <w:left w:val="none" w:sz="0" w:space="0" w:color="auto"/>
                    <w:bottom w:val="none" w:sz="0" w:space="0" w:color="auto"/>
                    <w:right w:val="none" w:sz="0" w:space="0" w:color="auto"/>
                  </w:divBdr>
                  <w:divsChild>
                    <w:div w:id="1531071921">
                      <w:marLeft w:val="0"/>
                      <w:marRight w:val="0"/>
                      <w:marTop w:val="0"/>
                      <w:marBottom w:val="0"/>
                      <w:divBdr>
                        <w:top w:val="none" w:sz="0" w:space="0" w:color="auto"/>
                        <w:left w:val="none" w:sz="0" w:space="0" w:color="auto"/>
                        <w:bottom w:val="none" w:sz="0" w:space="0" w:color="auto"/>
                        <w:right w:val="none" w:sz="0" w:space="0" w:color="auto"/>
                      </w:divBdr>
                    </w:div>
                  </w:divsChild>
                </w:div>
                <w:div w:id="531651222">
                  <w:marLeft w:val="0"/>
                  <w:marRight w:val="0"/>
                  <w:marTop w:val="0"/>
                  <w:marBottom w:val="0"/>
                  <w:divBdr>
                    <w:top w:val="none" w:sz="0" w:space="0" w:color="auto"/>
                    <w:left w:val="none" w:sz="0" w:space="0" w:color="auto"/>
                    <w:bottom w:val="none" w:sz="0" w:space="0" w:color="auto"/>
                    <w:right w:val="none" w:sz="0" w:space="0" w:color="auto"/>
                  </w:divBdr>
                  <w:divsChild>
                    <w:div w:id="1399090348">
                      <w:marLeft w:val="0"/>
                      <w:marRight w:val="0"/>
                      <w:marTop w:val="0"/>
                      <w:marBottom w:val="0"/>
                      <w:divBdr>
                        <w:top w:val="none" w:sz="0" w:space="0" w:color="auto"/>
                        <w:left w:val="none" w:sz="0" w:space="0" w:color="auto"/>
                        <w:bottom w:val="none" w:sz="0" w:space="0" w:color="auto"/>
                        <w:right w:val="none" w:sz="0" w:space="0" w:color="auto"/>
                      </w:divBdr>
                    </w:div>
                  </w:divsChild>
                </w:div>
                <w:div w:id="774178150">
                  <w:marLeft w:val="0"/>
                  <w:marRight w:val="0"/>
                  <w:marTop w:val="0"/>
                  <w:marBottom w:val="0"/>
                  <w:divBdr>
                    <w:top w:val="none" w:sz="0" w:space="0" w:color="auto"/>
                    <w:left w:val="none" w:sz="0" w:space="0" w:color="auto"/>
                    <w:bottom w:val="none" w:sz="0" w:space="0" w:color="auto"/>
                    <w:right w:val="none" w:sz="0" w:space="0" w:color="auto"/>
                  </w:divBdr>
                  <w:divsChild>
                    <w:div w:id="1154181575">
                      <w:marLeft w:val="0"/>
                      <w:marRight w:val="0"/>
                      <w:marTop w:val="0"/>
                      <w:marBottom w:val="0"/>
                      <w:divBdr>
                        <w:top w:val="none" w:sz="0" w:space="0" w:color="auto"/>
                        <w:left w:val="none" w:sz="0" w:space="0" w:color="auto"/>
                        <w:bottom w:val="none" w:sz="0" w:space="0" w:color="auto"/>
                        <w:right w:val="none" w:sz="0" w:space="0" w:color="auto"/>
                      </w:divBdr>
                    </w:div>
                  </w:divsChild>
                </w:div>
                <w:div w:id="1981382427">
                  <w:marLeft w:val="0"/>
                  <w:marRight w:val="0"/>
                  <w:marTop w:val="0"/>
                  <w:marBottom w:val="0"/>
                  <w:divBdr>
                    <w:top w:val="none" w:sz="0" w:space="0" w:color="auto"/>
                    <w:left w:val="none" w:sz="0" w:space="0" w:color="auto"/>
                    <w:bottom w:val="none" w:sz="0" w:space="0" w:color="auto"/>
                    <w:right w:val="none" w:sz="0" w:space="0" w:color="auto"/>
                  </w:divBdr>
                  <w:divsChild>
                    <w:div w:id="722867955">
                      <w:marLeft w:val="0"/>
                      <w:marRight w:val="0"/>
                      <w:marTop w:val="0"/>
                      <w:marBottom w:val="0"/>
                      <w:divBdr>
                        <w:top w:val="none" w:sz="0" w:space="0" w:color="auto"/>
                        <w:left w:val="none" w:sz="0" w:space="0" w:color="auto"/>
                        <w:bottom w:val="none" w:sz="0" w:space="0" w:color="auto"/>
                        <w:right w:val="none" w:sz="0" w:space="0" w:color="auto"/>
                      </w:divBdr>
                    </w:div>
                  </w:divsChild>
                </w:div>
                <w:div w:id="1104961599">
                  <w:marLeft w:val="0"/>
                  <w:marRight w:val="0"/>
                  <w:marTop w:val="0"/>
                  <w:marBottom w:val="0"/>
                  <w:divBdr>
                    <w:top w:val="none" w:sz="0" w:space="0" w:color="auto"/>
                    <w:left w:val="none" w:sz="0" w:space="0" w:color="auto"/>
                    <w:bottom w:val="none" w:sz="0" w:space="0" w:color="auto"/>
                    <w:right w:val="none" w:sz="0" w:space="0" w:color="auto"/>
                  </w:divBdr>
                  <w:divsChild>
                    <w:div w:id="1715885440">
                      <w:marLeft w:val="0"/>
                      <w:marRight w:val="0"/>
                      <w:marTop w:val="0"/>
                      <w:marBottom w:val="0"/>
                      <w:divBdr>
                        <w:top w:val="none" w:sz="0" w:space="0" w:color="auto"/>
                        <w:left w:val="none" w:sz="0" w:space="0" w:color="auto"/>
                        <w:bottom w:val="none" w:sz="0" w:space="0" w:color="auto"/>
                        <w:right w:val="none" w:sz="0" w:space="0" w:color="auto"/>
                      </w:divBdr>
                    </w:div>
                  </w:divsChild>
                </w:div>
                <w:div w:id="188376619">
                  <w:marLeft w:val="0"/>
                  <w:marRight w:val="0"/>
                  <w:marTop w:val="0"/>
                  <w:marBottom w:val="0"/>
                  <w:divBdr>
                    <w:top w:val="none" w:sz="0" w:space="0" w:color="auto"/>
                    <w:left w:val="none" w:sz="0" w:space="0" w:color="auto"/>
                    <w:bottom w:val="none" w:sz="0" w:space="0" w:color="auto"/>
                    <w:right w:val="none" w:sz="0" w:space="0" w:color="auto"/>
                  </w:divBdr>
                  <w:divsChild>
                    <w:div w:id="18623625">
                      <w:marLeft w:val="0"/>
                      <w:marRight w:val="0"/>
                      <w:marTop w:val="0"/>
                      <w:marBottom w:val="0"/>
                      <w:divBdr>
                        <w:top w:val="none" w:sz="0" w:space="0" w:color="auto"/>
                        <w:left w:val="none" w:sz="0" w:space="0" w:color="auto"/>
                        <w:bottom w:val="none" w:sz="0" w:space="0" w:color="auto"/>
                        <w:right w:val="none" w:sz="0" w:space="0" w:color="auto"/>
                      </w:divBdr>
                    </w:div>
                  </w:divsChild>
                </w:div>
                <w:div w:id="996374383">
                  <w:marLeft w:val="0"/>
                  <w:marRight w:val="0"/>
                  <w:marTop w:val="0"/>
                  <w:marBottom w:val="0"/>
                  <w:divBdr>
                    <w:top w:val="none" w:sz="0" w:space="0" w:color="auto"/>
                    <w:left w:val="none" w:sz="0" w:space="0" w:color="auto"/>
                    <w:bottom w:val="none" w:sz="0" w:space="0" w:color="auto"/>
                    <w:right w:val="none" w:sz="0" w:space="0" w:color="auto"/>
                  </w:divBdr>
                  <w:divsChild>
                    <w:div w:id="871187155">
                      <w:marLeft w:val="0"/>
                      <w:marRight w:val="0"/>
                      <w:marTop w:val="0"/>
                      <w:marBottom w:val="0"/>
                      <w:divBdr>
                        <w:top w:val="none" w:sz="0" w:space="0" w:color="auto"/>
                        <w:left w:val="none" w:sz="0" w:space="0" w:color="auto"/>
                        <w:bottom w:val="none" w:sz="0" w:space="0" w:color="auto"/>
                        <w:right w:val="none" w:sz="0" w:space="0" w:color="auto"/>
                      </w:divBdr>
                    </w:div>
                  </w:divsChild>
                </w:div>
                <w:div w:id="1878077010">
                  <w:marLeft w:val="0"/>
                  <w:marRight w:val="0"/>
                  <w:marTop w:val="0"/>
                  <w:marBottom w:val="0"/>
                  <w:divBdr>
                    <w:top w:val="none" w:sz="0" w:space="0" w:color="auto"/>
                    <w:left w:val="none" w:sz="0" w:space="0" w:color="auto"/>
                    <w:bottom w:val="none" w:sz="0" w:space="0" w:color="auto"/>
                    <w:right w:val="none" w:sz="0" w:space="0" w:color="auto"/>
                  </w:divBdr>
                  <w:divsChild>
                    <w:div w:id="210851739">
                      <w:marLeft w:val="0"/>
                      <w:marRight w:val="0"/>
                      <w:marTop w:val="0"/>
                      <w:marBottom w:val="0"/>
                      <w:divBdr>
                        <w:top w:val="none" w:sz="0" w:space="0" w:color="auto"/>
                        <w:left w:val="none" w:sz="0" w:space="0" w:color="auto"/>
                        <w:bottom w:val="none" w:sz="0" w:space="0" w:color="auto"/>
                        <w:right w:val="none" w:sz="0" w:space="0" w:color="auto"/>
                      </w:divBdr>
                    </w:div>
                  </w:divsChild>
                </w:div>
                <w:div w:id="1655715544">
                  <w:marLeft w:val="0"/>
                  <w:marRight w:val="0"/>
                  <w:marTop w:val="0"/>
                  <w:marBottom w:val="0"/>
                  <w:divBdr>
                    <w:top w:val="none" w:sz="0" w:space="0" w:color="auto"/>
                    <w:left w:val="none" w:sz="0" w:space="0" w:color="auto"/>
                    <w:bottom w:val="none" w:sz="0" w:space="0" w:color="auto"/>
                    <w:right w:val="none" w:sz="0" w:space="0" w:color="auto"/>
                  </w:divBdr>
                  <w:divsChild>
                    <w:div w:id="197592337">
                      <w:marLeft w:val="0"/>
                      <w:marRight w:val="0"/>
                      <w:marTop w:val="0"/>
                      <w:marBottom w:val="0"/>
                      <w:divBdr>
                        <w:top w:val="none" w:sz="0" w:space="0" w:color="auto"/>
                        <w:left w:val="none" w:sz="0" w:space="0" w:color="auto"/>
                        <w:bottom w:val="none" w:sz="0" w:space="0" w:color="auto"/>
                        <w:right w:val="none" w:sz="0" w:space="0" w:color="auto"/>
                      </w:divBdr>
                    </w:div>
                  </w:divsChild>
                </w:div>
                <w:div w:id="359478062">
                  <w:marLeft w:val="0"/>
                  <w:marRight w:val="0"/>
                  <w:marTop w:val="0"/>
                  <w:marBottom w:val="0"/>
                  <w:divBdr>
                    <w:top w:val="none" w:sz="0" w:space="0" w:color="auto"/>
                    <w:left w:val="none" w:sz="0" w:space="0" w:color="auto"/>
                    <w:bottom w:val="none" w:sz="0" w:space="0" w:color="auto"/>
                    <w:right w:val="none" w:sz="0" w:space="0" w:color="auto"/>
                  </w:divBdr>
                  <w:divsChild>
                    <w:div w:id="58596101">
                      <w:marLeft w:val="0"/>
                      <w:marRight w:val="0"/>
                      <w:marTop w:val="0"/>
                      <w:marBottom w:val="0"/>
                      <w:divBdr>
                        <w:top w:val="none" w:sz="0" w:space="0" w:color="auto"/>
                        <w:left w:val="none" w:sz="0" w:space="0" w:color="auto"/>
                        <w:bottom w:val="none" w:sz="0" w:space="0" w:color="auto"/>
                        <w:right w:val="none" w:sz="0" w:space="0" w:color="auto"/>
                      </w:divBdr>
                    </w:div>
                  </w:divsChild>
                </w:div>
                <w:div w:id="432094839">
                  <w:marLeft w:val="0"/>
                  <w:marRight w:val="0"/>
                  <w:marTop w:val="0"/>
                  <w:marBottom w:val="0"/>
                  <w:divBdr>
                    <w:top w:val="none" w:sz="0" w:space="0" w:color="auto"/>
                    <w:left w:val="none" w:sz="0" w:space="0" w:color="auto"/>
                    <w:bottom w:val="none" w:sz="0" w:space="0" w:color="auto"/>
                    <w:right w:val="none" w:sz="0" w:space="0" w:color="auto"/>
                  </w:divBdr>
                  <w:divsChild>
                    <w:div w:id="105580749">
                      <w:marLeft w:val="0"/>
                      <w:marRight w:val="0"/>
                      <w:marTop w:val="0"/>
                      <w:marBottom w:val="0"/>
                      <w:divBdr>
                        <w:top w:val="none" w:sz="0" w:space="0" w:color="auto"/>
                        <w:left w:val="none" w:sz="0" w:space="0" w:color="auto"/>
                        <w:bottom w:val="none" w:sz="0" w:space="0" w:color="auto"/>
                        <w:right w:val="none" w:sz="0" w:space="0" w:color="auto"/>
                      </w:divBdr>
                    </w:div>
                  </w:divsChild>
                </w:div>
                <w:div w:id="1831017394">
                  <w:marLeft w:val="0"/>
                  <w:marRight w:val="0"/>
                  <w:marTop w:val="0"/>
                  <w:marBottom w:val="0"/>
                  <w:divBdr>
                    <w:top w:val="none" w:sz="0" w:space="0" w:color="auto"/>
                    <w:left w:val="none" w:sz="0" w:space="0" w:color="auto"/>
                    <w:bottom w:val="none" w:sz="0" w:space="0" w:color="auto"/>
                    <w:right w:val="none" w:sz="0" w:space="0" w:color="auto"/>
                  </w:divBdr>
                  <w:divsChild>
                    <w:div w:id="1694262402">
                      <w:marLeft w:val="0"/>
                      <w:marRight w:val="0"/>
                      <w:marTop w:val="0"/>
                      <w:marBottom w:val="0"/>
                      <w:divBdr>
                        <w:top w:val="none" w:sz="0" w:space="0" w:color="auto"/>
                        <w:left w:val="none" w:sz="0" w:space="0" w:color="auto"/>
                        <w:bottom w:val="none" w:sz="0" w:space="0" w:color="auto"/>
                        <w:right w:val="none" w:sz="0" w:space="0" w:color="auto"/>
                      </w:divBdr>
                    </w:div>
                  </w:divsChild>
                </w:div>
                <w:div w:id="1139109305">
                  <w:marLeft w:val="0"/>
                  <w:marRight w:val="0"/>
                  <w:marTop w:val="0"/>
                  <w:marBottom w:val="0"/>
                  <w:divBdr>
                    <w:top w:val="none" w:sz="0" w:space="0" w:color="auto"/>
                    <w:left w:val="none" w:sz="0" w:space="0" w:color="auto"/>
                    <w:bottom w:val="none" w:sz="0" w:space="0" w:color="auto"/>
                    <w:right w:val="none" w:sz="0" w:space="0" w:color="auto"/>
                  </w:divBdr>
                  <w:divsChild>
                    <w:div w:id="440806154">
                      <w:marLeft w:val="0"/>
                      <w:marRight w:val="0"/>
                      <w:marTop w:val="0"/>
                      <w:marBottom w:val="0"/>
                      <w:divBdr>
                        <w:top w:val="none" w:sz="0" w:space="0" w:color="auto"/>
                        <w:left w:val="none" w:sz="0" w:space="0" w:color="auto"/>
                        <w:bottom w:val="none" w:sz="0" w:space="0" w:color="auto"/>
                        <w:right w:val="none" w:sz="0" w:space="0" w:color="auto"/>
                      </w:divBdr>
                    </w:div>
                  </w:divsChild>
                </w:div>
                <w:div w:id="27225287">
                  <w:marLeft w:val="0"/>
                  <w:marRight w:val="0"/>
                  <w:marTop w:val="0"/>
                  <w:marBottom w:val="0"/>
                  <w:divBdr>
                    <w:top w:val="none" w:sz="0" w:space="0" w:color="auto"/>
                    <w:left w:val="none" w:sz="0" w:space="0" w:color="auto"/>
                    <w:bottom w:val="none" w:sz="0" w:space="0" w:color="auto"/>
                    <w:right w:val="none" w:sz="0" w:space="0" w:color="auto"/>
                  </w:divBdr>
                  <w:divsChild>
                    <w:div w:id="1961640191">
                      <w:marLeft w:val="0"/>
                      <w:marRight w:val="0"/>
                      <w:marTop w:val="0"/>
                      <w:marBottom w:val="0"/>
                      <w:divBdr>
                        <w:top w:val="none" w:sz="0" w:space="0" w:color="auto"/>
                        <w:left w:val="none" w:sz="0" w:space="0" w:color="auto"/>
                        <w:bottom w:val="none" w:sz="0" w:space="0" w:color="auto"/>
                        <w:right w:val="none" w:sz="0" w:space="0" w:color="auto"/>
                      </w:divBdr>
                    </w:div>
                  </w:divsChild>
                </w:div>
                <w:div w:id="868034790">
                  <w:marLeft w:val="0"/>
                  <w:marRight w:val="0"/>
                  <w:marTop w:val="0"/>
                  <w:marBottom w:val="0"/>
                  <w:divBdr>
                    <w:top w:val="none" w:sz="0" w:space="0" w:color="auto"/>
                    <w:left w:val="none" w:sz="0" w:space="0" w:color="auto"/>
                    <w:bottom w:val="none" w:sz="0" w:space="0" w:color="auto"/>
                    <w:right w:val="none" w:sz="0" w:space="0" w:color="auto"/>
                  </w:divBdr>
                  <w:divsChild>
                    <w:div w:id="789133687">
                      <w:marLeft w:val="0"/>
                      <w:marRight w:val="0"/>
                      <w:marTop w:val="0"/>
                      <w:marBottom w:val="0"/>
                      <w:divBdr>
                        <w:top w:val="none" w:sz="0" w:space="0" w:color="auto"/>
                        <w:left w:val="none" w:sz="0" w:space="0" w:color="auto"/>
                        <w:bottom w:val="none" w:sz="0" w:space="0" w:color="auto"/>
                        <w:right w:val="none" w:sz="0" w:space="0" w:color="auto"/>
                      </w:divBdr>
                    </w:div>
                  </w:divsChild>
                </w:div>
                <w:div w:id="858734308">
                  <w:marLeft w:val="0"/>
                  <w:marRight w:val="0"/>
                  <w:marTop w:val="0"/>
                  <w:marBottom w:val="0"/>
                  <w:divBdr>
                    <w:top w:val="none" w:sz="0" w:space="0" w:color="auto"/>
                    <w:left w:val="none" w:sz="0" w:space="0" w:color="auto"/>
                    <w:bottom w:val="none" w:sz="0" w:space="0" w:color="auto"/>
                    <w:right w:val="none" w:sz="0" w:space="0" w:color="auto"/>
                  </w:divBdr>
                  <w:divsChild>
                    <w:div w:id="434255940">
                      <w:marLeft w:val="0"/>
                      <w:marRight w:val="0"/>
                      <w:marTop w:val="0"/>
                      <w:marBottom w:val="0"/>
                      <w:divBdr>
                        <w:top w:val="none" w:sz="0" w:space="0" w:color="auto"/>
                        <w:left w:val="none" w:sz="0" w:space="0" w:color="auto"/>
                        <w:bottom w:val="none" w:sz="0" w:space="0" w:color="auto"/>
                        <w:right w:val="none" w:sz="0" w:space="0" w:color="auto"/>
                      </w:divBdr>
                    </w:div>
                  </w:divsChild>
                </w:div>
                <w:div w:id="1025638663">
                  <w:marLeft w:val="0"/>
                  <w:marRight w:val="0"/>
                  <w:marTop w:val="0"/>
                  <w:marBottom w:val="0"/>
                  <w:divBdr>
                    <w:top w:val="none" w:sz="0" w:space="0" w:color="auto"/>
                    <w:left w:val="none" w:sz="0" w:space="0" w:color="auto"/>
                    <w:bottom w:val="none" w:sz="0" w:space="0" w:color="auto"/>
                    <w:right w:val="none" w:sz="0" w:space="0" w:color="auto"/>
                  </w:divBdr>
                  <w:divsChild>
                    <w:div w:id="1438410097">
                      <w:marLeft w:val="0"/>
                      <w:marRight w:val="0"/>
                      <w:marTop w:val="0"/>
                      <w:marBottom w:val="0"/>
                      <w:divBdr>
                        <w:top w:val="none" w:sz="0" w:space="0" w:color="auto"/>
                        <w:left w:val="none" w:sz="0" w:space="0" w:color="auto"/>
                        <w:bottom w:val="none" w:sz="0" w:space="0" w:color="auto"/>
                        <w:right w:val="none" w:sz="0" w:space="0" w:color="auto"/>
                      </w:divBdr>
                    </w:div>
                  </w:divsChild>
                </w:div>
                <w:div w:id="1379282451">
                  <w:marLeft w:val="0"/>
                  <w:marRight w:val="0"/>
                  <w:marTop w:val="0"/>
                  <w:marBottom w:val="0"/>
                  <w:divBdr>
                    <w:top w:val="none" w:sz="0" w:space="0" w:color="auto"/>
                    <w:left w:val="none" w:sz="0" w:space="0" w:color="auto"/>
                    <w:bottom w:val="none" w:sz="0" w:space="0" w:color="auto"/>
                    <w:right w:val="none" w:sz="0" w:space="0" w:color="auto"/>
                  </w:divBdr>
                  <w:divsChild>
                    <w:div w:id="1627658514">
                      <w:marLeft w:val="0"/>
                      <w:marRight w:val="0"/>
                      <w:marTop w:val="0"/>
                      <w:marBottom w:val="0"/>
                      <w:divBdr>
                        <w:top w:val="none" w:sz="0" w:space="0" w:color="auto"/>
                        <w:left w:val="none" w:sz="0" w:space="0" w:color="auto"/>
                        <w:bottom w:val="none" w:sz="0" w:space="0" w:color="auto"/>
                        <w:right w:val="none" w:sz="0" w:space="0" w:color="auto"/>
                      </w:divBdr>
                    </w:div>
                  </w:divsChild>
                </w:div>
                <w:div w:id="657225666">
                  <w:marLeft w:val="0"/>
                  <w:marRight w:val="0"/>
                  <w:marTop w:val="0"/>
                  <w:marBottom w:val="0"/>
                  <w:divBdr>
                    <w:top w:val="none" w:sz="0" w:space="0" w:color="auto"/>
                    <w:left w:val="none" w:sz="0" w:space="0" w:color="auto"/>
                    <w:bottom w:val="none" w:sz="0" w:space="0" w:color="auto"/>
                    <w:right w:val="none" w:sz="0" w:space="0" w:color="auto"/>
                  </w:divBdr>
                  <w:divsChild>
                    <w:div w:id="374623141">
                      <w:marLeft w:val="0"/>
                      <w:marRight w:val="0"/>
                      <w:marTop w:val="0"/>
                      <w:marBottom w:val="0"/>
                      <w:divBdr>
                        <w:top w:val="none" w:sz="0" w:space="0" w:color="auto"/>
                        <w:left w:val="none" w:sz="0" w:space="0" w:color="auto"/>
                        <w:bottom w:val="none" w:sz="0" w:space="0" w:color="auto"/>
                        <w:right w:val="none" w:sz="0" w:space="0" w:color="auto"/>
                      </w:divBdr>
                    </w:div>
                  </w:divsChild>
                </w:div>
                <w:div w:id="136846598">
                  <w:marLeft w:val="0"/>
                  <w:marRight w:val="0"/>
                  <w:marTop w:val="0"/>
                  <w:marBottom w:val="0"/>
                  <w:divBdr>
                    <w:top w:val="none" w:sz="0" w:space="0" w:color="auto"/>
                    <w:left w:val="none" w:sz="0" w:space="0" w:color="auto"/>
                    <w:bottom w:val="none" w:sz="0" w:space="0" w:color="auto"/>
                    <w:right w:val="none" w:sz="0" w:space="0" w:color="auto"/>
                  </w:divBdr>
                  <w:divsChild>
                    <w:div w:id="1958638070">
                      <w:marLeft w:val="0"/>
                      <w:marRight w:val="0"/>
                      <w:marTop w:val="0"/>
                      <w:marBottom w:val="0"/>
                      <w:divBdr>
                        <w:top w:val="none" w:sz="0" w:space="0" w:color="auto"/>
                        <w:left w:val="none" w:sz="0" w:space="0" w:color="auto"/>
                        <w:bottom w:val="none" w:sz="0" w:space="0" w:color="auto"/>
                        <w:right w:val="none" w:sz="0" w:space="0" w:color="auto"/>
                      </w:divBdr>
                    </w:div>
                  </w:divsChild>
                </w:div>
                <w:div w:id="1245262">
                  <w:marLeft w:val="0"/>
                  <w:marRight w:val="0"/>
                  <w:marTop w:val="0"/>
                  <w:marBottom w:val="0"/>
                  <w:divBdr>
                    <w:top w:val="none" w:sz="0" w:space="0" w:color="auto"/>
                    <w:left w:val="none" w:sz="0" w:space="0" w:color="auto"/>
                    <w:bottom w:val="none" w:sz="0" w:space="0" w:color="auto"/>
                    <w:right w:val="none" w:sz="0" w:space="0" w:color="auto"/>
                  </w:divBdr>
                  <w:divsChild>
                    <w:div w:id="2129740254">
                      <w:marLeft w:val="0"/>
                      <w:marRight w:val="0"/>
                      <w:marTop w:val="0"/>
                      <w:marBottom w:val="0"/>
                      <w:divBdr>
                        <w:top w:val="none" w:sz="0" w:space="0" w:color="auto"/>
                        <w:left w:val="none" w:sz="0" w:space="0" w:color="auto"/>
                        <w:bottom w:val="none" w:sz="0" w:space="0" w:color="auto"/>
                        <w:right w:val="none" w:sz="0" w:space="0" w:color="auto"/>
                      </w:divBdr>
                    </w:div>
                  </w:divsChild>
                </w:div>
                <w:div w:id="1351908462">
                  <w:marLeft w:val="0"/>
                  <w:marRight w:val="0"/>
                  <w:marTop w:val="0"/>
                  <w:marBottom w:val="0"/>
                  <w:divBdr>
                    <w:top w:val="none" w:sz="0" w:space="0" w:color="auto"/>
                    <w:left w:val="none" w:sz="0" w:space="0" w:color="auto"/>
                    <w:bottom w:val="none" w:sz="0" w:space="0" w:color="auto"/>
                    <w:right w:val="none" w:sz="0" w:space="0" w:color="auto"/>
                  </w:divBdr>
                  <w:divsChild>
                    <w:div w:id="1134252637">
                      <w:marLeft w:val="0"/>
                      <w:marRight w:val="0"/>
                      <w:marTop w:val="0"/>
                      <w:marBottom w:val="0"/>
                      <w:divBdr>
                        <w:top w:val="none" w:sz="0" w:space="0" w:color="auto"/>
                        <w:left w:val="none" w:sz="0" w:space="0" w:color="auto"/>
                        <w:bottom w:val="none" w:sz="0" w:space="0" w:color="auto"/>
                        <w:right w:val="none" w:sz="0" w:space="0" w:color="auto"/>
                      </w:divBdr>
                    </w:div>
                  </w:divsChild>
                </w:div>
                <w:div w:id="1099377711">
                  <w:marLeft w:val="0"/>
                  <w:marRight w:val="0"/>
                  <w:marTop w:val="0"/>
                  <w:marBottom w:val="0"/>
                  <w:divBdr>
                    <w:top w:val="none" w:sz="0" w:space="0" w:color="auto"/>
                    <w:left w:val="none" w:sz="0" w:space="0" w:color="auto"/>
                    <w:bottom w:val="none" w:sz="0" w:space="0" w:color="auto"/>
                    <w:right w:val="none" w:sz="0" w:space="0" w:color="auto"/>
                  </w:divBdr>
                  <w:divsChild>
                    <w:div w:id="1211916059">
                      <w:marLeft w:val="0"/>
                      <w:marRight w:val="0"/>
                      <w:marTop w:val="0"/>
                      <w:marBottom w:val="0"/>
                      <w:divBdr>
                        <w:top w:val="none" w:sz="0" w:space="0" w:color="auto"/>
                        <w:left w:val="none" w:sz="0" w:space="0" w:color="auto"/>
                        <w:bottom w:val="none" w:sz="0" w:space="0" w:color="auto"/>
                        <w:right w:val="none" w:sz="0" w:space="0" w:color="auto"/>
                      </w:divBdr>
                    </w:div>
                  </w:divsChild>
                </w:div>
                <w:div w:id="272906354">
                  <w:marLeft w:val="0"/>
                  <w:marRight w:val="0"/>
                  <w:marTop w:val="0"/>
                  <w:marBottom w:val="0"/>
                  <w:divBdr>
                    <w:top w:val="none" w:sz="0" w:space="0" w:color="auto"/>
                    <w:left w:val="none" w:sz="0" w:space="0" w:color="auto"/>
                    <w:bottom w:val="none" w:sz="0" w:space="0" w:color="auto"/>
                    <w:right w:val="none" w:sz="0" w:space="0" w:color="auto"/>
                  </w:divBdr>
                  <w:divsChild>
                    <w:div w:id="163055510">
                      <w:marLeft w:val="0"/>
                      <w:marRight w:val="0"/>
                      <w:marTop w:val="0"/>
                      <w:marBottom w:val="0"/>
                      <w:divBdr>
                        <w:top w:val="none" w:sz="0" w:space="0" w:color="auto"/>
                        <w:left w:val="none" w:sz="0" w:space="0" w:color="auto"/>
                        <w:bottom w:val="none" w:sz="0" w:space="0" w:color="auto"/>
                        <w:right w:val="none" w:sz="0" w:space="0" w:color="auto"/>
                      </w:divBdr>
                    </w:div>
                  </w:divsChild>
                </w:div>
                <w:div w:id="639456854">
                  <w:marLeft w:val="0"/>
                  <w:marRight w:val="0"/>
                  <w:marTop w:val="0"/>
                  <w:marBottom w:val="0"/>
                  <w:divBdr>
                    <w:top w:val="none" w:sz="0" w:space="0" w:color="auto"/>
                    <w:left w:val="none" w:sz="0" w:space="0" w:color="auto"/>
                    <w:bottom w:val="none" w:sz="0" w:space="0" w:color="auto"/>
                    <w:right w:val="none" w:sz="0" w:space="0" w:color="auto"/>
                  </w:divBdr>
                  <w:divsChild>
                    <w:div w:id="251088162">
                      <w:marLeft w:val="0"/>
                      <w:marRight w:val="0"/>
                      <w:marTop w:val="0"/>
                      <w:marBottom w:val="0"/>
                      <w:divBdr>
                        <w:top w:val="none" w:sz="0" w:space="0" w:color="auto"/>
                        <w:left w:val="none" w:sz="0" w:space="0" w:color="auto"/>
                        <w:bottom w:val="none" w:sz="0" w:space="0" w:color="auto"/>
                        <w:right w:val="none" w:sz="0" w:space="0" w:color="auto"/>
                      </w:divBdr>
                    </w:div>
                  </w:divsChild>
                </w:div>
                <w:div w:id="881937905">
                  <w:marLeft w:val="0"/>
                  <w:marRight w:val="0"/>
                  <w:marTop w:val="0"/>
                  <w:marBottom w:val="0"/>
                  <w:divBdr>
                    <w:top w:val="none" w:sz="0" w:space="0" w:color="auto"/>
                    <w:left w:val="none" w:sz="0" w:space="0" w:color="auto"/>
                    <w:bottom w:val="none" w:sz="0" w:space="0" w:color="auto"/>
                    <w:right w:val="none" w:sz="0" w:space="0" w:color="auto"/>
                  </w:divBdr>
                  <w:divsChild>
                    <w:div w:id="1434131045">
                      <w:marLeft w:val="0"/>
                      <w:marRight w:val="0"/>
                      <w:marTop w:val="0"/>
                      <w:marBottom w:val="0"/>
                      <w:divBdr>
                        <w:top w:val="none" w:sz="0" w:space="0" w:color="auto"/>
                        <w:left w:val="none" w:sz="0" w:space="0" w:color="auto"/>
                        <w:bottom w:val="none" w:sz="0" w:space="0" w:color="auto"/>
                        <w:right w:val="none" w:sz="0" w:space="0" w:color="auto"/>
                      </w:divBdr>
                    </w:div>
                  </w:divsChild>
                </w:div>
                <w:div w:id="1463427365">
                  <w:marLeft w:val="0"/>
                  <w:marRight w:val="0"/>
                  <w:marTop w:val="0"/>
                  <w:marBottom w:val="0"/>
                  <w:divBdr>
                    <w:top w:val="none" w:sz="0" w:space="0" w:color="auto"/>
                    <w:left w:val="none" w:sz="0" w:space="0" w:color="auto"/>
                    <w:bottom w:val="none" w:sz="0" w:space="0" w:color="auto"/>
                    <w:right w:val="none" w:sz="0" w:space="0" w:color="auto"/>
                  </w:divBdr>
                  <w:divsChild>
                    <w:div w:id="654648592">
                      <w:marLeft w:val="0"/>
                      <w:marRight w:val="0"/>
                      <w:marTop w:val="0"/>
                      <w:marBottom w:val="0"/>
                      <w:divBdr>
                        <w:top w:val="none" w:sz="0" w:space="0" w:color="auto"/>
                        <w:left w:val="none" w:sz="0" w:space="0" w:color="auto"/>
                        <w:bottom w:val="none" w:sz="0" w:space="0" w:color="auto"/>
                        <w:right w:val="none" w:sz="0" w:space="0" w:color="auto"/>
                      </w:divBdr>
                    </w:div>
                  </w:divsChild>
                </w:div>
                <w:div w:id="567569479">
                  <w:marLeft w:val="0"/>
                  <w:marRight w:val="0"/>
                  <w:marTop w:val="0"/>
                  <w:marBottom w:val="0"/>
                  <w:divBdr>
                    <w:top w:val="none" w:sz="0" w:space="0" w:color="auto"/>
                    <w:left w:val="none" w:sz="0" w:space="0" w:color="auto"/>
                    <w:bottom w:val="none" w:sz="0" w:space="0" w:color="auto"/>
                    <w:right w:val="none" w:sz="0" w:space="0" w:color="auto"/>
                  </w:divBdr>
                  <w:divsChild>
                    <w:div w:id="395589026">
                      <w:marLeft w:val="0"/>
                      <w:marRight w:val="0"/>
                      <w:marTop w:val="0"/>
                      <w:marBottom w:val="0"/>
                      <w:divBdr>
                        <w:top w:val="none" w:sz="0" w:space="0" w:color="auto"/>
                        <w:left w:val="none" w:sz="0" w:space="0" w:color="auto"/>
                        <w:bottom w:val="none" w:sz="0" w:space="0" w:color="auto"/>
                        <w:right w:val="none" w:sz="0" w:space="0" w:color="auto"/>
                      </w:divBdr>
                    </w:div>
                  </w:divsChild>
                </w:div>
                <w:div w:id="405227426">
                  <w:marLeft w:val="0"/>
                  <w:marRight w:val="0"/>
                  <w:marTop w:val="0"/>
                  <w:marBottom w:val="0"/>
                  <w:divBdr>
                    <w:top w:val="none" w:sz="0" w:space="0" w:color="auto"/>
                    <w:left w:val="none" w:sz="0" w:space="0" w:color="auto"/>
                    <w:bottom w:val="none" w:sz="0" w:space="0" w:color="auto"/>
                    <w:right w:val="none" w:sz="0" w:space="0" w:color="auto"/>
                  </w:divBdr>
                  <w:divsChild>
                    <w:div w:id="43608202">
                      <w:marLeft w:val="0"/>
                      <w:marRight w:val="0"/>
                      <w:marTop w:val="0"/>
                      <w:marBottom w:val="0"/>
                      <w:divBdr>
                        <w:top w:val="none" w:sz="0" w:space="0" w:color="auto"/>
                        <w:left w:val="none" w:sz="0" w:space="0" w:color="auto"/>
                        <w:bottom w:val="none" w:sz="0" w:space="0" w:color="auto"/>
                        <w:right w:val="none" w:sz="0" w:space="0" w:color="auto"/>
                      </w:divBdr>
                    </w:div>
                  </w:divsChild>
                </w:div>
                <w:div w:id="939532027">
                  <w:marLeft w:val="0"/>
                  <w:marRight w:val="0"/>
                  <w:marTop w:val="0"/>
                  <w:marBottom w:val="0"/>
                  <w:divBdr>
                    <w:top w:val="none" w:sz="0" w:space="0" w:color="auto"/>
                    <w:left w:val="none" w:sz="0" w:space="0" w:color="auto"/>
                    <w:bottom w:val="none" w:sz="0" w:space="0" w:color="auto"/>
                    <w:right w:val="none" w:sz="0" w:space="0" w:color="auto"/>
                  </w:divBdr>
                  <w:divsChild>
                    <w:div w:id="993799272">
                      <w:marLeft w:val="0"/>
                      <w:marRight w:val="0"/>
                      <w:marTop w:val="0"/>
                      <w:marBottom w:val="0"/>
                      <w:divBdr>
                        <w:top w:val="none" w:sz="0" w:space="0" w:color="auto"/>
                        <w:left w:val="none" w:sz="0" w:space="0" w:color="auto"/>
                        <w:bottom w:val="none" w:sz="0" w:space="0" w:color="auto"/>
                        <w:right w:val="none" w:sz="0" w:space="0" w:color="auto"/>
                      </w:divBdr>
                    </w:div>
                  </w:divsChild>
                </w:div>
                <w:div w:id="1147353512">
                  <w:marLeft w:val="0"/>
                  <w:marRight w:val="0"/>
                  <w:marTop w:val="0"/>
                  <w:marBottom w:val="0"/>
                  <w:divBdr>
                    <w:top w:val="none" w:sz="0" w:space="0" w:color="auto"/>
                    <w:left w:val="none" w:sz="0" w:space="0" w:color="auto"/>
                    <w:bottom w:val="none" w:sz="0" w:space="0" w:color="auto"/>
                    <w:right w:val="none" w:sz="0" w:space="0" w:color="auto"/>
                  </w:divBdr>
                  <w:divsChild>
                    <w:div w:id="356545499">
                      <w:marLeft w:val="0"/>
                      <w:marRight w:val="0"/>
                      <w:marTop w:val="0"/>
                      <w:marBottom w:val="0"/>
                      <w:divBdr>
                        <w:top w:val="none" w:sz="0" w:space="0" w:color="auto"/>
                        <w:left w:val="none" w:sz="0" w:space="0" w:color="auto"/>
                        <w:bottom w:val="none" w:sz="0" w:space="0" w:color="auto"/>
                        <w:right w:val="none" w:sz="0" w:space="0" w:color="auto"/>
                      </w:divBdr>
                    </w:div>
                  </w:divsChild>
                </w:div>
                <w:div w:id="1576281679">
                  <w:marLeft w:val="0"/>
                  <w:marRight w:val="0"/>
                  <w:marTop w:val="0"/>
                  <w:marBottom w:val="0"/>
                  <w:divBdr>
                    <w:top w:val="none" w:sz="0" w:space="0" w:color="auto"/>
                    <w:left w:val="none" w:sz="0" w:space="0" w:color="auto"/>
                    <w:bottom w:val="none" w:sz="0" w:space="0" w:color="auto"/>
                    <w:right w:val="none" w:sz="0" w:space="0" w:color="auto"/>
                  </w:divBdr>
                  <w:divsChild>
                    <w:div w:id="1959873896">
                      <w:marLeft w:val="0"/>
                      <w:marRight w:val="0"/>
                      <w:marTop w:val="0"/>
                      <w:marBottom w:val="0"/>
                      <w:divBdr>
                        <w:top w:val="none" w:sz="0" w:space="0" w:color="auto"/>
                        <w:left w:val="none" w:sz="0" w:space="0" w:color="auto"/>
                        <w:bottom w:val="none" w:sz="0" w:space="0" w:color="auto"/>
                        <w:right w:val="none" w:sz="0" w:space="0" w:color="auto"/>
                      </w:divBdr>
                    </w:div>
                    <w:div w:id="1007561750">
                      <w:marLeft w:val="0"/>
                      <w:marRight w:val="0"/>
                      <w:marTop w:val="0"/>
                      <w:marBottom w:val="0"/>
                      <w:divBdr>
                        <w:top w:val="none" w:sz="0" w:space="0" w:color="auto"/>
                        <w:left w:val="none" w:sz="0" w:space="0" w:color="auto"/>
                        <w:bottom w:val="none" w:sz="0" w:space="0" w:color="auto"/>
                        <w:right w:val="none" w:sz="0" w:space="0" w:color="auto"/>
                      </w:divBdr>
                    </w:div>
                  </w:divsChild>
                </w:div>
                <w:div w:id="482090267">
                  <w:marLeft w:val="0"/>
                  <w:marRight w:val="0"/>
                  <w:marTop w:val="0"/>
                  <w:marBottom w:val="0"/>
                  <w:divBdr>
                    <w:top w:val="none" w:sz="0" w:space="0" w:color="auto"/>
                    <w:left w:val="none" w:sz="0" w:space="0" w:color="auto"/>
                    <w:bottom w:val="none" w:sz="0" w:space="0" w:color="auto"/>
                    <w:right w:val="none" w:sz="0" w:space="0" w:color="auto"/>
                  </w:divBdr>
                  <w:divsChild>
                    <w:div w:id="1135414694">
                      <w:marLeft w:val="0"/>
                      <w:marRight w:val="0"/>
                      <w:marTop w:val="0"/>
                      <w:marBottom w:val="0"/>
                      <w:divBdr>
                        <w:top w:val="none" w:sz="0" w:space="0" w:color="auto"/>
                        <w:left w:val="none" w:sz="0" w:space="0" w:color="auto"/>
                        <w:bottom w:val="none" w:sz="0" w:space="0" w:color="auto"/>
                        <w:right w:val="none" w:sz="0" w:space="0" w:color="auto"/>
                      </w:divBdr>
                    </w:div>
                  </w:divsChild>
                </w:div>
                <w:div w:id="305818114">
                  <w:marLeft w:val="0"/>
                  <w:marRight w:val="0"/>
                  <w:marTop w:val="0"/>
                  <w:marBottom w:val="0"/>
                  <w:divBdr>
                    <w:top w:val="none" w:sz="0" w:space="0" w:color="auto"/>
                    <w:left w:val="none" w:sz="0" w:space="0" w:color="auto"/>
                    <w:bottom w:val="none" w:sz="0" w:space="0" w:color="auto"/>
                    <w:right w:val="none" w:sz="0" w:space="0" w:color="auto"/>
                  </w:divBdr>
                  <w:divsChild>
                    <w:div w:id="853030222">
                      <w:marLeft w:val="0"/>
                      <w:marRight w:val="0"/>
                      <w:marTop w:val="0"/>
                      <w:marBottom w:val="0"/>
                      <w:divBdr>
                        <w:top w:val="none" w:sz="0" w:space="0" w:color="auto"/>
                        <w:left w:val="none" w:sz="0" w:space="0" w:color="auto"/>
                        <w:bottom w:val="none" w:sz="0" w:space="0" w:color="auto"/>
                        <w:right w:val="none" w:sz="0" w:space="0" w:color="auto"/>
                      </w:divBdr>
                    </w:div>
                  </w:divsChild>
                </w:div>
                <w:div w:id="695622562">
                  <w:marLeft w:val="0"/>
                  <w:marRight w:val="0"/>
                  <w:marTop w:val="0"/>
                  <w:marBottom w:val="0"/>
                  <w:divBdr>
                    <w:top w:val="none" w:sz="0" w:space="0" w:color="auto"/>
                    <w:left w:val="none" w:sz="0" w:space="0" w:color="auto"/>
                    <w:bottom w:val="none" w:sz="0" w:space="0" w:color="auto"/>
                    <w:right w:val="none" w:sz="0" w:space="0" w:color="auto"/>
                  </w:divBdr>
                  <w:divsChild>
                    <w:div w:id="1842239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444626">
          <w:marLeft w:val="0"/>
          <w:marRight w:val="0"/>
          <w:marTop w:val="0"/>
          <w:marBottom w:val="0"/>
          <w:divBdr>
            <w:top w:val="none" w:sz="0" w:space="0" w:color="auto"/>
            <w:left w:val="none" w:sz="0" w:space="0" w:color="auto"/>
            <w:bottom w:val="none" w:sz="0" w:space="0" w:color="auto"/>
            <w:right w:val="none" w:sz="0" w:space="0" w:color="auto"/>
          </w:divBdr>
        </w:div>
        <w:div w:id="741633981">
          <w:marLeft w:val="0"/>
          <w:marRight w:val="0"/>
          <w:marTop w:val="0"/>
          <w:marBottom w:val="0"/>
          <w:divBdr>
            <w:top w:val="none" w:sz="0" w:space="0" w:color="auto"/>
            <w:left w:val="none" w:sz="0" w:space="0" w:color="auto"/>
            <w:bottom w:val="none" w:sz="0" w:space="0" w:color="auto"/>
            <w:right w:val="none" w:sz="0" w:space="0" w:color="auto"/>
          </w:divBdr>
        </w:div>
        <w:div w:id="586154319">
          <w:marLeft w:val="0"/>
          <w:marRight w:val="0"/>
          <w:marTop w:val="0"/>
          <w:marBottom w:val="0"/>
          <w:divBdr>
            <w:top w:val="none" w:sz="0" w:space="0" w:color="auto"/>
            <w:left w:val="none" w:sz="0" w:space="0" w:color="auto"/>
            <w:bottom w:val="none" w:sz="0" w:space="0" w:color="auto"/>
            <w:right w:val="none" w:sz="0" w:space="0" w:color="auto"/>
          </w:divBdr>
          <w:divsChild>
            <w:div w:id="15427412">
              <w:marLeft w:val="-75"/>
              <w:marRight w:val="0"/>
              <w:marTop w:val="30"/>
              <w:marBottom w:val="30"/>
              <w:divBdr>
                <w:top w:val="none" w:sz="0" w:space="0" w:color="auto"/>
                <w:left w:val="none" w:sz="0" w:space="0" w:color="auto"/>
                <w:bottom w:val="none" w:sz="0" w:space="0" w:color="auto"/>
                <w:right w:val="none" w:sz="0" w:space="0" w:color="auto"/>
              </w:divBdr>
              <w:divsChild>
                <w:div w:id="2135445174">
                  <w:marLeft w:val="0"/>
                  <w:marRight w:val="0"/>
                  <w:marTop w:val="0"/>
                  <w:marBottom w:val="0"/>
                  <w:divBdr>
                    <w:top w:val="none" w:sz="0" w:space="0" w:color="auto"/>
                    <w:left w:val="none" w:sz="0" w:space="0" w:color="auto"/>
                    <w:bottom w:val="none" w:sz="0" w:space="0" w:color="auto"/>
                    <w:right w:val="none" w:sz="0" w:space="0" w:color="auto"/>
                  </w:divBdr>
                  <w:divsChild>
                    <w:div w:id="1074932819">
                      <w:marLeft w:val="0"/>
                      <w:marRight w:val="0"/>
                      <w:marTop w:val="0"/>
                      <w:marBottom w:val="0"/>
                      <w:divBdr>
                        <w:top w:val="none" w:sz="0" w:space="0" w:color="auto"/>
                        <w:left w:val="none" w:sz="0" w:space="0" w:color="auto"/>
                        <w:bottom w:val="none" w:sz="0" w:space="0" w:color="auto"/>
                        <w:right w:val="none" w:sz="0" w:space="0" w:color="auto"/>
                      </w:divBdr>
                    </w:div>
                  </w:divsChild>
                </w:div>
                <w:div w:id="1996686564">
                  <w:marLeft w:val="0"/>
                  <w:marRight w:val="0"/>
                  <w:marTop w:val="0"/>
                  <w:marBottom w:val="0"/>
                  <w:divBdr>
                    <w:top w:val="none" w:sz="0" w:space="0" w:color="auto"/>
                    <w:left w:val="none" w:sz="0" w:space="0" w:color="auto"/>
                    <w:bottom w:val="none" w:sz="0" w:space="0" w:color="auto"/>
                    <w:right w:val="none" w:sz="0" w:space="0" w:color="auto"/>
                  </w:divBdr>
                  <w:divsChild>
                    <w:div w:id="1172840133">
                      <w:marLeft w:val="0"/>
                      <w:marRight w:val="0"/>
                      <w:marTop w:val="0"/>
                      <w:marBottom w:val="0"/>
                      <w:divBdr>
                        <w:top w:val="none" w:sz="0" w:space="0" w:color="auto"/>
                        <w:left w:val="none" w:sz="0" w:space="0" w:color="auto"/>
                        <w:bottom w:val="none" w:sz="0" w:space="0" w:color="auto"/>
                        <w:right w:val="none" w:sz="0" w:space="0" w:color="auto"/>
                      </w:divBdr>
                    </w:div>
                  </w:divsChild>
                </w:div>
                <w:div w:id="76874025">
                  <w:marLeft w:val="0"/>
                  <w:marRight w:val="0"/>
                  <w:marTop w:val="0"/>
                  <w:marBottom w:val="0"/>
                  <w:divBdr>
                    <w:top w:val="none" w:sz="0" w:space="0" w:color="auto"/>
                    <w:left w:val="none" w:sz="0" w:space="0" w:color="auto"/>
                    <w:bottom w:val="none" w:sz="0" w:space="0" w:color="auto"/>
                    <w:right w:val="none" w:sz="0" w:space="0" w:color="auto"/>
                  </w:divBdr>
                  <w:divsChild>
                    <w:div w:id="505095761">
                      <w:marLeft w:val="0"/>
                      <w:marRight w:val="0"/>
                      <w:marTop w:val="0"/>
                      <w:marBottom w:val="0"/>
                      <w:divBdr>
                        <w:top w:val="none" w:sz="0" w:space="0" w:color="auto"/>
                        <w:left w:val="none" w:sz="0" w:space="0" w:color="auto"/>
                        <w:bottom w:val="none" w:sz="0" w:space="0" w:color="auto"/>
                        <w:right w:val="none" w:sz="0" w:space="0" w:color="auto"/>
                      </w:divBdr>
                    </w:div>
                  </w:divsChild>
                </w:div>
                <w:div w:id="1233081579">
                  <w:marLeft w:val="0"/>
                  <w:marRight w:val="0"/>
                  <w:marTop w:val="0"/>
                  <w:marBottom w:val="0"/>
                  <w:divBdr>
                    <w:top w:val="none" w:sz="0" w:space="0" w:color="auto"/>
                    <w:left w:val="none" w:sz="0" w:space="0" w:color="auto"/>
                    <w:bottom w:val="none" w:sz="0" w:space="0" w:color="auto"/>
                    <w:right w:val="none" w:sz="0" w:space="0" w:color="auto"/>
                  </w:divBdr>
                  <w:divsChild>
                    <w:div w:id="325060510">
                      <w:marLeft w:val="0"/>
                      <w:marRight w:val="0"/>
                      <w:marTop w:val="0"/>
                      <w:marBottom w:val="0"/>
                      <w:divBdr>
                        <w:top w:val="none" w:sz="0" w:space="0" w:color="auto"/>
                        <w:left w:val="none" w:sz="0" w:space="0" w:color="auto"/>
                        <w:bottom w:val="none" w:sz="0" w:space="0" w:color="auto"/>
                        <w:right w:val="none" w:sz="0" w:space="0" w:color="auto"/>
                      </w:divBdr>
                    </w:div>
                  </w:divsChild>
                </w:div>
                <w:div w:id="1632595638">
                  <w:marLeft w:val="0"/>
                  <w:marRight w:val="0"/>
                  <w:marTop w:val="0"/>
                  <w:marBottom w:val="0"/>
                  <w:divBdr>
                    <w:top w:val="none" w:sz="0" w:space="0" w:color="auto"/>
                    <w:left w:val="none" w:sz="0" w:space="0" w:color="auto"/>
                    <w:bottom w:val="none" w:sz="0" w:space="0" w:color="auto"/>
                    <w:right w:val="none" w:sz="0" w:space="0" w:color="auto"/>
                  </w:divBdr>
                  <w:divsChild>
                    <w:div w:id="1770933589">
                      <w:marLeft w:val="0"/>
                      <w:marRight w:val="0"/>
                      <w:marTop w:val="0"/>
                      <w:marBottom w:val="0"/>
                      <w:divBdr>
                        <w:top w:val="none" w:sz="0" w:space="0" w:color="auto"/>
                        <w:left w:val="none" w:sz="0" w:space="0" w:color="auto"/>
                        <w:bottom w:val="none" w:sz="0" w:space="0" w:color="auto"/>
                        <w:right w:val="none" w:sz="0" w:space="0" w:color="auto"/>
                      </w:divBdr>
                    </w:div>
                  </w:divsChild>
                </w:div>
                <w:div w:id="1933780739">
                  <w:marLeft w:val="0"/>
                  <w:marRight w:val="0"/>
                  <w:marTop w:val="0"/>
                  <w:marBottom w:val="0"/>
                  <w:divBdr>
                    <w:top w:val="none" w:sz="0" w:space="0" w:color="auto"/>
                    <w:left w:val="none" w:sz="0" w:space="0" w:color="auto"/>
                    <w:bottom w:val="none" w:sz="0" w:space="0" w:color="auto"/>
                    <w:right w:val="none" w:sz="0" w:space="0" w:color="auto"/>
                  </w:divBdr>
                  <w:divsChild>
                    <w:div w:id="1630863733">
                      <w:marLeft w:val="0"/>
                      <w:marRight w:val="0"/>
                      <w:marTop w:val="0"/>
                      <w:marBottom w:val="0"/>
                      <w:divBdr>
                        <w:top w:val="none" w:sz="0" w:space="0" w:color="auto"/>
                        <w:left w:val="none" w:sz="0" w:space="0" w:color="auto"/>
                        <w:bottom w:val="none" w:sz="0" w:space="0" w:color="auto"/>
                        <w:right w:val="none" w:sz="0" w:space="0" w:color="auto"/>
                      </w:divBdr>
                    </w:div>
                  </w:divsChild>
                </w:div>
                <w:div w:id="1233928289">
                  <w:marLeft w:val="0"/>
                  <w:marRight w:val="0"/>
                  <w:marTop w:val="0"/>
                  <w:marBottom w:val="0"/>
                  <w:divBdr>
                    <w:top w:val="none" w:sz="0" w:space="0" w:color="auto"/>
                    <w:left w:val="none" w:sz="0" w:space="0" w:color="auto"/>
                    <w:bottom w:val="none" w:sz="0" w:space="0" w:color="auto"/>
                    <w:right w:val="none" w:sz="0" w:space="0" w:color="auto"/>
                  </w:divBdr>
                  <w:divsChild>
                    <w:div w:id="741484438">
                      <w:marLeft w:val="0"/>
                      <w:marRight w:val="0"/>
                      <w:marTop w:val="0"/>
                      <w:marBottom w:val="0"/>
                      <w:divBdr>
                        <w:top w:val="none" w:sz="0" w:space="0" w:color="auto"/>
                        <w:left w:val="none" w:sz="0" w:space="0" w:color="auto"/>
                        <w:bottom w:val="none" w:sz="0" w:space="0" w:color="auto"/>
                        <w:right w:val="none" w:sz="0" w:space="0" w:color="auto"/>
                      </w:divBdr>
                    </w:div>
                  </w:divsChild>
                </w:div>
                <w:div w:id="1649892807">
                  <w:marLeft w:val="0"/>
                  <w:marRight w:val="0"/>
                  <w:marTop w:val="0"/>
                  <w:marBottom w:val="0"/>
                  <w:divBdr>
                    <w:top w:val="none" w:sz="0" w:space="0" w:color="auto"/>
                    <w:left w:val="none" w:sz="0" w:space="0" w:color="auto"/>
                    <w:bottom w:val="none" w:sz="0" w:space="0" w:color="auto"/>
                    <w:right w:val="none" w:sz="0" w:space="0" w:color="auto"/>
                  </w:divBdr>
                  <w:divsChild>
                    <w:div w:id="1526748799">
                      <w:marLeft w:val="0"/>
                      <w:marRight w:val="0"/>
                      <w:marTop w:val="0"/>
                      <w:marBottom w:val="0"/>
                      <w:divBdr>
                        <w:top w:val="none" w:sz="0" w:space="0" w:color="auto"/>
                        <w:left w:val="none" w:sz="0" w:space="0" w:color="auto"/>
                        <w:bottom w:val="none" w:sz="0" w:space="0" w:color="auto"/>
                        <w:right w:val="none" w:sz="0" w:space="0" w:color="auto"/>
                      </w:divBdr>
                    </w:div>
                  </w:divsChild>
                </w:div>
                <w:div w:id="816530771">
                  <w:marLeft w:val="0"/>
                  <w:marRight w:val="0"/>
                  <w:marTop w:val="0"/>
                  <w:marBottom w:val="0"/>
                  <w:divBdr>
                    <w:top w:val="none" w:sz="0" w:space="0" w:color="auto"/>
                    <w:left w:val="none" w:sz="0" w:space="0" w:color="auto"/>
                    <w:bottom w:val="none" w:sz="0" w:space="0" w:color="auto"/>
                    <w:right w:val="none" w:sz="0" w:space="0" w:color="auto"/>
                  </w:divBdr>
                  <w:divsChild>
                    <w:div w:id="779187059">
                      <w:marLeft w:val="0"/>
                      <w:marRight w:val="0"/>
                      <w:marTop w:val="0"/>
                      <w:marBottom w:val="0"/>
                      <w:divBdr>
                        <w:top w:val="none" w:sz="0" w:space="0" w:color="auto"/>
                        <w:left w:val="none" w:sz="0" w:space="0" w:color="auto"/>
                        <w:bottom w:val="none" w:sz="0" w:space="0" w:color="auto"/>
                        <w:right w:val="none" w:sz="0" w:space="0" w:color="auto"/>
                      </w:divBdr>
                    </w:div>
                  </w:divsChild>
                </w:div>
                <w:div w:id="2125727500">
                  <w:marLeft w:val="0"/>
                  <w:marRight w:val="0"/>
                  <w:marTop w:val="0"/>
                  <w:marBottom w:val="0"/>
                  <w:divBdr>
                    <w:top w:val="none" w:sz="0" w:space="0" w:color="auto"/>
                    <w:left w:val="none" w:sz="0" w:space="0" w:color="auto"/>
                    <w:bottom w:val="none" w:sz="0" w:space="0" w:color="auto"/>
                    <w:right w:val="none" w:sz="0" w:space="0" w:color="auto"/>
                  </w:divBdr>
                  <w:divsChild>
                    <w:div w:id="609045162">
                      <w:marLeft w:val="0"/>
                      <w:marRight w:val="0"/>
                      <w:marTop w:val="0"/>
                      <w:marBottom w:val="0"/>
                      <w:divBdr>
                        <w:top w:val="none" w:sz="0" w:space="0" w:color="auto"/>
                        <w:left w:val="none" w:sz="0" w:space="0" w:color="auto"/>
                        <w:bottom w:val="none" w:sz="0" w:space="0" w:color="auto"/>
                        <w:right w:val="none" w:sz="0" w:space="0" w:color="auto"/>
                      </w:divBdr>
                    </w:div>
                  </w:divsChild>
                </w:div>
                <w:div w:id="1277248408">
                  <w:marLeft w:val="0"/>
                  <w:marRight w:val="0"/>
                  <w:marTop w:val="0"/>
                  <w:marBottom w:val="0"/>
                  <w:divBdr>
                    <w:top w:val="none" w:sz="0" w:space="0" w:color="auto"/>
                    <w:left w:val="none" w:sz="0" w:space="0" w:color="auto"/>
                    <w:bottom w:val="none" w:sz="0" w:space="0" w:color="auto"/>
                    <w:right w:val="none" w:sz="0" w:space="0" w:color="auto"/>
                  </w:divBdr>
                  <w:divsChild>
                    <w:div w:id="1594127537">
                      <w:marLeft w:val="0"/>
                      <w:marRight w:val="0"/>
                      <w:marTop w:val="0"/>
                      <w:marBottom w:val="0"/>
                      <w:divBdr>
                        <w:top w:val="none" w:sz="0" w:space="0" w:color="auto"/>
                        <w:left w:val="none" w:sz="0" w:space="0" w:color="auto"/>
                        <w:bottom w:val="none" w:sz="0" w:space="0" w:color="auto"/>
                        <w:right w:val="none" w:sz="0" w:space="0" w:color="auto"/>
                      </w:divBdr>
                    </w:div>
                  </w:divsChild>
                </w:div>
                <w:div w:id="1095663025">
                  <w:marLeft w:val="0"/>
                  <w:marRight w:val="0"/>
                  <w:marTop w:val="0"/>
                  <w:marBottom w:val="0"/>
                  <w:divBdr>
                    <w:top w:val="none" w:sz="0" w:space="0" w:color="auto"/>
                    <w:left w:val="none" w:sz="0" w:space="0" w:color="auto"/>
                    <w:bottom w:val="none" w:sz="0" w:space="0" w:color="auto"/>
                    <w:right w:val="none" w:sz="0" w:space="0" w:color="auto"/>
                  </w:divBdr>
                  <w:divsChild>
                    <w:div w:id="1164510460">
                      <w:marLeft w:val="0"/>
                      <w:marRight w:val="0"/>
                      <w:marTop w:val="0"/>
                      <w:marBottom w:val="0"/>
                      <w:divBdr>
                        <w:top w:val="none" w:sz="0" w:space="0" w:color="auto"/>
                        <w:left w:val="none" w:sz="0" w:space="0" w:color="auto"/>
                        <w:bottom w:val="none" w:sz="0" w:space="0" w:color="auto"/>
                        <w:right w:val="none" w:sz="0" w:space="0" w:color="auto"/>
                      </w:divBdr>
                    </w:div>
                  </w:divsChild>
                </w:div>
                <w:div w:id="258489781">
                  <w:marLeft w:val="0"/>
                  <w:marRight w:val="0"/>
                  <w:marTop w:val="0"/>
                  <w:marBottom w:val="0"/>
                  <w:divBdr>
                    <w:top w:val="none" w:sz="0" w:space="0" w:color="auto"/>
                    <w:left w:val="none" w:sz="0" w:space="0" w:color="auto"/>
                    <w:bottom w:val="none" w:sz="0" w:space="0" w:color="auto"/>
                    <w:right w:val="none" w:sz="0" w:space="0" w:color="auto"/>
                  </w:divBdr>
                  <w:divsChild>
                    <w:div w:id="180511571">
                      <w:marLeft w:val="0"/>
                      <w:marRight w:val="0"/>
                      <w:marTop w:val="0"/>
                      <w:marBottom w:val="0"/>
                      <w:divBdr>
                        <w:top w:val="none" w:sz="0" w:space="0" w:color="auto"/>
                        <w:left w:val="none" w:sz="0" w:space="0" w:color="auto"/>
                        <w:bottom w:val="none" w:sz="0" w:space="0" w:color="auto"/>
                        <w:right w:val="none" w:sz="0" w:space="0" w:color="auto"/>
                      </w:divBdr>
                    </w:div>
                  </w:divsChild>
                </w:div>
                <w:div w:id="537009109">
                  <w:marLeft w:val="0"/>
                  <w:marRight w:val="0"/>
                  <w:marTop w:val="0"/>
                  <w:marBottom w:val="0"/>
                  <w:divBdr>
                    <w:top w:val="none" w:sz="0" w:space="0" w:color="auto"/>
                    <w:left w:val="none" w:sz="0" w:space="0" w:color="auto"/>
                    <w:bottom w:val="none" w:sz="0" w:space="0" w:color="auto"/>
                    <w:right w:val="none" w:sz="0" w:space="0" w:color="auto"/>
                  </w:divBdr>
                  <w:divsChild>
                    <w:div w:id="1809275094">
                      <w:marLeft w:val="0"/>
                      <w:marRight w:val="0"/>
                      <w:marTop w:val="0"/>
                      <w:marBottom w:val="0"/>
                      <w:divBdr>
                        <w:top w:val="none" w:sz="0" w:space="0" w:color="auto"/>
                        <w:left w:val="none" w:sz="0" w:space="0" w:color="auto"/>
                        <w:bottom w:val="none" w:sz="0" w:space="0" w:color="auto"/>
                        <w:right w:val="none" w:sz="0" w:space="0" w:color="auto"/>
                      </w:divBdr>
                    </w:div>
                  </w:divsChild>
                </w:div>
                <w:div w:id="1666934208">
                  <w:marLeft w:val="0"/>
                  <w:marRight w:val="0"/>
                  <w:marTop w:val="0"/>
                  <w:marBottom w:val="0"/>
                  <w:divBdr>
                    <w:top w:val="none" w:sz="0" w:space="0" w:color="auto"/>
                    <w:left w:val="none" w:sz="0" w:space="0" w:color="auto"/>
                    <w:bottom w:val="none" w:sz="0" w:space="0" w:color="auto"/>
                    <w:right w:val="none" w:sz="0" w:space="0" w:color="auto"/>
                  </w:divBdr>
                  <w:divsChild>
                    <w:div w:id="1468545367">
                      <w:marLeft w:val="0"/>
                      <w:marRight w:val="0"/>
                      <w:marTop w:val="0"/>
                      <w:marBottom w:val="0"/>
                      <w:divBdr>
                        <w:top w:val="none" w:sz="0" w:space="0" w:color="auto"/>
                        <w:left w:val="none" w:sz="0" w:space="0" w:color="auto"/>
                        <w:bottom w:val="none" w:sz="0" w:space="0" w:color="auto"/>
                        <w:right w:val="none" w:sz="0" w:space="0" w:color="auto"/>
                      </w:divBdr>
                    </w:div>
                  </w:divsChild>
                </w:div>
                <w:div w:id="43604919">
                  <w:marLeft w:val="0"/>
                  <w:marRight w:val="0"/>
                  <w:marTop w:val="0"/>
                  <w:marBottom w:val="0"/>
                  <w:divBdr>
                    <w:top w:val="none" w:sz="0" w:space="0" w:color="auto"/>
                    <w:left w:val="none" w:sz="0" w:space="0" w:color="auto"/>
                    <w:bottom w:val="none" w:sz="0" w:space="0" w:color="auto"/>
                    <w:right w:val="none" w:sz="0" w:space="0" w:color="auto"/>
                  </w:divBdr>
                  <w:divsChild>
                    <w:div w:id="477579506">
                      <w:marLeft w:val="0"/>
                      <w:marRight w:val="0"/>
                      <w:marTop w:val="0"/>
                      <w:marBottom w:val="0"/>
                      <w:divBdr>
                        <w:top w:val="none" w:sz="0" w:space="0" w:color="auto"/>
                        <w:left w:val="none" w:sz="0" w:space="0" w:color="auto"/>
                        <w:bottom w:val="none" w:sz="0" w:space="0" w:color="auto"/>
                        <w:right w:val="none" w:sz="0" w:space="0" w:color="auto"/>
                      </w:divBdr>
                    </w:div>
                  </w:divsChild>
                </w:div>
                <w:div w:id="1083456075">
                  <w:marLeft w:val="0"/>
                  <w:marRight w:val="0"/>
                  <w:marTop w:val="0"/>
                  <w:marBottom w:val="0"/>
                  <w:divBdr>
                    <w:top w:val="none" w:sz="0" w:space="0" w:color="auto"/>
                    <w:left w:val="none" w:sz="0" w:space="0" w:color="auto"/>
                    <w:bottom w:val="none" w:sz="0" w:space="0" w:color="auto"/>
                    <w:right w:val="none" w:sz="0" w:space="0" w:color="auto"/>
                  </w:divBdr>
                  <w:divsChild>
                    <w:div w:id="472716164">
                      <w:marLeft w:val="0"/>
                      <w:marRight w:val="0"/>
                      <w:marTop w:val="0"/>
                      <w:marBottom w:val="0"/>
                      <w:divBdr>
                        <w:top w:val="none" w:sz="0" w:space="0" w:color="auto"/>
                        <w:left w:val="none" w:sz="0" w:space="0" w:color="auto"/>
                        <w:bottom w:val="none" w:sz="0" w:space="0" w:color="auto"/>
                        <w:right w:val="none" w:sz="0" w:space="0" w:color="auto"/>
                      </w:divBdr>
                    </w:div>
                  </w:divsChild>
                </w:div>
                <w:div w:id="1245148464">
                  <w:marLeft w:val="0"/>
                  <w:marRight w:val="0"/>
                  <w:marTop w:val="0"/>
                  <w:marBottom w:val="0"/>
                  <w:divBdr>
                    <w:top w:val="none" w:sz="0" w:space="0" w:color="auto"/>
                    <w:left w:val="none" w:sz="0" w:space="0" w:color="auto"/>
                    <w:bottom w:val="none" w:sz="0" w:space="0" w:color="auto"/>
                    <w:right w:val="none" w:sz="0" w:space="0" w:color="auto"/>
                  </w:divBdr>
                  <w:divsChild>
                    <w:div w:id="1679426035">
                      <w:marLeft w:val="0"/>
                      <w:marRight w:val="0"/>
                      <w:marTop w:val="0"/>
                      <w:marBottom w:val="0"/>
                      <w:divBdr>
                        <w:top w:val="none" w:sz="0" w:space="0" w:color="auto"/>
                        <w:left w:val="none" w:sz="0" w:space="0" w:color="auto"/>
                        <w:bottom w:val="none" w:sz="0" w:space="0" w:color="auto"/>
                        <w:right w:val="none" w:sz="0" w:space="0" w:color="auto"/>
                      </w:divBdr>
                    </w:div>
                  </w:divsChild>
                </w:div>
                <w:div w:id="732777543">
                  <w:marLeft w:val="0"/>
                  <w:marRight w:val="0"/>
                  <w:marTop w:val="0"/>
                  <w:marBottom w:val="0"/>
                  <w:divBdr>
                    <w:top w:val="none" w:sz="0" w:space="0" w:color="auto"/>
                    <w:left w:val="none" w:sz="0" w:space="0" w:color="auto"/>
                    <w:bottom w:val="none" w:sz="0" w:space="0" w:color="auto"/>
                    <w:right w:val="none" w:sz="0" w:space="0" w:color="auto"/>
                  </w:divBdr>
                  <w:divsChild>
                    <w:div w:id="1744329725">
                      <w:marLeft w:val="0"/>
                      <w:marRight w:val="0"/>
                      <w:marTop w:val="0"/>
                      <w:marBottom w:val="0"/>
                      <w:divBdr>
                        <w:top w:val="none" w:sz="0" w:space="0" w:color="auto"/>
                        <w:left w:val="none" w:sz="0" w:space="0" w:color="auto"/>
                        <w:bottom w:val="none" w:sz="0" w:space="0" w:color="auto"/>
                        <w:right w:val="none" w:sz="0" w:space="0" w:color="auto"/>
                      </w:divBdr>
                    </w:div>
                  </w:divsChild>
                </w:div>
                <w:div w:id="1039476445">
                  <w:marLeft w:val="0"/>
                  <w:marRight w:val="0"/>
                  <w:marTop w:val="0"/>
                  <w:marBottom w:val="0"/>
                  <w:divBdr>
                    <w:top w:val="none" w:sz="0" w:space="0" w:color="auto"/>
                    <w:left w:val="none" w:sz="0" w:space="0" w:color="auto"/>
                    <w:bottom w:val="none" w:sz="0" w:space="0" w:color="auto"/>
                    <w:right w:val="none" w:sz="0" w:space="0" w:color="auto"/>
                  </w:divBdr>
                  <w:divsChild>
                    <w:div w:id="154887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367064">
          <w:marLeft w:val="0"/>
          <w:marRight w:val="0"/>
          <w:marTop w:val="0"/>
          <w:marBottom w:val="0"/>
          <w:divBdr>
            <w:top w:val="none" w:sz="0" w:space="0" w:color="auto"/>
            <w:left w:val="none" w:sz="0" w:space="0" w:color="auto"/>
            <w:bottom w:val="none" w:sz="0" w:space="0" w:color="auto"/>
            <w:right w:val="none" w:sz="0" w:space="0" w:color="auto"/>
          </w:divBdr>
        </w:div>
        <w:div w:id="1607885704">
          <w:marLeft w:val="0"/>
          <w:marRight w:val="0"/>
          <w:marTop w:val="0"/>
          <w:marBottom w:val="0"/>
          <w:divBdr>
            <w:top w:val="none" w:sz="0" w:space="0" w:color="auto"/>
            <w:left w:val="none" w:sz="0" w:space="0" w:color="auto"/>
            <w:bottom w:val="none" w:sz="0" w:space="0" w:color="auto"/>
            <w:right w:val="none" w:sz="0" w:space="0" w:color="auto"/>
          </w:divBdr>
        </w:div>
        <w:div w:id="633366793">
          <w:marLeft w:val="0"/>
          <w:marRight w:val="0"/>
          <w:marTop w:val="0"/>
          <w:marBottom w:val="0"/>
          <w:divBdr>
            <w:top w:val="none" w:sz="0" w:space="0" w:color="auto"/>
            <w:left w:val="none" w:sz="0" w:space="0" w:color="auto"/>
            <w:bottom w:val="none" w:sz="0" w:space="0" w:color="auto"/>
            <w:right w:val="none" w:sz="0" w:space="0" w:color="auto"/>
          </w:divBdr>
          <w:divsChild>
            <w:div w:id="78018409">
              <w:marLeft w:val="-75"/>
              <w:marRight w:val="0"/>
              <w:marTop w:val="30"/>
              <w:marBottom w:val="30"/>
              <w:divBdr>
                <w:top w:val="none" w:sz="0" w:space="0" w:color="auto"/>
                <w:left w:val="none" w:sz="0" w:space="0" w:color="auto"/>
                <w:bottom w:val="none" w:sz="0" w:space="0" w:color="auto"/>
                <w:right w:val="none" w:sz="0" w:space="0" w:color="auto"/>
              </w:divBdr>
              <w:divsChild>
                <w:div w:id="1371564934">
                  <w:marLeft w:val="0"/>
                  <w:marRight w:val="0"/>
                  <w:marTop w:val="0"/>
                  <w:marBottom w:val="0"/>
                  <w:divBdr>
                    <w:top w:val="none" w:sz="0" w:space="0" w:color="auto"/>
                    <w:left w:val="none" w:sz="0" w:space="0" w:color="auto"/>
                    <w:bottom w:val="none" w:sz="0" w:space="0" w:color="auto"/>
                    <w:right w:val="none" w:sz="0" w:space="0" w:color="auto"/>
                  </w:divBdr>
                  <w:divsChild>
                    <w:div w:id="2107459681">
                      <w:marLeft w:val="0"/>
                      <w:marRight w:val="0"/>
                      <w:marTop w:val="0"/>
                      <w:marBottom w:val="0"/>
                      <w:divBdr>
                        <w:top w:val="none" w:sz="0" w:space="0" w:color="auto"/>
                        <w:left w:val="none" w:sz="0" w:space="0" w:color="auto"/>
                        <w:bottom w:val="none" w:sz="0" w:space="0" w:color="auto"/>
                        <w:right w:val="none" w:sz="0" w:space="0" w:color="auto"/>
                      </w:divBdr>
                    </w:div>
                  </w:divsChild>
                </w:div>
                <w:div w:id="739714088">
                  <w:marLeft w:val="0"/>
                  <w:marRight w:val="0"/>
                  <w:marTop w:val="0"/>
                  <w:marBottom w:val="0"/>
                  <w:divBdr>
                    <w:top w:val="none" w:sz="0" w:space="0" w:color="auto"/>
                    <w:left w:val="none" w:sz="0" w:space="0" w:color="auto"/>
                    <w:bottom w:val="none" w:sz="0" w:space="0" w:color="auto"/>
                    <w:right w:val="none" w:sz="0" w:space="0" w:color="auto"/>
                  </w:divBdr>
                  <w:divsChild>
                    <w:div w:id="783890507">
                      <w:marLeft w:val="0"/>
                      <w:marRight w:val="0"/>
                      <w:marTop w:val="0"/>
                      <w:marBottom w:val="0"/>
                      <w:divBdr>
                        <w:top w:val="none" w:sz="0" w:space="0" w:color="auto"/>
                        <w:left w:val="none" w:sz="0" w:space="0" w:color="auto"/>
                        <w:bottom w:val="none" w:sz="0" w:space="0" w:color="auto"/>
                        <w:right w:val="none" w:sz="0" w:space="0" w:color="auto"/>
                      </w:divBdr>
                    </w:div>
                  </w:divsChild>
                </w:div>
                <w:div w:id="1954243378">
                  <w:marLeft w:val="0"/>
                  <w:marRight w:val="0"/>
                  <w:marTop w:val="0"/>
                  <w:marBottom w:val="0"/>
                  <w:divBdr>
                    <w:top w:val="none" w:sz="0" w:space="0" w:color="auto"/>
                    <w:left w:val="none" w:sz="0" w:space="0" w:color="auto"/>
                    <w:bottom w:val="none" w:sz="0" w:space="0" w:color="auto"/>
                    <w:right w:val="none" w:sz="0" w:space="0" w:color="auto"/>
                  </w:divBdr>
                  <w:divsChild>
                    <w:div w:id="559637317">
                      <w:marLeft w:val="0"/>
                      <w:marRight w:val="0"/>
                      <w:marTop w:val="0"/>
                      <w:marBottom w:val="0"/>
                      <w:divBdr>
                        <w:top w:val="none" w:sz="0" w:space="0" w:color="auto"/>
                        <w:left w:val="none" w:sz="0" w:space="0" w:color="auto"/>
                        <w:bottom w:val="none" w:sz="0" w:space="0" w:color="auto"/>
                        <w:right w:val="none" w:sz="0" w:space="0" w:color="auto"/>
                      </w:divBdr>
                    </w:div>
                  </w:divsChild>
                </w:div>
                <w:div w:id="1523663656">
                  <w:marLeft w:val="0"/>
                  <w:marRight w:val="0"/>
                  <w:marTop w:val="0"/>
                  <w:marBottom w:val="0"/>
                  <w:divBdr>
                    <w:top w:val="none" w:sz="0" w:space="0" w:color="auto"/>
                    <w:left w:val="none" w:sz="0" w:space="0" w:color="auto"/>
                    <w:bottom w:val="none" w:sz="0" w:space="0" w:color="auto"/>
                    <w:right w:val="none" w:sz="0" w:space="0" w:color="auto"/>
                  </w:divBdr>
                  <w:divsChild>
                    <w:div w:id="376467353">
                      <w:marLeft w:val="0"/>
                      <w:marRight w:val="0"/>
                      <w:marTop w:val="0"/>
                      <w:marBottom w:val="0"/>
                      <w:divBdr>
                        <w:top w:val="none" w:sz="0" w:space="0" w:color="auto"/>
                        <w:left w:val="none" w:sz="0" w:space="0" w:color="auto"/>
                        <w:bottom w:val="none" w:sz="0" w:space="0" w:color="auto"/>
                        <w:right w:val="none" w:sz="0" w:space="0" w:color="auto"/>
                      </w:divBdr>
                    </w:div>
                  </w:divsChild>
                </w:div>
                <w:div w:id="2083210613">
                  <w:marLeft w:val="0"/>
                  <w:marRight w:val="0"/>
                  <w:marTop w:val="0"/>
                  <w:marBottom w:val="0"/>
                  <w:divBdr>
                    <w:top w:val="none" w:sz="0" w:space="0" w:color="auto"/>
                    <w:left w:val="none" w:sz="0" w:space="0" w:color="auto"/>
                    <w:bottom w:val="none" w:sz="0" w:space="0" w:color="auto"/>
                    <w:right w:val="none" w:sz="0" w:space="0" w:color="auto"/>
                  </w:divBdr>
                  <w:divsChild>
                    <w:div w:id="1868444699">
                      <w:marLeft w:val="0"/>
                      <w:marRight w:val="0"/>
                      <w:marTop w:val="0"/>
                      <w:marBottom w:val="0"/>
                      <w:divBdr>
                        <w:top w:val="none" w:sz="0" w:space="0" w:color="auto"/>
                        <w:left w:val="none" w:sz="0" w:space="0" w:color="auto"/>
                        <w:bottom w:val="none" w:sz="0" w:space="0" w:color="auto"/>
                        <w:right w:val="none" w:sz="0" w:space="0" w:color="auto"/>
                      </w:divBdr>
                    </w:div>
                  </w:divsChild>
                </w:div>
                <w:div w:id="2032411415">
                  <w:marLeft w:val="0"/>
                  <w:marRight w:val="0"/>
                  <w:marTop w:val="0"/>
                  <w:marBottom w:val="0"/>
                  <w:divBdr>
                    <w:top w:val="none" w:sz="0" w:space="0" w:color="auto"/>
                    <w:left w:val="none" w:sz="0" w:space="0" w:color="auto"/>
                    <w:bottom w:val="none" w:sz="0" w:space="0" w:color="auto"/>
                    <w:right w:val="none" w:sz="0" w:space="0" w:color="auto"/>
                  </w:divBdr>
                  <w:divsChild>
                    <w:div w:id="924412845">
                      <w:marLeft w:val="0"/>
                      <w:marRight w:val="0"/>
                      <w:marTop w:val="0"/>
                      <w:marBottom w:val="0"/>
                      <w:divBdr>
                        <w:top w:val="none" w:sz="0" w:space="0" w:color="auto"/>
                        <w:left w:val="none" w:sz="0" w:space="0" w:color="auto"/>
                        <w:bottom w:val="none" w:sz="0" w:space="0" w:color="auto"/>
                        <w:right w:val="none" w:sz="0" w:space="0" w:color="auto"/>
                      </w:divBdr>
                    </w:div>
                  </w:divsChild>
                </w:div>
                <w:div w:id="1486584771">
                  <w:marLeft w:val="0"/>
                  <w:marRight w:val="0"/>
                  <w:marTop w:val="0"/>
                  <w:marBottom w:val="0"/>
                  <w:divBdr>
                    <w:top w:val="none" w:sz="0" w:space="0" w:color="auto"/>
                    <w:left w:val="none" w:sz="0" w:space="0" w:color="auto"/>
                    <w:bottom w:val="none" w:sz="0" w:space="0" w:color="auto"/>
                    <w:right w:val="none" w:sz="0" w:space="0" w:color="auto"/>
                  </w:divBdr>
                  <w:divsChild>
                    <w:div w:id="759722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143877">
          <w:marLeft w:val="0"/>
          <w:marRight w:val="0"/>
          <w:marTop w:val="0"/>
          <w:marBottom w:val="0"/>
          <w:divBdr>
            <w:top w:val="none" w:sz="0" w:space="0" w:color="auto"/>
            <w:left w:val="none" w:sz="0" w:space="0" w:color="auto"/>
            <w:bottom w:val="none" w:sz="0" w:space="0" w:color="auto"/>
            <w:right w:val="none" w:sz="0" w:space="0" w:color="auto"/>
          </w:divBdr>
          <w:divsChild>
            <w:div w:id="576206769">
              <w:marLeft w:val="0"/>
              <w:marRight w:val="0"/>
              <w:marTop w:val="0"/>
              <w:marBottom w:val="0"/>
              <w:divBdr>
                <w:top w:val="none" w:sz="0" w:space="0" w:color="auto"/>
                <w:left w:val="none" w:sz="0" w:space="0" w:color="auto"/>
                <w:bottom w:val="none" w:sz="0" w:space="0" w:color="auto"/>
                <w:right w:val="none" w:sz="0" w:space="0" w:color="auto"/>
              </w:divBdr>
            </w:div>
            <w:div w:id="378212042">
              <w:marLeft w:val="0"/>
              <w:marRight w:val="0"/>
              <w:marTop w:val="0"/>
              <w:marBottom w:val="0"/>
              <w:divBdr>
                <w:top w:val="none" w:sz="0" w:space="0" w:color="auto"/>
                <w:left w:val="none" w:sz="0" w:space="0" w:color="auto"/>
                <w:bottom w:val="none" w:sz="0" w:space="0" w:color="auto"/>
                <w:right w:val="none" w:sz="0" w:space="0" w:color="auto"/>
              </w:divBdr>
            </w:div>
            <w:div w:id="1695614275">
              <w:marLeft w:val="0"/>
              <w:marRight w:val="0"/>
              <w:marTop w:val="0"/>
              <w:marBottom w:val="0"/>
              <w:divBdr>
                <w:top w:val="none" w:sz="0" w:space="0" w:color="auto"/>
                <w:left w:val="none" w:sz="0" w:space="0" w:color="auto"/>
                <w:bottom w:val="none" w:sz="0" w:space="0" w:color="auto"/>
                <w:right w:val="none" w:sz="0" w:space="0" w:color="auto"/>
              </w:divBdr>
            </w:div>
            <w:div w:id="1977757518">
              <w:marLeft w:val="0"/>
              <w:marRight w:val="0"/>
              <w:marTop w:val="0"/>
              <w:marBottom w:val="0"/>
              <w:divBdr>
                <w:top w:val="none" w:sz="0" w:space="0" w:color="auto"/>
                <w:left w:val="none" w:sz="0" w:space="0" w:color="auto"/>
                <w:bottom w:val="none" w:sz="0" w:space="0" w:color="auto"/>
                <w:right w:val="none" w:sz="0" w:space="0" w:color="auto"/>
              </w:divBdr>
            </w:div>
            <w:div w:id="2042439285">
              <w:marLeft w:val="0"/>
              <w:marRight w:val="0"/>
              <w:marTop w:val="0"/>
              <w:marBottom w:val="0"/>
              <w:divBdr>
                <w:top w:val="none" w:sz="0" w:space="0" w:color="auto"/>
                <w:left w:val="none" w:sz="0" w:space="0" w:color="auto"/>
                <w:bottom w:val="none" w:sz="0" w:space="0" w:color="auto"/>
                <w:right w:val="none" w:sz="0" w:space="0" w:color="auto"/>
              </w:divBdr>
            </w:div>
            <w:div w:id="574707852">
              <w:marLeft w:val="0"/>
              <w:marRight w:val="0"/>
              <w:marTop w:val="0"/>
              <w:marBottom w:val="0"/>
              <w:divBdr>
                <w:top w:val="none" w:sz="0" w:space="0" w:color="auto"/>
                <w:left w:val="none" w:sz="0" w:space="0" w:color="auto"/>
                <w:bottom w:val="none" w:sz="0" w:space="0" w:color="auto"/>
                <w:right w:val="none" w:sz="0" w:space="0" w:color="auto"/>
              </w:divBdr>
            </w:div>
            <w:div w:id="1547597988">
              <w:marLeft w:val="0"/>
              <w:marRight w:val="0"/>
              <w:marTop w:val="0"/>
              <w:marBottom w:val="0"/>
              <w:divBdr>
                <w:top w:val="none" w:sz="0" w:space="0" w:color="auto"/>
                <w:left w:val="none" w:sz="0" w:space="0" w:color="auto"/>
                <w:bottom w:val="none" w:sz="0" w:space="0" w:color="auto"/>
                <w:right w:val="none" w:sz="0" w:space="0" w:color="auto"/>
              </w:divBdr>
            </w:div>
            <w:div w:id="774590631">
              <w:marLeft w:val="0"/>
              <w:marRight w:val="0"/>
              <w:marTop w:val="0"/>
              <w:marBottom w:val="0"/>
              <w:divBdr>
                <w:top w:val="none" w:sz="0" w:space="0" w:color="auto"/>
                <w:left w:val="none" w:sz="0" w:space="0" w:color="auto"/>
                <w:bottom w:val="none" w:sz="0" w:space="0" w:color="auto"/>
                <w:right w:val="none" w:sz="0" w:space="0" w:color="auto"/>
              </w:divBdr>
            </w:div>
            <w:div w:id="1951693371">
              <w:marLeft w:val="0"/>
              <w:marRight w:val="0"/>
              <w:marTop w:val="0"/>
              <w:marBottom w:val="0"/>
              <w:divBdr>
                <w:top w:val="none" w:sz="0" w:space="0" w:color="auto"/>
                <w:left w:val="none" w:sz="0" w:space="0" w:color="auto"/>
                <w:bottom w:val="none" w:sz="0" w:space="0" w:color="auto"/>
                <w:right w:val="none" w:sz="0" w:space="0" w:color="auto"/>
              </w:divBdr>
            </w:div>
            <w:div w:id="793405156">
              <w:marLeft w:val="0"/>
              <w:marRight w:val="0"/>
              <w:marTop w:val="0"/>
              <w:marBottom w:val="0"/>
              <w:divBdr>
                <w:top w:val="none" w:sz="0" w:space="0" w:color="auto"/>
                <w:left w:val="none" w:sz="0" w:space="0" w:color="auto"/>
                <w:bottom w:val="none" w:sz="0" w:space="0" w:color="auto"/>
                <w:right w:val="none" w:sz="0" w:space="0" w:color="auto"/>
              </w:divBdr>
            </w:div>
            <w:div w:id="1111432358">
              <w:marLeft w:val="0"/>
              <w:marRight w:val="0"/>
              <w:marTop w:val="0"/>
              <w:marBottom w:val="0"/>
              <w:divBdr>
                <w:top w:val="none" w:sz="0" w:space="0" w:color="auto"/>
                <w:left w:val="none" w:sz="0" w:space="0" w:color="auto"/>
                <w:bottom w:val="none" w:sz="0" w:space="0" w:color="auto"/>
                <w:right w:val="none" w:sz="0" w:space="0" w:color="auto"/>
              </w:divBdr>
            </w:div>
            <w:div w:id="576667707">
              <w:marLeft w:val="0"/>
              <w:marRight w:val="0"/>
              <w:marTop w:val="0"/>
              <w:marBottom w:val="0"/>
              <w:divBdr>
                <w:top w:val="none" w:sz="0" w:space="0" w:color="auto"/>
                <w:left w:val="none" w:sz="0" w:space="0" w:color="auto"/>
                <w:bottom w:val="none" w:sz="0" w:space="0" w:color="auto"/>
                <w:right w:val="none" w:sz="0" w:space="0" w:color="auto"/>
              </w:divBdr>
            </w:div>
            <w:div w:id="881209445">
              <w:marLeft w:val="0"/>
              <w:marRight w:val="0"/>
              <w:marTop w:val="0"/>
              <w:marBottom w:val="0"/>
              <w:divBdr>
                <w:top w:val="none" w:sz="0" w:space="0" w:color="auto"/>
                <w:left w:val="none" w:sz="0" w:space="0" w:color="auto"/>
                <w:bottom w:val="none" w:sz="0" w:space="0" w:color="auto"/>
                <w:right w:val="none" w:sz="0" w:space="0" w:color="auto"/>
              </w:divBdr>
            </w:div>
            <w:div w:id="685836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464311">
      <w:bodyDiv w:val="1"/>
      <w:marLeft w:val="0"/>
      <w:marRight w:val="0"/>
      <w:marTop w:val="0"/>
      <w:marBottom w:val="0"/>
      <w:divBdr>
        <w:top w:val="none" w:sz="0" w:space="0" w:color="auto"/>
        <w:left w:val="none" w:sz="0" w:space="0" w:color="auto"/>
        <w:bottom w:val="none" w:sz="0" w:space="0" w:color="auto"/>
        <w:right w:val="none" w:sz="0" w:space="0" w:color="auto"/>
      </w:divBdr>
      <w:divsChild>
        <w:div w:id="1473669462">
          <w:marLeft w:val="0"/>
          <w:marRight w:val="0"/>
          <w:marTop w:val="0"/>
          <w:marBottom w:val="0"/>
          <w:divBdr>
            <w:top w:val="none" w:sz="0" w:space="0" w:color="auto"/>
            <w:left w:val="none" w:sz="0" w:space="0" w:color="auto"/>
            <w:bottom w:val="none" w:sz="0" w:space="0" w:color="auto"/>
            <w:right w:val="none" w:sz="0" w:space="0" w:color="auto"/>
          </w:divBdr>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26334052">
      <w:bodyDiv w:val="1"/>
      <w:marLeft w:val="0"/>
      <w:marRight w:val="0"/>
      <w:marTop w:val="0"/>
      <w:marBottom w:val="0"/>
      <w:divBdr>
        <w:top w:val="none" w:sz="0" w:space="0" w:color="auto"/>
        <w:left w:val="none" w:sz="0" w:space="0" w:color="auto"/>
        <w:bottom w:val="none" w:sz="0" w:space="0" w:color="auto"/>
        <w:right w:val="none" w:sz="0" w:space="0" w:color="auto"/>
      </w:divBdr>
      <w:divsChild>
        <w:div w:id="1554807148">
          <w:marLeft w:val="0"/>
          <w:marRight w:val="0"/>
          <w:marTop w:val="0"/>
          <w:marBottom w:val="0"/>
          <w:divBdr>
            <w:top w:val="none" w:sz="0" w:space="0" w:color="auto"/>
            <w:left w:val="none" w:sz="0" w:space="0" w:color="auto"/>
            <w:bottom w:val="none" w:sz="0" w:space="0" w:color="auto"/>
            <w:right w:val="none" w:sz="0" w:space="0" w:color="auto"/>
          </w:divBdr>
          <w:divsChild>
            <w:div w:id="1693606815">
              <w:marLeft w:val="0"/>
              <w:marRight w:val="0"/>
              <w:marTop w:val="0"/>
              <w:marBottom w:val="0"/>
              <w:divBdr>
                <w:top w:val="none" w:sz="0" w:space="0" w:color="auto"/>
                <w:left w:val="none" w:sz="0" w:space="0" w:color="auto"/>
                <w:bottom w:val="none" w:sz="0" w:space="0" w:color="auto"/>
                <w:right w:val="none" w:sz="0" w:space="0" w:color="auto"/>
              </w:divBdr>
            </w:div>
            <w:div w:id="1594975600">
              <w:marLeft w:val="0"/>
              <w:marRight w:val="0"/>
              <w:marTop w:val="0"/>
              <w:marBottom w:val="0"/>
              <w:divBdr>
                <w:top w:val="none" w:sz="0" w:space="0" w:color="auto"/>
                <w:left w:val="none" w:sz="0" w:space="0" w:color="auto"/>
                <w:bottom w:val="none" w:sz="0" w:space="0" w:color="auto"/>
                <w:right w:val="none" w:sz="0" w:space="0" w:color="auto"/>
              </w:divBdr>
            </w:div>
            <w:div w:id="665087187">
              <w:marLeft w:val="0"/>
              <w:marRight w:val="0"/>
              <w:marTop w:val="0"/>
              <w:marBottom w:val="0"/>
              <w:divBdr>
                <w:top w:val="none" w:sz="0" w:space="0" w:color="auto"/>
                <w:left w:val="none" w:sz="0" w:space="0" w:color="auto"/>
                <w:bottom w:val="none" w:sz="0" w:space="0" w:color="auto"/>
                <w:right w:val="none" w:sz="0" w:space="0" w:color="auto"/>
              </w:divBdr>
            </w:div>
            <w:div w:id="837891869">
              <w:marLeft w:val="0"/>
              <w:marRight w:val="0"/>
              <w:marTop w:val="0"/>
              <w:marBottom w:val="0"/>
              <w:divBdr>
                <w:top w:val="none" w:sz="0" w:space="0" w:color="auto"/>
                <w:left w:val="none" w:sz="0" w:space="0" w:color="auto"/>
                <w:bottom w:val="none" w:sz="0" w:space="0" w:color="auto"/>
                <w:right w:val="none" w:sz="0" w:space="0" w:color="auto"/>
              </w:divBdr>
            </w:div>
            <w:div w:id="1923904595">
              <w:marLeft w:val="0"/>
              <w:marRight w:val="0"/>
              <w:marTop w:val="0"/>
              <w:marBottom w:val="0"/>
              <w:divBdr>
                <w:top w:val="none" w:sz="0" w:space="0" w:color="auto"/>
                <w:left w:val="none" w:sz="0" w:space="0" w:color="auto"/>
                <w:bottom w:val="none" w:sz="0" w:space="0" w:color="auto"/>
                <w:right w:val="none" w:sz="0" w:space="0" w:color="auto"/>
              </w:divBdr>
            </w:div>
            <w:div w:id="879825145">
              <w:marLeft w:val="0"/>
              <w:marRight w:val="0"/>
              <w:marTop w:val="0"/>
              <w:marBottom w:val="0"/>
              <w:divBdr>
                <w:top w:val="none" w:sz="0" w:space="0" w:color="auto"/>
                <w:left w:val="none" w:sz="0" w:space="0" w:color="auto"/>
                <w:bottom w:val="none" w:sz="0" w:space="0" w:color="auto"/>
                <w:right w:val="none" w:sz="0" w:space="0" w:color="auto"/>
              </w:divBdr>
            </w:div>
            <w:div w:id="886189001">
              <w:marLeft w:val="0"/>
              <w:marRight w:val="0"/>
              <w:marTop w:val="0"/>
              <w:marBottom w:val="0"/>
              <w:divBdr>
                <w:top w:val="none" w:sz="0" w:space="0" w:color="auto"/>
                <w:left w:val="none" w:sz="0" w:space="0" w:color="auto"/>
                <w:bottom w:val="none" w:sz="0" w:space="0" w:color="auto"/>
                <w:right w:val="none" w:sz="0" w:space="0" w:color="auto"/>
              </w:divBdr>
            </w:div>
            <w:div w:id="1416589074">
              <w:marLeft w:val="0"/>
              <w:marRight w:val="0"/>
              <w:marTop w:val="0"/>
              <w:marBottom w:val="0"/>
              <w:divBdr>
                <w:top w:val="none" w:sz="0" w:space="0" w:color="auto"/>
                <w:left w:val="none" w:sz="0" w:space="0" w:color="auto"/>
                <w:bottom w:val="none" w:sz="0" w:space="0" w:color="auto"/>
                <w:right w:val="none" w:sz="0" w:space="0" w:color="auto"/>
              </w:divBdr>
            </w:div>
            <w:div w:id="456486270">
              <w:marLeft w:val="0"/>
              <w:marRight w:val="0"/>
              <w:marTop w:val="0"/>
              <w:marBottom w:val="0"/>
              <w:divBdr>
                <w:top w:val="none" w:sz="0" w:space="0" w:color="auto"/>
                <w:left w:val="none" w:sz="0" w:space="0" w:color="auto"/>
                <w:bottom w:val="none" w:sz="0" w:space="0" w:color="auto"/>
                <w:right w:val="none" w:sz="0" w:space="0" w:color="auto"/>
              </w:divBdr>
            </w:div>
            <w:div w:id="1277718141">
              <w:marLeft w:val="0"/>
              <w:marRight w:val="0"/>
              <w:marTop w:val="0"/>
              <w:marBottom w:val="0"/>
              <w:divBdr>
                <w:top w:val="none" w:sz="0" w:space="0" w:color="auto"/>
                <w:left w:val="none" w:sz="0" w:space="0" w:color="auto"/>
                <w:bottom w:val="none" w:sz="0" w:space="0" w:color="auto"/>
                <w:right w:val="none" w:sz="0" w:space="0" w:color="auto"/>
              </w:divBdr>
            </w:div>
            <w:div w:id="825972507">
              <w:marLeft w:val="0"/>
              <w:marRight w:val="0"/>
              <w:marTop w:val="0"/>
              <w:marBottom w:val="0"/>
              <w:divBdr>
                <w:top w:val="none" w:sz="0" w:space="0" w:color="auto"/>
                <w:left w:val="none" w:sz="0" w:space="0" w:color="auto"/>
                <w:bottom w:val="none" w:sz="0" w:space="0" w:color="auto"/>
                <w:right w:val="none" w:sz="0" w:space="0" w:color="auto"/>
              </w:divBdr>
            </w:div>
            <w:div w:id="1321303732">
              <w:marLeft w:val="0"/>
              <w:marRight w:val="0"/>
              <w:marTop w:val="0"/>
              <w:marBottom w:val="0"/>
              <w:divBdr>
                <w:top w:val="none" w:sz="0" w:space="0" w:color="auto"/>
                <w:left w:val="none" w:sz="0" w:space="0" w:color="auto"/>
                <w:bottom w:val="none" w:sz="0" w:space="0" w:color="auto"/>
                <w:right w:val="none" w:sz="0" w:space="0" w:color="auto"/>
              </w:divBdr>
            </w:div>
            <w:div w:id="1468015125">
              <w:marLeft w:val="0"/>
              <w:marRight w:val="0"/>
              <w:marTop w:val="0"/>
              <w:marBottom w:val="0"/>
              <w:divBdr>
                <w:top w:val="none" w:sz="0" w:space="0" w:color="auto"/>
                <w:left w:val="none" w:sz="0" w:space="0" w:color="auto"/>
                <w:bottom w:val="none" w:sz="0" w:space="0" w:color="auto"/>
                <w:right w:val="none" w:sz="0" w:space="0" w:color="auto"/>
              </w:divBdr>
            </w:div>
            <w:div w:id="80834085">
              <w:marLeft w:val="0"/>
              <w:marRight w:val="0"/>
              <w:marTop w:val="0"/>
              <w:marBottom w:val="0"/>
              <w:divBdr>
                <w:top w:val="none" w:sz="0" w:space="0" w:color="auto"/>
                <w:left w:val="none" w:sz="0" w:space="0" w:color="auto"/>
                <w:bottom w:val="none" w:sz="0" w:space="0" w:color="auto"/>
                <w:right w:val="none" w:sz="0" w:space="0" w:color="auto"/>
              </w:divBdr>
            </w:div>
            <w:div w:id="584992749">
              <w:marLeft w:val="0"/>
              <w:marRight w:val="0"/>
              <w:marTop w:val="0"/>
              <w:marBottom w:val="0"/>
              <w:divBdr>
                <w:top w:val="none" w:sz="0" w:space="0" w:color="auto"/>
                <w:left w:val="none" w:sz="0" w:space="0" w:color="auto"/>
                <w:bottom w:val="none" w:sz="0" w:space="0" w:color="auto"/>
                <w:right w:val="none" w:sz="0" w:space="0" w:color="auto"/>
              </w:divBdr>
            </w:div>
          </w:divsChild>
        </w:div>
        <w:div w:id="272446118">
          <w:marLeft w:val="0"/>
          <w:marRight w:val="0"/>
          <w:marTop w:val="0"/>
          <w:marBottom w:val="0"/>
          <w:divBdr>
            <w:top w:val="none" w:sz="0" w:space="0" w:color="auto"/>
            <w:left w:val="none" w:sz="0" w:space="0" w:color="auto"/>
            <w:bottom w:val="none" w:sz="0" w:space="0" w:color="auto"/>
            <w:right w:val="none" w:sz="0" w:space="0" w:color="auto"/>
          </w:divBdr>
          <w:divsChild>
            <w:div w:id="700782553">
              <w:marLeft w:val="0"/>
              <w:marRight w:val="0"/>
              <w:marTop w:val="0"/>
              <w:marBottom w:val="0"/>
              <w:divBdr>
                <w:top w:val="none" w:sz="0" w:space="0" w:color="auto"/>
                <w:left w:val="none" w:sz="0" w:space="0" w:color="auto"/>
                <w:bottom w:val="none" w:sz="0" w:space="0" w:color="auto"/>
                <w:right w:val="none" w:sz="0" w:space="0" w:color="auto"/>
              </w:divBdr>
            </w:div>
            <w:div w:id="1872571750">
              <w:marLeft w:val="0"/>
              <w:marRight w:val="0"/>
              <w:marTop w:val="0"/>
              <w:marBottom w:val="0"/>
              <w:divBdr>
                <w:top w:val="none" w:sz="0" w:space="0" w:color="auto"/>
                <w:left w:val="none" w:sz="0" w:space="0" w:color="auto"/>
                <w:bottom w:val="none" w:sz="0" w:space="0" w:color="auto"/>
                <w:right w:val="none" w:sz="0" w:space="0" w:color="auto"/>
              </w:divBdr>
            </w:div>
            <w:div w:id="1695378955">
              <w:marLeft w:val="0"/>
              <w:marRight w:val="0"/>
              <w:marTop w:val="0"/>
              <w:marBottom w:val="0"/>
              <w:divBdr>
                <w:top w:val="none" w:sz="0" w:space="0" w:color="auto"/>
                <w:left w:val="none" w:sz="0" w:space="0" w:color="auto"/>
                <w:bottom w:val="none" w:sz="0" w:space="0" w:color="auto"/>
                <w:right w:val="none" w:sz="0" w:space="0" w:color="auto"/>
              </w:divBdr>
            </w:div>
            <w:div w:id="845707741">
              <w:marLeft w:val="0"/>
              <w:marRight w:val="0"/>
              <w:marTop w:val="0"/>
              <w:marBottom w:val="0"/>
              <w:divBdr>
                <w:top w:val="none" w:sz="0" w:space="0" w:color="auto"/>
                <w:left w:val="none" w:sz="0" w:space="0" w:color="auto"/>
                <w:bottom w:val="none" w:sz="0" w:space="0" w:color="auto"/>
                <w:right w:val="none" w:sz="0" w:space="0" w:color="auto"/>
              </w:divBdr>
            </w:div>
            <w:div w:id="1348407008">
              <w:marLeft w:val="0"/>
              <w:marRight w:val="0"/>
              <w:marTop w:val="0"/>
              <w:marBottom w:val="0"/>
              <w:divBdr>
                <w:top w:val="none" w:sz="0" w:space="0" w:color="auto"/>
                <w:left w:val="none" w:sz="0" w:space="0" w:color="auto"/>
                <w:bottom w:val="none" w:sz="0" w:space="0" w:color="auto"/>
                <w:right w:val="none" w:sz="0" w:space="0" w:color="auto"/>
              </w:divBdr>
            </w:div>
            <w:div w:id="549418424">
              <w:marLeft w:val="0"/>
              <w:marRight w:val="0"/>
              <w:marTop w:val="0"/>
              <w:marBottom w:val="0"/>
              <w:divBdr>
                <w:top w:val="none" w:sz="0" w:space="0" w:color="auto"/>
                <w:left w:val="none" w:sz="0" w:space="0" w:color="auto"/>
                <w:bottom w:val="none" w:sz="0" w:space="0" w:color="auto"/>
                <w:right w:val="none" w:sz="0" w:space="0" w:color="auto"/>
              </w:divBdr>
            </w:div>
            <w:div w:id="1788353491">
              <w:marLeft w:val="0"/>
              <w:marRight w:val="0"/>
              <w:marTop w:val="0"/>
              <w:marBottom w:val="0"/>
              <w:divBdr>
                <w:top w:val="none" w:sz="0" w:space="0" w:color="auto"/>
                <w:left w:val="none" w:sz="0" w:space="0" w:color="auto"/>
                <w:bottom w:val="none" w:sz="0" w:space="0" w:color="auto"/>
                <w:right w:val="none" w:sz="0" w:space="0" w:color="auto"/>
              </w:divBdr>
            </w:div>
            <w:div w:id="1189219537">
              <w:marLeft w:val="0"/>
              <w:marRight w:val="0"/>
              <w:marTop w:val="0"/>
              <w:marBottom w:val="0"/>
              <w:divBdr>
                <w:top w:val="none" w:sz="0" w:space="0" w:color="auto"/>
                <w:left w:val="none" w:sz="0" w:space="0" w:color="auto"/>
                <w:bottom w:val="none" w:sz="0" w:space="0" w:color="auto"/>
                <w:right w:val="none" w:sz="0" w:space="0" w:color="auto"/>
              </w:divBdr>
            </w:div>
            <w:div w:id="867063822">
              <w:marLeft w:val="0"/>
              <w:marRight w:val="0"/>
              <w:marTop w:val="0"/>
              <w:marBottom w:val="0"/>
              <w:divBdr>
                <w:top w:val="none" w:sz="0" w:space="0" w:color="auto"/>
                <w:left w:val="none" w:sz="0" w:space="0" w:color="auto"/>
                <w:bottom w:val="none" w:sz="0" w:space="0" w:color="auto"/>
                <w:right w:val="none" w:sz="0" w:space="0" w:color="auto"/>
              </w:divBdr>
            </w:div>
            <w:div w:id="683632354">
              <w:marLeft w:val="0"/>
              <w:marRight w:val="0"/>
              <w:marTop w:val="0"/>
              <w:marBottom w:val="0"/>
              <w:divBdr>
                <w:top w:val="none" w:sz="0" w:space="0" w:color="auto"/>
                <w:left w:val="none" w:sz="0" w:space="0" w:color="auto"/>
                <w:bottom w:val="none" w:sz="0" w:space="0" w:color="auto"/>
                <w:right w:val="none" w:sz="0" w:space="0" w:color="auto"/>
              </w:divBdr>
            </w:div>
            <w:div w:id="47343139">
              <w:marLeft w:val="0"/>
              <w:marRight w:val="0"/>
              <w:marTop w:val="0"/>
              <w:marBottom w:val="0"/>
              <w:divBdr>
                <w:top w:val="none" w:sz="0" w:space="0" w:color="auto"/>
                <w:left w:val="none" w:sz="0" w:space="0" w:color="auto"/>
                <w:bottom w:val="none" w:sz="0" w:space="0" w:color="auto"/>
                <w:right w:val="none" w:sz="0" w:space="0" w:color="auto"/>
              </w:divBdr>
            </w:div>
            <w:div w:id="1546873935">
              <w:marLeft w:val="0"/>
              <w:marRight w:val="0"/>
              <w:marTop w:val="0"/>
              <w:marBottom w:val="0"/>
              <w:divBdr>
                <w:top w:val="none" w:sz="0" w:space="0" w:color="auto"/>
                <w:left w:val="none" w:sz="0" w:space="0" w:color="auto"/>
                <w:bottom w:val="none" w:sz="0" w:space="0" w:color="auto"/>
                <w:right w:val="none" w:sz="0" w:space="0" w:color="auto"/>
              </w:divBdr>
            </w:div>
            <w:div w:id="1973056794">
              <w:marLeft w:val="0"/>
              <w:marRight w:val="0"/>
              <w:marTop w:val="0"/>
              <w:marBottom w:val="0"/>
              <w:divBdr>
                <w:top w:val="none" w:sz="0" w:space="0" w:color="auto"/>
                <w:left w:val="none" w:sz="0" w:space="0" w:color="auto"/>
                <w:bottom w:val="none" w:sz="0" w:space="0" w:color="auto"/>
                <w:right w:val="none" w:sz="0" w:space="0" w:color="auto"/>
              </w:divBdr>
            </w:div>
            <w:div w:id="557203280">
              <w:marLeft w:val="0"/>
              <w:marRight w:val="0"/>
              <w:marTop w:val="0"/>
              <w:marBottom w:val="0"/>
              <w:divBdr>
                <w:top w:val="none" w:sz="0" w:space="0" w:color="auto"/>
                <w:left w:val="none" w:sz="0" w:space="0" w:color="auto"/>
                <w:bottom w:val="none" w:sz="0" w:space="0" w:color="auto"/>
                <w:right w:val="none" w:sz="0" w:space="0" w:color="auto"/>
              </w:divBdr>
            </w:div>
            <w:div w:id="1913001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475101">
      <w:bodyDiv w:val="1"/>
      <w:marLeft w:val="0"/>
      <w:marRight w:val="0"/>
      <w:marTop w:val="0"/>
      <w:marBottom w:val="0"/>
      <w:divBdr>
        <w:top w:val="none" w:sz="0" w:space="0" w:color="auto"/>
        <w:left w:val="none" w:sz="0" w:space="0" w:color="auto"/>
        <w:bottom w:val="none" w:sz="0" w:space="0" w:color="auto"/>
        <w:right w:val="none" w:sz="0" w:space="0" w:color="auto"/>
      </w:divBdr>
      <w:divsChild>
        <w:div w:id="1840926029">
          <w:marLeft w:val="0"/>
          <w:marRight w:val="0"/>
          <w:marTop w:val="0"/>
          <w:marBottom w:val="0"/>
          <w:divBdr>
            <w:top w:val="none" w:sz="0" w:space="0" w:color="auto"/>
            <w:left w:val="none" w:sz="0" w:space="0" w:color="auto"/>
            <w:bottom w:val="none" w:sz="0" w:space="0" w:color="auto"/>
            <w:right w:val="none" w:sz="0" w:space="0" w:color="auto"/>
          </w:divBdr>
        </w:div>
        <w:div w:id="492533240">
          <w:marLeft w:val="0"/>
          <w:marRight w:val="0"/>
          <w:marTop w:val="0"/>
          <w:marBottom w:val="0"/>
          <w:divBdr>
            <w:top w:val="none" w:sz="0" w:space="0" w:color="auto"/>
            <w:left w:val="none" w:sz="0" w:space="0" w:color="auto"/>
            <w:bottom w:val="none" w:sz="0" w:space="0" w:color="auto"/>
            <w:right w:val="none" w:sz="0" w:space="0" w:color="auto"/>
          </w:divBdr>
        </w:div>
        <w:div w:id="1273173437">
          <w:marLeft w:val="0"/>
          <w:marRight w:val="0"/>
          <w:marTop w:val="0"/>
          <w:marBottom w:val="0"/>
          <w:divBdr>
            <w:top w:val="none" w:sz="0" w:space="0" w:color="auto"/>
            <w:left w:val="none" w:sz="0" w:space="0" w:color="auto"/>
            <w:bottom w:val="none" w:sz="0" w:space="0" w:color="auto"/>
            <w:right w:val="none" w:sz="0" w:space="0" w:color="auto"/>
          </w:divBdr>
        </w:div>
        <w:div w:id="353310116">
          <w:marLeft w:val="0"/>
          <w:marRight w:val="0"/>
          <w:marTop w:val="0"/>
          <w:marBottom w:val="0"/>
          <w:divBdr>
            <w:top w:val="none" w:sz="0" w:space="0" w:color="auto"/>
            <w:left w:val="none" w:sz="0" w:space="0" w:color="auto"/>
            <w:bottom w:val="none" w:sz="0" w:space="0" w:color="auto"/>
            <w:right w:val="none" w:sz="0" w:space="0" w:color="auto"/>
          </w:divBdr>
        </w:div>
        <w:div w:id="1380521011">
          <w:marLeft w:val="0"/>
          <w:marRight w:val="0"/>
          <w:marTop w:val="0"/>
          <w:marBottom w:val="0"/>
          <w:divBdr>
            <w:top w:val="none" w:sz="0" w:space="0" w:color="auto"/>
            <w:left w:val="none" w:sz="0" w:space="0" w:color="auto"/>
            <w:bottom w:val="none" w:sz="0" w:space="0" w:color="auto"/>
            <w:right w:val="none" w:sz="0" w:space="0" w:color="auto"/>
          </w:divBdr>
        </w:div>
        <w:div w:id="1720548249">
          <w:marLeft w:val="0"/>
          <w:marRight w:val="0"/>
          <w:marTop w:val="0"/>
          <w:marBottom w:val="0"/>
          <w:divBdr>
            <w:top w:val="none" w:sz="0" w:space="0" w:color="auto"/>
            <w:left w:val="none" w:sz="0" w:space="0" w:color="auto"/>
            <w:bottom w:val="none" w:sz="0" w:space="0" w:color="auto"/>
            <w:right w:val="none" w:sz="0" w:space="0" w:color="auto"/>
          </w:divBdr>
        </w:div>
        <w:div w:id="1023364305">
          <w:marLeft w:val="0"/>
          <w:marRight w:val="0"/>
          <w:marTop w:val="0"/>
          <w:marBottom w:val="0"/>
          <w:divBdr>
            <w:top w:val="none" w:sz="0" w:space="0" w:color="auto"/>
            <w:left w:val="none" w:sz="0" w:space="0" w:color="auto"/>
            <w:bottom w:val="none" w:sz="0" w:space="0" w:color="auto"/>
            <w:right w:val="none" w:sz="0" w:space="0" w:color="auto"/>
          </w:divBdr>
        </w:div>
        <w:div w:id="360741505">
          <w:marLeft w:val="0"/>
          <w:marRight w:val="0"/>
          <w:marTop w:val="0"/>
          <w:marBottom w:val="0"/>
          <w:divBdr>
            <w:top w:val="none" w:sz="0" w:space="0" w:color="auto"/>
            <w:left w:val="none" w:sz="0" w:space="0" w:color="auto"/>
            <w:bottom w:val="none" w:sz="0" w:space="0" w:color="auto"/>
            <w:right w:val="none" w:sz="0" w:space="0" w:color="auto"/>
          </w:divBdr>
        </w:div>
        <w:div w:id="1414160134">
          <w:marLeft w:val="0"/>
          <w:marRight w:val="0"/>
          <w:marTop w:val="0"/>
          <w:marBottom w:val="0"/>
          <w:divBdr>
            <w:top w:val="none" w:sz="0" w:space="0" w:color="auto"/>
            <w:left w:val="none" w:sz="0" w:space="0" w:color="auto"/>
            <w:bottom w:val="none" w:sz="0" w:space="0" w:color="auto"/>
            <w:right w:val="none" w:sz="0" w:space="0" w:color="auto"/>
          </w:divBdr>
        </w:div>
        <w:div w:id="429549253">
          <w:marLeft w:val="0"/>
          <w:marRight w:val="0"/>
          <w:marTop w:val="0"/>
          <w:marBottom w:val="0"/>
          <w:divBdr>
            <w:top w:val="none" w:sz="0" w:space="0" w:color="auto"/>
            <w:left w:val="none" w:sz="0" w:space="0" w:color="auto"/>
            <w:bottom w:val="none" w:sz="0" w:space="0" w:color="auto"/>
            <w:right w:val="none" w:sz="0" w:space="0" w:color="auto"/>
          </w:divBdr>
        </w:div>
        <w:div w:id="1266618947">
          <w:marLeft w:val="0"/>
          <w:marRight w:val="0"/>
          <w:marTop w:val="0"/>
          <w:marBottom w:val="0"/>
          <w:divBdr>
            <w:top w:val="none" w:sz="0" w:space="0" w:color="auto"/>
            <w:left w:val="none" w:sz="0" w:space="0" w:color="auto"/>
            <w:bottom w:val="none" w:sz="0" w:space="0" w:color="auto"/>
            <w:right w:val="none" w:sz="0" w:space="0" w:color="auto"/>
          </w:divBdr>
        </w:div>
        <w:div w:id="500051021">
          <w:marLeft w:val="0"/>
          <w:marRight w:val="0"/>
          <w:marTop w:val="0"/>
          <w:marBottom w:val="0"/>
          <w:divBdr>
            <w:top w:val="none" w:sz="0" w:space="0" w:color="auto"/>
            <w:left w:val="none" w:sz="0" w:space="0" w:color="auto"/>
            <w:bottom w:val="none" w:sz="0" w:space="0" w:color="auto"/>
            <w:right w:val="none" w:sz="0" w:space="0" w:color="auto"/>
          </w:divBdr>
        </w:div>
        <w:div w:id="750591196">
          <w:marLeft w:val="0"/>
          <w:marRight w:val="0"/>
          <w:marTop w:val="0"/>
          <w:marBottom w:val="0"/>
          <w:divBdr>
            <w:top w:val="none" w:sz="0" w:space="0" w:color="auto"/>
            <w:left w:val="none" w:sz="0" w:space="0" w:color="auto"/>
            <w:bottom w:val="none" w:sz="0" w:space="0" w:color="auto"/>
            <w:right w:val="none" w:sz="0" w:space="0" w:color="auto"/>
          </w:divBdr>
        </w:div>
        <w:div w:id="1009328461">
          <w:marLeft w:val="0"/>
          <w:marRight w:val="0"/>
          <w:marTop w:val="0"/>
          <w:marBottom w:val="0"/>
          <w:divBdr>
            <w:top w:val="none" w:sz="0" w:space="0" w:color="auto"/>
            <w:left w:val="none" w:sz="0" w:space="0" w:color="auto"/>
            <w:bottom w:val="none" w:sz="0" w:space="0" w:color="auto"/>
            <w:right w:val="none" w:sz="0" w:space="0" w:color="auto"/>
          </w:divBdr>
        </w:div>
        <w:div w:id="566763115">
          <w:marLeft w:val="0"/>
          <w:marRight w:val="0"/>
          <w:marTop w:val="0"/>
          <w:marBottom w:val="0"/>
          <w:divBdr>
            <w:top w:val="none" w:sz="0" w:space="0" w:color="auto"/>
            <w:left w:val="none" w:sz="0" w:space="0" w:color="auto"/>
            <w:bottom w:val="none" w:sz="0" w:space="0" w:color="auto"/>
            <w:right w:val="none" w:sz="0" w:space="0" w:color="auto"/>
          </w:divBdr>
        </w:div>
        <w:div w:id="1916695405">
          <w:marLeft w:val="0"/>
          <w:marRight w:val="0"/>
          <w:marTop w:val="0"/>
          <w:marBottom w:val="0"/>
          <w:divBdr>
            <w:top w:val="none" w:sz="0" w:space="0" w:color="auto"/>
            <w:left w:val="none" w:sz="0" w:space="0" w:color="auto"/>
            <w:bottom w:val="none" w:sz="0" w:space="0" w:color="auto"/>
            <w:right w:val="none" w:sz="0" w:space="0" w:color="auto"/>
          </w:divBdr>
        </w:div>
        <w:div w:id="1003430422">
          <w:marLeft w:val="0"/>
          <w:marRight w:val="0"/>
          <w:marTop w:val="0"/>
          <w:marBottom w:val="0"/>
          <w:divBdr>
            <w:top w:val="none" w:sz="0" w:space="0" w:color="auto"/>
            <w:left w:val="none" w:sz="0" w:space="0" w:color="auto"/>
            <w:bottom w:val="none" w:sz="0" w:space="0" w:color="auto"/>
            <w:right w:val="none" w:sz="0" w:space="0" w:color="auto"/>
          </w:divBdr>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880945171">
      <w:bodyDiv w:val="1"/>
      <w:marLeft w:val="0"/>
      <w:marRight w:val="0"/>
      <w:marTop w:val="0"/>
      <w:marBottom w:val="0"/>
      <w:divBdr>
        <w:top w:val="none" w:sz="0" w:space="0" w:color="auto"/>
        <w:left w:val="none" w:sz="0" w:space="0" w:color="auto"/>
        <w:bottom w:val="none" w:sz="0" w:space="0" w:color="auto"/>
        <w:right w:val="none" w:sz="0" w:space="0" w:color="auto"/>
      </w:divBdr>
      <w:divsChild>
        <w:div w:id="140587436">
          <w:marLeft w:val="490"/>
          <w:marRight w:val="0"/>
          <w:marTop w:val="100"/>
          <w:marBottom w:val="0"/>
          <w:divBdr>
            <w:top w:val="none" w:sz="0" w:space="0" w:color="auto"/>
            <w:left w:val="none" w:sz="0" w:space="0" w:color="auto"/>
            <w:bottom w:val="none" w:sz="0" w:space="0" w:color="auto"/>
            <w:right w:val="none" w:sz="0" w:space="0" w:color="auto"/>
          </w:divBdr>
        </w:div>
        <w:div w:id="274335850">
          <w:marLeft w:val="490"/>
          <w:marRight w:val="0"/>
          <w:marTop w:val="100"/>
          <w:marBottom w:val="0"/>
          <w:divBdr>
            <w:top w:val="none" w:sz="0" w:space="0" w:color="auto"/>
            <w:left w:val="none" w:sz="0" w:space="0" w:color="auto"/>
            <w:bottom w:val="none" w:sz="0" w:space="0" w:color="auto"/>
            <w:right w:val="none" w:sz="0" w:space="0" w:color="auto"/>
          </w:divBdr>
        </w:div>
        <w:div w:id="1329214357">
          <w:marLeft w:val="490"/>
          <w:marRight w:val="0"/>
          <w:marTop w:val="100"/>
          <w:marBottom w:val="0"/>
          <w:divBdr>
            <w:top w:val="none" w:sz="0" w:space="0" w:color="auto"/>
            <w:left w:val="none" w:sz="0" w:space="0" w:color="auto"/>
            <w:bottom w:val="none" w:sz="0" w:space="0" w:color="auto"/>
            <w:right w:val="none" w:sz="0" w:space="0" w:color="auto"/>
          </w:divBdr>
        </w:div>
      </w:divsChild>
    </w:div>
    <w:div w:id="947154984">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996614995">
      <w:bodyDiv w:val="1"/>
      <w:marLeft w:val="0"/>
      <w:marRight w:val="0"/>
      <w:marTop w:val="0"/>
      <w:marBottom w:val="0"/>
      <w:divBdr>
        <w:top w:val="none" w:sz="0" w:space="0" w:color="auto"/>
        <w:left w:val="none" w:sz="0" w:space="0" w:color="auto"/>
        <w:bottom w:val="none" w:sz="0" w:space="0" w:color="auto"/>
        <w:right w:val="none" w:sz="0" w:space="0" w:color="auto"/>
      </w:divBdr>
      <w:divsChild>
        <w:div w:id="158355178">
          <w:marLeft w:val="0"/>
          <w:marRight w:val="0"/>
          <w:marTop w:val="0"/>
          <w:marBottom w:val="0"/>
          <w:divBdr>
            <w:top w:val="none" w:sz="0" w:space="0" w:color="auto"/>
            <w:left w:val="none" w:sz="0" w:space="0" w:color="auto"/>
            <w:bottom w:val="none" w:sz="0" w:space="0" w:color="auto"/>
            <w:right w:val="none" w:sz="0" w:space="0" w:color="auto"/>
          </w:divBdr>
          <w:divsChild>
            <w:div w:id="1428112940">
              <w:marLeft w:val="0"/>
              <w:marRight w:val="0"/>
              <w:marTop w:val="0"/>
              <w:marBottom w:val="0"/>
              <w:divBdr>
                <w:top w:val="none" w:sz="0" w:space="0" w:color="auto"/>
                <w:left w:val="none" w:sz="0" w:space="0" w:color="auto"/>
                <w:bottom w:val="none" w:sz="0" w:space="0" w:color="auto"/>
                <w:right w:val="none" w:sz="0" w:space="0" w:color="auto"/>
              </w:divBdr>
            </w:div>
            <w:div w:id="655497517">
              <w:marLeft w:val="0"/>
              <w:marRight w:val="0"/>
              <w:marTop w:val="0"/>
              <w:marBottom w:val="0"/>
              <w:divBdr>
                <w:top w:val="none" w:sz="0" w:space="0" w:color="auto"/>
                <w:left w:val="none" w:sz="0" w:space="0" w:color="auto"/>
                <w:bottom w:val="none" w:sz="0" w:space="0" w:color="auto"/>
                <w:right w:val="none" w:sz="0" w:space="0" w:color="auto"/>
              </w:divBdr>
            </w:div>
            <w:div w:id="1922324013">
              <w:marLeft w:val="0"/>
              <w:marRight w:val="0"/>
              <w:marTop w:val="0"/>
              <w:marBottom w:val="0"/>
              <w:divBdr>
                <w:top w:val="none" w:sz="0" w:space="0" w:color="auto"/>
                <w:left w:val="none" w:sz="0" w:space="0" w:color="auto"/>
                <w:bottom w:val="none" w:sz="0" w:space="0" w:color="auto"/>
                <w:right w:val="none" w:sz="0" w:space="0" w:color="auto"/>
              </w:divBdr>
            </w:div>
            <w:div w:id="61611934">
              <w:marLeft w:val="0"/>
              <w:marRight w:val="0"/>
              <w:marTop w:val="0"/>
              <w:marBottom w:val="0"/>
              <w:divBdr>
                <w:top w:val="none" w:sz="0" w:space="0" w:color="auto"/>
                <w:left w:val="none" w:sz="0" w:space="0" w:color="auto"/>
                <w:bottom w:val="none" w:sz="0" w:space="0" w:color="auto"/>
                <w:right w:val="none" w:sz="0" w:space="0" w:color="auto"/>
              </w:divBdr>
            </w:div>
          </w:divsChild>
        </w:div>
        <w:div w:id="2121795459">
          <w:marLeft w:val="0"/>
          <w:marRight w:val="0"/>
          <w:marTop w:val="0"/>
          <w:marBottom w:val="0"/>
          <w:divBdr>
            <w:top w:val="none" w:sz="0" w:space="0" w:color="auto"/>
            <w:left w:val="none" w:sz="0" w:space="0" w:color="auto"/>
            <w:bottom w:val="none" w:sz="0" w:space="0" w:color="auto"/>
            <w:right w:val="none" w:sz="0" w:space="0" w:color="auto"/>
          </w:divBdr>
          <w:divsChild>
            <w:div w:id="1822850609">
              <w:marLeft w:val="0"/>
              <w:marRight w:val="0"/>
              <w:marTop w:val="0"/>
              <w:marBottom w:val="0"/>
              <w:divBdr>
                <w:top w:val="none" w:sz="0" w:space="0" w:color="auto"/>
                <w:left w:val="none" w:sz="0" w:space="0" w:color="auto"/>
                <w:bottom w:val="none" w:sz="0" w:space="0" w:color="auto"/>
                <w:right w:val="none" w:sz="0" w:space="0" w:color="auto"/>
              </w:divBdr>
            </w:div>
            <w:div w:id="1702822917">
              <w:marLeft w:val="0"/>
              <w:marRight w:val="0"/>
              <w:marTop w:val="0"/>
              <w:marBottom w:val="0"/>
              <w:divBdr>
                <w:top w:val="none" w:sz="0" w:space="0" w:color="auto"/>
                <w:left w:val="none" w:sz="0" w:space="0" w:color="auto"/>
                <w:bottom w:val="none" w:sz="0" w:space="0" w:color="auto"/>
                <w:right w:val="none" w:sz="0" w:space="0" w:color="auto"/>
              </w:divBdr>
            </w:div>
            <w:div w:id="239487562">
              <w:marLeft w:val="0"/>
              <w:marRight w:val="0"/>
              <w:marTop w:val="0"/>
              <w:marBottom w:val="0"/>
              <w:divBdr>
                <w:top w:val="none" w:sz="0" w:space="0" w:color="auto"/>
                <w:left w:val="none" w:sz="0" w:space="0" w:color="auto"/>
                <w:bottom w:val="none" w:sz="0" w:space="0" w:color="auto"/>
                <w:right w:val="none" w:sz="0" w:space="0" w:color="auto"/>
              </w:divBdr>
            </w:div>
            <w:div w:id="600338847">
              <w:marLeft w:val="0"/>
              <w:marRight w:val="0"/>
              <w:marTop w:val="0"/>
              <w:marBottom w:val="0"/>
              <w:divBdr>
                <w:top w:val="none" w:sz="0" w:space="0" w:color="auto"/>
                <w:left w:val="none" w:sz="0" w:space="0" w:color="auto"/>
                <w:bottom w:val="none" w:sz="0" w:space="0" w:color="auto"/>
                <w:right w:val="none" w:sz="0" w:space="0" w:color="auto"/>
              </w:divBdr>
            </w:div>
            <w:div w:id="2100518816">
              <w:marLeft w:val="0"/>
              <w:marRight w:val="0"/>
              <w:marTop w:val="0"/>
              <w:marBottom w:val="0"/>
              <w:divBdr>
                <w:top w:val="none" w:sz="0" w:space="0" w:color="auto"/>
                <w:left w:val="none" w:sz="0" w:space="0" w:color="auto"/>
                <w:bottom w:val="none" w:sz="0" w:space="0" w:color="auto"/>
                <w:right w:val="none" w:sz="0" w:space="0" w:color="auto"/>
              </w:divBdr>
            </w:div>
            <w:div w:id="587689445">
              <w:marLeft w:val="0"/>
              <w:marRight w:val="0"/>
              <w:marTop w:val="0"/>
              <w:marBottom w:val="0"/>
              <w:divBdr>
                <w:top w:val="none" w:sz="0" w:space="0" w:color="auto"/>
                <w:left w:val="none" w:sz="0" w:space="0" w:color="auto"/>
                <w:bottom w:val="none" w:sz="0" w:space="0" w:color="auto"/>
                <w:right w:val="none" w:sz="0" w:space="0" w:color="auto"/>
              </w:divBdr>
            </w:div>
            <w:div w:id="216357326">
              <w:marLeft w:val="0"/>
              <w:marRight w:val="0"/>
              <w:marTop w:val="0"/>
              <w:marBottom w:val="0"/>
              <w:divBdr>
                <w:top w:val="none" w:sz="0" w:space="0" w:color="auto"/>
                <w:left w:val="none" w:sz="0" w:space="0" w:color="auto"/>
                <w:bottom w:val="none" w:sz="0" w:space="0" w:color="auto"/>
                <w:right w:val="none" w:sz="0" w:space="0" w:color="auto"/>
              </w:divBdr>
            </w:div>
            <w:div w:id="820463083">
              <w:marLeft w:val="0"/>
              <w:marRight w:val="0"/>
              <w:marTop w:val="0"/>
              <w:marBottom w:val="0"/>
              <w:divBdr>
                <w:top w:val="none" w:sz="0" w:space="0" w:color="auto"/>
                <w:left w:val="none" w:sz="0" w:space="0" w:color="auto"/>
                <w:bottom w:val="none" w:sz="0" w:space="0" w:color="auto"/>
                <w:right w:val="none" w:sz="0" w:space="0" w:color="auto"/>
              </w:divBdr>
            </w:div>
            <w:div w:id="605815002">
              <w:marLeft w:val="0"/>
              <w:marRight w:val="0"/>
              <w:marTop w:val="0"/>
              <w:marBottom w:val="0"/>
              <w:divBdr>
                <w:top w:val="none" w:sz="0" w:space="0" w:color="auto"/>
                <w:left w:val="none" w:sz="0" w:space="0" w:color="auto"/>
                <w:bottom w:val="none" w:sz="0" w:space="0" w:color="auto"/>
                <w:right w:val="none" w:sz="0" w:space="0" w:color="auto"/>
              </w:divBdr>
            </w:div>
            <w:div w:id="2079477064">
              <w:marLeft w:val="0"/>
              <w:marRight w:val="0"/>
              <w:marTop w:val="0"/>
              <w:marBottom w:val="0"/>
              <w:divBdr>
                <w:top w:val="none" w:sz="0" w:space="0" w:color="auto"/>
                <w:left w:val="none" w:sz="0" w:space="0" w:color="auto"/>
                <w:bottom w:val="none" w:sz="0" w:space="0" w:color="auto"/>
                <w:right w:val="none" w:sz="0" w:space="0" w:color="auto"/>
              </w:divBdr>
            </w:div>
            <w:div w:id="330259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623614501">
              <w:marLeft w:val="0"/>
              <w:marRight w:val="0"/>
              <w:marTop w:val="0"/>
              <w:marBottom w:val="0"/>
              <w:divBdr>
                <w:top w:val="none" w:sz="0" w:space="0" w:color="auto"/>
                <w:left w:val="none" w:sz="0" w:space="0" w:color="auto"/>
                <w:bottom w:val="none" w:sz="0" w:space="0" w:color="auto"/>
                <w:right w:val="none" w:sz="0" w:space="0" w:color="auto"/>
              </w:divBdr>
            </w:div>
            <w:div w:id="1702899381">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47978">
      <w:bodyDiv w:val="1"/>
      <w:marLeft w:val="0"/>
      <w:marRight w:val="0"/>
      <w:marTop w:val="0"/>
      <w:marBottom w:val="0"/>
      <w:divBdr>
        <w:top w:val="none" w:sz="0" w:space="0" w:color="auto"/>
        <w:left w:val="none" w:sz="0" w:space="0" w:color="auto"/>
        <w:bottom w:val="none" w:sz="0" w:space="0" w:color="auto"/>
        <w:right w:val="none" w:sz="0" w:space="0" w:color="auto"/>
      </w:divBdr>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37789191">
      <w:bodyDiv w:val="1"/>
      <w:marLeft w:val="0"/>
      <w:marRight w:val="0"/>
      <w:marTop w:val="0"/>
      <w:marBottom w:val="0"/>
      <w:divBdr>
        <w:top w:val="none" w:sz="0" w:space="0" w:color="auto"/>
        <w:left w:val="none" w:sz="0" w:space="0" w:color="auto"/>
        <w:bottom w:val="none" w:sz="0" w:space="0" w:color="auto"/>
        <w:right w:val="none" w:sz="0" w:space="0" w:color="auto"/>
      </w:divBdr>
      <w:divsChild>
        <w:div w:id="42022883">
          <w:marLeft w:val="0"/>
          <w:marRight w:val="0"/>
          <w:marTop w:val="0"/>
          <w:marBottom w:val="0"/>
          <w:divBdr>
            <w:top w:val="none" w:sz="0" w:space="0" w:color="auto"/>
            <w:left w:val="none" w:sz="0" w:space="0" w:color="auto"/>
            <w:bottom w:val="none" w:sz="0" w:space="0" w:color="auto"/>
            <w:right w:val="none" w:sz="0" w:space="0" w:color="auto"/>
          </w:divBdr>
          <w:divsChild>
            <w:div w:id="1258640580">
              <w:marLeft w:val="0"/>
              <w:marRight w:val="0"/>
              <w:marTop w:val="0"/>
              <w:marBottom w:val="0"/>
              <w:divBdr>
                <w:top w:val="none" w:sz="0" w:space="0" w:color="auto"/>
                <w:left w:val="none" w:sz="0" w:space="0" w:color="auto"/>
                <w:bottom w:val="none" w:sz="0" w:space="0" w:color="auto"/>
                <w:right w:val="none" w:sz="0" w:space="0" w:color="auto"/>
              </w:divBdr>
            </w:div>
          </w:divsChild>
        </w:div>
        <w:div w:id="1691178181">
          <w:marLeft w:val="0"/>
          <w:marRight w:val="0"/>
          <w:marTop w:val="0"/>
          <w:marBottom w:val="0"/>
          <w:divBdr>
            <w:top w:val="none" w:sz="0" w:space="0" w:color="auto"/>
            <w:left w:val="none" w:sz="0" w:space="0" w:color="auto"/>
            <w:bottom w:val="none" w:sz="0" w:space="0" w:color="auto"/>
            <w:right w:val="none" w:sz="0" w:space="0" w:color="auto"/>
          </w:divBdr>
          <w:divsChild>
            <w:div w:id="590505660">
              <w:marLeft w:val="0"/>
              <w:marRight w:val="0"/>
              <w:marTop w:val="0"/>
              <w:marBottom w:val="0"/>
              <w:divBdr>
                <w:top w:val="none" w:sz="0" w:space="0" w:color="auto"/>
                <w:left w:val="none" w:sz="0" w:space="0" w:color="auto"/>
                <w:bottom w:val="none" w:sz="0" w:space="0" w:color="auto"/>
                <w:right w:val="none" w:sz="0" w:space="0" w:color="auto"/>
              </w:divBdr>
            </w:div>
          </w:divsChild>
        </w:div>
        <w:div w:id="92483869">
          <w:marLeft w:val="0"/>
          <w:marRight w:val="0"/>
          <w:marTop w:val="0"/>
          <w:marBottom w:val="0"/>
          <w:divBdr>
            <w:top w:val="none" w:sz="0" w:space="0" w:color="auto"/>
            <w:left w:val="none" w:sz="0" w:space="0" w:color="auto"/>
            <w:bottom w:val="none" w:sz="0" w:space="0" w:color="auto"/>
            <w:right w:val="none" w:sz="0" w:space="0" w:color="auto"/>
          </w:divBdr>
          <w:divsChild>
            <w:div w:id="800734946">
              <w:marLeft w:val="0"/>
              <w:marRight w:val="0"/>
              <w:marTop w:val="0"/>
              <w:marBottom w:val="0"/>
              <w:divBdr>
                <w:top w:val="none" w:sz="0" w:space="0" w:color="auto"/>
                <w:left w:val="none" w:sz="0" w:space="0" w:color="auto"/>
                <w:bottom w:val="none" w:sz="0" w:space="0" w:color="auto"/>
                <w:right w:val="none" w:sz="0" w:space="0" w:color="auto"/>
              </w:divBdr>
            </w:div>
          </w:divsChild>
        </w:div>
        <w:div w:id="299459228">
          <w:marLeft w:val="0"/>
          <w:marRight w:val="0"/>
          <w:marTop w:val="0"/>
          <w:marBottom w:val="0"/>
          <w:divBdr>
            <w:top w:val="none" w:sz="0" w:space="0" w:color="auto"/>
            <w:left w:val="none" w:sz="0" w:space="0" w:color="auto"/>
            <w:bottom w:val="none" w:sz="0" w:space="0" w:color="auto"/>
            <w:right w:val="none" w:sz="0" w:space="0" w:color="auto"/>
          </w:divBdr>
          <w:divsChild>
            <w:div w:id="1306546339">
              <w:marLeft w:val="0"/>
              <w:marRight w:val="0"/>
              <w:marTop w:val="0"/>
              <w:marBottom w:val="0"/>
              <w:divBdr>
                <w:top w:val="none" w:sz="0" w:space="0" w:color="auto"/>
                <w:left w:val="none" w:sz="0" w:space="0" w:color="auto"/>
                <w:bottom w:val="none" w:sz="0" w:space="0" w:color="auto"/>
                <w:right w:val="none" w:sz="0" w:space="0" w:color="auto"/>
              </w:divBdr>
            </w:div>
          </w:divsChild>
        </w:div>
        <w:div w:id="2091124216">
          <w:marLeft w:val="0"/>
          <w:marRight w:val="0"/>
          <w:marTop w:val="0"/>
          <w:marBottom w:val="0"/>
          <w:divBdr>
            <w:top w:val="none" w:sz="0" w:space="0" w:color="auto"/>
            <w:left w:val="none" w:sz="0" w:space="0" w:color="auto"/>
            <w:bottom w:val="none" w:sz="0" w:space="0" w:color="auto"/>
            <w:right w:val="none" w:sz="0" w:space="0" w:color="auto"/>
          </w:divBdr>
          <w:divsChild>
            <w:div w:id="490368666">
              <w:marLeft w:val="0"/>
              <w:marRight w:val="0"/>
              <w:marTop w:val="0"/>
              <w:marBottom w:val="0"/>
              <w:divBdr>
                <w:top w:val="none" w:sz="0" w:space="0" w:color="auto"/>
                <w:left w:val="none" w:sz="0" w:space="0" w:color="auto"/>
                <w:bottom w:val="none" w:sz="0" w:space="0" w:color="auto"/>
                <w:right w:val="none" w:sz="0" w:space="0" w:color="auto"/>
              </w:divBdr>
            </w:div>
            <w:div w:id="832717351">
              <w:marLeft w:val="0"/>
              <w:marRight w:val="0"/>
              <w:marTop w:val="0"/>
              <w:marBottom w:val="0"/>
              <w:divBdr>
                <w:top w:val="none" w:sz="0" w:space="0" w:color="auto"/>
                <w:left w:val="none" w:sz="0" w:space="0" w:color="auto"/>
                <w:bottom w:val="none" w:sz="0" w:space="0" w:color="auto"/>
                <w:right w:val="none" w:sz="0" w:space="0" w:color="auto"/>
              </w:divBdr>
            </w:div>
          </w:divsChild>
        </w:div>
        <w:div w:id="1521775113">
          <w:marLeft w:val="0"/>
          <w:marRight w:val="0"/>
          <w:marTop w:val="0"/>
          <w:marBottom w:val="0"/>
          <w:divBdr>
            <w:top w:val="none" w:sz="0" w:space="0" w:color="auto"/>
            <w:left w:val="none" w:sz="0" w:space="0" w:color="auto"/>
            <w:bottom w:val="none" w:sz="0" w:space="0" w:color="auto"/>
            <w:right w:val="none" w:sz="0" w:space="0" w:color="auto"/>
          </w:divBdr>
          <w:divsChild>
            <w:div w:id="2112705080">
              <w:marLeft w:val="0"/>
              <w:marRight w:val="0"/>
              <w:marTop w:val="0"/>
              <w:marBottom w:val="0"/>
              <w:divBdr>
                <w:top w:val="none" w:sz="0" w:space="0" w:color="auto"/>
                <w:left w:val="none" w:sz="0" w:space="0" w:color="auto"/>
                <w:bottom w:val="none" w:sz="0" w:space="0" w:color="auto"/>
                <w:right w:val="none" w:sz="0" w:space="0" w:color="auto"/>
              </w:divBdr>
            </w:div>
          </w:divsChild>
        </w:div>
        <w:div w:id="1960184495">
          <w:marLeft w:val="0"/>
          <w:marRight w:val="0"/>
          <w:marTop w:val="0"/>
          <w:marBottom w:val="0"/>
          <w:divBdr>
            <w:top w:val="none" w:sz="0" w:space="0" w:color="auto"/>
            <w:left w:val="none" w:sz="0" w:space="0" w:color="auto"/>
            <w:bottom w:val="none" w:sz="0" w:space="0" w:color="auto"/>
            <w:right w:val="none" w:sz="0" w:space="0" w:color="auto"/>
          </w:divBdr>
          <w:divsChild>
            <w:div w:id="447822414">
              <w:marLeft w:val="0"/>
              <w:marRight w:val="0"/>
              <w:marTop w:val="0"/>
              <w:marBottom w:val="0"/>
              <w:divBdr>
                <w:top w:val="none" w:sz="0" w:space="0" w:color="auto"/>
                <w:left w:val="none" w:sz="0" w:space="0" w:color="auto"/>
                <w:bottom w:val="none" w:sz="0" w:space="0" w:color="auto"/>
                <w:right w:val="none" w:sz="0" w:space="0" w:color="auto"/>
              </w:divBdr>
            </w:div>
            <w:div w:id="1267927083">
              <w:marLeft w:val="0"/>
              <w:marRight w:val="0"/>
              <w:marTop w:val="0"/>
              <w:marBottom w:val="0"/>
              <w:divBdr>
                <w:top w:val="none" w:sz="0" w:space="0" w:color="auto"/>
                <w:left w:val="none" w:sz="0" w:space="0" w:color="auto"/>
                <w:bottom w:val="none" w:sz="0" w:space="0" w:color="auto"/>
                <w:right w:val="none" w:sz="0" w:space="0" w:color="auto"/>
              </w:divBdr>
            </w:div>
            <w:div w:id="1564171070">
              <w:marLeft w:val="0"/>
              <w:marRight w:val="0"/>
              <w:marTop w:val="0"/>
              <w:marBottom w:val="0"/>
              <w:divBdr>
                <w:top w:val="none" w:sz="0" w:space="0" w:color="auto"/>
                <w:left w:val="none" w:sz="0" w:space="0" w:color="auto"/>
                <w:bottom w:val="none" w:sz="0" w:space="0" w:color="auto"/>
                <w:right w:val="none" w:sz="0" w:space="0" w:color="auto"/>
              </w:divBdr>
            </w:div>
          </w:divsChild>
        </w:div>
        <w:div w:id="973413242">
          <w:marLeft w:val="0"/>
          <w:marRight w:val="0"/>
          <w:marTop w:val="0"/>
          <w:marBottom w:val="0"/>
          <w:divBdr>
            <w:top w:val="none" w:sz="0" w:space="0" w:color="auto"/>
            <w:left w:val="none" w:sz="0" w:space="0" w:color="auto"/>
            <w:bottom w:val="none" w:sz="0" w:space="0" w:color="auto"/>
            <w:right w:val="none" w:sz="0" w:space="0" w:color="auto"/>
          </w:divBdr>
          <w:divsChild>
            <w:div w:id="1502089619">
              <w:marLeft w:val="0"/>
              <w:marRight w:val="0"/>
              <w:marTop w:val="0"/>
              <w:marBottom w:val="0"/>
              <w:divBdr>
                <w:top w:val="none" w:sz="0" w:space="0" w:color="auto"/>
                <w:left w:val="none" w:sz="0" w:space="0" w:color="auto"/>
                <w:bottom w:val="none" w:sz="0" w:space="0" w:color="auto"/>
                <w:right w:val="none" w:sz="0" w:space="0" w:color="auto"/>
              </w:divBdr>
            </w:div>
          </w:divsChild>
        </w:div>
        <w:div w:id="961500065">
          <w:marLeft w:val="0"/>
          <w:marRight w:val="0"/>
          <w:marTop w:val="0"/>
          <w:marBottom w:val="0"/>
          <w:divBdr>
            <w:top w:val="none" w:sz="0" w:space="0" w:color="auto"/>
            <w:left w:val="none" w:sz="0" w:space="0" w:color="auto"/>
            <w:bottom w:val="none" w:sz="0" w:space="0" w:color="auto"/>
            <w:right w:val="none" w:sz="0" w:space="0" w:color="auto"/>
          </w:divBdr>
          <w:divsChild>
            <w:div w:id="1415709870">
              <w:marLeft w:val="0"/>
              <w:marRight w:val="0"/>
              <w:marTop w:val="0"/>
              <w:marBottom w:val="0"/>
              <w:divBdr>
                <w:top w:val="none" w:sz="0" w:space="0" w:color="auto"/>
                <w:left w:val="none" w:sz="0" w:space="0" w:color="auto"/>
                <w:bottom w:val="none" w:sz="0" w:space="0" w:color="auto"/>
                <w:right w:val="none" w:sz="0" w:space="0" w:color="auto"/>
              </w:divBdr>
            </w:div>
            <w:div w:id="134219722">
              <w:marLeft w:val="0"/>
              <w:marRight w:val="0"/>
              <w:marTop w:val="0"/>
              <w:marBottom w:val="0"/>
              <w:divBdr>
                <w:top w:val="none" w:sz="0" w:space="0" w:color="auto"/>
                <w:left w:val="none" w:sz="0" w:space="0" w:color="auto"/>
                <w:bottom w:val="none" w:sz="0" w:space="0" w:color="auto"/>
                <w:right w:val="none" w:sz="0" w:space="0" w:color="auto"/>
              </w:divBdr>
            </w:div>
            <w:div w:id="1410617207">
              <w:marLeft w:val="0"/>
              <w:marRight w:val="0"/>
              <w:marTop w:val="0"/>
              <w:marBottom w:val="0"/>
              <w:divBdr>
                <w:top w:val="none" w:sz="0" w:space="0" w:color="auto"/>
                <w:left w:val="none" w:sz="0" w:space="0" w:color="auto"/>
                <w:bottom w:val="none" w:sz="0" w:space="0" w:color="auto"/>
                <w:right w:val="none" w:sz="0" w:space="0" w:color="auto"/>
              </w:divBdr>
            </w:div>
            <w:div w:id="593561304">
              <w:marLeft w:val="0"/>
              <w:marRight w:val="0"/>
              <w:marTop w:val="0"/>
              <w:marBottom w:val="0"/>
              <w:divBdr>
                <w:top w:val="none" w:sz="0" w:space="0" w:color="auto"/>
                <w:left w:val="none" w:sz="0" w:space="0" w:color="auto"/>
                <w:bottom w:val="none" w:sz="0" w:space="0" w:color="auto"/>
                <w:right w:val="none" w:sz="0" w:space="0" w:color="auto"/>
              </w:divBdr>
            </w:div>
            <w:div w:id="102120484">
              <w:marLeft w:val="0"/>
              <w:marRight w:val="0"/>
              <w:marTop w:val="0"/>
              <w:marBottom w:val="0"/>
              <w:divBdr>
                <w:top w:val="none" w:sz="0" w:space="0" w:color="auto"/>
                <w:left w:val="none" w:sz="0" w:space="0" w:color="auto"/>
                <w:bottom w:val="none" w:sz="0" w:space="0" w:color="auto"/>
                <w:right w:val="none" w:sz="0" w:space="0" w:color="auto"/>
              </w:divBdr>
            </w:div>
            <w:div w:id="1291790989">
              <w:marLeft w:val="0"/>
              <w:marRight w:val="0"/>
              <w:marTop w:val="0"/>
              <w:marBottom w:val="0"/>
              <w:divBdr>
                <w:top w:val="none" w:sz="0" w:space="0" w:color="auto"/>
                <w:left w:val="none" w:sz="0" w:space="0" w:color="auto"/>
                <w:bottom w:val="none" w:sz="0" w:space="0" w:color="auto"/>
                <w:right w:val="none" w:sz="0" w:space="0" w:color="auto"/>
              </w:divBdr>
            </w:div>
            <w:div w:id="2008168808">
              <w:marLeft w:val="0"/>
              <w:marRight w:val="0"/>
              <w:marTop w:val="0"/>
              <w:marBottom w:val="0"/>
              <w:divBdr>
                <w:top w:val="none" w:sz="0" w:space="0" w:color="auto"/>
                <w:left w:val="none" w:sz="0" w:space="0" w:color="auto"/>
                <w:bottom w:val="none" w:sz="0" w:space="0" w:color="auto"/>
                <w:right w:val="none" w:sz="0" w:space="0" w:color="auto"/>
              </w:divBdr>
            </w:div>
            <w:div w:id="1453137637">
              <w:marLeft w:val="0"/>
              <w:marRight w:val="0"/>
              <w:marTop w:val="0"/>
              <w:marBottom w:val="0"/>
              <w:divBdr>
                <w:top w:val="none" w:sz="0" w:space="0" w:color="auto"/>
                <w:left w:val="none" w:sz="0" w:space="0" w:color="auto"/>
                <w:bottom w:val="none" w:sz="0" w:space="0" w:color="auto"/>
                <w:right w:val="none" w:sz="0" w:space="0" w:color="auto"/>
              </w:divBdr>
            </w:div>
            <w:div w:id="1228416405">
              <w:marLeft w:val="0"/>
              <w:marRight w:val="0"/>
              <w:marTop w:val="0"/>
              <w:marBottom w:val="0"/>
              <w:divBdr>
                <w:top w:val="none" w:sz="0" w:space="0" w:color="auto"/>
                <w:left w:val="none" w:sz="0" w:space="0" w:color="auto"/>
                <w:bottom w:val="none" w:sz="0" w:space="0" w:color="auto"/>
                <w:right w:val="none" w:sz="0" w:space="0" w:color="auto"/>
              </w:divBdr>
            </w:div>
            <w:div w:id="1239636875">
              <w:marLeft w:val="0"/>
              <w:marRight w:val="0"/>
              <w:marTop w:val="0"/>
              <w:marBottom w:val="0"/>
              <w:divBdr>
                <w:top w:val="none" w:sz="0" w:space="0" w:color="auto"/>
                <w:left w:val="none" w:sz="0" w:space="0" w:color="auto"/>
                <w:bottom w:val="none" w:sz="0" w:space="0" w:color="auto"/>
                <w:right w:val="none" w:sz="0" w:space="0" w:color="auto"/>
              </w:divBdr>
            </w:div>
            <w:div w:id="228152181">
              <w:marLeft w:val="0"/>
              <w:marRight w:val="0"/>
              <w:marTop w:val="0"/>
              <w:marBottom w:val="0"/>
              <w:divBdr>
                <w:top w:val="none" w:sz="0" w:space="0" w:color="auto"/>
                <w:left w:val="none" w:sz="0" w:space="0" w:color="auto"/>
                <w:bottom w:val="none" w:sz="0" w:space="0" w:color="auto"/>
                <w:right w:val="none" w:sz="0" w:space="0" w:color="auto"/>
              </w:divBdr>
            </w:div>
            <w:div w:id="1444492538">
              <w:marLeft w:val="0"/>
              <w:marRight w:val="0"/>
              <w:marTop w:val="0"/>
              <w:marBottom w:val="0"/>
              <w:divBdr>
                <w:top w:val="none" w:sz="0" w:space="0" w:color="auto"/>
                <w:left w:val="none" w:sz="0" w:space="0" w:color="auto"/>
                <w:bottom w:val="none" w:sz="0" w:space="0" w:color="auto"/>
                <w:right w:val="none" w:sz="0" w:space="0" w:color="auto"/>
              </w:divBdr>
            </w:div>
            <w:div w:id="1655135345">
              <w:marLeft w:val="0"/>
              <w:marRight w:val="0"/>
              <w:marTop w:val="0"/>
              <w:marBottom w:val="0"/>
              <w:divBdr>
                <w:top w:val="none" w:sz="0" w:space="0" w:color="auto"/>
                <w:left w:val="none" w:sz="0" w:space="0" w:color="auto"/>
                <w:bottom w:val="none" w:sz="0" w:space="0" w:color="auto"/>
                <w:right w:val="none" w:sz="0" w:space="0" w:color="auto"/>
              </w:divBdr>
            </w:div>
            <w:div w:id="2064406534">
              <w:marLeft w:val="0"/>
              <w:marRight w:val="0"/>
              <w:marTop w:val="0"/>
              <w:marBottom w:val="0"/>
              <w:divBdr>
                <w:top w:val="none" w:sz="0" w:space="0" w:color="auto"/>
                <w:left w:val="none" w:sz="0" w:space="0" w:color="auto"/>
                <w:bottom w:val="none" w:sz="0" w:space="0" w:color="auto"/>
                <w:right w:val="none" w:sz="0" w:space="0" w:color="auto"/>
              </w:divBdr>
            </w:div>
            <w:div w:id="268049769">
              <w:marLeft w:val="0"/>
              <w:marRight w:val="0"/>
              <w:marTop w:val="0"/>
              <w:marBottom w:val="0"/>
              <w:divBdr>
                <w:top w:val="none" w:sz="0" w:space="0" w:color="auto"/>
                <w:left w:val="none" w:sz="0" w:space="0" w:color="auto"/>
                <w:bottom w:val="none" w:sz="0" w:space="0" w:color="auto"/>
                <w:right w:val="none" w:sz="0" w:space="0" w:color="auto"/>
              </w:divBdr>
            </w:div>
            <w:div w:id="1267301693">
              <w:marLeft w:val="0"/>
              <w:marRight w:val="0"/>
              <w:marTop w:val="0"/>
              <w:marBottom w:val="0"/>
              <w:divBdr>
                <w:top w:val="none" w:sz="0" w:space="0" w:color="auto"/>
                <w:left w:val="none" w:sz="0" w:space="0" w:color="auto"/>
                <w:bottom w:val="none" w:sz="0" w:space="0" w:color="auto"/>
                <w:right w:val="none" w:sz="0" w:space="0" w:color="auto"/>
              </w:divBdr>
            </w:div>
            <w:div w:id="783041799">
              <w:marLeft w:val="0"/>
              <w:marRight w:val="0"/>
              <w:marTop w:val="0"/>
              <w:marBottom w:val="0"/>
              <w:divBdr>
                <w:top w:val="none" w:sz="0" w:space="0" w:color="auto"/>
                <w:left w:val="none" w:sz="0" w:space="0" w:color="auto"/>
                <w:bottom w:val="none" w:sz="0" w:space="0" w:color="auto"/>
                <w:right w:val="none" w:sz="0" w:space="0" w:color="auto"/>
              </w:divBdr>
            </w:div>
            <w:div w:id="1410688676">
              <w:marLeft w:val="0"/>
              <w:marRight w:val="0"/>
              <w:marTop w:val="0"/>
              <w:marBottom w:val="0"/>
              <w:divBdr>
                <w:top w:val="none" w:sz="0" w:space="0" w:color="auto"/>
                <w:left w:val="none" w:sz="0" w:space="0" w:color="auto"/>
                <w:bottom w:val="none" w:sz="0" w:space="0" w:color="auto"/>
                <w:right w:val="none" w:sz="0" w:space="0" w:color="auto"/>
              </w:divBdr>
              <w:divsChild>
                <w:div w:id="491800313">
                  <w:marLeft w:val="0"/>
                  <w:marRight w:val="0"/>
                  <w:marTop w:val="30"/>
                  <w:marBottom w:val="30"/>
                  <w:divBdr>
                    <w:top w:val="none" w:sz="0" w:space="0" w:color="auto"/>
                    <w:left w:val="none" w:sz="0" w:space="0" w:color="auto"/>
                    <w:bottom w:val="none" w:sz="0" w:space="0" w:color="auto"/>
                    <w:right w:val="none" w:sz="0" w:space="0" w:color="auto"/>
                  </w:divBdr>
                  <w:divsChild>
                    <w:div w:id="1069502754">
                      <w:marLeft w:val="0"/>
                      <w:marRight w:val="0"/>
                      <w:marTop w:val="0"/>
                      <w:marBottom w:val="0"/>
                      <w:divBdr>
                        <w:top w:val="none" w:sz="0" w:space="0" w:color="auto"/>
                        <w:left w:val="none" w:sz="0" w:space="0" w:color="auto"/>
                        <w:bottom w:val="none" w:sz="0" w:space="0" w:color="auto"/>
                        <w:right w:val="none" w:sz="0" w:space="0" w:color="auto"/>
                      </w:divBdr>
                      <w:divsChild>
                        <w:div w:id="1284190930">
                          <w:marLeft w:val="0"/>
                          <w:marRight w:val="0"/>
                          <w:marTop w:val="0"/>
                          <w:marBottom w:val="0"/>
                          <w:divBdr>
                            <w:top w:val="none" w:sz="0" w:space="0" w:color="auto"/>
                            <w:left w:val="none" w:sz="0" w:space="0" w:color="auto"/>
                            <w:bottom w:val="none" w:sz="0" w:space="0" w:color="auto"/>
                            <w:right w:val="none" w:sz="0" w:space="0" w:color="auto"/>
                          </w:divBdr>
                        </w:div>
                      </w:divsChild>
                    </w:div>
                    <w:div w:id="1179463389">
                      <w:marLeft w:val="0"/>
                      <w:marRight w:val="0"/>
                      <w:marTop w:val="0"/>
                      <w:marBottom w:val="0"/>
                      <w:divBdr>
                        <w:top w:val="none" w:sz="0" w:space="0" w:color="auto"/>
                        <w:left w:val="none" w:sz="0" w:space="0" w:color="auto"/>
                        <w:bottom w:val="none" w:sz="0" w:space="0" w:color="auto"/>
                        <w:right w:val="none" w:sz="0" w:space="0" w:color="auto"/>
                      </w:divBdr>
                      <w:divsChild>
                        <w:div w:id="349844205">
                          <w:marLeft w:val="0"/>
                          <w:marRight w:val="0"/>
                          <w:marTop w:val="0"/>
                          <w:marBottom w:val="0"/>
                          <w:divBdr>
                            <w:top w:val="none" w:sz="0" w:space="0" w:color="auto"/>
                            <w:left w:val="none" w:sz="0" w:space="0" w:color="auto"/>
                            <w:bottom w:val="none" w:sz="0" w:space="0" w:color="auto"/>
                            <w:right w:val="none" w:sz="0" w:space="0" w:color="auto"/>
                          </w:divBdr>
                        </w:div>
                      </w:divsChild>
                    </w:div>
                    <w:div w:id="847644140">
                      <w:marLeft w:val="0"/>
                      <w:marRight w:val="0"/>
                      <w:marTop w:val="0"/>
                      <w:marBottom w:val="0"/>
                      <w:divBdr>
                        <w:top w:val="none" w:sz="0" w:space="0" w:color="auto"/>
                        <w:left w:val="none" w:sz="0" w:space="0" w:color="auto"/>
                        <w:bottom w:val="none" w:sz="0" w:space="0" w:color="auto"/>
                        <w:right w:val="none" w:sz="0" w:space="0" w:color="auto"/>
                      </w:divBdr>
                      <w:divsChild>
                        <w:div w:id="1697923855">
                          <w:marLeft w:val="0"/>
                          <w:marRight w:val="0"/>
                          <w:marTop w:val="0"/>
                          <w:marBottom w:val="0"/>
                          <w:divBdr>
                            <w:top w:val="none" w:sz="0" w:space="0" w:color="auto"/>
                            <w:left w:val="none" w:sz="0" w:space="0" w:color="auto"/>
                            <w:bottom w:val="none" w:sz="0" w:space="0" w:color="auto"/>
                            <w:right w:val="none" w:sz="0" w:space="0" w:color="auto"/>
                          </w:divBdr>
                        </w:div>
                        <w:div w:id="659846816">
                          <w:marLeft w:val="0"/>
                          <w:marRight w:val="0"/>
                          <w:marTop w:val="0"/>
                          <w:marBottom w:val="0"/>
                          <w:divBdr>
                            <w:top w:val="none" w:sz="0" w:space="0" w:color="auto"/>
                            <w:left w:val="none" w:sz="0" w:space="0" w:color="auto"/>
                            <w:bottom w:val="none" w:sz="0" w:space="0" w:color="auto"/>
                            <w:right w:val="none" w:sz="0" w:space="0" w:color="auto"/>
                          </w:divBdr>
                        </w:div>
                        <w:div w:id="143470403">
                          <w:marLeft w:val="0"/>
                          <w:marRight w:val="0"/>
                          <w:marTop w:val="0"/>
                          <w:marBottom w:val="0"/>
                          <w:divBdr>
                            <w:top w:val="none" w:sz="0" w:space="0" w:color="auto"/>
                            <w:left w:val="none" w:sz="0" w:space="0" w:color="auto"/>
                            <w:bottom w:val="none" w:sz="0" w:space="0" w:color="auto"/>
                            <w:right w:val="none" w:sz="0" w:space="0" w:color="auto"/>
                          </w:divBdr>
                        </w:div>
                      </w:divsChild>
                    </w:div>
                    <w:div w:id="962612714">
                      <w:marLeft w:val="0"/>
                      <w:marRight w:val="0"/>
                      <w:marTop w:val="0"/>
                      <w:marBottom w:val="0"/>
                      <w:divBdr>
                        <w:top w:val="none" w:sz="0" w:space="0" w:color="auto"/>
                        <w:left w:val="none" w:sz="0" w:space="0" w:color="auto"/>
                        <w:bottom w:val="none" w:sz="0" w:space="0" w:color="auto"/>
                        <w:right w:val="none" w:sz="0" w:space="0" w:color="auto"/>
                      </w:divBdr>
                      <w:divsChild>
                        <w:div w:id="719597783">
                          <w:marLeft w:val="0"/>
                          <w:marRight w:val="0"/>
                          <w:marTop w:val="0"/>
                          <w:marBottom w:val="0"/>
                          <w:divBdr>
                            <w:top w:val="none" w:sz="0" w:space="0" w:color="auto"/>
                            <w:left w:val="none" w:sz="0" w:space="0" w:color="auto"/>
                            <w:bottom w:val="none" w:sz="0" w:space="0" w:color="auto"/>
                            <w:right w:val="none" w:sz="0" w:space="0" w:color="auto"/>
                          </w:divBdr>
                        </w:div>
                        <w:div w:id="83194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2297381">
              <w:marLeft w:val="0"/>
              <w:marRight w:val="0"/>
              <w:marTop w:val="0"/>
              <w:marBottom w:val="0"/>
              <w:divBdr>
                <w:top w:val="none" w:sz="0" w:space="0" w:color="auto"/>
                <w:left w:val="none" w:sz="0" w:space="0" w:color="auto"/>
                <w:bottom w:val="none" w:sz="0" w:space="0" w:color="auto"/>
                <w:right w:val="none" w:sz="0" w:space="0" w:color="auto"/>
              </w:divBdr>
            </w:div>
            <w:div w:id="1942449264">
              <w:marLeft w:val="0"/>
              <w:marRight w:val="0"/>
              <w:marTop w:val="0"/>
              <w:marBottom w:val="0"/>
              <w:divBdr>
                <w:top w:val="none" w:sz="0" w:space="0" w:color="auto"/>
                <w:left w:val="none" w:sz="0" w:space="0" w:color="auto"/>
                <w:bottom w:val="none" w:sz="0" w:space="0" w:color="auto"/>
                <w:right w:val="none" w:sz="0" w:space="0" w:color="auto"/>
              </w:divBdr>
            </w:div>
          </w:divsChild>
        </w:div>
        <w:div w:id="231235231">
          <w:marLeft w:val="0"/>
          <w:marRight w:val="0"/>
          <w:marTop w:val="0"/>
          <w:marBottom w:val="0"/>
          <w:divBdr>
            <w:top w:val="none" w:sz="0" w:space="0" w:color="auto"/>
            <w:left w:val="none" w:sz="0" w:space="0" w:color="auto"/>
            <w:bottom w:val="none" w:sz="0" w:space="0" w:color="auto"/>
            <w:right w:val="none" w:sz="0" w:space="0" w:color="auto"/>
          </w:divBdr>
          <w:divsChild>
            <w:div w:id="1478569994">
              <w:marLeft w:val="0"/>
              <w:marRight w:val="0"/>
              <w:marTop w:val="0"/>
              <w:marBottom w:val="0"/>
              <w:divBdr>
                <w:top w:val="none" w:sz="0" w:space="0" w:color="auto"/>
                <w:left w:val="none" w:sz="0" w:space="0" w:color="auto"/>
                <w:bottom w:val="none" w:sz="0" w:space="0" w:color="auto"/>
                <w:right w:val="none" w:sz="0" w:space="0" w:color="auto"/>
              </w:divBdr>
            </w:div>
          </w:divsChild>
        </w:div>
        <w:div w:id="1799642058">
          <w:marLeft w:val="0"/>
          <w:marRight w:val="0"/>
          <w:marTop w:val="0"/>
          <w:marBottom w:val="0"/>
          <w:divBdr>
            <w:top w:val="none" w:sz="0" w:space="0" w:color="auto"/>
            <w:left w:val="none" w:sz="0" w:space="0" w:color="auto"/>
            <w:bottom w:val="none" w:sz="0" w:space="0" w:color="auto"/>
            <w:right w:val="none" w:sz="0" w:space="0" w:color="auto"/>
          </w:divBdr>
          <w:divsChild>
            <w:div w:id="1866483358">
              <w:marLeft w:val="0"/>
              <w:marRight w:val="0"/>
              <w:marTop w:val="0"/>
              <w:marBottom w:val="0"/>
              <w:divBdr>
                <w:top w:val="none" w:sz="0" w:space="0" w:color="auto"/>
                <w:left w:val="none" w:sz="0" w:space="0" w:color="auto"/>
                <w:bottom w:val="none" w:sz="0" w:space="0" w:color="auto"/>
                <w:right w:val="none" w:sz="0" w:space="0" w:color="auto"/>
              </w:divBdr>
            </w:div>
            <w:div w:id="1309476687">
              <w:marLeft w:val="0"/>
              <w:marRight w:val="0"/>
              <w:marTop w:val="0"/>
              <w:marBottom w:val="0"/>
              <w:divBdr>
                <w:top w:val="none" w:sz="0" w:space="0" w:color="auto"/>
                <w:left w:val="none" w:sz="0" w:space="0" w:color="auto"/>
                <w:bottom w:val="none" w:sz="0" w:space="0" w:color="auto"/>
                <w:right w:val="none" w:sz="0" w:space="0" w:color="auto"/>
              </w:divBdr>
            </w:div>
            <w:div w:id="1646468222">
              <w:marLeft w:val="0"/>
              <w:marRight w:val="0"/>
              <w:marTop w:val="0"/>
              <w:marBottom w:val="0"/>
              <w:divBdr>
                <w:top w:val="none" w:sz="0" w:space="0" w:color="auto"/>
                <w:left w:val="none" w:sz="0" w:space="0" w:color="auto"/>
                <w:bottom w:val="none" w:sz="0" w:space="0" w:color="auto"/>
                <w:right w:val="none" w:sz="0" w:space="0" w:color="auto"/>
              </w:divBdr>
            </w:div>
            <w:div w:id="1251503200">
              <w:marLeft w:val="0"/>
              <w:marRight w:val="0"/>
              <w:marTop w:val="0"/>
              <w:marBottom w:val="0"/>
              <w:divBdr>
                <w:top w:val="none" w:sz="0" w:space="0" w:color="auto"/>
                <w:left w:val="none" w:sz="0" w:space="0" w:color="auto"/>
                <w:bottom w:val="none" w:sz="0" w:space="0" w:color="auto"/>
                <w:right w:val="none" w:sz="0" w:space="0" w:color="auto"/>
              </w:divBdr>
            </w:div>
            <w:div w:id="1885750062">
              <w:marLeft w:val="0"/>
              <w:marRight w:val="0"/>
              <w:marTop w:val="0"/>
              <w:marBottom w:val="0"/>
              <w:divBdr>
                <w:top w:val="none" w:sz="0" w:space="0" w:color="auto"/>
                <w:left w:val="none" w:sz="0" w:space="0" w:color="auto"/>
                <w:bottom w:val="none" w:sz="0" w:space="0" w:color="auto"/>
                <w:right w:val="none" w:sz="0" w:space="0" w:color="auto"/>
              </w:divBdr>
            </w:div>
            <w:div w:id="1997495980">
              <w:marLeft w:val="0"/>
              <w:marRight w:val="0"/>
              <w:marTop w:val="0"/>
              <w:marBottom w:val="0"/>
              <w:divBdr>
                <w:top w:val="none" w:sz="0" w:space="0" w:color="auto"/>
                <w:left w:val="none" w:sz="0" w:space="0" w:color="auto"/>
                <w:bottom w:val="none" w:sz="0" w:space="0" w:color="auto"/>
                <w:right w:val="none" w:sz="0" w:space="0" w:color="auto"/>
              </w:divBdr>
            </w:div>
            <w:div w:id="1605074840">
              <w:marLeft w:val="0"/>
              <w:marRight w:val="0"/>
              <w:marTop w:val="0"/>
              <w:marBottom w:val="0"/>
              <w:divBdr>
                <w:top w:val="none" w:sz="0" w:space="0" w:color="auto"/>
                <w:left w:val="none" w:sz="0" w:space="0" w:color="auto"/>
                <w:bottom w:val="none" w:sz="0" w:space="0" w:color="auto"/>
                <w:right w:val="none" w:sz="0" w:space="0" w:color="auto"/>
              </w:divBdr>
            </w:div>
            <w:div w:id="327367146">
              <w:marLeft w:val="0"/>
              <w:marRight w:val="0"/>
              <w:marTop w:val="0"/>
              <w:marBottom w:val="0"/>
              <w:divBdr>
                <w:top w:val="none" w:sz="0" w:space="0" w:color="auto"/>
                <w:left w:val="none" w:sz="0" w:space="0" w:color="auto"/>
                <w:bottom w:val="none" w:sz="0" w:space="0" w:color="auto"/>
                <w:right w:val="none" w:sz="0" w:space="0" w:color="auto"/>
              </w:divBdr>
            </w:div>
          </w:divsChild>
        </w:div>
        <w:div w:id="1532183040">
          <w:marLeft w:val="0"/>
          <w:marRight w:val="0"/>
          <w:marTop w:val="0"/>
          <w:marBottom w:val="0"/>
          <w:divBdr>
            <w:top w:val="none" w:sz="0" w:space="0" w:color="auto"/>
            <w:left w:val="none" w:sz="0" w:space="0" w:color="auto"/>
            <w:bottom w:val="none" w:sz="0" w:space="0" w:color="auto"/>
            <w:right w:val="none" w:sz="0" w:space="0" w:color="auto"/>
          </w:divBdr>
          <w:divsChild>
            <w:div w:id="1712457310">
              <w:marLeft w:val="0"/>
              <w:marRight w:val="0"/>
              <w:marTop w:val="0"/>
              <w:marBottom w:val="0"/>
              <w:divBdr>
                <w:top w:val="none" w:sz="0" w:space="0" w:color="auto"/>
                <w:left w:val="none" w:sz="0" w:space="0" w:color="auto"/>
                <w:bottom w:val="none" w:sz="0" w:space="0" w:color="auto"/>
                <w:right w:val="none" w:sz="0" w:space="0" w:color="auto"/>
              </w:divBdr>
            </w:div>
          </w:divsChild>
        </w:div>
        <w:div w:id="1875382392">
          <w:marLeft w:val="0"/>
          <w:marRight w:val="0"/>
          <w:marTop w:val="0"/>
          <w:marBottom w:val="0"/>
          <w:divBdr>
            <w:top w:val="none" w:sz="0" w:space="0" w:color="auto"/>
            <w:left w:val="none" w:sz="0" w:space="0" w:color="auto"/>
            <w:bottom w:val="none" w:sz="0" w:space="0" w:color="auto"/>
            <w:right w:val="none" w:sz="0" w:space="0" w:color="auto"/>
          </w:divBdr>
          <w:divsChild>
            <w:div w:id="198519384">
              <w:marLeft w:val="0"/>
              <w:marRight w:val="0"/>
              <w:marTop w:val="0"/>
              <w:marBottom w:val="0"/>
              <w:divBdr>
                <w:top w:val="none" w:sz="0" w:space="0" w:color="auto"/>
                <w:left w:val="none" w:sz="0" w:space="0" w:color="auto"/>
                <w:bottom w:val="none" w:sz="0" w:space="0" w:color="auto"/>
                <w:right w:val="none" w:sz="0" w:space="0" w:color="auto"/>
              </w:divBdr>
            </w:div>
            <w:div w:id="440414966">
              <w:marLeft w:val="0"/>
              <w:marRight w:val="0"/>
              <w:marTop w:val="0"/>
              <w:marBottom w:val="0"/>
              <w:divBdr>
                <w:top w:val="none" w:sz="0" w:space="0" w:color="auto"/>
                <w:left w:val="none" w:sz="0" w:space="0" w:color="auto"/>
                <w:bottom w:val="none" w:sz="0" w:space="0" w:color="auto"/>
                <w:right w:val="none" w:sz="0" w:space="0" w:color="auto"/>
              </w:divBdr>
            </w:div>
            <w:div w:id="941959019">
              <w:marLeft w:val="0"/>
              <w:marRight w:val="0"/>
              <w:marTop w:val="0"/>
              <w:marBottom w:val="0"/>
              <w:divBdr>
                <w:top w:val="none" w:sz="0" w:space="0" w:color="auto"/>
                <w:left w:val="none" w:sz="0" w:space="0" w:color="auto"/>
                <w:bottom w:val="none" w:sz="0" w:space="0" w:color="auto"/>
                <w:right w:val="none" w:sz="0" w:space="0" w:color="auto"/>
              </w:divBdr>
            </w:div>
            <w:div w:id="1498375830">
              <w:marLeft w:val="0"/>
              <w:marRight w:val="0"/>
              <w:marTop w:val="0"/>
              <w:marBottom w:val="0"/>
              <w:divBdr>
                <w:top w:val="none" w:sz="0" w:space="0" w:color="auto"/>
                <w:left w:val="none" w:sz="0" w:space="0" w:color="auto"/>
                <w:bottom w:val="none" w:sz="0" w:space="0" w:color="auto"/>
                <w:right w:val="none" w:sz="0" w:space="0" w:color="auto"/>
              </w:divBdr>
            </w:div>
            <w:div w:id="1725637065">
              <w:marLeft w:val="0"/>
              <w:marRight w:val="0"/>
              <w:marTop w:val="0"/>
              <w:marBottom w:val="0"/>
              <w:divBdr>
                <w:top w:val="none" w:sz="0" w:space="0" w:color="auto"/>
                <w:left w:val="none" w:sz="0" w:space="0" w:color="auto"/>
                <w:bottom w:val="none" w:sz="0" w:space="0" w:color="auto"/>
                <w:right w:val="none" w:sz="0" w:space="0" w:color="auto"/>
              </w:divBdr>
            </w:div>
            <w:div w:id="1840923309">
              <w:marLeft w:val="0"/>
              <w:marRight w:val="0"/>
              <w:marTop w:val="0"/>
              <w:marBottom w:val="0"/>
              <w:divBdr>
                <w:top w:val="none" w:sz="0" w:space="0" w:color="auto"/>
                <w:left w:val="none" w:sz="0" w:space="0" w:color="auto"/>
                <w:bottom w:val="none" w:sz="0" w:space="0" w:color="auto"/>
                <w:right w:val="none" w:sz="0" w:space="0" w:color="auto"/>
              </w:divBdr>
            </w:div>
          </w:divsChild>
        </w:div>
        <w:div w:id="1108618006">
          <w:marLeft w:val="0"/>
          <w:marRight w:val="0"/>
          <w:marTop w:val="0"/>
          <w:marBottom w:val="0"/>
          <w:divBdr>
            <w:top w:val="none" w:sz="0" w:space="0" w:color="auto"/>
            <w:left w:val="none" w:sz="0" w:space="0" w:color="auto"/>
            <w:bottom w:val="none" w:sz="0" w:space="0" w:color="auto"/>
            <w:right w:val="none" w:sz="0" w:space="0" w:color="auto"/>
          </w:divBdr>
          <w:divsChild>
            <w:div w:id="1336108971">
              <w:marLeft w:val="0"/>
              <w:marRight w:val="0"/>
              <w:marTop w:val="0"/>
              <w:marBottom w:val="0"/>
              <w:divBdr>
                <w:top w:val="none" w:sz="0" w:space="0" w:color="auto"/>
                <w:left w:val="none" w:sz="0" w:space="0" w:color="auto"/>
                <w:bottom w:val="none" w:sz="0" w:space="0" w:color="auto"/>
                <w:right w:val="none" w:sz="0" w:space="0" w:color="auto"/>
              </w:divBdr>
            </w:div>
          </w:divsChild>
        </w:div>
        <w:div w:id="171192257">
          <w:marLeft w:val="0"/>
          <w:marRight w:val="0"/>
          <w:marTop w:val="0"/>
          <w:marBottom w:val="0"/>
          <w:divBdr>
            <w:top w:val="none" w:sz="0" w:space="0" w:color="auto"/>
            <w:left w:val="none" w:sz="0" w:space="0" w:color="auto"/>
            <w:bottom w:val="none" w:sz="0" w:space="0" w:color="auto"/>
            <w:right w:val="none" w:sz="0" w:space="0" w:color="auto"/>
          </w:divBdr>
          <w:divsChild>
            <w:div w:id="2012756262">
              <w:marLeft w:val="0"/>
              <w:marRight w:val="0"/>
              <w:marTop w:val="0"/>
              <w:marBottom w:val="0"/>
              <w:divBdr>
                <w:top w:val="none" w:sz="0" w:space="0" w:color="auto"/>
                <w:left w:val="none" w:sz="0" w:space="0" w:color="auto"/>
                <w:bottom w:val="none" w:sz="0" w:space="0" w:color="auto"/>
                <w:right w:val="none" w:sz="0" w:space="0" w:color="auto"/>
              </w:divBdr>
            </w:div>
          </w:divsChild>
        </w:div>
        <w:div w:id="982393752">
          <w:marLeft w:val="0"/>
          <w:marRight w:val="0"/>
          <w:marTop w:val="0"/>
          <w:marBottom w:val="0"/>
          <w:divBdr>
            <w:top w:val="none" w:sz="0" w:space="0" w:color="auto"/>
            <w:left w:val="none" w:sz="0" w:space="0" w:color="auto"/>
            <w:bottom w:val="none" w:sz="0" w:space="0" w:color="auto"/>
            <w:right w:val="none" w:sz="0" w:space="0" w:color="auto"/>
          </w:divBdr>
          <w:divsChild>
            <w:div w:id="515997166">
              <w:marLeft w:val="0"/>
              <w:marRight w:val="0"/>
              <w:marTop w:val="0"/>
              <w:marBottom w:val="0"/>
              <w:divBdr>
                <w:top w:val="none" w:sz="0" w:space="0" w:color="auto"/>
                <w:left w:val="none" w:sz="0" w:space="0" w:color="auto"/>
                <w:bottom w:val="none" w:sz="0" w:space="0" w:color="auto"/>
                <w:right w:val="none" w:sz="0" w:space="0" w:color="auto"/>
              </w:divBdr>
            </w:div>
          </w:divsChild>
        </w:div>
        <w:div w:id="288051951">
          <w:marLeft w:val="0"/>
          <w:marRight w:val="0"/>
          <w:marTop w:val="0"/>
          <w:marBottom w:val="0"/>
          <w:divBdr>
            <w:top w:val="none" w:sz="0" w:space="0" w:color="auto"/>
            <w:left w:val="none" w:sz="0" w:space="0" w:color="auto"/>
            <w:bottom w:val="none" w:sz="0" w:space="0" w:color="auto"/>
            <w:right w:val="none" w:sz="0" w:space="0" w:color="auto"/>
          </w:divBdr>
          <w:divsChild>
            <w:div w:id="106632037">
              <w:marLeft w:val="0"/>
              <w:marRight w:val="0"/>
              <w:marTop w:val="0"/>
              <w:marBottom w:val="0"/>
              <w:divBdr>
                <w:top w:val="none" w:sz="0" w:space="0" w:color="auto"/>
                <w:left w:val="none" w:sz="0" w:space="0" w:color="auto"/>
                <w:bottom w:val="none" w:sz="0" w:space="0" w:color="auto"/>
                <w:right w:val="none" w:sz="0" w:space="0" w:color="auto"/>
              </w:divBdr>
            </w:div>
          </w:divsChild>
        </w:div>
        <w:div w:id="2079017229">
          <w:marLeft w:val="0"/>
          <w:marRight w:val="0"/>
          <w:marTop w:val="0"/>
          <w:marBottom w:val="0"/>
          <w:divBdr>
            <w:top w:val="none" w:sz="0" w:space="0" w:color="auto"/>
            <w:left w:val="none" w:sz="0" w:space="0" w:color="auto"/>
            <w:bottom w:val="none" w:sz="0" w:space="0" w:color="auto"/>
            <w:right w:val="none" w:sz="0" w:space="0" w:color="auto"/>
          </w:divBdr>
          <w:divsChild>
            <w:div w:id="1266690621">
              <w:marLeft w:val="0"/>
              <w:marRight w:val="0"/>
              <w:marTop w:val="0"/>
              <w:marBottom w:val="0"/>
              <w:divBdr>
                <w:top w:val="none" w:sz="0" w:space="0" w:color="auto"/>
                <w:left w:val="none" w:sz="0" w:space="0" w:color="auto"/>
                <w:bottom w:val="none" w:sz="0" w:space="0" w:color="auto"/>
                <w:right w:val="none" w:sz="0" w:space="0" w:color="auto"/>
              </w:divBdr>
            </w:div>
          </w:divsChild>
        </w:div>
        <w:div w:id="924536187">
          <w:marLeft w:val="0"/>
          <w:marRight w:val="0"/>
          <w:marTop w:val="0"/>
          <w:marBottom w:val="0"/>
          <w:divBdr>
            <w:top w:val="none" w:sz="0" w:space="0" w:color="auto"/>
            <w:left w:val="none" w:sz="0" w:space="0" w:color="auto"/>
            <w:bottom w:val="none" w:sz="0" w:space="0" w:color="auto"/>
            <w:right w:val="none" w:sz="0" w:space="0" w:color="auto"/>
          </w:divBdr>
          <w:divsChild>
            <w:div w:id="750008454">
              <w:marLeft w:val="0"/>
              <w:marRight w:val="0"/>
              <w:marTop w:val="0"/>
              <w:marBottom w:val="0"/>
              <w:divBdr>
                <w:top w:val="none" w:sz="0" w:space="0" w:color="auto"/>
                <w:left w:val="none" w:sz="0" w:space="0" w:color="auto"/>
                <w:bottom w:val="none" w:sz="0" w:space="0" w:color="auto"/>
                <w:right w:val="none" w:sz="0" w:space="0" w:color="auto"/>
              </w:divBdr>
            </w:div>
            <w:div w:id="1940865073">
              <w:marLeft w:val="0"/>
              <w:marRight w:val="0"/>
              <w:marTop w:val="0"/>
              <w:marBottom w:val="0"/>
              <w:divBdr>
                <w:top w:val="none" w:sz="0" w:space="0" w:color="auto"/>
                <w:left w:val="none" w:sz="0" w:space="0" w:color="auto"/>
                <w:bottom w:val="none" w:sz="0" w:space="0" w:color="auto"/>
                <w:right w:val="none" w:sz="0" w:space="0" w:color="auto"/>
              </w:divBdr>
            </w:div>
          </w:divsChild>
        </w:div>
        <w:div w:id="885727103">
          <w:marLeft w:val="0"/>
          <w:marRight w:val="0"/>
          <w:marTop w:val="0"/>
          <w:marBottom w:val="0"/>
          <w:divBdr>
            <w:top w:val="none" w:sz="0" w:space="0" w:color="auto"/>
            <w:left w:val="none" w:sz="0" w:space="0" w:color="auto"/>
            <w:bottom w:val="none" w:sz="0" w:space="0" w:color="auto"/>
            <w:right w:val="none" w:sz="0" w:space="0" w:color="auto"/>
          </w:divBdr>
          <w:divsChild>
            <w:div w:id="7251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12634695">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07612">
      <w:bodyDiv w:val="1"/>
      <w:marLeft w:val="0"/>
      <w:marRight w:val="0"/>
      <w:marTop w:val="0"/>
      <w:marBottom w:val="0"/>
      <w:divBdr>
        <w:top w:val="none" w:sz="0" w:space="0" w:color="auto"/>
        <w:left w:val="none" w:sz="0" w:space="0" w:color="auto"/>
        <w:bottom w:val="none" w:sz="0" w:space="0" w:color="auto"/>
        <w:right w:val="none" w:sz="0" w:space="0" w:color="auto"/>
      </w:divBdr>
      <w:divsChild>
        <w:div w:id="838160011">
          <w:marLeft w:val="0"/>
          <w:marRight w:val="0"/>
          <w:marTop w:val="0"/>
          <w:marBottom w:val="0"/>
          <w:divBdr>
            <w:top w:val="none" w:sz="0" w:space="0" w:color="auto"/>
            <w:left w:val="none" w:sz="0" w:space="0" w:color="auto"/>
            <w:bottom w:val="none" w:sz="0" w:space="0" w:color="auto"/>
            <w:right w:val="none" w:sz="0" w:space="0" w:color="auto"/>
          </w:divBdr>
          <w:divsChild>
            <w:div w:id="182935547">
              <w:marLeft w:val="0"/>
              <w:marRight w:val="0"/>
              <w:marTop w:val="0"/>
              <w:marBottom w:val="0"/>
              <w:divBdr>
                <w:top w:val="none" w:sz="0" w:space="0" w:color="auto"/>
                <w:left w:val="none" w:sz="0" w:space="0" w:color="auto"/>
                <w:bottom w:val="none" w:sz="0" w:space="0" w:color="auto"/>
                <w:right w:val="none" w:sz="0" w:space="0" w:color="auto"/>
              </w:divBdr>
            </w:div>
            <w:div w:id="1326860971">
              <w:marLeft w:val="0"/>
              <w:marRight w:val="0"/>
              <w:marTop w:val="0"/>
              <w:marBottom w:val="0"/>
              <w:divBdr>
                <w:top w:val="none" w:sz="0" w:space="0" w:color="auto"/>
                <w:left w:val="none" w:sz="0" w:space="0" w:color="auto"/>
                <w:bottom w:val="none" w:sz="0" w:space="0" w:color="auto"/>
                <w:right w:val="none" w:sz="0" w:space="0" w:color="auto"/>
              </w:divBdr>
            </w:div>
          </w:divsChild>
        </w:div>
        <w:div w:id="2119787817">
          <w:marLeft w:val="0"/>
          <w:marRight w:val="0"/>
          <w:marTop w:val="0"/>
          <w:marBottom w:val="0"/>
          <w:divBdr>
            <w:top w:val="none" w:sz="0" w:space="0" w:color="auto"/>
            <w:left w:val="none" w:sz="0" w:space="0" w:color="auto"/>
            <w:bottom w:val="none" w:sz="0" w:space="0" w:color="auto"/>
            <w:right w:val="none" w:sz="0" w:space="0" w:color="auto"/>
          </w:divBdr>
          <w:divsChild>
            <w:div w:id="1057515971">
              <w:marLeft w:val="0"/>
              <w:marRight w:val="0"/>
              <w:marTop w:val="0"/>
              <w:marBottom w:val="0"/>
              <w:divBdr>
                <w:top w:val="none" w:sz="0" w:space="0" w:color="auto"/>
                <w:left w:val="none" w:sz="0" w:space="0" w:color="auto"/>
                <w:bottom w:val="none" w:sz="0" w:space="0" w:color="auto"/>
                <w:right w:val="none" w:sz="0" w:space="0" w:color="auto"/>
              </w:divBdr>
            </w:div>
          </w:divsChild>
        </w:div>
        <w:div w:id="128789004">
          <w:marLeft w:val="0"/>
          <w:marRight w:val="0"/>
          <w:marTop w:val="0"/>
          <w:marBottom w:val="0"/>
          <w:divBdr>
            <w:top w:val="none" w:sz="0" w:space="0" w:color="auto"/>
            <w:left w:val="none" w:sz="0" w:space="0" w:color="auto"/>
            <w:bottom w:val="none" w:sz="0" w:space="0" w:color="auto"/>
            <w:right w:val="none" w:sz="0" w:space="0" w:color="auto"/>
          </w:divBdr>
          <w:divsChild>
            <w:div w:id="2031832573">
              <w:marLeft w:val="0"/>
              <w:marRight w:val="0"/>
              <w:marTop w:val="0"/>
              <w:marBottom w:val="0"/>
              <w:divBdr>
                <w:top w:val="none" w:sz="0" w:space="0" w:color="auto"/>
                <w:left w:val="none" w:sz="0" w:space="0" w:color="auto"/>
                <w:bottom w:val="none" w:sz="0" w:space="0" w:color="auto"/>
                <w:right w:val="none" w:sz="0" w:space="0" w:color="auto"/>
              </w:divBdr>
            </w:div>
          </w:divsChild>
        </w:div>
        <w:div w:id="406464552">
          <w:marLeft w:val="0"/>
          <w:marRight w:val="0"/>
          <w:marTop w:val="0"/>
          <w:marBottom w:val="0"/>
          <w:divBdr>
            <w:top w:val="none" w:sz="0" w:space="0" w:color="auto"/>
            <w:left w:val="none" w:sz="0" w:space="0" w:color="auto"/>
            <w:bottom w:val="none" w:sz="0" w:space="0" w:color="auto"/>
            <w:right w:val="none" w:sz="0" w:space="0" w:color="auto"/>
          </w:divBdr>
          <w:divsChild>
            <w:div w:id="708263834">
              <w:marLeft w:val="0"/>
              <w:marRight w:val="0"/>
              <w:marTop w:val="0"/>
              <w:marBottom w:val="0"/>
              <w:divBdr>
                <w:top w:val="none" w:sz="0" w:space="0" w:color="auto"/>
                <w:left w:val="none" w:sz="0" w:space="0" w:color="auto"/>
                <w:bottom w:val="none" w:sz="0" w:space="0" w:color="auto"/>
                <w:right w:val="none" w:sz="0" w:space="0" w:color="auto"/>
              </w:divBdr>
            </w:div>
          </w:divsChild>
        </w:div>
        <w:div w:id="2073655508">
          <w:marLeft w:val="0"/>
          <w:marRight w:val="0"/>
          <w:marTop w:val="0"/>
          <w:marBottom w:val="0"/>
          <w:divBdr>
            <w:top w:val="none" w:sz="0" w:space="0" w:color="auto"/>
            <w:left w:val="none" w:sz="0" w:space="0" w:color="auto"/>
            <w:bottom w:val="none" w:sz="0" w:space="0" w:color="auto"/>
            <w:right w:val="none" w:sz="0" w:space="0" w:color="auto"/>
          </w:divBdr>
          <w:divsChild>
            <w:div w:id="260375992">
              <w:marLeft w:val="0"/>
              <w:marRight w:val="0"/>
              <w:marTop w:val="0"/>
              <w:marBottom w:val="0"/>
              <w:divBdr>
                <w:top w:val="none" w:sz="0" w:space="0" w:color="auto"/>
                <w:left w:val="none" w:sz="0" w:space="0" w:color="auto"/>
                <w:bottom w:val="none" w:sz="0" w:space="0" w:color="auto"/>
                <w:right w:val="none" w:sz="0" w:space="0" w:color="auto"/>
              </w:divBdr>
            </w:div>
            <w:div w:id="1771391594">
              <w:marLeft w:val="0"/>
              <w:marRight w:val="0"/>
              <w:marTop w:val="0"/>
              <w:marBottom w:val="0"/>
              <w:divBdr>
                <w:top w:val="none" w:sz="0" w:space="0" w:color="auto"/>
                <w:left w:val="none" w:sz="0" w:space="0" w:color="auto"/>
                <w:bottom w:val="none" w:sz="0" w:space="0" w:color="auto"/>
                <w:right w:val="none" w:sz="0" w:space="0" w:color="auto"/>
              </w:divBdr>
            </w:div>
            <w:div w:id="1733963663">
              <w:marLeft w:val="0"/>
              <w:marRight w:val="0"/>
              <w:marTop w:val="0"/>
              <w:marBottom w:val="0"/>
              <w:divBdr>
                <w:top w:val="none" w:sz="0" w:space="0" w:color="auto"/>
                <w:left w:val="none" w:sz="0" w:space="0" w:color="auto"/>
                <w:bottom w:val="none" w:sz="0" w:space="0" w:color="auto"/>
                <w:right w:val="none" w:sz="0" w:space="0" w:color="auto"/>
              </w:divBdr>
            </w:div>
            <w:div w:id="460803682">
              <w:marLeft w:val="0"/>
              <w:marRight w:val="0"/>
              <w:marTop w:val="0"/>
              <w:marBottom w:val="0"/>
              <w:divBdr>
                <w:top w:val="none" w:sz="0" w:space="0" w:color="auto"/>
                <w:left w:val="none" w:sz="0" w:space="0" w:color="auto"/>
                <w:bottom w:val="none" w:sz="0" w:space="0" w:color="auto"/>
                <w:right w:val="none" w:sz="0" w:space="0" w:color="auto"/>
              </w:divBdr>
            </w:div>
            <w:div w:id="480083186">
              <w:marLeft w:val="0"/>
              <w:marRight w:val="0"/>
              <w:marTop w:val="0"/>
              <w:marBottom w:val="0"/>
              <w:divBdr>
                <w:top w:val="none" w:sz="0" w:space="0" w:color="auto"/>
                <w:left w:val="none" w:sz="0" w:space="0" w:color="auto"/>
                <w:bottom w:val="none" w:sz="0" w:space="0" w:color="auto"/>
                <w:right w:val="none" w:sz="0" w:space="0" w:color="auto"/>
              </w:divBdr>
            </w:div>
          </w:divsChild>
        </w:div>
        <w:div w:id="561983695">
          <w:marLeft w:val="0"/>
          <w:marRight w:val="0"/>
          <w:marTop w:val="0"/>
          <w:marBottom w:val="0"/>
          <w:divBdr>
            <w:top w:val="none" w:sz="0" w:space="0" w:color="auto"/>
            <w:left w:val="none" w:sz="0" w:space="0" w:color="auto"/>
            <w:bottom w:val="none" w:sz="0" w:space="0" w:color="auto"/>
            <w:right w:val="none" w:sz="0" w:space="0" w:color="auto"/>
          </w:divBdr>
          <w:divsChild>
            <w:div w:id="119110449">
              <w:marLeft w:val="0"/>
              <w:marRight w:val="0"/>
              <w:marTop w:val="0"/>
              <w:marBottom w:val="0"/>
              <w:divBdr>
                <w:top w:val="none" w:sz="0" w:space="0" w:color="auto"/>
                <w:left w:val="none" w:sz="0" w:space="0" w:color="auto"/>
                <w:bottom w:val="none" w:sz="0" w:space="0" w:color="auto"/>
                <w:right w:val="none" w:sz="0" w:space="0" w:color="auto"/>
              </w:divBdr>
            </w:div>
          </w:divsChild>
        </w:div>
        <w:div w:id="1273971759">
          <w:marLeft w:val="0"/>
          <w:marRight w:val="0"/>
          <w:marTop w:val="0"/>
          <w:marBottom w:val="0"/>
          <w:divBdr>
            <w:top w:val="none" w:sz="0" w:space="0" w:color="auto"/>
            <w:left w:val="none" w:sz="0" w:space="0" w:color="auto"/>
            <w:bottom w:val="none" w:sz="0" w:space="0" w:color="auto"/>
            <w:right w:val="none" w:sz="0" w:space="0" w:color="auto"/>
          </w:divBdr>
          <w:divsChild>
            <w:div w:id="1499272381">
              <w:marLeft w:val="0"/>
              <w:marRight w:val="0"/>
              <w:marTop w:val="0"/>
              <w:marBottom w:val="0"/>
              <w:divBdr>
                <w:top w:val="none" w:sz="0" w:space="0" w:color="auto"/>
                <w:left w:val="none" w:sz="0" w:space="0" w:color="auto"/>
                <w:bottom w:val="none" w:sz="0" w:space="0" w:color="auto"/>
                <w:right w:val="none" w:sz="0" w:space="0" w:color="auto"/>
              </w:divBdr>
            </w:div>
            <w:div w:id="1428454823">
              <w:marLeft w:val="0"/>
              <w:marRight w:val="0"/>
              <w:marTop w:val="0"/>
              <w:marBottom w:val="0"/>
              <w:divBdr>
                <w:top w:val="none" w:sz="0" w:space="0" w:color="auto"/>
                <w:left w:val="none" w:sz="0" w:space="0" w:color="auto"/>
                <w:bottom w:val="none" w:sz="0" w:space="0" w:color="auto"/>
                <w:right w:val="none" w:sz="0" w:space="0" w:color="auto"/>
              </w:divBdr>
            </w:div>
            <w:div w:id="1734039529">
              <w:marLeft w:val="0"/>
              <w:marRight w:val="0"/>
              <w:marTop w:val="0"/>
              <w:marBottom w:val="0"/>
              <w:divBdr>
                <w:top w:val="none" w:sz="0" w:space="0" w:color="auto"/>
                <w:left w:val="none" w:sz="0" w:space="0" w:color="auto"/>
                <w:bottom w:val="none" w:sz="0" w:space="0" w:color="auto"/>
                <w:right w:val="none" w:sz="0" w:space="0" w:color="auto"/>
              </w:divBdr>
            </w:div>
            <w:div w:id="538200279">
              <w:marLeft w:val="0"/>
              <w:marRight w:val="0"/>
              <w:marTop w:val="0"/>
              <w:marBottom w:val="0"/>
              <w:divBdr>
                <w:top w:val="none" w:sz="0" w:space="0" w:color="auto"/>
                <w:left w:val="none" w:sz="0" w:space="0" w:color="auto"/>
                <w:bottom w:val="none" w:sz="0" w:space="0" w:color="auto"/>
                <w:right w:val="none" w:sz="0" w:space="0" w:color="auto"/>
              </w:divBdr>
            </w:div>
            <w:div w:id="1655837469">
              <w:marLeft w:val="0"/>
              <w:marRight w:val="0"/>
              <w:marTop w:val="0"/>
              <w:marBottom w:val="0"/>
              <w:divBdr>
                <w:top w:val="none" w:sz="0" w:space="0" w:color="auto"/>
                <w:left w:val="none" w:sz="0" w:space="0" w:color="auto"/>
                <w:bottom w:val="none" w:sz="0" w:space="0" w:color="auto"/>
                <w:right w:val="none" w:sz="0" w:space="0" w:color="auto"/>
              </w:divBdr>
            </w:div>
            <w:div w:id="1553542312">
              <w:marLeft w:val="0"/>
              <w:marRight w:val="0"/>
              <w:marTop w:val="0"/>
              <w:marBottom w:val="0"/>
              <w:divBdr>
                <w:top w:val="none" w:sz="0" w:space="0" w:color="auto"/>
                <w:left w:val="none" w:sz="0" w:space="0" w:color="auto"/>
                <w:bottom w:val="none" w:sz="0" w:space="0" w:color="auto"/>
                <w:right w:val="none" w:sz="0" w:space="0" w:color="auto"/>
              </w:divBdr>
            </w:div>
          </w:divsChild>
        </w:div>
        <w:div w:id="196703996">
          <w:marLeft w:val="0"/>
          <w:marRight w:val="0"/>
          <w:marTop w:val="0"/>
          <w:marBottom w:val="0"/>
          <w:divBdr>
            <w:top w:val="none" w:sz="0" w:space="0" w:color="auto"/>
            <w:left w:val="none" w:sz="0" w:space="0" w:color="auto"/>
            <w:bottom w:val="none" w:sz="0" w:space="0" w:color="auto"/>
            <w:right w:val="none" w:sz="0" w:space="0" w:color="auto"/>
          </w:divBdr>
          <w:divsChild>
            <w:div w:id="1495028855">
              <w:marLeft w:val="0"/>
              <w:marRight w:val="0"/>
              <w:marTop w:val="0"/>
              <w:marBottom w:val="0"/>
              <w:divBdr>
                <w:top w:val="none" w:sz="0" w:space="0" w:color="auto"/>
                <w:left w:val="none" w:sz="0" w:space="0" w:color="auto"/>
                <w:bottom w:val="none" w:sz="0" w:space="0" w:color="auto"/>
                <w:right w:val="none" w:sz="0" w:space="0" w:color="auto"/>
              </w:divBdr>
            </w:div>
          </w:divsChild>
        </w:div>
        <w:div w:id="1922063450">
          <w:marLeft w:val="0"/>
          <w:marRight w:val="0"/>
          <w:marTop w:val="0"/>
          <w:marBottom w:val="0"/>
          <w:divBdr>
            <w:top w:val="none" w:sz="0" w:space="0" w:color="auto"/>
            <w:left w:val="none" w:sz="0" w:space="0" w:color="auto"/>
            <w:bottom w:val="none" w:sz="0" w:space="0" w:color="auto"/>
            <w:right w:val="none" w:sz="0" w:space="0" w:color="auto"/>
          </w:divBdr>
          <w:divsChild>
            <w:div w:id="1126243628">
              <w:marLeft w:val="0"/>
              <w:marRight w:val="0"/>
              <w:marTop w:val="0"/>
              <w:marBottom w:val="0"/>
              <w:divBdr>
                <w:top w:val="none" w:sz="0" w:space="0" w:color="auto"/>
                <w:left w:val="none" w:sz="0" w:space="0" w:color="auto"/>
                <w:bottom w:val="none" w:sz="0" w:space="0" w:color="auto"/>
                <w:right w:val="none" w:sz="0" w:space="0" w:color="auto"/>
              </w:divBdr>
            </w:div>
            <w:div w:id="158009747">
              <w:marLeft w:val="0"/>
              <w:marRight w:val="0"/>
              <w:marTop w:val="0"/>
              <w:marBottom w:val="0"/>
              <w:divBdr>
                <w:top w:val="none" w:sz="0" w:space="0" w:color="auto"/>
                <w:left w:val="none" w:sz="0" w:space="0" w:color="auto"/>
                <w:bottom w:val="none" w:sz="0" w:space="0" w:color="auto"/>
                <w:right w:val="none" w:sz="0" w:space="0" w:color="auto"/>
              </w:divBdr>
            </w:div>
            <w:div w:id="1181895333">
              <w:marLeft w:val="0"/>
              <w:marRight w:val="0"/>
              <w:marTop w:val="0"/>
              <w:marBottom w:val="0"/>
              <w:divBdr>
                <w:top w:val="none" w:sz="0" w:space="0" w:color="auto"/>
                <w:left w:val="none" w:sz="0" w:space="0" w:color="auto"/>
                <w:bottom w:val="none" w:sz="0" w:space="0" w:color="auto"/>
                <w:right w:val="none" w:sz="0" w:space="0" w:color="auto"/>
              </w:divBdr>
            </w:div>
            <w:div w:id="298341260">
              <w:marLeft w:val="0"/>
              <w:marRight w:val="0"/>
              <w:marTop w:val="0"/>
              <w:marBottom w:val="0"/>
              <w:divBdr>
                <w:top w:val="none" w:sz="0" w:space="0" w:color="auto"/>
                <w:left w:val="none" w:sz="0" w:space="0" w:color="auto"/>
                <w:bottom w:val="none" w:sz="0" w:space="0" w:color="auto"/>
                <w:right w:val="none" w:sz="0" w:space="0" w:color="auto"/>
              </w:divBdr>
            </w:div>
            <w:div w:id="1294336840">
              <w:marLeft w:val="0"/>
              <w:marRight w:val="0"/>
              <w:marTop w:val="0"/>
              <w:marBottom w:val="0"/>
              <w:divBdr>
                <w:top w:val="none" w:sz="0" w:space="0" w:color="auto"/>
                <w:left w:val="none" w:sz="0" w:space="0" w:color="auto"/>
                <w:bottom w:val="none" w:sz="0" w:space="0" w:color="auto"/>
                <w:right w:val="none" w:sz="0" w:space="0" w:color="auto"/>
              </w:divBdr>
            </w:div>
            <w:div w:id="1372420186">
              <w:marLeft w:val="0"/>
              <w:marRight w:val="0"/>
              <w:marTop w:val="0"/>
              <w:marBottom w:val="0"/>
              <w:divBdr>
                <w:top w:val="none" w:sz="0" w:space="0" w:color="auto"/>
                <w:left w:val="none" w:sz="0" w:space="0" w:color="auto"/>
                <w:bottom w:val="none" w:sz="0" w:space="0" w:color="auto"/>
                <w:right w:val="none" w:sz="0" w:space="0" w:color="auto"/>
              </w:divBdr>
            </w:div>
            <w:div w:id="1861550197">
              <w:marLeft w:val="0"/>
              <w:marRight w:val="0"/>
              <w:marTop w:val="0"/>
              <w:marBottom w:val="0"/>
              <w:divBdr>
                <w:top w:val="none" w:sz="0" w:space="0" w:color="auto"/>
                <w:left w:val="none" w:sz="0" w:space="0" w:color="auto"/>
                <w:bottom w:val="none" w:sz="0" w:space="0" w:color="auto"/>
                <w:right w:val="none" w:sz="0" w:space="0" w:color="auto"/>
              </w:divBdr>
            </w:div>
            <w:div w:id="1219247634">
              <w:marLeft w:val="0"/>
              <w:marRight w:val="0"/>
              <w:marTop w:val="0"/>
              <w:marBottom w:val="0"/>
              <w:divBdr>
                <w:top w:val="none" w:sz="0" w:space="0" w:color="auto"/>
                <w:left w:val="none" w:sz="0" w:space="0" w:color="auto"/>
                <w:bottom w:val="none" w:sz="0" w:space="0" w:color="auto"/>
                <w:right w:val="none" w:sz="0" w:space="0" w:color="auto"/>
              </w:divBdr>
            </w:div>
            <w:div w:id="1279096737">
              <w:marLeft w:val="0"/>
              <w:marRight w:val="0"/>
              <w:marTop w:val="0"/>
              <w:marBottom w:val="0"/>
              <w:divBdr>
                <w:top w:val="none" w:sz="0" w:space="0" w:color="auto"/>
                <w:left w:val="none" w:sz="0" w:space="0" w:color="auto"/>
                <w:bottom w:val="none" w:sz="0" w:space="0" w:color="auto"/>
                <w:right w:val="none" w:sz="0" w:space="0" w:color="auto"/>
              </w:divBdr>
            </w:div>
            <w:div w:id="2105495774">
              <w:marLeft w:val="0"/>
              <w:marRight w:val="0"/>
              <w:marTop w:val="0"/>
              <w:marBottom w:val="0"/>
              <w:divBdr>
                <w:top w:val="none" w:sz="0" w:space="0" w:color="auto"/>
                <w:left w:val="none" w:sz="0" w:space="0" w:color="auto"/>
                <w:bottom w:val="none" w:sz="0" w:space="0" w:color="auto"/>
                <w:right w:val="none" w:sz="0" w:space="0" w:color="auto"/>
              </w:divBdr>
            </w:div>
            <w:div w:id="1861240429">
              <w:marLeft w:val="0"/>
              <w:marRight w:val="0"/>
              <w:marTop w:val="0"/>
              <w:marBottom w:val="0"/>
              <w:divBdr>
                <w:top w:val="none" w:sz="0" w:space="0" w:color="auto"/>
                <w:left w:val="none" w:sz="0" w:space="0" w:color="auto"/>
                <w:bottom w:val="none" w:sz="0" w:space="0" w:color="auto"/>
                <w:right w:val="none" w:sz="0" w:space="0" w:color="auto"/>
              </w:divBdr>
            </w:div>
          </w:divsChild>
        </w:div>
        <w:div w:id="1715737447">
          <w:marLeft w:val="0"/>
          <w:marRight w:val="0"/>
          <w:marTop w:val="0"/>
          <w:marBottom w:val="0"/>
          <w:divBdr>
            <w:top w:val="none" w:sz="0" w:space="0" w:color="auto"/>
            <w:left w:val="none" w:sz="0" w:space="0" w:color="auto"/>
            <w:bottom w:val="none" w:sz="0" w:space="0" w:color="auto"/>
            <w:right w:val="none" w:sz="0" w:space="0" w:color="auto"/>
          </w:divBdr>
          <w:divsChild>
            <w:div w:id="368453093">
              <w:marLeft w:val="0"/>
              <w:marRight w:val="0"/>
              <w:marTop w:val="0"/>
              <w:marBottom w:val="0"/>
              <w:divBdr>
                <w:top w:val="none" w:sz="0" w:space="0" w:color="auto"/>
                <w:left w:val="none" w:sz="0" w:space="0" w:color="auto"/>
                <w:bottom w:val="none" w:sz="0" w:space="0" w:color="auto"/>
                <w:right w:val="none" w:sz="0" w:space="0" w:color="auto"/>
              </w:divBdr>
            </w:div>
          </w:divsChild>
        </w:div>
        <w:div w:id="197011843">
          <w:marLeft w:val="0"/>
          <w:marRight w:val="0"/>
          <w:marTop w:val="0"/>
          <w:marBottom w:val="0"/>
          <w:divBdr>
            <w:top w:val="none" w:sz="0" w:space="0" w:color="auto"/>
            <w:left w:val="none" w:sz="0" w:space="0" w:color="auto"/>
            <w:bottom w:val="none" w:sz="0" w:space="0" w:color="auto"/>
            <w:right w:val="none" w:sz="0" w:space="0" w:color="auto"/>
          </w:divBdr>
          <w:divsChild>
            <w:div w:id="642465146">
              <w:marLeft w:val="0"/>
              <w:marRight w:val="0"/>
              <w:marTop w:val="0"/>
              <w:marBottom w:val="0"/>
              <w:divBdr>
                <w:top w:val="none" w:sz="0" w:space="0" w:color="auto"/>
                <w:left w:val="none" w:sz="0" w:space="0" w:color="auto"/>
                <w:bottom w:val="none" w:sz="0" w:space="0" w:color="auto"/>
                <w:right w:val="none" w:sz="0" w:space="0" w:color="auto"/>
              </w:divBdr>
            </w:div>
          </w:divsChild>
        </w:div>
        <w:div w:id="1211502294">
          <w:marLeft w:val="0"/>
          <w:marRight w:val="0"/>
          <w:marTop w:val="0"/>
          <w:marBottom w:val="0"/>
          <w:divBdr>
            <w:top w:val="none" w:sz="0" w:space="0" w:color="auto"/>
            <w:left w:val="none" w:sz="0" w:space="0" w:color="auto"/>
            <w:bottom w:val="none" w:sz="0" w:space="0" w:color="auto"/>
            <w:right w:val="none" w:sz="0" w:space="0" w:color="auto"/>
          </w:divBdr>
          <w:divsChild>
            <w:div w:id="637496052">
              <w:marLeft w:val="0"/>
              <w:marRight w:val="0"/>
              <w:marTop w:val="0"/>
              <w:marBottom w:val="0"/>
              <w:divBdr>
                <w:top w:val="none" w:sz="0" w:space="0" w:color="auto"/>
                <w:left w:val="none" w:sz="0" w:space="0" w:color="auto"/>
                <w:bottom w:val="none" w:sz="0" w:space="0" w:color="auto"/>
                <w:right w:val="none" w:sz="0" w:space="0" w:color="auto"/>
              </w:divBdr>
            </w:div>
          </w:divsChild>
        </w:div>
        <w:div w:id="598366040">
          <w:marLeft w:val="0"/>
          <w:marRight w:val="0"/>
          <w:marTop w:val="0"/>
          <w:marBottom w:val="0"/>
          <w:divBdr>
            <w:top w:val="none" w:sz="0" w:space="0" w:color="auto"/>
            <w:left w:val="none" w:sz="0" w:space="0" w:color="auto"/>
            <w:bottom w:val="none" w:sz="0" w:space="0" w:color="auto"/>
            <w:right w:val="none" w:sz="0" w:space="0" w:color="auto"/>
          </w:divBdr>
          <w:divsChild>
            <w:div w:id="869102157">
              <w:marLeft w:val="0"/>
              <w:marRight w:val="0"/>
              <w:marTop w:val="0"/>
              <w:marBottom w:val="0"/>
              <w:divBdr>
                <w:top w:val="none" w:sz="0" w:space="0" w:color="auto"/>
                <w:left w:val="none" w:sz="0" w:space="0" w:color="auto"/>
                <w:bottom w:val="none" w:sz="0" w:space="0" w:color="auto"/>
                <w:right w:val="none" w:sz="0" w:space="0" w:color="auto"/>
              </w:divBdr>
            </w:div>
          </w:divsChild>
        </w:div>
        <w:div w:id="727655371">
          <w:marLeft w:val="0"/>
          <w:marRight w:val="0"/>
          <w:marTop w:val="0"/>
          <w:marBottom w:val="0"/>
          <w:divBdr>
            <w:top w:val="none" w:sz="0" w:space="0" w:color="auto"/>
            <w:left w:val="none" w:sz="0" w:space="0" w:color="auto"/>
            <w:bottom w:val="none" w:sz="0" w:space="0" w:color="auto"/>
            <w:right w:val="none" w:sz="0" w:space="0" w:color="auto"/>
          </w:divBdr>
          <w:divsChild>
            <w:div w:id="1910772902">
              <w:marLeft w:val="0"/>
              <w:marRight w:val="0"/>
              <w:marTop w:val="0"/>
              <w:marBottom w:val="0"/>
              <w:divBdr>
                <w:top w:val="none" w:sz="0" w:space="0" w:color="auto"/>
                <w:left w:val="none" w:sz="0" w:space="0" w:color="auto"/>
                <w:bottom w:val="none" w:sz="0" w:space="0" w:color="auto"/>
                <w:right w:val="none" w:sz="0" w:space="0" w:color="auto"/>
              </w:divBdr>
            </w:div>
          </w:divsChild>
        </w:div>
        <w:div w:id="2003122255">
          <w:marLeft w:val="0"/>
          <w:marRight w:val="0"/>
          <w:marTop w:val="0"/>
          <w:marBottom w:val="0"/>
          <w:divBdr>
            <w:top w:val="none" w:sz="0" w:space="0" w:color="auto"/>
            <w:left w:val="none" w:sz="0" w:space="0" w:color="auto"/>
            <w:bottom w:val="none" w:sz="0" w:space="0" w:color="auto"/>
            <w:right w:val="none" w:sz="0" w:space="0" w:color="auto"/>
          </w:divBdr>
          <w:divsChild>
            <w:div w:id="613561854">
              <w:marLeft w:val="0"/>
              <w:marRight w:val="0"/>
              <w:marTop w:val="0"/>
              <w:marBottom w:val="0"/>
              <w:divBdr>
                <w:top w:val="none" w:sz="0" w:space="0" w:color="auto"/>
                <w:left w:val="none" w:sz="0" w:space="0" w:color="auto"/>
                <w:bottom w:val="none" w:sz="0" w:space="0" w:color="auto"/>
                <w:right w:val="none" w:sz="0" w:space="0" w:color="auto"/>
              </w:divBdr>
            </w:div>
          </w:divsChild>
        </w:div>
        <w:div w:id="1721397968">
          <w:marLeft w:val="0"/>
          <w:marRight w:val="0"/>
          <w:marTop w:val="0"/>
          <w:marBottom w:val="0"/>
          <w:divBdr>
            <w:top w:val="none" w:sz="0" w:space="0" w:color="auto"/>
            <w:left w:val="none" w:sz="0" w:space="0" w:color="auto"/>
            <w:bottom w:val="none" w:sz="0" w:space="0" w:color="auto"/>
            <w:right w:val="none" w:sz="0" w:space="0" w:color="auto"/>
          </w:divBdr>
          <w:divsChild>
            <w:div w:id="1418870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575428535">
      <w:bodyDiv w:val="1"/>
      <w:marLeft w:val="0"/>
      <w:marRight w:val="0"/>
      <w:marTop w:val="0"/>
      <w:marBottom w:val="0"/>
      <w:divBdr>
        <w:top w:val="none" w:sz="0" w:space="0" w:color="auto"/>
        <w:left w:val="none" w:sz="0" w:space="0" w:color="auto"/>
        <w:bottom w:val="none" w:sz="0" w:space="0" w:color="auto"/>
        <w:right w:val="none" w:sz="0" w:space="0" w:color="auto"/>
      </w:divBdr>
      <w:divsChild>
        <w:div w:id="143357873">
          <w:marLeft w:val="490"/>
          <w:marRight w:val="0"/>
          <w:marTop w:val="100"/>
          <w:marBottom w:val="0"/>
          <w:divBdr>
            <w:top w:val="none" w:sz="0" w:space="0" w:color="auto"/>
            <w:left w:val="none" w:sz="0" w:space="0" w:color="auto"/>
            <w:bottom w:val="none" w:sz="0" w:space="0" w:color="auto"/>
            <w:right w:val="none" w:sz="0" w:space="0" w:color="auto"/>
          </w:divBdr>
        </w:div>
      </w:divsChild>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675571023">
      <w:bodyDiv w:val="1"/>
      <w:marLeft w:val="0"/>
      <w:marRight w:val="0"/>
      <w:marTop w:val="0"/>
      <w:marBottom w:val="0"/>
      <w:divBdr>
        <w:top w:val="none" w:sz="0" w:space="0" w:color="auto"/>
        <w:left w:val="none" w:sz="0" w:space="0" w:color="auto"/>
        <w:bottom w:val="none" w:sz="0" w:space="0" w:color="auto"/>
        <w:right w:val="none" w:sz="0" w:space="0" w:color="auto"/>
      </w:divBdr>
      <w:divsChild>
        <w:div w:id="1540243206">
          <w:marLeft w:val="0"/>
          <w:marRight w:val="0"/>
          <w:marTop w:val="0"/>
          <w:marBottom w:val="0"/>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20686667">
      <w:bodyDiv w:val="1"/>
      <w:marLeft w:val="0"/>
      <w:marRight w:val="0"/>
      <w:marTop w:val="0"/>
      <w:marBottom w:val="0"/>
      <w:divBdr>
        <w:top w:val="none" w:sz="0" w:space="0" w:color="auto"/>
        <w:left w:val="none" w:sz="0" w:space="0" w:color="auto"/>
        <w:bottom w:val="none" w:sz="0" w:space="0" w:color="auto"/>
        <w:right w:val="none" w:sz="0" w:space="0" w:color="auto"/>
      </w:divBdr>
      <w:divsChild>
        <w:div w:id="1459910818">
          <w:marLeft w:val="0"/>
          <w:marRight w:val="0"/>
          <w:marTop w:val="0"/>
          <w:marBottom w:val="0"/>
          <w:divBdr>
            <w:top w:val="none" w:sz="0" w:space="0" w:color="auto"/>
            <w:left w:val="none" w:sz="0" w:space="0" w:color="auto"/>
            <w:bottom w:val="none" w:sz="0" w:space="0" w:color="auto"/>
            <w:right w:val="none" w:sz="0" w:space="0" w:color="auto"/>
          </w:divBdr>
        </w:div>
        <w:div w:id="235555742">
          <w:marLeft w:val="0"/>
          <w:marRight w:val="0"/>
          <w:marTop w:val="0"/>
          <w:marBottom w:val="0"/>
          <w:divBdr>
            <w:top w:val="none" w:sz="0" w:space="0" w:color="auto"/>
            <w:left w:val="none" w:sz="0" w:space="0" w:color="auto"/>
            <w:bottom w:val="none" w:sz="0" w:space="0" w:color="auto"/>
            <w:right w:val="none" w:sz="0" w:space="0" w:color="auto"/>
          </w:divBdr>
        </w:div>
        <w:div w:id="460149228">
          <w:marLeft w:val="0"/>
          <w:marRight w:val="0"/>
          <w:marTop w:val="0"/>
          <w:marBottom w:val="0"/>
          <w:divBdr>
            <w:top w:val="none" w:sz="0" w:space="0" w:color="auto"/>
            <w:left w:val="none" w:sz="0" w:space="0" w:color="auto"/>
            <w:bottom w:val="none" w:sz="0" w:space="0" w:color="auto"/>
            <w:right w:val="none" w:sz="0" w:space="0" w:color="auto"/>
          </w:divBdr>
        </w:div>
      </w:divsChild>
    </w:div>
    <w:div w:id="1821188214">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899586413">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24412828">
      <w:bodyDiv w:val="1"/>
      <w:marLeft w:val="0"/>
      <w:marRight w:val="0"/>
      <w:marTop w:val="0"/>
      <w:marBottom w:val="0"/>
      <w:divBdr>
        <w:top w:val="none" w:sz="0" w:space="0" w:color="auto"/>
        <w:left w:val="none" w:sz="0" w:space="0" w:color="auto"/>
        <w:bottom w:val="none" w:sz="0" w:space="0" w:color="auto"/>
        <w:right w:val="none" w:sz="0" w:space="0" w:color="auto"/>
      </w:divBdr>
    </w:div>
    <w:div w:id="1944260871">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75863057">
      <w:bodyDiv w:val="1"/>
      <w:marLeft w:val="0"/>
      <w:marRight w:val="0"/>
      <w:marTop w:val="0"/>
      <w:marBottom w:val="0"/>
      <w:divBdr>
        <w:top w:val="none" w:sz="0" w:space="0" w:color="auto"/>
        <w:left w:val="none" w:sz="0" w:space="0" w:color="auto"/>
        <w:bottom w:val="none" w:sz="0" w:space="0" w:color="auto"/>
        <w:right w:val="none" w:sz="0" w:space="0" w:color="auto"/>
      </w:divBdr>
      <w:divsChild>
        <w:div w:id="702949748">
          <w:marLeft w:val="0"/>
          <w:marRight w:val="0"/>
          <w:marTop w:val="0"/>
          <w:marBottom w:val="0"/>
          <w:divBdr>
            <w:top w:val="none" w:sz="0" w:space="0" w:color="auto"/>
            <w:left w:val="none" w:sz="0" w:space="0" w:color="auto"/>
            <w:bottom w:val="none" w:sz="0" w:space="0" w:color="auto"/>
            <w:right w:val="none" w:sz="0" w:space="0" w:color="auto"/>
          </w:divBdr>
          <w:divsChild>
            <w:div w:id="137310214">
              <w:marLeft w:val="0"/>
              <w:marRight w:val="0"/>
              <w:marTop w:val="0"/>
              <w:marBottom w:val="0"/>
              <w:divBdr>
                <w:top w:val="none" w:sz="0" w:space="0" w:color="auto"/>
                <w:left w:val="none" w:sz="0" w:space="0" w:color="auto"/>
                <w:bottom w:val="none" w:sz="0" w:space="0" w:color="auto"/>
                <w:right w:val="none" w:sz="0" w:space="0" w:color="auto"/>
              </w:divBdr>
            </w:div>
            <w:div w:id="1122916833">
              <w:marLeft w:val="0"/>
              <w:marRight w:val="0"/>
              <w:marTop w:val="0"/>
              <w:marBottom w:val="0"/>
              <w:divBdr>
                <w:top w:val="none" w:sz="0" w:space="0" w:color="auto"/>
                <w:left w:val="none" w:sz="0" w:space="0" w:color="auto"/>
                <w:bottom w:val="none" w:sz="0" w:space="0" w:color="auto"/>
                <w:right w:val="none" w:sz="0" w:space="0" w:color="auto"/>
              </w:divBdr>
            </w:div>
          </w:divsChild>
        </w:div>
        <w:div w:id="731389692">
          <w:marLeft w:val="0"/>
          <w:marRight w:val="0"/>
          <w:marTop w:val="0"/>
          <w:marBottom w:val="0"/>
          <w:divBdr>
            <w:top w:val="none" w:sz="0" w:space="0" w:color="auto"/>
            <w:left w:val="none" w:sz="0" w:space="0" w:color="auto"/>
            <w:bottom w:val="none" w:sz="0" w:space="0" w:color="auto"/>
            <w:right w:val="none" w:sz="0" w:space="0" w:color="auto"/>
          </w:divBdr>
          <w:divsChild>
            <w:div w:id="134370123">
              <w:marLeft w:val="0"/>
              <w:marRight w:val="0"/>
              <w:marTop w:val="0"/>
              <w:marBottom w:val="0"/>
              <w:divBdr>
                <w:top w:val="none" w:sz="0" w:space="0" w:color="auto"/>
                <w:left w:val="none" w:sz="0" w:space="0" w:color="auto"/>
                <w:bottom w:val="none" w:sz="0" w:space="0" w:color="auto"/>
                <w:right w:val="none" w:sz="0" w:space="0" w:color="auto"/>
              </w:divBdr>
            </w:div>
            <w:div w:id="1391343184">
              <w:marLeft w:val="0"/>
              <w:marRight w:val="0"/>
              <w:marTop w:val="0"/>
              <w:marBottom w:val="0"/>
              <w:divBdr>
                <w:top w:val="none" w:sz="0" w:space="0" w:color="auto"/>
                <w:left w:val="none" w:sz="0" w:space="0" w:color="auto"/>
                <w:bottom w:val="none" w:sz="0" w:space="0" w:color="auto"/>
                <w:right w:val="none" w:sz="0" w:space="0" w:color="auto"/>
              </w:divBdr>
            </w:div>
            <w:div w:id="1427848270">
              <w:marLeft w:val="0"/>
              <w:marRight w:val="0"/>
              <w:marTop w:val="0"/>
              <w:marBottom w:val="0"/>
              <w:divBdr>
                <w:top w:val="none" w:sz="0" w:space="0" w:color="auto"/>
                <w:left w:val="none" w:sz="0" w:space="0" w:color="auto"/>
                <w:bottom w:val="none" w:sz="0" w:space="0" w:color="auto"/>
                <w:right w:val="none" w:sz="0" w:space="0" w:color="auto"/>
              </w:divBdr>
            </w:div>
          </w:divsChild>
        </w:div>
        <w:div w:id="748888086">
          <w:marLeft w:val="0"/>
          <w:marRight w:val="0"/>
          <w:marTop w:val="0"/>
          <w:marBottom w:val="0"/>
          <w:divBdr>
            <w:top w:val="none" w:sz="0" w:space="0" w:color="auto"/>
            <w:left w:val="none" w:sz="0" w:space="0" w:color="auto"/>
            <w:bottom w:val="none" w:sz="0" w:space="0" w:color="auto"/>
            <w:right w:val="none" w:sz="0" w:space="0" w:color="auto"/>
          </w:divBdr>
          <w:divsChild>
            <w:div w:id="687605064">
              <w:marLeft w:val="0"/>
              <w:marRight w:val="0"/>
              <w:marTop w:val="0"/>
              <w:marBottom w:val="0"/>
              <w:divBdr>
                <w:top w:val="none" w:sz="0" w:space="0" w:color="auto"/>
                <w:left w:val="none" w:sz="0" w:space="0" w:color="auto"/>
                <w:bottom w:val="none" w:sz="0" w:space="0" w:color="auto"/>
                <w:right w:val="none" w:sz="0" w:space="0" w:color="auto"/>
              </w:divBdr>
            </w:div>
          </w:divsChild>
        </w:div>
        <w:div w:id="1242987451">
          <w:marLeft w:val="0"/>
          <w:marRight w:val="0"/>
          <w:marTop w:val="0"/>
          <w:marBottom w:val="0"/>
          <w:divBdr>
            <w:top w:val="none" w:sz="0" w:space="0" w:color="auto"/>
            <w:left w:val="none" w:sz="0" w:space="0" w:color="auto"/>
            <w:bottom w:val="none" w:sz="0" w:space="0" w:color="auto"/>
            <w:right w:val="none" w:sz="0" w:space="0" w:color="auto"/>
          </w:divBdr>
          <w:divsChild>
            <w:div w:id="1349405880">
              <w:marLeft w:val="0"/>
              <w:marRight w:val="0"/>
              <w:marTop w:val="0"/>
              <w:marBottom w:val="0"/>
              <w:divBdr>
                <w:top w:val="none" w:sz="0" w:space="0" w:color="auto"/>
                <w:left w:val="none" w:sz="0" w:space="0" w:color="auto"/>
                <w:bottom w:val="none" w:sz="0" w:space="0" w:color="auto"/>
                <w:right w:val="none" w:sz="0" w:space="0" w:color="auto"/>
              </w:divBdr>
            </w:div>
          </w:divsChild>
        </w:div>
        <w:div w:id="1630891413">
          <w:marLeft w:val="0"/>
          <w:marRight w:val="0"/>
          <w:marTop w:val="0"/>
          <w:marBottom w:val="0"/>
          <w:divBdr>
            <w:top w:val="none" w:sz="0" w:space="0" w:color="auto"/>
            <w:left w:val="none" w:sz="0" w:space="0" w:color="auto"/>
            <w:bottom w:val="none" w:sz="0" w:space="0" w:color="auto"/>
            <w:right w:val="none" w:sz="0" w:space="0" w:color="auto"/>
          </w:divBdr>
          <w:divsChild>
            <w:div w:id="437531045">
              <w:marLeft w:val="0"/>
              <w:marRight w:val="0"/>
              <w:marTop w:val="0"/>
              <w:marBottom w:val="0"/>
              <w:divBdr>
                <w:top w:val="none" w:sz="0" w:space="0" w:color="auto"/>
                <w:left w:val="none" w:sz="0" w:space="0" w:color="auto"/>
                <w:bottom w:val="none" w:sz="0" w:space="0" w:color="auto"/>
                <w:right w:val="none" w:sz="0" w:space="0" w:color="auto"/>
              </w:divBdr>
            </w:div>
            <w:div w:id="1772159959">
              <w:marLeft w:val="0"/>
              <w:marRight w:val="0"/>
              <w:marTop w:val="0"/>
              <w:marBottom w:val="0"/>
              <w:divBdr>
                <w:top w:val="none" w:sz="0" w:space="0" w:color="auto"/>
                <w:left w:val="none" w:sz="0" w:space="0" w:color="auto"/>
                <w:bottom w:val="none" w:sz="0" w:space="0" w:color="auto"/>
                <w:right w:val="none" w:sz="0" w:space="0" w:color="auto"/>
              </w:divBdr>
            </w:div>
            <w:div w:id="1780955995">
              <w:marLeft w:val="0"/>
              <w:marRight w:val="0"/>
              <w:marTop w:val="0"/>
              <w:marBottom w:val="0"/>
              <w:divBdr>
                <w:top w:val="none" w:sz="0" w:space="0" w:color="auto"/>
                <w:left w:val="none" w:sz="0" w:space="0" w:color="auto"/>
                <w:bottom w:val="none" w:sz="0" w:space="0" w:color="auto"/>
                <w:right w:val="none" w:sz="0" w:space="0" w:color="auto"/>
              </w:divBdr>
            </w:div>
          </w:divsChild>
        </w:div>
        <w:div w:id="1891456938">
          <w:marLeft w:val="0"/>
          <w:marRight w:val="0"/>
          <w:marTop w:val="0"/>
          <w:marBottom w:val="0"/>
          <w:divBdr>
            <w:top w:val="none" w:sz="0" w:space="0" w:color="auto"/>
            <w:left w:val="none" w:sz="0" w:space="0" w:color="auto"/>
            <w:bottom w:val="none" w:sz="0" w:space="0" w:color="auto"/>
            <w:right w:val="none" w:sz="0" w:space="0" w:color="auto"/>
          </w:divBdr>
          <w:divsChild>
            <w:div w:id="493841470">
              <w:marLeft w:val="0"/>
              <w:marRight w:val="0"/>
              <w:marTop w:val="0"/>
              <w:marBottom w:val="0"/>
              <w:divBdr>
                <w:top w:val="none" w:sz="0" w:space="0" w:color="auto"/>
                <w:left w:val="none" w:sz="0" w:space="0" w:color="auto"/>
                <w:bottom w:val="none" w:sz="0" w:space="0" w:color="auto"/>
                <w:right w:val="none" w:sz="0" w:space="0" w:color="auto"/>
              </w:divBdr>
            </w:div>
            <w:div w:id="867988722">
              <w:marLeft w:val="0"/>
              <w:marRight w:val="0"/>
              <w:marTop w:val="0"/>
              <w:marBottom w:val="0"/>
              <w:divBdr>
                <w:top w:val="none" w:sz="0" w:space="0" w:color="auto"/>
                <w:left w:val="none" w:sz="0" w:space="0" w:color="auto"/>
                <w:bottom w:val="none" w:sz="0" w:space="0" w:color="auto"/>
                <w:right w:val="none" w:sz="0" w:space="0" w:color="auto"/>
              </w:divBdr>
            </w:div>
            <w:div w:id="108784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00560941">
      <w:bodyDiv w:val="1"/>
      <w:marLeft w:val="0"/>
      <w:marRight w:val="0"/>
      <w:marTop w:val="0"/>
      <w:marBottom w:val="0"/>
      <w:divBdr>
        <w:top w:val="none" w:sz="0" w:space="0" w:color="auto"/>
        <w:left w:val="none" w:sz="0" w:space="0" w:color="auto"/>
        <w:bottom w:val="none" w:sz="0" w:space="0" w:color="auto"/>
        <w:right w:val="none" w:sz="0" w:space="0" w:color="auto"/>
      </w:divBdr>
      <w:divsChild>
        <w:div w:id="121307149">
          <w:marLeft w:val="0"/>
          <w:marRight w:val="0"/>
          <w:marTop w:val="0"/>
          <w:marBottom w:val="0"/>
          <w:divBdr>
            <w:top w:val="none" w:sz="0" w:space="0" w:color="auto"/>
            <w:left w:val="none" w:sz="0" w:space="0" w:color="auto"/>
            <w:bottom w:val="none" w:sz="0" w:space="0" w:color="auto"/>
            <w:right w:val="none" w:sz="0" w:space="0" w:color="auto"/>
          </w:divBdr>
        </w:div>
        <w:div w:id="344357893">
          <w:marLeft w:val="0"/>
          <w:marRight w:val="0"/>
          <w:marTop w:val="0"/>
          <w:marBottom w:val="0"/>
          <w:divBdr>
            <w:top w:val="none" w:sz="0" w:space="0" w:color="auto"/>
            <w:left w:val="none" w:sz="0" w:space="0" w:color="auto"/>
            <w:bottom w:val="none" w:sz="0" w:space="0" w:color="auto"/>
            <w:right w:val="none" w:sz="0" w:space="0" w:color="auto"/>
          </w:divBdr>
        </w:div>
        <w:div w:id="440146639">
          <w:marLeft w:val="0"/>
          <w:marRight w:val="0"/>
          <w:marTop w:val="0"/>
          <w:marBottom w:val="0"/>
          <w:divBdr>
            <w:top w:val="none" w:sz="0" w:space="0" w:color="auto"/>
            <w:left w:val="none" w:sz="0" w:space="0" w:color="auto"/>
            <w:bottom w:val="none" w:sz="0" w:space="0" w:color="auto"/>
            <w:right w:val="none" w:sz="0" w:space="0" w:color="auto"/>
          </w:divBdr>
        </w:div>
        <w:div w:id="1052537777">
          <w:marLeft w:val="0"/>
          <w:marRight w:val="0"/>
          <w:marTop w:val="0"/>
          <w:marBottom w:val="0"/>
          <w:divBdr>
            <w:top w:val="none" w:sz="0" w:space="0" w:color="auto"/>
            <w:left w:val="none" w:sz="0" w:space="0" w:color="auto"/>
            <w:bottom w:val="none" w:sz="0" w:space="0" w:color="auto"/>
            <w:right w:val="none" w:sz="0" w:space="0" w:color="auto"/>
          </w:divBdr>
        </w:div>
        <w:div w:id="1808619292">
          <w:marLeft w:val="0"/>
          <w:marRight w:val="0"/>
          <w:marTop w:val="0"/>
          <w:marBottom w:val="0"/>
          <w:divBdr>
            <w:top w:val="none" w:sz="0" w:space="0" w:color="auto"/>
            <w:left w:val="none" w:sz="0" w:space="0" w:color="auto"/>
            <w:bottom w:val="none" w:sz="0" w:space="0" w:color="auto"/>
            <w:right w:val="none" w:sz="0" w:space="0" w:color="auto"/>
          </w:divBdr>
        </w:div>
        <w:div w:id="1842891748">
          <w:marLeft w:val="0"/>
          <w:marRight w:val="0"/>
          <w:marTop w:val="0"/>
          <w:marBottom w:val="0"/>
          <w:divBdr>
            <w:top w:val="none" w:sz="0" w:space="0" w:color="auto"/>
            <w:left w:val="none" w:sz="0" w:space="0" w:color="auto"/>
            <w:bottom w:val="none" w:sz="0" w:space="0" w:color="auto"/>
            <w:right w:val="none" w:sz="0" w:space="0" w:color="auto"/>
          </w:divBdr>
        </w:div>
      </w:divsChild>
    </w:div>
    <w:div w:id="2124231173">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2.emf" Id="rId13" /><Relationship Type="http://schemas.openxmlformats.org/officeDocument/2006/relationships/hyperlink" Target="https://euc-word-edit.officeapps.live.com/we/wordeditorframe.aspx?ui=en%2DGB&amp;rs=en%2DUS&amp;wopisrc=https%3A%2F%2Fworldhealthorg.sharepoint.com%2Fsites%2FWHOOfficeinLyon%2F_vti_bin%2Fwopi.ashx%2Ffiles%2F58476116520140cf8e3951570385ec74&amp;wdenableroaming=1&amp;mscc=1&amp;hid=736B8DA0-803F-6000-1751-510BAA4D652B&amp;wdorigin=ItemsView&amp;wdhostclicktime=1674039679583&amp;jsapi=1&amp;jsapiver=v1&amp;newsession=1&amp;corrid=9ecd7b44-5f0a-46de-8720-ae7a44007fa9&amp;usid=9ecd7b44-5f0a-46de-8720-ae7a44007fa9&amp;sftc=1&amp;cac=1&amp;mtf=1&amp;sfp=1&amp;instantedit=1&amp;wopicomplete=1&amp;wdredirectionreason=Unified_SingleFlush&amp;rct=Normal&amp;ctp=LeastProtected" TargetMode="External" Id="rId18" /><Relationship Type="http://schemas.openxmlformats.org/officeDocument/2006/relationships/hyperlink" Target="https://extranet.who.int/hslp/training/course/view.php?id=386" TargetMode="External" Id="rId26" /><Relationship Type="http://schemas.openxmlformats.org/officeDocument/2006/relationships/image" Target="media/image11.png" Id="rId39" /><Relationship Type="http://schemas.openxmlformats.org/officeDocument/2006/relationships/customXml" Target="../customXml/item3.xml" Id="rId3" /><Relationship Type="http://schemas.openxmlformats.org/officeDocument/2006/relationships/image" Target="media/image7.svg" Id="rId21" /><Relationship Type="http://schemas.openxmlformats.org/officeDocument/2006/relationships/hyperlink" Target="mailto:NRRT@XXX.GOV" TargetMode="External" Id="rId34" /><Relationship Type="http://schemas.openxmlformats.org/officeDocument/2006/relationships/image" Target="media/image14.emf" Id="rId42" /><Relationship Type="http://schemas.openxmlformats.org/officeDocument/2006/relationships/hyperlink" Target="https://extranet.who.int/hslp/" TargetMode="External" Id="rId47" /><Relationship Type="http://schemas.openxmlformats.org/officeDocument/2006/relationships/theme" Target="theme/theme1.xml" Id="rId50" /><Relationship Type="http://schemas.openxmlformats.org/officeDocument/2006/relationships/styles" Target="styles.xml" Id="rId7" /><Relationship Type="http://schemas.openxmlformats.org/officeDocument/2006/relationships/image" Target="media/image1.emf" Id="rId12" /><Relationship Type="http://schemas.openxmlformats.org/officeDocument/2006/relationships/hyperlink" Target="https://euc-word-edit.officeapps.live.com/we/wordeditorframe.aspx?ui=en%2DGB&amp;rs=en%2DUS&amp;wopisrc=https%3A%2F%2Fworldhealthorg.sharepoint.com%2Fsites%2FWHOOfficeinLyon%2F_vti_bin%2Fwopi.ashx%2Ffiles%2F58476116520140cf8e3951570385ec74&amp;wdenableroaming=1&amp;mscc=1&amp;hid=736B8DA0-803F-6000-1751-510BAA4D652B&amp;wdorigin=ItemsView&amp;wdhostclicktime=1674039679583&amp;jsapi=1&amp;jsapiver=v1&amp;newsession=1&amp;corrid=9ecd7b44-5f0a-46de-8720-ae7a44007fa9&amp;usid=9ecd7b44-5f0a-46de-8720-ae7a44007fa9&amp;sftc=1&amp;cac=1&amp;mtf=1&amp;sfp=1&amp;instantedit=1&amp;wopicomplete=1&amp;wdredirectionreason=Unified_SingleFlush&amp;rct=Normal&amp;ctp=LeastProtected" TargetMode="External" Id="rId17" /><Relationship Type="http://schemas.openxmlformats.org/officeDocument/2006/relationships/hyperlink" Target="mailto:gomezp@who.int" TargetMode="External" Id="rId25" /><Relationship Type="http://schemas.openxmlformats.org/officeDocument/2006/relationships/hyperlink" Target="mailto:NRRT@XXXX.GOV" TargetMode="External" Id="rId33" /><Relationship Type="http://schemas.openxmlformats.org/officeDocument/2006/relationships/image" Target="cid:image001.png@01D614CB.1DDDF390" TargetMode="External" Id="rId38" /><Relationship Type="http://schemas.openxmlformats.org/officeDocument/2006/relationships/hyperlink" Target="https://extranet.who.int/hslp" TargetMode="External" Id="rId46" /><Relationship Type="http://schemas.openxmlformats.org/officeDocument/2006/relationships/customXml" Target="../customXml/item2.xml" Id="rId2" /><Relationship Type="http://schemas.openxmlformats.org/officeDocument/2006/relationships/hyperlink" Target="https://extranet.who.int/hslp/package/rapid-response-teams-training-implementation-package-member-states" TargetMode="External" Id="rId16" /><Relationship Type="http://schemas.openxmlformats.org/officeDocument/2006/relationships/image" Target="media/image6.png" Id="rId20" /><Relationship Type="http://schemas.openxmlformats.org/officeDocument/2006/relationships/footer" Target="footer1.xml" Id="rId29" /><Relationship Type="http://schemas.openxmlformats.org/officeDocument/2006/relationships/image" Target="media/image13.png" Id="rId41"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hyperlink" Target="https://extranet.who.int/hslp/training/course/view.php?id=386.&#160;&#160;&#160;" TargetMode="External" Id="rId24" /><Relationship Type="http://schemas.openxmlformats.org/officeDocument/2006/relationships/image" Target="media/image8.png" Id="rId32" /><Relationship Type="http://schemas.openxmlformats.org/officeDocument/2006/relationships/image" Target="media/image10.png" Id="rId37" /><Relationship Type="http://schemas.openxmlformats.org/officeDocument/2006/relationships/image" Target="media/image12.png" Id="rId40" /><Relationship Type="http://schemas.openxmlformats.org/officeDocument/2006/relationships/hyperlink" Target="https://extranet.who.int/hslp/?q=content/terms-use" TargetMode="External" Id="rId45" /><Relationship Type="http://schemas.openxmlformats.org/officeDocument/2006/relationships/customXml" Target="../customXml/item5.xml" Id="rId5" /><Relationship Type="http://schemas.openxmlformats.org/officeDocument/2006/relationships/image" Target="media/image4.emf" Id="rId15" /><Relationship Type="http://schemas.openxmlformats.org/officeDocument/2006/relationships/hyperlink" Target="https://extranet.who.int/hslp/training/course/view.php?id=386" TargetMode="External" Id="rId23" /><Relationship Type="http://schemas.openxmlformats.org/officeDocument/2006/relationships/header" Target="header1.xml" Id="rId28" /><Relationship Type="http://schemas.openxmlformats.org/officeDocument/2006/relationships/hyperlink" Target="mailto:NRRT@XXX.GOV" TargetMode="External" Id="rId36" /><Relationship Type="http://schemas.openxmlformats.org/officeDocument/2006/relationships/fontTable" Target="fontTable.xml" Id="rId49" /><Relationship Type="http://schemas.openxmlformats.org/officeDocument/2006/relationships/footnotes" Target="footnotes.xml" Id="rId10" /><Relationship Type="http://schemas.openxmlformats.org/officeDocument/2006/relationships/image" Target="media/image5.jpg" Id="rId19" /><Relationship Type="http://schemas.openxmlformats.org/officeDocument/2006/relationships/footer" Target="footer2.xml" Id="rId31" /><Relationship Type="http://schemas.openxmlformats.org/officeDocument/2006/relationships/hyperlink" Target="https://extranet.who.int/hslp/?q=content/terms-use" TargetMode="External" Id="rId44" /><Relationship Type="http://schemas.microsoft.com/office/2020/10/relationships/intelligence" Target="intelligence2.xml" Id="rId52"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image" Target="media/image3.png" Id="rId14" /><Relationship Type="http://schemas.openxmlformats.org/officeDocument/2006/relationships/hyperlink" Target="https://extranet.who.int/hslp/package/block-2-rrt-managers-training-package" TargetMode="External" Id="rId22" /><Relationship Type="http://schemas.openxmlformats.org/officeDocument/2006/relationships/hyperlink" Target="https://extranet.who.int/hslp/package/block-2-rrt-managers-training-package" TargetMode="External" Id="rId27" /><Relationship Type="http://schemas.openxmlformats.org/officeDocument/2006/relationships/header" Target="header2.xml" Id="rId30" /><Relationship Type="http://schemas.openxmlformats.org/officeDocument/2006/relationships/image" Target="media/image9.png" Id="rId35" /><Relationship Type="http://schemas.openxmlformats.org/officeDocument/2006/relationships/image" Target="media/image15.png" Id="rId43" /><Relationship Type="http://schemas.openxmlformats.org/officeDocument/2006/relationships/hyperlink" Target="mailto:ihrhrt@who.int" TargetMode="External" Id="rId48" /><Relationship Type="http://schemas.openxmlformats.org/officeDocument/2006/relationships/settings" Target="settings.xml" Id="rId8" /><Relationship Type="http://schemas.microsoft.com/office/2019/05/relationships/documenttasks" Target="documenttasks/documenttasks1.xml" Id="rId51" /></Relationships>
</file>

<file path=word/documenttasks/documenttasks1.xml><?xml version="1.0" encoding="utf-8"?>
<t:Tasks xmlns:t="http://schemas.microsoft.com/office/tasks/2019/documenttasks" xmlns:oel="http://schemas.microsoft.com/office/2019/extlst">
  <t:Task id="{8B199543-7D96-4F51-A129-4EE57983931A}">
    <t:Anchor>
      <t:Comment id="675119776"/>
    </t:Anchor>
    <t:History>
      <t:Event id="{025F7091-49B6-477E-8FDA-61A122EF7E9C}" time="2023-09-19T10:46:06.583Z">
        <t:Attribution userId="S::gomezp@who.int::c93cf399-3ed7-4230-9282-8831e3fe5ae7" userProvider="AD" userName="GOMEZ, Paula"/>
        <t:Anchor>
          <t:Comment id="425119404"/>
        </t:Anchor>
        <t:Create/>
      </t:Event>
      <t:Event id="{D5D8828C-AF1D-440F-81B1-06587E912E63}" time="2023-09-19T10:46:06.583Z">
        <t:Attribution userId="S::gomezp@who.int::c93cf399-3ed7-4230-9282-8831e3fe5ae7" userProvider="AD" userName="GOMEZ, Paula"/>
        <t:Anchor>
          <t:Comment id="425119404"/>
        </t:Anchor>
        <t:Assign userId="S::ezzineh@who.int::edcab00f-6318-46e5-a4a9-188b01ee222f" userProvider="AD" userName="EZZINE, Hind"/>
      </t:Event>
      <t:Event id="{F98A7A52-91A3-4704-83D0-EA70C40B7185}" time="2023-09-19T10:46:06.583Z">
        <t:Attribution userId="S::gomezp@who.int::c93cf399-3ed7-4230-9282-8831e3fe5ae7" userProvider="AD" userName="GOMEZ, Paula"/>
        <t:Anchor>
          <t:Comment id="425119404"/>
        </t:Anchor>
        <t:SetTitle title="@EZZINE, Hind yes I agree, good idea"/>
      </t:Event>
      <t:Event id="{698AF8B3-A3F3-46BA-912C-D59E392E8793}" time="2023-09-19T11:01:46.159Z">
        <t:Attribution userId="S::ezzineh@who.int::edcab00f-6318-46e5-a4a9-188b01ee222f" userProvider="AD" userName="EZZINE, Hind"/>
        <t:Progress percentComplete="100"/>
      </t:Event>
    </t:History>
  </t:Task>
  <t:Task id="{04DB728D-194C-4740-B004-493AB2FD7C70}">
    <t:Anchor>
      <t:Comment id="1309726587"/>
    </t:Anchor>
    <t:History>
      <t:Event id="{15A55940-0E1C-45F3-96D1-24E88465B111}" time="2024-05-13T16:44:39.953Z">
        <t:Attribution userId="S::ezzineh@who.int::edcab00f-6318-46e5-a4a9-188b01ee222f" userProvider="AD" userName="EZZINE, Hind"/>
        <t:Anchor>
          <t:Comment id="1309726587"/>
        </t:Anchor>
        <t:Create/>
      </t:Event>
      <t:Event id="{E8AAFFD9-85F3-451A-9568-553A5B7E15FD}" time="2024-05-13T16:44:39.953Z">
        <t:Attribution userId="S::ezzineh@who.int::edcab00f-6318-46e5-a4a9-188b01ee222f" userProvider="AD" userName="EZZINE, Hind"/>
        <t:Anchor>
          <t:Comment id="1309726587"/>
        </t:Anchor>
        <t:Assign userId="S::gomezp@who.int::c93cf399-3ed7-4230-9282-8831e3fe5ae7" userProvider="AD" userName="GOMEZ, Paula"/>
      </t:Event>
      <t:Event id="{032F0FD3-7F74-4F5E-9631-E53A11F72F40}" time="2024-05-13T16:44:39.953Z">
        <t:Attribution userId="S::ezzineh@who.int::edcab00f-6318-46e5-a4a9-188b01ee222f" userProvider="AD" userName="EZZINE, Hind"/>
        <t:Anchor>
          <t:Comment id="1309726587"/>
        </t:Anchor>
        <t:SetTitle title="@GOMEZ, Paula This activity 2 of session 3.4 does not exist in the agenda."/>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3.xml><?xml version="1.0" encoding="utf-8"?>
<ds:datastoreItem xmlns:ds="http://schemas.openxmlformats.org/officeDocument/2006/customXml" ds:itemID="{5ACD82FC-DDA7-49F1-8688-4FDAA6F57557}">
  <ds:schemaRefs>
    <ds:schemaRef ds:uri="http://schemas.openxmlformats.org/officeDocument/2006/bibliography"/>
  </ds:schemaRefs>
</ds:datastoreItem>
</file>

<file path=customXml/itemProps4.xml><?xml version="1.0" encoding="utf-8"?>
<ds:datastoreItem xmlns:ds="http://schemas.openxmlformats.org/officeDocument/2006/customXml" ds:itemID="{439D37A3-C536-42A8-B43D-EF02800E16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55AE768-3208-4D5D-924B-18989A85BD5A}">
  <ds:schemaRefs>
    <ds:schemaRef ds:uri="http://purl.org/dc/terms/"/>
    <ds:schemaRef ds:uri="http://schemas.openxmlformats.org/package/2006/metadata/core-properties"/>
    <ds:schemaRef ds:uri="e2a64997-203d-4655-a595-383c2eb1e865"/>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450f158c-397a-4a9d-b005-a44c92e0fccb"/>
    <ds:schemaRef ds:uri="http://www.w3.org/XML/1998/namespac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World Health Organization</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Scenario-based skills drill
“Unexplained death of children in Karan Province, Salam”</dc:title>
  <dc:subject>C1.1 Facilitator guide</dc:subject>
  <dc:creator>GOMEZ, Paula</dc:creator>
  <keywords/>
  <lastModifiedBy>GOMEZ, Paula</lastModifiedBy>
  <revision>857</revision>
  <lastPrinted>2022-06-29T12:15:00.0000000Z</lastPrinted>
  <dcterms:created xsi:type="dcterms:W3CDTF">2023-06-09T23:51:00.0000000Z</dcterms:created>
  <dcterms:modified xsi:type="dcterms:W3CDTF">2024-10-29T14:44:02.8257127Z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MSIP_Label_7b94a7b8-f06c-4dfe-bdcc-9b548fd58c31_Enabled">
    <vt:lpwstr>true</vt:lpwstr>
  </property>
  <property fmtid="{D5CDD505-2E9C-101B-9397-08002B2CF9AE}" pid="5" name="MSIP_Label_7b94a7b8-f06c-4dfe-bdcc-9b548fd58c31_SetDate">
    <vt:lpwstr>2023-06-21T20:45:06Z</vt:lpwstr>
  </property>
  <property fmtid="{D5CDD505-2E9C-101B-9397-08002B2CF9AE}" pid="6" name="MSIP_Label_7b94a7b8-f06c-4dfe-bdcc-9b548fd58c31_Method">
    <vt:lpwstr>Privileged</vt:lpwstr>
  </property>
  <property fmtid="{D5CDD505-2E9C-101B-9397-08002B2CF9AE}" pid="7" name="MSIP_Label_7b94a7b8-f06c-4dfe-bdcc-9b548fd58c31_Name">
    <vt:lpwstr>7b94a7b8-f06c-4dfe-bdcc-9b548fd58c31</vt:lpwstr>
  </property>
  <property fmtid="{D5CDD505-2E9C-101B-9397-08002B2CF9AE}" pid="8" name="MSIP_Label_7b94a7b8-f06c-4dfe-bdcc-9b548fd58c31_SiteId">
    <vt:lpwstr>9ce70869-60db-44fd-abe8-d2767077fc8f</vt:lpwstr>
  </property>
  <property fmtid="{D5CDD505-2E9C-101B-9397-08002B2CF9AE}" pid="9" name="MSIP_Label_7b94a7b8-f06c-4dfe-bdcc-9b548fd58c31_ActionId">
    <vt:lpwstr>520501d2-896c-4b75-aa23-9deb21adae69</vt:lpwstr>
  </property>
  <property fmtid="{D5CDD505-2E9C-101B-9397-08002B2CF9AE}" pid="10" name="MSIP_Label_7b94a7b8-f06c-4dfe-bdcc-9b548fd58c31_ContentBits">
    <vt:lpwstr>0</vt:lpwstr>
  </property>
</Properties>
</file>