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A6" w:rsidRDefault="00AB5CA6" w:rsidP="00AB5CA6">
      <w:pPr>
        <w:ind w:firstLine="5760"/>
        <w:jc w:val="right"/>
        <w:rPr>
          <w:rFonts w:ascii="Arial" w:hAnsi="Arial" w:cs="Arial"/>
          <w:b/>
          <w:bCs/>
          <w:sz w:val="24"/>
          <w:szCs w:val="24"/>
        </w:rPr>
      </w:pPr>
      <w:r w:rsidRPr="00A361CA">
        <w:rPr>
          <w:rFonts w:ascii="Arial" w:hAnsi="Arial" w:cs="Arial"/>
          <w:b/>
          <w:noProof/>
          <w:lang w:val="en-US"/>
        </w:rPr>
        <w:drawing>
          <wp:anchor distT="57150" distB="57150" distL="57150" distR="57150" simplePos="0" relativeHeight="251659264" behindDoc="0" locked="0" layoutInCell="0" allowOverlap="1" wp14:anchorId="570703E5" wp14:editId="432D4660">
            <wp:simplePos x="0" y="0"/>
            <wp:positionH relativeFrom="margin">
              <wp:posOffset>7620</wp:posOffset>
            </wp:positionH>
            <wp:positionV relativeFrom="paragraph">
              <wp:posOffset>-612140</wp:posOffset>
            </wp:positionV>
            <wp:extent cx="1158875" cy="554355"/>
            <wp:effectExtent l="0" t="0" r="3175" b="0"/>
            <wp:wrapSquare wrapText="bothSides"/>
            <wp:docPr id="3" name="Picture 3" descr="City of Niagara Fal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CA6" w:rsidRDefault="00AB5CA6" w:rsidP="00AB5CA6">
      <w:pPr>
        <w:rPr>
          <w:rFonts w:ascii="Arial" w:hAnsi="Arial" w:cs="Arial"/>
          <w:sz w:val="24"/>
          <w:szCs w:val="24"/>
        </w:rPr>
      </w:pPr>
    </w:p>
    <w:p w:rsidR="007318BE" w:rsidRDefault="007318BE" w:rsidP="00AB5CA6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b/>
          <w:bCs/>
          <w:sz w:val="24"/>
          <w:szCs w:val="24"/>
        </w:rPr>
      </w:pPr>
    </w:p>
    <w:p w:rsidR="007318BE" w:rsidRDefault="007318BE" w:rsidP="00AB5CA6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b/>
          <w:bCs/>
          <w:sz w:val="24"/>
          <w:szCs w:val="24"/>
        </w:rPr>
      </w:pPr>
    </w:p>
    <w:p w:rsidR="00AB5CA6" w:rsidRDefault="00AB5CA6" w:rsidP="00AB5CA6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REPORT TO:</w:t>
      </w:r>
      <w:r>
        <w:rPr>
          <w:rFonts w:ascii="Arial" w:hAnsi="Arial" w:cs="Arial"/>
          <w:sz w:val="24"/>
          <w:szCs w:val="24"/>
        </w:rPr>
        <w:tab/>
        <w:t>Mayor James M. Diodati</w:t>
      </w:r>
    </w:p>
    <w:p w:rsidR="00AB5CA6" w:rsidRDefault="007454DC" w:rsidP="00AB5CA6">
      <w:pPr>
        <w:ind w:left="21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Members of Municipal Council</w:t>
      </w:r>
    </w:p>
    <w:p w:rsidR="00AB5CA6" w:rsidRDefault="00AB5CA6" w:rsidP="00AB5CA6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of Niagara Falls, Ontario</w:t>
      </w:r>
    </w:p>
    <w:p w:rsidR="00AB5CA6" w:rsidRDefault="00AB5CA6" w:rsidP="00AB5CA6">
      <w:pPr>
        <w:rPr>
          <w:rFonts w:ascii="Arial" w:hAnsi="Arial" w:cs="Arial"/>
          <w:sz w:val="24"/>
          <w:szCs w:val="24"/>
        </w:rPr>
      </w:pPr>
    </w:p>
    <w:p w:rsidR="00AB5CA6" w:rsidRDefault="00AB5CA6" w:rsidP="00AB5CA6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SUBMITTED BY:</w:t>
      </w:r>
      <w:r>
        <w:rPr>
          <w:rFonts w:ascii="Arial" w:hAnsi="Arial" w:cs="Arial"/>
          <w:sz w:val="24"/>
          <w:szCs w:val="24"/>
        </w:rPr>
        <w:tab/>
      </w:r>
      <w:r w:rsidR="009736D2">
        <w:rPr>
          <w:rFonts w:ascii="Arial" w:hAnsi="Arial" w:cs="Arial"/>
          <w:sz w:val="24"/>
          <w:szCs w:val="24"/>
        </w:rPr>
        <w:t>Recreation &amp; Culture</w:t>
      </w:r>
    </w:p>
    <w:p w:rsidR="00AB5CA6" w:rsidRDefault="00AB5CA6" w:rsidP="00AB5CA6">
      <w:pPr>
        <w:rPr>
          <w:rFonts w:ascii="Arial" w:hAnsi="Arial" w:cs="Arial"/>
          <w:sz w:val="24"/>
          <w:szCs w:val="24"/>
        </w:rPr>
      </w:pPr>
    </w:p>
    <w:p w:rsidR="00C91D4B" w:rsidRDefault="00AB5CA6" w:rsidP="00C91D4B">
      <w:pPr>
        <w:tabs>
          <w:tab w:val="left" w:pos="720"/>
          <w:tab w:val="left" w:pos="1440"/>
          <w:tab w:val="left" w:pos="2160"/>
        </w:tabs>
        <w:ind w:left="2160" w:hanging="21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SUBJECT:</w:t>
      </w:r>
      <w:r w:rsidR="0052717A">
        <w:rPr>
          <w:rFonts w:ascii="Arial" w:hAnsi="Arial" w:cs="Arial"/>
          <w:b/>
          <w:bCs/>
          <w:sz w:val="24"/>
          <w:szCs w:val="24"/>
        </w:rPr>
        <w:tab/>
      </w:r>
      <w:r w:rsidR="0052717A">
        <w:rPr>
          <w:rFonts w:ascii="Arial" w:hAnsi="Arial" w:cs="Arial"/>
          <w:b/>
          <w:bCs/>
          <w:sz w:val="24"/>
          <w:szCs w:val="24"/>
        </w:rPr>
        <w:tab/>
        <w:t>R&amp;C-20</w:t>
      </w:r>
      <w:r w:rsidR="005461A1">
        <w:rPr>
          <w:rFonts w:ascii="Arial" w:hAnsi="Arial" w:cs="Arial"/>
          <w:b/>
          <w:bCs/>
          <w:sz w:val="24"/>
          <w:szCs w:val="24"/>
        </w:rPr>
        <w:t>20</w:t>
      </w:r>
      <w:r w:rsidR="007318BE">
        <w:rPr>
          <w:rFonts w:ascii="Arial" w:hAnsi="Arial" w:cs="Arial"/>
          <w:b/>
          <w:bCs/>
          <w:sz w:val="24"/>
          <w:szCs w:val="24"/>
        </w:rPr>
        <w:t>-</w:t>
      </w:r>
      <w:r w:rsidR="005461A1">
        <w:rPr>
          <w:rFonts w:ascii="Arial" w:hAnsi="Arial" w:cs="Arial"/>
          <w:b/>
          <w:bCs/>
          <w:sz w:val="24"/>
          <w:szCs w:val="24"/>
        </w:rPr>
        <w:t>16</w:t>
      </w:r>
    </w:p>
    <w:p w:rsidR="0052717A" w:rsidRPr="00874A58" w:rsidRDefault="00C91D4B" w:rsidP="00C91D4B">
      <w:pPr>
        <w:tabs>
          <w:tab w:val="left" w:pos="720"/>
          <w:tab w:val="left" w:pos="1440"/>
          <w:tab w:val="left" w:pos="2160"/>
        </w:tabs>
        <w:ind w:left="2160" w:hanging="21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226F4F">
        <w:rPr>
          <w:rFonts w:ascii="Arial" w:hAnsi="Arial" w:cs="Arial"/>
          <w:b/>
          <w:bCs/>
          <w:sz w:val="24"/>
          <w:szCs w:val="24"/>
        </w:rPr>
        <w:t>Seniors</w:t>
      </w:r>
      <w:r w:rsidR="009E287A">
        <w:rPr>
          <w:rFonts w:ascii="Arial" w:hAnsi="Arial" w:cs="Arial"/>
          <w:b/>
          <w:bCs/>
          <w:sz w:val="24"/>
          <w:szCs w:val="24"/>
        </w:rPr>
        <w:t xml:space="preserve"> Ad</w:t>
      </w:r>
      <w:r w:rsidR="00C1362E">
        <w:rPr>
          <w:rFonts w:ascii="Arial" w:hAnsi="Arial" w:cs="Arial"/>
          <w:b/>
          <w:bCs/>
          <w:sz w:val="24"/>
          <w:szCs w:val="24"/>
        </w:rPr>
        <w:t>visory Committee</w:t>
      </w:r>
      <w:r w:rsidR="00345CF8">
        <w:rPr>
          <w:rFonts w:ascii="Arial" w:hAnsi="Arial" w:cs="Arial"/>
          <w:b/>
          <w:bCs/>
          <w:sz w:val="24"/>
          <w:szCs w:val="24"/>
        </w:rPr>
        <w:t xml:space="preserve"> </w:t>
      </w:r>
      <w:r w:rsidR="005461A1">
        <w:rPr>
          <w:rFonts w:ascii="Arial" w:hAnsi="Arial" w:cs="Arial"/>
          <w:b/>
          <w:bCs/>
          <w:sz w:val="24"/>
          <w:szCs w:val="24"/>
        </w:rPr>
        <w:t>–</w:t>
      </w:r>
      <w:r w:rsidR="00C1362E">
        <w:rPr>
          <w:rFonts w:ascii="Arial" w:hAnsi="Arial" w:cs="Arial"/>
          <w:b/>
          <w:bCs/>
          <w:sz w:val="24"/>
          <w:szCs w:val="24"/>
        </w:rPr>
        <w:t xml:space="preserve"> </w:t>
      </w:r>
      <w:r w:rsidR="00314F6B">
        <w:rPr>
          <w:rFonts w:ascii="Arial" w:hAnsi="Arial" w:cs="Arial"/>
          <w:b/>
          <w:bCs/>
          <w:sz w:val="24"/>
          <w:szCs w:val="24"/>
        </w:rPr>
        <w:t xml:space="preserve">Community Survey </w:t>
      </w:r>
    </w:p>
    <w:p w:rsidR="00AB5CA6" w:rsidRDefault="00AB5CA6" w:rsidP="00AB5CA6">
      <w:pPr>
        <w:rPr>
          <w:rFonts w:ascii="Arial" w:hAnsi="Arial" w:cs="Arial"/>
          <w:sz w:val="24"/>
          <w:szCs w:val="24"/>
        </w:rPr>
      </w:pPr>
    </w:p>
    <w:p w:rsidR="00AB5CA6" w:rsidRDefault="0032366C" w:rsidP="00AB5CA6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207BC4F" wp14:editId="5DCFFE43">
                <wp:simplePos x="0" y="0"/>
                <wp:positionH relativeFrom="margin">
                  <wp:posOffset>0</wp:posOffset>
                </wp:positionH>
                <wp:positionV relativeFrom="paragraph">
                  <wp:posOffset>6350</wp:posOffset>
                </wp:positionV>
                <wp:extent cx="6067425" cy="0"/>
                <wp:effectExtent l="57150" t="38100" r="47625" b="95250"/>
                <wp:wrapNone/>
                <wp:docPr id="1" name="Straight Connector 1" descr="Pag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79E18" id="Straight Connector 1" o:spid="_x0000_s1026" alt="Page break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5pt" to="477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" o:allowincell="f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A361CA" w:rsidRDefault="00AB5CA6" w:rsidP="005012D5">
      <w:pPr>
        <w:pStyle w:val="Heading2"/>
        <w:jc w:val="both"/>
      </w:pPr>
      <w:r>
        <w:t>RECOMMENDATION</w:t>
      </w:r>
    </w:p>
    <w:p w:rsidR="00611147" w:rsidRPr="00611147" w:rsidRDefault="00611147" w:rsidP="005012D5">
      <w:pPr>
        <w:jc w:val="both"/>
      </w:pPr>
    </w:p>
    <w:p w:rsidR="00C82EE1" w:rsidRDefault="0052717A" w:rsidP="00A75C17">
      <w:pPr>
        <w:jc w:val="both"/>
        <w:rPr>
          <w:rFonts w:ascii="Arial" w:hAnsi="Arial" w:cs="Arial"/>
          <w:sz w:val="24"/>
          <w:szCs w:val="24"/>
        </w:rPr>
      </w:pPr>
      <w:r w:rsidRPr="006F7BD2">
        <w:rPr>
          <w:rFonts w:ascii="Arial" w:hAnsi="Arial" w:cs="Arial"/>
          <w:sz w:val="24"/>
          <w:szCs w:val="24"/>
        </w:rPr>
        <w:t xml:space="preserve">That Council </w:t>
      </w:r>
      <w:r w:rsidR="005461A1" w:rsidRPr="006F7BD2">
        <w:rPr>
          <w:rFonts w:ascii="Arial" w:hAnsi="Arial" w:cs="Arial"/>
          <w:sz w:val="24"/>
          <w:szCs w:val="24"/>
        </w:rPr>
        <w:t xml:space="preserve">receive the report and refer to the appropriate </w:t>
      </w:r>
      <w:r w:rsidR="00314F6B" w:rsidRPr="006F7BD2">
        <w:rPr>
          <w:rFonts w:ascii="Arial" w:hAnsi="Arial" w:cs="Arial"/>
          <w:sz w:val="24"/>
          <w:szCs w:val="24"/>
        </w:rPr>
        <w:t xml:space="preserve">City </w:t>
      </w:r>
      <w:r w:rsidR="005461A1" w:rsidRPr="006F7BD2">
        <w:rPr>
          <w:rFonts w:ascii="Arial" w:hAnsi="Arial" w:cs="Arial"/>
          <w:sz w:val="24"/>
          <w:szCs w:val="24"/>
        </w:rPr>
        <w:t>Department</w:t>
      </w:r>
      <w:r w:rsidR="00614833" w:rsidRPr="006F7BD2">
        <w:rPr>
          <w:rFonts w:ascii="Arial" w:hAnsi="Arial" w:cs="Arial"/>
          <w:sz w:val="24"/>
          <w:szCs w:val="24"/>
        </w:rPr>
        <w:t>s</w:t>
      </w:r>
      <w:r w:rsidR="00BA2789" w:rsidRPr="006F7BD2">
        <w:rPr>
          <w:rFonts w:ascii="Arial" w:hAnsi="Arial" w:cs="Arial"/>
          <w:sz w:val="24"/>
          <w:szCs w:val="24"/>
        </w:rPr>
        <w:t>.</w:t>
      </w:r>
      <w:r w:rsidR="00BA2789">
        <w:rPr>
          <w:rFonts w:ascii="Arial" w:hAnsi="Arial" w:cs="Arial"/>
          <w:sz w:val="24"/>
          <w:szCs w:val="24"/>
        </w:rPr>
        <w:t xml:space="preserve"> </w:t>
      </w:r>
    </w:p>
    <w:p w:rsidR="000C1717" w:rsidRPr="00314F6B" w:rsidRDefault="000C1717" w:rsidP="00A75C17">
      <w:pPr>
        <w:jc w:val="both"/>
        <w:rPr>
          <w:rFonts w:ascii="Arial" w:hAnsi="Arial" w:cs="Arial"/>
          <w:sz w:val="24"/>
          <w:szCs w:val="24"/>
        </w:rPr>
      </w:pPr>
    </w:p>
    <w:p w:rsidR="001D382E" w:rsidRPr="001D382E" w:rsidRDefault="001D382E" w:rsidP="001D382E">
      <w:pPr>
        <w:pStyle w:val="ListParagraph"/>
        <w:jc w:val="both"/>
        <w:rPr>
          <w:rFonts w:cs="Arial"/>
          <w:szCs w:val="24"/>
        </w:rPr>
      </w:pPr>
    </w:p>
    <w:p w:rsidR="00281900" w:rsidRPr="00314F6B" w:rsidRDefault="00AB5CA6" w:rsidP="005012D5">
      <w:pPr>
        <w:jc w:val="both"/>
        <w:rPr>
          <w:rFonts w:ascii="Arial" w:hAnsi="Arial" w:cs="Arial"/>
          <w:b/>
          <w:sz w:val="24"/>
          <w:szCs w:val="24"/>
        </w:rPr>
      </w:pPr>
      <w:r w:rsidRPr="001D382E">
        <w:rPr>
          <w:rFonts w:ascii="Arial" w:hAnsi="Arial" w:cs="Arial"/>
          <w:b/>
          <w:sz w:val="24"/>
          <w:szCs w:val="24"/>
        </w:rPr>
        <w:t>EXECUTIVE SUMMARY</w:t>
      </w:r>
    </w:p>
    <w:p w:rsidR="00DC62BB" w:rsidRPr="00DC62BB" w:rsidRDefault="00305FA6" w:rsidP="00C8544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the </w:t>
      </w:r>
      <w:r w:rsidR="005461A1">
        <w:rPr>
          <w:rFonts w:ascii="Arial" w:hAnsi="Arial" w:cs="Arial"/>
        </w:rPr>
        <w:t xml:space="preserve">October </w:t>
      </w:r>
      <w:r w:rsidR="00614833">
        <w:rPr>
          <w:rFonts w:ascii="Arial" w:hAnsi="Arial" w:cs="Arial"/>
        </w:rPr>
        <w:t>22</w:t>
      </w:r>
      <w:r w:rsidR="005461A1">
        <w:rPr>
          <w:rFonts w:ascii="Arial" w:hAnsi="Arial" w:cs="Arial"/>
        </w:rPr>
        <w:t xml:space="preserve">, 2019 </w:t>
      </w:r>
      <w:r>
        <w:rPr>
          <w:rFonts w:ascii="Arial" w:hAnsi="Arial" w:cs="Arial"/>
        </w:rPr>
        <w:t>City Council meeting</w:t>
      </w:r>
      <w:r w:rsidR="00C82E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Council approved </w:t>
      </w:r>
      <w:r w:rsidR="005461A1">
        <w:rPr>
          <w:rFonts w:ascii="Arial" w:hAnsi="Arial" w:cs="Arial"/>
        </w:rPr>
        <w:t xml:space="preserve">the Seniors Advisory </w:t>
      </w:r>
      <w:r w:rsidR="00314F6B">
        <w:rPr>
          <w:rFonts w:ascii="Arial" w:hAnsi="Arial" w:cs="Arial"/>
        </w:rPr>
        <w:t xml:space="preserve">Committee (SAC) </w:t>
      </w:r>
      <w:r w:rsidR="005461A1">
        <w:rPr>
          <w:rFonts w:ascii="Arial" w:hAnsi="Arial" w:cs="Arial"/>
        </w:rPr>
        <w:t>Goals and Objectives.  One of the goals is to Pr</w:t>
      </w:r>
      <w:r w:rsidR="00DC62BB" w:rsidRPr="00345CF8">
        <w:rPr>
          <w:rFonts w:ascii="Arial" w:hAnsi="Arial" w:cs="Arial"/>
        </w:rPr>
        <w:t>omote Awareness and Encourage Input</w:t>
      </w:r>
      <w:r w:rsidR="00345CF8">
        <w:rPr>
          <w:rFonts w:ascii="Arial" w:hAnsi="Arial" w:cs="Arial"/>
        </w:rPr>
        <w:t>;</w:t>
      </w:r>
      <w:r w:rsidR="005461A1">
        <w:rPr>
          <w:rFonts w:ascii="Arial" w:hAnsi="Arial" w:cs="Arial"/>
        </w:rPr>
        <w:t xml:space="preserve"> and </w:t>
      </w:r>
      <w:r w:rsidR="00DC62BB" w:rsidRPr="00345CF8">
        <w:rPr>
          <w:rFonts w:ascii="Arial" w:hAnsi="Arial" w:cs="Arial"/>
        </w:rPr>
        <w:t>to provide recommendations to Council based on input from the residents</w:t>
      </w:r>
      <w:r w:rsidR="00345CF8">
        <w:rPr>
          <w:rFonts w:ascii="Arial" w:hAnsi="Arial" w:cs="Arial"/>
        </w:rPr>
        <w:t>.</w:t>
      </w:r>
      <w:r w:rsidR="00314F6B">
        <w:rPr>
          <w:rFonts w:ascii="Arial" w:hAnsi="Arial" w:cs="Arial"/>
        </w:rPr>
        <w:t xml:space="preserve"> To work towards this goal SAC members developed and implemented a community survey to gather input from city residents who are 60 plus years of age.</w:t>
      </w:r>
    </w:p>
    <w:p w:rsidR="00AB5CA6" w:rsidRDefault="00AB5CA6" w:rsidP="00C85448">
      <w:pPr>
        <w:pStyle w:val="Heading2"/>
        <w:jc w:val="both"/>
      </w:pPr>
      <w:r>
        <w:t>BACKGROUND</w:t>
      </w:r>
    </w:p>
    <w:p w:rsidR="00517148" w:rsidRDefault="00517148" w:rsidP="00C85448">
      <w:pPr>
        <w:jc w:val="both"/>
      </w:pPr>
    </w:p>
    <w:p w:rsidR="007318BE" w:rsidRPr="00F802F0" w:rsidRDefault="007318BE" w:rsidP="00C854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Seniors Advisory Committee (SAC) was established in </w:t>
      </w:r>
      <w:r w:rsidR="00314F6B">
        <w:rPr>
          <w:rFonts w:ascii="Arial" w:hAnsi="Arial" w:cs="Arial"/>
          <w:sz w:val="24"/>
          <w:szCs w:val="24"/>
        </w:rPr>
        <w:t>February 2019 and serves as an a</w:t>
      </w:r>
      <w:r>
        <w:rPr>
          <w:rFonts w:ascii="Arial" w:hAnsi="Arial" w:cs="Arial"/>
          <w:sz w:val="24"/>
          <w:szCs w:val="24"/>
        </w:rPr>
        <w:t xml:space="preserve">dvisory capacity to City Council </w:t>
      </w:r>
      <w:r w:rsidRPr="00F802F0">
        <w:rPr>
          <w:rFonts w:ascii="Arial" w:hAnsi="Arial" w:cs="Arial"/>
          <w:sz w:val="24"/>
          <w:szCs w:val="24"/>
        </w:rPr>
        <w:t>and staff on matters that impact the quality of life of seniors (6</w:t>
      </w:r>
      <w:r>
        <w:rPr>
          <w:rFonts w:ascii="Arial" w:hAnsi="Arial" w:cs="Arial"/>
          <w:sz w:val="24"/>
          <w:szCs w:val="24"/>
        </w:rPr>
        <w:t>0</w:t>
      </w:r>
      <w:r w:rsidRPr="00F802F0">
        <w:rPr>
          <w:rFonts w:ascii="Arial" w:hAnsi="Arial" w:cs="Arial"/>
          <w:sz w:val="24"/>
          <w:szCs w:val="24"/>
        </w:rPr>
        <w:t xml:space="preserve"> years plus) in the City of Niagara Falls.</w:t>
      </w:r>
      <w:r w:rsidR="009E287A">
        <w:rPr>
          <w:rFonts w:ascii="Arial" w:hAnsi="Arial" w:cs="Arial"/>
          <w:sz w:val="24"/>
          <w:szCs w:val="24"/>
        </w:rPr>
        <w:t xml:space="preserve"> At the </w:t>
      </w:r>
      <w:r w:rsidR="00F20918">
        <w:rPr>
          <w:rFonts w:ascii="Arial" w:hAnsi="Arial" w:cs="Arial"/>
          <w:sz w:val="24"/>
          <w:szCs w:val="24"/>
        </w:rPr>
        <w:t>April 11</w:t>
      </w:r>
      <w:r w:rsidR="00F20918" w:rsidRPr="00F20918">
        <w:rPr>
          <w:rFonts w:ascii="Arial" w:hAnsi="Arial" w:cs="Arial"/>
          <w:sz w:val="24"/>
          <w:szCs w:val="24"/>
          <w:vertAlign w:val="superscript"/>
        </w:rPr>
        <w:t>th</w:t>
      </w:r>
      <w:r w:rsidR="00F20918">
        <w:rPr>
          <w:rFonts w:ascii="Arial" w:hAnsi="Arial" w:cs="Arial"/>
          <w:sz w:val="24"/>
          <w:szCs w:val="24"/>
        </w:rPr>
        <w:t>, 2019</w:t>
      </w:r>
      <w:r w:rsidR="009E287A">
        <w:rPr>
          <w:rFonts w:ascii="Arial" w:hAnsi="Arial" w:cs="Arial"/>
          <w:sz w:val="24"/>
          <w:szCs w:val="24"/>
        </w:rPr>
        <w:t xml:space="preserve"> meeting it was decided </w:t>
      </w:r>
      <w:r w:rsidR="00C85448">
        <w:rPr>
          <w:rFonts w:ascii="Arial" w:hAnsi="Arial" w:cs="Arial"/>
          <w:sz w:val="24"/>
          <w:szCs w:val="24"/>
        </w:rPr>
        <w:t>that the committee necessitate</w:t>
      </w:r>
      <w:r w:rsidR="00F20918">
        <w:rPr>
          <w:rFonts w:ascii="Arial" w:hAnsi="Arial" w:cs="Arial"/>
          <w:sz w:val="24"/>
          <w:szCs w:val="24"/>
        </w:rPr>
        <w:t xml:space="preserve"> a</w:t>
      </w:r>
      <w:r w:rsidR="009E287A">
        <w:rPr>
          <w:rFonts w:ascii="Arial" w:hAnsi="Arial" w:cs="Arial"/>
          <w:sz w:val="24"/>
          <w:szCs w:val="24"/>
        </w:rPr>
        <w:t xml:space="preserve"> </w:t>
      </w:r>
      <w:r w:rsidR="00C85448">
        <w:rPr>
          <w:rFonts w:ascii="Arial" w:hAnsi="Arial" w:cs="Arial"/>
          <w:sz w:val="24"/>
          <w:szCs w:val="24"/>
        </w:rPr>
        <w:t>strategic plan outlin</w:t>
      </w:r>
      <w:r w:rsidR="00293923">
        <w:rPr>
          <w:rFonts w:ascii="Arial" w:hAnsi="Arial" w:cs="Arial"/>
          <w:sz w:val="24"/>
          <w:szCs w:val="24"/>
        </w:rPr>
        <w:t>ing the committee</w:t>
      </w:r>
      <w:r w:rsidR="00345CF8">
        <w:rPr>
          <w:rFonts w:ascii="Arial" w:hAnsi="Arial" w:cs="Arial"/>
          <w:sz w:val="24"/>
          <w:szCs w:val="24"/>
        </w:rPr>
        <w:t>’</w:t>
      </w:r>
      <w:r w:rsidR="00293923">
        <w:rPr>
          <w:rFonts w:ascii="Arial" w:hAnsi="Arial" w:cs="Arial"/>
          <w:sz w:val="24"/>
          <w:szCs w:val="24"/>
        </w:rPr>
        <w:t>s goals and objectives</w:t>
      </w:r>
      <w:r w:rsidR="00614833">
        <w:rPr>
          <w:rFonts w:ascii="Arial" w:hAnsi="Arial" w:cs="Arial"/>
          <w:sz w:val="24"/>
          <w:szCs w:val="24"/>
        </w:rPr>
        <w:t>.</w:t>
      </w:r>
    </w:p>
    <w:p w:rsidR="00482293" w:rsidRDefault="00482293" w:rsidP="00C85448">
      <w:pPr>
        <w:jc w:val="both"/>
      </w:pPr>
    </w:p>
    <w:p w:rsidR="00AB5CA6" w:rsidRDefault="00AB5CA6" w:rsidP="00C85448">
      <w:pPr>
        <w:pStyle w:val="Heading2"/>
        <w:jc w:val="both"/>
      </w:pPr>
      <w:r>
        <w:t>ANALYSIS/RATIONALE</w:t>
      </w:r>
    </w:p>
    <w:p w:rsidR="00B456F2" w:rsidRDefault="00B456F2" w:rsidP="00C85448">
      <w:pPr>
        <w:jc w:val="both"/>
      </w:pPr>
    </w:p>
    <w:p w:rsidR="00CA5DE8" w:rsidRDefault="0047742B" w:rsidP="00C854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o</w:t>
      </w:r>
      <w:r w:rsidR="00C85448">
        <w:rPr>
          <w:rFonts w:ascii="Arial" w:hAnsi="Arial" w:cs="Arial"/>
          <w:sz w:val="24"/>
          <w:szCs w:val="24"/>
        </w:rPr>
        <w:t xml:space="preserve">f the goals of the </w:t>
      </w:r>
      <w:r w:rsidR="00BA2789">
        <w:rPr>
          <w:rFonts w:ascii="Arial" w:hAnsi="Arial" w:cs="Arial"/>
          <w:sz w:val="24"/>
          <w:szCs w:val="24"/>
        </w:rPr>
        <w:t>SAC was</w:t>
      </w:r>
      <w:r>
        <w:rPr>
          <w:rFonts w:ascii="Arial" w:hAnsi="Arial" w:cs="Arial"/>
          <w:sz w:val="24"/>
          <w:szCs w:val="24"/>
        </w:rPr>
        <w:t xml:space="preserve"> to solicit input and act as </w:t>
      </w:r>
      <w:r w:rsidR="00C85448">
        <w:rPr>
          <w:rFonts w:ascii="Arial" w:hAnsi="Arial" w:cs="Arial"/>
          <w:sz w:val="24"/>
          <w:szCs w:val="24"/>
        </w:rPr>
        <w:t>a public forum for issues that a</w:t>
      </w:r>
      <w:r>
        <w:rPr>
          <w:rFonts w:ascii="Arial" w:hAnsi="Arial" w:cs="Arial"/>
          <w:sz w:val="24"/>
          <w:szCs w:val="24"/>
        </w:rPr>
        <w:t>ffect seniors in the community. T</w:t>
      </w:r>
      <w:r w:rsidR="00CA5DE8">
        <w:rPr>
          <w:rFonts w:ascii="Arial" w:hAnsi="Arial" w:cs="Arial"/>
          <w:sz w:val="24"/>
          <w:szCs w:val="24"/>
        </w:rPr>
        <w:t>he committee</w:t>
      </w:r>
      <w:r w:rsidR="00670649">
        <w:rPr>
          <w:rFonts w:ascii="Arial" w:hAnsi="Arial" w:cs="Arial"/>
          <w:sz w:val="24"/>
          <w:szCs w:val="24"/>
        </w:rPr>
        <w:t xml:space="preserve"> formed a short</w:t>
      </w:r>
      <w:r w:rsidR="00B340A6">
        <w:rPr>
          <w:rFonts w:ascii="Arial" w:hAnsi="Arial" w:cs="Arial"/>
          <w:sz w:val="24"/>
          <w:szCs w:val="24"/>
        </w:rPr>
        <w:t xml:space="preserve"> 5</w:t>
      </w:r>
      <w:r w:rsidR="00EF4E49">
        <w:rPr>
          <w:rFonts w:ascii="Arial" w:hAnsi="Arial" w:cs="Arial"/>
          <w:sz w:val="24"/>
          <w:szCs w:val="24"/>
        </w:rPr>
        <w:t xml:space="preserve"> question survey to gage responses with</w:t>
      </w:r>
      <w:r w:rsidR="00CA5DE8">
        <w:rPr>
          <w:rFonts w:ascii="Arial" w:hAnsi="Arial" w:cs="Arial"/>
          <w:sz w:val="24"/>
          <w:szCs w:val="24"/>
        </w:rPr>
        <w:t xml:space="preserve"> regard to</w:t>
      </w:r>
      <w:r w:rsidR="00B340A6">
        <w:rPr>
          <w:rFonts w:ascii="Arial" w:hAnsi="Arial" w:cs="Arial"/>
          <w:sz w:val="24"/>
          <w:szCs w:val="24"/>
        </w:rPr>
        <w:t xml:space="preserve"> aspects of living </w:t>
      </w:r>
      <w:r w:rsidR="00B340A6">
        <w:rPr>
          <w:rFonts w:ascii="Arial" w:hAnsi="Arial" w:cs="Arial"/>
          <w:sz w:val="24"/>
          <w:szCs w:val="24"/>
        </w:rPr>
        <w:lastRenderedPageBreak/>
        <w:t>in Niagara Falls.</w:t>
      </w:r>
      <w:r w:rsidR="00CA5DE8">
        <w:rPr>
          <w:rFonts w:ascii="Arial" w:hAnsi="Arial" w:cs="Arial"/>
          <w:sz w:val="24"/>
          <w:szCs w:val="24"/>
        </w:rPr>
        <w:t xml:space="preserve"> The survey was targeted at residents aged 50 plus and was conducted via an online survey on the City of Niagara Falls Website.</w:t>
      </w:r>
    </w:p>
    <w:p w:rsidR="0047742B" w:rsidRPr="00F56CBB" w:rsidRDefault="0047742B" w:rsidP="00C85448">
      <w:pPr>
        <w:pStyle w:val="NormalWeb"/>
        <w:jc w:val="both"/>
        <w:rPr>
          <w:rFonts w:ascii="Arial" w:hAnsi="Arial" w:cs="Arial"/>
          <w:color w:val="000000"/>
        </w:rPr>
      </w:pPr>
      <w:r w:rsidRPr="00F56CBB">
        <w:rPr>
          <w:rFonts w:ascii="Arial" w:hAnsi="Arial" w:cs="Arial"/>
          <w:bCs/>
        </w:rPr>
        <w:t>At the September 10</w:t>
      </w:r>
      <w:r w:rsidRPr="00F56CBB">
        <w:rPr>
          <w:rFonts w:ascii="Arial" w:hAnsi="Arial" w:cs="Arial"/>
          <w:bCs/>
          <w:vertAlign w:val="superscript"/>
        </w:rPr>
        <w:t>th</w:t>
      </w:r>
      <w:r w:rsidRPr="00F56CBB">
        <w:rPr>
          <w:rFonts w:ascii="Arial" w:hAnsi="Arial" w:cs="Arial"/>
          <w:bCs/>
        </w:rPr>
        <w:t xml:space="preserve">, 2020 </w:t>
      </w:r>
      <w:r w:rsidR="00D11735">
        <w:rPr>
          <w:rFonts w:ascii="Arial" w:hAnsi="Arial" w:cs="Arial"/>
          <w:bCs/>
        </w:rPr>
        <w:t xml:space="preserve">SAC </w:t>
      </w:r>
      <w:r w:rsidRPr="00F56CBB">
        <w:rPr>
          <w:rFonts w:ascii="Arial" w:hAnsi="Arial" w:cs="Arial"/>
          <w:bCs/>
        </w:rPr>
        <w:t>meeting</w:t>
      </w:r>
      <w:r w:rsidR="00C85448">
        <w:rPr>
          <w:rFonts w:ascii="Arial" w:hAnsi="Arial" w:cs="Arial"/>
          <w:bCs/>
        </w:rPr>
        <w:t>,</w:t>
      </w:r>
      <w:r w:rsidRPr="00F56CBB">
        <w:rPr>
          <w:rFonts w:ascii="Arial" w:hAnsi="Arial" w:cs="Arial"/>
          <w:bCs/>
        </w:rPr>
        <w:t xml:space="preserve"> a motion was passed to ‘</w:t>
      </w:r>
      <w:r w:rsidRPr="00F56CBB">
        <w:rPr>
          <w:rFonts w:ascii="Arial" w:hAnsi="Arial" w:cs="Arial"/>
          <w:color w:val="000000"/>
        </w:rPr>
        <w:t>Submit a report with regard to the transportation compon</w:t>
      </w:r>
      <w:r w:rsidR="00C85448">
        <w:rPr>
          <w:rFonts w:ascii="Arial" w:hAnsi="Arial" w:cs="Arial"/>
          <w:color w:val="000000"/>
        </w:rPr>
        <w:t>ent of the survey and that it be</w:t>
      </w:r>
      <w:r w:rsidRPr="00F56CBB">
        <w:rPr>
          <w:rFonts w:ascii="Arial" w:hAnsi="Arial" w:cs="Arial"/>
          <w:color w:val="000000"/>
        </w:rPr>
        <w:t xml:space="preserve"> presented to Council </w:t>
      </w:r>
      <w:r>
        <w:rPr>
          <w:rFonts w:ascii="Arial" w:hAnsi="Arial" w:cs="Arial"/>
          <w:color w:val="000000"/>
        </w:rPr>
        <w:t xml:space="preserve">as soon as possible when Council resumes </w:t>
      </w:r>
      <w:r w:rsidRPr="00F56CBB">
        <w:rPr>
          <w:rFonts w:ascii="Arial" w:hAnsi="Arial" w:cs="Arial"/>
          <w:color w:val="000000"/>
        </w:rPr>
        <w:t>in-p</w:t>
      </w:r>
      <w:r>
        <w:rPr>
          <w:rFonts w:ascii="Arial" w:hAnsi="Arial" w:cs="Arial"/>
          <w:color w:val="000000"/>
        </w:rPr>
        <w:t>erson presentations in chambers’</w:t>
      </w:r>
      <w:r w:rsidR="00C85448">
        <w:rPr>
          <w:rFonts w:ascii="Arial" w:hAnsi="Arial" w:cs="Arial"/>
          <w:color w:val="000000"/>
        </w:rPr>
        <w:t xml:space="preserve"> Councilor Da</w:t>
      </w:r>
      <w:r w:rsidRPr="00F56CBB">
        <w:rPr>
          <w:rFonts w:ascii="Arial" w:hAnsi="Arial" w:cs="Arial"/>
          <w:color w:val="000000"/>
        </w:rPr>
        <w:t>browski seconded the motion.</w:t>
      </w:r>
    </w:p>
    <w:p w:rsidR="008341FB" w:rsidRPr="00D11735" w:rsidRDefault="00670649" w:rsidP="00C85448">
      <w:pPr>
        <w:autoSpaceDE/>
        <w:autoSpaceDN/>
        <w:adjustRightInd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 of </w:t>
      </w:r>
      <w:r w:rsidR="008341FB" w:rsidRPr="00670649">
        <w:rPr>
          <w:rFonts w:ascii="Arial" w:hAnsi="Arial" w:cs="Arial"/>
          <w:sz w:val="24"/>
          <w:szCs w:val="24"/>
        </w:rPr>
        <w:t xml:space="preserve">442 surveys </w:t>
      </w:r>
      <w:r>
        <w:rPr>
          <w:rFonts w:ascii="Arial" w:hAnsi="Arial" w:cs="Arial"/>
          <w:sz w:val="24"/>
          <w:szCs w:val="24"/>
        </w:rPr>
        <w:t xml:space="preserve">that </w:t>
      </w:r>
      <w:r w:rsidR="008341FB" w:rsidRPr="00670649">
        <w:rPr>
          <w:rFonts w:ascii="Arial" w:hAnsi="Arial" w:cs="Arial"/>
          <w:sz w:val="24"/>
          <w:szCs w:val="24"/>
        </w:rPr>
        <w:t>were completed</w:t>
      </w:r>
      <w:r>
        <w:rPr>
          <w:rFonts w:ascii="Arial" w:hAnsi="Arial" w:cs="Arial"/>
          <w:sz w:val="24"/>
          <w:szCs w:val="24"/>
        </w:rPr>
        <w:t xml:space="preserve">, </w:t>
      </w:r>
      <w:r w:rsidR="008341FB" w:rsidRPr="00670649">
        <w:rPr>
          <w:rFonts w:ascii="Arial" w:hAnsi="Arial" w:cs="Arial"/>
          <w:sz w:val="24"/>
          <w:szCs w:val="24"/>
        </w:rPr>
        <w:t>transportation was the biggest challenge that was presented living in Niagara Falls</w:t>
      </w:r>
      <w:r w:rsidR="00EF4E49">
        <w:rPr>
          <w:rFonts w:ascii="Arial" w:hAnsi="Arial" w:cs="Arial"/>
          <w:sz w:val="24"/>
          <w:szCs w:val="24"/>
        </w:rPr>
        <w:t xml:space="preserve">. This was </w:t>
      </w:r>
      <w:r>
        <w:rPr>
          <w:rFonts w:ascii="Arial" w:hAnsi="Arial" w:cs="Arial"/>
          <w:sz w:val="24"/>
          <w:szCs w:val="24"/>
        </w:rPr>
        <w:t>mentioned 84 times</w:t>
      </w:r>
      <w:r w:rsidR="00D11735">
        <w:rPr>
          <w:rFonts w:ascii="Arial" w:hAnsi="Arial" w:cs="Arial"/>
          <w:sz w:val="24"/>
          <w:szCs w:val="24"/>
        </w:rPr>
        <w:t xml:space="preserve">.  Other topics mentioned in the survey were </w:t>
      </w:r>
      <w:r w:rsidR="008341FB" w:rsidRPr="00D11735">
        <w:rPr>
          <w:rFonts w:ascii="Arial" w:hAnsi="Arial" w:cs="Arial"/>
          <w:bCs/>
          <w:sz w:val="24"/>
          <w:szCs w:val="24"/>
        </w:rPr>
        <w:t xml:space="preserve">Traffic (63) </w:t>
      </w:r>
      <w:r w:rsidR="00D11735" w:rsidRPr="00D11735">
        <w:rPr>
          <w:rFonts w:ascii="Arial" w:hAnsi="Arial" w:cs="Arial"/>
          <w:bCs/>
          <w:sz w:val="24"/>
          <w:szCs w:val="24"/>
        </w:rPr>
        <w:t xml:space="preserve">followed by </w:t>
      </w:r>
      <w:r w:rsidR="008341FB" w:rsidRPr="00D11735">
        <w:rPr>
          <w:rFonts w:ascii="Arial" w:hAnsi="Arial" w:cs="Arial"/>
          <w:bCs/>
          <w:sz w:val="24"/>
          <w:szCs w:val="24"/>
        </w:rPr>
        <w:t>Cost of living, non-specific (44) Cost of living, housing (27)</w:t>
      </w:r>
    </w:p>
    <w:p w:rsidR="00F56CBB" w:rsidRPr="00F56CBB" w:rsidRDefault="00F56CBB" w:rsidP="00C85448">
      <w:pPr>
        <w:autoSpaceDE/>
        <w:autoSpaceDN/>
        <w:adjustRightInd/>
        <w:jc w:val="both"/>
        <w:rPr>
          <w:rFonts w:ascii="Arial" w:hAnsi="Arial" w:cs="Arial"/>
          <w:bCs/>
          <w:sz w:val="24"/>
          <w:szCs w:val="24"/>
        </w:rPr>
      </w:pPr>
    </w:p>
    <w:p w:rsidR="00670649" w:rsidRPr="00670649" w:rsidRDefault="00670649" w:rsidP="00C85448">
      <w:pPr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  <w:r w:rsidRPr="00670649">
        <w:rPr>
          <w:rFonts w:ascii="Arial" w:hAnsi="Arial" w:cs="Arial"/>
          <w:sz w:val="24"/>
          <w:szCs w:val="24"/>
        </w:rPr>
        <w:t>The survey identified the following Tra</w:t>
      </w:r>
      <w:r w:rsidR="00BA2789">
        <w:rPr>
          <w:rFonts w:ascii="Arial" w:hAnsi="Arial" w:cs="Arial"/>
          <w:sz w:val="24"/>
          <w:szCs w:val="24"/>
        </w:rPr>
        <w:t xml:space="preserve">nsportation-related </w:t>
      </w:r>
      <w:bookmarkStart w:id="0" w:name="_GoBack"/>
      <w:bookmarkEnd w:id="0"/>
      <w:r w:rsidR="00BA2789" w:rsidRPr="006F7BD2">
        <w:rPr>
          <w:rFonts w:ascii="Arial" w:hAnsi="Arial" w:cs="Arial"/>
          <w:sz w:val="24"/>
          <w:szCs w:val="24"/>
        </w:rPr>
        <w:t>items</w:t>
      </w:r>
      <w:r w:rsidRPr="00670649">
        <w:rPr>
          <w:rFonts w:ascii="Arial" w:hAnsi="Arial" w:cs="Arial"/>
          <w:sz w:val="24"/>
          <w:szCs w:val="24"/>
        </w:rPr>
        <w:t xml:space="preserve"> as requiring some improvement</w:t>
      </w:r>
      <w:r w:rsidRPr="00670649">
        <w:rPr>
          <w:rFonts w:ascii="Arial" w:eastAsia="Roboto Regular" w:hAnsi="Arial" w:cs="Arial"/>
          <w:color w:val="000000"/>
          <w:sz w:val="24"/>
          <w:szCs w:val="24"/>
        </w:rPr>
        <w:t xml:space="preserve"> as these impact seniors:</w:t>
      </w:r>
    </w:p>
    <w:p w:rsidR="00670649" w:rsidRPr="00670649" w:rsidRDefault="00670649" w:rsidP="00C85448">
      <w:pPr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  <w:r w:rsidRPr="00670649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haracter">
                  <wp:posOffset>-935675008</wp:posOffset>
                </wp:positionH>
                <wp:positionV relativeFrom="paragraph">
                  <wp:posOffset>47625</wp:posOffset>
                </wp:positionV>
                <wp:extent cx="76200" cy="9525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49" w:rsidRDefault="00670649" w:rsidP="006706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3675.2pt;margin-top:3.75pt;width:6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">
                <v:stroke dashstyle="dash"/>
                <v:textbox>
                  <w:txbxContent>
                    <w:p w:rsidR="00670649" w:rsidRDefault="00670649" w:rsidP="00670649"/>
                  </w:txbxContent>
                </v:textbox>
              </v:rect>
            </w:pict>
          </mc:Fallback>
        </mc:AlternateContent>
      </w:r>
    </w:p>
    <w:p w:rsidR="00670649" w:rsidRPr="00670649" w:rsidRDefault="00670649" w:rsidP="00C85448">
      <w:pPr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  <w:r w:rsidRPr="00670649">
        <w:rPr>
          <w:rFonts w:ascii="Arial" w:hAnsi="Arial" w:cs="Arial"/>
          <w:sz w:val="24"/>
          <w:szCs w:val="24"/>
        </w:rPr>
        <w:t xml:space="preserve">1. </w:t>
      </w:r>
      <w:r w:rsidR="00314F6B">
        <w:rPr>
          <w:rFonts w:ascii="Arial" w:hAnsi="Arial" w:cs="Arial"/>
          <w:sz w:val="24"/>
          <w:szCs w:val="24"/>
        </w:rPr>
        <w:t xml:space="preserve"> The alternatives available to s</w:t>
      </w:r>
      <w:r w:rsidRPr="00670649">
        <w:rPr>
          <w:rFonts w:ascii="Arial" w:hAnsi="Arial" w:cs="Arial"/>
          <w:sz w:val="24"/>
          <w:szCs w:val="24"/>
        </w:rPr>
        <w:t>eniors e.g. when they no longer drive or have access to a personal vehicle which is limited by affordability and/or accessibility.  Included among these modes of transportation are walking, cycling, transit and rail.</w:t>
      </w:r>
    </w:p>
    <w:p w:rsidR="00670649" w:rsidRPr="00670649" w:rsidRDefault="00670649" w:rsidP="00C85448">
      <w:pPr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</w:p>
    <w:p w:rsidR="00670649" w:rsidRPr="00670649" w:rsidRDefault="00670649" w:rsidP="00C85448">
      <w:pPr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  <w:r w:rsidRPr="00670649">
        <w:rPr>
          <w:rFonts w:ascii="Arial" w:hAnsi="Arial" w:cs="Arial"/>
          <w:sz w:val="24"/>
          <w:szCs w:val="24"/>
        </w:rPr>
        <w:t xml:space="preserve">2. </w:t>
      </w:r>
      <w:r w:rsidR="00C85448">
        <w:rPr>
          <w:rFonts w:ascii="Arial" w:hAnsi="Arial" w:cs="Arial"/>
          <w:sz w:val="24"/>
          <w:szCs w:val="24"/>
        </w:rPr>
        <w:t xml:space="preserve"> Transit route coverage of the C</w:t>
      </w:r>
      <w:r w:rsidRPr="00670649">
        <w:rPr>
          <w:rFonts w:ascii="Arial" w:hAnsi="Arial" w:cs="Arial"/>
          <w:sz w:val="24"/>
          <w:szCs w:val="24"/>
        </w:rPr>
        <w:t>ity within the urban boundaries, walking distance to stops, the frequency of service on routes, and connectivity between maj</w:t>
      </w:r>
      <w:r w:rsidR="00C85448">
        <w:rPr>
          <w:rFonts w:ascii="Arial" w:hAnsi="Arial" w:cs="Arial"/>
          <w:sz w:val="24"/>
          <w:szCs w:val="24"/>
        </w:rPr>
        <w:t>or activity centres within the C</w:t>
      </w:r>
      <w:r w:rsidRPr="00670649">
        <w:rPr>
          <w:rFonts w:ascii="Arial" w:hAnsi="Arial" w:cs="Arial"/>
          <w:sz w:val="24"/>
          <w:szCs w:val="24"/>
        </w:rPr>
        <w:t>ity.</w:t>
      </w:r>
    </w:p>
    <w:p w:rsidR="00670649" w:rsidRPr="00670649" w:rsidRDefault="00670649" w:rsidP="00C85448">
      <w:pPr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</w:p>
    <w:p w:rsidR="00670649" w:rsidRPr="00670649" w:rsidRDefault="00670649" w:rsidP="00C85448">
      <w:pPr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  <w:r w:rsidRPr="00670649">
        <w:rPr>
          <w:rFonts w:ascii="Arial" w:hAnsi="Arial" w:cs="Arial"/>
          <w:sz w:val="24"/>
          <w:szCs w:val="24"/>
        </w:rPr>
        <w:t>3.  Transportation infrastructure such as bike lanes, trails and city sidewalks are in need of construction/expansion, repair or maintenance for year-round use.</w:t>
      </w:r>
    </w:p>
    <w:p w:rsidR="00670649" w:rsidRPr="00670649" w:rsidRDefault="00670649" w:rsidP="00C85448">
      <w:pPr>
        <w:widowControl w:val="0"/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</w:p>
    <w:p w:rsidR="00670649" w:rsidRPr="00670649" w:rsidRDefault="00670649" w:rsidP="00C85448">
      <w:pPr>
        <w:widowControl w:val="0"/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  <w:r w:rsidRPr="00670649">
        <w:rPr>
          <w:rFonts w:ascii="Arial" w:eastAsia="Roboto Regular" w:hAnsi="Arial" w:cs="Arial"/>
          <w:color w:val="000000"/>
          <w:sz w:val="24"/>
          <w:szCs w:val="24"/>
        </w:rPr>
        <w:t>4.  The pricing of transit fares and charges for parking especially for fixed or low income seniors.</w:t>
      </w:r>
    </w:p>
    <w:p w:rsidR="00670649" w:rsidRPr="00670649" w:rsidRDefault="00670649" w:rsidP="00C85448">
      <w:pPr>
        <w:widowControl w:val="0"/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</w:p>
    <w:p w:rsidR="00670649" w:rsidRPr="00670649" w:rsidRDefault="00670649" w:rsidP="00C85448">
      <w:pPr>
        <w:widowControl w:val="0"/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  <w:r w:rsidRPr="00670649">
        <w:rPr>
          <w:rFonts w:ascii="Arial" w:eastAsia="Roboto Regular" w:hAnsi="Arial" w:cs="Arial"/>
          <w:color w:val="000000"/>
          <w:sz w:val="24"/>
          <w:szCs w:val="24"/>
        </w:rPr>
        <w:t>5.  Inter-city bus and rail services and coordination with local transit schedules.</w:t>
      </w:r>
    </w:p>
    <w:p w:rsidR="00670649" w:rsidRPr="00670649" w:rsidRDefault="00670649" w:rsidP="00C85448">
      <w:pPr>
        <w:widowControl w:val="0"/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</w:p>
    <w:p w:rsidR="00670649" w:rsidRPr="00670649" w:rsidRDefault="00670649" w:rsidP="00C85448">
      <w:pPr>
        <w:widowControl w:val="0"/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  <w:r w:rsidRPr="00670649">
        <w:rPr>
          <w:rFonts w:ascii="Arial" w:eastAsia="Roboto Regular" w:hAnsi="Arial" w:cs="Arial"/>
          <w:color w:val="000000"/>
          <w:sz w:val="24"/>
          <w:szCs w:val="24"/>
        </w:rPr>
        <w:t>6.  Strategic placement of bus shelters and park benches.</w:t>
      </w:r>
    </w:p>
    <w:p w:rsidR="00670649" w:rsidRPr="00670649" w:rsidRDefault="00670649" w:rsidP="00C85448">
      <w:pPr>
        <w:widowControl w:val="0"/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</w:p>
    <w:p w:rsidR="008341FB" w:rsidRPr="000C1717" w:rsidRDefault="00670649" w:rsidP="000C1717">
      <w:pPr>
        <w:widowControl w:val="0"/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  <w:r w:rsidRPr="00670649">
        <w:rPr>
          <w:rFonts w:ascii="Arial" w:eastAsia="Roboto Regular" w:hAnsi="Arial" w:cs="Arial"/>
          <w:color w:val="000000"/>
          <w:sz w:val="24"/>
          <w:szCs w:val="24"/>
        </w:rPr>
        <w:t>7.  Pedestrian safety</w:t>
      </w:r>
      <w:r w:rsidR="00C85448">
        <w:rPr>
          <w:rFonts w:ascii="Arial" w:eastAsia="Roboto Regular" w:hAnsi="Arial" w:cs="Arial"/>
          <w:color w:val="000000"/>
          <w:sz w:val="24"/>
          <w:szCs w:val="24"/>
        </w:rPr>
        <w:t>,</w:t>
      </w:r>
      <w:r w:rsidRPr="00670649">
        <w:rPr>
          <w:rFonts w:ascii="Arial" w:eastAsia="Roboto Regular" w:hAnsi="Arial" w:cs="Arial"/>
          <w:color w:val="000000"/>
          <w:sz w:val="24"/>
          <w:szCs w:val="24"/>
        </w:rPr>
        <w:t xml:space="preserve"> especially as this relates to the operation of traffic control signals and enforcement of the Highway Traffic Act.</w:t>
      </w:r>
    </w:p>
    <w:p w:rsidR="00F20918" w:rsidRDefault="00F20918" w:rsidP="00C85448">
      <w:pPr>
        <w:jc w:val="both"/>
        <w:rPr>
          <w:rFonts w:ascii="Arial" w:hAnsi="Arial" w:cs="Arial"/>
          <w:sz w:val="24"/>
          <w:szCs w:val="24"/>
        </w:rPr>
      </w:pPr>
    </w:p>
    <w:p w:rsidR="00AB5CA6" w:rsidRDefault="00AB5CA6" w:rsidP="00C85448">
      <w:pPr>
        <w:pStyle w:val="Heading2"/>
        <w:jc w:val="both"/>
      </w:pPr>
      <w:r>
        <w:t>FINANCIAL/STAFFING/LEGAL IMPLICATIONS</w:t>
      </w:r>
    </w:p>
    <w:p w:rsidR="00F56CBB" w:rsidRDefault="00F56CBB" w:rsidP="00C85448">
      <w:pPr>
        <w:jc w:val="both"/>
        <w:rPr>
          <w:rFonts w:ascii="Arial" w:hAnsi="Arial" w:cs="Arial"/>
          <w:sz w:val="24"/>
          <w:szCs w:val="24"/>
        </w:rPr>
      </w:pPr>
    </w:p>
    <w:p w:rsidR="001304B4" w:rsidRPr="00314F6B" w:rsidRDefault="00EF70A5" w:rsidP="00C854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Staff from various</w:t>
      </w:r>
      <w:r w:rsidR="002F0577">
        <w:rPr>
          <w:rFonts w:ascii="Arial" w:hAnsi="Arial" w:cs="Arial"/>
          <w:sz w:val="24"/>
          <w:szCs w:val="24"/>
        </w:rPr>
        <w:t xml:space="preserve"> </w:t>
      </w:r>
      <w:r w:rsidR="00CD6B42">
        <w:rPr>
          <w:rFonts w:ascii="Arial" w:hAnsi="Arial" w:cs="Arial"/>
          <w:sz w:val="24"/>
          <w:szCs w:val="24"/>
        </w:rPr>
        <w:t>departments</w:t>
      </w:r>
      <w:r w:rsidR="00314F6B">
        <w:rPr>
          <w:rFonts w:ascii="Arial" w:hAnsi="Arial" w:cs="Arial"/>
          <w:sz w:val="24"/>
          <w:szCs w:val="24"/>
        </w:rPr>
        <w:t xml:space="preserve"> to</w:t>
      </w:r>
      <w:r w:rsidR="001304B4">
        <w:rPr>
          <w:rFonts w:ascii="Arial" w:hAnsi="Arial" w:cs="Arial"/>
          <w:sz w:val="24"/>
          <w:szCs w:val="24"/>
        </w:rPr>
        <w:t xml:space="preserve"> review and comment on next steps related to </w:t>
      </w:r>
      <w:r w:rsidR="00314F6B">
        <w:rPr>
          <w:rFonts w:ascii="Arial" w:hAnsi="Arial" w:cs="Arial"/>
          <w:sz w:val="24"/>
          <w:szCs w:val="24"/>
        </w:rPr>
        <w:t>the identified</w:t>
      </w:r>
      <w:r>
        <w:rPr>
          <w:rFonts w:ascii="Arial" w:hAnsi="Arial" w:cs="Arial"/>
          <w:sz w:val="24"/>
          <w:szCs w:val="24"/>
        </w:rPr>
        <w:t xml:space="preserve"> transportation concerns from the SAC survey.</w:t>
      </w:r>
    </w:p>
    <w:p w:rsidR="00AB5CA6" w:rsidRDefault="00AB5CA6" w:rsidP="00C85448">
      <w:pPr>
        <w:pStyle w:val="Heading2"/>
        <w:jc w:val="both"/>
      </w:pPr>
      <w:r>
        <w:t>CITY’S STRATEGIC COMMITMENT</w:t>
      </w:r>
    </w:p>
    <w:p w:rsidR="008000CC" w:rsidRDefault="008000CC" w:rsidP="00C85448">
      <w:pPr>
        <w:jc w:val="both"/>
      </w:pPr>
    </w:p>
    <w:p w:rsidR="00E03B01" w:rsidRPr="00E03B01" w:rsidRDefault="00E03B01" w:rsidP="00C854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impleme</w:t>
      </w:r>
      <w:r w:rsidR="00D77EAE">
        <w:rPr>
          <w:rFonts w:ascii="Arial" w:hAnsi="Arial" w:cs="Arial"/>
          <w:sz w:val="24"/>
          <w:szCs w:val="24"/>
        </w:rPr>
        <w:t xml:space="preserve">ntation of a </w:t>
      </w:r>
      <w:r w:rsidR="00F26031">
        <w:rPr>
          <w:rFonts w:ascii="Arial" w:hAnsi="Arial" w:cs="Arial"/>
          <w:sz w:val="24"/>
          <w:szCs w:val="24"/>
        </w:rPr>
        <w:t xml:space="preserve">strategic plan </w:t>
      </w:r>
      <w:r>
        <w:rPr>
          <w:rFonts w:ascii="Arial" w:hAnsi="Arial" w:cs="Arial"/>
          <w:sz w:val="24"/>
          <w:szCs w:val="24"/>
        </w:rPr>
        <w:t xml:space="preserve">will address the </w:t>
      </w:r>
      <w:r w:rsidR="00F26031">
        <w:rPr>
          <w:rFonts w:ascii="Arial" w:hAnsi="Arial" w:cs="Arial"/>
          <w:sz w:val="24"/>
          <w:szCs w:val="24"/>
        </w:rPr>
        <w:t xml:space="preserve">goals and objectives of the </w:t>
      </w:r>
      <w:r w:rsidR="00C85448">
        <w:rPr>
          <w:rFonts w:ascii="Arial" w:hAnsi="Arial" w:cs="Arial"/>
          <w:sz w:val="24"/>
          <w:szCs w:val="24"/>
        </w:rPr>
        <w:t>Seniors Advisory Committee outl</w:t>
      </w:r>
      <w:r w:rsidR="00F26031">
        <w:rPr>
          <w:rFonts w:ascii="Arial" w:hAnsi="Arial" w:cs="Arial"/>
          <w:sz w:val="24"/>
          <w:szCs w:val="24"/>
        </w:rPr>
        <w:t>i</w:t>
      </w:r>
      <w:r w:rsidR="00C85448">
        <w:rPr>
          <w:rFonts w:ascii="Arial" w:hAnsi="Arial" w:cs="Arial"/>
          <w:sz w:val="24"/>
          <w:szCs w:val="24"/>
        </w:rPr>
        <w:t>ni</w:t>
      </w:r>
      <w:r w:rsidR="00F26031">
        <w:rPr>
          <w:rFonts w:ascii="Arial" w:hAnsi="Arial" w:cs="Arial"/>
          <w:sz w:val="24"/>
          <w:szCs w:val="24"/>
        </w:rPr>
        <w:t>ng precise actions</w:t>
      </w:r>
      <w:r w:rsidR="00C1362E">
        <w:rPr>
          <w:rFonts w:ascii="Arial" w:hAnsi="Arial" w:cs="Arial"/>
          <w:sz w:val="24"/>
          <w:szCs w:val="24"/>
        </w:rPr>
        <w:t xml:space="preserve"> that the committee will</w:t>
      </w:r>
      <w:r w:rsidR="00C1362E" w:rsidRPr="00C1362E">
        <w:rPr>
          <w:rFonts w:ascii="Arial" w:hAnsi="Arial" w:cs="Arial"/>
          <w:sz w:val="24"/>
          <w:szCs w:val="24"/>
        </w:rPr>
        <w:t xml:space="preserve"> </w:t>
      </w:r>
      <w:r w:rsidR="00C1362E">
        <w:rPr>
          <w:rFonts w:ascii="Arial" w:hAnsi="Arial" w:cs="Arial"/>
          <w:sz w:val="24"/>
          <w:szCs w:val="24"/>
        </w:rPr>
        <w:t xml:space="preserve">follow. It will also </w:t>
      </w:r>
      <w:r>
        <w:rPr>
          <w:rFonts w:ascii="Arial" w:hAnsi="Arial" w:cs="Arial"/>
          <w:sz w:val="24"/>
          <w:szCs w:val="24"/>
        </w:rPr>
        <w:t xml:space="preserve">meet the Strategic Priority of </w:t>
      </w:r>
      <w:r w:rsidR="00C82EE1">
        <w:rPr>
          <w:rFonts w:ascii="Arial" w:hAnsi="Arial" w:cs="Arial"/>
          <w:sz w:val="24"/>
          <w:szCs w:val="24"/>
        </w:rPr>
        <w:t>Organizational Efficiency and E</w:t>
      </w:r>
      <w:r w:rsidRPr="00E03B01">
        <w:rPr>
          <w:rFonts w:ascii="Arial" w:hAnsi="Arial" w:cs="Arial"/>
          <w:sz w:val="24"/>
          <w:szCs w:val="24"/>
        </w:rPr>
        <w:t xml:space="preserve">ffectiveness.  </w:t>
      </w:r>
    </w:p>
    <w:p w:rsidR="00AB5CA6" w:rsidRDefault="00AB5CA6" w:rsidP="00C85448">
      <w:pPr>
        <w:jc w:val="both"/>
        <w:rPr>
          <w:rFonts w:ascii="Arial" w:hAnsi="Arial" w:cs="Arial"/>
          <w:sz w:val="24"/>
          <w:szCs w:val="24"/>
        </w:rPr>
      </w:pPr>
    </w:p>
    <w:p w:rsidR="00AB5CA6" w:rsidRDefault="00AB5CA6" w:rsidP="00C85448">
      <w:pPr>
        <w:pStyle w:val="Heading2"/>
        <w:jc w:val="both"/>
      </w:pPr>
      <w:r>
        <w:t>LIST OF ATTACHMENTS</w:t>
      </w:r>
    </w:p>
    <w:p w:rsidR="00F95AEF" w:rsidRDefault="00F95AEF" w:rsidP="00C85448">
      <w:pPr>
        <w:jc w:val="both"/>
        <w:rPr>
          <w:rFonts w:ascii="Arial" w:hAnsi="Arial" w:cs="Arial"/>
          <w:sz w:val="24"/>
          <w:szCs w:val="24"/>
        </w:rPr>
      </w:pPr>
    </w:p>
    <w:p w:rsidR="00614833" w:rsidRDefault="001304B4" w:rsidP="00C854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Summary of Community Survey R</w:t>
      </w:r>
      <w:r w:rsidR="00614833">
        <w:rPr>
          <w:rFonts w:ascii="Arial" w:hAnsi="Arial" w:cs="Arial"/>
          <w:sz w:val="24"/>
          <w:szCs w:val="24"/>
        </w:rPr>
        <w:t>esults</w:t>
      </w:r>
    </w:p>
    <w:p w:rsidR="00B2140F" w:rsidRPr="00F95AEF" w:rsidRDefault="00B2140F" w:rsidP="00C85448">
      <w:pPr>
        <w:jc w:val="both"/>
        <w:rPr>
          <w:rFonts w:ascii="Arial" w:hAnsi="Arial" w:cs="Arial"/>
          <w:sz w:val="24"/>
          <w:szCs w:val="24"/>
        </w:rPr>
      </w:pPr>
    </w:p>
    <w:p w:rsidR="00AE2595" w:rsidRDefault="00AE2595" w:rsidP="00C8544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E2595" w:rsidRDefault="00AE2595" w:rsidP="00C85448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384699B" wp14:editId="09D4090C">
                <wp:simplePos x="0" y="0"/>
                <wp:positionH relativeFrom="margin">
                  <wp:posOffset>1762125</wp:posOffset>
                </wp:positionH>
                <wp:positionV relativeFrom="paragraph">
                  <wp:posOffset>126365</wp:posOffset>
                </wp:positionV>
                <wp:extent cx="4181475" cy="0"/>
                <wp:effectExtent l="0" t="0" r="9525" b="19050"/>
                <wp:wrapNone/>
                <wp:docPr id="6" name="Straight Connector 6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  <a:noFill/>
                        <a:ln w="12192" cmpd="sng">
                          <a:solidFill>
                            <a:srgbClr val="02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D7EDA" id="Straight Connector 6" o:spid="_x0000_s1026" alt="Signature Line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8.75pt,9.95pt" to="46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" o:allowincell="f" strokecolor="#020000" strokeweight=".96pt"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  <w:lang w:val="en-US"/>
        </w:rPr>
        <w:t>Recommended by:</w:t>
      </w:r>
    </w:p>
    <w:p w:rsidR="00AE2595" w:rsidRDefault="00AE2595" w:rsidP="00C85448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9736D2">
        <w:rPr>
          <w:rFonts w:ascii="Arial" w:hAnsi="Arial" w:cs="Arial"/>
          <w:sz w:val="24"/>
          <w:szCs w:val="24"/>
          <w:lang w:val="en-US"/>
        </w:rPr>
        <w:t>Kathy Moldenhauer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="009736D2">
        <w:rPr>
          <w:rFonts w:ascii="Arial" w:hAnsi="Arial" w:cs="Arial"/>
          <w:sz w:val="24"/>
          <w:szCs w:val="24"/>
          <w:lang w:val="en-US"/>
        </w:rPr>
        <w:t>Director of Recreation and Culture</w:t>
      </w:r>
    </w:p>
    <w:p w:rsidR="00AE2595" w:rsidRDefault="00AE2595" w:rsidP="00C85448">
      <w:pPr>
        <w:jc w:val="both"/>
        <w:rPr>
          <w:rFonts w:ascii="Arial" w:hAnsi="Arial" w:cs="Arial"/>
          <w:sz w:val="24"/>
          <w:szCs w:val="24"/>
        </w:rPr>
      </w:pPr>
    </w:p>
    <w:p w:rsidR="00AB6E27" w:rsidRDefault="00AB6E27" w:rsidP="00C85448">
      <w:pPr>
        <w:jc w:val="both"/>
        <w:rPr>
          <w:rFonts w:ascii="Arial" w:hAnsi="Arial" w:cs="Arial"/>
          <w:sz w:val="24"/>
          <w:szCs w:val="24"/>
        </w:rPr>
      </w:pPr>
    </w:p>
    <w:p w:rsidR="008D5D58" w:rsidRDefault="008D5D58" w:rsidP="00C85448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A361CA" w:rsidRDefault="00A361CA" w:rsidP="00C85448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66BCB81" wp14:editId="106AEBE8">
                <wp:simplePos x="0" y="0"/>
                <wp:positionH relativeFrom="margin">
                  <wp:posOffset>1762125</wp:posOffset>
                </wp:positionH>
                <wp:positionV relativeFrom="paragraph">
                  <wp:posOffset>126365</wp:posOffset>
                </wp:positionV>
                <wp:extent cx="4181475" cy="0"/>
                <wp:effectExtent l="0" t="0" r="9525" b="19050"/>
                <wp:wrapNone/>
                <wp:docPr id="5" name="Straight Connector 5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  <a:noFill/>
                        <a:ln w="12192" cmpd="sng">
                          <a:solidFill>
                            <a:srgbClr val="02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E9CCD" id="Straight Connector 5" o:spid="_x0000_s1026" alt="Signature Line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8.75pt,9.95pt" to="46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" o:allowincell="f" strokecolor="#020000" strokeweight=".96pt">
                <w10:wrap anchorx="margin"/>
              </v:line>
            </w:pict>
          </mc:Fallback>
        </mc:AlternateContent>
      </w:r>
      <w:r w:rsidR="00AB5CA6">
        <w:rPr>
          <w:rFonts w:ascii="Arial" w:hAnsi="Arial" w:cs="Arial"/>
          <w:b/>
          <w:bCs/>
          <w:sz w:val="24"/>
          <w:szCs w:val="24"/>
          <w:lang w:val="en-US"/>
        </w:rPr>
        <w:t>Respectfully submitted:</w:t>
      </w:r>
    </w:p>
    <w:p w:rsidR="0032366C" w:rsidRDefault="00A361CA" w:rsidP="00C85448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AB5CA6">
        <w:rPr>
          <w:rFonts w:ascii="Arial" w:hAnsi="Arial" w:cs="Arial"/>
          <w:sz w:val="24"/>
          <w:szCs w:val="24"/>
          <w:lang w:val="en-US"/>
        </w:rPr>
        <w:t>Ken Todd, Chief Administrative Officer</w:t>
      </w:r>
    </w:p>
    <w:sectPr w:rsidR="0032366C" w:rsidSect="00BB699F"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BB3" w:rsidRDefault="00137BB3" w:rsidP="0062286D">
      <w:r>
        <w:separator/>
      </w:r>
    </w:p>
  </w:endnote>
  <w:endnote w:type="continuationSeparator" w:id="0">
    <w:p w:rsidR="00137BB3" w:rsidRDefault="00137BB3" w:rsidP="0062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BB3" w:rsidRDefault="00137BB3" w:rsidP="0062286D">
      <w:r>
        <w:separator/>
      </w:r>
    </w:p>
  </w:footnote>
  <w:footnote w:type="continuationSeparator" w:id="0">
    <w:p w:rsidR="00137BB3" w:rsidRDefault="00137BB3" w:rsidP="0062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  <w:szCs w:val="24"/>
      </w:rPr>
      <w:id w:val="11797688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366C" w:rsidRPr="00C82EE1" w:rsidRDefault="0032366C">
        <w:pPr>
          <w:pStyle w:val="Header"/>
          <w:jc w:val="center"/>
          <w:rPr>
            <w:rFonts w:ascii="Arial" w:hAnsi="Arial" w:cs="Arial"/>
            <w:noProof/>
            <w:sz w:val="24"/>
            <w:szCs w:val="24"/>
          </w:rPr>
        </w:pPr>
        <w:r w:rsidRPr="00C82EE1">
          <w:rPr>
            <w:rFonts w:ascii="Arial" w:hAnsi="Arial" w:cs="Arial"/>
            <w:sz w:val="24"/>
            <w:szCs w:val="24"/>
          </w:rPr>
          <w:fldChar w:fldCharType="begin"/>
        </w:r>
        <w:r w:rsidRPr="00C82EE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82EE1">
          <w:rPr>
            <w:rFonts w:ascii="Arial" w:hAnsi="Arial" w:cs="Arial"/>
            <w:sz w:val="24"/>
            <w:szCs w:val="24"/>
          </w:rPr>
          <w:fldChar w:fldCharType="separate"/>
        </w:r>
        <w:r w:rsidR="006F7BD2">
          <w:rPr>
            <w:rFonts w:ascii="Arial" w:hAnsi="Arial" w:cs="Arial"/>
            <w:noProof/>
            <w:sz w:val="24"/>
            <w:szCs w:val="24"/>
          </w:rPr>
          <w:t>3</w:t>
        </w:r>
        <w:r w:rsidRPr="00C82EE1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:rsidR="0032366C" w:rsidRPr="00C82EE1" w:rsidRDefault="009736D2" w:rsidP="0032366C">
        <w:pPr>
          <w:pStyle w:val="Header"/>
          <w:tabs>
            <w:tab w:val="clear" w:pos="4680"/>
            <w:tab w:val="clear" w:pos="9360"/>
          </w:tabs>
          <w:jc w:val="right"/>
          <w:rPr>
            <w:rFonts w:ascii="Arial" w:hAnsi="Arial" w:cs="Arial"/>
            <w:b/>
            <w:sz w:val="24"/>
            <w:szCs w:val="24"/>
          </w:rPr>
        </w:pPr>
        <w:r w:rsidRPr="00C82EE1">
          <w:rPr>
            <w:rFonts w:ascii="Arial" w:hAnsi="Arial" w:cs="Arial"/>
            <w:b/>
            <w:sz w:val="24"/>
            <w:szCs w:val="24"/>
          </w:rPr>
          <w:t>R&amp;C</w:t>
        </w:r>
        <w:r w:rsidR="0032366C" w:rsidRPr="00C82EE1">
          <w:rPr>
            <w:rFonts w:ascii="Arial" w:hAnsi="Arial" w:cs="Arial"/>
            <w:b/>
            <w:sz w:val="24"/>
            <w:szCs w:val="24"/>
          </w:rPr>
          <w:t>-20</w:t>
        </w:r>
        <w:r w:rsidR="00614833">
          <w:rPr>
            <w:rFonts w:ascii="Arial" w:hAnsi="Arial" w:cs="Arial"/>
            <w:b/>
            <w:sz w:val="24"/>
            <w:szCs w:val="24"/>
          </w:rPr>
          <w:t>20</w:t>
        </w:r>
        <w:r w:rsidR="0032366C" w:rsidRPr="00C82EE1">
          <w:rPr>
            <w:rFonts w:ascii="Arial" w:hAnsi="Arial" w:cs="Arial"/>
            <w:b/>
            <w:sz w:val="24"/>
            <w:szCs w:val="24"/>
          </w:rPr>
          <w:t>-</w:t>
        </w:r>
        <w:r w:rsidR="00614833">
          <w:rPr>
            <w:rFonts w:ascii="Arial" w:hAnsi="Arial" w:cs="Arial"/>
            <w:b/>
            <w:sz w:val="24"/>
            <w:szCs w:val="24"/>
          </w:rPr>
          <w:t>16</w:t>
        </w:r>
      </w:p>
      <w:p w:rsidR="0032366C" w:rsidRPr="00C82EE1" w:rsidRDefault="00CA0A3B" w:rsidP="0032366C">
        <w:pPr>
          <w:pStyle w:val="Header"/>
          <w:jc w:val="right"/>
          <w:rPr>
            <w:rFonts w:ascii="Arial" w:hAnsi="Arial" w:cs="Arial"/>
            <w:sz w:val="24"/>
            <w:szCs w:val="24"/>
          </w:rPr>
        </w:pPr>
        <w:r>
          <w:rPr>
            <w:rFonts w:ascii="Arial" w:hAnsi="Arial" w:cs="Arial"/>
            <w:b/>
            <w:sz w:val="24"/>
            <w:szCs w:val="24"/>
          </w:rPr>
          <w:t xml:space="preserve">October </w:t>
        </w:r>
        <w:r w:rsidR="00614833">
          <w:rPr>
            <w:rFonts w:ascii="Arial" w:hAnsi="Arial" w:cs="Arial"/>
            <w:b/>
            <w:sz w:val="24"/>
            <w:szCs w:val="24"/>
          </w:rPr>
          <w:t>27</w:t>
        </w:r>
        <w:r>
          <w:rPr>
            <w:rFonts w:ascii="Arial" w:hAnsi="Arial" w:cs="Arial"/>
            <w:b/>
            <w:sz w:val="24"/>
            <w:szCs w:val="24"/>
          </w:rPr>
          <w:t>, 20</w:t>
        </w:r>
        <w:r w:rsidR="00614833">
          <w:rPr>
            <w:rFonts w:ascii="Arial" w:hAnsi="Arial" w:cs="Arial"/>
            <w:b/>
            <w:sz w:val="24"/>
            <w:szCs w:val="24"/>
          </w:rPr>
          <w:t>20</w:t>
        </w:r>
      </w:p>
    </w:sdtContent>
  </w:sdt>
  <w:p w:rsidR="0050270F" w:rsidRPr="0050270F" w:rsidRDefault="0050270F" w:rsidP="0008515C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6C" w:rsidRDefault="009736D2" w:rsidP="0032366C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R&amp;C</w:t>
    </w:r>
    <w:r w:rsidR="0032366C" w:rsidRPr="0050270F">
      <w:rPr>
        <w:rFonts w:ascii="Arial" w:hAnsi="Arial" w:cs="Arial"/>
        <w:b/>
        <w:sz w:val="24"/>
        <w:szCs w:val="24"/>
      </w:rPr>
      <w:t>-20</w:t>
    </w:r>
    <w:r w:rsidR="005461A1">
      <w:rPr>
        <w:rFonts w:ascii="Arial" w:hAnsi="Arial" w:cs="Arial"/>
        <w:b/>
        <w:sz w:val="24"/>
        <w:szCs w:val="24"/>
      </w:rPr>
      <w:t>20</w:t>
    </w:r>
    <w:r w:rsidR="0032366C" w:rsidRPr="0050270F">
      <w:rPr>
        <w:rFonts w:ascii="Arial" w:hAnsi="Arial" w:cs="Arial"/>
        <w:b/>
        <w:sz w:val="24"/>
        <w:szCs w:val="24"/>
      </w:rPr>
      <w:t>-</w:t>
    </w:r>
    <w:r w:rsidR="005461A1">
      <w:rPr>
        <w:rFonts w:ascii="Arial" w:hAnsi="Arial" w:cs="Arial"/>
        <w:b/>
        <w:sz w:val="24"/>
        <w:szCs w:val="24"/>
      </w:rPr>
      <w:t>16</w:t>
    </w:r>
  </w:p>
  <w:p w:rsidR="0032366C" w:rsidRDefault="00D16261" w:rsidP="0032366C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October</w:t>
    </w:r>
    <w:r w:rsidR="005461A1">
      <w:rPr>
        <w:rFonts w:ascii="Arial" w:hAnsi="Arial" w:cs="Arial"/>
        <w:b/>
        <w:sz w:val="24"/>
        <w:szCs w:val="24"/>
      </w:rPr>
      <w:t xml:space="preserve"> 27</w:t>
    </w:r>
    <w:r>
      <w:rPr>
        <w:rFonts w:ascii="Arial" w:hAnsi="Arial" w:cs="Arial"/>
        <w:b/>
        <w:sz w:val="24"/>
        <w:szCs w:val="24"/>
      </w:rPr>
      <w:t>, 20</w:t>
    </w:r>
    <w:r w:rsidR="005461A1">
      <w:rPr>
        <w:rFonts w:ascii="Arial" w:hAnsi="Arial" w:cs="Arial"/>
        <w:b/>
        <w:sz w:val="24"/>
        <w:szCs w:val="24"/>
      </w:rPr>
      <w:t>20</w:t>
    </w:r>
  </w:p>
  <w:p w:rsidR="0032366C" w:rsidRDefault="0032366C" w:rsidP="003236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F145D"/>
    <w:multiLevelType w:val="hybridMultilevel"/>
    <w:tmpl w:val="AF98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E64BA"/>
    <w:multiLevelType w:val="hybridMultilevel"/>
    <w:tmpl w:val="6D32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D79B2"/>
    <w:multiLevelType w:val="multilevel"/>
    <w:tmpl w:val="B442D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80" w:hanging="2520"/>
      </w:pPr>
      <w:rPr>
        <w:rFonts w:hint="default"/>
      </w:rPr>
    </w:lvl>
  </w:abstractNum>
  <w:abstractNum w:abstractNumId="3" w15:restartNumberingAfterBreak="0">
    <w:nsid w:val="5E8D1DC9"/>
    <w:multiLevelType w:val="hybridMultilevel"/>
    <w:tmpl w:val="4284476E"/>
    <w:lvl w:ilvl="0" w:tplc="BDB675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B3"/>
    <w:rsid w:val="00043B8D"/>
    <w:rsid w:val="0008515C"/>
    <w:rsid w:val="000A79DA"/>
    <w:rsid w:val="000B4933"/>
    <w:rsid w:val="000B55E8"/>
    <w:rsid w:val="000C1717"/>
    <w:rsid w:val="001304B4"/>
    <w:rsid w:val="00137BB3"/>
    <w:rsid w:val="00150FFE"/>
    <w:rsid w:val="001A7C8E"/>
    <w:rsid w:val="001B492E"/>
    <w:rsid w:val="001D382E"/>
    <w:rsid w:val="001D3B71"/>
    <w:rsid w:val="002051B5"/>
    <w:rsid w:val="00226F4F"/>
    <w:rsid w:val="00234D44"/>
    <w:rsid w:val="002719AC"/>
    <w:rsid w:val="00281900"/>
    <w:rsid w:val="00284F30"/>
    <w:rsid w:val="00293923"/>
    <w:rsid w:val="002D3BDA"/>
    <w:rsid w:val="002F0577"/>
    <w:rsid w:val="002F3C8A"/>
    <w:rsid w:val="00302035"/>
    <w:rsid w:val="00305FA6"/>
    <w:rsid w:val="00314F6B"/>
    <w:rsid w:val="0032366C"/>
    <w:rsid w:val="00327BE1"/>
    <w:rsid w:val="00345CF8"/>
    <w:rsid w:val="00385F49"/>
    <w:rsid w:val="003A600C"/>
    <w:rsid w:val="003A69EC"/>
    <w:rsid w:val="003A7DF3"/>
    <w:rsid w:val="003B4D7C"/>
    <w:rsid w:val="003B582F"/>
    <w:rsid w:val="003E5A26"/>
    <w:rsid w:val="00401376"/>
    <w:rsid w:val="00401FB6"/>
    <w:rsid w:val="0042591C"/>
    <w:rsid w:val="00466EE6"/>
    <w:rsid w:val="00471ACB"/>
    <w:rsid w:val="0047742B"/>
    <w:rsid w:val="00482293"/>
    <w:rsid w:val="004E6A60"/>
    <w:rsid w:val="005012D5"/>
    <w:rsid w:val="0050270F"/>
    <w:rsid w:val="00517148"/>
    <w:rsid w:val="00522EC9"/>
    <w:rsid w:val="0052717A"/>
    <w:rsid w:val="005461A1"/>
    <w:rsid w:val="0056056C"/>
    <w:rsid w:val="00565CB0"/>
    <w:rsid w:val="00571D47"/>
    <w:rsid w:val="0059192D"/>
    <w:rsid w:val="005D23B0"/>
    <w:rsid w:val="005E0575"/>
    <w:rsid w:val="005E5A2A"/>
    <w:rsid w:val="00611147"/>
    <w:rsid w:val="00614833"/>
    <w:rsid w:val="0062286D"/>
    <w:rsid w:val="00670649"/>
    <w:rsid w:val="00696E23"/>
    <w:rsid w:val="006B753B"/>
    <w:rsid w:val="006F7BD2"/>
    <w:rsid w:val="007269CA"/>
    <w:rsid w:val="007318BE"/>
    <w:rsid w:val="0073591D"/>
    <w:rsid w:val="00736524"/>
    <w:rsid w:val="007454DC"/>
    <w:rsid w:val="00775FEB"/>
    <w:rsid w:val="0079177B"/>
    <w:rsid w:val="008000CC"/>
    <w:rsid w:val="008341FB"/>
    <w:rsid w:val="00834205"/>
    <w:rsid w:val="00834A18"/>
    <w:rsid w:val="00870AFF"/>
    <w:rsid w:val="00874A58"/>
    <w:rsid w:val="00885D84"/>
    <w:rsid w:val="008D5D58"/>
    <w:rsid w:val="00970B9A"/>
    <w:rsid w:val="009736D2"/>
    <w:rsid w:val="009C24CC"/>
    <w:rsid w:val="009D3AA6"/>
    <w:rsid w:val="009E287A"/>
    <w:rsid w:val="00A361CA"/>
    <w:rsid w:val="00A56A69"/>
    <w:rsid w:val="00A75C17"/>
    <w:rsid w:val="00A93957"/>
    <w:rsid w:val="00AB5CA6"/>
    <w:rsid w:val="00AB6E27"/>
    <w:rsid w:val="00AE2595"/>
    <w:rsid w:val="00AE72A0"/>
    <w:rsid w:val="00AF1AC1"/>
    <w:rsid w:val="00B1081C"/>
    <w:rsid w:val="00B2140F"/>
    <w:rsid w:val="00B340A6"/>
    <w:rsid w:val="00B3666F"/>
    <w:rsid w:val="00B456F2"/>
    <w:rsid w:val="00B84E26"/>
    <w:rsid w:val="00BA2789"/>
    <w:rsid w:val="00BB4740"/>
    <w:rsid w:val="00BB699F"/>
    <w:rsid w:val="00C03694"/>
    <w:rsid w:val="00C1362E"/>
    <w:rsid w:val="00C15EE5"/>
    <w:rsid w:val="00C71CA2"/>
    <w:rsid w:val="00C82EE1"/>
    <w:rsid w:val="00C85448"/>
    <w:rsid w:val="00C85BC2"/>
    <w:rsid w:val="00C91D4B"/>
    <w:rsid w:val="00CA0A3B"/>
    <w:rsid w:val="00CA13C2"/>
    <w:rsid w:val="00CA56AB"/>
    <w:rsid w:val="00CA5DE8"/>
    <w:rsid w:val="00CB4D6B"/>
    <w:rsid w:val="00CD6B42"/>
    <w:rsid w:val="00CE62EC"/>
    <w:rsid w:val="00CF6AFA"/>
    <w:rsid w:val="00D11735"/>
    <w:rsid w:val="00D16261"/>
    <w:rsid w:val="00D23667"/>
    <w:rsid w:val="00D36F90"/>
    <w:rsid w:val="00D52FF7"/>
    <w:rsid w:val="00D77EAE"/>
    <w:rsid w:val="00DA5D8B"/>
    <w:rsid w:val="00DC3291"/>
    <w:rsid w:val="00DC62BB"/>
    <w:rsid w:val="00DC7D5A"/>
    <w:rsid w:val="00E03B01"/>
    <w:rsid w:val="00EC681D"/>
    <w:rsid w:val="00EF4E49"/>
    <w:rsid w:val="00EF70A5"/>
    <w:rsid w:val="00F17D2C"/>
    <w:rsid w:val="00F20918"/>
    <w:rsid w:val="00F26031"/>
    <w:rsid w:val="00F36FA4"/>
    <w:rsid w:val="00F56CBB"/>
    <w:rsid w:val="00F95AEF"/>
    <w:rsid w:val="00FC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5:docId w15:val="{BB3A8171-649D-4CC2-B171-3F0CCF61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D4B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8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6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2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6D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8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91D4B"/>
    <w:rPr>
      <w:rFonts w:ascii="Arial" w:eastAsiaTheme="majorEastAsia" w:hAnsi="Arial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C036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CBB"/>
    <w:pP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8906C-08EE-4A44-B9FD-B8A5CCCC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3307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Niagara Falls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Moldenhauer</dc:creator>
  <cp:lastModifiedBy>Hanya Nagy</cp:lastModifiedBy>
  <cp:revision>2</cp:revision>
  <cp:lastPrinted>2015-01-14T21:07:00Z</cp:lastPrinted>
  <dcterms:created xsi:type="dcterms:W3CDTF">2020-11-03T16:11:00Z</dcterms:created>
  <dcterms:modified xsi:type="dcterms:W3CDTF">2020-11-03T16:11:00Z</dcterms:modified>
</cp:coreProperties>
</file>