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F014" w14:textId="38F66C35" w:rsidR="00D4608E" w:rsidRPr="00FF1578" w:rsidRDefault="00D4608E" w:rsidP="00D4608E">
      <w:pPr>
        <w:rPr>
          <w:lang w:val="en-US"/>
        </w:rPr>
      </w:pPr>
      <w:r w:rsidRPr="00FF1578">
        <w:rPr>
          <w:noProof/>
        </w:rPr>
        <w:drawing>
          <wp:inline distT="0" distB="0" distL="0" distR="0" wp14:anchorId="2FF9AD12" wp14:editId="2CE0A7BB">
            <wp:extent cx="1778322" cy="1061218"/>
            <wp:effectExtent l="0" t="0" r="0" b="5715"/>
            <wp:docPr id="1746357216" name="Afbeelding 2" descr="Afbeelding met tekenfilm, Menselijk gezicht, bri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357216" name="Afbeelding 2" descr="Afbeelding met tekenfilm, Menselijk gezicht, bril, tekening&#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838" cy="1088380"/>
                    </a:xfrm>
                    <a:prstGeom prst="rect">
                      <a:avLst/>
                    </a:prstGeom>
                    <a:noFill/>
                    <a:ln>
                      <a:noFill/>
                    </a:ln>
                  </pic:spPr>
                </pic:pic>
              </a:graphicData>
            </a:graphic>
          </wp:inline>
        </w:drawing>
      </w:r>
      <w:r w:rsidRPr="00FF1578">
        <w:rPr>
          <w:lang w:val="en-US"/>
        </w:rPr>
        <w:t xml:space="preserve">    </w:t>
      </w:r>
      <w:r w:rsidRPr="00FF1578">
        <w:rPr>
          <w:lang w:val="en-US"/>
        </w:rPr>
        <w:tab/>
      </w:r>
      <w:r w:rsidRPr="00FF1578">
        <w:rPr>
          <w:lang w:val="en-US"/>
        </w:rPr>
        <w:tab/>
      </w:r>
      <w:r w:rsidRPr="00FF1578">
        <w:rPr>
          <w:lang w:val="en-US"/>
        </w:rPr>
        <w:tab/>
      </w:r>
      <w:r w:rsidRPr="00FF1578">
        <w:rPr>
          <w:noProof/>
          <w:lang w:val="en-US"/>
        </w:rPr>
        <w:drawing>
          <wp:inline distT="0" distB="0" distL="0" distR="0" wp14:anchorId="655A426C" wp14:editId="4D46B6D3">
            <wp:extent cx="2468794" cy="588396"/>
            <wp:effectExtent l="0" t="0" r="8255" b="2540"/>
            <wp:docPr id="883774435" name="Afbeelding 1"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774435" name="Afbeelding 1" descr="Afbeelding met tekst, logo, Lettertype, symbool&#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4798" cy="589827"/>
                    </a:xfrm>
                    <a:prstGeom prst="rect">
                      <a:avLst/>
                    </a:prstGeom>
                  </pic:spPr>
                </pic:pic>
              </a:graphicData>
            </a:graphic>
          </wp:inline>
        </w:drawing>
      </w:r>
    </w:p>
    <w:p w14:paraId="2203D8CD" w14:textId="77777777" w:rsidR="00D4608E" w:rsidRPr="00FF1578" w:rsidRDefault="00D4608E" w:rsidP="00EC2834">
      <w:pPr>
        <w:rPr>
          <w:u w:val="single"/>
          <w:lang w:val="en-US"/>
        </w:rPr>
      </w:pPr>
    </w:p>
    <w:p w14:paraId="032C15A3" w14:textId="77777777" w:rsidR="00D4608E" w:rsidRPr="00FF1578" w:rsidRDefault="00D4608E" w:rsidP="00EC2834">
      <w:pPr>
        <w:rPr>
          <w:u w:val="single"/>
          <w:lang w:val="en-US"/>
        </w:rPr>
      </w:pPr>
    </w:p>
    <w:p w14:paraId="35D92CCA" w14:textId="77777777" w:rsidR="001D7DFE" w:rsidRPr="00FF1578" w:rsidRDefault="001D7DFE" w:rsidP="00EC2834">
      <w:pPr>
        <w:rPr>
          <w:lang w:val="en-US"/>
        </w:rPr>
      </w:pPr>
    </w:p>
    <w:p w14:paraId="35D94109" w14:textId="0C6776B8" w:rsidR="0018299D" w:rsidRPr="00FF1578" w:rsidRDefault="0018299D" w:rsidP="0018299D">
      <w:pPr>
        <w:rPr>
          <w:b/>
          <w:bCs/>
          <w:lang w:val="en-US"/>
        </w:rPr>
      </w:pPr>
      <w:r w:rsidRPr="00FF1578">
        <w:rPr>
          <w:b/>
          <w:bCs/>
          <w:lang w:val="en-US"/>
        </w:rPr>
        <w:t>Social Domain Framework Helmond 2024-2028 (</w:t>
      </w:r>
      <w:proofErr w:type="spellStart"/>
      <w:r w:rsidRPr="00FF1578">
        <w:rPr>
          <w:b/>
          <w:bCs/>
          <w:lang w:val="en-US"/>
        </w:rPr>
        <w:t>Kadernota</w:t>
      </w:r>
      <w:proofErr w:type="spellEnd"/>
      <w:r w:rsidRPr="00FF1578">
        <w:rPr>
          <w:b/>
          <w:bCs/>
          <w:lang w:val="en-US"/>
        </w:rPr>
        <w:t xml:space="preserve"> Sociaal Domein Helmond 2024-2028)</w:t>
      </w:r>
    </w:p>
    <w:p w14:paraId="6AA0C0E5" w14:textId="4A5B7F8F" w:rsidR="0018299D" w:rsidRPr="00FF1578" w:rsidRDefault="0018299D" w:rsidP="0018299D">
      <w:pPr>
        <w:rPr>
          <w:lang w:val="en-US"/>
        </w:rPr>
      </w:pPr>
      <w:r w:rsidRPr="00FF1578">
        <w:rPr>
          <w:lang w:val="en-US"/>
        </w:rPr>
        <w:t xml:space="preserve">The Social Domain Framework is a vision </w:t>
      </w:r>
      <w:r w:rsidRPr="00FF1578">
        <w:rPr>
          <w:rFonts w:cs="Arial"/>
          <w:lang w:val="en-US"/>
        </w:rPr>
        <w:t xml:space="preserve">document </w:t>
      </w:r>
      <w:r w:rsidR="00016500" w:rsidRPr="00FF1578">
        <w:rPr>
          <w:rFonts w:cs="Arial"/>
          <w:lang w:val="en-US"/>
        </w:rPr>
        <w:t xml:space="preserve">– </w:t>
      </w:r>
      <w:r w:rsidR="00740458" w:rsidRPr="00FF1578">
        <w:rPr>
          <w:rFonts w:cs="Arial"/>
          <w:lang w:val="en-US"/>
        </w:rPr>
        <w:t>required</w:t>
      </w:r>
      <w:r w:rsidR="00016500" w:rsidRPr="00FF1578">
        <w:rPr>
          <w:rFonts w:cs="Arial"/>
          <w:lang w:val="en-US"/>
        </w:rPr>
        <w:t xml:space="preserve"> by the </w:t>
      </w:r>
      <w:r w:rsidR="00213B20" w:rsidRPr="00FF1578">
        <w:rPr>
          <w:rFonts w:cs="Arial"/>
          <w:lang w:val="en-US"/>
        </w:rPr>
        <w:t>national government</w:t>
      </w:r>
      <w:r w:rsidR="00016500" w:rsidRPr="00FF1578">
        <w:rPr>
          <w:rFonts w:cs="Arial"/>
          <w:lang w:val="en-US"/>
        </w:rPr>
        <w:t xml:space="preserve"> - </w:t>
      </w:r>
      <w:r w:rsidRPr="00FF1578">
        <w:rPr>
          <w:rFonts w:cs="Arial"/>
          <w:lang w:val="en-US"/>
        </w:rPr>
        <w:t>in which Dutch municipalities d</w:t>
      </w:r>
      <w:r w:rsidRPr="00FF1578">
        <w:rPr>
          <w:lang w:val="en-US"/>
        </w:rPr>
        <w:t>etermine their course in the social field every four years.</w:t>
      </w:r>
    </w:p>
    <w:p w14:paraId="34150E19" w14:textId="7E068F81" w:rsidR="0018299D" w:rsidRPr="00FF1578" w:rsidRDefault="0018299D" w:rsidP="0018299D">
      <w:pPr>
        <w:rPr>
          <w:lang w:val="en-US"/>
        </w:rPr>
      </w:pPr>
      <w:r w:rsidRPr="00FF1578">
        <w:rPr>
          <w:lang w:val="en-US"/>
        </w:rPr>
        <w:t>The central ambition of municipal social policy is to enable all residents to participate, make ends meet and get ahead, if necessary with care and support from the</w:t>
      </w:r>
      <w:r w:rsidR="00CE0E25" w:rsidRPr="00FF1578">
        <w:rPr>
          <w:lang w:val="en-US"/>
        </w:rPr>
        <w:t xml:space="preserve"> local government</w:t>
      </w:r>
      <w:r w:rsidR="00984282" w:rsidRPr="00FF1578">
        <w:rPr>
          <w:lang w:val="en-US"/>
        </w:rPr>
        <w:t xml:space="preserve"> and the organizations they subsidize</w:t>
      </w:r>
      <w:r w:rsidRPr="00FF1578">
        <w:rPr>
          <w:lang w:val="en-US"/>
        </w:rPr>
        <w:t xml:space="preserve">. Working on this ambition requires continuous coordination and perseverance. The social challenges in our city are </w:t>
      </w:r>
      <w:r w:rsidR="00740458" w:rsidRPr="00FF1578">
        <w:rPr>
          <w:lang w:val="en-US"/>
        </w:rPr>
        <w:t>substantial</w:t>
      </w:r>
      <w:r w:rsidRPr="00FF1578">
        <w:rPr>
          <w:lang w:val="en-US"/>
        </w:rPr>
        <w:t xml:space="preserve"> and complex. </w:t>
      </w:r>
      <w:r w:rsidR="00740458" w:rsidRPr="00FF1578">
        <w:rPr>
          <w:lang w:val="en-US"/>
        </w:rPr>
        <w:t xml:space="preserve">Our </w:t>
      </w:r>
      <w:r w:rsidRPr="00FF1578">
        <w:rPr>
          <w:lang w:val="en-US"/>
        </w:rPr>
        <w:t xml:space="preserve">approach </w:t>
      </w:r>
      <w:r w:rsidR="00740458" w:rsidRPr="00FF1578">
        <w:rPr>
          <w:lang w:val="en-US"/>
        </w:rPr>
        <w:t xml:space="preserve">in this domain </w:t>
      </w:r>
      <w:r w:rsidRPr="00FF1578">
        <w:rPr>
          <w:lang w:val="en-US"/>
        </w:rPr>
        <w:t xml:space="preserve">is  intertwined with </w:t>
      </w:r>
      <w:r w:rsidR="00740458" w:rsidRPr="00FF1578">
        <w:rPr>
          <w:lang w:val="en-US"/>
        </w:rPr>
        <w:t>our</w:t>
      </w:r>
      <w:r w:rsidRPr="00FF1578">
        <w:rPr>
          <w:lang w:val="en-US"/>
        </w:rPr>
        <w:t xml:space="preserve"> efforts </w:t>
      </w:r>
      <w:r w:rsidR="00740458" w:rsidRPr="00FF1578">
        <w:rPr>
          <w:lang w:val="en-US"/>
        </w:rPr>
        <w:t>in</w:t>
      </w:r>
      <w:r w:rsidRPr="00FF1578">
        <w:rPr>
          <w:lang w:val="en-US"/>
        </w:rPr>
        <w:t xml:space="preserve"> the spatial, security and economic domains.</w:t>
      </w:r>
    </w:p>
    <w:p w14:paraId="219626F4" w14:textId="5CBC40CC" w:rsidR="00CF2758" w:rsidRPr="00FF1578" w:rsidRDefault="0018299D" w:rsidP="0018299D">
      <w:pPr>
        <w:rPr>
          <w:lang w:val="en-US"/>
        </w:rPr>
      </w:pPr>
      <w:r w:rsidRPr="00FF1578">
        <w:rPr>
          <w:lang w:val="en-US"/>
        </w:rPr>
        <w:t xml:space="preserve">In addition, the municipality </w:t>
      </w:r>
      <w:r w:rsidR="00740458" w:rsidRPr="00FF1578">
        <w:rPr>
          <w:lang w:val="en-US"/>
        </w:rPr>
        <w:t>depends</w:t>
      </w:r>
      <w:r w:rsidRPr="00FF1578">
        <w:rPr>
          <w:lang w:val="en-US"/>
        </w:rPr>
        <w:t xml:space="preserve"> on many healthcare and welfare providers and partners for implementation in the social domain, for example in the areas of housing, work, education and safety. </w:t>
      </w:r>
    </w:p>
    <w:p w14:paraId="6230B5FD" w14:textId="3D0EB28B" w:rsidR="00CF2758" w:rsidRPr="00FF1578" w:rsidRDefault="00740458" w:rsidP="0018299D">
      <w:pPr>
        <w:rPr>
          <w:lang w:val="en-US"/>
        </w:rPr>
      </w:pPr>
      <w:r w:rsidRPr="00FF1578">
        <w:rPr>
          <w:lang w:val="en-US"/>
        </w:rPr>
        <w:t>Our</w:t>
      </w:r>
      <w:r w:rsidR="001A280A" w:rsidRPr="00FF1578">
        <w:rPr>
          <w:lang w:val="en-US"/>
        </w:rPr>
        <w:t xml:space="preserve"> focus is on a strong social basis for everyone</w:t>
      </w:r>
      <w:r w:rsidR="000F1CF7" w:rsidRPr="00FF1578">
        <w:rPr>
          <w:lang w:val="en-US"/>
        </w:rPr>
        <w:t>, on S</w:t>
      </w:r>
      <w:r w:rsidR="001A280A" w:rsidRPr="00FF1578">
        <w:rPr>
          <w:lang w:val="en-US"/>
        </w:rPr>
        <w:t>ocial Teams provid</w:t>
      </w:r>
      <w:r w:rsidR="000F1CF7" w:rsidRPr="00FF1578">
        <w:rPr>
          <w:lang w:val="en-US"/>
        </w:rPr>
        <w:t>ing</w:t>
      </w:r>
      <w:r w:rsidR="001A280A" w:rsidRPr="00FF1578">
        <w:rPr>
          <w:lang w:val="en-US"/>
        </w:rPr>
        <w:t xml:space="preserve"> broad basic support in the neighborhoods</w:t>
      </w:r>
      <w:r w:rsidR="004647ED" w:rsidRPr="00FF1578">
        <w:rPr>
          <w:lang w:val="en-US"/>
        </w:rPr>
        <w:t>, in time</w:t>
      </w:r>
      <w:r w:rsidR="001A280A" w:rsidRPr="00FF1578">
        <w:rPr>
          <w:lang w:val="en-US"/>
        </w:rPr>
        <w:t xml:space="preserve"> and nearby</w:t>
      </w:r>
      <w:r w:rsidR="004647ED" w:rsidRPr="00FF1578">
        <w:rPr>
          <w:lang w:val="en-US"/>
        </w:rPr>
        <w:t>,</w:t>
      </w:r>
      <w:r w:rsidR="001A280A" w:rsidRPr="00FF1578">
        <w:rPr>
          <w:lang w:val="en-US"/>
        </w:rPr>
        <w:t xml:space="preserve"> and organize appropriate specialist care and support if necessary.</w:t>
      </w:r>
      <w:r w:rsidR="001848E8" w:rsidRPr="00FF1578">
        <w:rPr>
          <w:lang w:val="en-US"/>
        </w:rPr>
        <w:t xml:space="preserve"> But i</w:t>
      </w:r>
      <w:r w:rsidR="0018299D" w:rsidRPr="00FF1578">
        <w:rPr>
          <w:lang w:val="en-US"/>
        </w:rPr>
        <w:t xml:space="preserve">t takes a while before effects are visible. </w:t>
      </w:r>
    </w:p>
    <w:p w14:paraId="11B6CF5C" w14:textId="77777777" w:rsidR="001D7DFE" w:rsidRPr="00FF1578" w:rsidRDefault="001D7DFE" w:rsidP="00EC2834">
      <w:pPr>
        <w:rPr>
          <w:lang w:val="en-US"/>
        </w:rPr>
      </w:pPr>
    </w:p>
    <w:p w14:paraId="3C67CCC4" w14:textId="0CCD5C0C" w:rsidR="0018299D" w:rsidRPr="00FF1578" w:rsidRDefault="004647ED" w:rsidP="0018299D">
      <w:pPr>
        <w:rPr>
          <w:b/>
          <w:bCs/>
          <w:lang w:val="en-US"/>
        </w:rPr>
      </w:pPr>
      <w:r w:rsidRPr="00FF1578">
        <w:rPr>
          <w:b/>
          <w:bCs/>
          <w:lang w:val="en-US"/>
        </w:rPr>
        <w:t>G</w:t>
      </w:r>
      <w:r w:rsidR="00740458" w:rsidRPr="00FF1578">
        <w:rPr>
          <w:b/>
          <w:bCs/>
          <w:lang w:val="en-US"/>
        </w:rPr>
        <w:t>rowing</w:t>
      </w:r>
      <w:r w:rsidRPr="00FF1578">
        <w:rPr>
          <w:b/>
          <w:bCs/>
          <w:lang w:val="en-US"/>
        </w:rPr>
        <w:t xml:space="preserve"> old </w:t>
      </w:r>
      <w:r w:rsidR="00740458" w:rsidRPr="00FF1578">
        <w:rPr>
          <w:b/>
          <w:bCs/>
          <w:lang w:val="en-US"/>
        </w:rPr>
        <w:t xml:space="preserve">in </w:t>
      </w:r>
      <w:r w:rsidRPr="00FF1578">
        <w:rPr>
          <w:b/>
          <w:bCs/>
          <w:lang w:val="en-US"/>
        </w:rPr>
        <w:t>v</w:t>
      </w:r>
      <w:r w:rsidR="0018299D" w:rsidRPr="00FF1578">
        <w:rPr>
          <w:b/>
          <w:bCs/>
          <w:lang w:val="en-US"/>
        </w:rPr>
        <w:t>ital</w:t>
      </w:r>
      <w:r w:rsidR="00740458" w:rsidRPr="00FF1578">
        <w:rPr>
          <w:b/>
          <w:bCs/>
          <w:lang w:val="en-US"/>
        </w:rPr>
        <w:t>ity</w:t>
      </w:r>
      <w:r w:rsidR="0018299D" w:rsidRPr="00FF1578">
        <w:rPr>
          <w:b/>
          <w:bCs/>
          <w:lang w:val="en-US"/>
        </w:rPr>
        <w:t xml:space="preserve"> and </w:t>
      </w:r>
      <w:proofErr w:type="spellStart"/>
      <w:r w:rsidR="0018299D" w:rsidRPr="00FF1578">
        <w:rPr>
          <w:b/>
          <w:bCs/>
          <w:lang w:val="en-US"/>
        </w:rPr>
        <w:t>happ</w:t>
      </w:r>
      <w:r w:rsidR="00740458" w:rsidRPr="00FF1578">
        <w:rPr>
          <w:b/>
          <w:bCs/>
          <w:lang w:val="en-US"/>
        </w:rPr>
        <w:t>ness</w:t>
      </w:r>
      <w:proofErr w:type="spellEnd"/>
      <w:r w:rsidR="0018299D" w:rsidRPr="00FF1578">
        <w:rPr>
          <w:b/>
          <w:bCs/>
          <w:lang w:val="en-US"/>
        </w:rPr>
        <w:t xml:space="preserve"> </w:t>
      </w:r>
    </w:p>
    <w:p w14:paraId="75273E43" w14:textId="1BB88DF2" w:rsidR="0018299D" w:rsidRPr="00FF1578" w:rsidRDefault="0018299D" w:rsidP="0018299D">
      <w:pPr>
        <w:rPr>
          <w:lang w:val="en-US"/>
        </w:rPr>
      </w:pPr>
      <w:r w:rsidRPr="00FF1578">
        <w:rPr>
          <w:lang w:val="en-US"/>
        </w:rPr>
        <w:t xml:space="preserve">We want our residents to be able to grow old </w:t>
      </w:r>
      <w:r w:rsidR="00740458" w:rsidRPr="00FF1578">
        <w:rPr>
          <w:lang w:val="en-US"/>
        </w:rPr>
        <w:t xml:space="preserve">in </w:t>
      </w:r>
      <w:proofErr w:type="spellStart"/>
      <w:r w:rsidR="00740458" w:rsidRPr="00FF1578">
        <w:rPr>
          <w:lang w:val="en-US"/>
        </w:rPr>
        <w:t>vitality</w:t>
      </w:r>
      <w:r w:rsidRPr="00FF1578">
        <w:rPr>
          <w:lang w:val="en-US"/>
        </w:rPr>
        <w:t>y</w:t>
      </w:r>
      <w:proofErr w:type="spellEnd"/>
      <w:r w:rsidRPr="00FF1578">
        <w:rPr>
          <w:lang w:val="en-US"/>
        </w:rPr>
        <w:t xml:space="preserve"> and happi</w:t>
      </w:r>
      <w:r w:rsidR="00740458" w:rsidRPr="00FF1578">
        <w:rPr>
          <w:lang w:val="en-US"/>
        </w:rPr>
        <w:t>ness,</w:t>
      </w:r>
      <w:r w:rsidRPr="00FF1578">
        <w:rPr>
          <w:lang w:val="en-US"/>
        </w:rPr>
        <w:t xml:space="preserve"> in an environment that meets their needs and </w:t>
      </w:r>
      <w:r w:rsidR="00740458" w:rsidRPr="00FF1578">
        <w:rPr>
          <w:lang w:val="en-US"/>
        </w:rPr>
        <w:t>where they</w:t>
      </w:r>
      <w:r w:rsidRPr="00FF1578">
        <w:rPr>
          <w:lang w:val="en-US"/>
        </w:rPr>
        <w:t xml:space="preserve"> control their own lives for as long as possible. However, we also note that the current level of facilities is under pressure and that the time when care from cradle to grave was arranged by the government</w:t>
      </w:r>
      <w:r w:rsidR="00740458" w:rsidRPr="00FF1578">
        <w:rPr>
          <w:lang w:val="en-US"/>
        </w:rPr>
        <w:t>,</w:t>
      </w:r>
      <w:r w:rsidRPr="00FF1578">
        <w:rPr>
          <w:lang w:val="en-US"/>
        </w:rPr>
        <w:t xml:space="preserve"> is over.</w:t>
      </w:r>
    </w:p>
    <w:p w14:paraId="629D195D" w14:textId="6D8C5AEA" w:rsidR="0018299D" w:rsidRPr="00FF1578" w:rsidRDefault="0018299D" w:rsidP="0018299D">
      <w:pPr>
        <w:rPr>
          <w:lang w:val="en-US"/>
        </w:rPr>
      </w:pPr>
      <w:r w:rsidRPr="00FF1578">
        <w:rPr>
          <w:lang w:val="en-US"/>
        </w:rPr>
        <w:t xml:space="preserve">Self-reliance and timely anticipation of changing living conditions are becoming more important. Caring for each other (co-reliance) must become self-evident again. And for those who need it, accessible facilities must be available, close to home. In addition, there must be a suitable place for everyone to live and residents must feel safe, </w:t>
      </w:r>
      <w:r w:rsidR="00740458" w:rsidRPr="00FF1578">
        <w:rPr>
          <w:lang w:val="en-US"/>
        </w:rPr>
        <w:t xml:space="preserve">both </w:t>
      </w:r>
      <w:r w:rsidRPr="00FF1578">
        <w:rPr>
          <w:lang w:val="en-US"/>
        </w:rPr>
        <w:t>indoors and outdoors.</w:t>
      </w:r>
    </w:p>
    <w:p w14:paraId="0185A3A2" w14:textId="77777777" w:rsidR="0018299D" w:rsidRPr="00FF1578" w:rsidRDefault="0018299D" w:rsidP="00EC2834">
      <w:pPr>
        <w:rPr>
          <w:lang w:val="en-US"/>
        </w:rPr>
      </w:pPr>
    </w:p>
    <w:p w14:paraId="424E6149" w14:textId="77777777" w:rsidR="0018299D" w:rsidRPr="00FF1578" w:rsidRDefault="0018299D" w:rsidP="0018299D">
      <w:pPr>
        <w:rPr>
          <w:b/>
          <w:bCs/>
          <w:lang w:val="en-US"/>
        </w:rPr>
      </w:pPr>
      <w:r w:rsidRPr="00FF1578">
        <w:rPr>
          <w:b/>
          <w:bCs/>
          <w:lang w:val="en-US"/>
        </w:rPr>
        <w:t>There are significant challenges</w:t>
      </w:r>
    </w:p>
    <w:p w14:paraId="1A4C60CE" w14:textId="641A6056" w:rsidR="0018299D" w:rsidRPr="00FF1578" w:rsidRDefault="0018299D" w:rsidP="0018299D">
      <w:pPr>
        <w:rPr>
          <w:lang w:val="en-US"/>
        </w:rPr>
      </w:pPr>
      <w:r w:rsidRPr="00FF1578">
        <w:rPr>
          <w:lang w:val="en-US"/>
        </w:rPr>
        <w:t>The number of elderly people will grow s</w:t>
      </w:r>
      <w:r w:rsidR="00740458" w:rsidRPr="00FF1578">
        <w:rPr>
          <w:lang w:val="en-US"/>
        </w:rPr>
        <w:t>ignificantly</w:t>
      </w:r>
      <w:r w:rsidRPr="00FF1578">
        <w:rPr>
          <w:lang w:val="en-US"/>
        </w:rPr>
        <w:t xml:space="preserve"> in the coming decades. In 2040, a quarter of the Helmond population will be 65 years or older. The 2021 GGD monitor shows that approximately 20% of this target group is vulnerable and/or (very) lonely, </w:t>
      </w:r>
      <w:r w:rsidR="00F7400A" w:rsidRPr="00FF1578">
        <w:rPr>
          <w:lang w:val="en-US"/>
        </w:rPr>
        <w:t xml:space="preserve">experience </w:t>
      </w:r>
      <w:r w:rsidRPr="00FF1578">
        <w:rPr>
          <w:lang w:val="en-US"/>
        </w:rPr>
        <w:t>lack a purpose in life</w:t>
      </w:r>
      <w:r w:rsidR="00996260" w:rsidRPr="00FF1578">
        <w:rPr>
          <w:lang w:val="en-US"/>
        </w:rPr>
        <w:t xml:space="preserve"> and</w:t>
      </w:r>
      <w:r w:rsidRPr="00FF1578">
        <w:rPr>
          <w:lang w:val="en-US"/>
        </w:rPr>
        <w:t xml:space="preserve"> little control over their own life</w:t>
      </w:r>
      <w:r w:rsidR="00740458" w:rsidRPr="00FF1578">
        <w:rPr>
          <w:lang w:val="en-US"/>
        </w:rPr>
        <w:t>. Moreover; they</w:t>
      </w:r>
      <w:r w:rsidRPr="00FF1578">
        <w:rPr>
          <w:lang w:val="en-US"/>
        </w:rPr>
        <w:t xml:space="preserve"> find it difficult to ask for help. The demand for care - and therefore the costs of care - of this group is therefore increasing sharply. In combination with the tightness on the labor market, the decrease in the number of informal caregivers, and the stagnant flow o</w:t>
      </w:r>
      <w:r w:rsidR="00740458" w:rsidRPr="00FF1578">
        <w:rPr>
          <w:lang w:val="en-US"/>
        </w:rPr>
        <w:t>f</w:t>
      </w:r>
      <w:r w:rsidRPr="00FF1578">
        <w:rPr>
          <w:lang w:val="en-US"/>
        </w:rPr>
        <w:t xml:space="preserve"> the housing market, a different approach is necessary to achieve future-proof support and care for the elderly. Prevention by strengthening the social basis is important.</w:t>
      </w:r>
    </w:p>
    <w:p w14:paraId="6AD46D1D" w14:textId="77777777" w:rsidR="0018299D" w:rsidRPr="00FF1578" w:rsidRDefault="0018299D" w:rsidP="00EC2834">
      <w:pPr>
        <w:rPr>
          <w:lang w:val="en-US"/>
        </w:rPr>
      </w:pPr>
    </w:p>
    <w:p w14:paraId="24C1B5C1" w14:textId="77777777" w:rsidR="0018299D" w:rsidRPr="00FF1578" w:rsidRDefault="0018299D" w:rsidP="0018299D">
      <w:pPr>
        <w:rPr>
          <w:b/>
          <w:bCs/>
          <w:lang w:val="en-US"/>
        </w:rPr>
      </w:pPr>
      <w:r w:rsidRPr="00FF1578">
        <w:rPr>
          <w:b/>
          <w:bCs/>
          <w:lang w:val="en-US"/>
        </w:rPr>
        <w:t>We already do a lot for our elderly</w:t>
      </w:r>
    </w:p>
    <w:p w14:paraId="36666982" w14:textId="7BAA6B25" w:rsidR="0018299D" w:rsidRPr="00FF1578" w:rsidRDefault="00740458" w:rsidP="0018299D">
      <w:pPr>
        <w:rPr>
          <w:lang w:val="en-US"/>
        </w:rPr>
      </w:pPr>
      <w:r w:rsidRPr="00FF1578">
        <w:rPr>
          <w:lang w:val="en-US"/>
        </w:rPr>
        <w:t>Our</w:t>
      </w:r>
      <w:r w:rsidR="0018299D" w:rsidRPr="00FF1578">
        <w:rPr>
          <w:lang w:val="en-US"/>
        </w:rPr>
        <w:t xml:space="preserve"> social</w:t>
      </w:r>
      <w:r w:rsidR="00261ECB" w:rsidRPr="00FF1578">
        <w:rPr>
          <w:lang w:val="en-US"/>
        </w:rPr>
        <w:t xml:space="preserve"> department </w:t>
      </w:r>
      <w:r w:rsidR="0018299D" w:rsidRPr="00FF1578">
        <w:rPr>
          <w:lang w:val="en-US"/>
        </w:rPr>
        <w:t>subsidize</w:t>
      </w:r>
      <w:r w:rsidR="00261ECB" w:rsidRPr="00FF1578">
        <w:rPr>
          <w:lang w:val="en-US"/>
        </w:rPr>
        <w:t>s</w:t>
      </w:r>
      <w:r w:rsidR="0018299D" w:rsidRPr="00FF1578">
        <w:rPr>
          <w:lang w:val="en-US"/>
        </w:rPr>
        <w:t xml:space="preserve"> a wide range of social basic facilities. Consider (professional) facilities aimed at meeting, increasing mobility</w:t>
      </w:r>
      <w:r w:rsidR="00F312C0" w:rsidRPr="00FF1578">
        <w:rPr>
          <w:lang w:val="en-US"/>
        </w:rPr>
        <w:t xml:space="preserve"> and fitness</w:t>
      </w:r>
      <w:r w:rsidR="0018299D" w:rsidRPr="00FF1578">
        <w:rPr>
          <w:lang w:val="en-US"/>
        </w:rPr>
        <w:t xml:space="preserve">, strengthening skills and independent client support. This offer can be found on www.socialekaarthelmond.nl. We also facilitate approximately 200 associations in the field of sports, culture and leisure activities. Many of the activities can be found in the Activities Guide 55+, which </w:t>
      </w:r>
      <w:r w:rsidR="00A62474" w:rsidRPr="00FF1578">
        <w:rPr>
          <w:lang w:val="en-US"/>
        </w:rPr>
        <w:t>i</w:t>
      </w:r>
      <w:r w:rsidR="0018299D" w:rsidRPr="00FF1578">
        <w:rPr>
          <w:lang w:val="en-US"/>
        </w:rPr>
        <w:t xml:space="preserve">s distributed </w:t>
      </w:r>
      <w:r w:rsidR="00A62474" w:rsidRPr="00FF1578">
        <w:rPr>
          <w:lang w:val="en-US"/>
        </w:rPr>
        <w:t>every 2 years</w:t>
      </w:r>
      <w:r w:rsidR="0018299D" w:rsidRPr="00FF1578">
        <w:rPr>
          <w:lang w:val="en-US"/>
        </w:rPr>
        <w:t xml:space="preserve"> through elderly organizations, community centers and healthcare institutions. Prevention and strengthening the social basis are the starting points for all these basic services.</w:t>
      </w:r>
    </w:p>
    <w:p w14:paraId="11EA6324" w14:textId="77777777" w:rsidR="0018299D" w:rsidRPr="00FF1578" w:rsidRDefault="0018299D" w:rsidP="0018299D">
      <w:pPr>
        <w:rPr>
          <w:lang w:val="en-US"/>
        </w:rPr>
      </w:pPr>
      <w:r w:rsidRPr="00FF1578">
        <w:rPr>
          <w:lang w:val="en-US"/>
        </w:rPr>
        <w:t xml:space="preserve">Naturally, indicated support from the </w:t>
      </w:r>
      <w:commentRangeStart w:id="0"/>
      <w:proofErr w:type="spellStart"/>
      <w:r w:rsidRPr="00FF1578">
        <w:rPr>
          <w:lang w:val="en-US"/>
        </w:rPr>
        <w:t>Wmo</w:t>
      </w:r>
      <w:proofErr w:type="spellEnd"/>
      <w:r w:rsidRPr="00FF1578">
        <w:rPr>
          <w:lang w:val="en-US"/>
        </w:rPr>
        <w:t xml:space="preserve"> </w:t>
      </w:r>
      <w:commentRangeEnd w:id="0"/>
      <w:r w:rsidR="00740458" w:rsidRPr="00FF1578">
        <w:rPr>
          <w:rStyle w:val="Verwijzingopmerking"/>
        </w:rPr>
        <w:commentReference w:id="0"/>
      </w:r>
      <w:r w:rsidRPr="00FF1578">
        <w:rPr>
          <w:lang w:val="en-US"/>
        </w:rPr>
        <w:t>is available for those who need it. Consider household support, day care aids, home adjustments, lifestyle monitoring and income support.</w:t>
      </w:r>
    </w:p>
    <w:p w14:paraId="06FA68C3" w14:textId="67EA176B" w:rsidR="0018299D" w:rsidRPr="00FF1578" w:rsidRDefault="0018299D" w:rsidP="0018299D">
      <w:pPr>
        <w:rPr>
          <w:lang w:val="en-US"/>
        </w:rPr>
      </w:pPr>
      <w:r w:rsidRPr="00FF1578">
        <w:rPr>
          <w:lang w:val="en-US"/>
        </w:rPr>
        <w:t>From a housing perspective, we are working on the enormous challenge of creating sufficient, suitable housing for our older residents. In addition, we try to encourage them to move from a large family home to a suitable, smaller home in order to stimulate the flow on the housing market.</w:t>
      </w:r>
      <w:r w:rsidRPr="00FF1578">
        <w:rPr>
          <w:lang w:val="en-US"/>
        </w:rPr>
        <w:br w:type="page"/>
      </w:r>
    </w:p>
    <w:p w14:paraId="2D051D2C" w14:textId="77777777" w:rsidR="0018299D" w:rsidRPr="00FF1578" w:rsidRDefault="0018299D" w:rsidP="0018299D">
      <w:pPr>
        <w:rPr>
          <w:b/>
          <w:bCs/>
          <w:lang w:val="en-US"/>
        </w:rPr>
      </w:pPr>
      <w:r w:rsidRPr="00FF1578">
        <w:rPr>
          <w:b/>
          <w:bCs/>
          <w:lang w:val="en-US"/>
        </w:rPr>
        <w:lastRenderedPageBreak/>
        <w:t>Various policy programs – what is the common denominator?</w:t>
      </w:r>
    </w:p>
    <w:p w14:paraId="383CDA4E" w14:textId="6F627858" w:rsidR="0018299D" w:rsidRPr="00FF1578" w:rsidRDefault="0018299D" w:rsidP="0018299D">
      <w:pPr>
        <w:rPr>
          <w:lang w:val="en-US"/>
        </w:rPr>
      </w:pPr>
      <w:r w:rsidRPr="00FF1578">
        <w:rPr>
          <w:lang w:val="en-US"/>
        </w:rPr>
        <w:t xml:space="preserve">The attached infographic provides a </w:t>
      </w:r>
      <w:r w:rsidR="00740458" w:rsidRPr="00FF1578">
        <w:rPr>
          <w:lang w:val="en-US"/>
        </w:rPr>
        <w:t>good</w:t>
      </w:r>
      <w:r w:rsidRPr="00FF1578">
        <w:rPr>
          <w:lang w:val="en-US"/>
        </w:rPr>
        <w:t xml:space="preserve"> insight into the interventions we already have available and the various policy programs that focus on the elderly target group</w:t>
      </w:r>
      <w:r w:rsidR="00EB1573" w:rsidRPr="00FF1578">
        <w:rPr>
          <w:lang w:val="en-US"/>
        </w:rPr>
        <w:t xml:space="preserve"> (in Dutch)</w:t>
      </w:r>
      <w:r w:rsidRPr="00FF1578">
        <w:rPr>
          <w:lang w:val="en-US"/>
        </w:rPr>
        <w:t>. At a local level, this includes the Vision on Housing, Welfare and Care and at a national level the Healthy and Active Living Agreement (GALA, VWS), the Integrated Care Agreement (IZA, VWS) and two programs on Housing and Care for the Elderly (VWS, BZK). The task from the Integrated Care Agreement (IZA) will be translated into a regional plan this year and, based on the GALA, a local action plan will be drawn up to invest in a healthy and active society.</w:t>
      </w:r>
    </w:p>
    <w:p w14:paraId="48415050" w14:textId="45AFD5F2" w:rsidR="0018299D" w:rsidRPr="00FF1578" w:rsidRDefault="0018299D" w:rsidP="0018299D">
      <w:pPr>
        <w:rPr>
          <w:lang w:val="en-US"/>
        </w:rPr>
      </w:pPr>
      <w:r w:rsidRPr="00FF1578">
        <w:rPr>
          <w:lang w:val="en-US"/>
        </w:rPr>
        <w:t xml:space="preserve">All programs refer to challenges </w:t>
      </w:r>
      <w:r w:rsidR="00AF4962" w:rsidRPr="00FF1578">
        <w:rPr>
          <w:lang w:val="en-US"/>
        </w:rPr>
        <w:t xml:space="preserve">mentioned above </w:t>
      </w:r>
      <w:r w:rsidRPr="00FF1578">
        <w:rPr>
          <w:lang w:val="en-US"/>
        </w:rPr>
        <w:t xml:space="preserve">and note that things 'must </w:t>
      </w:r>
      <w:r w:rsidR="007E3850" w:rsidRPr="00FF1578">
        <w:rPr>
          <w:lang w:val="en-US"/>
        </w:rPr>
        <w:t>change</w:t>
      </w:r>
      <w:r w:rsidRPr="00FF1578">
        <w:rPr>
          <w:lang w:val="en-US"/>
        </w:rPr>
        <w:t xml:space="preserve">' </w:t>
      </w:r>
      <w:r w:rsidR="007E3850" w:rsidRPr="00FF1578">
        <w:rPr>
          <w:lang w:val="en-US"/>
        </w:rPr>
        <w:t xml:space="preserve">in order </w:t>
      </w:r>
      <w:r w:rsidRPr="00FF1578">
        <w:rPr>
          <w:lang w:val="en-US"/>
        </w:rPr>
        <w:t xml:space="preserve">to achieve a future-proof system of support and care. In addition to the </w:t>
      </w:r>
      <w:r w:rsidR="007E3850" w:rsidRPr="00FF1578">
        <w:rPr>
          <w:lang w:val="en-US"/>
        </w:rPr>
        <w:t>shift</w:t>
      </w:r>
      <w:r w:rsidRPr="00FF1578">
        <w:rPr>
          <w:lang w:val="en-US"/>
        </w:rPr>
        <w:t xml:space="preserve"> towards </w:t>
      </w:r>
      <w:r w:rsidR="007E3850" w:rsidRPr="00FF1578">
        <w:rPr>
          <w:lang w:val="en-US"/>
        </w:rPr>
        <w:t>prevention</w:t>
      </w:r>
      <w:r w:rsidRPr="00FF1578">
        <w:rPr>
          <w:lang w:val="en-US"/>
        </w:rPr>
        <w:t xml:space="preserve"> (self-reliance and co-reliance), integrality and cooperation are also </w:t>
      </w:r>
      <w:r w:rsidR="007E3850" w:rsidRPr="00FF1578">
        <w:rPr>
          <w:lang w:val="en-US"/>
        </w:rPr>
        <w:t>part of our approach</w:t>
      </w:r>
      <w:r w:rsidRPr="00FF1578">
        <w:rPr>
          <w:lang w:val="en-US"/>
        </w:rPr>
        <w:t>.</w:t>
      </w:r>
    </w:p>
    <w:p w14:paraId="200BB84D" w14:textId="77777777" w:rsidR="001D7DFE" w:rsidRPr="00FF1578" w:rsidRDefault="001D7DFE" w:rsidP="001D7DFE">
      <w:pPr>
        <w:pStyle w:val="paragraph"/>
        <w:spacing w:before="0" w:beforeAutospacing="0" w:after="0" w:afterAutospacing="0"/>
        <w:textAlignment w:val="baseline"/>
        <w:rPr>
          <w:rFonts w:ascii="Arial" w:hAnsi="Arial" w:cs="Arial"/>
          <w:sz w:val="20"/>
          <w:szCs w:val="20"/>
          <w:lang w:val="en-US"/>
        </w:rPr>
      </w:pPr>
    </w:p>
    <w:p w14:paraId="612BB7E4" w14:textId="77777777" w:rsidR="0018299D" w:rsidRPr="00FF1578" w:rsidRDefault="0018299D" w:rsidP="0018299D">
      <w:pPr>
        <w:pStyle w:val="Geenafstand"/>
        <w:rPr>
          <w:b/>
          <w:bCs/>
          <w:lang w:val="en-US"/>
        </w:rPr>
      </w:pPr>
      <w:r w:rsidRPr="00FF1578">
        <w:rPr>
          <w:b/>
          <w:bCs/>
          <w:lang w:val="en-US"/>
        </w:rPr>
        <w:t>Integrity and cooperation deliver benefits for everyone</w:t>
      </w:r>
    </w:p>
    <w:p w14:paraId="07FD7413" w14:textId="05AF7611" w:rsidR="0018299D" w:rsidRPr="00FF1578" w:rsidRDefault="0018299D" w:rsidP="0018299D">
      <w:pPr>
        <w:pStyle w:val="Geenafstand"/>
        <w:rPr>
          <w:lang w:val="en-US"/>
        </w:rPr>
      </w:pPr>
      <w:r w:rsidRPr="00FF1578">
        <w:rPr>
          <w:lang w:val="en-US"/>
        </w:rPr>
        <w:t>The task</w:t>
      </w:r>
      <w:r w:rsidR="007E3850" w:rsidRPr="00FF1578">
        <w:rPr>
          <w:lang w:val="en-US"/>
        </w:rPr>
        <w:t xml:space="preserve"> ahead of us</w:t>
      </w:r>
      <w:r w:rsidRPr="00FF1578">
        <w:rPr>
          <w:lang w:val="en-US"/>
        </w:rPr>
        <w:t xml:space="preserve"> is complex. We will only realize the required changes if we tackle this together: municipality, welfare organizations, healthcare providers, housing associations, health insurers, partnerships such as the Working Group Attention to the Elderly and Residents. It is also important to work more integrally, to create coherence, and to connect developments and organizations. We will investigate in the near future how we will shape this integrality in the field of the elderly.</w:t>
      </w:r>
    </w:p>
    <w:p w14:paraId="5D38E033" w14:textId="77777777" w:rsidR="001D7DFE" w:rsidRPr="00FF1578" w:rsidRDefault="001D7DFE" w:rsidP="001D7DFE">
      <w:pPr>
        <w:pStyle w:val="paragraph"/>
        <w:spacing w:before="0" w:beforeAutospacing="0" w:after="0" w:afterAutospacing="0"/>
        <w:textAlignment w:val="baseline"/>
        <w:rPr>
          <w:rStyle w:val="eop"/>
          <w:rFonts w:ascii="Arial" w:hAnsi="Arial" w:cs="Arial"/>
          <w:sz w:val="20"/>
          <w:szCs w:val="20"/>
          <w:lang w:val="en-US"/>
        </w:rPr>
      </w:pPr>
    </w:p>
    <w:p w14:paraId="125FCE70" w14:textId="375112CA" w:rsidR="0018299D" w:rsidRPr="00FF1578" w:rsidRDefault="007E3850" w:rsidP="0018299D">
      <w:pPr>
        <w:pStyle w:val="paragraph"/>
        <w:textAlignment w:val="baseline"/>
        <w:rPr>
          <w:rStyle w:val="eop"/>
          <w:rFonts w:ascii="Arial" w:hAnsi="Arial" w:cs="Arial"/>
          <w:b/>
          <w:bCs/>
          <w:sz w:val="20"/>
          <w:szCs w:val="20"/>
          <w:lang w:val="en-US"/>
        </w:rPr>
      </w:pPr>
      <w:r w:rsidRPr="00FF1578">
        <w:rPr>
          <w:rStyle w:val="eop"/>
          <w:rFonts w:ascii="Arial" w:hAnsi="Arial" w:cs="Arial"/>
          <w:b/>
          <w:bCs/>
          <w:sz w:val="20"/>
          <w:szCs w:val="20"/>
          <w:lang w:val="en-US"/>
        </w:rPr>
        <w:t xml:space="preserve">This is our </w:t>
      </w:r>
      <w:proofErr w:type="spellStart"/>
      <w:r w:rsidRPr="00FF1578">
        <w:rPr>
          <w:rStyle w:val="eop"/>
          <w:rFonts w:ascii="Arial" w:hAnsi="Arial" w:cs="Arial"/>
          <w:b/>
          <w:bCs/>
          <w:sz w:val="20"/>
          <w:szCs w:val="20"/>
          <w:lang w:val="en-US"/>
        </w:rPr>
        <w:t>promiss</w:t>
      </w:r>
      <w:proofErr w:type="spellEnd"/>
      <w:r w:rsidRPr="00FF1578">
        <w:rPr>
          <w:rStyle w:val="eop"/>
          <w:rFonts w:ascii="Arial" w:hAnsi="Arial" w:cs="Arial"/>
          <w:b/>
          <w:bCs/>
          <w:sz w:val="20"/>
          <w:szCs w:val="20"/>
          <w:lang w:val="en-US"/>
        </w:rPr>
        <w:t xml:space="preserve"> to </w:t>
      </w:r>
      <w:r w:rsidR="0018299D" w:rsidRPr="00FF1578">
        <w:rPr>
          <w:rStyle w:val="eop"/>
          <w:rFonts w:ascii="Arial" w:hAnsi="Arial" w:cs="Arial"/>
          <w:b/>
          <w:bCs/>
          <w:sz w:val="20"/>
          <w:szCs w:val="20"/>
          <w:lang w:val="en-US"/>
        </w:rPr>
        <w:t xml:space="preserve"> our elderly in the coming years</w:t>
      </w:r>
    </w:p>
    <w:p w14:paraId="007F5EFB" w14:textId="77777777" w:rsidR="0018299D" w:rsidRPr="00FF1578" w:rsidRDefault="0018299D" w:rsidP="0018299D">
      <w:pPr>
        <w:pStyle w:val="Geenafstand"/>
        <w:rPr>
          <w:rStyle w:val="eop"/>
          <w:rFonts w:cs="Arial"/>
          <w:lang w:val="en-US"/>
        </w:rPr>
      </w:pPr>
      <w:r w:rsidRPr="00FF1578">
        <w:rPr>
          <w:rStyle w:val="eop"/>
          <w:rFonts w:cs="Arial"/>
          <w:lang w:val="en-US"/>
        </w:rPr>
        <w:t>A selection of the activities with which we work towards the goals as stated in the infographic:</w:t>
      </w:r>
    </w:p>
    <w:p w14:paraId="316B70D1" w14:textId="3C4A9418"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 xml:space="preserve">working on an </w:t>
      </w:r>
      <w:r w:rsidR="007E3850" w:rsidRPr="00FF1578">
        <w:rPr>
          <w:rStyle w:val="eop"/>
          <w:rFonts w:cs="Arial"/>
          <w:lang w:val="en-US"/>
        </w:rPr>
        <w:t>implementation a</w:t>
      </w:r>
      <w:r w:rsidRPr="00FF1578">
        <w:rPr>
          <w:rStyle w:val="eop"/>
          <w:rFonts w:cs="Arial"/>
          <w:lang w:val="en-US"/>
        </w:rPr>
        <w:t xml:space="preserve"> program on the 7 themes from the Vision for Housing, </w:t>
      </w:r>
      <w:proofErr w:type="spellStart"/>
      <w:r w:rsidRPr="00FF1578">
        <w:rPr>
          <w:rStyle w:val="eop"/>
          <w:rFonts w:cs="Arial"/>
          <w:lang w:val="en-US"/>
        </w:rPr>
        <w:t>Welfare&amp;Care</w:t>
      </w:r>
      <w:proofErr w:type="spellEnd"/>
      <w:r w:rsidRPr="00FF1578">
        <w:rPr>
          <w:rStyle w:val="eop"/>
          <w:rFonts w:cs="Arial"/>
          <w:lang w:val="en-US"/>
        </w:rPr>
        <w:t>;</w:t>
      </w:r>
    </w:p>
    <w:p w14:paraId="01D3CD29" w14:textId="37C2FAB0"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subsidize the Elderly Network with the aim of strengthening this partnership and ensuring the continuity of activities;</w:t>
      </w:r>
    </w:p>
    <w:p w14:paraId="35724499" w14:textId="142025DA"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work together with a wide range of partners to provide adequate informal care support</w:t>
      </w:r>
      <w:r w:rsidR="007E3850" w:rsidRPr="00FF1578">
        <w:rPr>
          <w:rStyle w:val="eop"/>
          <w:rFonts w:cs="Arial"/>
          <w:lang w:val="en-US"/>
        </w:rPr>
        <w:t>. B</w:t>
      </w:r>
      <w:r w:rsidRPr="00FF1578">
        <w:rPr>
          <w:rStyle w:val="eop"/>
          <w:rFonts w:cs="Arial"/>
          <w:lang w:val="en-US"/>
        </w:rPr>
        <w:t>ased on the ambition to work together to ensure that informal caregivers can be in balance, that all overloaded informal caregivers are identified by 2025 and, if they wish, receive tailor-made support.</w:t>
      </w:r>
    </w:p>
    <w:p w14:paraId="7BBE613C" w14:textId="282E7723"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investigate the possible expansion of e-health applications;</w:t>
      </w:r>
    </w:p>
    <w:p w14:paraId="51A52412" w14:textId="3ED64A75"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translate the needs of residents on a physical and social level into the neighborhood development plans;</w:t>
      </w:r>
    </w:p>
    <w:p w14:paraId="4765A852" w14:textId="39DF26A4"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encourage and facilitate resident initiatives that contribute to accessible encounters, meaningful daytime activities and strengthening co-reliance in a district/neighborhood;</w:t>
      </w:r>
    </w:p>
    <w:p w14:paraId="21F72D34" w14:textId="41C3D578"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strengthening regional chain cooperation around dementia;</w:t>
      </w:r>
    </w:p>
    <w:p w14:paraId="228DEE72" w14:textId="28AD6C1F"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implementation of the UN Convention on Disability Action Plan 2024-2025; many elderly people fall into this target group;</w:t>
      </w:r>
    </w:p>
    <w:p w14:paraId="3A015AFD" w14:textId="3058DA76" w:rsidR="0018299D" w:rsidRPr="00FF1578" w:rsidRDefault="0018299D" w:rsidP="0018299D">
      <w:pPr>
        <w:pStyle w:val="Geenafstand"/>
        <w:numPr>
          <w:ilvl w:val="0"/>
          <w:numId w:val="5"/>
        </w:numPr>
        <w:rPr>
          <w:rStyle w:val="eop"/>
          <w:rFonts w:cs="Arial"/>
          <w:lang w:val="en-US"/>
        </w:rPr>
      </w:pPr>
      <w:r w:rsidRPr="00FF1578">
        <w:rPr>
          <w:rStyle w:val="eop"/>
          <w:rFonts w:cs="Arial"/>
          <w:lang w:val="en-US"/>
        </w:rPr>
        <w:t>implement the Action Plan for Fall Prevention</w:t>
      </w:r>
      <w:r w:rsidR="00D4218A" w:rsidRPr="00FF1578">
        <w:rPr>
          <w:rStyle w:val="eop"/>
          <w:rFonts w:cs="Arial"/>
          <w:lang w:val="en-US"/>
        </w:rPr>
        <w:t xml:space="preserve"> for elderly people</w:t>
      </w:r>
      <w:r w:rsidR="007E3850" w:rsidRPr="00FF1578">
        <w:rPr>
          <w:rStyle w:val="eop"/>
          <w:rFonts w:cs="Arial"/>
          <w:lang w:val="en-US"/>
        </w:rPr>
        <w:t xml:space="preserve">; </w:t>
      </w:r>
    </w:p>
    <w:p w14:paraId="1BF76586" w14:textId="5BC1B888" w:rsidR="001D7DFE" w:rsidRPr="00FF1578" w:rsidRDefault="007E3850" w:rsidP="0018299D">
      <w:pPr>
        <w:pStyle w:val="Geenafstand"/>
        <w:numPr>
          <w:ilvl w:val="0"/>
          <w:numId w:val="5"/>
        </w:numPr>
        <w:rPr>
          <w:rStyle w:val="eop"/>
          <w:rFonts w:cs="Arial"/>
          <w:lang w:val="en-US"/>
        </w:rPr>
      </w:pPr>
      <w:r w:rsidRPr="00FF1578">
        <w:rPr>
          <w:rStyle w:val="eop"/>
          <w:rFonts w:cs="Arial"/>
          <w:lang w:val="en-US"/>
        </w:rPr>
        <w:t>p</w:t>
      </w:r>
      <w:r w:rsidR="0018299D" w:rsidRPr="00FF1578">
        <w:rPr>
          <w:rStyle w:val="eop"/>
          <w:rFonts w:cs="Arial"/>
          <w:lang w:val="en-US"/>
        </w:rPr>
        <w:t>olicy</w:t>
      </w:r>
      <w:r w:rsidR="00D4218A" w:rsidRPr="00FF1578">
        <w:rPr>
          <w:rStyle w:val="eop"/>
          <w:rFonts w:cs="Arial"/>
          <w:lang w:val="en-US"/>
        </w:rPr>
        <w:t>-</w:t>
      </w:r>
      <w:r w:rsidR="0018299D" w:rsidRPr="00FF1578">
        <w:rPr>
          <w:rStyle w:val="eop"/>
          <w:rFonts w:cs="Arial"/>
          <w:lang w:val="en-US"/>
        </w:rPr>
        <w:t xml:space="preserve"> and implementation plans in response to the various policy assignments from the Government (see links under appendices)</w:t>
      </w:r>
      <w:r w:rsidRPr="00FF1578">
        <w:rPr>
          <w:rStyle w:val="eop"/>
          <w:rFonts w:cs="Arial"/>
          <w:lang w:val="en-US"/>
        </w:rPr>
        <w:t>.</w:t>
      </w:r>
    </w:p>
    <w:p w14:paraId="6E7BE745" w14:textId="77777777" w:rsidR="0018299D" w:rsidRPr="00FF1578" w:rsidRDefault="0018299D" w:rsidP="001D7DFE">
      <w:pPr>
        <w:pStyle w:val="paragraph"/>
        <w:spacing w:before="0" w:beforeAutospacing="0" w:after="0" w:afterAutospacing="0"/>
        <w:textAlignment w:val="baseline"/>
        <w:rPr>
          <w:rStyle w:val="eop"/>
          <w:rFonts w:ascii="Arial" w:hAnsi="Arial" w:cs="Arial"/>
          <w:sz w:val="20"/>
          <w:szCs w:val="20"/>
          <w:lang w:val="en-US"/>
        </w:rPr>
      </w:pPr>
    </w:p>
    <w:p w14:paraId="4F26B5C1" w14:textId="77777777" w:rsidR="0018299D" w:rsidRPr="00FF1578" w:rsidRDefault="0018299D" w:rsidP="0018299D">
      <w:pPr>
        <w:pStyle w:val="Geenafstand"/>
        <w:rPr>
          <w:rStyle w:val="eop"/>
          <w:rFonts w:cs="Arial"/>
          <w:b/>
          <w:bCs/>
          <w:lang w:val="en-US"/>
        </w:rPr>
      </w:pPr>
      <w:r w:rsidRPr="00FF1578">
        <w:rPr>
          <w:rStyle w:val="eop"/>
          <w:rFonts w:cs="Arial"/>
          <w:b/>
          <w:bCs/>
          <w:lang w:val="en-US"/>
        </w:rPr>
        <w:t>Attachments</w:t>
      </w:r>
    </w:p>
    <w:p w14:paraId="7BE49C16" w14:textId="1B178DEC" w:rsidR="0018299D" w:rsidRPr="00FF1578" w:rsidRDefault="0018299D" w:rsidP="0018299D">
      <w:pPr>
        <w:pStyle w:val="Geenafstand"/>
        <w:rPr>
          <w:rStyle w:val="eop"/>
          <w:rFonts w:cs="Arial"/>
          <w:lang w:val="en-US"/>
        </w:rPr>
      </w:pPr>
      <w:r w:rsidRPr="00FF1578">
        <w:rPr>
          <w:rStyle w:val="eop"/>
          <w:rFonts w:cs="Arial"/>
          <w:lang w:val="en-US"/>
        </w:rPr>
        <w:t>It is not possible to include this in the application. If desired, we can provide these documents outside the procedure for placement on the website.</w:t>
      </w:r>
    </w:p>
    <w:p w14:paraId="1A7AA821" w14:textId="1D7240E9" w:rsidR="00961BF7" w:rsidRPr="00FF1578" w:rsidRDefault="00961BF7" w:rsidP="00D4218A">
      <w:pPr>
        <w:pStyle w:val="Geenafstand"/>
        <w:numPr>
          <w:ilvl w:val="0"/>
          <w:numId w:val="6"/>
        </w:numPr>
        <w:rPr>
          <w:lang w:val="en-US"/>
        </w:rPr>
      </w:pPr>
      <w:proofErr w:type="spellStart"/>
      <w:r w:rsidRPr="00FF1578">
        <w:rPr>
          <w:lang w:val="en-US"/>
        </w:rPr>
        <w:t>Kadernota</w:t>
      </w:r>
      <w:proofErr w:type="spellEnd"/>
      <w:r w:rsidRPr="00FF1578">
        <w:rPr>
          <w:lang w:val="en-US"/>
        </w:rPr>
        <w:t xml:space="preserve"> Sociaal Domein </w:t>
      </w:r>
      <w:r w:rsidR="000824CF" w:rsidRPr="00FF1578">
        <w:rPr>
          <w:lang w:val="en-US"/>
        </w:rPr>
        <w:t>(</w:t>
      </w:r>
      <w:r w:rsidRPr="00FF1578">
        <w:rPr>
          <w:lang w:val="en-US"/>
        </w:rPr>
        <w:t>2024-2028</w:t>
      </w:r>
      <w:r w:rsidR="000824CF" w:rsidRPr="00FF1578">
        <w:rPr>
          <w:lang w:val="en-US"/>
        </w:rPr>
        <w:t>)</w:t>
      </w:r>
    </w:p>
    <w:p w14:paraId="6E90B1F5" w14:textId="3CF1AC8C" w:rsidR="00961BF7" w:rsidRPr="00FF1578" w:rsidRDefault="00355605" w:rsidP="00D4218A">
      <w:pPr>
        <w:pStyle w:val="Geenafstand"/>
        <w:numPr>
          <w:ilvl w:val="0"/>
          <w:numId w:val="6"/>
        </w:numPr>
      </w:pPr>
      <w:r w:rsidRPr="00FF1578">
        <w:t xml:space="preserve">Visie op </w:t>
      </w:r>
      <w:r w:rsidR="00961BF7" w:rsidRPr="00FF1578">
        <w:t xml:space="preserve">Wonen Welzijn Zorg </w:t>
      </w:r>
      <w:r w:rsidRPr="00FF1578">
        <w:t>Helmond (</w:t>
      </w:r>
      <w:r w:rsidR="000824CF" w:rsidRPr="00FF1578">
        <w:t>2023-20</w:t>
      </w:r>
      <w:r w:rsidR="00D4218A" w:rsidRPr="00FF1578">
        <w:t>26</w:t>
      </w:r>
      <w:r w:rsidR="000824CF" w:rsidRPr="00FF1578">
        <w:t>)</w:t>
      </w:r>
    </w:p>
    <w:p w14:paraId="4007F825" w14:textId="2C85E3EB" w:rsidR="00961BF7" w:rsidRPr="00FF1578" w:rsidRDefault="00961BF7" w:rsidP="00D4218A">
      <w:pPr>
        <w:pStyle w:val="Geenafstand"/>
        <w:numPr>
          <w:ilvl w:val="0"/>
          <w:numId w:val="6"/>
        </w:numPr>
      </w:pPr>
      <w:proofErr w:type="spellStart"/>
      <w:r w:rsidRPr="00FF1578">
        <w:t>Infographic</w:t>
      </w:r>
      <w:proofErr w:type="spellEnd"/>
      <w:r w:rsidRPr="00FF1578">
        <w:t xml:space="preserve"> ‘Wat wij doen voor onze ouderen’</w:t>
      </w:r>
      <w:r w:rsidR="000824CF" w:rsidRPr="00FF1578">
        <w:t xml:space="preserve"> (2023)</w:t>
      </w:r>
    </w:p>
    <w:p w14:paraId="0D75C24D" w14:textId="1363A13E" w:rsidR="009B4F5A" w:rsidRPr="00FF1578" w:rsidRDefault="009B4F5A" w:rsidP="00D4218A">
      <w:pPr>
        <w:pStyle w:val="Geenafstand"/>
        <w:numPr>
          <w:ilvl w:val="0"/>
          <w:numId w:val="6"/>
        </w:numPr>
        <w:rPr>
          <w:color w:val="202124"/>
          <w:lang w:val="en-US"/>
        </w:rPr>
      </w:pPr>
      <w:r w:rsidRPr="00FF1578">
        <w:rPr>
          <w:shd w:val="clear" w:color="auto" w:fill="FFFFFF"/>
          <w:lang w:val="en-US"/>
        </w:rPr>
        <w:t xml:space="preserve">links to recent government policies (Dutch </w:t>
      </w:r>
      <w:r w:rsidRPr="00FF1578">
        <w:rPr>
          <w:rStyle w:val="y2iqfc"/>
          <w:rFonts w:cs="Arial"/>
          <w:color w:val="202124"/>
          <w:lang w:val="en"/>
        </w:rPr>
        <w:t xml:space="preserve">Ministry of Health, wellbeing and sports): </w:t>
      </w:r>
    </w:p>
    <w:p w14:paraId="79ABBC64" w14:textId="77777777" w:rsidR="009B4F5A" w:rsidRPr="00FF1578" w:rsidRDefault="00FF1578" w:rsidP="00D4218A">
      <w:pPr>
        <w:pStyle w:val="Geenafstand"/>
        <w:numPr>
          <w:ilvl w:val="0"/>
          <w:numId w:val="6"/>
        </w:numPr>
        <w:rPr>
          <w:b/>
          <w:bCs/>
          <w:shd w:val="clear" w:color="auto" w:fill="FFFFFF"/>
        </w:rPr>
      </w:pPr>
      <w:hyperlink r:id="rId15" w:history="1">
        <w:r w:rsidR="009B4F5A" w:rsidRPr="00FF1578">
          <w:rPr>
            <w:color w:val="0000FF"/>
            <w:u w:val="single"/>
          </w:rPr>
          <w:t>Integraal Zorgakkoord: 'Samen werken aan gezonde zorg' | Rapport | Rijksoverheid.nl</w:t>
        </w:r>
      </w:hyperlink>
    </w:p>
    <w:p w14:paraId="4C673FEA" w14:textId="77777777" w:rsidR="009B4F5A" w:rsidRPr="00FF1578" w:rsidRDefault="009B4F5A" w:rsidP="00D4218A">
      <w:pPr>
        <w:pStyle w:val="Geenafstand"/>
        <w:numPr>
          <w:ilvl w:val="0"/>
          <w:numId w:val="6"/>
        </w:numPr>
        <w:rPr>
          <w:color w:val="202124"/>
          <w:lang w:val="en"/>
        </w:rPr>
      </w:pPr>
      <w:r w:rsidRPr="00FF1578">
        <w:rPr>
          <w:rStyle w:val="y2iqfc"/>
          <w:rFonts w:cs="Arial"/>
          <w:color w:val="202124"/>
          <w:lang w:val="en"/>
        </w:rPr>
        <w:t>(goal: to keep healthcare good, accessible and affordable for the future)</w:t>
      </w:r>
    </w:p>
    <w:p w14:paraId="300BC9F4" w14:textId="77777777" w:rsidR="009B4F5A" w:rsidRPr="00FF1578" w:rsidRDefault="00FF1578" w:rsidP="00D4218A">
      <w:pPr>
        <w:pStyle w:val="Geenafstand"/>
        <w:numPr>
          <w:ilvl w:val="0"/>
          <w:numId w:val="6"/>
        </w:numPr>
        <w:rPr>
          <w:b/>
          <w:bCs/>
          <w:shd w:val="clear" w:color="auto" w:fill="FFFFFF"/>
        </w:rPr>
      </w:pPr>
      <w:hyperlink r:id="rId16" w:history="1">
        <w:r w:rsidR="009B4F5A" w:rsidRPr="00FF1578">
          <w:rPr>
            <w:rStyle w:val="Hyperlink"/>
            <w:rFonts w:cs="Arial"/>
          </w:rPr>
          <w:t>GALA -Gezond en Actief Leven Akkoord | Rapport | Rijksoverheid.nl</w:t>
        </w:r>
      </w:hyperlink>
      <w:r w:rsidR="009B4F5A" w:rsidRPr="00FF1578">
        <w:rPr>
          <w:rStyle w:val="Hyperlink"/>
          <w:rFonts w:cs="Arial"/>
        </w:rPr>
        <w:t xml:space="preserve"> </w:t>
      </w:r>
      <w:r w:rsidR="009B4F5A" w:rsidRPr="00FF1578">
        <w:rPr>
          <w:shd w:val="clear" w:color="auto" w:fill="FFFFFF"/>
          <w:lang w:val="en-US"/>
        </w:rPr>
        <w:t xml:space="preserve">(Dutch </w:t>
      </w:r>
      <w:r w:rsidR="009B4F5A" w:rsidRPr="00FF1578">
        <w:rPr>
          <w:rStyle w:val="y2iqfc"/>
          <w:rFonts w:cs="Arial"/>
          <w:color w:val="202124"/>
          <w:lang w:val="en"/>
        </w:rPr>
        <w:t>Ministry of Health, wellbeing and sports):</w:t>
      </w:r>
    </w:p>
    <w:p w14:paraId="4F4F563A" w14:textId="77777777" w:rsidR="009B4F5A" w:rsidRPr="00FF1578" w:rsidRDefault="009B4F5A" w:rsidP="00D4218A">
      <w:pPr>
        <w:pStyle w:val="Geenafstand"/>
        <w:numPr>
          <w:ilvl w:val="0"/>
          <w:numId w:val="6"/>
        </w:numPr>
        <w:rPr>
          <w:rStyle w:val="y2iqfc"/>
          <w:rFonts w:cs="Arial"/>
          <w:color w:val="202124"/>
          <w:lang w:val="en"/>
        </w:rPr>
      </w:pPr>
      <w:r w:rsidRPr="00FF1578">
        <w:rPr>
          <w:rStyle w:val="y2iqfc"/>
          <w:rFonts w:cs="Arial"/>
          <w:color w:val="202124"/>
          <w:lang w:val="en"/>
        </w:rPr>
        <w:t>(goal: citizens who grow older with dignity and health and who live independently for longer and 'the healthiest generation of youth' who grow up with opportunities in a living environment with a strong social basis)</w:t>
      </w:r>
    </w:p>
    <w:p w14:paraId="31ABDEF0" w14:textId="77777777" w:rsidR="009B4F5A" w:rsidRPr="00FF1578" w:rsidRDefault="00FF1578" w:rsidP="00D4218A">
      <w:pPr>
        <w:pStyle w:val="Geenafstand"/>
        <w:numPr>
          <w:ilvl w:val="0"/>
          <w:numId w:val="6"/>
        </w:numPr>
        <w:rPr>
          <w:color w:val="202124"/>
        </w:rPr>
      </w:pPr>
      <w:hyperlink r:id="rId17" w:history="1">
        <w:r w:rsidR="009B4F5A" w:rsidRPr="00FF1578">
          <w:rPr>
            <w:rStyle w:val="Hyperlink"/>
            <w:rFonts w:cs="Arial"/>
          </w:rPr>
          <w:t>Programma Wonen en zorg voor ouderen | Rapport | Rijksoverheid.nl</w:t>
        </w:r>
      </w:hyperlink>
      <w:r w:rsidR="009B4F5A" w:rsidRPr="00FF1578">
        <w:t xml:space="preserve"> (</w:t>
      </w:r>
      <w:proofErr w:type="spellStart"/>
      <w:r w:rsidR="009B4F5A" w:rsidRPr="00FF1578">
        <w:rPr>
          <w:rStyle w:val="y2iqfc"/>
          <w:rFonts w:cs="Arial"/>
          <w:color w:val="202124"/>
        </w:rPr>
        <w:t>Ministry</w:t>
      </w:r>
      <w:proofErr w:type="spellEnd"/>
      <w:r w:rsidR="009B4F5A" w:rsidRPr="00FF1578">
        <w:rPr>
          <w:rStyle w:val="y2iqfc"/>
          <w:rFonts w:cs="Arial"/>
          <w:color w:val="202124"/>
        </w:rPr>
        <w:t xml:space="preserve"> of </w:t>
      </w:r>
      <w:proofErr w:type="spellStart"/>
      <w:r w:rsidR="009B4F5A" w:rsidRPr="00FF1578">
        <w:rPr>
          <w:rStyle w:val="y2iqfc"/>
          <w:rFonts w:cs="Arial"/>
          <w:color w:val="202124"/>
        </w:rPr>
        <w:t>Internal</w:t>
      </w:r>
      <w:proofErr w:type="spellEnd"/>
      <w:r w:rsidR="009B4F5A" w:rsidRPr="00FF1578">
        <w:rPr>
          <w:rStyle w:val="y2iqfc"/>
          <w:rFonts w:cs="Arial"/>
          <w:color w:val="202124"/>
        </w:rPr>
        <w:t xml:space="preserve"> </w:t>
      </w:r>
      <w:proofErr w:type="spellStart"/>
      <w:r w:rsidR="009B4F5A" w:rsidRPr="00FF1578">
        <w:rPr>
          <w:rStyle w:val="y2iqfc"/>
          <w:rFonts w:cs="Arial"/>
          <w:color w:val="202124"/>
        </w:rPr>
        <w:t>Affairs</w:t>
      </w:r>
      <w:proofErr w:type="spellEnd"/>
      <w:r w:rsidR="009B4F5A" w:rsidRPr="00FF1578">
        <w:rPr>
          <w:color w:val="202124"/>
        </w:rPr>
        <w:t>)</w:t>
      </w:r>
    </w:p>
    <w:p w14:paraId="29947E4C" w14:textId="77777777" w:rsidR="009B4F5A" w:rsidRPr="00FF1578" w:rsidRDefault="009B4F5A" w:rsidP="00D4218A">
      <w:pPr>
        <w:pStyle w:val="Geenafstand"/>
        <w:numPr>
          <w:ilvl w:val="0"/>
          <w:numId w:val="6"/>
        </w:numPr>
        <w:rPr>
          <w:rStyle w:val="y2iqfc"/>
          <w:rFonts w:cs="Arial"/>
          <w:color w:val="202124"/>
          <w:lang w:val="en-US"/>
        </w:rPr>
      </w:pPr>
      <w:r w:rsidRPr="00FF1578">
        <w:rPr>
          <w:rStyle w:val="y2iqfc"/>
          <w:rFonts w:cs="Arial"/>
          <w:color w:val="202124"/>
          <w:lang w:val="en-US"/>
        </w:rPr>
        <w:t xml:space="preserve">(goal: </w:t>
      </w:r>
      <w:r w:rsidRPr="00FF1578">
        <w:rPr>
          <w:color w:val="202124"/>
          <w:shd w:val="clear" w:color="auto" w:fill="F8F9FA"/>
          <w:lang w:val="en-US"/>
        </w:rPr>
        <w:t>that elderly people can live happily in a suitable home and living environment and can move if they want to</w:t>
      </w:r>
      <w:r w:rsidRPr="00FF1578">
        <w:rPr>
          <w:rStyle w:val="y2iqfc"/>
          <w:rFonts w:cs="Arial"/>
          <w:color w:val="202124"/>
          <w:lang w:val="en-US"/>
        </w:rPr>
        <w:t xml:space="preserve"> </w:t>
      </w:r>
    </w:p>
    <w:p w14:paraId="61E2A8A7" w14:textId="77777777" w:rsidR="002F1481" w:rsidRPr="00FF1578" w:rsidRDefault="002F1481" w:rsidP="008A60D1">
      <w:pPr>
        <w:ind w:left="709"/>
        <w:rPr>
          <w:rFonts w:cs="Arial"/>
          <w:lang w:val="en-US"/>
        </w:rPr>
      </w:pPr>
    </w:p>
    <w:p w14:paraId="2131A89D" w14:textId="77777777" w:rsidR="002F1481" w:rsidRPr="00FF1578" w:rsidRDefault="002F1481" w:rsidP="008A60D1">
      <w:pPr>
        <w:ind w:left="709"/>
        <w:rPr>
          <w:rFonts w:cs="Arial"/>
          <w:lang w:val="en-US"/>
        </w:rPr>
      </w:pPr>
    </w:p>
    <w:p w14:paraId="05D32108" w14:textId="60E81798" w:rsidR="00961BF7" w:rsidRPr="00FF1578" w:rsidRDefault="00961BF7" w:rsidP="00EC2834">
      <w:pPr>
        <w:rPr>
          <w:u w:val="single"/>
          <w:lang w:val="en-US"/>
        </w:rPr>
      </w:pPr>
      <w:r w:rsidRPr="00FF1578">
        <w:rPr>
          <w:u w:val="single"/>
          <w:lang w:val="en-US"/>
        </w:rPr>
        <w:t xml:space="preserve"> </w:t>
      </w:r>
    </w:p>
    <w:p w14:paraId="6D73039A" w14:textId="4CBE0E1C" w:rsidR="00961BF7" w:rsidRPr="00FF1578" w:rsidRDefault="00961BF7" w:rsidP="00EC2834">
      <w:pPr>
        <w:rPr>
          <w:sz w:val="32"/>
          <w:szCs w:val="32"/>
          <w:u w:val="single"/>
          <w:lang w:val="en-US"/>
        </w:rPr>
      </w:pPr>
      <w:r w:rsidRPr="00FF1578">
        <w:rPr>
          <w:rFonts w:cs="Arial"/>
          <w:color w:val="202124"/>
          <w:sz w:val="32"/>
          <w:szCs w:val="32"/>
          <w:shd w:val="clear" w:color="auto" w:fill="F8F9FA"/>
          <w:lang w:val="en-US"/>
        </w:rPr>
        <w:t>Figures for the municipality of Helmond</w:t>
      </w:r>
    </w:p>
    <w:p w14:paraId="1A34882E" w14:textId="0218A088" w:rsidR="00961BF7" w:rsidRPr="00FF1578" w:rsidRDefault="00961BF7" w:rsidP="00EC2834">
      <w:pPr>
        <w:rPr>
          <w:u w:val="single"/>
        </w:rPr>
      </w:pPr>
      <w:r w:rsidRPr="00FF1578">
        <w:rPr>
          <w:noProof/>
        </w:rPr>
        <w:drawing>
          <wp:inline distT="0" distB="0" distL="0" distR="0" wp14:anchorId="234B7DFD" wp14:editId="1C352343">
            <wp:extent cx="3694546" cy="2489200"/>
            <wp:effectExtent l="0" t="0" r="1270" b="6350"/>
            <wp:docPr id="1144101778"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01778" name="Afbeelding 1" descr="Afbeelding met tekst, schermopname, nummer, Lettertype&#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4919" cy="2496189"/>
                    </a:xfrm>
                    <a:prstGeom prst="rect">
                      <a:avLst/>
                    </a:prstGeom>
                    <a:noFill/>
                    <a:ln>
                      <a:noFill/>
                    </a:ln>
                  </pic:spPr>
                </pic:pic>
              </a:graphicData>
            </a:graphic>
          </wp:inline>
        </w:drawing>
      </w:r>
    </w:p>
    <w:p w14:paraId="78845FEB" w14:textId="3DAE079B" w:rsidR="00B804A4" w:rsidRPr="00FF1578" w:rsidRDefault="00B804A4" w:rsidP="00EC2834">
      <w:pPr>
        <w:rPr>
          <w:u w:val="single"/>
        </w:rPr>
      </w:pPr>
    </w:p>
    <w:p w14:paraId="414019F2" w14:textId="71AD5F8F" w:rsidR="00961BF7" w:rsidRPr="00FF1578" w:rsidRDefault="00961BF7" w:rsidP="00EC2834">
      <w:pPr>
        <w:rPr>
          <w:sz w:val="32"/>
          <w:szCs w:val="32"/>
          <w:u w:val="single"/>
          <w:lang w:val="en-US"/>
        </w:rPr>
      </w:pPr>
      <w:r w:rsidRPr="00FF1578">
        <w:rPr>
          <w:lang w:val="en-US"/>
        </w:rPr>
        <w:br/>
      </w:r>
      <w:r w:rsidRPr="00FF1578">
        <w:rPr>
          <w:rFonts w:cs="Arial"/>
          <w:color w:val="202124"/>
          <w:sz w:val="32"/>
          <w:szCs w:val="32"/>
          <w:shd w:val="clear" w:color="auto" w:fill="F8F9FA"/>
          <w:lang w:val="en-US"/>
        </w:rPr>
        <w:t>Figures from the province of North Brabant</w:t>
      </w:r>
    </w:p>
    <w:p w14:paraId="79E4559F" w14:textId="4DC23923" w:rsidR="00961BF7" w:rsidRPr="00FF1578" w:rsidRDefault="00961BF7" w:rsidP="00EC2834">
      <w:pPr>
        <w:rPr>
          <w:u w:val="single"/>
          <w:lang w:val="en-US"/>
        </w:rPr>
      </w:pPr>
    </w:p>
    <w:p w14:paraId="603D8A79" w14:textId="5C23CCAB" w:rsidR="00961BF7" w:rsidRPr="00FF1578" w:rsidRDefault="00961BF7" w:rsidP="00EC2834">
      <w:pPr>
        <w:rPr>
          <w:u w:val="single"/>
        </w:rPr>
      </w:pPr>
      <w:r w:rsidRPr="00FF1578">
        <w:rPr>
          <w:noProof/>
        </w:rPr>
        <w:drawing>
          <wp:inline distT="0" distB="0" distL="0" distR="0" wp14:anchorId="1F6C0E8F" wp14:editId="7E759596">
            <wp:extent cx="4407374" cy="4184650"/>
            <wp:effectExtent l="0" t="0" r="0" b="6350"/>
            <wp:docPr id="565142928" name="Afbeelding 2"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142928" name="Afbeelding 2" descr="Afbeelding met tekst, schermopname, Lettertype, ontwerp&#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3760" cy="4190713"/>
                    </a:xfrm>
                    <a:prstGeom prst="rect">
                      <a:avLst/>
                    </a:prstGeom>
                    <a:noFill/>
                    <a:ln>
                      <a:noFill/>
                    </a:ln>
                  </pic:spPr>
                </pic:pic>
              </a:graphicData>
            </a:graphic>
          </wp:inline>
        </w:drawing>
      </w:r>
    </w:p>
    <w:p w14:paraId="7F404FFE" w14:textId="77777777" w:rsidR="00CA1F42" w:rsidRPr="00FF1578" w:rsidRDefault="00CA1F42" w:rsidP="00EC2834">
      <w:pPr>
        <w:rPr>
          <w:u w:val="single"/>
        </w:rPr>
      </w:pPr>
    </w:p>
    <w:p w14:paraId="67B45BDB" w14:textId="7D9376FF" w:rsidR="00CA1F42" w:rsidRPr="00CA1F42" w:rsidRDefault="00CA1F42" w:rsidP="00EC2834">
      <w:pPr>
        <w:rPr>
          <w:u w:val="single"/>
          <w:lang w:val="en-US"/>
        </w:rPr>
      </w:pPr>
      <w:r w:rsidRPr="00FF1578">
        <w:rPr>
          <w:lang w:val="en-US"/>
        </w:rPr>
        <w:t xml:space="preserve">See for more information: </w:t>
      </w:r>
      <w:hyperlink r:id="rId20" w:history="1">
        <w:r w:rsidRPr="00FF1578">
          <w:rPr>
            <w:rStyle w:val="Hyperlink"/>
            <w:lang w:val="en-US"/>
          </w:rPr>
          <w:t xml:space="preserve">2023-11 </w:t>
        </w:r>
        <w:proofErr w:type="spellStart"/>
        <w:r w:rsidRPr="00FF1578">
          <w:rPr>
            <w:rStyle w:val="Hyperlink"/>
            <w:lang w:val="en-US"/>
          </w:rPr>
          <w:t>samenvatting</w:t>
        </w:r>
        <w:proofErr w:type="spellEnd"/>
        <w:r w:rsidRPr="00FF1578">
          <w:rPr>
            <w:rStyle w:val="Hyperlink"/>
            <w:lang w:val="en-US"/>
          </w:rPr>
          <w:t xml:space="preserve"> </w:t>
        </w:r>
        <w:proofErr w:type="spellStart"/>
        <w:r w:rsidRPr="00FF1578">
          <w:rPr>
            <w:rStyle w:val="Hyperlink"/>
            <w:lang w:val="en-US"/>
          </w:rPr>
          <w:t>provinciale</w:t>
        </w:r>
        <w:proofErr w:type="spellEnd"/>
        <w:r w:rsidRPr="00FF1578">
          <w:rPr>
            <w:rStyle w:val="Hyperlink"/>
            <w:lang w:val="en-US"/>
          </w:rPr>
          <w:t xml:space="preserve"> prognoses NB.pdf (incijfers.nl)</w:t>
        </w:r>
      </w:hyperlink>
    </w:p>
    <w:sectPr w:rsidR="00CA1F42" w:rsidRPr="00CA1F42" w:rsidSect="00791114">
      <w:headerReference w:type="even" r:id="rId21"/>
      <w:footerReference w:type="even" r:id="rId22"/>
      <w:footerReference w:type="default" r:id="rId23"/>
      <w:footerReference w:type="first" r:id="rId24"/>
      <w:type w:val="continuous"/>
      <w:pgSz w:w="11906" w:h="16838" w:code="9"/>
      <w:pgMar w:top="1134" w:right="851" w:bottom="1701" w:left="1418" w:header="708" w:footer="429" w:gutter="0"/>
      <w:paperSrc w:first="1" w:other="1"/>
      <w:cols w:space="708"/>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sen, Vivian" w:date="2024-04-22T16:53:00Z" w:initials="VJ">
    <w:p w14:paraId="7C822254" w14:textId="77777777" w:rsidR="00740458" w:rsidRDefault="00740458" w:rsidP="00740458">
      <w:pPr>
        <w:pStyle w:val="Tekstopmerking"/>
      </w:pPr>
      <w:r>
        <w:rPr>
          <w:rStyle w:val="Verwijzingopmerking"/>
        </w:rPr>
        <w:annotationRef/>
      </w:r>
      <w:r>
        <w:t>Uitleggen wat dit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8222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55CD10" w16cex:dateUtc="2024-04-22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22254" w16cid:durableId="7455C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A392" w14:textId="77777777" w:rsidR="00791114" w:rsidRPr="00566FB1" w:rsidRDefault="00791114" w:rsidP="00566FB1">
      <w:pPr>
        <w:pStyle w:val="Voettekst"/>
      </w:pPr>
    </w:p>
  </w:endnote>
  <w:endnote w:type="continuationSeparator" w:id="0">
    <w:p w14:paraId="5FB43ED1" w14:textId="77777777" w:rsidR="00791114" w:rsidRPr="00566FB1" w:rsidRDefault="00791114" w:rsidP="00566FB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voetregel"/>
      <w:tag w:val=" mitBB ffe15e9abdb348e1b60c864a2ef44c0a "/>
      <w:id w:val="1390696045"/>
      <w15:color w:val="808080"/>
    </w:sdtPr>
    <w:sdtEndPr/>
    <w:sdtContent>
      <w:p w14:paraId="6E795BFB" w14:textId="77777777" w:rsidR="001E302C" w:rsidRDefault="00FF1578" w:rsidP="00825B39">
        <w:pPr>
          <w:pStyle w:val="Voettekst"/>
          <w:jc w:val="right"/>
          <w:rPr>
            <w:sz w:val="16"/>
          </w:rPr>
        </w:pPr>
        <w:sdt>
          <w:sdtPr>
            <w:rPr>
              <w:sz w:val="16"/>
            </w:rPr>
            <w:alias w:val="Auteur - Adres Adres regel 1"/>
            <w:tag w:val=" mitVV VVAF4068A1F3054A6C837F51CD21A40F76 "/>
            <w:id w:val="-483236782"/>
            <w15:color w:val="008000"/>
            <w15:appearance w15:val="hidden"/>
          </w:sdtPr>
          <w:sdtEndPr/>
          <w:sdtContent>
            <w:sdt>
              <w:sdtPr>
                <w:rPr>
                  <w:sz w:val="16"/>
                </w:rPr>
                <w:alias w:val="Auteur - Adres Adres regel 1"/>
                <w:tag w:val=" mitVV VVB3B0D827612C484C8AA7A8BB7DBAFDFD "/>
                <w:id w:val="1358006471"/>
                <w15:color w:val="008000"/>
              </w:sdtPr>
              <w:sdtEndPr/>
              <w:sdtContent>
                <w:r w:rsidR="0006433A">
                  <w:rPr>
                    <w:sz w:val="16"/>
                  </w:rPr>
                  <w:t xml:space="preserve">Auteur - Adres </w:t>
                </w:r>
                <w:proofErr w:type="spellStart"/>
                <w:r w:rsidR="0006433A">
                  <w:rPr>
                    <w:sz w:val="16"/>
                  </w:rPr>
                  <w:t>Adres</w:t>
                </w:r>
                <w:proofErr w:type="spellEnd"/>
                <w:r w:rsidR="0006433A">
                  <w:rPr>
                    <w:sz w:val="16"/>
                  </w:rPr>
                  <w:t xml:space="preserve"> regel 1</w:t>
                </w:r>
              </w:sdtContent>
            </w:sdt>
          </w:sdtContent>
        </w:sdt>
        <w:r w:rsidR="0006433A">
          <w:rPr>
            <w:sz w:val="16"/>
          </w:rPr>
          <w:t xml:space="preserve"> / tel. 14  0492 / fax: 0492-587400</w:t>
        </w:r>
      </w:p>
      <w:p w14:paraId="40CAA771" w14:textId="77777777" w:rsidR="001E302C" w:rsidRPr="00881F2B" w:rsidRDefault="0006433A" w:rsidP="00825B39">
        <w:pPr>
          <w:pStyle w:val="Voettekst"/>
          <w:jc w:val="right"/>
          <w:rPr>
            <w:sz w:val="16"/>
            <w:lang w:val="fr-FR"/>
          </w:rPr>
        </w:pPr>
        <w:proofErr w:type="spellStart"/>
        <w:r>
          <w:rPr>
            <w:sz w:val="16"/>
            <w:lang w:val="fr-FR"/>
          </w:rPr>
          <w:t>Correspondentieadres</w:t>
        </w:r>
        <w:proofErr w:type="spellEnd"/>
        <w:r>
          <w:rPr>
            <w:sz w:val="16"/>
            <w:lang w:val="fr-FR"/>
          </w:rPr>
          <w:t>: Postbus 950 / 5700 AZ  / www.helmond.nl</w:t>
        </w:r>
      </w:p>
      <w:p w14:paraId="39866C3F" w14:textId="77777777" w:rsidR="001E302C" w:rsidRPr="00825B39" w:rsidRDefault="0006433A" w:rsidP="00825B39">
        <w:pPr>
          <w:pStyle w:val="Voettekst"/>
          <w:jc w:val="right"/>
          <w:rPr>
            <w:sz w:val="16"/>
          </w:rPr>
        </w:pPr>
        <w:r>
          <w:rPr>
            <w:sz w:val="16"/>
          </w:rPr>
          <w:t xml:space="preserve">e-mail: gemeente@helmond.nl / Bankrelatie: </w:t>
        </w:r>
        <w:proofErr w:type="spellStart"/>
        <w:r>
          <w:rPr>
            <w:sz w:val="16"/>
          </w:rPr>
          <w:t>IBANnummer</w:t>
        </w:r>
        <w:proofErr w:type="spellEnd"/>
        <w:r>
          <w:rPr>
            <w:sz w:val="16"/>
          </w:rPr>
          <w:t xml:space="preserve"> NL 85 BNGH 0285 00 37 39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83705"/>
      <w:docPartObj>
        <w:docPartGallery w:val="Page Numbers (Bottom of Page)"/>
        <w:docPartUnique/>
      </w:docPartObj>
    </w:sdtPr>
    <w:sdtEndPr/>
    <w:sdtContent>
      <w:p w14:paraId="2052FD6B" w14:textId="339A6AE6" w:rsidR="00E16C27" w:rsidRDefault="00E16C27">
        <w:pPr>
          <w:pStyle w:val="Voettekst"/>
          <w:jc w:val="right"/>
        </w:pPr>
        <w:r>
          <w:fldChar w:fldCharType="begin"/>
        </w:r>
        <w:r>
          <w:instrText>PAGE   \* MERGEFORMAT</w:instrText>
        </w:r>
        <w:r>
          <w:fldChar w:fldCharType="separate"/>
        </w:r>
        <w:r>
          <w:t>2</w:t>
        </w:r>
        <w:r>
          <w:fldChar w:fldCharType="end"/>
        </w:r>
      </w:p>
    </w:sdtContent>
  </w:sdt>
  <w:p w14:paraId="3F02AE0B" w14:textId="77777777" w:rsidR="001E302C" w:rsidRPr="00825B39" w:rsidRDefault="001E302C" w:rsidP="00825B39">
    <w:pPr>
      <w:pStyle w:val="Voetteks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812" w14:textId="77777777" w:rsidR="001E302C" w:rsidRPr="00825B39" w:rsidRDefault="001E302C" w:rsidP="00825B39">
    <w:pPr>
      <w:pStyle w:val="Voetteks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94B6" w14:textId="77777777" w:rsidR="00791114" w:rsidRPr="00566FB1" w:rsidRDefault="00791114" w:rsidP="00566FB1">
      <w:pPr>
        <w:pStyle w:val="Voettekst"/>
      </w:pPr>
    </w:p>
  </w:footnote>
  <w:footnote w:type="continuationSeparator" w:id="0">
    <w:p w14:paraId="78068DB2" w14:textId="77777777" w:rsidR="00791114" w:rsidRPr="00566FB1" w:rsidRDefault="00791114" w:rsidP="00566FB1">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ogo Helmond"/>
      <w:tag w:val=" mitBB 2e85af0490d949dcbd8e9b96bf99a433 "/>
      <w:id w:val="-343175227"/>
      <w15:color w:val="808080"/>
    </w:sdtPr>
    <w:sdtEndPr/>
    <w:sdtContent>
      <w:p w14:paraId="5C47E256" w14:textId="77777777" w:rsidR="001E302C" w:rsidRPr="00BE31C5" w:rsidRDefault="0006433A" w:rsidP="00BE31C5">
        <w:r>
          <w:rPr>
            <w:noProof/>
          </w:rPr>
          <w:drawing>
            <wp:anchor distT="0" distB="0" distL="114300" distR="114300" simplePos="0" relativeHeight="251656704" behindDoc="0" locked="1" layoutInCell="1" allowOverlap="1" wp14:anchorId="241CFC53" wp14:editId="0708BA59">
              <wp:simplePos x="0" y="0"/>
              <wp:positionH relativeFrom="page">
                <wp:posOffset>3672205</wp:posOffset>
              </wp:positionH>
              <wp:positionV relativeFrom="page">
                <wp:posOffset>360045</wp:posOffset>
              </wp:positionV>
              <wp:extent cx="3344400" cy="590400"/>
              <wp:effectExtent l="0" t="0" r="0" b="635"/>
              <wp:wrapNone/>
              <wp:docPr id="142852285" name="Afbeelding 14285228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90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6D0"/>
    <w:multiLevelType w:val="hybridMultilevel"/>
    <w:tmpl w:val="5B9492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A1B2A"/>
    <w:multiLevelType w:val="hybridMultilevel"/>
    <w:tmpl w:val="F2FC34EE"/>
    <w:lvl w:ilvl="0" w:tplc="98242C62">
      <w:start w:val="4"/>
      <w:numFmt w:val="bullet"/>
      <w:lvlText w:val="-"/>
      <w:lvlJc w:val="left"/>
      <w:pPr>
        <w:ind w:left="1080" w:hanging="360"/>
      </w:pPr>
      <w:rPr>
        <w:rFonts w:ascii="Open Sans" w:eastAsia="Times New Roman" w:hAnsi="Open Sans" w:cs="Open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42D283A"/>
    <w:multiLevelType w:val="hybridMultilevel"/>
    <w:tmpl w:val="F82A1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3B2F8A"/>
    <w:multiLevelType w:val="hybridMultilevel"/>
    <w:tmpl w:val="2D568CCE"/>
    <w:lvl w:ilvl="0" w:tplc="20FCB5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622900"/>
    <w:multiLevelType w:val="hybridMultilevel"/>
    <w:tmpl w:val="24F648AA"/>
    <w:lvl w:ilvl="0" w:tplc="D512BD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810A18"/>
    <w:multiLevelType w:val="hybridMultilevel"/>
    <w:tmpl w:val="069CD2A4"/>
    <w:lvl w:ilvl="0" w:tplc="90F81A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5067369">
    <w:abstractNumId w:val="5"/>
  </w:num>
  <w:num w:numId="2" w16cid:durableId="1322730566">
    <w:abstractNumId w:val="3"/>
  </w:num>
  <w:num w:numId="3" w16cid:durableId="281233778">
    <w:abstractNumId w:val="4"/>
  </w:num>
  <w:num w:numId="4" w16cid:durableId="938876134">
    <w:abstractNumId w:val="1"/>
  </w:num>
  <w:num w:numId="5" w16cid:durableId="966929087">
    <w:abstractNumId w:val="0"/>
  </w:num>
  <w:num w:numId="6" w16cid:durableId="16879077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sen, Vivian">
    <w15:presenceInfo w15:providerId="AD" w15:userId="S::Vivian.Jansen@helmond.nl::c8c7780b-2cbb-44b3-8e2a-60257a2eb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FE"/>
    <w:rsid w:val="00005637"/>
    <w:rsid w:val="00015688"/>
    <w:rsid w:val="00016500"/>
    <w:rsid w:val="00025F28"/>
    <w:rsid w:val="000268F1"/>
    <w:rsid w:val="0002790B"/>
    <w:rsid w:val="0006433A"/>
    <w:rsid w:val="000824CF"/>
    <w:rsid w:val="00085BCC"/>
    <w:rsid w:val="000D370A"/>
    <w:rsid w:val="000F1CF7"/>
    <w:rsid w:val="000F6EEB"/>
    <w:rsid w:val="0010791E"/>
    <w:rsid w:val="0011504E"/>
    <w:rsid w:val="00116C89"/>
    <w:rsid w:val="0012111B"/>
    <w:rsid w:val="00144788"/>
    <w:rsid w:val="00153BD1"/>
    <w:rsid w:val="00154EF7"/>
    <w:rsid w:val="0018299D"/>
    <w:rsid w:val="001848E8"/>
    <w:rsid w:val="001A280A"/>
    <w:rsid w:val="001A6AE7"/>
    <w:rsid w:val="001B3FD3"/>
    <w:rsid w:val="001C61DE"/>
    <w:rsid w:val="001C7C1F"/>
    <w:rsid w:val="001D7DFE"/>
    <w:rsid w:val="001E302C"/>
    <w:rsid w:val="00201449"/>
    <w:rsid w:val="00213B20"/>
    <w:rsid w:val="00232D37"/>
    <w:rsid w:val="00243653"/>
    <w:rsid w:val="0024510A"/>
    <w:rsid w:val="00252DAE"/>
    <w:rsid w:val="00253555"/>
    <w:rsid w:val="00261ECB"/>
    <w:rsid w:val="002B3F07"/>
    <w:rsid w:val="002E1369"/>
    <w:rsid w:val="002F1481"/>
    <w:rsid w:val="003266EC"/>
    <w:rsid w:val="00331FBC"/>
    <w:rsid w:val="00352154"/>
    <w:rsid w:val="00355605"/>
    <w:rsid w:val="003558D6"/>
    <w:rsid w:val="00362367"/>
    <w:rsid w:val="00375954"/>
    <w:rsid w:val="003B20FE"/>
    <w:rsid w:val="003B522A"/>
    <w:rsid w:val="003C260F"/>
    <w:rsid w:val="003D5822"/>
    <w:rsid w:val="003E7F42"/>
    <w:rsid w:val="003F48A0"/>
    <w:rsid w:val="00412530"/>
    <w:rsid w:val="00425215"/>
    <w:rsid w:val="004365A8"/>
    <w:rsid w:val="00437728"/>
    <w:rsid w:val="00464015"/>
    <w:rsid w:val="004647ED"/>
    <w:rsid w:val="004674CD"/>
    <w:rsid w:val="004747C2"/>
    <w:rsid w:val="004A5DE5"/>
    <w:rsid w:val="004B69B4"/>
    <w:rsid w:val="004B7A04"/>
    <w:rsid w:val="004D380B"/>
    <w:rsid w:val="004D3D21"/>
    <w:rsid w:val="00502C91"/>
    <w:rsid w:val="0052105B"/>
    <w:rsid w:val="005237C9"/>
    <w:rsid w:val="00526E29"/>
    <w:rsid w:val="005279E5"/>
    <w:rsid w:val="0054581F"/>
    <w:rsid w:val="0055394A"/>
    <w:rsid w:val="00566FB1"/>
    <w:rsid w:val="0057367D"/>
    <w:rsid w:val="005764DB"/>
    <w:rsid w:val="005941A2"/>
    <w:rsid w:val="0059710E"/>
    <w:rsid w:val="005C70C7"/>
    <w:rsid w:val="005D4DF4"/>
    <w:rsid w:val="005E615F"/>
    <w:rsid w:val="005F48DF"/>
    <w:rsid w:val="005F74E8"/>
    <w:rsid w:val="00604D6E"/>
    <w:rsid w:val="00606A5B"/>
    <w:rsid w:val="006177BD"/>
    <w:rsid w:val="006433F2"/>
    <w:rsid w:val="0065727A"/>
    <w:rsid w:val="0069211E"/>
    <w:rsid w:val="006A4529"/>
    <w:rsid w:val="006D09ED"/>
    <w:rsid w:val="006D7C6B"/>
    <w:rsid w:val="006F5413"/>
    <w:rsid w:val="007027C6"/>
    <w:rsid w:val="00706A62"/>
    <w:rsid w:val="007116BF"/>
    <w:rsid w:val="0071551B"/>
    <w:rsid w:val="007253F1"/>
    <w:rsid w:val="0072643B"/>
    <w:rsid w:val="007327E8"/>
    <w:rsid w:val="0073446B"/>
    <w:rsid w:val="00740458"/>
    <w:rsid w:val="00750AD3"/>
    <w:rsid w:val="0076161F"/>
    <w:rsid w:val="00764557"/>
    <w:rsid w:val="00780C25"/>
    <w:rsid w:val="00791114"/>
    <w:rsid w:val="00792CD7"/>
    <w:rsid w:val="007B06A4"/>
    <w:rsid w:val="007C4E45"/>
    <w:rsid w:val="007D118E"/>
    <w:rsid w:val="007E3850"/>
    <w:rsid w:val="007E7D3F"/>
    <w:rsid w:val="00822A54"/>
    <w:rsid w:val="00837956"/>
    <w:rsid w:val="00840E2A"/>
    <w:rsid w:val="008A60D1"/>
    <w:rsid w:val="008B5865"/>
    <w:rsid w:val="008B7E55"/>
    <w:rsid w:val="00905CEE"/>
    <w:rsid w:val="00911F82"/>
    <w:rsid w:val="00913A0F"/>
    <w:rsid w:val="00914624"/>
    <w:rsid w:val="00946322"/>
    <w:rsid w:val="00961BF7"/>
    <w:rsid w:val="00967F7F"/>
    <w:rsid w:val="009705CB"/>
    <w:rsid w:val="009708EB"/>
    <w:rsid w:val="00976326"/>
    <w:rsid w:val="00984282"/>
    <w:rsid w:val="009916D6"/>
    <w:rsid w:val="0099171E"/>
    <w:rsid w:val="00996260"/>
    <w:rsid w:val="009964F5"/>
    <w:rsid w:val="009973F8"/>
    <w:rsid w:val="009B44FE"/>
    <w:rsid w:val="009B4F5A"/>
    <w:rsid w:val="009C6343"/>
    <w:rsid w:val="009D32D7"/>
    <w:rsid w:val="009D5EAC"/>
    <w:rsid w:val="009E68D2"/>
    <w:rsid w:val="009F0691"/>
    <w:rsid w:val="009F2B13"/>
    <w:rsid w:val="00A1289A"/>
    <w:rsid w:val="00A62474"/>
    <w:rsid w:val="00A63052"/>
    <w:rsid w:val="00A7390F"/>
    <w:rsid w:val="00A77331"/>
    <w:rsid w:val="00A775AE"/>
    <w:rsid w:val="00A908D3"/>
    <w:rsid w:val="00AA2158"/>
    <w:rsid w:val="00AA2DD0"/>
    <w:rsid w:val="00AA6455"/>
    <w:rsid w:val="00AC244F"/>
    <w:rsid w:val="00AC280D"/>
    <w:rsid w:val="00AC7828"/>
    <w:rsid w:val="00AD676D"/>
    <w:rsid w:val="00AF4962"/>
    <w:rsid w:val="00B804A4"/>
    <w:rsid w:val="00B90F5A"/>
    <w:rsid w:val="00B976B3"/>
    <w:rsid w:val="00BB4B34"/>
    <w:rsid w:val="00BB4C50"/>
    <w:rsid w:val="00BC698E"/>
    <w:rsid w:val="00BD0867"/>
    <w:rsid w:val="00BD4886"/>
    <w:rsid w:val="00BF0061"/>
    <w:rsid w:val="00C0522A"/>
    <w:rsid w:val="00C136D7"/>
    <w:rsid w:val="00C274BF"/>
    <w:rsid w:val="00C34E5A"/>
    <w:rsid w:val="00C54F64"/>
    <w:rsid w:val="00C55DEB"/>
    <w:rsid w:val="00C562BE"/>
    <w:rsid w:val="00C76029"/>
    <w:rsid w:val="00C7638D"/>
    <w:rsid w:val="00C7726C"/>
    <w:rsid w:val="00C87C3B"/>
    <w:rsid w:val="00CA1F42"/>
    <w:rsid w:val="00CA2A48"/>
    <w:rsid w:val="00CD0BB5"/>
    <w:rsid w:val="00CD4C4E"/>
    <w:rsid w:val="00CE0E25"/>
    <w:rsid w:val="00CE6CDF"/>
    <w:rsid w:val="00CE6E6B"/>
    <w:rsid w:val="00CF2758"/>
    <w:rsid w:val="00CF5D9D"/>
    <w:rsid w:val="00D0058C"/>
    <w:rsid w:val="00D012F3"/>
    <w:rsid w:val="00D06EE7"/>
    <w:rsid w:val="00D12575"/>
    <w:rsid w:val="00D14F5A"/>
    <w:rsid w:val="00D206AA"/>
    <w:rsid w:val="00D263A2"/>
    <w:rsid w:val="00D4218A"/>
    <w:rsid w:val="00D4608E"/>
    <w:rsid w:val="00D73DBE"/>
    <w:rsid w:val="00D745BC"/>
    <w:rsid w:val="00D74E2F"/>
    <w:rsid w:val="00D944BB"/>
    <w:rsid w:val="00DA6C79"/>
    <w:rsid w:val="00DC5B89"/>
    <w:rsid w:val="00DC7865"/>
    <w:rsid w:val="00DF0615"/>
    <w:rsid w:val="00E035B0"/>
    <w:rsid w:val="00E16C27"/>
    <w:rsid w:val="00E272E7"/>
    <w:rsid w:val="00E42157"/>
    <w:rsid w:val="00E521E3"/>
    <w:rsid w:val="00E629D9"/>
    <w:rsid w:val="00E7074B"/>
    <w:rsid w:val="00E710D3"/>
    <w:rsid w:val="00EA6611"/>
    <w:rsid w:val="00EB1573"/>
    <w:rsid w:val="00EB42A4"/>
    <w:rsid w:val="00EC2834"/>
    <w:rsid w:val="00ED4FE8"/>
    <w:rsid w:val="00F068FC"/>
    <w:rsid w:val="00F127D4"/>
    <w:rsid w:val="00F13477"/>
    <w:rsid w:val="00F23E9A"/>
    <w:rsid w:val="00F271A6"/>
    <w:rsid w:val="00F312C0"/>
    <w:rsid w:val="00F52A12"/>
    <w:rsid w:val="00F666FB"/>
    <w:rsid w:val="00F726C3"/>
    <w:rsid w:val="00F73223"/>
    <w:rsid w:val="00F7400A"/>
    <w:rsid w:val="00F870FA"/>
    <w:rsid w:val="00FB673B"/>
    <w:rsid w:val="00FC6D39"/>
    <w:rsid w:val="00FF1578"/>
    <w:rsid w:val="00FF3E88"/>
    <w:rsid w:val="00FF5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475A7"/>
  <w15:docId w15:val="{0B44C7ED-C18A-4168-8DCB-C03C7E4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FD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06A62"/>
    <w:pPr>
      <w:tabs>
        <w:tab w:val="center" w:pos="4536"/>
        <w:tab w:val="right" w:pos="9072"/>
      </w:tabs>
    </w:pPr>
    <w:rPr>
      <w:sz w:val="24"/>
    </w:rPr>
  </w:style>
  <w:style w:type="character" w:customStyle="1" w:styleId="VoettekstChar">
    <w:name w:val="Voettekst Char"/>
    <w:basedOn w:val="Standaardalinea-lettertype"/>
    <w:link w:val="Voettekst"/>
    <w:uiPriority w:val="99"/>
    <w:rsid w:val="00706A62"/>
    <w:rPr>
      <w:rFonts w:ascii="Arial" w:hAnsi="Arial"/>
      <w:sz w:val="24"/>
    </w:rPr>
  </w:style>
  <w:style w:type="paragraph" w:styleId="Koptekst">
    <w:name w:val="header"/>
    <w:basedOn w:val="Standaard"/>
    <w:link w:val="KoptekstChar"/>
    <w:rsid w:val="00706A62"/>
    <w:pPr>
      <w:tabs>
        <w:tab w:val="center" w:pos="4536"/>
        <w:tab w:val="right" w:pos="9072"/>
      </w:tabs>
    </w:pPr>
  </w:style>
  <w:style w:type="character" w:customStyle="1" w:styleId="KoptekstChar">
    <w:name w:val="Koptekst Char"/>
    <w:basedOn w:val="Standaardalinea-lettertype"/>
    <w:link w:val="Koptekst"/>
    <w:rsid w:val="00706A62"/>
    <w:rPr>
      <w:rFonts w:ascii="Arial" w:hAnsi="Arial"/>
    </w:rPr>
  </w:style>
  <w:style w:type="table" w:styleId="Tabelraster">
    <w:name w:val="Table Grid"/>
    <w:basedOn w:val="Standaardtabel"/>
    <w:rsid w:val="007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068FC"/>
    <w:rPr>
      <w:color w:val="808080"/>
    </w:rPr>
  </w:style>
  <w:style w:type="paragraph" w:styleId="Ballontekst">
    <w:name w:val="Balloon Text"/>
    <w:basedOn w:val="Standaard"/>
    <w:link w:val="BallontekstChar"/>
    <w:semiHidden/>
    <w:unhideWhenUsed/>
    <w:rsid w:val="00132447"/>
    <w:rPr>
      <w:rFonts w:ascii="Tahoma" w:hAnsi="Tahoma" w:cs="Tahoma"/>
      <w:sz w:val="16"/>
      <w:szCs w:val="16"/>
    </w:rPr>
  </w:style>
  <w:style w:type="character" w:customStyle="1" w:styleId="BallontekstChar">
    <w:name w:val="Ballontekst Char"/>
    <w:basedOn w:val="Standaardalinea-lettertype"/>
    <w:link w:val="Ballontekst"/>
    <w:semiHidden/>
    <w:rsid w:val="00132447"/>
    <w:rPr>
      <w:rFonts w:ascii="Tahoma" w:hAnsi="Tahoma" w:cs="Tahoma"/>
      <w:sz w:val="16"/>
      <w:szCs w:val="16"/>
    </w:rPr>
  </w:style>
  <w:style w:type="paragraph" w:customStyle="1" w:styleId="paragraph">
    <w:name w:val="paragraph"/>
    <w:basedOn w:val="Standaard"/>
    <w:rsid w:val="001D7DFE"/>
    <w:pPr>
      <w:spacing w:before="100" w:beforeAutospacing="1" w:after="100" w:afterAutospacing="1"/>
    </w:pPr>
    <w:rPr>
      <w:rFonts w:ascii="Times New Roman" w:hAnsi="Times New Roman"/>
      <w:sz w:val="24"/>
      <w:szCs w:val="24"/>
    </w:rPr>
  </w:style>
  <w:style w:type="character" w:customStyle="1" w:styleId="eop">
    <w:name w:val="eop"/>
    <w:basedOn w:val="Standaardalinea-lettertype"/>
    <w:rsid w:val="001D7DFE"/>
  </w:style>
  <w:style w:type="character" w:customStyle="1" w:styleId="normaltextrun">
    <w:name w:val="normaltextrun"/>
    <w:basedOn w:val="Standaardalinea-lettertype"/>
    <w:rsid w:val="001D7DFE"/>
  </w:style>
  <w:style w:type="character" w:customStyle="1" w:styleId="spellingerror">
    <w:name w:val="spellingerror"/>
    <w:basedOn w:val="Standaardalinea-lettertype"/>
    <w:rsid w:val="001D7DFE"/>
  </w:style>
  <w:style w:type="character" w:styleId="Hyperlink">
    <w:name w:val="Hyperlink"/>
    <w:basedOn w:val="Standaardalinea-lettertype"/>
    <w:uiPriority w:val="99"/>
    <w:unhideWhenUsed/>
    <w:rsid w:val="001D7DFE"/>
    <w:rPr>
      <w:color w:val="0000FF" w:themeColor="hyperlink"/>
      <w:u w:val="single"/>
    </w:rPr>
  </w:style>
  <w:style w:type="paragraph" w:styleId="Lijstalinea">
    <w:name w:val="List Paragraph"/>
    <w:basedOn w:val="Standaard"/>
    <w:uiPriority w:val="34"/>
    <w:qFormat/>
    <w:rsid w:val="00961BF7"/>
    <w:pPr>
      <w:ind w:left="720"/>
      <w:contextualSpacing/>
    </w:pPr>
    <w:rPr>
      <w:lang w:bidi="nl-NL"/>
    </w:rPr>
  </w:style>
  <w:style w:type="paragraph" w:styleId="HTML-voorafopgemaakt">
    <w:name w:val="HTML Preformatted"/>
    <w:basedOn w:val="Standaard"/>
    <w:link w:val="HTML-voorafopgemaaktChar"/>
    <w:uiPriority w:val="99"/>
    <w:unhideWhenUsed/>
    <w:rsid w:val="009B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basedOn w:val="Standaardalinea-lettertype"/>
    <w:link w:val="HTML-voorafopgemaakt"/>
    <w:uiPriority w:val="99"/>
    <w:rsid w:val="009B4F5A"/>
    <w:rPr>
      <w:rFonts w:ascii="Courier New" w:hAnsi="Courier New" w:cs="Courier New"/>
    </w:rPr>
  </w:style>
  <w:style w:type="character" w:customStyle="1" w:styleId="y2iqfc">
    <w:name w:val="y2iqfc"/>
    <w:basedOn w:val="Standaardalinea-lettertype"/>
    <w:rsid w:val="009B4F5A"/>
  </w:style>
  <w:style w:type="paragraph" w:styleId="Geenafstand">
    <w:name w:val="No Spacing"/>
    <w:uiPriority w:val="1"/>
    <w:qFormat/>
    <w:rsid w:val="0018299D"/>
    <w:rPr>
      <w:rFonts w:ascii="Arial" w:hAnsi="Arial"/>
    </w:rPr>
  </w:style>
  <w:style w:type="paragraph" w:styleId="Revisie">
    <w:name w:val="Revision"/>
    <w:hidden/>
    <w:uiPriority w:val="99"/>
    <w:semiHidden/>
    <w:rsid w:val="00740458"/>
    <w:rPr>
      <w:rFonts w:ascii="Arial" w:hAnsi="Arial"/>
    </w:rPr>
  </w:style>
  <w:style w:type="character" w:styleId="Verwijzingopmerking">
    <w:name w:val="annotation reference"/>
    <w:basedOn w:val="Standaardalinea-lettertype"/>
    <w:uiPriority w:val="99"/>
    <w:semiHidden/>
    <w:unhideWhenUsed/>
    <w:rsid w:val="00740458"/>
    <w:rPr>
      <w:sz w:val="16"/>
      <w:szCs w:val="16"/>
    </w:rPr>
  </w:style>
  <w:style w:type="paragraph" w:styleId="Tekstopmerking">
    <w:name w:val="annotation text"/>
    <w:basedOn w:val="Standaard"/>
    <w:link w:val="TekstopmerkingChar"/>
    <w:uiPriority w:val="99"/>
    <w:unhideWhenUsed/>
    <w:rsid w:val="00740458"/>
  </w:style>
  <w:style w:type="character" w:customStyle="1" w:styleId="TekstopmerkingChar">
    <w:name w:val="Tekst opmerking Char"/>
    <w:basedOn w:val="Standaardalinea-lettertype"/>
    <w:link w:val="Tekstopmerking"/>
    <w:uiPriority w:val="99"/>
    <w:rsid w:val="00740458"/>
    <w:rPr>
      <w:rFonts w:ascii="Arial" w:hAnsi="Arial"/>
    </w:rPr>
  </w:style>
  <w:style w:type="paragraph" w:styleId="Onderwerpvanopmerking">
    <w:name w:val="annotation subject"/>
    <w:basedOn w:val="Tekstopmerking"/>
    <w:next w:val="Tekstopmerking"/>
    <w:link w:val="OnderwerpvanopmerkingChar"/>
    <w:uiPriority w:val="99"/>
    <w:semiHidden/>
    <w:unhideWhenUsed/>
    <w:rsid w:val="00740458"/>
    <w:rPr>
      <w:b/>
      <w:bCs/>
    </w:rPr>
  </w:style>
  <w:style w:type="character" w:customStyle="1" w:styleId="OnderwerpvanopmerkingChar">
    <w:name w:val="Onderwerp van opmerking Char"/>
    <w:basedOn w:val="TekstopmerkingChar"/>
    <w:link w:val="Onderwerpvanopmerking"/>
    <w:uiPriority w:val="99"/>
    <w:semiHidden/>
    <w:rsid w:val="007404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s://www.rijksoverheid.nl/documenten/rapporten/2022/11/23/programma-wonen-en-zorg-voor-ouder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jksoverheid.nl/documenten/rapporten/2023/01/31/gala-gezond-en-actief-leven-akkoord" TargetMode="External"/><Relationship Id="rId20" Type="http://schemas.openxmlformats.org/officeDocument/2006/relationships/hyperlink" Target="https://eur04.safelinks.protection.outlook.com/?url=https%3A%2F%2Fhelmond.incijfers.nl%2Freport%2F2023-11%2520samenvatting%2520provinciale%2520prognoses%2520NB.pdf&amp;data=05%7C02%7CD.Niderost%40helmond.nl%7C6b23092cb4e94ab0404b08dc110c3570%7C7f263ce8b1294c08b21c36d0ebea0d03%7C0%7C0%7C638403991329113200%7CUnknown%7CTWFpbGZsb3d8eyJWIjoiMC4wLjAwMDAiLCJQIjoiV2luMzIiLCJBTiI6Ik1haWwiLCJXVCI6Mn0%3D%7C3000%7C%7C%7C&amp;sdata=lbkS3ehxIDRBF7rqEZI9kcqvrbifmJ%2BY3%2FfPegawVcQ%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rijksoverheid.nl/documenten/rapporten/2022/09/16/integraal-zorgakkoord-samen-werken-aan-gezonde-zor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N\AppData\Local\Temp\Templafy\WordVsto\mmafguf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co tekstelement","templateDescription":"","enableDocumentContentUpdater":false,"version":"2.0"}]]></TemplafyTemplateConfiguration>
</file>

<file path=customXml/itemProps1.xml><?xml version="1.0" encoding="utf-8"?>
<ds:datastoreItem xmlns:ds="http://schemas.openxmlformats.org/officeDocument/2006/customXml" ds:itemID="{B929D0F8-C5DD-4AFE-821D-2448D0B14FF8}">
  <ds:schemaRefs/>
</ds:datastoreItem>
</file>

<file path=customXml/itemProps2.xml><?xml version="1.0" encoding="utf-8"?>
<ds:datastoreItem xmlns:ds="http://schemas.openxmlformats.org/officeDocument/2006/customXml" ds:itemID="{96D5A592-A4B1-4BF4-930D-D9815DD1E89B}">
  <ds:schemaRefs/>
</ds:datastoreItem>
</file>

<file path=docProps/app.xml><?xml version="1.0" encoding="utf-8"?>
<Properties xmlns="http://schemas.openxmlformats.org/officeDocument/2006/extended-properties" xmlns:vt="http://schemas.openxmlformats.org/officeDocument/2006/docPropsVTypes">
  <Template>mmafgufc.dotx</Template>
  <TotalTime>2</TotalTime>
  <Pages>3</Pages>
  <Words>1258</Words>
  <Characters>7714</Characters>
  <Application>Microsoft Office Word</Application>
  <DocSecurity>4</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Helmond</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Niderost, Daniela</dc:creator>
  <cp:keywords/>
  <dc:description/>
  <cp:lastModifiedBy>Niderost, Daniela</cp:lastModifiedBy>
  <cp:revision>2</cp:revision>
  <dcterms:created xsi:type="dcterms:W3CDTF">2024-04-26T07:31:00Z</dcterms:created>
  <dcterms:modified xsi:type="dcterms:W3CDTF">2024-04-26T07:31:00Z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helmond</vt:lpwstr>
  </property>
  <property fmtid="{D5CDD505-2E9C-101B-9397-08002B2CF9AE}" pid="3" name="TemplafyTemplateId">
    <vt:lpwstr>818991362293366802</vt:lpwstr>
  </property>
  <property fmtid="{D5CDD505-2E9C-101B-9397-08002B2CF9AE}" pid="4" name="TemplafyUserProfileId">
    <vt:lpwstr>638097170449511101</vt:lpwstr>
  </property>
  <property fmtid="{D5CDD505-2E9C-101B-9397-08002B2CF9AE}" pid="5" name="TemplafyLanguageCode">
    <vt:lpwstr>nl-NL</vt:lpwstr>
  </property>
  <property fmtid="{D5CDD505-2E9C-101B-9397-08002B2CF9AE}" pid="6" name="TemplafyFromBlank">
    <vt:bool>true</vt:bool>
  </property>
  <property fmtid="{D5CDD505-2E9C-101B-9397-08002B2CF9AE}" pid="7" name="MSIP_Label_809b38bc-0ed8-48ce-ab09-5250aa17f0d6_Enabled">
    <vt:lpwstr>true</vt:lpwstr>
  </property>
  <property fmtid="{D5CDD505-2E9C-101B-9397-08002B2CF9AE}" pid="8" name="MSIP_Label_809b38bc-0ed8-48ce-ab09-5250aa17f0d6_SetDate">
    <vt:lpwstr>2024-01-22T12:47:33Z</vt:lpwstr>
  </property>
  <property fmtid="{D5CDD505-2E9C-101B-9397-08002B2CF9AE}" pid="9" name="MSIP_Label_809b38bc-0ed8-48ce-ab09-5250aa17f0d6_Method">
    <vt:lpwstr>Standard</vt:lpwstr>
  </property>
  <property fmtid="{D5CDD505-2E9C-101B-9397-08002B2CF9AE}" pid="10" name="MSIP_Label_809b38bc-0ed8-48ce-ab09-5250aa17f0d6_Name">
    <vt:lpwstr>Public</vt:lpwstr>
  </property>
  <property fmtid="{D5CDD505-2E9C-101B-9397-08002B2CF9AE}" pid="11" name="MSIP_Label_809b38bc-0ed8-48ce-ab09-5250aa17f0d6_SiteId">
    <vt:lpwstr>7f263ce8-b129-4c08-b21c-36d0ebea0d03</vt:lpwstr>
  </property>
  <property fmtid="{D5CDD505-2E9C-101B-9397-08002B2CF9AE}" pid="12" name="MSIP_Label_809b38bc-0ed8-48ce-ab09-5250aa17f0d6_ActionId">
    <vt:lpwstr>278e3ae6-7a77-41b0-ba00-e8a47b8ae3bb</vt:lpwstr>
  </property>
  <property fmtid="{D5CDD505-2E9C-101B-9397-08002B2CF9AE}" pid="13" name="MSIP_Label_809b38bc-0ed8-48ce-ab09-5250aa17f0d6_ContentBits">
    <vt:lpwstr>0</vt:lpwstr>
  </property>
</Properties>
</file>