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BF" w:rsidRDefault="00314CBF" w:rsidP="00C04B89">
      <w:pPr>
        <w:pStyle w:val="04xlpa"/>
        <w:rPr>
          <w:b/>
          <w:color w:val="00B050"/>
          <w:spacing w:val="5"/>
          <w:sz w:val="30"/>
          <w:szCs w:val="30"/>
        </w:rPr>
      </w:pPr>
      <w:r>
        <w:rPr>
          <w:b/>
          <w:color w:val="00B050"/>
          <w:spacing w:val="5"/>
          <w:sz w:val="30"/>
          <w:szCs w:val="30"/>
        </w:rPr>
        <w:t>FUNDAMENTACION</w:t>
      </w:r>
    </w:p>
    <w:p w:rsidR="00314CBF" w:rsidRDefault="00314CBF" w:rsidP="00C04B89">
      <w:pPr>
        <w:pStyle w:val="04xlpa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Monte Cristo es una localidad situada en el departamento Rio </w:t>
      </w:r>
      <w:r w:rsidR="00F71B97">
        <w:rPr>
          <w:rFonts w:ascii="Arial" w:hAnsi="Arial" w:cs="Arial"/>
          <w:spacing w:val="5"/>
        </w:rPr>
        <w:t>Primero, provincia</w:t>
      </w:r>
      <w:r>
        <w:rPr>
          <w:rFonts w:ascii="Arial" w:hAnsi="Arial" w:cs="Arial"/>
          <w:spacing w:val="5"/>
        </w:rPr>
        <w:t xml:space="preserve"> de </w:t>
      </w:r>
      <w:proofErr w:type="spellStart"/>
      <w:r w:rsidR="00F71B97">
        <w:rPr>
          <w:rFonts w:ascii="Arial" w:hAnsi="Arial" w:cs="Arial"/>
          <w:spacing w:val="5"/>
        </w:rPr>
        <w:t>Córdoba</w:t>
      </w:r>
      <w:proofErr w:type="gramStart"/>
      <w:r w:rsidR="00F71B97">
        <w:rPr>
          <w:rFonts w:ascii="Arial" w:hAnsi="Arial" w:cs="Arial"/>
          <w:spacing w:val="5"/>
        </w:rPr>
        <w:t>,</w:t>
      </w:r>
      <w:r w:rsidR="000B15D5">
        <w:rPr>
          <w:rFonts w:ascii="Arial" w:hAnsi="Arial" w:cs="Arial"/>
          <w:spacing w:val="5"/>
        </w:rPr>
        <w:t>Argentina.Se</w:t>
      </w:r>
      <w:proofErr w:type="spellEnd"/>
      <w:proofErr w:type="gramEnd"/>
      <w:r w:rsidR="000B15D5">
        <w:rPr>
          <w:rFonts w:ascii="Arial" w:hAnsi="Arial" w:cs="Arial"/>
          <w:spacing w:val="5"/>
        </w:rPr>
        <w:t xml:space="preserve"> encuentra </w:t>
      </w:r>
      <w:r>
        <w:rPr>
          <w:rFonts w:ascii="Arial" w:hAnsi="Arial" w:cs="Arial"/>
          <w:spacing w:val="5"/>
        </w:rPr>
        <w:t xml:space="preserve"> a veinticinco kilómetros de la ciudad</w:t>
      </w:r>
      <w:r w:rsidR="007455D1">
        <w:rPr>
          <w:rFonts w:ascii="Arial" w:hAnsi="Arial" w:cs="Arial"/>
          <w:spacing w:val="5"/>
        </w:rPr>
        <w:t xml:space="preserve"> capital</w:t>
      </w:r>
      <w:r>
        <w:rPr>
          <w:rFonts w:ascii="Arial" w:hAnsi="Arial" w:cs="Arial"/>
          <w:spacing w:val="5"/>
        </w:rPr>
        <w:t xml:space="preserve"> sobre ruta nacional 19.</w:t>
      </w:r>
    </w:p>
    <w:p w:rsidR="00314CBF" w:rsidRPr="00314CBF" w:rsidRDefault="00314CBF" w:rsidP="00314CBF">
      <w:pPr>
        <w:pStyle w:val="04xlpa"/>
        <w:jc w:val="both"/>
        <w:rPr>
          <w:rStyle w:val="jsgrdq"/>
          <w:rFonts w:ascii="Arial" w:hAnsi="Arial" w:cs="Arial"/>
          <w:spacing w:val="5"/>
        </w:rPr>
      </w:pPr>
      <w:r w:rsidRPr="00314CBF">
        <w:rPr>
          <w:rStyle w:val="jsgrdq"/>
          <w:rFonts w:ascii="Arial" w:hAnsi="Arial" w:cs="Arial"/>
          <w:spacing w:val="5"/>
        </w:rPr>
        <w:t xml:space="preserve">Según datos obtenidos del último censo nacional de población (año 2010) en la localidad de Monte Cristo residían en forma </w:t>
      </w:r>
      <w:r w:rsidR="00F71B97" w:rsidRPr="00314CBF">
        <w:rPr>
          <w:rStyle w:val="jsgrdq"/>
          <w:rFonts w:ascii="Arial" w:hAnsi="Arial" w:cs="Arial"/>
          <w:spacing w:val="5"/>
        </w:rPr>
        <w:t>permanente l</w:t>
      </w:r>
      <w:r w:rsidRPr="00314CBF">
        <w:rPr>
          <w:rStyle w:val="jsgrdq"/>
          <w:rFonts w:ascii="Arial" w:hAnsi="Arial" w:cs="Arial"/>
          <w:spacing w:val="5"/>
        </w:rPr>
        <w:t xml:space="preserve">0332 habitantes con un porcentaje de 10 % de personas mayores de 60 </w:t>
      </w:r>
      <w:r w:rsidR="00F71B97" w:rsidRPr="00314CBF">
        <w:rPr>
          <w:rStyle w:val="jsgrdq"/>
          <w:rFonts w:ascii="Arial" w:hAnsi="Arial" w:cs="Arial"/>
          <w:spacing w:val="5"/>
        </w:rPr>
        <w:t>años.</w:t>
      </w:r>
    </w:p>
    <w:p w:rsidR="00314CBF" w:rsidRDefault="00F71B97" w:rsidP="00314CBF">
      <w:pPr>
        <w:pStyle w:val="04xlpa"/>
        <w:jc w:val="both"/>
        <w:rPr>
          <w:rStyle w:val="jsgrdq"/>
          <w:rFonts w:ascii="Arial" w:hAnsi="Arial" w:cs="Arial"/>
          <w:spacing w:val="5"/>
        </w:rPr>
      </w:pPr>
      <w:r w:rsidRPr="00314CBF">
        <w:rPr>
          <w:rStyle w:val="jsgrdq"/>
          <w:rFonts w:ascii="Arial" w:hAnsi="Arial" w:cs="Arial"/>
          <w:spacing w:val="5"/>
        </w:rPr>
        <w:t>Considerando la</w:t>
      </w:r>
      <w:r w:rsidR="00314CBF" w:rsidRPr="00314CBF">
        <w:rPr>
          <w:rStyle w:val="jsgrdq"/>
          <w:rFonts w:ascii="Arial" w:hAnsi="Arial" w:cs="Arial"/>
          <w:spacing w:val="5"/>
        </w:rPr>
        <w:t xml:space="preserve"> tasa de crecimiento de los últimos 25 años, se estima que para el presente año la población de la locali</w:t>
      </w:r>
      <w:r w:rsidR="007455D1">
        <w:rPr>
          <w:rStyle w:val="jsgrdq"/>
          <w:rFonts w:ascii="Arial" w:hAnsi="Arial" w:cs="Arial"/>
          <w:spacing w:val="5"/>
        </w:rPr>
        <w:t>dad alcanza aproximadamente a 15</w:t>
      </w:r>
      <w:r w:rsidR="00314CBF" w:rsidRPr="00314CBF">
        <w:rPr>
          <w:rStyle w:val="jsgrdq"/>
          <w:rFonts w:ascii="Arial" w:hAnsi="Arial" w:cs="Arial"/>
          <w:spacing w:val="5"/>
        </w:rPr>
        <w:t xml:space="preserve">000 </w:t>
      </w:r>
      <w:r w:rsidRPr="00314CBF">
        <w:rPr>
          <w:rStyle w:val="jsgrdq"/>
          <w:rFonts w:ascii="Arial" w:hAnsi="Arial" w:cs="Arial"/>
          <w:spacing w:val="5"/>
        </w:rPr>
        <w:t>habitantes. Si</w:t>
      </w:r>
      <w:r w:rsidR="00314CBF" w:rsidRPr="00314CBF">
        <w:rPr>
          <w:rStyle w:val="jsgrdq"/>
          <w:rFonts w:ascii="Arial" w:hAnsi="Arial" w:cs="Arial"/>
          <w:spacing w:val="5"/>
        </w:rPr>
        <w:t xml:space="preserve"> </w:t>
      </w:r>
      <w:r w:rsidRPr="00314CBF">
        <w:rPr>
          <w:rStyle w:val="jsgrdq"/>
          <w:rFonts w:ascii="Arial" w:hAnsi="Arial" w:cs="Arial"/>
          <w:spacing w:val="5"/>
        </w:rPr>
        <w:t>consideramos las</w:t>
      </w:r>
      <w:r w:rsidR="00314CBF" w:rsidRPr="00314CBF">
        <w:rPr>
          <w:rStyle w:val="jsgrdq"/>
          <w:rFonts w:ascii="Arial" w:hAnsi="Arial" w:cs="Arial"/>
          <w:spacing w:val="5"/>
        </w:rPr>
        <w:t xml:space="preserve"> tasas de envejecimiento de la región podríamos </w:t>
      </w:r>
      <w:r w:rsidRPr="00314CBF">
        <w:rPr>
          <w:rStyle w:val="jsgrdq"/>
          <w:rFonts w:ascii="Arial" w:hAnsi="Arial" w:cs="Arial"/>
          <w:spacing w:val="5"/>
        </w:rPr>
        <w:t>pensar que</w:t>
      </w:r>
      <w:r w:rsidR="00314CBF" w:rsidRPr="00314CBF">
        <w:rPr>
          <w:rStyle w:val="jsgrdq"/>
          <w:rFonts w:ascii="Arial" w:hAnsi="Arial" w:cs="Arial"/>
          <w:spacing w:val="5"/>
        </w:rPr>
        <w:t xml:space="preserve"> aproximadamente el 11 % corresponden al grupo de personas mayores de 60 años.</w:t>
      </w:r>
    </w:p>
    <w:p w:rsidR="00F71B97" w:rsidRDefault="00F71B97" w:rsidP="00F71B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del año 2019</w:t>
      </w:r>
      <w:r w:rsidR="007455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nueva gestión</w:t>
      </w:r>
      <w:r w:rsidR="000B15D5">
        <w:rPr>
          <w:rFonts w:ascii="Arial" w:hAnsi="Arial" w:cs="Arial"/>
          <w:sz w:val="24"/>
          <w:szCs w:val="24"/>
        </w:rPr>
        <w:t xml:space="preserve"> de </w:t>
      </w:r>
      <w:r w:rsidR="00134A59">
        <w:rPr>
          <w:rFonts w:ascii="Arial" w:hAnsi="Arial" w:cs="Arial"/>
          <w:sz w:val="24"/>
          <w:szCs w:val="24"/>
        </w:rPr>
        <w:t>gobierno municipal</w:t>
      </w:r>
      <w:r w:rsidR="007455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ubica a las personas mayores en un lugar prioritario de la agenda pública</w:t>
      </w:r>
      <w:r w:rsidR="000B15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iniciando un camino de empoderamiento en el que se trabaja por, para y junto a las personas mayores, siendo estas las principales protagonistas.</w:t>
      </w:r>
    </w:p>
    <w:p w:rsidR="00C9654A" w:rsidRDefault="000B15D5" w:rsidP="00C965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Inicialmente se establece un grupo de trabajo integrado por </w:t>
      </w:r>
      <w:r w:rsidR="00C9654A">
        <w:rPr>
          <w:rFonts w:ascii="Arial" w:hAnsi="Arial" w:cs="Arial"/>
          <w:sz w:val="24"/>
          <w:szCs w:val="24"/>
        </w:rPr>
        <w:t>la Sra. intendente municipal en coordinación con los miembros del gabinete de gobierno, los profesionales de las áreas sociales y de salud, personas mayores integrantes de programas municipales y miembros de la</w:t>
      </w:r>
      <w:r w:rsidR="007455D1">
        <w:rPr>
          <w:rFonts w:ascii="Arial" w:hAnsi="Arial" w:cs="Arial"/>
          <w:sz w:val="24"/>
          <w:szCs w:val="24"/>
        </w:rPr>
        <w:t xml:space="preserve"> Asociación </w:t>
      </w:r>
      <w:proofErr w:type="spellStart"/>
      <w:r w:rsidR="007455D1">
        <w:rPr>
          <w:rFonts w:ascii="Arial" w:hAnsi="Arial" w:cs="Arial"/>
          <w:sz w:val="24"/>
          <w:szCs w:val="24"/>
        </w:rPr>
        <w:t>Gerontovida</w:t>
      </w:r>
      <w:proofErr w:type="spellEnd"/>
      <w:r w:rsidR="007455D1">
        <w:rPr>
          <w:rFonts w:ascii="Arial" w:hAnsi="Arial" w:cs="Arial"/>
          <w:sz w:val="24"/>
          <w:szCs w:val="24"/>
        </w:rPr>
        <w:t xml:space="preserve"> Córdoba como asesores externos.</w:t>
      </w:r>
    </w:p>
    <w:p w:rsidR="00C9654A" w:rsidRDefault="000B15D5" w:rsidP="00C965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como premisa común el crear las </w:t>
      </w:r>
      <w:r w:rsidR="00134A59">
        <w:rPr>
          <w:rFonts w:ascii="Arial" w:hAnsi="Arial" w:cs="Arial"/>
          <w:sz w:val="24"/>
          <w:szCs w:val="24"/>
        </w:rPr>
        <w:t>condiciones que</w:t>
      </w:r>
      <w:r>
        <w:rPr>
          <w:rFonts w:ascii="Arial" w:hAnsi="Arial" w:cs="Arial"/>
          <w:sz w:val="24"/>
          <w:szCs w:val="24"/>
        </w:rPr>
        <w:t xml:space="preserve"> permitan a las personas de la localidad el desarrollar el potencial de bienestar </w:t>
      </w:r>
      <w:r w:rsidR="00134A59">
        <w:rPr>
          <w:rFonts w:ascii="Arial" w:hAnsi="Arial" w:cs="Arial"/>
          <w:sz w:val="24"/>
          <w:szCs w:val="24"/>
        </w:rPr>
        <w:t>físico, social</w:t>
      </w:r>
      <w:r>
        <w:rPr>
          <w:rFonts w:ascii="Arial" w:hAnsi="Arial" w:cs="Arial"/>
          <w:sz w:val="24"/>
          <w:szCs w:val="24"/>
        </w:rPr>
        <w:t xml:space="preserve"> y mental y participar en la sociedad de acuerdo con sus </w:t>
      </w:r>
      <w:r w:rsidR="00134A59">
        <w:rPr>
          <w:rFonts w:ascii="Arial" w:hAnsi="Arial" w:cs="Arial"/>
          <w:sz w:val="24"/>
          <w:szCs w:val="24"/>
        </w:rPr>
        <w:t>necesidades, deseos, y</w:t>
      </w:r>
      <w:r>
        <w:rPr>
          <w:rFonts w:ascii="Arial" w:hAnsi="Arial" w:cs="Arial"/>
          <w:sz w:val="24"/>
          <w:szCs w:val="24"/>
        </w:rPr>
        <w:t xml:space="preserve"> capacidades se elige el </w:t>
      </w:r>
      <w:r w:rsidR="00134A59">
        <w:rPr>
          <w:rFonts w:ascii="Arial" w:hAnsi="Arial" w:cs="Arial"/>
          <w:sz w:val="24"/>
          <w:szCs w:val="24"/>
        </w:rPr>
        <w:t xml:space="preserve">modelo de </w:t>
      </w:r>
      <w:r w:rsidR="00134A59" w:rsidRPr="00134A59">
        <w:rPr>
          <w:rFonts w:ascii="Arial" w:hAnsi="Arial" w:cs="Arial"/>
          <w:b/>
          <w:i/>
          <w:sz w:val="24"/>
          <w:szCs w:val="24"/>
        </w:rPr>
        <w:t>C</w:t>
      </w:r>
      <w:r w:rsidRPr="00134A59">
        <w:rPr>
          <w:rFonts w:ascii="Arial" w:hAnsi="Arial" w:cs="Arial"/>
          <w:b/>
          <w:i/>
          <w:sz w:val="24"/>
          <w:szCs w:val="24"/>
        </w:rPr>
        <w:t>i</w:t>
      </w:r>
      <w:r w:rsidR="00134A59" w:rsidRPr="00134A59">
        <w:rPr>
          <w:rFonts w:ascii="Arial" w:hAnsi="Arial" w:cs="Arial"/>
          <w:b/>
          <w:i/>
          <w:sz w:val="24"/>
          <w:szCs w:val="24"/>
        </w:rPr>
        <w:t>udad Amigable con las Personas M</w:t>
      </w:r>
      <w:r w:rsidRPr="00134A59">
        <w:rPr>
          <w:rFonts w:ascii="Arial" w:hAnsi="Arial" w:cs="Arial"/>
          <w:b/>
          <w:i/>
          <w:sz w:val="24"/>
          <w:szCs w:val="24"/>
        </w:rPr>
        <w:t xml:space="preserve">ayores </w:t>
      </w:r>
      <w:r>
        <w:rPr>
          <w:rFonts w:ascii="Arial" w:hAnsi="Arial" w:cs="Arial"/>
          <w:sz w:val="24"/>
          <w:szCs w:val="24"/>
        </w:rPr>
        <w:t xml:space="preserve">como proyecto a </w:t>
      </w:r>
      <w:r w:rsidR="00134A59">
        <w:rPr>
          <w:rFonts w:ascii="Arial" w:hAnsi="Arial" w:cs="Arial"/>
          <w:sz w:val="24"/>
          <w:szCs w:val="24"/>
        </w:rPr>
        <w:t>implementar.</w:t>
      </w:r>
    </w:p>
    <w:p w:rsidR="00F71B97" w:rsidRDefault="00F71B97" w:rsidP="00C965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4B89" w:rsidRPr="00314CBF" w:rsidRDefault="00C04B89" w:rsidP="00C04B89">
      <w:pPr>
        <w:pStyle w:val="04xlpa"/>
        <w:rPr>
          <w:rStyle w:val="jsgrdq"/>
          <w:rFonts w:ascii="Arial" w:hAnsi="Arial" w:cs="Arial"/>
          <w:b/>
          <w:bCs/>
          <w:color w:val="008037"/>
          <w:spacing w:val="5"/>
        </w:rPr>
      </w:pPr>
      <w:r w:rsidRPr="00314CBF">
        <w:rPr>
          <w:rStyle w:val="jsgrdq"/>
          <w:rFonts w:ascii="Arial" w:hAnsi="Arial" w:cs="Arial"/>
          <w:b/>
          <w:bCs/>
          <w:color w:val="008037"/>
          <w:spacing w:val="5"/>
        </w:rPr>
        <w:t>PROPUESTA</w:t>
      </w:r>
    </w:p>
    <w:p w:rsidR="001E5DF1" w:rsidRDefault="001E5DF1" w:rsidP="001E5DF1">
      <w:pPr>
        <w:jc w:val="center"/>
        <w:rPr>
          <w:rFonts w:ascii="Arial" w:hAnsi="Arial" w:cs="Arial"/>
          <w:i/>
          <w:sz w:val="24"/>
          <w:szCs w:val="24"/>
        </w:rPr>
      </w:pPr>
      <w:r w:rsidRPr="00314CBF">
        <w:rPr>
          <w:rFonts w:ascii="Arial" w:hAnsi="Arial" w:cs="Arial"/>
          <w:i/>
          <w:sz w:val="24"/>
          <w:szCs w:val="24"/>
        </w:rPr>
        <w:t>Una ciudad  amigable con las personas mayores es un lugar en el que todos quisiéramos envejecer.</w:t>
      </w:r>
    </w:p>
    <w:p w:rsidR="00A0768C" w:rsidRDefault="00A0768C" w:rsidP="00A07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esta premisa y los cuatro aspectos nucleares </w:t>
      </w:r>
      <w:r w:rsidR="0009119B">
        <w:rPr>
          <w:rFonts w:ascii="Arial" w:hAnsi="Arial" w:cs="Arial"/>
          <w:sz w:val="24"/>
          <w:szCs w:val="24"/>
        </w:rPr>
        <w:t>para el desarrollo del proyecto a saber:</w:t>
      </w:r>
    </w:p>
    <w:p w:rsidR="00A0768C" w:rsidRDefault="00A0768C" w:rsidP="00A0768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activa de las personas mayores en todos los momentos del proyecto</w:t>
      </w:r>
    </w:p>
    <w:p w:rsidR="00A0768C" w:rsidRDefault="0009119B" w:rsidP="00A0768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condiciones que faciliten el empoderamiento de las personas participantes </w:t>
      </w:r>
    </w:p>
    <w:p w:rsidR="0009119B" w:rsidRDefault="0009119B" w:rsidP="00A0768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Perspectiva de genero</w:t>
      </w:r>
    </w:p>
    <w:p w:rsidR="0009119B" w:rsidRDefault="0009119B" w:rsidP="00A0768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Relaciones Intergeneracionales</w:t>
      </w:r>
    </w:p>
    <w:p w:rsidR="0009119B" w:rsidRPr="0009119B" w:rsidRDefault="0009119B" w:rsidP="0009119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plantean los siguientes objetivos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</w:rPr>
      </w:pPr>
      <w:r w:rsidRPr="00314CBF">
        <w:rPr>
          <w:rFonts w:ascii="Arial" w:hAnsi="Arial" w:cs="Arial"/>
          <w:b/>
          <w:bCs/>
          <w:color w:val="000000"/>
        </w:rPr>
        <w:t>OBJETIVOS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</w:rPr>
      </w:pPr>
      <w:r w:rsidRPr="00314CBF">
        <w:rPr>
          <w:rFonts w:ascii="Arial" w:hAnsi="Arial" w:cs="Arial"/>
          <w:b/>
          <w:bCs/>
          <w:color w:val="000000"/>
        </w:rPr>
        <w:t>General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</w:rPr>
      </w:pPr>
      <w:r w:rsidRPr="00314CBF">
        <w:rPr>
          <w:rFonts w:ascii="Arial" w:hAnsi="Arial" w:cs="Arial"/>
          <w:color w:val="000000"/>
        </w:rPr>
        <w:t xml:space="preserve">Generar un cambio de paradigma para mejorar la calidad de las personas mayores y la comunidad en general mediante la optimización y adaptación de estructuras y servicios </w:t>
      </w:r>
    </w:p>
    <w:p w:rsidR="00C04B89" w:rsidRDefault="00C04B89" w:rsidP="00C04B89">
      <w:pPr>
        <w:pStyle w:val="04xlpa"/>
        <w:rPr>
          <w:rFonts w:ascii="Arial" w:hAnsi="Arial" w:cs="Arial"/>
          <w:color w:val="000000"/>
        </w:rPr>
      </w:pPr>
      <w:r w:rsidRPr="00314CBF">
        <w:rPr>
          <w:rFonts w:ascii="Arial" w:hAnsi="Arial" w:cs="Arial"/>
          <w:color w:val="000000"/>
        </w:rPr>
        <w:t>Específicos</w:t>
      </w:r>
    </w:p>
    <w:p w:rsidR="0009119B" w:rsidRPr="00314CBF" w:rsidRDefault="00B53F22" w:rsidP="0009119B">
      <w:pPr>
        <w:pStyle w:val="04xlp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1-Promover características fundamentales de una comunidad amigable para generar oportunidades de envejecimiento activo</w:t>
      </w:r>
    </w:p>
    <w:p w:rsidR="0009119B" w:rsidRDefault="00B53F22" w:rsidP="00B53F22">
      <w:pPr>
        <w:pStyle w:val="04xlp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2-Crear oportunidades que permitan a las personas mayores desarrollar nuevas fuentes de satisfacción y compromiso personal</w:t>
      </w:r>
    </w:p>
    <w:p w:rsidR="00B53F22" w:rsidRDefault="00B53F22" w:rsidP="00B53F22">
      <w:pPr>
        <w:pStyle w:val="04xlp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3-Generar instancias que permitan que a los miembros de la comunidad </w:t>
      </w:r>
      <w:r w:rsidR="00CC2731">
        <w:rPr>
          <w:rFonts w:ascii="Arial" w:hAnsi="Arial" w:cs="Arial"/>
          <w:color w:val="000000"/>
        </w:rPr>
        <w:t xml:space="preserve">se miren desde la perspectiva de las personas mayores </w:t>
      </w:r>
    </w:p>
    <w:p w:rsidR="00CC2731" w:rsidRDefault="00CC2731" w:rsidP="00B53F22">
      <w:pPr>
        <w:pStyle w:val="04xlpa"/>
        <w:rPr>
          <w:rFonts w:ascii="Arial" w:hAnsi="Arial" w:cs="Arial"/>
          <w:color w:val="000000"/>
        </w:rPr>
      </w:pPr>
    </w:p>
    <w:p w:rsidR="00B53F22" w:rsidRPr="00314CBF" w:rsidRDefault="00B53F22" w:rsidP="00B53F22">
      <w:pPr>
        <w:pStyle w:val="04xlp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b/>
          <w:bCs/>
          <w:color w:val="008037"/>
          <w:spacing w:val="5"/>
          <w:sz w:val="24"/>
          <w:szCs w:val="24"/>
          <w:lang w:eastAsia="es-ES"/>
        </w:rPr>
        <w:t>ETAPAS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1. Empoderamiento y desmitificación de prejuicios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2. Sensibilización y Concientización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3. Fortalecimiento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7ED957"/>
          <w:spacing w:val="5"/>
        </w:rPr>
        <w:t xml:space="preserve">1. Empoderamiento y desmitificación de prejuicios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b/>
          <w:bCs/>
          <w:color w:val="008037"/>
          <w:spacing w:val="5"/>
        </w:rPr>
        <w:t xml:space="preserve">Objetivos: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 xml:space="preserve">• Empoderar a las Personas Mayores respecto a sus derechos y obligaciones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>• Adaptar la urbanización de acuerdo a las necesidades de las Personas Mayores</w:t>
      </w:r>
    </w:p>
    <w:p w:rsidR="00D7031B" w:rsidRDefault="00C04B89" w:rsidP="00D7031B">
      <w:pPr>
        <w:pStyle w:val="04xlpa"/>
        <w:rPr>
          <w:rStyle w:val="jsgrdq"/>
          <w:rFonts w:ascii="Arial" w:hAnsi="Arial" w:cs="Arial"/>
          <w:b/>
          <w:bCs/>
          <w:color w:val="008037"/>
          <w:spacing w:val="5"/>
        </w:rPr>
      </w:pPr>
      <w:r w:rsidRPr="00314CBF">
        <w:rPr>
          <w:rStyle w:val="jsgrdq"/>
          <w:rFonts w:ascii="Arial" w:hAnsi="Arial" w:cs="Arial"/>
          <w:b/>
          <w:bCs/>
          <w:color w:val="008037"/>
          <w:spacing w:val="5"/>
        </w:rPr>
        <w:t>Actividades:</w:t>
      </w:r>
    </w:p>
    <w:p w:rsidR="00D7031B" w:rsidRPr="00D7031B" w:rsidRDefault="00DF1640" w:rsidP="009F5AD2">
      <w:pPr>
        <w:pStyle w:val="04xlpa"/>
        <w:numPr>
          <w:ilvl w:val="0"/>
          <w:numId w:val="12"/>
        </w:numPr>
        <w:rPr>
          <w:rFonts w:ascii="Arial" w:hAnsi="Arial" w:cs="Arial"/>
          <w:b/>
          <w:bCs/>
          <w:spacing w:val="5"/>
        </w:rPr>
      </w:pPr>
      <w:r>
        <w:rPr>
          <w:rFonts w:ascii="Arial" w:hAnsi="Arial" w:cs="Arial"/>
          <w:bCs/>
          <w:spacing w:val="5"/>
        </w:rPr>
        <w:t>Inauguración</w:t>
      </w:r>
      <w:r w:rsidR="00D7031B">
        <w:rPr>
          <w:rFonts w:ascii="Arial" w:hAnsi="Arial" w:cs="Arial"/>
          <w:bCs/>
          <w:spacing w:val="5"/>
        </w:rPr>
        <w:t xml:space="preserve"> de la oficina para las personas mayores </w:t>
      </w:r>
    </w:p>
    <w:p w:rsidR="00C04B89" w:rsidRPr="00314CBF" w:rsidRDefault="00C04B89" w:rsidP="009F5AD2">
      <w:pPr>
        <w:pStyle w:val="04xlpa"/>
        <w:numPr>
          <w:ilvl w:val="0"/>
          <w:numId w:val="12"/>
        </w:numPr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 xml:space="preserve">Seminario de Autocuidado y Principios del envejecimiento activo y saludable </w:t>
      </w:r>
    </w:p>
    <w:p w:rsidR="00C04B89" w:rsidRPr="00314CBF" w:rsidRDefault="00C04B89" w:rsidP="009F5AD2">
      <w:pPr>
        <w:pStyle w:val="04xlpa"/>
        <w:numPr>
          <w:ilvl w:val="0"/>
          <w:numId w:val="12"/>
        </w:numPr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>Capacitación sobre Barreras Arquitectónicas y Accesibilidad para Personas Mayores</w:t>
      </w:r>
    </w:p>
    <w:p w:rsidR="00C04B89" w:rsidRPr="00314CBF" w:rsidRDefault="00C04B89" w:rsidP="009F5AD2">
      <w:pPr>
        <w:pStyle w:val="04xlpa"/>
        <w:numPr>
          <w:ilvl w:val="0"/>
          <w:numId w:val="12"/>
        </w:numPr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lastRenderedPageBreak/>
        <w:t>Adaptación de espacios verdes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 xml:space="preserve"> </w:t>
      </w:r>
    </w:p>
    <w:p w:rsidR="00C04B89" w:rsidRDefault="00D714E2" w:rsidP="00C04B89">
      <w:pPr>
        <w:pStyle w:val="04xlpa"/>
        <w:rPr>
          <w:rStyle w:val="jsgrdq"/>
          <w:rFonts w:ascii="Arial" w:hAnsi="Arial" w:cs="Arial"/>
          <w:color w:val="000000"/>
          <w:spacing w:val="5"/>
        </w:rPr>
      </w:pPr>
      <w:r>
        <w:rPr>
          <w:rStyle w:val="jsgrdq"/>
          <w:rFonts w:ascii="Arial" w:hAnsi="Arial" w:cs="Arial"/>
          <w:color w:val="000000"/>
          <w:spacing w:val="5"/>
        </w:rPr>
        <w:t>• Creación de trece talleres para personas mayores: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Teatro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Radio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Bochas para mujeres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Arte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proofErr w:type="spellStart"/>
      <w:r>
        <w:rPr>
          <w:rFonts w:ascii="Arial" w:hAnsi="Arial" w:cs="Arial"/>
          <w:color w:val="000000"/>
          <w:spacing w:val="5"/>
        </w:rPr>
        <w:t>Newcom</w:t>
      </w:r>
      <w:proofErr w:type="spellEnd"/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Folklore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Gimnasia adaptada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Estimulación cognitiva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Yoga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Zumba adaptada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Ajedrez</w:t>
      </w:r>
    </w:p>
    <w:p w:rsidR="00D714E2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 xml:space="preserve">Nuevas tecnologías </w:t>
      </w:r>
    </w:p>
    <w:p w:rsidR="00D714E2" w:rsidRPr="00314CBF" w:rsidRDefault="00D714E2" w:rsidP="00D714E2">
      <w:pPr>
        <w:pStyle w:val="04xlpa"/>
        <w:numPr>
          <w:ilvl w:val="0"/>
          <w:numId w:val="7"/>
        </w:numPr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Canto Recreativo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 xml:space="preserve">• Bibliotecas de juegos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>• Adaptación de vivienda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 xml:space="preserve">• Capacitación a agentes públicos y el sector privado sobre la problemática del envejecimiento y nuevos paradigmas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 xml:space="preserve">• Re funcionalización de comercios y espacios públicos para personas mayores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b/>
          <w:bCs/>
          <w:color w:val="7ED957"/>
          <w:spacing w:val="5"/>
        </w:rPr>
        <w:t>2. Sensibilización y Concientización</w:t>
      </w:r>
      <w:r w:rsidRPr="00314CBF">
        <w:rPr>
          <w:rStyle w:val="jsgrdq"/>
          <w:rFonts w:ascii="Arial" w:hAnsi="Arial" w:cs="Arial"/>
          <w:color w:val="000000"/>
          <w:spacing w:val="5"/>
        </w:rPr>
        <w:t xml:space="preserve">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b/>
          <w:bCs/>
          <w:color w:val="008037"/>
          <w:spacing w:val="5"/>
        </w:rPr>
        <w:t xml:space="preserve">Objetivos: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 xml:space="preserve">• Favorecer la creación de servicios socio-sanitarios de atención a personas mayores 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>• Generar espacios de capacitación a cuidadores formales e informales de personas mayores y equipos profesionales</w:t>
      </w:r>
    </w:p>
    <w:p w:rsidR="00C04B89" w:rsidRPr="00314CBF" w:rsidRDefault="00C04B89" w:rsidP="00C04B89">
      <w:pPr>
        <w:pStyle w:val="04xlpa"/>
        <w:rPr>
          <w:rFonts w:ascii="Arial" w:hAnsi="Arial" w:cs="Arial"/>
          <w:color w:val="000000"/>
          <w:spacing w:val="5"/>
        </w:rPr>
      </w:pPr>
      <w:r w:rsidRPr="00314CBF">
        <w:rPr>
          <w:rStyle w:val="jsgrdq"/>
          <w:rFonts w:ascii="Arial" w:hAnsi="Arial" w:cs="Arial"/>
          <w:color w:val="000000"/>
          <w:spacing w:val="5"/>
        </w:rPr>
        <w:t xml:space="preserve">• Ofrecer asesoramiento a personas mayores y familiares para prolongar la autonomía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Brindar los conocimientos y herramientas necesarias que permitan a las personas mayores estar conectados y mantener vínculos desde los medios de comunicación digital.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b/>
          <w:bCs/>
          <w:color w:val="008037"/>
          <w:spacing w:val="5"/>
          <w:sz w:val="24"/>
          <w:szCs w:val="24"/>
          <w:lang w:eastAsia="es-ES"/>
        </w:rPr>
        <w:t xml:space="preserve">Actividades: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• Capacitación </w:t>
      </w:r>
      <w:proofErr w:type="spellStart"/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Geronto</w:t>
      </w:r>
      <w:proofErr w:type="spellEnd"/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 Geriatra para equipos de salud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lastRenderedPageBreak/>
        <w:t xml:space="preserve">• Consultorio Gerontológico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Curso de Manejo de Computadora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Taller Virtual Sabores del Ayer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• Curso de manejo de Celular y redes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• Spot de Sensibilización en Medios de Comunicación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• Programa de pasantías </w:t>
      </w:r>
      <w:r w:rsidR="00D714E2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último año de alumnos nivel secundario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Capacitación de Personas mayores y su vínculo socio afectivo.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• Seminario de Deterioro Cognitivo, Mal de Alzheimer y otras demencias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7ED957"/>
          <w:spacing w:val="5"/>
          <w:sz w:val="24"/>
          <w:szCs w:val="24"/>
          <w:lang w:eastAsia="es-ES"/>
        </w:rPr>
        <w:t>3. Fortalecimiento</w:t>
      </w: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b/>
          <w:bCs/>
          <w:color w:val="008037"/>
          <w:spacing w:val="5"/>
          <w:sz w:val="24"/>
          <w:szCs w:val="24"/>
          <w:lang w:eastAsia="es-ES"/>
        </w:rPr>
        <w:t>Objetivos: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• Despojar de mitos y prejuicios a las generaciones más jóvenes sobre las Personas Mayores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• Concientizar a </w:t>
      </w:r>
      <w:r w:rsidR="00493190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la población de la localidad </w:t>
      </w: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sobre las importantes contribuciones que realizan las personas mayores en sus sociedades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Demostrar que una sociedad amigable para las personas mayores lo es para todas las edades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b/>
          <w:bCs/>
          <w:color w:val="008037"/>
          <w:spacing w:val="5"/>
          <w:sz w:val="24"/>
          <w:szCs w:val="24"/>
          <w:lang w:eastAsia="es-ES"/>
        </w:rPr>
        <w:t xml:space="preserve">Actividades: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Voluntariado: involucrar a las personas mayores en una problemática a resolver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• Taller escolar sobre Mitos y Prejuicios en la Vejez 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Taller entre Jóvenes y Personas Mayores sobre Intercambio de saberes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Proyecto Comunitario Intergeneracional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Huerta Intergeneracional</w:t>
      </w:r>
    </w:p>
    <w:p w:rsidR="00C04B89" w:rsidRPr="00314CBF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• Manejo d</w:t>
      </w:r>
      <w:r w:rsidR="00DF1640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e</w:t>
      </w:r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 Cajero y Home </w:t>
      </w:r>
      <w:proofErr w:type="spellStart"/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Bancking</w:t>
      </w:r>
      <w:proofErr w:type="spellEnd"/>
      <w:r w:rsidRPr="00314CBF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 </w:t>
      </w:r>
    </w:p>
    <w:p w:rsidR="00C04B89" w:rsidRDefault="00C04B89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14CB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Obra de Teatro Intergeneracional </w:t>
      </w:r>
    </w:p>
    <w:p w:rsidR="00D714E2" w:rsidRDefault="00D714E2" w:rsidP="00C04B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</w:pPr>
      <w:r w:rsidRPr="009877F3">
        <w:rPr>
          <w:rFonts w:ascii="Arial" w:eastAsia="Times New Roman" w:hAnsi="Arial" w:cs="Arial"/>
          <w:b/>
          <w:color w:val="00B050"/>
          <w:sz w:val="24"/>
          <w:szCs w:val="24"/>
          <w:lang w:eastAsia="es-ES"/>
        </w:rPr>
        <w:t>Metodología</w:t>
      </w:r>
    </w:p>
    <w:p w:rsidR="00D0707B" w:rsidRDefault="009877F3" w:rsidP="009D1E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desarrollo del proyecto contempla las etapas de </w:t>
      </w:r>
      <w:r w:rsidR="00D0707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0707B" w:rsidRPr="00D0707B" w:rsidRDefault="009D1E19" w:rsidP="00D0707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  <w:proofErr w:type="spellStart"/>
      <w:r w:rsidRPr="00D0707B">
        <w:rPr>
          <w:rFonts w:ascii="Arial" w:eastAsia="Times New Roman" w:hAnsi="Arial" w:cs="Arial"/>
          <w:b/>
          <w:sz w:val="28"/>
          <w:szCs w:val="28"/>
          <w:lang w:eastAsia="es-ES"/>
        </w:rPr>
        <w:lastRenderedPageBreak/>
        <w:t>Planificacion</w:t>
      </w:r>
      <w:proofErr w:type="spellEnd"/>
      <w:r w:rsidRPr="00D0707B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</w:p>
    <w:p w:rsidR="00D0707B" w:rsidRPr="00D0707B" w:rsidRDefault="009D1E19" w:rsidP="00D0707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  <w:proofErr w:type="spellStart"/>
      <w:r w:rsidRPr="00D0707B">
        <w:rPr>
          <w:rFonts w:ascii="Arial" w:eastAsia="Times New Roman" w:hAnsi="Arial" w:cs="Arial"/>
          <w:b/>
          <w:sz w:val="28"/>
          <w:szCs w:val="28"/>
          <w:lang w:eastAsia="es-ES"/>
        </w:rPr>
        <w:t>Ejecucion</w:t>
      </w:r>
      <w:proofErr w:type="spellEnd"/>
      <w:r w:rsidR="00D0707B" w:rsidRPr="00D0707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</w:p>
    <w:p w:rsidR="009D1E19" w:rsidRPr="00D0707B" w:rsidRDefault="00D7031B" w:rsidP="00D0707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D0707B">
        <w:rPr>
          <w:rFonts w:ascii="Arial" w:eastAsia="Times New Roman" w:hAnsi="Arial" w:cs="Arial"/>
          <w:b/>
          <w:sz w:val="28"/>
          <w:szCs w:val="28"/>
          <w:lang w:eastAsia="es-ES"/>
        </w:rPr>
        <w:t>Evaluación</w:t>
      </w:r>
      <w:r w:rsidR="009D1E19" w:rsidRPr="00D0707B">
        <w:rPr>
          <w:rFonts w:ascii="Arial" w:eastAsia="Times New Roman" w:hAnsi="Arial" w:cs="Arial"/>
          <w:sz w:val="24"/>
          <w:szCs w:val="24"/>
          <w:lang w:eastAsia="es-ES"/>
        </w:rPr>
        <w:t xml:space="preserve"> .</w:t>
      </w:r>
      <w:proofErr w:type="gramEnd"/>
    </w:p>
    <w:p w:rsidR="009F5AD2" w:rsidRPr="00D0707B" w:rsidRDefault="009F5AD2" w:rsidP="009D1E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proofErr w:type="spellStart"/>
      <w:r w:rsidRPr="00D0707B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Planificacion</w:t>
      </w:r>
      <w:proofErr w:type="spellEnd"/>
    </w:p>
    <w:p w:rsidR="009D1E19" w:rsidRDefault="003F6CC6" w:rsidP="00DF16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la etapa de planificación </w:t>
      </w:r>
      <w:r w:rsidR="00D7031B">
        <w:rPr>
          <w:rFonts w:ascii="Arial" w:eastAsia="Times New Roman" w:hAnsi="Arial" w:cs="Arial"/>
          <w:sz w:val="24"/>
          <w:szCs w:val="24"/>
          <w:lang w:eastAsia="es-ES"/>
        </w:rPr>
        <w:t>inicialmente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 </w:t>
      </w:r>
      <w:r w:rsidR="00025A0B">
        <w:rPr>
          <w:rFonts w:ascii="Arial" w:eastAsia="Times New Roman" w:hAnsi="Arial" w:cs="Arial"/>
          <w:sz w:val="24"/>
          <w:szCs w:val="24"/>
          <w:lang w:eastAsia="es-ES"/>
        </w:rPr>
        <w:t>trabajó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 constitución del grupo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trabajo que nos permitiera contar con el compromiso y colaboración de todos los actores que nos garantizaran el éxito del proyecto.</w:t>
      </w:r>
    </w:p>
    <w:p w:rsidR="003F6CC6" w:rsidRDefault="003F6CC6" w:rsidP="00DF16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Encabezado por la Sra. Intendente Municipal se </w:t>
      </w:r>
      <w:r w:rsidR="00D7031B">
        <w:rPr>
          <w:rFonts w:ascii="Arial" w:eastAsia="Times New Roman" w:hAnsi="Arial" w:cs="Arial"/>
          <w:sz w:val="24"/>
          <w:szCs w:val="24"/>
          <w:lang w:eastAsia="es-ES"/>
        </w:rPr>
        <w:t>convocó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profesionales (de las áreas </w:t>
      </w:r>
      <w:r w:rsidR="00D7031B">
        <w:rPr>
          <w:rFonts w:ascii="Arial" w:eastAsia="Times New Roman" w:hAnsi="Arial" w:cs="Arial"/>
          <w:sz w:val="24"/>
          <w:szCs w:val="24"/>
          <w:lang w:eastAsia="es-ES"/>
        </w:rPr>
        <w:t>sociales, 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25A0B">
        <w:rPr>
          <w:rFonts w:ascii="Arial" w:eastAsia="Times New Roman" w:hAnsi="Arial" w:cs="Arial"/>
          <w:sz w:val="24"/>
          <w:szCs w:val="24"/>
          <w:lang w:eastAsia="es-ES"/>
        </w:rPr>
        <w:t>salud, educación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servicios de </w:t>
      </w:r>
      <w:r w:rsidR="00025A0B">
        <w:rPr>
          <w:rFonts w:ascii="Arial" w:eastAsia="Times New Roman" w:hAnsi="Arial" w:cs="Arial"/>
          <w:sz w:val="24"/>
          <w:szCs w:val="24"/>
          <w:lang w:eastAsia="es-ES"/>
        </w:rPr>
        <w:t>infraestructura) Personas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mayores integrantes de los talleres y centros de </w:t>
      </w:r>
      <w:r w:rsidR="00025A0B">
        <w:rPr>
          <w:rFonts w:ascii="Arial" w:eastAsia="Times New Roman" w:hAnsi="Arial" w:cs="Arial"/>
          <w:sz w:val="24"/>
          <w:szCs w:val="24"/>
          <w:lang w:eastAsia="es-ES"/>
        </w:rPr>
        <w:t>jubilados, miembros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políticos del gabinete municipal y a la </w:t>
      </w:r>
      <w:r w:rsidR="00D7031B">
        <w:rPr>
          <w:rFonts w:ascii="Arial" w:eastAsia="Times New Roman" w:hAnsi="Arial" w:cs="Arial"/>
          <w:sz w:val="24"/>
          <w:szCs w:val="24"/>
          <w:lang w:eastAsia="es-ES"/>
        </w:rPr>
        <w:t>Asociación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Gerontovida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Córdoba como </w:t>
      </w:r>
      <w:r w:rsidR="00D7031B">
        <w:rPr>
          <w:rFonts w:ascii="Arial" w:eastAsia="Times New Roman" w:hAnsi="Arial" w:cs="Arial"/>
          <w:sz w:val="24"/>
          <w:szCs w:val="24"/>
          <w:lang w:eastAsia="es-ES"/>
        </w:rPr>
        <w:t>agentes profesionales externos.</w:t>
      </w:r>
    </w:p>
    <w:p w:rsidR="00D7031B" w:rsidRDefault="00D7031B" w:rsidP="00DF16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reuniones de trabajo se fueron estableciendo las etapas </w:t>
      </w:r>
      <w:r w:rsidR="00025A0B">
        <w:rPr>
          <w:rFonts w:ascii="Arial" w:eastAsia="Times New Roman" w:hAnsi="Arial" w:cs="Arial"/>
          <w:sz w:val="24"/>
          <w:szCs w:val="24"/>
          <w:lang w:eastAsia="es-ES"/>
        </w:rPr>
        <w:t>y, objetivos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actividades teniendo en cuenta las características e idiosincrasia de la localidad</w:t>
      </w:r>
    </w:p>
    <w:p w:rsidR="00D7031B" w:rsidRDefault="00D7031B" w:rsidP="00DF16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Cabe destacar que en el momento de elaborar el presupuesto municipal se realizaron las previsiones presupuestarias que permitieran afrontar los gastos necesarios para la implementación del proyecto.</w:t>
      </w:r>
    </w:p>
    <w:p w:rsidR="00D82A3E" w:rsidRPr="00D0707B" w:rsidRDefault="00D82A3E" w:rsidP="00DF16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 w:rsidRPr="00D0707B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Ejecución</w:t>
      </w:r>
    </w:p>
    <w:p w:rsidR="00D0707B" w:rsidRDefault="00D82A3E" w:rsidP="00DF16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Si bien la propuesta presentada y aprobada por el municipio plantea tres etapas (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Empoderamiento</w:t>
      </w:r>
      <w:r w:rsidR="00E36AA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Sen</w:t>
      </w:r>
      <w:r w:rsidR="00E36AA3">
        <w:rPr>
          <w:rFonts w:ascii="Arial" w:eastAsia="Times New Roman" w:hAnsi="Arial" w:cs="Arial"/>
          <w:sz w:val="24"/>
          <w:szCs w:val="24"/>
          <w:lang w:eastAsia="es-ES"/>
        </w:rPr>
        <w:t>cibilizacion</w:t>
      </w:r>
      <w:proofErr w:type="spellEnd"/>
      <w:r w:rsidR="00E36AA3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Fortalecimiento) no se puede dejar de considerar que teniendo en cuenta las características de las actividades planteadas ,las personas e instituciones involucradas y los tiempos </w:t>
      </w:r>
      <w:r w:rsidR="00592A77">
        <w:rPr>
          <w:rFonts w:ascii="Arial" w:eastAsia="Times New Roman" w:hAnsi="Arial" w:cs="Arial"/>
          <w:sz w:val="24"/>
          <w:szCs w:val="24"/>
          <w:lang w:eastAsia="es-ES"/>
        </w:rPr>
        <w:t xml:space="preserve">y periodos de trabajo de cada una de </w:t>
      </w:r>
      <w:proofErr w:type="spellStart"/>
      <w:r w:rsidR="00592A77">
        <w:rPr>
          <w:rFonts w:ascii="Arial" w:eastAsia="Times New Roman" w:hAnsi="Arial" w:cs="Arial"/>
          <w:sz w:val="24"/>
          <w:szCs w:val="24"/>
          <w:lang w:eastAsia="es-ES"/>
        </w:rPr>
        <w:t>ellas</w:t>
      </w:r>
      <w:r w:rsidR="00493190">
        <w:rPr>
          <w:rFonts w:ascii="Arial" w:eastAsia="Times New Roman" w:hAnsi="Arial" w:cs="Arial"/>
          <w:sz w:val="24"/>
          <w:szCs w:val="24"/>
          <w:lang w:eastAsia="es-ES"/>
        </w:rPr>
        <w:t>,en</w:t>
      </w:r>
      <w:proofErr w:type="spellEnd"/>
      <w:r w:rsidR="0049319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bookmarkStart w:id="0" w:name="_GoBack"/>
      <w:bookmarkEnd w:id="0"/>
      <w:r w:rsidR="00592A77">
        <w:rPr>
          <w:rFonts w:ascii="Arial" w:eastAsia="Times New Roman" w:hAnsi="Arial" w:cs="Arial"/>
          <w:sz w:val="24"/>
          <w:szCs w:val="24"/>
          <w:lang w:eastAsia="es-ES"/>
        </w:rPr>
        <w:t xml:space="preserve"> la ejecución de las actividades planteadas se han r</w:t>
      </w:r>
      <w:r w:rsidR="00E36AA3">
        <w:rPr>
          <w:rFonts w:ascii="Arial" w:eastAsia="Times New Roman" w:hAnsi="Arial" w:cs="Arial"/>
          <w:sz w:val="24"/>
          <w:szCs w:val="24"/>
          <w:lang w:eastAsia="es-ES"/>
        </w:rPr>
        <w:t xml:space="preserve">ealizado en forma simultanea instancias de </w:t>
      </w:r>
      <w:r w:rsidR="00592A77">
        <w:rPr>
          <w:rFonts w:ascii="Arial" w:eastAsia="Times New Roman" w:hAnsi="Arial" w:cs="Arial"/>
          <w:sz w:val="24"/>
          <w:szCs w:val="24"/>
          <w:lang w:eastAsia="es-ES"/>
        </w:rPr>
        <w:t xml:space="preserve">las diferentes etapas </w:t>
      </w:r>
    </w:p>
    <w:p w:rsidR="00E36AA3" w:rsidRDefault="00D0707B" w:rsidP="00D070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 w:rsidRPr="00D0707B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Evaluación</w:t>
      </w:r>
    </w:p>
    <w:p w:rsidR="00D0707B" w:rsidRDefault="00E36AA3" w:rsidP="00D07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etapa de </w:t>
      </w:r>
      <w:r w:rsidR="00B62DF6">
        <w:rPr>
          <w:rFonts w:ascii="Arial" w:eastAsia="Times New Roman" w:hAnsi="Arial" w:cs="Arial"/>
          <w:sz w:val="24"/>
          <w:szCs w:val="24"/>
          <w:lang w:eastAsia="es-ES"/>
        </w:rPr>
        <w:t xml:space="preserve">evaluación nos permitirá medir el impacto del proyecto a </w:t>
      </w:r>
      <w:proofErr w:type="spellStart"/>
      <w:r w:rsidR="00B62DF6">
        <w:rPr>
          <w:rFonts w:ascii="Arial" w:eastAsia="Times New Roman" w:hAnsi="Arial" w:cs="Arial"/>
          <w:sz w:val="24"/>
          <w:szCs w:val="24"/>
          <w:lang w:eastAsia="es-ES"/>
        </w:rPr>
        <w:t>corto</w:t>
      </w:r>
      <w:proofErr w:type="gramStart"/>
      <w:r w:rsidR="00B62DF6">
        <w:rPr>
          <w:rFonts w:ascii="Arial" w:eastAsia="Times New Roman" w:hAnsi="Arial" w:cs="Arial"/>
          <w:sz w:val="24"/>
          <w:szCs w:val="24"/>
          <w:lang w:eastAsia="es-ES"/>
        </w:rPr>
        <w:t>,medio</w:t>
      </w:r>
      <w:proofErr w:type="spellEnd"/>
      <w:proofErr w:type="gramEnd"/>
      <w:r w:rsidR="00B62DF6">
        <w:rPr>
          <w:rFonts w:ascii="Arial" w:eastAsia="Times New Roman" w:hAnsi="Arial" w:cs="Arial"/>
          <w:sz w:val="24"/>
          <w:szCs w:val="24"/>
          <w:lang w:eastAsia="es-ES"/>
        </w:rPr>
        <w:t xml:space="preserve"> y largo plazo por lo que no se realizará solo al final del proceso.</w:t>
      </w:r>
    </w:p>
    <w:p w:rsidR="00B62DF6" w:rsidRDefault="00B62DF6" w:rsidP="00D070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Siguendo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los criterios establecidos en todo proyecto se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evaluara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B62DF6" w:rsidRDefault="00B62DF6" w:rsidP="00B62DF6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Eficacia:Se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plantearan indicadores que nos permitan medir el alcance de los objetivos planteados y resultados obtenidos en cada instancia</w:t>
      </w:r>
    </w:p>
    <w:p w:rsidR="00B62DF6" w:rsidRDefault="00B62DF6" w:rsidP="00B62DF6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62DF6" w:rsidRDefault="00B62DF6" w:rsidP="00B62DF6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Efectividad: Indicadores que permitan establecer el Impacto general del proyecto</w:t>
      </w:r>
    </w:p>
    <w:p w:rsidR="00B62DF6" w:rsidRDefault="00B62DF6" w:rsidP="00B62DF6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62DF6" w:rsidRPr="00B62DF6" w:rsidRDefault="00B62DF6" w:rsidP="00B62DF6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Eficiencia indicadores que medirán los logros conseguidos en relación a los recursos utilizados</w:t>
      </w:r>
    </w:p>
    <w:p w:rsidR="00D82A3E" w:rsidRDefault="00592A77" w:rsidP="00DF16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.</w:t>
      </w:r>
    </w:p>
    <w:p w:rsidR="00592A77" w:rsidRPr="00D82A3E" w:rsidRDefault="00592A77" w:rsidP="00DF16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D1E19" w:rsidRPr="009877F3" w:rsidRDefault="009D1E19" w:rsidP="009D1E19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9D1E19" w:rsidRPr="00987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736"/>
    <w:multiLevelType w:val="hybridMultilevel"/>
    <w:tmpl w:val="8F6CC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582B"/>
    <w:multiLevelType w:val="multilevel"/>
    <w:tmpl w:val="6258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10F98"/>
    <w:multiLevelType w:val="hybridMultilevel"/>
    <w:tmpl w:val="E640C6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B35C5"/>
    <w:multiLevelType w:val="multilevel"/>
    <w:tmpl w:val="256E5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AFB7D86"/>
    <w:multiLevelType w:val="multilevel"/>
    <w:tmpl w:val="C6C03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D8548D1"/>
    <w:multiLevelType w:val="hybridMultilevel"/>
    <w:tmpl w:val="6310EBB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C4B7E"/>
    <w:multiLevelType w:val="hybridMultilevel"/>
    <w:tmpl w:val="BB10FD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0634E"/>
    <w:multiLevelType w:val="hybridMultilevel"/>
    <w:tmpl w:val="91F27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F20ED"/>
    <w:multiLevelType w:val="hybridMultilevel"/>
    <w:tmpl w:val="DDA229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365BC"/>
    <w:multiLevelType w:val="hybridMultilevel"/>
    <w:tmpl w:val="57A276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D112B"/>
    <w:multiLevelType w:val="multilevel"/>
    <w:tmpl w:val="9AFA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A52EA"/>
    <w:multiLevelType w:val="hybridMultilevel"/>
    <w:tmpl w:val="97AE9C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BB56">
      <w:numFmt w:val="bullet"/>
      <w:lvlText w:val="•"/>
      <w:lvlJc w:val="left"/>
      <w:pPr>
        <w:ind w:left="1815" w:hanging="735"/>
      </w:pPr>
      <w:rPr>
        <w:rFonts w:ascii="Arial" w:eastAsia="Times New Roman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A1D8A"/>
    <w:multiLevelType w:val="hybridMultilevel"/>
    <w:tmpl w:val="B64037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D285D"/>
    <w:multiLevelType w:val="hybridMultilevel"/>
    <w:tmpl w:val="6BB203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89"/>
    <w:rsid w:val="00025A0B"/>
    <w:rsid w:val="0009119B"/>
    <w:rsid w:val="000977BE"/>
    <w:rsid w:val="000B15D5"/>
    <w:rsid w:val="00134A59"/>
    <w:rsid w:val="001841E5"/>
    <w:rsid w:val="001E5DF1"/>
    <w:rsid w:val="002609D7"/>
    <w:rsid w:val="00314CBF"/>
    <w:rsid w:val="003F6CC6"/>
    <w:rsid w:val="00477448"/>
    <w:rsid w:val="00493190"/>
    <w:rsid w:val="004A2097"/>
    <w:rsid w:val="00592A77"/>
    <w:rsid w:val="005D3A0F"/>
    <w:rsid w:val="00683A6A"/>
    <w:rsid w:val="007455D1"/>
    <w:rsid w:val="008C6688"/>
    <w:rsid w:val="009877F3"/>
    <w:rsid w:val="009D1E19"/>
    <w:rsid w:val="009F5AD2"/>
    <w:rsid w:val="00A0768C"/>
    <w:rsid w:val="00B53F22"/>
    <w:rsid w:val="00B62DF6"/>
    <w:rsid w:val="00BF6BA3"/>
    <w:rsid w:val="00C04B89"/>
    <w:rsid w:val="00C7508F"/>
    <w:rsid w:val="00C9654A"/>
    <w:rsid w:val="00CC2731"/>
    <w:rsid w:val="00D0707B"/>
    <w:rsid w:val="00D27779"/>
    <w:rsid w:val="00D7031B"/>
    <w:rsid w:val="00D714E2"/>
    <w:rsid w:val="00D82A3E"/>
    <w:rsid w:val="00DF1640"/>
    <w:rsid w:val="00E218E2"/>
    <w:rsid w:val="00E36AA3"/>
    <w:rsid w:val="00F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0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sgrdq">
    <w:name w:val="jsgrdq"/>
    <w:basedOn w:val="Fuentedeprrafopredeter"/>
    <w:rsid w:val="00C04B89"/>
  </w:style>
  <w:style w:type="paragraph" w:styleId="NormalWeb">
    <w:name w:val="Normal (Web)"/>
    <w:basedOn w:val="Normal"/>
    <w:uiPriority w:val="99"/>
    <w:semiHidden/>
    <w:unhideWhenUsed/>
    <w:rsid w:val="0031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14C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5D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0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0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sgrdq">
    <w:name w:val="jsgrdq"/>
    <w:basedOn w:val="Fuentedeprrafopredeter"/>
    <w:rsid w:val="00C04B89"/>
  </w:style>
  <w:style w:type="paragraph" w:styleId="NormalWeb">
    <w:name w:val="Normal (Web)"/>
    <w:basedOn w:val="Normal"/>
    <w:uiPriority w:val="99"/>
    <w:semiHidden/>
    <w:unhideWhenUsed/>
    <w:rsid w:val="0031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14C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5D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0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2022-05-19T17:08:00Z</cp:lastPrinted>
  <dcterms:created xsi:type="dcterms:W3CDTF">2022-05-09T16:46:00Z</dcterms:created>
  <dcterms:modified xsi:type="dcterms:W3CDTF">2022-05-21T21:28:00Z</dcterms:modified>
</cp:coreProperties>
</file>