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DFC" w:rsidRDefault="00A30DFC" w:rsidP="00A30DFC">
      <w:pPr>
        <w:jc w:val="center"/>
        <w:rPr>
          <w:b/>
          <w:bCs/>
          <w:noProof/>
          <w:sz w:val="36"/>
          <w:szCs w:val="36"/>
          <w:u w:val="single"/>
        </w:rPr>
      </w:pPr>
      <w:r w:rsidRPr="00A30DFC">
        <w:rPr>
          <w:b/>
          <w:bCs/>
          <w:noProof/>
          <w:sz w:val="36"/>
          <w:szCs w:val="36"/>
          <w:u w:val="single"/>
        </w:rPr>
        <w:t>Diagnostico participativo Comuna de La Calera</w:t>
      </w:r>
    </w:p>
    <w:p w:rsidR="00A06EA7" w:rsidRDefault="00A06EA7" w:rsidP="00A30DFC">
      <w:pPr>
        <w:jc w:val="center"/>
        <w:rPr>
          <w:b/>
          <w:bCs/>
          <w:noProof/>
          <w:sz w:val="36"/>
          <w:szCs w:val="36"/>
          <w:u w:val="single"/>
        </w:rPr>
      </w:pPr>
    </w:p>
    <w:p w:rsidR="00A06EA7" w:rsidRDefault="00A06EA7" w:rsidP="00A30DFC">
      <w:pPr>
        <w:jc w:val="center"/>
        <w:rPr>
          <w:b/>
          <w:bCs/>
          <w:noProof/>
          <w:sz w:val="36"/>
          <w:szCs w:val="36"/>
          <w:u w:val="single"/>
        </w:rPr>
      </w:pPr>
      <w:r w:rsidRPr="001371CC">
        <w:rPr>
          <w:rFonts w:ascii="Arial" w:hAnsi="Arial" w:cs="Arial"/>
          <w:noProof/>
          <w:lang w:val="es-ES" w:eastAsia="es-ES"/>
        </w:rPr>
        <w:drawing>
          <wp:inline distT="0" distB="0" distL="0" distR="0">
            <wp:extent cx="4839335" cy="3441700"/>
            <wp:effectExtent l="0" t="0" r="0" b="0"/>
            <wp:docPr id="4" name="Imagen 1" descr="Un dibujo de una niña&#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1" descr="Un dibujo de una niña&#10;&#10;Descripción generada automáticamente con confianza media"/>
                    <pic:cNvPicPr>
                      <a:picLocks/>
                    </pic:cNvPicPr>
                  </pic:nvPicPr>
                  <pic:blipFill>
                    <a:blip r:embed="rId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9335" cy="3441700"/>
                    </a:xfrm>
                    <a:prstGeom prst="rect">
                      <a:avLst/>
                    </a:prstGeom>
                    <a:noFill/>
                    <a:ln>
                      <a:noFill/>
                    </a:ln>
                  </pic:spPr>
                </pic:pic>
              </a:graphicData>
            </a:graphic>
          </wp:inline>
        </w:drawing>
      </w:r>
    </w:p>
    <w:p w:rsidR="00A06EA7" w:rsidRDefault="00A06EA7" w:rsidP="00A06EA7">
      <w:pPr>
        <w:rPr>
          <w:noProof/>
          <w:sz w:val="36"/>
          <w:szCs w:val="36"/>
        </w:rPr>
      </w:pPr>
    </w:p>
    <w:p w:rsidR="00A06EA7" w:rsidRDefault="00A06EA7" w:rsidP="00A06EA7">
      <w:pPr>
        <w:rPr>
          <w:noProof/>
          <w:sz w:val="36"/>
          <w:szCs w:val="36"/>
        </w:rPr>
      </w:pPr>
    </w:p>
    <w:p w:rsidR="00A06EA7" w:rsidRDefault="00A06EA7" w:rsidP="00A06EA7">
      <w:pPr>
        <w:rPr>
          <w:noProof/>
          <w:sz w:val="36"/>
          <w:szCs w:val="36"/>
        </w:rPr>
      </w:pPr>
      <w:r>
        <w:rPr>
          <w:noProof/>
          <w:sz w:val="36"/>
          <w:szCs w:val="36"/>
        </w:rPr>
        <w:t>Analisis de datos Diciembre 2021</w:t>
      </w:r>
    </w:p>
    <w:p w:rsidR="00A06EA7" w:rsidRDefault="00A06EA7" w:rsidP="00A06EA7">
      <w:pPr>
        <w:rPr>
          <w:noProof/>
          <w:sz w:val="36"/>
          <w:szCs w:val="36"/>
        </w:rPr>
      </w:pPr>
    </w:p>
    <w:p w:rsidR="00A06EA7" w:rsidRDefault="00A06EA7" w:rsidP="00A06EA7">
      <w:pPr>
        <w:rPr>
          <w:noProof/>
          <w:sz w:val="36"/>
          <w:szCs w:val="36"/>
        </w:rPr>
      </w:pPr>
    </w:p>
    <w:p w:rsidR="0074719F" w:rsidRPr="00A06EA7" w:rsidRDefault="00A06EA7" w:rsidP="00A06EA7">
      <w:pPr>
        <w:jc w:val="right"/>
        <w:rPr>
          <w:b/>
          <w:bCs/>
          <w:noProof/>
          <w:sz w:val="24"/>
          <w:szCs w:val="24"/>
          <w:u w:val="single"/>
        </w:rPr>
      </w:pPr>
      <w:r w:rsidRPr="00A06EA7">
        <w:rPr>
          <w:noProof/>
          <w:sz w:val="24"/>
          <w:szCs w:val="24"/>
        </w:rPr>
        <w:t>Alumna: Eva Gatica</w:t>
      </w:r>
      <w:r w:rsidR="0074719F" w:rsidRPr="00A06EA7">
        <w:rPr>
          <w:b/>
          <w:bCs/>
          <w:noProof/>
          <w:sz w:val="24"/>
          <w:szCs w:val="24"/>
          <w:u w:val="single"/>
        </w:rPr>
        <w:br w:type="page"/>
      </w:r>
    </w:p>
    <w:p w:rsidR="00DA1613" w:rsidRDefault="00DA1613">
      <w:pPr>
        <w:rPr>
          <w:noProof/>
        </w:rPr>
      </w:pPr>
    </w:p>
    <w:tbl>
      <w:tblPr>
        <w:tblStyle w:val="Tablaconcuadrcula6concolores-nfasis31"/>
        <w:tblW w:w="9811" w:type="dxa"/>
        <w:tblInd w:w="-5" w:type="dxa"/>
        <w:tblLook w:val="04A0"/>
      </w:tblPr>
      <w:tblGrid>
        <w:gridCol w:w="6096"/>
        <w:gridCol w:w="3715"/>
      </w:tblGrid>
      <w:tr w:rsidR="00964749" w:rsidRPr="00964749" w:rsidTr="00054E0D">
        <w:trPr>
          <w:cnfStyle w:val="100000000000"/>
          <w:trHeight w:val="697"/>
        </w:trPr>
        <w:tc>
          <w:tcPr>
            <w:cnfStyle w:val="001000000000"/>
            <w:tcW w:w="6096" w:type="dxa"/>
          </w:tcPr>
          <w:p w:rsidR="00964749" w:rsidRPr="00964749" w:rsidRDefault="00964749" w:rsidP="00964749">
            <w:pPr>
              <w:tabs>
                <w:tab w:val="left" w:pos="-720"/>
              </w:tabs>
              <w:suppressAutoHyphens/>
              <w:overflowPunct w:val="0"/>
              <w:autoSpaceDE w:val="0"/>
              <w:autoSpaceDN w:val="0"/>
              <w:adjustRightInd w:val="0"/>
              <w:jc w:val="center"/>
              <w:textAlignment w:val="baseline"/>
              <w:rPr>
                <w:rFonts w:ascii="Arial" w:hAnsi="Arial" w:cs="Arial"/>
                <w:spacing w:val="-3"/>
                <w:lang w:val="es-ES_tradnl" w:eastAsia="es-ES"/>
              </w:rPr>
            </w:pPr>
          </w:p>
          <w:p w:rsidR="00964749" w:rsidRPr="00964749" w:rsidRDefault="00964749" w:rsidP="00964749">
            <w:pPr>
              <w:tabs>
                <w:tab w:val="left" w:pos="-720"/>
              </w:tabs>
              <w:suppressAutoHyphens/>
              <w:overflowPunct w:val="0"/>
              <w:autoSpaceDE w:val="0"/>
              <w:autoSpaceDN w:val="0"/>
              <w:adjustRightInd w:val="0"/>
              <w:jc w:val="center"/>
              <w:textAlignment w:val="baseline"/>
              <w:rPr>
                <w:rFonts w:ascii="Arial" w:hAnsi="Arial" w:cs="Arial"/>
                <w:spacing w:val="-3"/>
                <w:lang w:val="es-ES_tradnl" w:eastAsia="es-ES"/>
              </w:rPr>
            </w:pPr>
            <w:r w:rsidRPr="00964749">
              <w:rPr>
                <w:rFonts w:ascii="Arial" w:hAnsi="Arial" w:cs="Arial"/>
                <w:spacing w:val="-3"/>
                <w:lang w:val="es-ES_tradnl" w:eastAsia="es-ES"/>
              </w:rPr>
              <w:t>FECHA DE REALIZACIÓN DE DIAGNÓSTICO PARTICIPATIVO</w:t>
            </w:r>
          </w:p>
        </w:tc>
        <w:tc>
          <w:tcPr>
            <w:tcW w:w="3715" w:type="dxa"/>
            <w:shd w:val="clear" w:color="auto" w:fill="A5A5A5" w:themeFill="accent3"/>
          </w:tcPr>
          <w:p w:rsidR="00964749" w:rsidRPr="00964749" w:rsidRDefault="00964749" w:rsidP="00964749">
            <w:pPr>
              <w:tabs>
                <w:tab w:val="left" w:pos="-720"/>
              </w:tabs>
              <w:suppressAutoHyphens/>
              <w:overflowPunct w:val="0"/>
              <w:autoSpaceDE w:val="0"/>
              <w:autoSpaceDN w:val="0"/>
              <w:adjustRightInd w:val="0"/>
              <w:jc w:val="center"/>
              <w:textAlignment w:val="baseline"/>
              <w:cnfStyle w:val="100000000000"/>
              <w:rPr>
                <w:rFonts w:ascii="Arial" w:hAnsi="Arial" w:cs="Arial"/>
                <w:i/>
                <w:iCs/>
                <w:color w:val="FF0000"/>
                <w:spacing w:val="-3"/>
                <w:lang w:val="es-ES_tradnl" w:eastAsia="es-ES"/>
              </w:rPr>
            </w:pPr>
          </w:p>
          <w:p w:rsidR="00964749" w:rsidRPr="00964749" w:rsidRDefault="00964749" w:rsidP="00964749">
            <w:pPr>
              <w:tabs>
                <w:tab w:val="left" w:pos="-720"/>
              </w:tabs>
              <w:suppressAutoHyphens/>
              <w:overflowPunct w:val="0"/>
              <w:autoSpaceDE w:val="0"/>
              <w:autoSpaceDN w:val="0"/>
              <w:adjustRightInd w:val="0"/>
              <w:jc w:val="center"/>
              <w:textAlignment w:val="baseline"/>
              <w:cnfStyle w:val="100000000000"/>
              <w:rPr>
                <w:rFonts w:ascii="Arial" w:hAnsi="Arial" w:cs="Arial"/>
                <w:i/>
                <w:iCs/>
                <w:color w:val="FF0000"/>
                <w:spacing w:val="-3"/>
                <w:lang w:val="es-ES_tradnl" w:eastAsia="es-ES"/>
              </w:rPr>
            </w:pPr>
            <w:r w:rsidRPr="00964749">
              <w:rPr>
                <w:rFonts w:ascii="Arial" w:hAnsi="Arial" w:cs="Arial"/>
                <w:i/>
                <w:iCs/>
                <w:color w:val="FFFFFF" w:themeColor="background1"/>
                <w:spacing w:val="-3"/>
                <w:lang w:val="es-ES_tradnl" w:eastAsia="es-ES"/>
              </w:rPr>
              <w:t>INCLUIR FECHA AQUÍ: 0</w:t>
            </w:r>
            <w:r w:rsidR="00B9566D">
              <w:rPr>
                <w:rFonts w:ascii="Arial" w:hAnsi="Arial" w:cs="Arial"/>
                <w:i/>
                <w:iCs/>
                <w:color w:val="FFFFFF" w:themeColor="background1"/>
                <w:spacing w:val="-3"/>
                <w:lang w:val="es-ES_tradnl" w:eastAsia="es-ES"/>
              </w:rPr>
              <w:t>3</w:t>
            </w:r>
            <w:r w:rsidRPr="00964749">
              <w:rPr>
                <w:rFonts w:ascii="Arial" w:hAnsi="Arial" w:cs="Arial"/>
                <w:i/>
                <w:iCs/>
                <w:color w:val="FFFFFF" w:themeColor="background1"/>
                <w:spacing w:val="-3"/>
                <w:lang w:val="es-ES_tradnl" w:eastAsia="es-ES"/>
              </w:rPr>
              <w:t>/</w:t>
            </w:r>
            <w:r w:rsidR="00A06EA7">
              <w:rPr>
                <w:rFonts w:ascii="Arial" w:hAnsi="Arial" w:cs="Arial"/>
                <w:i/>
                <w:iCs/>
                <w:color w:val="FFFFFF" w:themeColor="background1"/>
                <w:spacing w:val="-3"/>
                <w:lang w:val="es-ES_tradnl" w:eastAsia="es-ES"/>
              </w:rPr>
              <w:t>12</w:t>
            </w:r>
            <w:r w:rsidRPr="00964749">
              <w:rPr>
                <w:rFonts w:ascii="Arial" w:hAnsi="Arial" w:cs="Arial"/>
                <w:i/>
                <w:iCs/>
                <w:color w:val="FFFFFF" w:themeColor="background1"/>
                <w:spacing w:val="-3"/>
                <w:lang w:val="es-ES_tradnl" w:eastAsia="es-ES"/>
              </w:rPr>
              <w:t>/2021</w:t>
            </w:r>
          </w:p>
        </w:tc>
      </w:tr>
    </w:tbl>
    <w:tbl>
      <w:tblPr>
        <w:tblW w:w="10087" w:type="dxa"/>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0000FF" w:fill="D9D9D9"/>
        <w:tblLayout w:type="fixed"/>
        <w:tblCellMar>
          <w:left w:w="70" w:type="dxa"/>
          <w:right w:w="70" w:type="dxa"/>
        </w:tblCellMar>
        <w:tblLook w:val="0000"/>
      </w:tblPr>
      <w:tblGrid>
        <w:gridCol w:w="25"/>
        <w:gridCol w:w="9"/>
        <w:gridCol w:w="1553"/>
        <w:gridCol w:w="16"/>
        <w:gridCol w:w="145"/>
        <w:gridCol w:w="1088"/>
        <w:gridCol w:w="141"/>
        <w:gridCol w:w="993"/>
        <w:gridCol w:w="1134"/>
        <w:gridCol w:w="708"/>
        <w:gridCol w:w="327"/>
        <w:gridCol w:w="1091"/>
        <w:gridCol w:w="142"/>
        <w:gridCol w:w="1311"/>
        <w:gridCol w:w="115"/>
        <w:gridCol w:w="1172"/>
        <w:gridCol w:w="95"/>
        <w:gridCol w:w="22"/>
      </w:tblGrid>
      <w:tr w:rsidR="001B4056" w:rsidRPr="001B4056" w:rsidTr="00BD45F3">
        <w:trPr>
          <w:gridBefore w:val="1"/>
          <w:gridAfter w:val="2"/>
          <w:wBefore w:w="25" w:type="dxa"/>
          <w:wAfter w:w="117" w:type="dxa"/>
          <w:trHeight w:val="777"/>
        </w:trPr>
        <w:tc>
          <w:tcPr>
            <w:tcW w:w="9945" w:type="dxa"/>
            <w:gridSpan w:val="15"/>
            <w:shd w:val="clear" w:color="auto" w:fill="E6E6E6"/>
          </w:tcPr>
          <w:p w:rsidR="001B4056" w:rsidRPr="001B4056" w:rsidRDefault="001B4056" w:rsidP="00054E0D">
            <w:pPr>
              <w:tabs>
                <w:tab w:val="left" w:pos="-720"/>
              </w:tabs>
              <w:suppressAutoHyphens/>
              <w:jc w:val="center"/>
              <w:rPr>
                <w:rFonts w:ascii="Arial" w:hAnsi="Arial" w:cs="Arial"/>
                <w:i/>
                <w:iCs/>
                <w:sz w:val="20"/>
                <w:highlight w:val="blue"/>
              </w:rPr>
            </w:pPr>
          </w:p>
          <w:p w:rsidR="001B4056" w:rsidRPr="001B4056" w:rsidRDefault="001B4056" w:rsidP="00054E0D">
            <w:pPr>
              <w:tabs>
                <w:tab w:val="left" w:pos="-720"/>
                <w:tab w:val="left" w:pos="398"/>
              </w:tabs>
              <w:suppressAutoHyphens/>
              <w:ind w:left="398" w:hanging="398"/>
              <w:rPr>
                <w:rFonts w:ascii="Arial" w:hAnsi="Arial" w:cs="Arial"/>
                <w:i/>
                <w:iCs/>
              </w:rPr>
            </w:pPr>
            <w:r w:rsidRPr="001B4056">
              <w:rPr>
                <w:rFonts w:ascii="Arial" w:hAnsi="Arial" w:cs="Arial"/>
                <w:i/>
                <w:iCs/>
                <w:sz w:val="20"/>
              </w:rPr>
              <w:t xml:space="preserve">I.   </w:t>
            </w:r>
            <w:r w:rsidRPr="001B4056">
              <w:rPr>
                <w:rFonts w:ascii="Arial" w:hAnsi="Arial" w:cs="Arial"/>
                <w:i/>
                <w:iCs/>
              </w:rPr>
              <w:t>ANTECEDENTES GENERALES</w:t>
            </w:r>
          </w:p>
          <w:p w:rsidR="001B4056" w:rsidRPr="001B4056" w:rsidRDefault="001B4056" w:rsidP="00054E0D">
            <w:pPr>
              <w:tabs>
                <w:tab w:val="left" w:pos="-720"/>
              </w:tabs>
              <w:suppressAutoHyphens/>
              <w:jc w:val="center"/>
              <w:rPr>
                <w:rFonts w:ascii="Arial" w:hAnsi="Arial" w:cs="Arial"/>
                <w:i/>
                <w:iCs/>
                <w:sz w:val="20"/>
              </w:rPr>
            </w:pPr>
          </w:p>
        </w:tc>
      </w:tr>
      <w:tr w:rsidR="003E7829" w:rsidRPr="003E7829" w:rsidTr="00BD4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1"/>
          <w:gridAfter w:val="2"/>
          <w:wBefore w:w="25" w:type="dxa"/>
          <w:wAfter w:w="117" w:type="dxa"/>
          <w:trHeight w:val="454"/>
        </w:trPr>
        <w:tc>
          <w:tcPr>
            <w:tcW w:w="5787" w:type="dxa"/>
            <w:gridSpan w:val="9"/>
            <w:tcBorders>
              <w:top w:val="single" w:sz="6" w:space="0" w:color="auto"/>
              <w:left w:val="single" w:sz="6" w:space="0" w:color="auto"/>
              <w:bottom w:val="single" w:sz="6" w:space="0" w:color="auto"/>
              <w:right w:val="single" w:sz="6" w:space="0" w:color="auto"/>
            </w:tcBorders>
            <w:shd w:val="clear" w:color="auto" w:fill="E7E6E6"/>
            <w:vAlign w:val="center"/>
          </w:tcPr>
          <w:p w:rsidR="003E7829" w:rsidRPr="003E7829" w:rsidRDefault="003E7829" w:rsidP="003E7829">
            <w:pPr>
              <w:tabs>
                <w:tab w:val="left" w:pos="-720"/>
              </w:tabs>
              <w:suppressAutoHyphens/>
              <w:overflowPunct w:val="0"/>
              <w:autoSpaceDE w:val="0"/>
              <w:autoSpaceDN w:val="0"/>
              <w:adjustRightInd w:val="0"/>
              <w:spacing w:after="0" w:line="240" w:lineRule="auto"/>
              <w:ind w:left="277" w:hanging="232"/>
              <w:textAlignment w:val="baseline"/>
              <w:rPr>
                <w:rFonts w:ascii="Arial" w:eastAsia="Times New Roman" w:hAnsi="Arial" w:cs="Arial"/>
                <w:b/>
                <w:spacing w:val="-3"/>
                <w:sz w:val="20"/>
                <w:szCs w:val="20"/>
                <w:lang w:val="es-ES_tradnl" w:eastAsia="es-ES"/>
              </w:rPr>
            </w:pPr>
            <w:r w:rsidRPr="003E7829">
              <w:rPr>
                <w:rFonts w:ascii="Arial" w:eastAsia="Times New Roman" w:hAnsi="Arial" w:cs="Arial"/>
                <w:b/>
                <w:spacing w:val="-3"/>
                <w:sz w:val="20"/>
                <w:szCs w:val="20"/>
                <w:lang w:val="es-ES_tradnl" w:eastAsia="es-ES"/>
              </w:rPr>
              <w:t>COMUNA:</w:t>
            </w:r>
            <w:r w:rsidR="00B9566D">
              <w:rPr>
                <w:rFonts w:ascii="Arial" w:eastAsia="Times New Roman" w:hAnsi="Arial" w:cs="Arial"/>
                <w:b/>
                <w:spacing w:val="-3"/>
                <w:sz w:val="20"/>
                <w:szCs w:val="20"/>
                <w:lang w:val="es-ES_tradnl" w:eastAsia="es-ES"/>
              </w:rPr>
              <w:t xml:space="preserve"> La Calera</w:t>
            </w:r>
          </w:p>
        </w:tc>
        <w:tc>
          <w:tcPr>
            <w:tcW w:w="4158" w:type="dxa"/>
            <w:gridSpan w:val="6"/>
            <w:tcBorders>
              <w:top w:val="single" w:sz="6" w:space="0" w:color="auto"/>
              <w:left w:val="single" w:sz="6" w:space="0" w:color="auto"/>
              <w:bottom w:val="single" w:sz="6" w:space="0" w:color="auto"/>
              <w:right w:val="single" w:sz="6" w:space="0" w:color="auto"/>
            </w:tcBorders>
            <w:shd w:val="clear" w:color="auto" w:fill="E7E6E6"/>
            <w:vAlign w:val="center"/>
          </w:tcPr>
          <w:p w:rsidR="003E7829" w:rsidRPr="003E7829" w:rsidRDefault="003E7829" w:rsidP="003E7829">
            <w:pPr>
              <w:tabs>
                <w:tab w:val="left" w:pos="-720"/>
              </w:tabs>
              <w:suppressAutoHyphens/>
              <w:overflowPunct w:val="0"/>
              <w:autoSpaceDE w:val="0"/>
              <w:autoSpaceDN w:val="0"/>
              <w:adjustRightInd w:val="0"/>
              <w:spacing w:after="0" w:line="240" w:lineRule="auto"/>
              <w:ind w:left="277" w:hanging="232"/>
              <w:textAlignment w:val="baseline"/>
              <w:rPr>
                <w:rFonts w:ascii="Arial" w:eastAsia="Times New Roman" w:hAnsi="Arial" w:cs="Arial"/>
                <w:b/>
                <w:spacing w:val="-3"/>
                <w:sz w:val="20"/>
                <w:szCs w:val="20"/>
                <w:lang w:val="es-ES_tradnl" w:eastAsia="es-ES"/>
              </w:rPr>
            </w:pPr>
            <w:r w:rsidRPr="003E7829">
              <w:rPr>
                <w:rFonts w:ascii="Arial" w:eastAsia="Times New Roman" w:hAnsi="Arial" w:cs="Arial"/>
                <w:b/>
                <w:spacing w:val="-3"/>
                <w:sz w:val="20"/>
                <w:szCs w:val="20"/>
                <w:lang w:val="es-ES_tradnl" w:eastAsia="es-ES"/>
              </w:rPr>
              <w:t>REGION:</w:t>
            </w:r>
            <w:r w:rsidR="00B9566D">
              <w:rPr>
                <w:rFonts w:ascii="Arial" w:eastAsia="Times New Roman" w:hAnsi="Arial" w:cs="Arial"/>
                <w:b/>
                <w:spacing w:val="-3"/>
                <w:sz w:val="20"/>
                <w:szCs w:val="20"/>
                <w:lang w:val="es-ES_tradnl" w:eastAsia="es-ES"/>
              </w:rPr>
              <w:t xml:space="preserve"> V</w:t>
            </w:r>
          </w:p>
        </w:tc>
      </w:tr>
      <w:tr w:rsidR="003E7829" w:rsidRPr="003E7829" w:rsidTr="00BD4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1"/>
          <w:gridAfter w:val="2"/>
          <w:wBefore w:w="25" w:type="dxa"/>
          <w:wAfter w:w="117" w:type="dxa"/>
          <w:trHeight w:val="454"/>
        </w:trPr>
        <w:tc>
          <w:tcPr>
            <w:tcW w:w="2952" w:type="dxa"/>
            <w:gridSpan w:val="6"/>
            <w:tcBorders>
              <w:top w:val="single" w:sz="6" w:space="0" w:color="auto"/>
              <w:left w:val="single" w:sz="6" w:space="0" w:color="auto"/>
              <w:bottom w:val="single" w:sz="6" w:space="0" w:color="auto"/>
              <w:right w:val="single" w:sz="6" w:space="0" w:color="auto"/>
            </w:tcBorders>
            <w:shd w:val="clear" w:color="auto" w:fill="E0E0E0"/>
            <w:vAlign w:val="center"/>
          </w:tcPr>
          <w:p w:rsidR="003E7829" w:rsidRPr="003E7829" w:rsidRDefault="003E7829" w:rsidP="003E7829">
            <w:pPr>
              <w:tabs>
                <w:tab w:val="left" w:pos="-720"/>
              </w:tabs>
              <w:suppressAutoHyphens/>
              <w:overflowPunct w:val="0"/>
              <w:autoSpaceDE w:val="0"/>
              <w:autoSpaceDN w:val="0"/>
              <w:adjustRightInd w:val="0"/>
              <w:spacing w:after="0" w:line="240" w:lineRule="auto"/>
              <w:ind w:left="277" w:hanging="232"/>
              <w:textAlignment w:val="baseline"/>
              <w:rPr>
                <w:rFonts w:ascii="Arial" w:eastAsia="Times New Roman" w:hAnsi="Arial" w:cs="Arial"/>
                <w:spacing w:val="-3"/>
                <w:sz w:val="20"/>
                <w:szCs w:val="20"/>
                <w:lang w:val="es-ES_tradnl" w:eastAsia="es-ES"/>
              </w:rPr>
            </w:pPr>
            <w:r w:rsidRPr="003E7829">
              <w:rPr>
                <w:rFonts w:ascii="Arial" w:eastAsia="Times New Roman" w:hAnsi="Arial" w:cs="Arial"/>
                <w:spacing w:val="-3"/>
                <w:sz w:val="20"/>
                <w:szCs w:val="20"/>
                <w:lang w:val="es-ES_tradnl" w:eastAsia="es-ES"/>
              </w:rPr>
              <w:t>Dirección</w:t>
            </w:r>
          </w:p>
        </w:tc>
        <w:tc>
          <w:tcPr>
            <w:tcW w:w="6993" w:type="dxa"/>
            <w:gridSpan w:val="9"/>
            <w:tcBorders>
              <w:top w:val="single" w:sz="6" w:space="0" w:color="auto"/>
              <w:left w:val="single" w:sz="6" w:space="0" w:color="auto"/>
              <w:bottom w:val="single" w:sz="6" w:space="0" w:color="auto"/>
              <w:right w:val="single" w:sz="6" w:space="0" w:color="auto"/>
            </w:tcBorders>
            <w:vAlign w:val="center"/>
          </w:tcPr>
          <w:p w:rsidR="003E7829" w:rsidRPr="003E7829" w:rsidRDefault="00D60EB1" w:rsidP="003E7829">
            <w:pPr>
              <w:tabs>
                <w:tab w:val="left" w:pos="-720"/>
              </w:tabs>
              <w:suppressAutoHyphens/>
              <w:overflowPunct w:val="0"/>
              <w:autoSpaceDE w:val="0"/>
              <w:autoSpaceDN w:val="0"/>
              <w:adjustRightInd w:val="0"/>
              <w:spacing w:after="0" w:line="240" w:lineRule="auto"/>
              <w:ind w:left="277" w:hanging="232"/>
              <w:textAlignment w:val="baseline"/>
              <w:rPr>
                <w:rFonts w:ascii="Arial" w:eastAsia="Times New Roman" w:hAnsi="Arial" w:cs="Arial"/>
                <w:spacing w:val="-3"/>
                <w:sz w:val="20"/>
                <w:szCs w:val="20"/>
                <w:lang w:val="es-ES_tradnl" w:eastAsia="es-ES"/>
              </w:rPr>
            </w:pPr>
            <w:r w:rsidRPr="006C68F2">
              <w:rPr>
                <w:rFonts w:cs="Andalus"/>
              </w:rPr>
              <w:t>Gonzalo Lizasoain N°405, La Calera, Calera, Región de Valparaíso,</w:t>
            </w:r>
          </w:p>
        </w:tc>
      </w:tr>
      <w:tr w:rsidR="001122FA" w:rsidRPr="003E7829" w:rsidTr="00D47169">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1"/>
          <w:gridAfter w:val="2"/>
          <w:wBefore w:w="25" w:type="dxa"/>
          <w:wAfter w:w="117" w:type="dxa"/>
          <w:trHeight w:val="454"/>
        </w:trPr>
        <w:tc>
          <w:tcPr>
            <w:tcW w:w="2952" w:type="dxa"/>
            <w:gridSpan w:val="6"/>
            <w:tcBorders>
              <w:top w:val="single" w:sz="6" w:space="0" w:color="auto"/>
              <w:left w:val="single" w:sz="6" w:space="0" w:color="auto"/>
              <w:bottom w:val="single" w:sz="6" w:space="0" w:color="auto"/>
              <w:right w:val="single" w:sz="6" w:space="0" w:color="auto"/>
            </w:tcBorders>
            <w:shd w:val="clear" w:color="auto" w:fill="E0E0E0"/>
            <w:vAlign w:val="center"/>
          </w:tcPr>
          <w:p w:rsidR="001122FA" w:rsidRPr="003E7829" w:rsidRDefault="001122FA" w:rsidP="003E7829">
            <w:pPr>
              <w:tabs>
                <w:tab w:val="left" w:pos="-720"/>
              </w:tabs>
              <w:suppressAutoHyphens/>
              <w:overflowPunct w:val="0"/>
              <w:autoSpaceDE w:val="0"/>
              <w:autoSpaceDN w:val="0"/>
              <w:adjustRightInd w:val="0"/>
              <w:spacing w:after="0" w:line="240" w:lineRule="auto"/>
              <w:ind w:left="277" w:hanging="232"/>
              <w:textAlignment w:val="baseline"/>
              <w:rPr>
                <w:rFonts w:ascii="Arial" w:eastAsia="Times New Roman" w:hAnsi="Arial" w:cs="Arial"/>
                <w:spacing w:val="-3"/>
                <w:sz w:val="20"/>
                <w:szCs w:val="20"/>
                <w:lang w:val="es-ES_tradnl" w:eastAsia="es-ES"/>
              </w:rPr>
            </w:pPr>
            <w:r w:rsidRPr="003E7829">
              <w:rPr>
                <w:rFonts w:ascii="Arial" w:eastAsia="Times New Roman" w:hAnsi="Arial" w:cs="Arial"/>
                <w:spacing w:val="-3"/>
                <w:sz w:val="20"/>
                <w:szCs w:val="20"/>
                <w:lang w:val="es-ES_tradnl" w:eastAsia="es-ES"/>
              </w:rPr>
              <w:t>Responsable/Gestor Local</w:t>
            </w:r>
          </w:p>
        </w:tc>
        <w:tc>
          <w:tcPr>
            <w:tcW w:w="6993" w:type="dxa"/>
            <w:gridSpan w:val="9"/>
            <w:tcBorders>
              <w:top w:val="single" w:sz="6" w:space="0" w:color="auto"/>
              <w:left w:val="single" w:sz="6" w:space="0" w:color="auto"/>
              <w:bottom w:val="single" w:sz="6" w:space="0" w:color="auto"/>
              <w:right w:val="single" w:sz="6" w:space="0" w:color="auto"/>
            </w:tcBorders>
          </w:tcPr>
          <w:p w:rsidR="001122FA" w:rsidRPr="00D51A09" w:rsidRDefault="001122FA" w:rsidP="003E05F6">
            <w:pPr>
              <w:pStyle w:val="Sinespaciado"/>
              <w:jc w:val="both"/>
              <w:rPr>
                <w:highlight w:val="yellow"/>
              </w:rPr>
            </w:pPr>
            <w:r>
              <w:rPr>
                <w:color w:val="000000"/>
              </w:rPr>
              <w:t>Verónica Hurtado Rojas</w:t>
            </w:r>
          </w:p>
        </w:tc>
      </w:tr>
      <w:tr w:rsidR="001122FA" w:rsidRPr="003E7829" w:rsidTr="00BD45F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gridBefore w:val="1"/>
          <w:gridAfter w:val="2"/>
          <w:wBefore w:w="25" w:type="dxa"/>
          <w:wAfter w:w="117" w:type="dxa"/>
          <w:trHeight w:val="454"/>
        </w:trPr>
        <w:tc>
          <w:tcPr>
            <w:tcW w:w="2952" w:type="dxa"/>
            <w:gridSpan w:val="6"/>
            <w:tcBorders>
              <w:top w:val="single" w:sz="6" w:space="0" w:color="auto"/>
              <w:left w:val="single" w:sz="6" w:space="0" w:color="auto"/>
              <w:bottom w:val="single" w:sz="6" w:space="0" w:color="auto"/>
              <w:right w:val="single" w:sz="6" w:space="0" w:color="auto"/>
            </w:tcBorders>
            <w:shd w:val="clear" w:color="auto" w:fill="E0E0E0"/>
            <w:vAlign w:val="center"/>
          </w:tcPr>
          <w:p w:rsidR="001122FA" w:rsidRPr="003E7829" w:rsidRDefault="001122FA" w:rsidP="003E7829">
            <w:pPr>
              <w:tabs>
                <w:tab w:val="left" w:pos="-720"/>
              </w:tabs>
              <w:suppressAutoHyphens/>
              <w:overflowPunct w:val="0"/>
              <w:autoSpaceDE w:val="0"/>
              <w:autoSpaceDN w:val="0"/>
              <w:adjustRightInd w:val="0"/>
              <w:spacing w:after="0" w:line="240" w:lineRule="auto"/>
              <w:ind w:left="277" w:hanging="232"/>
              <w:textAlignment w:val="baseline"/>
              <w:rPr>
                <w:rFonts w:ascii="Arial" w:eastAsia="Times New Roman" w:hAnsi="Arial" w:cs="Arial"/>
                <w:spacing w:val="-3"/>
                <w:sz w:val="20"/>
                <w:szCs w:val="20"/>
                <w:lang w:val="es-ES_tradnl" w:eastAsia="es-ES"/>
              </w:rPr>
            </w:pPr>
            <w:r w:rsidRPr="003E7829">
              <w:rPr>
                <w:rFonts w:ascii="Arial" w:eastAsia="Times New Roman" w:hAnsi="Arial" w:cs="Arial"/>
                <w:spacing w:val="-3"/>
                <w:sz w:val="20"/>
                <w:szCs w:val="20"/>
                <w:lang w:val="es-ES_tradnl" w:eastAsia="es-ES"/>
              </w:rPr>
              <w:t>Correo Electrónico</w:t>
            </w:r>
          </w:p>
        </w:tc>
        <w:tc>
          <w:tcPr>
            <w:tcW w:w="2835" w:type="dxa"/>
            <w:gridSpan w:val="3"/>
            <w:tcBorders>
              <w:top w:val="single" w:sz="6" w:space="0" w:color="auto"/>
              <w:left w:val="single" w:sz="6" w:space="0" w:color="auto"/>
              <w:bottom w:val="single" w:sz="6" w:space="0" w:color="auto"/>
              <w:right w:val="single" w:sz="6" w:space="0" w:color="auto"/>
            </w:tcBorders>
            <w:vAlign w:val="center"/>
          </w:tcPr>
          <w:p w:rsidR="001122FA" w:rsidRPr="003E7829" w:rsidRDefault="001122FA" w:rsidP="003E7829">
            <w:pPr>
              <w:tabs>
                <w:tab w:val="left" w:pos="-720"/>
              </w:tabs>
              <w:suppressAutoHyphens/>
              <w:overflowPunct w:val="0"/>
              <w:autoSpaceDE w:val="0"/>
              <w:autoSpaceDN w:val="0"/>
              <w:adjustRightInd w:val="0"/>
              <w:spacing w:after="0" w:line="240" w:lineRule="auto"/>
              <w:ind w:left="277" w:hanging="232"/>
              <w:textAlignment w:val="baseline"/>
              <w:rPr>
                <w:rFonts w:ascii="Arial" w:eastAsia="Times New Roman" w:hAnsi="Arial" w:cs="Arial"/>
                <w:spacing w:val="-3"/>
                <w:sz w:val="20"/>
                <w:szCs w:val="20"/>
                <w:lang w:val="es-ES_tradnl" w:eastAsia="es-ES"/>
              </w:rPr>
            </w:pPr>
            <w:r>
              <w:t>vhurtado@lacalera.cl</w:t>
            </w:r>
          </w:p>
        </w:tc>
        <w:tc>
          <w:tcPr>
            <w:tcW w:w="1560" w:type="dxa"/>
            <w:gridSpan w:val="3"/>
            <w:tcBorders>
              <w:top w:val="single" w:sz="6" w:space="0" w:color="auto"/>
              <w:left w:val="single" w:sz="6" w:space="0" w:color="auto"/>
              <w:bottom w:val="single" w:sz="6" w:space="0" w:color="auto"/>
              <w:right w:val="single" w:sz="6" w:space="0" w:color="auto"/>
            </w:tcBorders>
            <w:shd w:val="clear" w:color="auto" w:fill="E0E0E0"/>
            <w:vAlign w:val="center"/>
          </w:tcPr>
          <w:p w:rsidR="001122FA" w:rsidRPr="003E7829" w:rsidRDefault="001122FA" w:rsidP="003E7829">
            <w:pPr>
              <w:tabs>
                <w:tab w:val="left" w:pos="-720"/>
              </w:tabs>
              <w:suppressAutoHyphens/>
              <w:overflowPunct w:val="0"/>
              <w:autoSpaceDE w:val="0"/>
              <w:autoSpaceDN w:val="0"/>
              <w:adjustRightInd w:val="0"/>
              <w:spacing w:after="0" w:line="240" w:lineRule="auto"/>
              <w:ind w:left="277" w:hanging="232"/>
              <w:textAlignment w:val="baseline"/>
              <w:rPr>
                <w:rFonts w:ascii="Arial" w:eastAsia="Times New Roman" w:hAnsi="Arial" w:cs="Arial"/>
                <w:spacing w:val="-3"/>
                <w:sz w:val="20"/>
                <w:szCs w:val="20"/>
                <w:lang w:val="es-ES_tradnl" w:eastAsia="es-ES"/>
              </w:rPr>
            </w:pPr>
            <w:r w:rsidRPr="003E7829">
              <w:rPr>
                <w:rFonts w:ascii="Arial" w:eastAsia="Times New Roman" w:hAnsi="Arial" w:cs="Arial"/>
                <w:spacing w:val="-3"/>
                <w:sz w:val="20"/>
                <w:szCs w:val="20"/>
                <w:lang w:val="es-ES_tradnl" w:eastAsia="es-ES"/>
              </w:rPr>
              <w:t>Teléfono</w:t>
            </w:r>
          </w:p>
        </w:tc>
        <w:tc>
          <w:tcPr>
            <w:tcW w:w="2598" w:type="dxa"/>
            <w:gridSpan w:val="3"/>
            <w:tcBorders>
              <w:top w:val="single" w:sz="6" w:space="0" w:color="auto"/>
              <w:left w:val="single" w:sz="6" w:space="0" w:color="auto"/>
              <w:bottom w:val="single" w:sz="6" w:space="0" w:color="auto"/>
              <w:right w:val="single" w:sz="6" w:space="0" w:color="auto"/>
            </w:tcBorders>
            <w:vAlign w:val="center"/>
          </w:tcPr>
          <w:p w:rsidR="001122FA" w:rsidRPr="003E7829" w:rsidRDefault="001122FA" w:rsidP="003E7829">
            <w:pPr>
              <w:tabs>
                <w:tab w:val="left" w:pos="-720"/>
              </w:tabs>
              <w:suppressAutoHyphens/>
              <w:overflowPunct w:val="0"/>
              <w:autoSpaceDE w:val="0"/>
              <w:autoSpaceDN w:val="0"/>
              <w:adjustRightInd w:val="0"/>
              <w:spacing w:after="0" w:line="240" w:lineRule="auto"/>
              <w:ind w:left="277" w:hanging="232"/>
              <w:textAlignment w:val="baseline"/>
              <w:rPr>
                <w:rFonts w:ascii="Arial" w:eastAsia="Times New Roman" w:hAnsi="Arial" w:cs="Arial"/>
                <w:spacing w:val="-3"/>
                <w:sz w:val="20"/>
                <w:szCs w:val="20"/>
                <w:lang w:val="es-ES_tradnl" w:eastAsia="es-ES"/>
              </w:rPr>
            </w:pPr>
            <w:r>
              <w:t>967456785</w:t>
            </w:r>
          </w:p>
        </w:tc>
      </w:tr>
      <w:tr w:rsidR="001122FA" w:rsidRPr="003E7829" w:rsidTr="00BD45F3">
        <w:tblPrEx>
          <w:tblBorders>
            <w:insideH w:val="none" w:sz="0" w:space="0" w:color="auto"/>
            <w:insideV w:val="none" w:sz="0" w:space="0" w:color="auto"/>
          </w:tblBorders>
          <w:shd w:val="clear" w:color="auto" w:fill="auto"/>
        </w:tblPrEx>
        <w:trPr>
          <w:gridBefore w:val="1"/>
          <w:gridAfter w:val="2"/>
          <w:wBefore w:w="25" w:type="dxa"/>
          <w:wAfter w:w="117" w:type="dxa"/>
          <w:trHeight w:val="454"/>
        </w:trPr>
        <w:tc>
          <w:tcPr>
            <w:tcW w:w="9945" w:type="dxa"/>
            <w:gridSpan w:val="15"/>
            <w:tcBorders>
              <w:top w:val="single" w:sz="6" w:space="0" w:color="auto"/>
              <w:left w:val="single" w:sz="6" w:space="0" w:color="auto"/>
              <w:bottom w:val="single" w:sz="6" w:space="0" w:color="auto"/>
              <w:right w:val="single" w:sz="6" w:space="0" w:color="auto"/>
            </w:tcBorders>
            <w:shd w:val="clear" w:color="auto" w:fill="E0E0E0"/>
            <w:vAlign w:val="center"/>
          </w:tcPr>
          <w:p w:rsidR="001122FA" w:rsidRPr="003E7829" w:rsidRDefault="001122FA" w:rsidP="003E7829">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b/>
                <w:spacing w:val="-3"/>
                <w:sz w:val="20"/>
                <w:szCs w:val="20"/>
                <w:lang w:val="es-ES_tradnl" w:eastAsia="es-ES"/>
              </w:rPr>
            </w:pPr>
            <w:r w:rsidRPr="003E7829">
              <w:rPr>
                <w:rFonts w:ascii="Arial" w:eastAsia="Times New Roman" w:hAnsi="Arial" w:cs="Arial"/>
                <w:b/>
                <w:spacing w:val="-3"/>
                <w:sz w:val="20"/>
                <w:szCs w:val="20"/>
                <w:lang w:val="es-ES_tradnl" w:eastAsia="es-ES"/>
              </w:rPr>
              <w:t xml:space="preserve">OBJETIVO GENERAL </w:t>
            </w:r>
          </w:p>
        </w:tc>
      </w:tr>
      <w:tr w:rsidR="001122FA" w:rsidRPr="003E7829" w:rsidTr="00BD45F3">
        <w:tblPrEx>
          <w:tblBorders>
            <w:insideH w:val="none" w:sz="0" w:space="0" w:color="auto"/>
            <w:insideV w:val="none" w:sz="0" w:space="0" w:color="auto"/>
          </w:tblBorders>
          <w:shd w:val="clear" w:color="auto" w:fill="auto"/>
        </w:tblPrEx>
        <w:trPr>
          <w:gridBefore w:val="1"/>
          <w:gridAfter w:val="2"/>
          <w:wBefore w:w="25" w:type="dxa"/>
          <w:wAfter w:w="117" w:type="dxa"/>
          <w:trHeight w:val="454"/>
        </w:trPr>
        <w:tc>
          <w:tcPr>
            <w:tcW w:w="9945" w:type="dxa"/>
            <w:gridSpan w:val="15"/>
            <w:tcBorders>
              <w:top w:val="single" w:sz="6" w:space="0" w:color="auto"/>
              <w:left w:val="single" w:sz="4" w:space="0" w:color="auto"/>
              <w:bottom w:val="single" w:sz="6" w:space="0" w:color="auto"/>
              <w:right w:val="single" w:sz="4" w:space="0" w:color="auto"/>
            </w:tcBorders>
            <w:vAlign w:val="center"/>
          </w:tcPr>
          <w:p w:rsidR="001122FA" w:rsidRPr="003E7829" w:rsidRDefault="001122FA" w:rsidP="00BD5C96">
            <w:pPr>
              <w:spacing w:line="360" w:lineRule="auto"/>
              <w:rPr>
                <w:rFonts w:cs="Andalus"/>
              </w:rPr>
            </w:pPr>
            <w:r>
              <w:rPr>
                <w:rFonts w:cs="Andalus"/>
              </w:rPr>
              <w:t>L</w:t>
            </w:r>
            <w:r w:rsidRPr="006C68F2">
              <w:rPr>
                <w:rFonts w:cs="Andalus"/>
              </w:rPr>
              <w:t>ograr que las ciudades y comunidades se comprometan a ser más amigables con la edad, fomentando el envejecimiento activo, como proceso que dura toda la vida y es afectado por múltiples factores que favorecen la salud, participación y seguridad de las personas mayores.</w:t>
            </w:r>
          </w:p>
          <w:p w:rsidR="001122FA" w:rsidRPr="003E7829" w:rsidRDefault="001122FA" w:rsidP="003E7829">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b/>
                <w:spacing w:val="-3"/>
                <w:sz w:val="20"/>
                <w:szCs w:val="20"/>
                <w:lang w:val="es-ES_tradnl" w:eastAsia="es-ES"/>
              </w:rPr>
            </w:pPr>
          </w:p>
        </w:tc>
      </w:tr>
      <w:tr w:rsidR="001122FA" w:rsidRPr="00083B60" w:rsidTr="00BD4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tblPrEx>
        <w:trPr>
          <w:gridBefore w:val="2"/>
          <w:wBefore w:w="34" w:type="dxa"/>
          <w:trHeight w:val="567"/>
        </w:trPr>
        <w:tc>
          <w:tcPr>
            <w:tcW w:w="10053" w:type="dxa"/>
            <w:gridSpan w:val="16"/>
            <w:shd w:val="clear" w:color="auto" w:fill="E0E0E0"/>
            <w:vAlign w:val="center"/>
          </w:tcPr>
          <w:p w:rsidR="001122FA" w:rsidRPr="00083B60" w:rsidRDefault="001122FA" w:rsidP="00054E0D">
            <w:pPr>
              <w:tabs>
                <w:tab w:val="left" w:pos="-720"/>
              </w:tabs>
              <w:suppressAutoHyphens/>
              <w:rPr>
                <w:rFonts w:ascii="Arial" w:hAnsi="Arial" w:cs="Arial"/>
                <w:b/>
                <w:sz w:val="20"/>
              </w:rPr>
            </w:pPr>
            <w:r>
              <w:rPr>
                <w:rFonts w:ascii="Arial" w:hAnsi="Arial" w:cs="Arial"/>
                <w:sz w:val="20"/>
              </w:rPr>
              <w:t xml:space="preserve">II.   </w:t>
            </w:r>
            <w:r>
              <w:rPr>
                <w:rFonts w:ascii="Arial" w:hAnsi="Arial" w:cs="Arial"/>
              </w:rPr>
              <w:t>ANTECEDENTES DE LA COMUNA</w:t>
            </w:r>
          </w:p>
        </w:tc>
      </w:tr>
      <w:tr w:rsidR="001122FA" w:rsidRPr="0089008C" w:rsidTr="00BD4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tblPrEx>
        <w:trPr>
          <w:gridBefore w:val="2"/>
          <w:wBefore w:w="34" w:type="dxa"/>
          <w:trHeight w:val="555"/>
        </w:trPr>
        <w:tc>
          <w:tcPr>
            <w:tcW w:w="10053" w:type="dxa"/>
            <w:gridSpan w:val="16"/>
            <w:shd w:val="clear" w:color="auto" w:fill="E0E0E0"/>
            <w:vAlign w:val="center"/>
          </w:tcPr>
          <w:p w:rsidR="001122FA" w:rsidRDefault="001122FA" w:rsidP="00054E0D">
            <w:pPr>
              <w:tabs>
                <w:tab w:val="left" w:pos="-720"/>
              </w:tabs>
              <w:suppressAutoHyphens/>
              <w:rPr>
                <w:rFonts w:ascii="Arial" w:hAnsi="Arial" w:cs="Arial"/>
                <w:sz w:val="20"/>
              </w:rPr>
            </w:pPr>
          </w:p>
          <w:p w:rsidR="001122FA" w:rsidRDefault="001122FA" w:rsidP="00054E0D">
            <w:pPr>
              <w:tabs>
                <w:tab w:val="left" w:pos="-720"/>
              </w:tabs>
              <w:suppressAutoHyphens/>
              <w:rPr>
                <w:rFonts w:ascii="Arial" w:hAnsi="Arial" w:cs="Arial"/>
                <w:sz w:val="20"/>
              </w:rPr>
            </w:pPr>
            <w:r>
              <w:rPr>
                <w:rFonts w:ascii="Arial" w:hAnsi="Arial" w:cs="Arial"/>
                <w:sz w:val="20"/>
              </w:rPr>
              <w:t>1.- Caracterización Demográfica (población, estructura etaria)</w:t>
            </w:r>
          </w:p>
          <w:p w:rsidR="001122FA" w:rsidRPr="0089008C" w:rsidRDefault="001122FA" w:rsidP="00054E0D">
            <w:pPr>
              <w:tabs>
                <w:tab w:val="left" w:pos="-720"/>
              </w:tabs>
              <w:suppressAutoHyphens/>
              <w:rPr>
                <w:rFonts w:ascii="Arial" w:hAnsi="Arial" w:cs="Arial"/>
                <w:sz w:val="20"/>
              </w:rPr>
            </w:pPr>
          </w:p>
        </w:tc>
      </w:tr>
      <w:tr w:rsidR="001122FA" w:rsidTr="00BD4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tblPrEx>
        <w:trPr>
          <w:gridBefore w:val="2"/>
          <w:wBefore w:w="34" w:type="dxa"/>
          <w:trHeight w:val="810"/>
        </w:trPr>
        <w:tc>
          <w:tcPr>
            <w:tcW w:w="10053" w:type="dxa"/>
            <w:gridSpan w:val="16"/>
            <w:shd w:val="clear" w:color="auto" w:fill="FFFFFF"/>
            <w:vAlign w:val="center"/>
          </w:tcPr>
          <w:p w:rsidR="001122FA" w:rsidRDefault="001122FA" w:rsidP="00103B8A">
            <w:pPr>
              <w:tabs>
                <w:tab w:val="left" w:pos="-720"/>
              </w:tabs>
              <w:suppressAutoHyphens/>
              <w:spacing w:line="360" w:lineRule="auto"/>
              <w:jc w:val="both"/>
              <w:rPr>
                <w:rFonts w:cs="Andalus"/>
                <w:bCs/>
                <w:color w:val="222222"/>
                <w:shd w:val="clear" w:color="auto" w:fill="FFFFFF"/>
              </w:rPr>
            </w:pPr>
            <w:r>
              <w:rPr>
                <w:rFonts w:cs="Andalus"/>
                <w:color w:val="222222"/>
                <w:shd w:val="clear" w:color="auto" w:fill="FFFFFF"/>
              </w:rPr>
              <w:t>S</w:t>
            </w:r>
            <w:r w:rsidRPr="00933522">
              <w:rPr>
                <w:rFonts w:cs="Andalus"/>
                <w:color w:val="222222"/>
                <w:shd w:val="clear" w:color="auto" w:fill="FFFFFF"/>
              </w:rPr>
              <w:t xml:space="preserve">egún el Censo del año 2002, Calera concentra el 3,21% de la población total de la Quinta región, el Censo estima que entre el año 2002 y 2017 la población habría aumentado a 49.503 personas, esto significa una variación del 2,12%, de igual forma se señala que la población total divididos por sexo 24.462 corresponden a hombres y el 26.092 corresponden de a las mujeres estimando un índice de masculinidad de 95,13. </w:t>
            </w:r>
            <w:sdt>
              <w:sdtPr>
                <w:rPr>
                  <w:rFonts w:cs="Andalus"/>
                  <w:color w:val="222222"/>
                  <w:shd w:val="clear" w:color="auto" w:fill="FFFFFF"/>
                </w:rPr>
                <w:id w:val="27106820"/>
                <w:citation/>
              </w:sdtPr>
              <w:sdtContent>
                <w:r w:rsidR="00B26E36" w:rsidRPr="00933522">
                  <w:rPr>
                    <w:rFonts w:cs="Andalus"/>
                    <w:color w:val="222222"/>
                    <w:shd w:val="clear" w:color="auto" w:fill="FFFFFF"/>
                  </w:rPr>
                  <w:fldChar w:fldCharType="begin"/>
                </w:r>
                <w:r w:rsidRPr="00933522">
                  <w:rPr>
                    <w:rFonts w:cs="Andalus"/>
                    <w:color w:val="222222"/>
                    <w:shd w:val="clear" w:color="auto" w:fill="FFFFFF"/>
                  </w:rPr>
                  <w:instrText xml:space="preserve"> CITATION BCN18 \l 13322  </w:instrText>
                </w:r>
                <w:r w:rsidR="00B26E36" w:rsidRPr="00933522">
                  <w:rPr>
                    <w:rFonts w:cs="Andalus"/>
                    <w:color w:val="222222"/>
                    <w:shd w:val="clear" w:color="auto" w:fill="FFFFFF"/>
                  </w:rPr>
                  <w:fldChar w:fldCharType="separate"/>
                </w:r>
                <w:r w:rsidRPr="00933522">
                  <w:rPr>
                    <w:rFonts w:cs="Andalus"/>
                    <w:noProof/>
                    <w:color w:val="222222"/>
                    <w:shd w:val="clear" w:color="auto" w:fill="FFFFFF"/>
                  </w:rPr>
                  <w:t>(BCN, 2017)</w:t>
                </w:r>
                <w:r w:rsidR="00B26E36" w:rsidRPr="00933522">
                  <w:rPr>
                    <w:rFonts w:cs="Andalus"/>
                    <w:color w:val="222222"/>
                    <w:shd w:val="clear" w:color="auto" w:fill="FFFFFF"/>
                  </w:rPr>
                  <w:fldChar w:fldCharType="end"/>
                </w:r>
              </w:sdtContent>
            </w:sdt>
            <w:r w:rsidRPr="00933522">
              <w:rPr>
                <w:rFonts w:cs="Andalus"/>
                <w:color w:val="222222"/>
                <w:shd w:val="clear" w:color="auto" w:fill="FFFFFF"/>
              </w:rPr>
              <w:t>Así mismo el 96,6% de la población total que corresponde al 47.836 habitantes están asentados en la zona urbana de la comuna, mientras que el 3,4% del total de la población que equivale a 1.667 habitantes reside en las zonas rurales</w:t>
            </w:r>
            <w:sdt>
              <w:sdtPr>
                <w:rPr>
                  <w:rFonts w:cs="Andalus"/>
                  <w:bCs/>
                  <w:color w:val="222222"/>
                  <w:shd w:val="clear" w:color="auto" w:fill="FFFFFF"/>
                </w:rPr>
                <w:id w:val="13779539"/>
                <w:citation/>
              </w:sdtPr>
              <w:sdtContent>
                <w:r w:rsidR="00B26E36" w:rsidRPr="00933522">
                  <w:rPr>
                    <w:rFonts w:cs="Andalus"/>
                    <w:bCs/>
                    <w:color w:val="222222"/>
                    <w:shd w:val="clear" w:color="auto" w:fill="FFFFFF"/>
                  </w:rPr>
                  <w:fldChar w:fldCharType="begin"/>
                </w:r>
                <w:r w:rsidRPr="00933522">
                  <w:rPr>
                    <w:rFonts w:cs="Andalus"/>
                    <w:color w:val="222222"/>
                    <w:shd w:val="clear" w:color="auto" w:fill="FFFFFF"/>
                  </w:rPr>
                  <w:instrText xml:space="preserve"> CITATION Mun21 \l 13322 </w:instrText>
                </w:r>
                <w:r w:rsidR="00B26E36" w:rsidRPr="00933522">
                  <w:rPr>
                    <w:rFonts w:cs="Andalus"/>
                    <w:bCs/>
                    <w:color w:val="222222"/>
                    <w:shd w:val="clear" w:color="auto" w:fill="FFFFFF"/>
                  </w:rPr>
                  <w:fldChar w:fldCharType="separate"/>
                </w:r>
                <w:r w:rsidRPr="00933522">
                  <w:rPr>
                    <w:rFonts w:cs="Andalus"/>
                    <w:noProof/>
                    <w:color w:val="222222"/>
                    <w:shd w:val="clear" w:color="auto" w:fill="FFFFFF"/>
                  </w:rPr>
                  <w:t>(Municipalidad de La Calera, 2021)</w:t>
                </w:r>
                <w:r w:rsidR="00B26E36" w:rsidRPr="00933522">
                  <w:rPr>
                    <w:rFonts w:cs="Andalus"/>
                    <w:bCs/>
                    <w:color w:val="222222"/>
                    <w:shd w:val="clear" w:color="auto" w:fill="FFFFFF"/>
                  </w:rPr>
                  <w:fldChar w:fldCharType="end"/>
                </w:r>
              </w:sdtContent>
            </w:sdt>
            <w:r>
              <w:rPr>
                <w:rFonts w:cs="Andalus"/>
                <w:bCs/>
                <w:color w:val="222222"/>
                <w:shd w:val="clear" w:color="auto" w:fill="FFFFFF"/>
              </w:rPr>
              <w:t>.</w:t>
            </w:r>
          </w:p>
          <w:p w:rsidR="001122FA" w:rsidRPr="004A4DC2" w:rsidRDefault="001122FA" w:rsidP="004F6E84">
            <w:pPr>
              <w:spacing w:line="360" w:lineRule="auto"/>
              <w:jc w:val="both"/>
              <w:rPr>
                <w:rFonts w:cs="Andalus"/>
                <w:color w:val="222222"/>
                <w:shd w:val="clear" w:color="auto" w:fill="FFFFFF"/>
              </w:rPr>
            </w:pPr>
            <w:r w:rsidRPr="00933522">
              <w:rPr>
                <w:rFonts w:cs="Andalus"/>
              </w:rPr>
              <w:t xml:space="preserve">INE en la elaboración del CENSO distribuye la población según el sexo y grupos o tramos de edades, en base a esto la pirámide de población correspondiente a la comuna de la Calera, nos señala la tendencia a la estabilización de crecimiento, una contracción en la base equivalente y una pronunciación en los segmentos de edades de los </w:t>
            </w:r>
            <w:r w:rsidRPr="00933522">
              <w:rPr>
                <w:rFonts w:eastAsia="Times New Roman" w:cs="Andalus"/>
                <w:color w:val="212529"/>
                <w:lang w:eastAsia="es-CL"/>
              </w:rPr>
              <w:t>45 a 64 años</w:t>
            </w:r>
            <w:r>
              <w:rPr>
                <w:rFonts w:eastAsia="Times New Roman" w:cs="Andalus"/>
                <w:color w:val="212529"/>
                <w:lang w:eastAsia="es-CL"/>
              </w:rPr>
              <w:t>.</w:t>
            </w:r>
            <w:r w:rsidRPr="00933522">
              <w:rPr>
                <w:rFonts w:cs="Andalus"/>
                <w:color w:val="222222"/>
                <w:shd w:val="clear" w:color="auto" w:fill="FFFFFF"/>
              </w:rPr>
              <w:t xml:space="preserve">La comunidad Adulto Mayor según el CENSO 2017 estima una cantidad de </w:t>
            </w:r>
            <w:r w:rsidRPr="00933522">
              <w:rPr>
                <w:rFonts w:cs="Andalus"/>
                <w:color w:val="222222"/>
                <w:shd w:val="clear" w:color="auto" w:fill="FFFFFF"/>
              </w:rPr>
              <w:lastRenderedPageBreak/>
              <w:t>6.604 con un índice de adultos mayores de 63,47.</w:t>
            </w:r>
          </w:p>
          <w:p w:rsidR="001122FA" w:rsidRDefault="001122FA" w:rsidP="004F6E84">
            <w:pPr>
              <w:tabs>
                <w:tab w:val="left" w:pos="-720"/>
              </w:tabs>
              <w:suppressAutoHyphens/>
              <w:spacing w:line="360" w:lineRule="auto"/>
              <w:jc w:val="both"/>
              <w:rPr>
                <w:rFonts w:cs="Andalus"/>
                <w:bCs/>
                <w:color w:val="222222"/>
                <w:shd w:val="clear" w:color="auto" w:fill="FFFFFF"/>
              </w:rPr>
            </w:pPr>
            <w:r w:rsidRPr="00933522">
              <w:rPr>
                <w:rFonts w:cs="Andalus"/>
              </w:rPr>
              <w:t xml:space="preserve">Las estimaciones del CENSO también proyectan los niveles de analfabetismo en la comuna, proyectando una desigual distribución a nivel intercomunal, así como también a nivel de las localidades urbanas y rurales. Los niveles de alfabetización son mayores en las áreas urbanas en comparación al plan rural. La ciudad de La Calera compuesto por artificio y la calera posee alto niveles de escolaridad, el 39% de los jefes de hogar tienen educación básica completa, mientras que el 29% tiene su educación media completo, de la misma manera el 12% cuenta con formación técnico profesional y universitaria completa. </w:t>
            </w:r>
            <w:sdt>
              <w:sdtPr>
                <w:rPr>
                  <w:rFonts w:cs="Andalus"/>
                </w:rPr>
                <w:id w:val="6944364"/>
                <w:citation/>
              </w:sdtPr>
              <w:sdtContent>
                <w:r w:rsidR="00B26E36" w:rsidRPr="00933522">
                  <w:rPr>
                    <w:rFonts w:cs="Andalus"/>
                  </w:rPr>
                  <w:fldChar w:fldCharType="begin"/>
                </w:r>
                <w:r w:rsidRPr="00933522">
                  <w:rPr>
                    <w:rFonts w:cs="Andalus"/>
                  </w:rPr>
                  <w:instrText xml:space="preserve"> CITATION Art19 \l 13322  </w:instrText>
                </w:r>
                <w:r w:rsidR="00B26E36" w:rsidRPr="00933522">
                  <w:rPr>
                    <w:rFonts w:cs="Andalus"/>
                  </w:rPr>
                  <w:fldChar w:fldCharType="separate"/>
                </w:r>
                <w:r w:rsidRPr="00933522">
                  <w:rPr>
                    <w:rFonts w:cs="Andalus"/>
                    <w:noProof/>
                  </w:rPr>
                  <w:t>(Muncipalidad de La Calera , 2019)</w:t>
                </w:r>
                <w:r w:rsidR="00B26E36" w:rsidRPr="00933522">
                  <w:rPr>
                    <w:rFonts w:cs="Andalus"/>
                  </w:rPr>
                  <w:fldChar w:fldCharType="end"/>
                </w:r>
              </w:sdtContent>
            </w:sdt>
            <w:r w:rsidRPr="00933522">
              <w:rPr>
                <w:rFonts w:cs="Andalus"/>
              </w:rPr>
              <w:t>.</w:t>
            </w:r>
          </w:p>
          <w:p w:rsidR="001122FA" w:rsidRPr="006C68F2" w:rsidRDefault="001122FA" w:rsidP="00A060B2">
            <w:pPr>
              <w:spacing w:after="0" w:line="360" w:lineRule="auto"/>
              <w:jc w:val="both"/>
              <w:rPr>
                <w:rFonts w:eastAsia="Calibri" w:cs="Andalus"/>
              </w:rPr>
            </w:pPr>
            <w:r w:rsidRPr="006C68F2">
              <w:rPr>
                <w:rFonts w:eastAsia="Calibri" w:cs="Andalus"/>
              </w:rPr>
              <w:t xml:space="preserve">Como Tal actualmente Calera es una ciudad de Plano Urbano y Rural, se distribuye en 5 Sectores (Artificio, calera Centro, Las cabritas, Pachacama y Pachacamita), el Sector Céntrico de la ciudad se conecta por las avenidas más concurridas como; Aldunate, Arturo Pratt, Caupolicán, Blanco Cochrane, Zenteno, JJ. Pérez, Latorre, </w:t>
            </w:r>
            <w:proofErr w:type="spellStart"/>
            <w:r w:rsidRPr="006C68F2">
              <w:rPr>
                <w:rFonts w:eastAsia="Calibri" w:cs="Andalus"/>
              </w:rPr>
              <w:t>Balmaceda</w:t>
            </w:r>
            <w:proofErr w:type="spellEnd"/>
            <w:r w:rsidRPr="006C68F2">
              <w:rPr>
                <w:rFonts w:eastAsia="Calibri" w:cs="Andalus"/>
              </w:rPr>
              <w:t xml:space="preserve">, </w:t>
            </w:r>
            <w:proofErr w:type="spellStart"/>
            <w:r w:rsidRPr="006C68F2">
              <w:rPr>
                <w:rFonts w:eastAsia="Calibri" w:cs="Andalus"/>
              </w:rPr>
              <w:t>Av</w:t>
            </w:r>
            <w:proofErr w:type="spellEnd"/>
            <w:r w:rsidRPr="006C68F2">
              <w:rPr>
                <w:rFonts w:eastAsia="Calibri" w:cs="Andalus"/>
              </w:rPr>
              <w:t xml:space="preserve"> Almirante, AV Diego Lillo y Carrera.</w:t>
            </w:r>
          </w:p>
          <w:p w:rsidR="001122FA" w:rsidRPr="006C68F2" w:rsidRDefault="001122FA" w:rsidP="00A060B2">
            <w:pPr>
              <w:spacing w:after="0" w:line="360" w:lineRule="auto"/>
              <w:jc w:val="both"/>
              <w:rPr>
                <w:rFonts w:cs="Andalus"/>
                <w:bCs/>
                <w:shd w:val="clear" w:color="auto" w:fill="FFFFFF"/>
              </w:rPr>
            </w:pPr>
            <w:r w:rsidRPr="006C68F2">
              <w:rPr>
                <w:rFonts w:eastAsia="Calibri" w:cs="Andalus"/>
              </w:rPr>
              <w:t xml:space="preserve">Entre las poblaciones que componen La comuna están; </w:t>
            </w:r>
            <w:r w:rsidRPr="006C68F2">
              <w:rPr>
                <w:rFonts w:cs="Andalus"/>
                <w:bCs/>
                <w:shd w:val="clear" w:color="auto" w:fill="FFFFFF"/>
              </w:rPr>
              <w:t>Ferroviaria</w:t>
            </w:r>
            <w:r w:rsidRPr="006C68F2">
              <w:rPr>
                <w:rFonts w:cs="Andalus"/>
                <w:bCs/>
              </w:rPr>
              <w:t xml:space="preserve">, </w:t>
            </w:r>
            <w:r w:rsidRPr="006C68F2">
              <w:rPr>
                <w:rFonts w:cs="Andalus"/>
                <w:bCs/>
                <w:shd w:val="clear" w:color="auto" w:fill="FFFFFF"/>
              </w:rPr>
              <w:t>Población Héroes de La Concepción (Ex Cemento Melón)</w:t>
            </w:r>
            <w:r w:rsidRPr="006C68F2">
              <w:rPr>
                <w:rFonts w:cs="Andalus"/>
                <w:bCs/>
              </w:rPr>
              <w:t xml:space="preserve">, </w:t>
            </w:r>
            <w:r w:rsidRPr="006C68F2">
              <w:rPr>
                <w:rFonts w:cs="Andalus"/>
                <w:bCs/>
                <w:shd w:val="clear" w:color="auto" w:fill="FFFFFF"/>
              </w:rPr>
              <w:t>Villa Margarita</w:t>
            </w:r>
            <w:r w:rsidRPr="006C68F2">
              <w:rPr>
                <w:rFonts w:cs="Andalus"/>
                <w:bCs/>
              </w:rPr>
              <w:t xml:space="preserve">, </w:t>
            </w:r>
            <w:r w:rsidRPr="006C68F2">
              <w:rPr>
                <w:rFonts w:cs="Andalus"/>
                <w:bCs/>
                <w:shd w:val="clear" w:color="auto" w:fill="FFFFFF"/>
              </w:rPr>
              <w:t>Villa Santo Domingo</w:t>
            </w:r>
            <w:r w:rsidRPr="006C68F2">
              <w:rPr>
                <w:rFonts w:cs="Andalus"/>
                <w:bCs/>
              </w:rPr>
              <w:t xml:space="preserve">, </w:t>
            </w:r>
            <w:r w:rsidRPr="006C68F2">
              <w:rPr>
                <w:rFonts w:cs="Andalus"/>
                <w:bCs/>
                <w:shd w:val="clear" w:color="auto" w:fill="FFFFFF"/>
              </w:rPr>
              <w:t>Villa La Calera</w:t>
            </w:r>
            <w:r w:rsidRPr="006C68F2">
              <w:rPr>
                <w:rFonts w:cs="Andalus"/>
                <w:bCs/>
              </w:rPr>
              <w:t xml:space="preserve">, </w:t>
            </w:r>
            <w:r w:rsidRPr="006C68F2">
              <w:rPr>
                <w:rFonts w:cs="Andalus"/>
                <w:bCs/>
                <w:shd w:val="clear" w:color="auto" w:fill="FFFFFF"/>
              </w:rPr>
              <w:t>El Bicentenario</w:t>
            </w:r>
            <w:r w:rsidRPr="006C68F2">
              <w:rPr>
                <w:rFonts w:cs="Andalus"/>
                <w:bCs/>
              </w:rPr>
              <w:t xml:space="preserve">, </w:t>
            </w:r>
            <w:r w:rsidRPr="006C68F2">
              <w:rPr>
                <w:rFonts w:cs="Andalus"/>
                <w:bCs/>
                <w:shd w:val="clear" w:color="auto" w:fill="FFFFFF"/>
              </w:rPr>
              <w:t xml:space="preserve">René </w:t>
            </w:r>
            <w:proofErr w:type="spellStart"/>
            <w:r w:rsidRPr="006C68F2">
              <w:rPr>
                <w:rFonts w:cs="Andalus"/>
                <w:bCs/>
                <w:shd w:val="clear" w:color="auto" w:fill="FFFFFF"/>
              </w:rPr>
              <w:t>Pianovic</w:t>
            </w:r>
            <w:proofErr w:type="spellEnd"/>
            <w:r w:rsidRPr="006C68F2">
              <w:rPr>
                <w:rFonts w:cs="Andalus"/>
                <w:bCs/>
              </w:rPr>
              <w:t xml:space="preserve">, </w:t>
            </w:r>
            <w:r w:rsidRPr="006C68F2">
              <w:rPr>
                <w:rFonts w:cs="Andalus"/>
                <w:bCs/>
                <w:shd w:val="clear" w:color="auto" w:fill="FFFFFF"/>
              </w:rPr>
              <w:t>Villa Pablo Neruda</w:t>
            </w:r>
            <w:r w:rsidRPr="006C68F2">
              <w:rPr>
                <w:rFonts w:cs="Andalus"/>
                <w:bCs/>
              </w:rPr>
              <w:t xml:space="preserve">, </w:t>
            </w:r>
            <w:r w:rsidRPr="006C68F2">
              <w:rPr>
                <w:rFonts w:cs="Andalus"/>
                <w:bCs/>
                <w:shd w:val="clear" w:color="auto" w:fill="FFFFFF"/>
              </w:rPr>
              <w:t>Villa las Fundadoras</w:t>
            </w:r>
            <w:r w:rsidRPr="006C68F2">
              <w:rPr>
                <w:rFonts w:cs="Andalus"/>
                <w:bCs/>
              </w:rPr>
              <w:t xml:space="preserve">, </w:t>
            </w:r>
            <w:r w:rsidRPr="006C68F2">
              <w:rPr>
                <w:rFonts w:cs="Andalus"/>
                <w:bCs/>
                <w:shd w:val="clear" w:color="auto" w:fill="FFFFFF"/>
              </w:rPr>
              <w:t>Entrepuentes</w:t>
            </w:r>
            <w:r w:rsidRPr="006C68F2">
              <w:rPr>
                <w:rFonts w:cs="Andalus"/>
                <w:bCs/>
              </w:rPr>
              <w:t xml:space="preserve">, </w:t>
            </w:r>
            <w:r w:rsidRPr="006C68F2">
              <w:rPr>
                <w:rFonts w:cs="Andalus"/>
                <w:bCs/>
                <w:shd w:val="clear" w:color="auto" w:fill="FFFFFF"/>
              </w:rPr>
              <w:t>El Trigal</w:t>
            </w:r>
            <w:r w:rsidRPr="006C68F2">
              <w:rPr>
                <w:rFonts w:cs="Andalus"/>
                <w:bCs/>
              </w:rPr>
              <w:t xml:space="preserve">, </w:t>
            </w:r>
            <w:r w:rsidRPr="006C68F2">
              <w:rPr>
                <w:rFonts w:cs="Andalus"/>
                <w:bCs/>
                <w:shd w:val="clear" w:color="auto" w:fill="FFFFFF"/>
              </w:rPr>
              <w:t>Padre Hurtado</w:t>
            </w:r>
            <w:r w:rsidRPr="006C68F2">
              <w:rPr>
                <w:rFonts w:cs="Andalus"/>
                <w:bCs/>
              </w:rPr>
              <w:t xml:space="preserve">, </w:t>
            </w:r>
            <w:r w:rsidRPr="006C68F2">
              <w:rPr>
                <w:rFonts w:cs="Andalus"/>
                <w:bCs/>
                <w:shd w:val="clear" w:color="auto" w:fill="FFFFFF"/>
              </w:rPr>
              <w:t>Los Pinos</w:t>
            </w:r>
            <w:r w:rsidRPr="006C68F2">
              <w:rPr>
                <w:rFonts w:cs="Andalus"/>
                <w:bCs/>
              </w:rPr>
              <w:t xml:space="preserve">, </w:t>
            </w:r>
            <w:r w:rsidRPr="006C68F2">
              <w:rPr>
                <w:rFonts w:cs="Andalus"/>
                <w:bCs/>
                <w:shd w:val="clear" w:color="auto" w:fill="FFFFFF"/>
              </w:rPr>
              <w:t>Villa Empart</w:t>
            </w:r>
            <w:r w:rsidRPr="006C68F2">
              <w:rPr>
                <w:rFonts w:cs="Andalus"/>
                <w:bCs/>
              </w:rPr>
              <w:t xml:space="preserve">, </w:t>
            </w:r>
            <w:r w:rsidRPr="006C68F2">
              <w:rPr>
                <w:rFonts w:cs="Andalus"/>
                <w:bCs/>
                <w:shd w:val="clear" w:color="auto" w:fill="FFFFFF"/>
              </w:rPr>
              <w:t>O'Higgins</w:t>
            </w:r>
            <w:r w:rsidRPr="006C68F2">
              <w:rPr>
                <w:rFonts w:cs="Andalus"/>
                <w:bCs/>
              </w:rPr>
              <w:t xml:space="preserve">, </w:t>
            </w:r>
            <w:r w:rsidRPr="006C68F2">
              <w:rPr>
                <w:rFonts w:cs="Andalus"/>
                <w:bCs/>
                <w:shd w:val="clear" w:color="auto" w:fill="FFFFFF"/>
              </w:rPr>
              <w:t>Villa San Antonio</w:t>
            </w:r>
            <w:r w:rsidRPr="006C68F2">
              <w:rPr>
                <w:rFonts w:cs="Andalus"/>
                <w:bCs/>
              </w:rPr>
              <w:t xml:space="preserve">, </w:t>
            </w:r>
            <w:r w:rsidRPr="006C68F2">
              <w:rPr>
                <w:rFonts w:cs="Andalus"/>
                <w:bCs/>
                <w:shd w:val="clear" w:color="auto" w:fill="FFFFFF"/>
              </w:rPr>
              <w:t>Victoria</w:t>
            </w:r>
            <w:r w:rsidRPr="006C68F2">
              <w:rPr>
                <w:rFonts w:cs="Andalus"/>
                <w:bCs/>
              </w:rPr>
              <w:t xml:space="preserve">, </w:t>
            </w:r>
            <w:r w:rsidRPr="006C68F2">
              <w:rPr>
                <w:rFonts w:cs="Andalus"/>
                <w:bCs/>
                <w:shd w:val="clear" w:color="auto" w:fill="FFFFFF"/>
              </w:rPr>
              <w:t>Baquedano</w:t>
            </w:r>
            <w:r w:rsidRPr="006C68F2">
              <w:rPr>
                <w:rFonts w:cs="Andalus"/>
                <w:bCs/>
              </w:rPr>
              <w:t xml:space="preserve">, </w:t>
            </w:r>
            <w:r w:rsidRPr="006C68F2">
              <w:rPr>
                <w:rFonts w:cs="Andalus"/>
                <w:bCs/>
                <w:shd w:val="clear" w:color="auto" w:fill="FFFFFF"/>
              </w:rPr>
              <w:t>Príncipe de Gales</w:t>
            </w:r>
            <w:r w:rsidRPr="006C68F2">
              <w:rPr>
                <w:rFonts w:cs="Andalus"/>
                <w:bCs/>
              </w:rPr>
              <w:t xml:space="preserve">, </w:t>
            </w:r>
            <w:r w:rsidRPr="006C68F2">
              <w:rPr>
                <w:rFonts w:cs="Andalus"/>
                <w:bCs/>
                <w:shd w:val="clear" w:color="auto" w:fill="FFFFFF"/>
              </w:rPr>
              <w:t>Campo de Deportes</w:t>
            </w:r>
            <w:r w:rsidRPr="006C68F2">
              <w:rPr>
                <w:rFonts w:cs="Andalus"/>
                <w:bCs/>
              </w:rPr>
              <w:t xml:space="preserve">, </w:t>
            </w:r>
            <w:r w:rsidRPr="006C68F2">
              <w:rPr>
                <w:rFonts w:cs="Andalus"/>
                <w:bCs/>
                <w:shd w:val="clear" w:color="auto" w:fill="FFFFFF"/>
              </w:rPr>
              <w:t>Manuel Rodríguez</w:t>
            </w:r>
            <w:r w:rsidRPr="006C68F2">
              <w:rPr>
                <w:rFonts w:cs="Andalus"/>
                <w:bCs/>
              </w:rPr>
              <w:t xml:space="preserve">, </w:t>
            </w:r>
            <w:r w:rsidRPr="006C68F2">
              <w:rPr>
                <w:rFonts w:cs="Andalus"/>
                <w:bCs/>
                <w:shd w:val="clear" w:color="auto" w:fill="FFFFFF"/>
              </w:rPr>
              <w:t>Cruz del Sur</w:t>
            </w:r>
            <w:r w:rsidRPr="006C68F2">
              <w:rPr>
                <w:rFonts w:cs="Andalus"/>
                <w:bCs/>
              </w:rPr>
              <w:t xml:space="preserve">, </w:t>
            </w:r>
            <w:r w:rsidRPr="006C68F2">
              <w:rPr>
                <w:rFonts w:cs="Andalus"/>
                <w:bCs/>
                <w:shd w:val="clear" w:color="auto" w:fill="FFFFFF"/>
              </w:rPr>
              <w:t>SICEM</w:t>
            </w:r>
            <w:r w:rsidRPr="006C68F2">
              <w:rPr>
                <w:rFonts w:cs="Andalus"/>
                <w:bCs/>
              </w:rPr>
              <w:t xml:space="preserve">, </w:t>
            </w:r>
            <w:r w:rsidRPr="006C68F2">
              <w:rPr>
                <w:rFonts w:cs="Andalus"/>
                <w:bCs/>
                <w:shd w:val="clear" w:color="auto" w:fill="FFFFFF"/>
              </w:rPr>
              <w:t>Ferroviaria</w:t>
            </w:r>
            <w:r w:rsidRPr="006C68F2">
              <w:rPr>
                <w:rFonts w:cs="Andalus"/>
                <w:bCs/>
              </w:rPr>
              <w:t xml:space="preserve">, </w:t>
            </w:r>
            <w:r w:rsidRPr="006C68F2">
              <w:rPr>
                <w:rFonts w:cs="Andalus"/>
                <w:bCs/>
                <w:shd w:val="clear" w:color="auto" w:fill="FFFFFF"/>
              </w:rPr>
              <w:t>Aconcagua</w:t>
            </w:r>
            <w:r w:rsidRPr="006C68F2">
              <w:rPr>
                <w:rFonts w:cs="Andalus"/>
                <w:bCs/>
              </w:rPr>
              <w:t xml:space="preserve">, </w:t>
            </w:r>
            <w:r w:rsidRPr="006C68F2">
              <w:rPr>
                <w:rFonts w:cs="Andalus"/>
                <w:bCs/>
                <w:shd w:val="clear" w:color="auto" w:fill="FFFFFF"/>
              </w:rPr>
              <w:t>Nueva Calera</w:t>
            </w:r>
            <w:r w:rsidRPr="006C68F2">
              <w:rPr>
                <w:rFonts w:cs="Andalus"/>
                <w:bCs/>
              </w:rPr>
              <w:t xml:space="preserve"> y </w:t>
            </w:r>
            <w:r w:rsidRPr="006C68F2">
              <w:rPr>
                <w:rFonts w:cs="Andalus"/>
                <w:bCs/>
                <w:shd w:val="clear" w:color="auto" w:fill="FFFFFF"/>
              </w:rPr>
              <w:t>Villa Los Copihues</w:t>
            </w:r>
          </w:p>
          <w:p w:rsidR="001122FA" w:rsidRDefault="001122FA" w:rsidP="00A060B2">
            <w:pPr>
              <w:spacing w:after="0" w:line="360" w:lineRule="auto"/>
              <w:jc w:val="both"/>
              <w:rPr>
                <w:rFonts w:cs="Andalus"/>
              </w:rPr>
            </w:pPr>
            <w:r w:rsidRPr="006C68F2">
              <w:rPr>
                <w:rFonts w:cs="Andalus"/>
                <w:bCs/>
                <w:shd w:val="clear" w:color="auto" w:fill="FFFFFF"/>
              </w:rPr>
              <w:t>Calera</w:t>
            </w:r>
            <w:r w:rsidRPr="006C68F2">
              <w:rPr>
                <w:rFonts w:cs="Andalus"/>
                <w:bCs/>
              </w:rPr>
              <w:t xml:space="preserve"> en su plano urbana tiene </w:t>
            </w:r>
            <w:r w:rsidRPr="006C68F2">
              <w:rPr>
                <w:rFonts w:cs="Andalus"/>
              </w:rPr>
              <w:t>calles y pavimentos amplios en estado regular, los ciudadanos encuestados señalan que efectivamente las edificaciones y urbanismos son aptas para el desplazamiento de personas, en especial quienes poseen algún tipo de Ayuda Técnica (muletas, andador, entre otros), los lugares con pavimentos ya un poco más antiguos evidentemente se encuentran un poco deteriorados, principalmente esto se debe a las raíces de árboles que levantan el pavimento. Las zonas más rurales de la comuna aún tienen caminos de tierra, en efecto algunas de estas poblaciones rurales como La quebrada del Cursa, se encuentra en proceso de Pavimentación de sus estructuras.</w:t>
            </w:r>
          </w:p>
          <w:tbl>
            <w:tblPr>
              <w:tblStyle w:val="Cuadrculaclara-nfasis5"/>
              <w:tblW w:w="10348" w:type="dxa"/>
              <w:jc w:val="center"/>
              <w:tblLayout w:type="fixed"/>
              <w:tblLook w:val="04A0"/>
            </w:tblPr>
            <w:tblGrid>
              <w:gridCol w:w="1134"/>
              <w:gridCol w:w="993"/>
              <w:gridCol w:w="1417"/>
              <w:gridCol w:w="1418"/>
              <w:gridCol w:w="992"/>
              <w:gridCol w:w="1384"/>
              <w:gridCol w:w="1412"/>
              <w:gridCol w:w="1598"/>
            </w:tblGrid>
            <w:tr w:rsidR="001122FA" w:rsidTr="00054E0D">
              <w:trPr>
                <w:cnfStyle w:val="100000000000"/>
                <w:jc w:val="center"/>
              </w:trPr>
              <w:tc>
                <w:tcPr>
                  <w:cnfStyle w:val="001000000000"/>
                  <w:tcW w:w="1134" w:type="dxa"/>
                </w:tcPr>
                <w:p w:rsidR="001122FA" w:rsidRDefault="001122FA" w:rsidP="00A07329">
                  <w:pPr>
                    <w:jc w:val="center"/>
                  </w:pPr>
                  <w:r>
                    <w:t>Comuna</w:t>
                  </w:r>
                </w:p>
              </w:tc>
              <w:tc>
                <w:tcPr>
                  <w:tcW w:w="993" w:type="dxa"/>
                </w:tcPr>
                <w:p w:rsidR="001122FA" w:rsidRDefault="001122FA" w:rsidP="00A07329">
                  <w:pPr>
                    <w:jc w:val="center"/>
                    <w:cnfStyle w:val="100000000000"/>
                  </w:pPr>
                  <w:r>
                    <w:t>Área</w:t>
                  </w:r>
                </w:p>
              </w:tc>
              <w:tc>
                <w:tcPr>
                  <w:tcW w:w="1417" w:type="dxa"/>
                </w:tcPr>
                <w:p w:rsidR="001122FA" w:rsidRDefault="001122FA" w:rsidP="00A07329">
                  <w:pPr>
                    <w:jc w:val="center"/>
                    <w:cnfStyle w:val="100000000000"/>
                  </w:pPr>
                  <w:r>
                    <w:t>Localidad</w:t>
                  </w:r>
                </w:p>
              </w:tc>
              <w:tc>
                <w:tcPr>
                  <w:tcW w:w="1418" w:type="dxa"/>
                </w:tcPr>
                <w:p w:rsidR="001122FA" w:rsidRDefault="001122FA" w:rsidP="00A07329">
                  <w:pPr>
                    <w:jc w:val="center"/>
                    <w:cnfStyle w:val="100000000000"/>
                  </w:pPr>
                  <w:r>
                    <w:t>Clasificación INE</w:t>
                  </w:r>
                </w:p>
              </w:tc>
              <w:tc>
                <w:tcPr>
                  <w:tcW w:w="992" w:type="dxa"/>
                </w:tcPr>
                <w:p w:rsidR="001122FA" w:rsidRDefault="001122FA" w:rsidP="00A07329">
                  <w:pPr>
                    <w:jc w:val="center"/>
                    <w:cnfStyle w:val="100000000000"/>
                  </w:pPr>
                  <w:r>
                    <w:t>IPT</w:t>
                  </w:r>
                </w:p>
              </w:tc>
              <w:tc>
                <w:tcPr>
                  <w:tcW w:w="1384" w:type="dxa"/>
                </w:tcPr>
                <w:p w:rsidR="001122FA" w:rsidRDefault="001122FA" w:rsidP="00A07329">
                  <w:pPr>
                    <w:jc w:val="center"/>
                    <w:cnfStyle w:val="100000000000"/>
                  </w:pPr>
                  <w:r>
                    <w:t xml:space="preserve">Proyección </w:t>
                  </w:r>
                  <w:proofErr w:type="spellStart"/>
                  <w:r>
                    <w:t>Pobl</w:t>
                  </w:r>
                  <w:proofErr w:type="spellEnd"/>
                  <w:r>
                    <w:t>, 2002</w:t>
                  </w:r>
                </w:p>
              </w:tc>
              <w:tc>
                <w:tcPr>
                  <w:tcW w:w="1412" w:type="dxa"/>
                </w:tcPr>
                <w:p w:rsidR="001122FA" w:rsidRDefault="001122FA" w:rsidP="00A07329">
                  <w:pPr>
                    <w:jc w:val="center"/>
                    <w:cnfStyle w:val="100000000000"/>
                  </w:pPr>
                  <w:proofErr w:type="spellStart"/>
                  <w:r>
                    <w:t>Area</w:t>
                  </w:r>
                  <w:proofErr w:type="spellEnd"/>
                  <w:r>
                    <w:t xml:space="preserve"> Consolidada</w:t>
                  </w:r>
                </w:p>
                <w:p w:rsidR="001122FA" w:rsidRDefault="001122FA" w:rsidP="00A07329">
                  <w:pPr>
                    <w:jc w:val="center"/>
                    <w:cnfStyle w:val="100000000000"/>
                  </w:pPr>
                  <w:r>
                    <w:t>(Ha)</w:t>
                  </w:r>
                </w:p>
              </w:tc>
              <w:tc>
                <w:tcPr>
                  <w:tcW w:w="1598" w:type="dxa"/>
                </w:tcPr>
                <w:p w:rsidR="001122FA" w:rsidRDefault="001122FA" w:rsidP="00A07329">
                  <w:pPr>
                    <w:jc w:val="center"/>
                    <w:cnfStyle w:val="100000000000"/>
                  </w:pPr>
                  <w:r>
                    <w:t>Densidad Promedio</w:t>
                  </w:r>
                </w:p>
                <w:p w:rsidR="001122FA" w:rsidRDefault="001122FA" w:rsidP="00A07329">
                  <w:pPr>
                    <w:jc w:val="center"/>
                    <w:cnfStyle w:val="100000000000"/>
                  </w:pPr>
                  <w:r>
                    <w:t>(Hab/Ha)</w:t>
                  </w:r>
                </w:p>
              </w:tc>
            </w:tr>
            <w:tr w:rsidR="001122FA" w:rsidTr="00A07329">
              <w:trPr>
                <w:cnfStyle w:val="000000100000"/>
                <w:trHeight w:val="112"/>
                <w:jc w:val="center"/>
              </w:trPr>
              <w:tc>
                <w:tcPr>
                  <w:cnfStyle w:val="001000000000"/>
                  <w:tcW w:w="1134" w:type="dxa"/>
                  <w:vMerge w:val="restart"/>
                  <w:shd w:val="clear" w:color="auto" w:fill="D0CECE" w:themeFill="background2" w:themeFillShade="E6"/>
                </w:tcPr>
                <w:p w:rsidR="001122FA" w:rsidRDefault="001122FA" w:rsidP="00A07329">
                  <w:pPr>
                    <w:jc w:val="center"/>
                  </w:pPr>
                  <w:r>
                    <w:t>La calera</w:t>
                  </w:r>
                </w:p>
              </w:tc>
              <w:tc>
                <w:tcPr>
                  <w:tcW w:w="993" w:type="dxa"/>
                  <w:shd w:val="clear" w:color="auto" w:fill="D0CECE" w:themeFill="background2" w:themeFillShade="E6"/>
                </w:tcPr>
                <w:p w:rsidR="001122FA" w:rsidRDefault="001122FA" w:rsidP="00A07329">
                  <w:pPr>
                    <w:jc w:val="center"/>
                    <w:cnfStyle w:val="000000100000"/>
                  </w:pPr>
                  <w:r>
                    <w:t>Urbano</w:t>
                  </w:r>
                </w:p>
              </w:tc>
              <w:tc>
                <w:tcPr>
                  <w:tcW w:w="1417" w:type="dxa"/>
                  <w:shd w:val="clear" w:color="auto" w:fill="D0CECE" w:themeFill="background2" w:themeFillShade="E6"/>
                </w:tcPr>
                <w:p w:rsidR="001122FA" w:rsidRDefault="001122FA" w:rsidP="00A07329">
                  <w:pPr>
                    <w:jc w:val="center"/>
                    <w:cnfStyle w:val="000000100000"/>
                  </w:pPr>
                  <w:r>
                    <w:t>La Calera (la calera y artificio)</w:t>
                  </w:r>
                </w:p>
              </w:tc>
              <w:tc>
                <w:tcPr>
                  <w:tcW w:w="1418" w:type="dxa"/>
                  <w:shd w:val="clear" w:color="auto" w:fill="D0CECE" w:themeFill="background2" w:themeFillShade="E6"/>
                </w:tcPr>
                <w:p w:rsidR="001122FA" w:rsidRDefault="001122FA" w:rsidP="00A07329">
                  <w:pPr>
                    <w:jc w:val="center"/>
                    <w:cnfStyle w:val="000000100000"/>
                  </w:pPr>
                  <w:r>
                    <w:t>Ciudad</w:t>
                  </w:r>
                </w:p>
              </w:tc>
              <w:tc>
                <w:tcPr>
                  <w:tcW w:w="992" w:type="dxa"/>
                  <w:shd w:val="clear" w:color="auto" w:fill="D0CECE" w:themeFill="background2" w:themeFillShade="E6"/>
                </w:tcPr>
                <w:p w:rsidR="001122FA" w:rsidRDefault="001122FA" w:rsidP="00A07329">
                  <w:pPr>
                    <w:jc w:val="center"/>
                    <w:cnfStyle w:val="000000100000"/>
                  </w:pPr>
                  <w:r>
                    <w:t>PRC</w:t>
                  </w:r>
                </w:p>
              </w:tc>
              <w:tc>
                <w:tcPr>
                  <w:tcW w:w="1384" w:type="dxa"/>
                  <w:shd w:val="clear" w:color="auto" w:fill="D0CECE" w:themeFill="background2" w:themeFillShade="E6"/>
                </w:tcPr>
                <w:p w:rsidR="001122FA" w:rsidRDefault="001122FA" w:rsidP="00A07329">
                  <w:pPr>
                    <w:jc w:val="center"/>
                    <w:cnfStyle w:val="000000100000"/>
                  </w:pPr>
                  <w:r>
                    <w:t>47878</w:t>
                  </w:r>
                </w:p>
              </w:tc>
              <w:tc>
                <w:tcPr>
                  <w:tcW w:w="1412" w:type="dxa"/>
                  <w:shd w:val="clear" w:color="auto" w:fill="D0CECE" w:themeFill="background2" w:themeFillShade="E6"/>
                </w:tcPr>
                <w:p w:rsidR="001122FA" w:rsidRDefault="001122FA" w:rsidP="00A07329">
                  <w:pPr>
                    <w:jc w:val="center"/>
                    <w:cnfStyle w:val="000000100000"/>
                  </w:pPr>
                  <w:r>
                    <w:t>70,6</w:t>
                  </w:r>
                </w:p>
              </w:tc>
              <w:tc>
                <w:tcPr>
                  <w:tcW w:w="1598" w:type="dxa"/>
                  <w:shd w:val="clear" w:color="auto" w:fill="D0CECE" w:themeFill="background2" w:themeFillShade="E6"/>
                </w:tcPr>
                <w:p w:rsidR="001122FA" w:rsidRDefault="001122FA" w:rsidP="00A07329">
                  <w:pPr>
                    <w:jc w:val="center"/>
                    <w:cnfStyle w:val="000000100000"/>
                  </w:pPr>
                  <w:r>
                    <w:t>67,81</w:t>
                  </w:r>
                </w:p>
              </w:tc>
            </w:tr>
            <w:tr w:rsidR="001122FA" w:rsidTr="00A07329">
              <w:trPr>
                <w:cnfStyle w:val="000000010000"/>
                <w:trHeight w:val="119"/>
                <w:jc w:val="center"/>
              </w:trPr>
              <w:tc>
                <w:tcPr>
                  <w:cnfStyle w:val="001000000000"/>
                  <w:tcW w:w="1134" w:type="dxa"/>
                  <w:vMerge/>
                  <w:shd w:val="clear" w:color="auto" w:fill="D0CECE" w:themeFill="background2" w:themeFillShade="E6"/>
                </w:tcPr>
                <w:p w:rsidR="001122FA" w:rsidRDefault="001122FA" w:rsidP="00A07329">
                  <w:pPr>
                    <w:jc w:val="center"/>
                  </w:pPr>
                </w:p>
              </w:tc>
              <w:tc>
                <w:tcPr>
                  <w:tcW w:w="993" w:type="dxa"/>
                  <w:vMerge w:val="restart"/>
                </w:tcPr>
                <w:p w:rsidR="001122FA" w:rsidRDefault="001122FA" w:rsidP="00A07329">
                  <w:pPr>
                    <w:jc w:val="center"/>
                    <w:cnfStyle w:val="000000010000"/>
                  </w:pPr>
                  <w:r>
                    <w:t>Rural</w:t>
                  </w:r>
                </w:p>
              </w:tc>
              <w:tc>
                <w:tcPr>
                  <w:tcW w:w="1417" w:type="dxa"/>
                </w:tcPr>
                <w:p w:rsidR="001122FA" w:rsidRDefault="001122FA" w:rsidP="00A07329">
                  <w:pPr>
                    <w:jc w:val="center"/>
                    <w:cnfStyle w:val="000000010000"/>
                  </w:pPr>
                  <w:r>
                    <w:t>Pachacamita</w:t>
                  </w:r>
                </w:p>
              </w:tc>
              <w:tc>
                <w:tcPr>
                  <w:tcW w:w="1418" w:type="dxa"/>
                </w:tcPr>
                <w:p w:rsidR="001122FA" w:rsidRDefault="001122FA" w:rsidP="00A07329">
                  <w:pPr>
                    <w:jc w:val="center"/>
                    <w:cnfStyle w:val="000000010000"/>
                  </w:pPr>
                  <w:r>
                    <w:t>Aldea</w:t>
                  </w:r>
                </w:p>
              </w:tc>
              <w:tc>
                <w:tcPr>
                  <w:tcW w:w="992" w:type="dxa"/>
                </w:tcPr>
                <w:p w:rsidR="001122FA" w:rsidRDefault="001122FA" w:rsidP="00A07329">
                  <w:pPr>
                    <w:jc w:val="center"/>
                    <w:cnfStyle w:val="000000010000"/>
                  </w:pPr>
                  <w:r>
                    <w:t xml:space="preserve">Sin </w:t>
                  </w:r>
                  <w:proofErr w:type="spellStart"/>
                  <w:r>
                    <w:t>Inst</w:t>
                  </w:r>
                  <w:proofErr w:type="spellEnd"/>
                </w:p>
              </w:tc>
              <w:tc>
                <w:tcPr>
                  <w:tcW w:w="1384" w:type="dxa"/>
                </w:tcPr>
                <w:p w:rsidR="001122FA" w:rsidRDefault="001122FA" w:rsidP="00A07329">
                  <w:pPr>
                    <w:jc w:val="center"/>
                    <w:cnfStyle w:val="000000010000"/>
                  </w:pPr>
                  <w:r>
                    <w:t>872</w:t>
                  </w:r>
                </w:p>
              </w:tc>
              <w:tc>
                <w:tcPr>
                  <w:tcW w:w="1412" w:type="dxa"/>
                </w:tcPr>
                <w:p w:rsidR="001122FA" w:rsidRDefault="001122FA" w:rsidP="00A07329">
                  <w:pPr>
                    <w:jc w:val="center"/>
                    <w:cnfStyle w:val="000000010000"/>
                  </w:pPr>
                  <w:r>
                    <w:t>43,2</w:t>
                  </w:r>
                </w:p>
              </w:tc>
              <w:tc>
                <w:tcPr>
                  <w:tcW w:w="1598" w:type="dxa"/>
                </w:tcPr>
                <w:p w:rsidR="001122FA" w:rsidRDefault="001122FA" w:rsidP="00A07329">
                  <w:pPr>
                    <w:jc w:val="center"/>
                    <w:cnfStyle w:val="000000010000"/>
                  </w:pPr>
                  <w:r>
                    <w:t>20,18</w:t>
                  </w:r>
                </w:p>
              </w:tc>
            </w:tr>
            <w:tr w:rsidR="001122FA" w:rsidTr="00A07329">
              <w:trPr>
                <w:cnfStyle w:val="000000100000"/>
                <w:trHeight w:val="119"/>
                <w:jc w:val="center"/>
              </w:trPr>
              <w:tc>
                <w:tcPr>
                  <w:cnfStyle w:val="001000000000"/>
                  <w:tcW w:w="1134" w:type="dxa"/>
                  <w:vMerge/>
                  <w:shd w:val="clear" w:color="auto" w:fill="D0CECE" w:themeFill="background2" w:themeFillShade="E6"/>
                </w:tcPr>
                <w:p w:rsidR="001122FA" w:rsidRDefault="001122FA" w:rsidP="00A07329">
                  <w:pPr>
                    <w:jc w:val="center"/>
                  </w:pPr>
                </w:p>
              </w:tc>
              <w:tc>
                <w:tcPr>
                  <w:tcW w:w="993" w:type="dxa"/>
                  <w:vMerge/>
                </w:tcPr>
                <w:p w:rsidR="001122FA" w:rsidRDefault="001122FA" w:rsidP="00A07329">
                  <w:pPr>
                    <w:jc w:val="center"/>
                    <w:cnfStyle w:val="000000100000"/>
                  </w:pPr>
                </w:p>
              </w:tc>
              <w:tc>
                <w:tcPr>
                  <w:tcW w:w="1417" w:type="dxa"/>
                  <w:shd w:val="clear" w:color="auto" w:fill="D0CECE" w:themeFill="background2" w:themeFillShade="E6"/>
                </w:tcPr>
                <w:p w:rsidR="001122FA" w:rsidRDefault="001122FA" w:rsidP="00A07329">
                  <w:pPr>
                    <w:jc w:val="center"/>
                    <w:cnfStyle w:val="000000100000"/>
                  </w:pPr>
                  <w:r>
                    <w:t>Pachacama</w:t>
                  </w:r>
                </w:p>
              </w:tc>
              <w:tc>
                <w:tcPr>
                  <w:tcW w:w="1418" w:type="dxa"/>
                  <w:shd w:val="clear" w:color="auto" w:fill="D0CECE" w:themeFill="background2" w:themeFillShade="E6"/>
                </w:tcPr>
                <w:p w:rsidR="001122FA" w:rsidRDefault="001122FA" w:rsidP="00A07329">
                  <w:pPr>
                    <w:jc w:val="center"/>
                    <w:cnfStyle w:val="000000100000"/>
                  </w:pPr>
                  <w:r>
                    <w:t>Pueblo</w:t>
                  </w:r>
                </w:p>
              </w:tc>
              <w:tc>
                <w:tcPr>
                  <w:tcW w:w="992" w:type="dxa"/>
                  <w:shd w:val="clear" w:color="auto" w:fill="D0CECE" w:themeFill="background2" w:themeFillShade="E6"/>
                </w:tcPr>
                <w:p w:rsidR="001122FA" w:rsidRDefault="001122FA" w:rsidP="00A07329">
                  <w:pPr>
                    <w:jc w:val="center"/>
                    <w:cnfStyle w:val="000000100000"/>
                  </w:pPr>
                  <w:r>
                    <w:t xml:space="preserve">Sin </w:t>
                  </w:r>
                  <w:proofErr w:type="spellStart"/>
                  <w:r>
                    <w:t>inst</w:t>
                  </w:r>
                  <w:proofErr w:type="spellEnd"/>
                </w:p>
              </w:tc>
              <w:tc>
                <w:tcPr>
                  <w:tcW w:w="1384" w:type="dxa"/>
                  <w:shd w:val="clear" w:color="auto" w:fill="D0CECE" w:themeFill="background2" w:themeFillShade="E6"/>
                </w:tcPr>
                <w:p w:rsidR="001122FA" w:rsidRDefault="001122FA" w:rsidP="00A07329">
                  <w:pPr>
                    <w:jc w:val="center"/>
                    <w:cnfStyle w:val="000000100000"/>
                  </w:pPr>
                  <w:r>
                    <w:t>359</w:t>
                  </w:r>
                </w:p>
              </w:tc>
              <w:tc>
                <w:tcPr>
                  <w:tcW w:w="1412" w:type="dxa"/>
                  <w:shd w:val="clear" w:color="auto" w:fill="D0CECE" w:themeFill="background2" w:themeFillShade="E6"/>
                </w:tcPr>
                <w:p w:rsidR="001122FA" w:rsidRDefault="001122FA" w:rsidP="00A07329">
                  <w:pPr>
                    <w:jc w:val="center"/>
                    <w:cnfStyle w:val="000000100000"/>
                  </w:pPr>
                  <w:r>
                    <w:t>14,3</w:t>
                  </w:r>
                </w:p>
              </w:tc>
              <w:tc>
                <w:tcPr>
                  <w:tcW w:w="1598" w:type="dxa"/>
                  <w:shd w:val="clear" w:color="auto" w:fill="D0CECE" w:themeFill="background2" w:themeFillShade="E6"/>
                </w:tcPr>
                <w:p w:rsidR="001122FA" w:rsidRDefault="001122FA" w:rsidP="00A07329">
                  <w:pPr>
                    <w:jc w:val="center"/>
                    <w:cnfStyle w:val="000000100000"/>
                  </w:pPr>
                  <w:r>
                    <w:t>25,10</w:t>
                  </w:r>
                </w:p>
              </w:tc>
            </w:tr>
            <w:tr w:rsidR="001122FA" w:rsidTr="00A07329">
              <w:trPr>
                <w:cnfStyle w:val="000000010000"/>
                <w:trHeight w:val="131"/>
                <w:jc w:val="center"/>
              </w:trPr>
              <w:tc>
                <w:tcPr>
                  <w:cnfStyle w:val="001000000000"/>
                  <w:tcW w:w="1134" w:type="dxa"/>
                  <w:vMerge/>
                  <w:shd w:val="clear" w:color="auto" w:fill="D0CECE" w:themeFill="background2" w:themeFillShade="E6"/>
                </w:tcPr>
                <w:p w:rsidR="001122FA" w:rsidRDefault="001122FA" w:rsidP="00A07329">
                  <w:pPr>
                    <w:jc w:val="center"/>
                  </w:pPr>
                </w:p>
              </w:tc>
              <w:tc>
                <w:tcPr>
                  <w:tcW w:w="993" w:type="dxa"/>
                  <w:vMerge/>
                </w:tcPr>
                <w:p w:rsidR="001122FA" w:rsidRDefault="001122FA" w:rsidP="00A07329">
                  <w:pPr>
                    <w:jc w:val="center"/>
                    <w:cnfStyle w:val="000000010000"/>
                  </w:pPr>
                </w:p>
              </w:tc>
              <w:tc>
                <w:tcPr>
                  <w:tcW w:w="1417" w:type="dxa"/>
                </w:tcPr>
                <w:p w:rsidR="001122FA" w:rsidRDefault="001122FA" w:rsidP="00A07329">
                  <w:pPr>
                    <w:jc w:val="center"/>
                    <w:cnfStyle w:val="000000010000"/>
                  </w:pPr>
                  <w:r>
                    <w:t xml:space="preserve">Otras localidades </w:t>
                  </w:r>
                  <w:r>
                    <w:lastRenderedPageBreak/>
                    <w:t>Rurales</w:t>
                  </w:r>
                </w:p>
              </w:tc>
              <w:tc>
                <w:tcPr>
                  <w:tcW w:w="1418" w:type="dxa"/>
                </w:tcPr>
                <w:p w:rsidR="001122FA" w:rsidRDefault="001122FA" w:rsidP="00A07329">
                  <w:pPr>
                    <w:jc w:val="center"/>
                    <w:cnfStyle w:val="000000010000"/>
                  </w:pPr>
                  <w:r>
                    <w:lastRenderedPageBreak/>
                    <w:t>------</w:t>
                  </w:r>
                </w:p>
              </w:tc>
              <w:tc>
                <w:tcPr>
                  <w:tcW w:w="992" w:type="dxa"/>
                </w:tcPr>
                <w:p w:rsidR="001122FA" w:rsidRDefault="001122FA" w:rsidP="00A07329">
                  <w:pPr>
                    <w:jc w:val="center"/>
                    <w:cnfStyle w:val="000000010000"/>
                  </w:pPr>
                  <w:r>
                    <w:t xml:space="preserve">Sin </w:t>
                  </w:r>
                  <w:proofErr w:type="spellStart"/>
                  <w:r>
                    <w:t>inst</w:t>
                  </w:r>
                  <w:proofErr w:type="spellEnd"/>
                </w:p>
              </w:tc>
              <w:tc>
                <w:tcPr>
                  <w:tcW w:w="1384" w:type="dxa"/>
                </w:tcPr>
                <w:p w:rsidR="001122FA" w:rsidRDefault="001122FA" w:rsidP="00A07329">
                  <w:pPr>
                    <w:jc w:val="center"/>
                    <w:cnfStyle w:val="000000010000"/>
                  </w:pPr>
                  <w:r>
                    <w:t>1001</w:t>
                  </w:r>
                </w:p>
              </w:tc>
              <w:tc>
                <w:tcPr>
                  <w:tcW w:w="1412" w:type="dxa"/>
                </w:tcPr>
                <w:p w:rsidR="001122FA" w:rsidRDefault="001122FA" w:rsidP="00A07329">
                  <w:pPr>
                    <w:jc w:val="center"/>
                    <w:cnfStyle w:val="000000010000"/>
                  </w:pPr>
                  <w:r>
                    <w:t>-----</w:t>
                  </w:r>
                </w:p>
              </w:tc>
              <w:tc>
                <w:tcPr>
                  <w:tcW w:w="1598" w:type="dxa"/>
                </w:tcPr>
                <w:p w:rsidR="001122FA" w:rsidRDefault="001122FA" w:rsidP="00A07329">
                  <w:pPr>
                    <w:jc w:val="center"/>
                    <w:cnfStyle w:val="000000010000"/>
                  </w:pPr>
                  <w:r>
                    <w:t>--------</w:t>
                  </w:r>
                </w:p>
              </w:tc>
            </w:tr>
          </w:tbl>
          <w:p w:rsidR="001122FA" w:rsidRPr="006C68F2" w:rsidRDefault="001122FA" w:rsidP="00A060B2">
            <w:pPr>
              <w:spacing w:after="0" w:line="360" w:lineRule="auto"/>
              <w:jc w:val="both"/>
              <w:rPr>
                <w:rFonts w:cs="Andalus"/>
              </w:rPr>
            </w:pPr>
          </w:p>
          <w:tbl>
            <w:tblPr>
              <w:tblStyle w:val="Cuadrculaclara-nfasis5"/>
              <w:tblpPr w:leftFromText="141" w:rightFromText="141" w:vertAnchor="text" w:horzAnchor="margin" w:tblpXSpec="center" w:tblpY="21"/>
              <w:tblW w:w="0" w:type="auto"/>
              <w:tblLayout w:type="fixed"/>
              <w:tblLook w:val="04A0"/>
            </w:tblPr>
            <w:tblGrid>
              <w:gridCol w:w="1795"/>
              <w:gridCol w:w="1795"/>
              <w:gridCol w:w="1796"/>
              <w:gridCol w:w="1796"/>
              <w:gridCol w:w="1796"/>
            </w:tblGrid>
            <w:tr w:rsidR="001122FA" w:rsidTr="00054E0D">
              <w:trPr>
                <w:cnfStyle w:val="100000000000"/>
              </w:trPr>
              <w:tc>
                <w:tcPr>
                  <w:cnfStyle w:val="001000000000"/>
                  <w:tcW w:w="1795" w:type="dxa"/>
                </w:tcPr>
                <w:p w:rsidR="001122FA" w:rsidRDefault="001122FA" w:rsidP="00C20C73">
                  <w:r>
                    <w:t>Comuna</w:t>
                  </w:r>
                </w:p>
              </w:tc>
              <w:tc>
                <w:tcPr>
                  <w:tcW w:w="1795" w:type="dxa"/>
                </w:tcPr>
                <w:p w:rsidR="001122FA" w:rsidRDefault="001122FA" w:rsidP="00C20C73">
                  <w:pPr>
                    <w:cnfStyle w:val="100000000000"/>
                  </w:pPr>
                  <w:proofErr w:type="spellStart"/>
                  <w:r>
                    <w:t>Area</w:t>
                  </w:r>
                  <w:proofErr w:type="spellEnd"/>
                </w:p>
              </w:tc>
              <w:tc>
                <w:tcPr>
                  <w:tcW w:w="1796" w:type="dxa"/>
                </w:tcPr>
                <w:p w:rsidR="001122FA" w:rsidRDefault="001122FA" w:rsidP="00C20C73">
                  <w:pPr>
                    <w:cnfStyle w:val="100000000000"/>
                  </w:pPr>
                  <w:r>
                    <w:t>Hombres</w:t>
                  </w:r>
                </w:p>
              </w:tc>
              <w:tc>
                <w:tcPr>
                  <w:tcW w:w="1796" w:type="dxa"/>
                </w:tcPr>
                <w:p w:rsidR="001122FA" w:rsidRDefault="001122FA" w:rsidP="00C20C73">
                  <w:pPr>
                    <w:cnfStyle w:val="100000000000"/>
                  </w:pPr>
                  <w:r>
                    <w:t>Mujeres</w:t>
                  </w:r>
                </w:p>
              </w:tc>
              <w:tc>
                <w:tcPr>
                  <w:tcW w:w="1796" w:type="dxa"/>
                </w:tcPr>
                <w:p w:rsidR="001122FA" w:rsidRDefault="001122FA" w:rsidP="00C20C73">
                  <w:pPr>
                    <w:cnfStyle w:val="100000000000"/>
                  </w:pPr>
                  <w:proofErr w:type="spellStart"/>
                  <w:r>
                    <w:t>TotalPobl</w:t>
                  </w:r>
                  <w:proofErr w:type="spellEnd"/>
                </w:p>
              </w:tc>
            </w:tr>
            <w:tr w:rsidR="001122FA" w:rsidTr="00C20C73">
              <w:trPr>
                <w:cnfStyle w:val="000000100000"/>
                <w:trHeight w:val="112"/>
              </w:trPr>
              <w:tc>
                <w:tcPr>
                  <w:cnfStyle w:val="001000000000"/>
                  <w:tcW w:w="1795" w:type="dxa"/>
                  <w:vMerge w:val="restart"/>
                  <w:shd w:val="clear" w:color="auto" w:fill="D0CECE" w:themeFill="background2" w:themeFillShade="E6"/>
                </w:tcPr>
                <w:p w:rsidR="001122FA" w:rsidRDefault="001122FA" w:rsidP="00C20C73">
                  <w:r>
                    <w:t>La Calera</w:t>
                  </w:r>
                </w:p>
              </w:tc>
              <w:tc>
                <w:tcPr>
                  <w:tcW w:w="1795" w:type="dxa"/>
                  <w:shd w:val="clear" w:color="auto" w:fill="D0CECE" w:themeFill="background2" w:themeFillShade="E6"/>
                </w:tcPr>
                <w:p w:rsidR="001122FA" w:rsidRDefault="001122FA" w:rsidP="00C20C73">
                  <w:pPr>
                    <w:cnfStyle w:val="000000100000"/>
                  </w:pPr>
                  <w:r>
                    <w:t>Urbano</w:t>
                  </w:r>
                </w:p>
              </w:tc>
              <w:tc>
                <w:tcPr>
                  <w:tcW w:w="1796" w:type="dxa"/>
                  <w:shd w:val="clear" w:color="auto" w:fill="D0CECE" w:themeFill="background2" w:themeFillShade="E6"/>
                </w:tcPr>
                <w:p w:rsidR="001122FA" w:rsidRDefault="001122FA" w:rsidP="00C20C73">
                  <w:pPr>
                    <w:cnfStyle w:val="000000100000"/>
                  </w:pPr>
                  <w:r>
                    <w:t>23290</w:t>
                  </w:r>
                </w:p>
              </w:tc>
              <w:tc>
                <w:tcPr>
                  <w:tcW w:w="1796" w:type="dxa"/>
                  <w:shd w:val="clear" w:color="auto" w:fill="D0CECE" w:themeFill="background2" w:themeFillShade="E6"/>
                </w:tcPr>
                <w:p w:rsidR="001122FA" w:rsidRDefault="001122FA" w:rsidP="00C20C73">
                  <w:pPr>
                    <w:cnfStyle w:val="000000100000"/>
                  </w:pPr>
                  <w:r>
                    <w:t>24546</w:t>
                  </w:r>
                </w:p>
              </w:tc>
              <w:tc>
                <w:tcPr>
                  <w:tcW w:w="1796" w:type="dxa"/>
                  <w:shd w:val="clear" w:color="auto" w:fill="D0CECE" w:themeFill="background2" w:themeFillShade="E6"/>
                </w:tcPr>
                <w:p w:rsidR="001122FA" w:rsidRDefault="001122FA" w:rsidP="00C20C73">
                  <w:pPr>
                    <w:cnfStyle w:val="000000100000"/>
                  </w:pPr>
                  <w:r>
                    <w:t>47836</w:t>
                  </w:r>
                </w:p>
              </w:tc>
            </w:tr>
            <w:tr w:rsidR="001122FA" w:rsidTr="00C20C73">
              <w:trPr>
                <w:cnfStyle w:val="000000010000"/>
                <w:trHeight w:val="112"/>
              </w:trPr>
              <w:tc>
                <w:tcPr>
                  <w:cnfStyle w:val="001000000000"/>
                  <w:tcW w:w="1795" w:type="dxa"/>
                  <w:vMerge/>
                  <w:shd w:val="clear" w:color="auto" w:fill="D0CECE" w:themeFill="background2" w:themeFillShade="E6"/>
                </w:tcPr>
                <w:p w:rsidR="001122FA" w:rsidRDefault="001122FA" w:rsidP="00C20C73"/>
              </w:tc>
              <w:tc>
                <w:tcPr>
                  <w:tcW w:w="1795" w:type="dxa"/>
                </w:tcPr>
                <w:p w:rsidR="001122FA" w:rsidRDefault="001122FA" w:rsidP="00C20C73">
                  <w:pPr>
                    <w:cnfStyle w:val="000000010000"/>
                  </w:pPr>
                  <w:r>
                    <w:t>Rural</w:t>
                  </w:r>
                </w:p>
              </w:tc>
              <w:tc>
                <w:tcPr>
                  <w:tcW w:w="1796" w:type="dxa"/>
                </w:tcPr>
                <w:p w:rsidR="001122FA" w:rsidRDefault="001122FA" w:rsidP="00C20C73">
                  <w:pPr>
                    <w:cnfStyle w:val="000000010000"/>
                  </w:pPr>
                  <w:r>
                    <w:t>844</w:t>
                  </w:r>
                </w:p>
              </w:tc>
              <w:tc>
                <w:tcPr>
                  <w:tcW w:w="1796" w:type="dxa"/>
                </w:tcPr>
                <w:p w:rsidR="001122FA" w:rsidRDefault="001122FA" w:rsidP="00C20C73">
                  <w:pPr>
                    <w:cnfStyle w:val="000000010000"/>
                  </w:pPr>
                  <w:r>
                    <w:t>823</w:t>
                  </w:r>
                </w:p>
              </w:tc>
              <w:tc>
                <w:tcPr>
                  <w:tcW w:w="1796" w:type="dxa"/>
                </w:tcPr>
                <w:p w:rsidR="001122FA" w:rsidRDefault="001122FA" w:rsidP="00C20C73">
                  <w:pPr>
                    <w:cnfStyle w:val="000000010000"/>
                  </w:pPr>
                  <w:r>
                    <w:t>1667</w:t>
                  </w:r>
                </w:p>
              </w:tc>
            </w:tr>
            <w:tr w:rsidR="001122FA" w:rsidTr="00C20C73">
              <w:trPr>
                <w:cnfStyle w:val="000000100000"/>
                <w:trHeight w:val="150"/>
              </w:trPr>
              <w:tc>
                <w:tcPr>
                  <w:cnfStyle w:val="001000000000"/>
                  <w:tcW w:w="3590" w:type="dxa"/>
                  <w:gridSpan w:val="2"/>
                  <w:shd w:val="clear" w:color="auto" w:fill="D0CECE" w:themeFill="background2" w:themeFillShade="E6"/>
                </w:tcPr>
                <w:p w:rsidR="001122FA" w:rsidRDefault="001122FA" w:rsidP="00C20C73">
                  <w:pPr>
                    <w:jc w:val="center"/>
                  </w:pPr>
                  <w:r>
                    <w:t xml:space="preserve">Total de la Comuna </w:t>
                  </w:r>
                </w:p>
              </w:tc>
              <w:tc>
                <w:tcPr>
                  <w:tcW w:w="1796" w:type="dxa"/>
                  <w:shd w:val="clear" w:color="auto" w:fill="D0CECE" w:themeFill="background2" w:themeFillShade="E6"/>
                </w:tcPr>
                <w:p w:rsidR="001122FA" w:rsidRDefault="001122FA" w:rsidP="00C20C73">
                  <w:pPr>
                    <w:cnfStyle w:val="000000100000"/>
                  </w:pPr>
                  <w:r>
                    <w:t>24134</w:t>
                  </w:r>
                </w:p>
              </w:tc>
              <w:tc>
                <w:tcPr>
                  <w:tcW w:w="1796" w:type="dxa"/>
                  <w:shd w:val="clear" w:color="auto" w:fill="D0CECE" w:themeFill="background2" w:themeFillShade="E6"/>
                </w:tcPr>
                <w:p w:rsidR="001122FA" w:rsidRDefault="001122FA" w:rsidP="00C20C73">
                  <w:pPr>
                    <w:cnfStyle w:val="000000100000"/>
                  </w:pPr>
                  <w:r>
                    <w:t>25.369</w:t>
                  </w:r>
                </w:p>
              </w:tc>
              <w:tc>
                <w:tcPr>
                  <w:tcW w:w="1796" w:type="dxa"/>
                  <w:shd w:val="clear" w:color="auto" w:fill="D0CECE" w:themeFill="background2" w:themeFillShade="E6"/>
                </w:tcPr>
                <w:p w:rsidR="001122FA" w:rsidRDefault="001122FA" w:rsidP="00C20C73">
                  <w:pPr>
                    <w:cnfStyle w:val="000000100000"/>
                  </w:pPr>
                  <w:r>
                    <w:t>49.503</w:t>
                  </w:r>
                </w:p>
              </w:tc>
            </w:tr>
          </w:tbl>
          <w:p w:rsidR="001122FA" w:rsidRDefault="001122FA" w:rsidP="00054E0D">
            <w:pPr>
              <w:tabs>
                <w:tab w:val="left" w:pos="-720"/>
              </w:tabs>
              <w:suppressAutoHyphens/>
              <w:rPr>
                <w:rFonts w:ascii="Arial" w:hAnsi="Arial" w:cs="Arial"/>
                <w:sz w:val="20"/>
              </w:rPr>
            </w:pPr>
          </w:p>
        </w:tc>
      </w:tr>
      <w:tr w:rsidR="001122FA" w:rsidTr="00BD4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tblPrEx>
        <w:trPr>
          <w:gridBefore w:val="2"/>
          <w:wBefore w:w="34" w:type="dxa"/>
          <w:trHeight w:val="660"/>
        </w:trPr>
        <w:tc>
          <w:tcPr>
            <w:tcW w:w="10053" w:type="dxa"/>
            <w:gridSpan w:val="16"/>
            <w:shd w:val="clear" w:color="auto" w:fill="E0E0E0"/>
            <w:vAlign w:val="center"/>
          </w:tcPr>
          <w:p w:rsidR="001122FA" w:rsidRDefault="001122FA" w:rsidP="00054E0D">
            <w:pPr>
              <w:tabs>
                <w:tab w:val="left" w:pos="-720"/>
              </w:tabs>
              <w:suppressAutoHyphens/>
              <w:rPr>
                <w:rFonts w:ascii="Arial" w:hAnsi="Arial" w:cs="Arial"/>
                <w:sz w:val="20"/>
              </w:rPr>
            </w:pPr>
          </w:p>
          <w:p w:rsidR="001122FA" w:rsidRDefault="001122FA" w:rsidP="00054E0D">
            <w:pPr>
              <w:tabs>
                <w:tab w:val="left" w:pos="-720"/>
              </w:tabs>
              <w:suppressAutoHyphens/>
              <w:rPr>
                <w:rFonts w:ascii="Arial" w:hAnsi="Arial" w:cs="Arial"/>
                <w:sz w:val="20"/>
              </w:rPr>
            </w:pPr>
            <w:r>
              <w:rPr>
                <w:rFonts w:ascii="Arial" w:hAnsi="Arial" w:cs="Arial"/>
                <w:sz w:val="20"/>
              </w:rPr>
              <w:t>2.- Caracterización Social (pobreza, vulnerabilidad)</w:t>
            </w:r>
          </w:p>
          <w:p w:rsidR="001122FA" w:rsidRDefault="001122FA" w:rsidP="00054E0D">
            <w:pPr>
              <w:tabs>
                <w:tab w:val="left" w:pos="-720"/>
              </w:tabs>
              <w:suppressAutoHyphens/>
              <w:rPr>
                <w:rFonts w:ascii="Arial" w:hAnsi="Arial" w:cs="Arial"/>
                <w:sz w:val="20"/>
              </w:rPr>
            </w:pPr>
          </w:p>
        </w:tc>
      </w:tr>
      <w:tr w:rsidR="001122FA" w:rsidTr="00BD4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tblPrEx>
        <w:trPr>
          <w:gridBefore w:val="2"/>
          <w:wBefore w:w="34" w:type="dxa"/>
          <w:trHeight w:val="705"/>
        </w:trPr>
        <w:tc>
          <w:tcPr>
            <w:tcW w:w="10053" w:type="dxa"/>
            <w:gridSpan w:val="16"/>
            <w:shd w:val="clear" w:color="auto" w:fill="FFFFFF"/>
            <w:vAlign w:val="center"/>
          </w:tcPr>
          <w:p w:rsidR="001122FA" w:rsidRDefault="001122FA" w:rsidP="00054E0D">
            <w:pPr>
              <w:tabs>
                <w:tab w:val="left" w:pos="-720"/>
              </w:tabs>
              <w:suppressAutoHyphens/>
              <w:rPr>
                <w:rFonts w:ascii="Arial" w:hAnsi="Arial" w:cs="Arial"/>
                <w:sz w:val="20"/>
              </w:rPr>
            </w:pPr>
          </w:p>
          <w:p w:rsidR="001122FA" w:rsidRDefault="001122FA" w:rsidP="006A7912">
            <w:pPr>
              <w:spacing w:line="360" w:lineRule="auto"/>
              <w:jc w:val="both"/>
              <w:rPr>
                <w:rFonts w:cs="Andalus"/>
              </w:rPr>
            </w:pPr>
            <w:r w:rsidRPr="00933522">
              <w:rPr>
                <w:rFonts w:cs="Andalus"/>
              </w:rPr>
              <w:t>La medición de la pobreza puede darse a través de la medición de los ingreso en torno al número de miembros que componen el hogar, según la base de datos de estimación de la pobreza del 2016, la calera señala que 44.851 personas no están en situación de pobreza, lo que corresponde al 80,1% de la población total de la comuna, por otro lado 6.612 habitantes declararon estar en situación de pobreza, cantidad equivalente al 11,8%, mientras que un total de 4.471 caleranos señalan estar en una situación de pobreza extrema, lo que corresponde al 8% del total de ciudadanos.</w:t>
            </w:r>
            <w:sdt>
              <w:sdtPr>
                <w:rPr>
                  <w:rFonts w:cs="Andalus"/>
                </w:rPr>
                <w:id w:val="6944365"/>
                <w:citation/>
              </w:sdtPr>
              <w:sdtContent>
                <w:r w:rsidR="00B26E36" w:rsidRPr="00933522">
                  <w:rPr>
                    <w:rFonts w:cs="Andalus"/>
                  </w:rPr>
                  <w:fldChar w:fldCharType="begin"/>
                </w:r>
                <w:r w:rsidRPr="00933522">
                  <w:rPr>
                    <w:rFonts w:cs="Andalus"/>
                  </w:rPr>
                  <w:instrText xml:space="preserve"> CITATION Art19 \l 13322  </w:instrText>
                </w:r>
                <w:r w:rsidR="00B26E36" w:rsidRPr="00933522">
                  <w:rPr>
                    <w:rFonts w:cs="Andalus"/>
                  </w:rPr>
                  <w:fldChar w:fldCharType="separate"/>
                </w:r>
                <w:r w:rsidRPr="00933522">
                  <w:rPr>
                    <w:rFonts w:cs="Andalus"/>
                    <w:noProof/>
                  </w:rPr>
                  <w:t>(Muncipalidad de La Calera , 2019)</w:t>
                </w:r>
                <w:r w:rsidR="00B26E36" w:rsidRPr="00933522">
                  <w:rPr>
                    <w:rFonts w:cs="Andalus"/>
                  </w:rPr>
                  <w:fldChar w:fldCharType="end"/>
                </w:r>
              </w:sdtContent>
            </w:sdt>
            <w:r>
              <w:rPr>
                <w:rFonts w:cs="Andalus"/>
              </w:rPr>
              <w:t>.</w:t>
            </w:r>
          </w:p>
          <w:p w:rsidR="001122FA" w:rsidRPr="00933522" w:rsidRDefault="001122FA" w:rsidP="00251255">
            <w:pPr>
              <w:spacing w:line="360" w:lineRule="auto"/>
              <w:jc w:val="both"/>
              <w:rPr>
                <w:rFonts w:cs="Andalus"/>
              </w:rPr>
            </w:pPr>
            <w:r w:rsidRPr="00933522">
              <w:rPr>
                <w:rFonts w:cs="Andalus"/>
              </w:rPr>
              <w:t>En la medición de la pobreza multidimensional se integra distintas dimensiones tales como; educación, salud, trabajo, seguridad social y vivienda</w:t>
            </w:r>
            <w:r w:rsidRPr="00933522">
              <w:rPr>
                <w:rFonts w:cs="Andalus"/>
                <w:bCs/>
              </w:rPr>
              <w:t>. En base a este tipo de Medición Casen el</w:t>
            </w:r>
            <w:r w:rsidRPr="00933522">
              <w:rPr>
                <w:rFonts w:cs="Andalus"/>
              </w:rPr>
              <w:t xml:space="preserve"> 2015, señalo que el 22,5%  de la población corresponde a pobreza en el ámbito de educación  ya sea por la asistencia, rezago escolar o escolaridad, en la dimensión de salud el 22,5% corresponde a personas en vulnerabilidad debido a malnutrición en niños, problemas en la adscripción al sistema de Salud y/o problemas con la atención, en la dimensión de trabajo y seguridad social el 22,5% de los habitantes declara tener dificultades en la ocupación, seguridad social y/o  jubilaciones, en la dimensión de vivienda y entorno el 22,5% declara estar en riesgo  referente a factores de habitabilidad, servicios básicos y/o  entorno , y por  último en  la dimensión de  redes y cohesión social, el 10% declara estar en vulnerabilidad por falta de apoyo, participación social, trato igualitario y/o seguridad. Estas mediciones del año 2016 proyectan que en la comuna de la calera 17.190, personas están en situación de pobreza multidimensional lo que equivale al 31,0% de la población total, por otro lado 38.326 habitantes declaran no estar en situación de pobreza multidimensional lo que equivale al 69,0% de la población total.</w:t>
            </w:r>
          </w:p>
          <w:p w:rsidR="001122FA" w:rsidRDefault="001122FA" w:rsidP="00054E0D">
            <w:pPr>
              <w:tabs>
                <w:tab w:val="left" w:pos="-720"/>
              </w:tabs>
              <w:suppressAutoHyphens/>
              <w:rPr>
                <w:rFonts w:ascii="Arial" w:hAnsi="Arial" w:cs="Arial"/>
                <w:sz w:val="20"/>
              </w:rPr>
            </w:pPr>
          </w:p>
        </w:tc>
      </w:tr>
      <w:tr w:rsidR="001122FA" w:rsidTr="00BD4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tblPrEx>
        <w:trPr>
          <w:gridBefore w:val="2"/>
          <w:wBefore w:w="34" w:type="dxa"/>
          <w:trHeight w:val="810"/>
        </w:trPr>
        <w:tc>
          <w:tcPr>
            <w:tcW w:w="10053" w:type="dxa"/>
            <w:gridSpan w:val="16"/>
            <w:shd w:val="clear" w:color="auto" w:fill="E0E0E0"/>
            <w:vAlign w:val="center"/>
          </w:tcPr>
          <w:p w:rsidR="001122FA" w:rsidRDefault="001122FA" w:rsidP="00054E0D">
            <w:pPr>
              <w:tabs>
                <w:tab w:val="left" w:pos="-720"/>
              </w:tabs>
              <w:suppressAutoHyphens/>
              <w:rPr>
                <w:rFonts w:ascii="Arial" w:hAnsi="Arial" w:cs="Arial"/>
                <w:sz w:val="20"/>
              </w:rPr>
            </w:pPr>
          </w:p>
          <w:p w:rsidR="001122FA" w:rsidRDefault="001122FA" w:rsidP="00054E0D">
            <w:pPr>
              <w:tabs>
                <w:tab w:val="left" w:pos="-720"/>
              </w:tabs>
              <w:suppressAutoHyphens/>
              <w:rPr>
                <w:rFonts w:ascii="Arial" w:hAnsi="Arial" w:cs="Arial"/>
                <w:sz w:val="20"/>
              </w:rPr>
            </w:pPr>
            <w:r>
              <w:rPr>
                <w:rFonts w:ascii="Arial" w:hAnsi="Arial" w:cs="Arial"/>
                <w:sz w:val="20"/>
              </w:rPr>
              <w:t xml:space="preserve">3.- Caracterización del desarrollo cultural y/o participación ciudadana (organizaciones comunitarias, voluntariado, organizaciones de personas mayores, descripción de iniciativas relacionadas con la identidad </w:t>
            </w:r>
            <w:r>
              <w:rPr>
                <w:rFonts w:ascii="Arial" w:hAnsi="Arial" w:cs="Arial"/>
                <w:sz w:val="20"/>
              </w:rPr>
              <w:lastRenderedPageBreak/>
              <w:t>local y la colaboración comunitaria)</w:t>
            </w:r>
          </w:p>
          <w:p w:rsidR="001122FA" w:rsidRDefault="001122FA" w:rsidP="00054E0D">
            <w:pPr>
              <w:tabs>
                <w:tab w:val="left" w:pos="-720"/>
              </w:tabs>
              <w:suppressAutoHyphens/>
              <w:rPr>
                <w:rFonts w:ascii="Arial" w:hAnsi="Arial" w:cs="Arial"/>
                <w:sz w:val="20"/>
              </w:rPr>
            </w:pPr>
          </w:p>
        </w:tc>
      </w:tr>
      <w:tr w:rsidR="001122FA" w:rsidTr="00BD4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tblPrEx>
        <w:trPr>
          <w:gridBefore w:val="2"/>
          <w:wBefore w:w="34" w:type="dxa"/>
          <w:trHeight w:val="555"/>
        </w:trPr>
        <w:tc>
          <w:tcPr>
            <w:tcW w:w="10053" w:type="dxa"/>
            <w:gridSpan w:val="16"/>
            <w:shd w:val="clear" w:color="auto" w:fill="FFFFFF"/>
            <w:vAlign w:val="center"/>
          </w:tcPr>
          <w:p w:rsidR="001122FA" w:rsidRPr="006C68F2" w:rsidRDefault="001122FA" w:rsidP="002D166A">
            <w:pPr>
              <w:spacing w:after="0" w:line="360" w:lineRule="auto"/>
              <w:jc w:val="both"/>
              <w:rPr>
                <w:rFonts w:cs="Andalus"/>
              </w:rPr>
            </w:pPr>
            <w:r w:rsidRPr="006C68F2">
              <w:rPr>
                <w:rFonts w:cs="Andalus"/>
              </w:rPr>
              <w:lastRenderedPageBreak/>
              <w:t>Los programas sociales de la oficina del adulto mayor, en ocasiones colaborando con las instituciones anteriormente nombradas para fomentar el desarrollo comunal, ya sea para financiar algo o para entregar servicio de atención directo a la comunidad. Los programas sociales en beneficio a la tercera edad están redactados en los informes de la asociación de municipalidades de Chile.</w:t>
            </w:r>
            <w:sdt>
              <w:sdtPr>
                <w:rPr>
                  <w:rFonts w:cs="Andalus"/>
                </w:rPr>
                <w:id w:val="13779581"/>
                <w:citation/>
              </w:sdtPr>
              <w:sdtContent>
                <w:r w:rsidR="00B26E36" w:rsidRPr="006C68F2">
                  <w:rPr>
                    <w:rFonts w:cs="Andalus"/>
                  </w:rPr>
                  <w:fldChar w:fldCharType="begin"/>
                </w:r>
                <w:r w:rsidRPr="006C68F2">
                  <w:rPr>
                    <w:rFonts w:cs="Andalus"/>
                  </w:rPr>
                  <w:instrText xml:space="preserve"> CITATION AMU17 \l 13322 </w:instrText>
                </w:r>
                <w:r w:rsidR="00B26E36" w:rsidRPr="006C68F2">
                  <w:rPr>
                    <w:rFonts w:cs="Andalus"/>
                  </w:rPr>
                  <w:fldChar w:fldCharType="separate"/>
                </w:r>
                <w:r w:rsidRPr="006C68F2">
                  <w:rPr>
                    <w:rFonts w:cs="Andalus"/>
                    <w:noProof/>
                  </w:rPr>
                  <w:t>(AMUCH, 2017)</w:t>
                </w:r>
                <w:r w:rsidR="00B26E36" w:rsidRPr="006C68F2">
                  <w:rPr>
                    <w:rFonts w:cs="Andalus"/>
                  </w:rPr>
                  <w:fldChar w:fldCharType="end"/>
                </w:r>
              </w:sdtContent>
            </w:sdt>
            <w:r w:rsidRPr="006C68F2">
              <w:rPr>
                <w:rFonts w:cs="Andalus"/>
              </w:rPr>
              <w:t xml:space="preserve"> Estos son; </w:t>
            </w:r>
          </w:p>
          <w:p w:rsidR="001122FA" w:rsidRPr="006C68F2" w:rsidRDefault="001122FA" w:rsidP="002D166A">
            <w:pPr>
              <w:pStyle w:val="Prrafodelista"/>
              <w:numPr>
                <w:ilvl w:val="0"/>
                <w:numId w:val="4"/>
              </w:numPr>
              <w:spacing w:after="0" w:line="360" w:lineRule="auto"/>
              <w:jc w:val="both"/>
              <w:rPr>
                <w:rFonts w:cs="Andalus"/>
              </w:rPr>
            </w:pPr>
            <w:r w:rsidRPr="006C68F2">
              <w:rPr>
                <w:rFonts w:cs="Andalus"/>
              </w:rPr>
              <w:t>Programa Cuidados Domiciliarios</w:t>
            </w:r>
          </w:p>
          <w:p w:rsidR="001122FA" w:rsidRPr="006C68F2" w:rsidRDefault="001122FA" w:rsidP="002D166A">
            <w:pPr>
              <w:pStyle w:val="Prrafodelista"/>
              <w:numPr>
                <w:ilvl w:val="0"/>
                <w:numId w:val="4"/>
              </w:numPr>
              <w:spacing w:after="0" w:line="360" w:lineRule="auto"/>
              <w:jc w:val="both"/>
              <w:rPr>
                <w:rFonts w:cs="Andalus"/>
              </w:rPr>
            </w:pPr>
            <w:r w:rsidRPr="006C68F2">
              <w:rPr>
                <w:rFonts w:cs="Andalus"/>
              </w:rPr>
              <w:t>Programa Vínculos</w:t>
            </w:r>
          </w:p>
          <w:p w:rsidR="001122FA" w:rsidRPr="006C68F2" w:rsidRDefault="001122FA" w:rsidP="002D166A">
            <w:pPr>
              <w:pStyle w:val="Prrafodelista"/>
              <w:numPr>
                <w:ilvl w:val="0"/>
                <w:numId w:val="4"/>
              </w:numPr>
              <w:spacing w:after="0" w:line="360" w:lineRule="auto"/>
              <w:jc w:val="both"/>
              <w:rPr>
                <w:rFonts w:cs="Andalus"/>
              </w:rPr>
            </w:pPr>
            <w:r w:rsidRPr="006C68F2">
              <w:rPr>
                <w:rFonts w:cs="Andalus"/>
              </w:rPr>
              <w:t>Programa Turismo Social para el Adulto Mayor</w:t>
            </w:r>
          </w:p>
          <w:p w:rsidR="001122FA" w:rsidRPr="006C68F2" w:rsidRDefault="001122FA" w:rsidP="002D166A">
            <w:pPr>
              <w:pStyle w:val="Prrafodelista"/>
              <w:numPr>
                <w:ilvl w:val="0"/>
                <w:numId w:val="4"/>
              </w:numPr>
              <w:spacing w:after="0" w:line="360" w:lineRule="auto"/>
              <w:jc w:val="both"/>
              <w:rPr>
                <w:rFonts w:cs="Andalus"/>
              </w:rPr>
            </w:pPr>
            <w:r w:rsidRPr="006C68F2">
              <w:rPr>
                <w:rFonts w:cs="Andalus"/>
              </w:rPr>
              <w:t>Programa Buen Trato al Adulto Mayor</w:t>
            </w:r>
          </w:p>
          <w:p w:rsidR="001122FA" w:rsidRPr="006C68F2" w:rsidRDefault="001122FA" w:rsidP="002D166A">
            <w:pPr>
              <w:pStyle w:val="Prrafodelista"/>
              <w:numPr>
                <w:ilvl w:val="0"/>
                <w:numId w:val="4"/>
              </w:numPr>
              <w:spacing w:after="0" w:line="360" w:lineRule="auto"/>
              <w:jc w:val="both"/>
              <w:rPr>
                <w:rFonts w:cs="Andalus"/>
              </w:rPr>
            </w:pPr>
            <w:r w:rsidRPr="006C68F2">
              <w:rPr>
                <w:rFonts w:cs="Andalus"/>
              </w:rPr>
              <w:t>Programa Centros Diurnos del Adulto Mayor (CEDIAM)</w:t>
            </w:r>
          </w:p>
          <w:p w:rsidR="001122FA" w:rsidRPr="006C68F2" w:rsidRDefault="001122FA" w:rsidP="002D166A">
            <w:pPr>
              <w:pStyle w:val="Prrafodelista"/>
              <w:numPr>
                <w:ilvl w:val="0"/>
                <w:numId w:val="4"/>
              </w:numPr>
              <w:spacing w:after="0" w:line="360" w:lineRule="auto"/>
              <w:jc w:val="both"/>
              <w:rPr>
                <w:rFonts w:cs="Andalus"/>
              </w:rPr>
            </w:pPr>
            <w:r w:rsidRPr="006C68F2">
              <w:rPr>
                <w:rFonts w:cs="Andalus"/>
              </w:rPr>
              <w:t>Programa Condominio de Viviendas Tuteladas</w:t>
            </w:r>
          </w:p>
          <w:p w:rsidR="001122FA" w:rsidRPr="006C68F2" w:rsidRDefault="001122FA" w:rsidP="002D166A">
            <w:pPr>
              <w:pStyle w:val="Prrafodelista"/>
              <w:numPr>
                <w:ilvl w:val="0"/>
                <w:numId w:val="4"/>
              </w:numPr>
              <w:spacing w:after="0" w:line="360" w:lineRule="auto"/>
              <w:jc w:val="both"/>
              <w:rPr>
                <w:rFonts w:cs="Andalus"/>
              </w:rPr>
            </w:pPr>
            <w:r w:rsidRPr="006C68F2">
              <w:rPr>
                <w:rFonts w:cs="Andalus"/>
              </w:rPr>
              <w:t>Programa Envejecimiento Activo</w:t>
            </w:r>
          </w:p>
          <w:p w:rsidR="001122FA" w:rsidRPr="006C68F2" w:rsidRDefault="001122FA" w:rsidP="002D166A">
            <w:pPr>
              <w:pStyle w:val="Prrafodelista"/>
              <w:numPr>
                <w:ilvl w:val="0"/>
                <w:numId w:val="4"/>
              </w:numPr>
              <w:spacing w:after="0" w:line="360" w:lineRule="auto"/>
              <w:jc w:val="both"/>
              <w:rPr>
                <w:rFonts w:cs="Andalus"/>
              </w:rPr>
            </w:pPr>
            <w:r w:rsidRPr="006C68F2">
              <w:rPr>
                <w:rFonts w:cs="Andalus"/>
              </w:rPr>
              <w:t>Programa Escuela de Formación para dirigentes Mayores</w:t>
            </w:r>
          </w:p>
          <w:p w:rsidR="001122FA" w:rsidRPr="006C68F2" w:rsidRDefault="001122FA" w:rsidP="002D166A">
            <w:pPr>
              <w:pStyle w:val="Prrafodelista"/>
              <w:numPr>
                <w:ilvl w:val="0"/>
                <w:numId w:val="4"/>
              </w:numPr>
              <w:spacing w:after="0" w:line="360" w:lineRule="auto"/>
              <w:jc w:val="both"/>
              <w:rPr>
                <w:rFonts w:cs="Andalus"/>
              </w:rPr>
            </w:pPr>
            <w:r w:rsidRPr="006C68F2">
              <w:rPr>
                <w:rFonts w:cs="Andalus"/>
              </w:rPr>
              <w:t>Programas Escuela para funcionarios Públicos.</w:t>
            </w:r>
          </w:p>
          <w:p w:rsidR="001122FA" w:rsidRPr="006C68F2" w:rsidRDefault="001122FA" w:rsidP="002D166A">
            <w:pPr>
              <w:pStyle w:val="Prrafodelista"/>
              <w:numPr>
                <w:ilvl w:val="0"/>
                <w:numId w:val="4"/>
              </w:numPr>
              <w:spacing w:after="0" w:line="360" w:lineRule="auto"/>
              <w:jc w:val="both"/>
              <w:rPr>
                <w:rFonts w:cs="Andalus"/>
              </w:rPr>
            </w:pPr>
            <w:r w:rsidRPr="006C68F2">
              <w:rPr>
                <w:rFonts w:cs="Andalus"/>
              </w:rPr>
              <w:t>Programa para Establecimientos de Larga Estadía para Adultos Mayores (ELEAM)</w:t>
            </w:r>
          </w:p>
          <w:p w:rsidR="001122FA" w:rsidRPr="006C68F2" w:rsidRDefault="001122FA" w:rsidP="002D166A">
            <w:pPr>
              <w:pStyle w:val="Prrafodelista"/>
              <w:numPr>
                <w:ilvl w:val="0"/>
                <w:numId w:val="4"/>
              </w:numPr>
              <w:spacing w:after="0" w:line="360" w:lineRule="auto"/>
              <w:jc w:val="both"/>
              <w:rPr>
                <w:rFonts w:cs="Andalus"/>
              </w:rPr>
            </w:pPr>
            <w:r w:rsidRPr="006C68F2">
              <w:rPr>
                <w:rFonts w:cs="Andalus"/>
              </w:rPr>
              <w:t>Programa Fondo Nacional del Adulto Mayor</w:t>
            </w:r>
          </w:p>
          <w:p w:rsidR="001122FA" w:rsidRPr="006C68F2" w:rsidRDefault="001122FA" w:rsidP="002D166A">
            <w:pPr>
              <w:pStyle w:val="Prrafodelista"/>
              <w:numPr>
                <w:ilvl w:val="0"/>
                <w:numId w:val="4"/>
              </w:numPr>
              <w:spacing w:after="0" w:line="360" w:lineRule="auto"/>
              <w:jc w:val="both"/>
              <w:rPr>
                <w:rFonts w:cs="Andalus"/>
              </w:rPr>
            </w:pPr>
            <w:r w:rsidRPr="006C68F2">
              <w:rPr>
                <w:rFonts w:cs="Andalus"/>
              </w:rPr>
              <w:t>Programa Fondo Subsidio a Establecimientos de Larga Estadía para Adultos Mayores (ELEAM)</w:t>
            </w:r>
          </w:p>
          <w:p w:rsidR="001122FA" w:rsidRPr="006C68F2" w:rsidRDefault="001122FA" w:rsidP="002D166A">
            <w:pPr>
              <w:pStyle w:val="Prrafodelista"/>
              <w:numPr>
                <w:ilvl w:val="0"/>
                <w:numId w:val="4"/>
              </w:numPr>
              <w:spacing w:after="0" w:line="360" w:lineRule="auto"/>
              <w:jc w:val="both"/>
              <w:rPr>
                <w:rFonts w:cs="Andalus"/>
              </w:rPr>
            </w:pPr>
            <w:r w:rsidRPr="006C68F2">
              <w:rPr>
                <w:rFonts w:cs="Andalus"/>
              </w:rPr>
              <w:t>Programa Voluntariado Asesores Sénior</w:t>
            </w:r>
          </w:p>
          <w:p w:rsidR="001122FA" w:rsidRDefault="001122FA" w:rsidP="002D166A">
            <w:pPr>
              <w:spacing w:after="0" w:line="360" w:lineRule="auto"/>
              <w:jc w:val="both"/>
              <w:rPr>
                <w:rFonts w:cs="Andalus"/>
              </w:rPr>
            </w:pPr>
            <w:r w:rsidRPr="006C68F2">
              <w:rPr>
                <w:rFonts w:cs="Andalus"/>
              </w:rPr>
              <w:t xml:space="preserve">Dentro de la Calera también existe un número importante de Organizaciones sociales que van en contribución a la tercera edad, muchas de estas están relacionadas con la oficina del adulto mayor y SENAMA, todas las informaciones, programas, actividades y eventos que se realicen para la comunidad adulto mayor, es informado primeramente en estos clubes o centros que a su vez brinda servicios asistenciales, entre los clubes están; </w:t>
            </w:r>
          </w:p>
          <w:p w:rsidR="001122FA" w:rsidRPr="006C68F2" w:rsidRDefault="001122FA" w:rsidP="002D166A">
            <w:pPr>
              <w:spacing w:after="0" w:line="360" w:lineRule="auto"/>
              <w:jc w:val="both"/>
              <w:rPr>
                <w:rFonts w:cs="Andalus"/>
              </w:rPr>
            </w:pPr>
          </w:p>
          <w:tbl>
            <w:tblPr>
              <w:tblStyle w:val="Cuadrculaclara-nfasis5"/>
              <w:tblpPr w:leftFromText="141" w:rightFromText="141" w:vertAnchor="text" w:horzAnchor="margin" w:tblpY="369"/>
              <w:tblW w:w="9640" w:type="dxa"/>
              <w:tblLayout w:type="fixed"/>
              <w:tblLook w:val="04A0"/>
            </w:tblPr>
            <w:tblGrid>
              <w:gridCol w:w="2978"/>
              <w:gridCol w:w="2498"/>
              <w:gridCol w:w="2038"/>
              <w:gridCol w:w="2126"/>
            </w:tblGrid>
            <w:tr w:rsidR="001122FA" w:rsidRPr="006C68F2" w:rsidTr="00054E0D">
              <w:trPr>
                <w:cnfStyle w:val="100000000000"/>
              </w:trPr>
              <w:tc>
                <w:tcPr>
                  <w:cnfStyle w:val="001000000000"/>
                  <w:tcW w:w="9640" w:type="dxa"/>
                  <w:gridSpan w:val="4"/>
                </w:tcPr>
                <w:p w:rsidR="001122FA" w:rsidRPr="006C68F2" w:rsidRDefault="001122FA" w:rsidP="00C435FD">
                  <w:pPr>
                    <w:spacing w:line="360" w:lineRule="auto"/>
                    <w:jc w:val="both"/>
                    <w:rPr>
                      <w:rFonts w:asciiTheme="minorHAnsi" w:hAnsiTheme="minorHAnsi" w:cs="Andalus"/>
                    </w:rPr>
                  </w:pPr>
                  <w:r w:rsidRPr="006C68F2">
                    <w:rPr>
                      <w:rFonts w:asciiTheme="minorHAnsi" w:hAnsiTheme="minorHAnsi" w:cs="Andalus"/>
                    </w:rPr>
                    <w:t>Clubes de Adulto Mayor</w:t>
                  </w:r>
                </w:p>
              </w:tc>
            </w:tr>
            <w:tr w:rsidR="001122FA" w:rsidRPr="006C68F2" w:rsidTr="00C435FD">
              <w:trPr>
                <w:cnfStyle w:val="000000100000"/>
                <w:trHeight w:val="282"/>
              </w:trPr>
              <w:tc>
                <w:tcPr>
                  <w:cnfStyle w:val="001000000000"/>
                  <w:tcW w:w="2978" w:type="dxa"/>
                  <w:shd w:val="clear" w:color="auto" w:fill="D0CECE" w:themeFill="background2" w:themeFillShade="E6"/>
                </w:tcPr>
                <w:p w:rsidR="001122FA" w:rsidRPr="006C68F2" w:rsidRDefault="001122FA" w:rsidP="00C435FD">
                  <w:pPr>
                    <w:spacing w:line="360" w:lineRule="auto"/>
                    <w:jc w:val="both"/>
                    <w:rPr>
                      <w:rFonts w:asciiTheme="minorHAnsi" w:hAnsiTheme="minorHAnsi" w:cs="Andalus"/>
                      <w:b w:val="0"/>
                    </w:rPr>
                  </w:pPr>
                  <w:r w:rsidRPr="006C68F2">
                    <w:rPr>
                      <w:rFonts w:asciiTheme="minorHAnsi" w:hAnsiTheme="minorHAnsi" w:cs="Andalus"/>
                      <w:b w:val="0"/>
                    </w:rPr>
                    <w:t>Amor y Esfuerzo</w:t>
                  </w:r>
                </w:p>
              </w:tc>
              <w:tc>
                <w:tcPr>
                  <w:tcW w:w="2498" w:type="dxa"/>
                  <w:shd w:val="clear" w:color="auto" w:fill="D0CECE" w:themeFill="background2" w:themeFillShade="E6"/>
                </w:tcPr>
                <w:p w:rsidR="001122FA" w:rsidRPr="006C68F2" w:rsidRDefault="001122FA" w:rsidP="00C435FD">
                  <w:pPr>
                    <w:spacing w:line="360" w:lineRule="auto"/>
                    <w:jc w:val="both"/>
                    <w:cnfStyle w:val="000000100000"/>
                    <w:rPr>
                      <w:rFonts w:cs="Andalus"/>
                    </w:rPr>
                  </w:pPr>
                  <w:r w:rsidRPr="006C68F2">
                    <w:rPr>
                      <w:rFonts w:cs="Andalus"/>
                    </w:rPr>
                    <w:t>Población Nueva Calera</w:t>
                  </w:r>
                </w:p>
                <w:p w:rsidR="001122FA" w:rsidRPr="006C68F2" w:rsidRDefault="001122FA" w:rsidP="00C435FD">
                  <w:pPr>
                    <w:spacing w:line="360" w:lineRule="auto"/>
                    <w:jc w:val="both"/>
                    <w:cnfStyle w:val="000000100000"/>
                    <w:rPr>
                      <w:rFonts w:cs="Andalus"/>
                    </w:rPr>
                  </w:pPr>
                </w:p>
              </w:tc>
              <w:tc>
                <w:tcPr>
                  <w:tcW w:w="2038" w:type="dxa"/>
                  <w:shd w:val="clear" w:color="auto" w:fill="D0CECE" w:themeFill="background2" w:themeFillShade="E6"/>
                </w:tcPr>
                <w:p w:rsidR="001122FA" w:rsidRPr="006C68F2" w:rsidRDefault="001122FA" w:rsidP="00C435FD">
                  <w:pPr>
                    <w:spacing w:line="360" w:lineRule="auto"/>
                    <w:jc w:val="both"/>
                    <w:cnfStyle w:val="000000100000"/>
                    <w:rPr>
                      <w:rFonts w:cs="Andalus"/>
                    </w:rPr>
                  </w:pPr>
                  <w:r w:rsidRPr="006C68F2">
                    <w:rPr>
                      <w:rFonts w:cs="Andalus"/>
                    </w:rPr>
                    <w:t>Vinculo y Vida</w:t>
                  </w:r>
                </w:p>
                <w:p w:rsidR="001122FA" w:rsidRPr="006C68F2" w:rsidRDefault="001122FA" w:rsidP="00C435FD">
                  <w:pPr>
                    <w:spacing w:line="360" w:lineRule="auto"/>
                    <w:jc w:val="both"/>
                    <w:cnfStyle w:val="000000100000"/>
                    <w:rPr>
                      <w:rFonts w:cs="Andalus"/>
                    </w:rPr>
                  </w:pPr>
                </w:p>
              </w:tc>
              <w:tc>
                <w:tcPr>
                  <w:tcW w:w="2126" w:type="dxa"/>
                  <w:shd w:val="clear" w:color="auto" w:fill="D0CECE" w:themeFill="background2" w:themeFillShade="E6"/>
                </w:tcPr>
                <w:p w:rsidR="001122FA" w:rsidRPr="006C68F2" w:rsidRDefault="001122FA" w:rsidP="00C435FD">
                  <w:pPr>
                    <w:spacing w:line="360" w:lineRule="auto"/>
                    <w:jc w:val="both"/>
                    <w:cnfStyle w:val="000000100000"/>
                    <w:rPr>
                      <w:rFonts w:cs="Andalus"/>
                    </w:rPr>
                  </w:pPr>
                  <w:r w:rsidRPr="006C68F2">
                    <w:rPr>
                      <w:rFonts w:cs="Andalus"/>
                    </w:rPr>
                    <w:t>Vida Plena</w:t>
                  </w:r>
                </w:p>
                <w:p w:rsidR="001122FA" w:rsidRPr="006C68F2" w:rsidRDefault="001122FA" w:rsidP="00C435FD">
                  <w:pPr>
                    <w:spacing w:line="360" w:lineRule="auto"/>
                    <w:jc w:val="both"/>
                    <w:cnfStyle w:val="000000100000"/>
                    <w:rPr>
                      <w:rFonts w:cs="Andalus"/>
                    </w:rPr>
                  </w:pPr>
                </w:p>
              </w:tc>
            </w:tr>
            <w:tr w:rsidR="001122FA" w:rsidRPr="006C68F2" w:rsidTr="00054E0D">
              <w:trPr>
                <w:cnfStyle w:val="000000010000"/>
              </w:trPr>
              <w:tc>
                <w:tcPr>
                  <w:cnfStyle w:val="001000000000"/>
                  <w:tcW w:w="2978" w:type="dxa"/>
                </w:tcPr>
                <w:p w:rsidR="001122FA" w:rsidRPr="006C68F2" w:rsidRDefault="001122FA" w:rsidP="00C435FD">
                  <w:pPr>
                    <w:spacing w:line="360" w:lineRule="auto"/>
                    <w:jc w:val="both"/>
                    <w:rPr>
                      <w:rFonts w:asciiTheme="minorHAnsi" w:hAnsiTheme="minorHAnsi" w:cs="Andalus"/>
                      <w:b w:val="0"/>
                    </w:rPr>
                  </w:pPr>
                  <w:r w:rsidRPr="006C68F2">
                    <w:rPr>
                      <w:rFonts w:asciiTheme="minorHAnsi" w:hAnsiTheme="minorHAnsi" w:cs="Andalus"/>
                      <w:b w:val="0"/>
                    </w:rPr>
                    <w:t>Nueva Vida</w:t>
                  </w:r>
                </w:p>
                <w:p w:rsidR="001122FA" w:rsidRPr="006C68F2" w:rsidRDefault="001122FA" w:rsidP="00C435FD">
                  <w:pPr>
                    <w:spacing w:line="360" w:lineRule="auto"/>
                    <w:jc w:val="both"/>
                    <w:rPr>
                      <w:rFonts w:asciiTheme="minorHAnsi" w:hAnsiTheme="minorHAnsi" w:cs="Andalus"/>
                      <w:b w:val="0"/>
                    </w:rPr>
                  </w:pPr>
                </w:p>
              </w:tc>
              <w:tc>
                <w:tcPr>
                  <w:tcW w:w="2498" w:type="dxa"/>
                </w:tcPr>
                <w:p w:rsidR="001122FA" w:rsidRPr="006C68F2" w:rsidRDefault="001122FA" w:rsidP="00C435FD">
                  <w:pPr>
                    <w:spacing w:line="360" w:lineRule="auto"/>
                    <w:jc w:val="both"/>
                    <w:cnfStyle w:val="000000010000"/>
                    <w:rPr>
                      <w:rFonts w:cs="Andalus"/>
                    </w:rPr>
                  </w:pPr>
                  <w:r w:rsidRPr="006C68F2">
                    <w:rPr>
                      <w:rFonts w:cs="Andalus"/>
                    </w:rPr>
                    <w:t>Club de Teatro Vitalite</w:t>
                  </w:r>
                </w:p>
                <w:p w:rsidR="001122FA" w:rsidRPr="006C68F2" w:rsidRDefault="001122FA" w:rsidP="00C435FD">
                  <w:pPr>
                    <w:spacing w:line="360" w:lineRule="auto"/>
                    <w:jc w:val="both"/>
                    <w:cnfStyle w:val="000000010000"/>
                    <w:rPr>
                      <w:rFonts w:cs="Andalus"/>
                    </w:rPr>
                  </w:pPr>
                </w:p>
              </w:tc>
              <w:tc>
                <w:tcPr>
                  <w:tcW w:w="2038" w:type="dxa"/>
                </w:tcPr>
                <w:p w:rsidR="001122FA" w:rsidRPr="006C68F2" w:rsidRDefault="001122FA" w:rsidP="00C435FD">
                  <w:pPr>
                    <w:spacing w:line="360" w:lineRule="auto"/>
                    <w:jc w:val="both"/>
                    <w:cnfStyle w:val="000000010000"/>
                    <w:rPr>
                      <w:rFonts w:cs="Andalus"/>
                    </w:rPr>
                  </w:pPr>
                  <w:r w:rsidRPr="006C68F2">
                    <w:rPr>
                      <w:rFonts w:cs="Andalus"/>
                    </w:rPr>
                    <w:t>Las Camelia</w:t>
                  </w:r>
                </w:p>
                <w:p w:rsidR="001122FA" w:rsidRPr="006C68F2" w:rsidRDefault="001122FA" w:rsidP="00C435FD">
                  <w:pPr>
                    <w:spacing w:line="360" w:lineRule="auto"/>
                    <w:jc w:val="both"/>
                    <w:cnfStyle w:val="000000010000"/>
                    <w:rPr>
                      <w:rFonts w:cs="Andalus"/>
                    </w:rPr>
                  </w:pPr>
                </w:p>
              </w:tc>
              <w:tc>
                <w:tcPr>
                  <w:tcW w:w="2126" w:type="dxa"/>
                </w:tcPr>
                <w:p w:rsidR="001122FA" w:rsidRPr="006C68F2" w:rsidRDefault="001122FA" w:rsidP="00C435FD">
                  <w:pPr>
                    <w:spacing w:line="360" w:lineRule="auto"/>
                    <w:jc w:val="both"/>
                    <w:cnfStyle w:val="000000010000"/>
                    <w:rPr>
                      <w:rFonts w:cs="Andalus"/>
                    </w:rPr>
                  </w:pPr>
                  <w:r w:rsidRPr="006C68F2">
                    <w:rPr>
                      <w:rFonts w:cs="Andalus"/>
                    </w:rPr>
                    <w:t>Tiempo Pleno</w:t>
                  </w:r>
                </w:p>
                <w:p w:rsidR="001122FA" w:rsidRPr="006C68F2" w:rsidRDefault="001122FA" w:rsidP="00C435FD">
                  <w:pPr>
                    <w:spacing w:line="360" w:lineRule="auto"/>
                    <w:jc w:val="both"/>
                    <w:cnfStyle w:val="000000010000"/>
                    <w:rPr>
                      <w:rFonts w:cs="Andalus"/>
                    </w:rPr>
                  </w:pPr>
                </w:p>
              </w:tc>
            </w:tr>
            <w:tr w:rsidR="001122FA" w:rsidRPr="006C68F2" w:rsidTr="00C435FD">
              <w:trPr>
                <w:cnfStyle w:val="000000100000"/>
              </w:trPr>
              <w:tc>
                <w:tcPr>
                  <w:cnfStyle w:val="001000000000"/>
                  <w:tcW w:w="2978" w:type="dxa"/>
                  <w:shd w:val="clear" w:color="auto" w:fill="D0CECE" w:themeFill="background2" w:themeFillShade="E6"/>
                </w:tcPr>
                <w:p w:rsidR="001122FA" w:rsidRPr="006C68F2" w:rsidRDefault="001122FA" w:rsidP="00C435FD">
                  <w:pPr>
                    <w:spacing w:line="360" w:lineRule="auto"/>
                    <w:jc w:val="both"/>
                    <w:rPr>
                      <w:rFonts w:asciiTheme="minorHAnsi" w:hAnsiTheme="minorHAnsi" w:cs="Andalus"/>
                      <w:b w:val="0"/>
                    </w:rPr>
                  </w:pPr>
                  <w:r w:rsidRPr="006C68F2">
                    <w:rPr>
                      <w:rFonts w:asciiTheme="minorHAnsi" w:hAnsiTheme="minorHAnsi" w:cs="Andalus"/>
                      <w:b w:val="0"/>
                    </w:rPr>
                    <w:lastRenderedPageBreak/>
                    <w:t>Villa Empart</w:t>
                  </w:r>
                </w:p>
                <w:p w:rsidR="001122FA" w:rsidRPr="006C68F2" w:rsidRDefault="001122FA" w:rsidP="00C435FD">
                  <w:pPr>
                    <w:spacing w:line="360" w:lineRule="auto"/>
                    <w:jc w:val="both"/>
                    <w:rPr>
                      <w:rFonts w:asciiTheme="minorHAnsi" w:hAnsiTheme="minorHAnsi" w:cs="Andalus"/>
                      <w:b w:val="0"/>
                    </w:rPr>
                  </w:pPr>
                </w:p>
              </w:tc>
              <w:tc>
                <w:tcPr>
                  <w:tcW w:w="2498" w:type="dxa"/>
                  <w:shd w:val="clear" w:color="auto" w:fill="D0CECE" w:themeFill="background2" w:themeFillShade="E6"/>
                </w:tcPr>
                <w:p w:rsidR="001122FA" w:rsidRPr="006C68F2" w:rsidRDefault="001122FA" w:rsidP="00C435FD">
                  <w:pPr>
                    <w:spacing w:line="360" w:lineRule="auto"/>
                    <w:jc w:val="both"/>
                    <w:cnfStyle w:val="000000100000"/>
                    <w:rPr>
                      <w:rFonts w:cs="Andalus"/>
                    </w:rPr>
                  </w:pPr>
                  <w:r w:rsidRPr="006C68F2">
                    <w:rPr>
                      <w:rFonts w:cs="Andalus"/>
                    </w:rPr>
                    <w:t>Las Orquídeas</w:t>
                  </w:r>
                </w:p>
                <w:p w:rsidR="001122FA" w:rsidRPr="006C68F2" w:rsidRDefault="001122FA" w:rsidP="00C435FD">
                  <w:pPr>
                    <w:spacing w:line="360" w:lineRule="auto"/>
                    <w:jc w:val="both"/>
                    <w:cnfStyle w:val="000000100000"/>
                    <w:rPr>
                      <w:rFonts w:cs="Andalus"/>
                    </w:rPr>
                  </w:pPr>
                </w:p>
              </w:tc>
              <w:tc>
                <w:tcPr>
                  <w:tcW w:w="2038" w:type="dxa"/>
                  <w:shd w:val="clear" w:color="auto" w:fill="D0CECE" w:themeFill="background2" w:themeFillShade="E6"/>
                </w:tcPr>
                <w:p w:rsidR="001122FA" w:rsidRPr="006C68F2" w:rsidRDefault="001122FA" w:rsidP="00C435FD">
                  <w:pPr>
                    <w:spacing w:line="360" w:lineRule="auto"/>
                    <w:jc w:val="both"/>
                    <w:cnfStyle w:val="000000100000"/>
                    <w:rPr>
                      <w:rFonts w:cs="Andalus"/>
                    </w:rPr>
                  </w:pPr>
                  <w:r w:rsidRPr="006C68F2">
                    <w:rPr>
                      <w:rFonts w:cs="Andalus"/>
                    </w:rPr>
                    <w:t>Unión Oriente</w:t>
                  </w:r>
                </w:p>
                <w:p w:rsidR="001122FA" w:rsidRPr="006C68F2" w:rsidRDefault="001122FA" w:rsidP="00C435FD">
                  <w:pPr>
                    <w:spacing w:line="360" w:lineRule="auto"/>
                    <w:jc w:val="both"/>
                    <w:cnfStyle w:val="000000100000"/>
                    <w:rPr>
                      <w:rFonts w:cs="Andalus"/>
                    </w:rPr>
                  </w:pPr>
                </w:p>
              </w:tc>
              <w:tc>
                <w:tcPr>
                  <w:tcW w:w="2126" w:type="dxa"/>
                  <w:shd w:val="clear" w:color="auto" w:fill="D0CECE" w:themeFill="background2" w:themeFillShade="E6"/>
                </w:tcPr>
                <w:p w:rsidR="001122FA" w:rsidRPr="006C68F2" w:rsidRDefault="001122FA" w:rsidP="00C435FD">
                  <w:pPr>
                    <w:spacing w:line="360" w:lineRule="auto"/>
                    <w:jc w:val="both"/>
                    <w:cnfStyle w:val="000000100000"/>
                    <w:rPr>
                      <w:rFonts w:cs="Andalus"/>
                    </w:rPr>
                  </w:pPr>
                  <w:r w:rsidRPr="006C68F2">
                    <w:rPr>
                      <w:rFonts w:cs="Andalus"/>
                    </w:rPr>
                    <w:t>Arte Nuevo Sicem</w:t>
                  </w:r>
                </w:p>
                <w:p w:rsidR="001122FA" w:rsidRPr="006C68F2" w:rsidRDefault="001122FA" w:rsidP="00C435FD">
                  <w:pPr>
                    <w:spacing w:line="360" w:lineRule="auto"/>
                    <w:jc w:val="both"/>
                    <w:cnfStyle w:val="000000100000"/>
                    <w:rPr>
                      <w:rFonts w:cs="Andalus"/>
                    </w:rPr>
                  </w:pPr>
                </w:p>
              </w:tc>
            </w:tr>
            <w:tr w:rsidR="001122FA" w:rsidRPr="006C68F2" w:rsidTr="00054E0D">
              <w:trPr>
                <w:cnfStyle w:val="000000010000"/>
              </w:trPr>
              <w:tc>
                <w:tcPr>
                  <w:cnfStyle w:val="001000000000"/>
                  <w:tcW w:w="2978" w:type="dxa"/>
                </w:tcPr>
                <w:p w:rsidR="001122FA" w:rsidRPr="006C68F2" w:rsidRDefault="001122FA" w:rsidP="00C435FD">
                  <w:pPr>
                    <w:spacing w:line="360" w:lineRule="auto"/>
                    <w:jc w:val="both"/>
                    <w:rPr>
                      <w:rFonts w:asciiTheme="minorHAnsi" w:hAnsiTheme="minorHAnsi" w:cs="Andalus"/>
                      <w:b w:val="0"/>
                    </w:rPr>
                  </w:pPr>
                  <w:r w:rsidRPr="006C68F2">
                    <w:rPr>
                      <w:rFonts w:asciiTheme="minorHAnsi" w:hAnsiTheme="minorHAnsi" w:cs="Andalus"/>
                      <w:b w:val="0"/>
                    </w:rPr>
                    <w:t>Padre Pio</w:t>
                  </w:r>
                </w:p>
              </w:tc>
              <w:tc>
                <w:tcPr>
                  <w:tcW w:w="2498" w:type="dxa"/>
                </w:tcPr>
                <w:p w:rsidR="001122FA" w:rsidRPr="006C68F2" w:rsidRDefault="001122FA" w:rsidP="00C435FD">
                  <w:pPr>
                    <w:spacing w:line="360" w:lineRule="auto"/>
                    <w:jc w:val="both"/>
                    <w:cnfStyle w:val="000000010000"/>
                    <w:rPr>
                      <w:rFonts w:cs="Andalus"/>
                    </w:rPr>
                  </w:pPr>
                  <w:r w:rsidRPr="006C68F2">
                    <w:rPr>
                      <w:rFonts w:cs="Andalus"/>
                    </w:rPr>
                    <w:t>Diabéticos E Hipertensos</w:t>
                  </w:r>
                </w:p>
                <w:p w:rsidR="001122FA" w:rsidRPr="006C68F2" w:rsidRDefault="001122FA" w:rsidP="00C435FD">
                  <w:pPr>
                    <w:spacing w:line="360" w:lineRule="auto"/>
                    <w:jc w:val="both"/>
                    <w:cnfStyle w:val="000000010000"/>
                    <w:rPr>
                      <w:rFonts w:cs="Andalus"/>
                    </w:rPr>
                  </w:pPr>
                </w:p>
              </w:tc>
              <w:tc>
                <w:tcPr>
                  <w:tcW w:w="2038" w:type="dxa"/>
                </w:tcPr>
                <w:p w:rsidR="001122FA" w:rsidRPr="006C68F2" w:rsidRDefault="001122FA" w:rsidP="00C435FD">
                  <w:pPr>
                    <w:spacing w:line="360" w:lineRule="auto"/>
                    <w:jc w:val="both"/>
                    <w:cnfStyle w:val="000000010000"/>
                    <w:rPr>
                      <w:rFonts w:cs="Andalus"/>
                    </w:rPr>
                  </w:pPr>
                  <w:r w:rsidRPr="006C68F2">
                    <w:rPr>
                      <w:rFonts w:cs="Andalus"/>
                    </w:rPr>
                    <w:t>Luz De Luna</w:t>
                  </w:r>
                </w:p>
                <w:p w:rsidR="001122FA" w:rsidRPr="006C68F2" w:rsidRDefault="001122FA" w:rsidP="00C435FD">
                  <w:pPr>
                    <w:spacing w:line="360" w:lineRule="auto"/>
                    <w:jc w:val="both"/>
                    <w:cnfStyle w:val="000000010000"/>
                    <w:rPr>
                      <w:rFonts w:cs="Andalus"/>
                    </w:rPr>
                  </w:pPr>
                </w:p>
              </w:tc>
              <w:tc>
                <w:tcPr>
                  <w:tcW w:w="2126" w:type="dxa"/>
                </w:tcPr>
                <w:p w:rsidR="001122FA" w:rsidRPr="006C68F2" w:rsidRDefault="001122FA" w:rsidP="00C435FD">
                  <w:pPr>
                    <w:spacing w:line="360" w:lineRule="auto"/>
                    <w:jc w:val="both"/>
                    <w:cnfStyle w:val="000000010000"/>
                    <w:rPr>
                      <w:rFonts w:cs="Andalus"/>
                    </w:rPr>
                  </w:pPr>
                  <w:r w:rsidRPr="006C68F2">
                    <w:rPr>
                      <w:rFonts w:cs="Andalus"/>
                    </w:rPr>
                    <w:t>Iván Zamorano</w:t>
                  </w:r>
                </w:p>
                <w:p w:rsidR="001122FA" w:rsidRPr="006C68F2" w:rsidRDefault="001122FA" w:rsidP="00C435FD">
                  <w:pPr>
                    <w:spacing w:line="360" w:lineRule="auto"/>
                    <w:jc w:val="both"/>
                    <w:cnfStyle w:val="000000010000"/>
                    <w:rPr>
                      <w:rFonts w:cs="Andalus"/>
                    </w:rPr>
                  </w:pPr>
                </w:p>
              </w:tc>
            </w:tr>
            <w:tr w:rsidR="001122FA" w:rsidRPr="006C68F2" w:rsidTr="00C435FD">
              <w:trPr>
                <w:cnfStyle w:val="000000100000"/>
              </w:trPr>
              <w:tc>
                <w:tcPr>
                  <w:cnfStyle w:val="001000000000"/>
                  <w:tcW w:w="2978" w:type="dxa"/>
                  <w:shd w:val="clear" w:color="auto" w:fill="D0CECE" w:themeFill="background2" w:themeFillShade="E6"/>
                </w:tcPr>
                <w:p w:rsidR="001122FA" w:rsidRPr="006C68F2" w:rsidRDefault="001122FA" w:rsidP="00C435FD">
                  <w:pPr>
                    <w:spacing w:line="360" w:lineRule="auto"/>
                    <w:jc w:val="both"/>
                    <w:rPr>
                      <w:rFonts w:asciiTheme="minorHAnsi" w:hAnsiTheme="minorHAnsi" w:cs="Andalus"/>
                      <w:b w:val="0"/>
                    </w:rPr>
                  </w:pPr>
                  <w:r w:rsidRPr="006C68F2">
                    <w:rPr>
                      <w:rFonts w:asciiTheme="minorHAnsi" w:hAnsiTheme="minorHAnsi" w:cs="Andalus"/>
                      <w:b w:val="0"/>
                    </w:rPr>
                    <w:t>Las Flores</w:t>
                  </w:r>
                </w:p>
                <w:p w:rsidR="001122FA" w:rsidRPr="006C68F2" w:rsidRDefault="001122FA" w:rsidP="00C435FD">
                  <w:pPr>
                    <w:spacing w:line="360" w:lineRule="auto"/>
                    <w:jc w:val="both"/>
                    <w:rPr>
                      <w:rFonts w:asciiTheme="minorHAnsi" w:hAnsiTheme="minorHAnsi" w:cs="Andalus"/>
                      <w:b w:val="0"/>
                    </w:rPr>
                  </w:pPr>
                </w:p>
              </w:tc>
              <w:tc>
                <w:tcPr>
                  <w:tcW w:w="2498" w:type="dxa"/>
                  <w:shd w:val="clear" w:color="auto" w:fill="D0CECE" w:themeFill="background2" w:themeFillShade="E6"/>
                </w:tcPr>
                <w:p w:rsidR="001122FA" w:rsidRPr="006C68F2" w:rsidRDefault="001122FA" w:rsidP="00C435FD">
                  <w:pPr>
                    <w:spacing w:line="360" w:lineRule="auto"/>
                    <w:jc w:val="both"/>
                    <w:cnfStyle w:val="000000100000"/>
                    <w:rPr>
                      <w:rFonts w:cs="Andalus"/>
                    </w:rPr>
                  </w:pPr>
                  <w:r w:rsidRPr="006C68F2">
                    <w:rPr>
                      <w:rFonts w:cs="Andalus"/>
                    </w:rPr>
                    <w:t>Arcoíris</w:t>
                  </w:r>
                </w:p>
                <w:p w:rsidR="001122FA" w:rsidRPr="006C68F2" w:rsidRDefault="001122FA" w:rsidP="00C435FD">
                  <w:pPr>
                    <w:spacing w:line="360" w:lineRule="auto"/>
                    <w:jc w:val="both"/>
                    <w:cnfStyle w:val="000000100000"/>
                    <w:rPr>
                      <w:rFonts w:cs="Andalus"/>
                    </w:rPr>
                  </w:pPr>
                </w:p>
              </w:tc>
              <w:tc>
                <w:tcPr>
                  <w:tcW w:w="2038" w:type="dxa"/>
                  <w:shd w:val="clear" w:color="auto" w:fill="D0CECE" w:themeFill="background2" w:themeFillShade="E6"/>
                </w:tcPr>
                <w:p w:rsidR="001122FA" w:rsidRPr="006C68F2" w:rsidRDefault="001122FA" w:rsidP="00C435FD">
                  <w:pPr>
                    <w:spacing w:line="360" w:lineRule="auto"/>
                    <w:jc w:val="both"/>
                    <w:cnfStyle w:val="000000100000"/>
                    <w:rPr>
                      <w:rFonts w:cs="Andalus"/>
                    </w:rPr>
                  </w:pPr>
                  <w:r w:rsidRPr="006C68F2">
                    <w:rPr>
                      <w:rFonts w:cs="Andalus"/>
                    </w:rPr>
                    <w:t>Cantares Al Viento</w:t>
                  </w:r>
                </w:p>
                <w:p w:rsidR="001122FA" w:rsidRPr="006C68F2" w:rsidRDefault="001122FA" w:rsidP="00C435FD">
                  <w:pPr>
                    <w:spacing w:line="360" w:lineRule="auto"/>
                    <w:jc w:val="both"/>
                    <w:cnfStyle w:val="000000100000"/>
                    <w:rPr>
                      <w:rFonts w:cs="Andalus"/>
                    </w:rPr>
                  </w:pPr>
                </w:p>
              </w:tc>
              <w:tc>
                <w:tcPr>
                  <w:tcW w:w="2126" w:type="dxa"/>
                  <w:shd w:val="clear" w:color="auto" w:fill="D0CECE" w:themeFill="background2" w:themeFillShade="E6"/>
                </w:tcPr>
                <w:p w:rsidR="001122FA" w:rsidRPr="006C68F2" w:rsidRDefault="001122FA" w:rsidP="00C435FD">
                  <w:pPr>
                    <w:spacing w:line="360" w:lineRule="auto"/>
                    <w:jc w:val="both"/>
                    <w:cnfStyle w:val="000000100000"/>
                    <w:rPr>
                      <w:rFonts w:cs="Andalus"/>
                    </w:rPr>
                  </w:pPr>
                  <w:r w:rsidRPr="006C68F2">
                    <w:rPr>
                      <w:rFonts w:cs="Andalus"/>
                    </w:rPr>
                    <w:t>La Amistad</w:t>
                  </w:r>
                </w:p>
                <w:p w:rsidR="001122FA" w:rsidRPr="006C68F2" w:rsidRDefault="001122FA" w:rsidP="00C435FD">
                  <w:pPr>
                    <w:spacing w:line="360" w:lineRule="auto"/>
                    <w:jc w:val="both"/>
                    <w:cnfStyle w:val="000000100000"/>
                    <w:rPr>
                      <w:rFonts w:cs="Andalus"/>
                    </w:rPr>
                  </w:pPr>
                </w:p>
              </w:tc>
            </w:tr>
            <w:tr w:rsidR="001122FA" w:rsidRPr="006C68F2" w:rsidTr="00054E0D">
              <w:trPr>
                <w:cnfStyle w:val="000000010000"/>
              </w:trPr>
              <w:tc>
                <w:tcPr>
                  <w:cnfStyle w:val="001000000000"/>
                  <w:tcW w:w="2978" w:type="dxa"/>
                </w:tcPr>
                <w:p w:rsidR="001122FA" w:rsidRPr="006C68F2" w:rsidRDefault="001122FA" w:rsidP="00C435FD">
                  <w:pPr>
                    <w:spacing w:line="360" w:lineRule="auto"/>
                    <w:jc w:val="both"/>
                    <w:rPr>
                      <w:rFonts w:asciiTheme="minorHAnsi" w:hAnsiTheme="minorHAnsi" w:cs="Andalus"/>
                      <w:b w:val="0"/>
                    </w:rPr>
                  </w:pPr>
                  <w:r w:rsidRPr="006C68F2">
                    <w:rPr>
                      <w:rFonts w:asciiTheme="minorHAnsi" w:hAnsiTheme="minorHAnsi" w:cs="Andalus"/>
                      <w:b w:val="0"/>
                    </w:rPr>
                    <w:t>Renacer Con Karen</w:t>
                  </w:r>
                </w:p>
                <w:p w:rsidR="001122FA" w:rsidRPr="006C68F2" w:rsidRDefault="001122FA" w:rsidP="00C435FD">
                  <w:pPr>
                    <w:spacing w:line="360" w:lineRule="auto"/>
                    <w:jc w:val="both"/>
                    <w:rPr>
                      <w:rFonts w:asciiTheme="minorHAnsi" w:hAnsiTheme="minorHAnsi" w:cs="Andalus"/>
                      <w:b w:val="0"/>
                    </w:rPr>
                  </w:pPr>
                </w:p>
              </w:tc>
              <w:tc>
                <w:tcPr>
                  <w:tcW w:w="2498" w:type="dxa"/>
                </w:tcPr>
                <w:p w:rsidR="001122FA" w:rsidRPr="006C68F2" w:rsidRDefault="001122FA" w:rsidP="00C435FD">
                  <w:pPr>
                    <w:spacing w:line="360" w:lineRule="auto"/>
                    <w:jc w:val="both"/>
                    <w:cnfStyle w:val="000000010000"/>
                    <w:rPr>
                      <w:rFonts w:cs="Andalus"/>
                    </w:rPr>
                  </w:pPr>
                  <w:r w:rsidRPr="006C68F2">
                    <w:rPr>
                      <w:rFonts w:cs="Andalus"/>
                    </w:rPr>
                    <w:t>Cemento Melón</w:t>
                  </w:r>
                </w:p>
                <w:p w:rsidR="001122FA" w:rsidRPr="006C68F2" w:rsidRDefault="001122FA" w:rsidP="00C435FD">
                  <w:pPr>
                    <w:spacing w:line="360" w:lineRule="auto"/>
                    <w:jc w:val="both"/>
                    <w:cnfStyle w:val="000000010000"/>
                    <w:rPr>
                      <w:rFonts w:cs="Andalus"/>
                    </w:rPr>
                  </w:pPr>
                </w:p>
              </w:tc>
              <w:tc>
                <w:tcPr>
                  <w:tcW w:w="2038" w:type="dxa"/>
                </w:tcPr>
                <w:p w:rsidR="001122FA" w:rsidRPr="006C68F2" w:rsidRDefault="001122FA" w:rsidP="00C435FD">
                  <w:pPr>
                    <w:spacing w:line="360" w:lineRule="auto"/>
                    <w:jc w:val="both"/>
                    <w:cnfStyle w:val="000000010000"/>
                    <w:rPr>
                      <w:rFonts w:cs="Andalus"/>
                    </w:rPr>
                  </w:pPr>
                  <w:r w:rsidRPr="006C68F2">
                    <w:rPr>
                      <w:rFonts w:cs="Andalus"/>
                    </w:rPr>
                    <w:t>Alegría y Amistad</w:t>
                  </w:r>
                </w:p>
                <w:p w:rsidR="001122FA" w:rsidRPr="006C68F2" w:rsidRDefault="001122FA" w:rsidP="00C435FD">
                  <w:pPr>
                    <w:spacing w:line="360" w:lineRule="auto"/>
                    <w:jc w:val="both"/>
                    <w:cnfStyle w:val="000000010000"/>
                    <w:rPr>
                      <w:rFonts w:cs="Andalus"/>
                    </w:rPr>
                  </w:pPr>
                </w:p>
              </w:tc>
              <w:tc>
                <w:tcPr>
                  <w:tcW w:w="2126" w:type="dxa"/>
                </w:tcPr>
                <w:p w:rsidR="001122FA" w:rsidRPr="006C68F2" w:rsidRDefault="001122FA" w:rsidP="00C435FD">
                  <w:pPr>
                    <w:spacing w:line="360" w:lineRule="auto"/>
                    <w:jc w:val="both"/>
                    <w:cnfStyle w:val="000000010000"/>
                    <w:rPr>
                      <w:rFonts w:cs="Andalus"/>
                    </w:rPr>
                  </w:pPr>
                  <w:r w:rsidRPr="006C68F2">
                    <w:rPr>
                      <w:rFonts w:cs="Andalus"/>
                    </w:rPr>
                    <w:t>Vinculo Los Copihues</w:t>
                  </w:r>
                </w:p>
                <w:p w:rsidR="001122FA" w:rsidRPr="006C68F2" w:rsidRDefault="001122FA" w:rsidP="00C435FD">
                  <w:pPr>
                    <w:spacing w:line="360" w:lineRule="auto"/>
                    <w:jc w:val="both"/>
                    <w:cnfStyle w:val="000000010000"/>
                    <w:rPr>
                      <w:rFonts w:cs="Andalus"/>
                    </w:rPr>
                  </w:pPr>
                </w:p>
              </w:tc>
            </w:tr>
            <w:tr w:rsidR="001122FA" w:rsidRPr="006C68F2" w:rsidTr="00C435FD">
              <w:trPr>
                <w:cnfStyle w:val="000000100000"/>
              </w:trPr>
              <w:tc>
                <w:tcPr>
                  <w:cnfStyle w:val="001000000000"/>
                  <w:tcW w:w="2978" w:type="dxa"/>
                  <w:shd w:val="clear" w:color="auto" w:fill="D0CECE" w:themeFill="background2" w:themeFillShade="E6"/>
                </w:tcPr>
                <w:p w:rsidR="001122FA" w:rsidRPr="006C68F2" w:rsidRDefault="001122FA" w:rsidP="00C435FD">
                  <w:pPr>
                    <w:spacing w:line="360" w:lineRule="auto"/>
                    <w:jc w:val="both"/>
                    <w:rPr>
                      <w:rFonts w:asciiTheme="minorHAnsi" w:hAnsiTheme="minorHAnsi" w:cs="Andalus"/>
                      <w:b w:val="0"/>
                    </w:rPr>
                  </w:pPr>
                  <w:r w:rsidRPr="006C68F2">
                    <w:rPr>
                      <w:rFonts w:asciiTheme="minorHAnsi" w:hAnsiTheme="minorHAnsi" w:cs="Andalus"/>
                      <w:b w:val="0"/>
                    </w:rPr>
                    <w:t>Renacer Con Ilusión</w:t>
                  </w:r>
                </w:p>
                <w:p w:rsidR="001122FA" w:rsidRPr="006C68F2" w:rsidRDefault="001122FA" w:rsidP="00C435FD">
                  <w:pPr>
                    <w:spacing w:line="360" w:lineRule="auto"/>
                    <w:jc w:val="both"/>
                    <w:rPr>
                      <w:rFonts w:asciiTheme="minorHAnsi" w:hAnsiTheme="minorHAnsi" w:cs="Andalus"/>
                      <w:b w:val="0"/>
                    </w:rPr>
                  </w:pPr>
                </w:p>
              </w:tc>
              <w:tc>
                <w:tcPr>
                  <w:tcW w:w="2498" w:type="dxa"/>
                  <w:shd w:val="clear" w:color="auto" w:fill="D0CECE" w:themeFill="background2" w:themeFillShade="E6"/>
                </w:tcPr>
                <w:p w:rsidR="001122FA" w:rsidRPr="006C68F2" w:rsidRDefault="001122FA" w:rsidP="00C435FD">
                  <w:pPr>
                    <w:spacing w:line="360" w:lineRule="auto"/>
                    <w:jc w:val="both"/>
                    <w:cnfStyle w:val="000000100000"/>
                    <w:rPr>
                      <w:rFonts w:cs="Andalus"/>
                    </w:rPr>
                  </w:pPr>
                  <w:r w:rsidRPr="006C68F2">
                    <w:rPr>
                      <w:rFonts w:cs="Andalus"/>
                    </w:rPr>
                    <w:t>Unión y Amistad</w:t>
                  </w:r>
                </w:p>
                <w:p w:rsidR="001122FA" w:rsidRPr="006C68F2" w:rsidRDefault="001122FA" w:rsidP="00C435FD">
                  <w:pPr>
                    <w:spacing w:line="360" w:lineRule="auto"/>
                    <w:jc w:val="both"/>
                    <w:cnfStyle w:val="000000100000"/>
                    <w:rPr>
                      <w:rFonts w:cs="Andalus"/>
                    </w:rPr>
                  </w:pPr>
                </w:p>
              </w:tc>
              <w:tc>
                <w:tcPr>
                  <w:tcW w:w="2038" w:type="dxa"/>
                  <w:shd w:val="clear" w:color="auto" w:fill="D0CECE" w:themeFill="background2" w:themeFillShade="E6"/>
                </w:tcPr>
                <w:p w:rsidR="001122FA" w:rsidRPr="006C68F2" w:rsidRDefault="001122FA" w:rsidP="00C435FD">
                  <w:pPr>
                    <w:spacing w:line="360" w:lineRule="auto"/>
                    <w:jc w:val="both"/>
                    <w:cnfStyle w:val="000000100000"/>
                    <w:rPr>
                      <w:rFonts w:cs="Andalus"/>
                    </w:rPr>
                  </w:pPr>
                  <w:r w:rsidRPr="006C68F2">
                    <w:rPr>
                      <w:rFonts w:cs="Andalus"/>
                    </w:rPr>
                    <w:t>Buena Salud</w:t>
                  </w:r>
                </w:p>
                <w:p w:rsidR="001122FA" w:rsidRPr="006C68F2" w:rsidRDefault="001122FA" w:rsidP="00C435FD">
                  <w:pPr>
                    <w:spacing w:line="360" w:lineRule="auto"/>
                    <w:jc w:val="both"/>
                    <w:cnfStyle w:val="000000100000"/>
                    <w:rPr>
                      <w:rFonts w:cs="Andalus"/>
                    </w:rPr>
                  </w:pPr>
                </w:p>
              </w:tc>
              <w:tc>
                <w:tcPr>
                  <w:tcW w:w="2126" w:type="dxa"/>
                  <w:shd w:val="clear" w:color="auto" w:fill="D0CECE" w:themeFill="background2" w:themeFillShade="E6"/>
                </w:tcPr>
                <w:p w:rsidR="001122FA" w:rsidRPr="006C68F2" w:rsidRDefault="001122FA" w:rsidP="00C435FD">
                  <w:pPr>
                    <w:spacing w:line="360" w:lineRule="auto"/>
                    <w:jc w:val="both"/>
                    <w:cnfStyle w:val="000000100000"/>
                    <w:rPr>
                      <w:rFonts w:cs="Andalus"/>
                    </w:rPr>
                  </w:pPr>
                  <w:r w:rsidRPr="006C68F2">
                    <w:rPr>
                      <w:rFonts w:cs="Andalus"/>
                    </w:rPr>
                    <w:t>Renacer Del Progreso</w:t>
                  </w:r>
                </w:p>
                <w:p w:rsidR="001122FA" w:rsidRPr="006C68F2" w:rsidRDefault="001122FA" w:rsidP="00C435FD">
                  <w:pPr>
                    <w:spacing w:line="360" w:lineRule="auto"/>
                    <w:jc w:val="both"/>
                    <w:cnfStyle w:val="000000100000"/>
                    <w:rPr>
                      <w:rFonts w:cs="Andalus"/>
                    </w:rPr>
                  </w:pPr>
                </w:p>
              </w:tc>
            </w:tr>
            <w:tr w:rsidR="001122FA" w:rsidRPr="006C68F2" w:rsidTr="00054E0D">
              <w:trPr>
                <w:cnfStyle w:val="000000010000"/>
              </w:trPr>
              <w:tc>
                <w:tcPr>
                  <w:cnfStyle w:val="001000000000"/>
                  <w:tcW w:w="2978" w:type="dxa"/>
                </w:tcPr>
                <w:p w:rsidR="001122FA" w:rsidRPr="006C68F2" w:rsidRDefault="001122FA" w:rsidP="00C435FD">
                  <w:pPr>
                    <w:spacing w:line="360" w:lineRule="auto"/>
                    <w:jc w:val="both"/>
                    <w:rPr>
                      <w:rFonts w:asciiTheme="minorHAnsi" w:hAnsiTheme="minorHAnsi" w:cs="Andalus"/>
                      <w:b w:val="0"/>
                    </w:rPr>
                  </w:pPr>
                  <w:r w:rsidRPr="006C68F2">
                    <w:rPr>
                      <w:rFonts w:asciiTheme="minorHAnsi" w:hAnsiTheme="minorHAnsi" w:cs="Andalus"/>
                      <w:b w:val="0"/>
                    </w:rPr>
                    <w:t>Club Deportivo Adulto Mayor</w:t>
                  </w:r>
                </w:p>
                <w:p w:rsidR="001122FA" w:rsidRPr="006C68F2" w:rsidRDefault="001122FA" w:rsidP="00C435FD">
                  <w:pPr>
                    <w:spacing w:line="360" w:lineRule="auto"/>
                    <w:jc w:val="both"/>
                    <w:rPr>
                      <w:rFonts w:asciiTheme="minorHAnsi" w:hAnsiTheme="minorHAnsi" w:cs="Andalus"/>
                      <w:b w:val="0"/>
                    </w:rPr>
                  </w:pPr>
                </w:p>
              </w:tc>
              <w:tc>
                <w:tcPr>
                  <w:tcW w:w="2498" w:type="dxa"/>
                </w:tcPr>
                <w:p w:rsidR="001122FA" w:rsidRPr="006C68F2" w:rsidRDefault="001122FA" w:rsidP="00C435FD">
                  <w:pPr>
                    <w:spacing w:line="360" w:lineRule="auto"/>
                    <w:jc w:val="both"/>
                    <w:cnfStyle w:val="000000010000"/>
                    <w:rPr>
                      <w:rFonts w:cs="Andalus"/>
                    </w:rPr>
                  </w:pPr>
                  <w:r w:rsidRPr="006C68F2">
                    <w:rPr>
                      <w:rFonts w:cs="Andalus"/>
                    </w:rPr>
                    <w:t>Abuelitos Renacer</w:t>
                  </w:r>
                </w:p>
              </w:tc>
              <w:tc>
                <w:tcPr>
                  <w:tcW w:w="2038" w:type="dxa"/>
                </w:tcPr>
                <w:p w:rsidR="001122FA" w:rsidRPr="006C68F2" w:rsidRDefault="001122FA" w:rsidP="00C435FD">
                  <w:pPr>
                    <w:spacing w:line="360" w:lineRule="auto"/>
                    <w:jc w:val="both"/>
                    <w:cnfStyle w:val="000000010000"/>
                    <w:rPr>
                      <w:rFonts w:cs="Andalus"/>
                    </w:rPr>
                  </w:pPr>
                  <w:r w:rsidRPr="006C68F2">
                    <w:rPr>
                      <w:rFonts w:cs="Andalus"/>
                    </w:rPr>
                    <w:t>Fortaleza Y Vida</w:t>
                  </w:r>
                </w:p>
                <w:p w:rsidR="001122FA" w:rsidRPr="006C68F2" w:rsidRDefault="001122FA" w:rsidP="00C435FD">
                  <w:pPr>
                    <w:spacing w:line="360" w:lineRule="auto"/>
                    <w:jc w:val="both"/>
                    <w:cnfStyle w:val="000000010000"/>
                    <w:rPr>
                      <w:rFonts w:cs="Andalus"/>
                    </w:rPr>
                  </w:pPr>
                </w:p>
              </w:tc>
              <w:tc>
                <w:tcPr>
                  <w:tcW w:w="2126" w:type="dxa"/>
                </w:tcPr>
                <w:p w:rsidR="001122FA" w:rsidRPr="006C68F2" w:rsidRDefault="001122FA" w:rsidP="00C435FD">
                  <w:pPr>
                    <w:spacing w:line="360" w:lineRule="auto"/>
                    <w:jc w:val="both"/>
                    <w:cnfStyle w:val="000000010000"/>
                    <w:rPr>
                      <w:rFonts w:cs="Andalus"/>
                    </w:rPr>
                  </w:pPr>
                  <w:r w:rsidRPr="006C68F2">
                    <w:rPr>
                      <w:rFonts w:cs="Andalus"/>
                    </w:rPr>
                    <w:t>Rosas De Otoño</w:t>
                  </w:r>
                </w:p>
                <w:p w:rsidR="001122FA" w:rsidRPr="006C68F2" w:rsidRDefault="001122FA" w:rsidP="00C435FD">
                  <w:pPr>
                    <w:spacing w:line="360" w:lineRule="auto"/>
                    <w:jc w:val="both"/>
                    <w:cnfStyle w:val="000000010000"/>
                    <w:rPr>
                      <w:rFonts w:cs="Andalus"/>
                    </w:rPr>
                  </w:pPr>
                </w:p>
              </w:tc>
            </w:tr>
            <w:tr w:rsidR="001122FA" w:rsidRPr="006C68F2" w:rsidTr="00955E22">
              <w:trPr>
                <w:cnfStyle w:val="000000100000"/>
              </w:trPr>
              <w:tc>
                <w:tcPr>
                  <w:cnfStyle w:val="001000000000"/>
                  <w:tcW w:w="2978" w:type="dxa"/>
                  <w:shd w:val="clear" w:color="auto" w:fill="D0CECE" w:themeFill="background2" w:themeFillShade="E6"/>
                </w:tcPr>
                <w:p w:rsidR="001122FA" w:rsidRPr="006C68F2" w:rsidRDefault="001122FA" w:rsidP="00C435FD">
                  <w:pPr>
                    <w:spacing w:line="360" w:lineRule="auto"/>
                    <w:jc w:val="both"/>
                    <w:rPr>
                      <w:rFonts w:asciiTheme="minorHAnsi" w:hAnsiTheme="minorHAnsi" w:cs="Andalus"/>
                      <w:b w:val="0"/>
                    </w:rPr>
                  </w:pPr>
                  <w:r w:rsidRPr="006C68F2">
                    <w:rPr>
                      <w:rFonts w:asciiTheme="minorHAnsi" w:hAnsiTheme="minorHAnsi" w:cs="Andalus"/>
                      <w:b w:val="0"/>
                    </w:rPr>
                    <w:t>Primavera De Artificio</w:t>
                  </w:r>
                </w:p>
                <w:p w:rsidR="001122FA" w:rsidRPr="006C68F2" w:rsidRDefault="001122FA" w:rsidP="00C435FD">
                  <w:pPr>
                    <w:spacing w:line="360" w:lineRule="auto"/>
                    <w:jc w:val="both"/>
                    <w:rPr>
                      <w:rFonts w:asciiTheme="minorHAnsi" w:hAnsiTheme="minorHAnsi" w:cs="Andalus"/>
                      <w:b w:val="0"/>
                    </w:rPr>
                  </w:pPr>
                </w:p>
              </w:tc>
              <w:tc>
                <w:tcPr>
                  <w:tcW w:w="2498" w:type="dxa"/>
                  <w:shd w:val="clear" w:color="auto" w:fill="D0CECE" w:themeFill="background2" w:themeFillShade="E6"/>
                </w:tcPr>
                <w:p w:rsidR="001122FA" w:rsidRPr="006C68F2" w:rsidRDefault="001122FA" w:rsidP="00C435FD">
                  <w:pPr>
                    <w:spacing w:line="360" w:lineRule="auto"/>
                    <w:jc w:val="both"/>
                    <w:cnfStyle w:val="000000100000"/>
                    <w:rPr>
                      <w:rFonts w:cs="Andalus"/>
                    </w:rPr>
                  </w:pPr>
                  <w:r w:rsidRPr="006C68F2">
                    <w:rPr>
                      <w:rFonts w:cs="Andalus"/>
                    </w:rPr>
                    <w:t>Vinculo Fraternidad</w:t>
                  </w:r>
                </w:p>
                <w:p w:rsidR="001122FA" w:rsidRPr="006C68F2" w:rsidRDefault="001122FA" w:rsidP="00C435FD">
                  <w:pPr>
                    <w:spacing w:line="360" w:lineRule="auto"/>
                    <w:jc w:val="both"/>
                    <w:cnfStyle w:val="000000100000"/>
                    <w:rPr>
                      <w:rFonts w:cs="Andalus"/>
                    </w:rPr>
                  </w:pPr>
                </w:p>
              </w:tc>
              <w:tc>
                <w:tcPr>
                  <w:tcW w:w="2038" w:type="dxa"/>
                  <w:shd w:val="clear" w:color="auto" w:fill="D0CECE" w:themeFill="background2" w:themeFillShade="E6"/>
                </w:tcPr>
                <w:p w:rsidR="001122FA" w:rsidRPr="006C68F2" w:rsidRDefault="001122FA" w:rsidP="00C435FD">
                  <w:pPr>
                    <w:spacing w:line="360" w:lineRule="auto"/>
                    <w:jc w:val="both"/>
                    <w:cnfStyle w:val="000000100000"/>
                    <w:rPr>
                      <w:rFonts w:cs="Andalus"/>
                    </w:rPr>
                  </w:pPr>
                  <w:r w:rsidRPr="006C68F2">
                    <w:rPr>
                      <w:rFonts w:cs="Andalus"/>
                    </w:rPr>
                    <w:t>Eterna Felicidad</w:t>
                  </w:r>
                </w:p>
                <w:p w:rsidR="001122FA" w:rsidRPr="006C68F2" w:rsidRDefault="001122FA" w:rsidP="00C435FD">
                  <w:pPr>
                    <w:spacing w:line="360" w:lineRule="auto"/>
                    <w:jc w:val="both"/>
                    <w:cnfStyle w:val="000000100000"/>
                    <w:rPr>
                      <w:rFonts w:cs="Andalus"/>
                    </w:rPr>
                  </w:pPr>
                </w:p>
              </w:tc>
              <w:tc>
                <w:tcPr>
                  <w:tcW w:w="2126" w:type="dxa"/>
                  <w:shd w:val="clear" w:color="auto" w:fill="D0CECE" w:themeFill="background2" w:themeFillShade="E6"/>
                </w:tcPr>
                <w:p w:rsidR="001122FA" w:rsidRPr="006C68F2" w:rsidRDefault="001122FA" w:rsidP="00C435FD">
                  <w:pPr>
                    <w:spacing w:line="360" w:lineRule="auto"/>
                    <w:jc w:val="both"/>
                    <w:cnfStyle w:val="000000100000"/>
                    <w:rPr>
                      <w:rFonts w:cs="Andalus"/>
                    </w:rPr>
                  </w:pPr>
                  <w:r w:rsidRPr="006C68F2">
                    <w:rPr>
                      <w:rFonts w:cs="Andalus"/>
                    </w:rPr>
                    <w:t>Feliz Amanecer</w:t>
                  </w:r>
                </w:p>
                <w:p w:rsidR="001122FA" w:rsidRPr="006C68F2" w:rsidRDefault="001122FA" w:rsidP="00C435FD">
                  <w:pPr>
                    <w:spacing w:line="360" w:lineRule="auto"/>
                    <w:jc w:val="both"/>
                    <w:cnfStyle w:val="000000100000"/>
                    <w:rPr>
                      <w:rFonts w:cs="Andalus"/>
                    </w:rPr>
                  </w:pPr>
                </w:p>
              </w:tc>
            </w:tr>
            <w:tr w:rsidR="001122FA" w:rsidRPr="006C68F2" w:rsidTr="00054E0D">
              <w:trPr>
                <w:cnfStyle w:val="000000010000"/>
              </w:trPr>
              <w:tc>
                <w:tcPr>
                  <w:cnfStyle w:val="001000000000"/>
                  <w:tcW w:w="2978" w:type="dxa"/>
                </w:tcPr>
                <w:p w:rsidR="001122FA" w:rsidRPr="006C68F2" w:rsidRDefault="001122FA" w:rsidP="00C435FD">
                  <w:pPr>
                    <w:spacing w:line="360" w:lineRule="auto"/>
                    <w:jc w:val="both"/>
                    <w:rPr>
                      <w:rFonts w:asciiTheme="minorHAnsi" w:hAnsiTheme="minorHAnsi" w:cs="Andalus"/>
                      <w:b w:val="0"/>
                    </w:rPr>
                  </w:pPr>
                  <w:r w:rsidRPr="006C68F2">
                    <w:rPr>
                      <w:rFonts w:asciiTheme="minorHAnsi" w:hAnsiTheme="minorHAnsi" w:cs="Andalus"/>
                      <w:b w:val="0"/>
                    </w:rPr>
                    <w:t>Flor Bella</w:t>
                  </w:r>
                </w:p>
                <w:p w:rsidR="001122FA" w:rsidRPr="006C68F2" w:rsidRDefault="001122FA" w:rsidP="00C435FD">
                  <w:pPr>
                    <w:spacing w:line="360" w:lineRule="auto"/>
                    <w:jc w:val="both"/>
                    <w:rPr>
                      <w:rFonts w:asciiTheme="minorHAnsi" w:hAnsiTheme="minorHAnsi" w:cs="Andalus"/>
                      <w:b w:val="0"/>
                    </w:rPr>
                  </w:pPr>
                </w:p>
              </w:tc>
              <w:tc>
                <w:tcPr>
                  <w:tcW w:w="2498" w:type="dxa"/>
                </w:tcPr>
                <w:p w:rsidR="001122FA" w:rsidRPr="006C68F2" w:rsidRDefault="001122FA" w:rsidP="00C435FD">
                  <w:pPr>
                    <w:spacing w:line="360" w:lineRule="auto"/>
                    <w:jc w:val="both"/>
                    <w:cnfStyle w:val="000000010000"/>
                    <w:rPr>
                      <w:rFonts w:cs="Andalus"/>
                    </w:rPr>
                  </w:pPr>
                  <w:r w:rsidRPr="006C68F2">
                    <w:rPr>
                      <w:rFonts w:cs="Andalus"/>
                    </w:rPr>
                    <w:t>Santa Ana De Pachacama</w:t>
                  </w:r>
                </w:p>
                <w:p w:rsidR="001122FA" w:rsidRPr="006C68F2" w:rsidRDefault="001122FA" w:rsidP="00C435FD">
                  <w:pPr>
                    <w:spacing w:line="360" w:lineRule="auto"/>
                    <w:jc w:val="both"/>
                    <w:cnfStyle w:val="000000010000"/>
                    <w:rPr>
                      <w:rFonts w:cs="Andalus"/>
                    </w:rPr>
                  </w:pPr>
                </w:p>
              </w:tc>
              <w:tc>
                <w:tcPr>
                  <w:tcW w:w="2038" w:type="dxa"/>
                </w:tcPr>
                <w:p w:rsidR="001122FA" w:rsidRPr="006C68F2" w:rsidRDefault="001122FA" w:rsidP="00C435FD">
                  <w:pPr>
                    <w:spacing w:line="360" w:lineRule="auto"/>
                    <w:jc w:val="both"/>
                    <w:cnfStyle w:val="000000010000"/>
                    <w:rPr>
                      <w:rFonts w:cs="Andalus"/>
                    </w:rPr>
                  </w:pPr>
                  <w:r w:rsidRPr="006C68F2">
                    <w:rPr>
                      <w:rFonts w:cs="Andalus"/>
                    </w:rPr>
                    <w:t>J.M Balmaceda</w:t>
                  </w:r>
                </w:p>
                <w:p w:rsidR="001122FA" w:rsidRPr="006C68F2" w:rsidRDefault="001122FA" w:rsidP="00C435FD">
                  <w:pPr>
                    <w:spacing w:line="360" w:lineRule="auto"/>
                    <w:jc w:val="both"/>
                    <w:cnfStyle w:val="000000010000"/>
                    <w:rPr>
                      <w:rFonts w:cs="Andalus"/>
                    </w:rPr>
                  </w:pPr>
                </w:p>
              </w:tc>
              <w:tc>
                <w:tcPr>
                  <w:tcW w:w="2126" w:type="dxa"/>
                </w:tcPr>
                <w:p w:rsidR="001122FA" w:rsidRPr="006C68F2" w:rsidRDefault="001122FA" w:rsidP="00C435FD">
                  <w:pPr>
                    <w:spacing w:line="360" w:lineRule="auto"/>
                    <w:jc w:val="both"/>
                    <w:cnfStyle w:val="000000010000"/>
                    <w:rPr>
                      <w:rFonts w:cs="Andalus"/>
                    </w:rPr>
                  </w:pPr>
                  <w:r w:rsidRPr="006C68F2">
                    <w:rPr>
                      <w:rFonts w:cs="Andalus"/>
                    </w:rPr>
                    <w:t>Bernardo O “Higgins</w:t>
                  </w:r>
                </w:p>
                <w:p w:rsidR="001122FA" w:rsidRPr="006C68F2" w:rsidRDefault="001122FA" w:rsidP="00C435FD">
                  <w:pPr>
                    <w:spacing w:line="360" w:lineRule="auto"/>
                    <w:jc w:val="both"/>
                    <w:cnfStyle w:val="000000010000"/>
                    <w:rPr>
                      <w:rFonts w:cs="Andalus"/>
                    </w:rPr>
                  </w:pPr>
                </w:p>
              </w:tc>
            </w:tr>
            <w:tr w:rsidR="001122FA" w:rsidRPr="006C68F2" w:rsidTr="00955E22">
              <w:trPr>
                <w:cnfStyle w:val="000000100000"/>
              </w:trPr>
              <w:tc>
                <w:tcPr>
                  <w:cnfStyle w:val="001000000000"/>
                  <w:tcW w:w="2978" w:type="dxa"/>
                  <w:shd w:val="clear" w:color="auto" w:fill="D0CECE" w:themeFill="background2" w:themeFillShade="E6"/>
                </w:tcPr>
                <w:p w:rsidR="001122FA" w:rsidRDefault="001122FA" w:rsidP="00C435FD">
                  <w:pPr>
                    <w:spacing w:line="360" w:lineRule="auto"/>
                    <w:jc w:val="both"/>
                    <w:rPr>
                      <w:rFonts w:cs="Andalus"/>
                      <w:bCs w:val="0"/>
                    </w:rPr>
                  </w:pPr>
                </w:p>
                <w:p w:rsidR="001122FA" w:rsidRPr="006C68F2" w:rsidRDefault="001122FA" w:rsidP="00C435FD">
                  <w:pPr>
                    <w:spacing w:line="360" w:lineRule="auto"/>
                    <w:jc w:val="both"/>
                    <w:rPr>
                      <w:rFonts w:asciiTheme="minorHAnsi" w:hAnsiTheme="minorHAnsi" w:cs="Andalus"/>
                      <w:b w:val="0"/>
                    </w:rPr>
                  </w:pPr>
                  <w:r w:rsidRPr="006C68F2">
                    <w:rPr>
                      <w:rFonts w:asciiTheme="minorHAnsi" w:hAnsiTheme="minorHAnsi" w:cs="Andalus"/>
                      <w:b w:val="0"/>
                    </w:rPr>
                    <w:t>El Sueño De Los Huertos</w:t>
                  </w:r>
                </w:p>
              </w:tc>
              <w:tc>
                <w:tcPr>
                  <w:tcW w:w="2498" w:type="dxa"/>
                  <w:shd w:val="clear" w:color="auto" w:fill="D0CECE" w:themeFill="background2" w:themeFillShade="E6"/>
                </w:tcPr>
                <w:p w:rsidR="001122FA" w:rsidRDefault="001122FA" w:rsidP="00C435FD">
                  <w:pPr>
                    <w:spacing w:line="360" w:lineRule="auto"/>
                    <w:jc w:val="both"/>
                    <w:cnfStyle w:val="000000100000"/>
                    <w:rPr>
                      <w:rFonts w:cs="Andalus"/>
                    </w:rPr>
                  </w:pPr>
                </w:p>
                <w:p w:rsidR="001122FA" w:rsidRPr="006C68F2" w:rsidRDefault="001122FA" w:rsidP="00C435FD">
                  <w:pPr>
                    <w:spacing w:line="360" w:lineRule="auto"/>
                    <w:jc w:val="both"/>
                    <w:cnfStyle w:val="000000100000"/>
                    <w:rPr>
                      <w:rFonts w:cs="Andalus"/>
                    </w:rPr>
                  </w:pPr>
                  <w:r w:rsidRPr="006C68F2">
                    <w:rPr>
                      <w:rFonts w:cs="Andalus"/>
                    </w:rPr>
                    <w:t>Piedra Caliza</w:t>
                  </w:r>
                </w:p>
              </w:tc>
              <w:tc>
                <w:tcPr>
                  <w:tcW w:w="2038" w:type="dxa"/>
                  <w:shd w:val="clear" w:color="auto" w:fill="D0CECE" w:themeFill="background2" w:themeFillShade="E6"/>
                </w:tcPr>
                <w:p w:rsidR="001122FA" w:rsidRDefault="001122FA" w:rsidP="00C435FD">
                  <w:pPr>
                    <w:spacing w:line="360" w:lineRule="auto"/>
                    <w:jc w:val="both"/>
                    <w:cnfStyle w:val="000000100000"/>
                    <w:rPr>
                      <w:rFonts w:cs="Andalus"/>
                    </w:rPr>
                  </w:pPr>
                </w:p>
                <w:p w:rsidR="001122FA" w:rsidRPr="006C68F2" w:rsidRDefault="001122FA" w:rsidP="00C435FD">
                  <w:pPr>
                    <w:spacing w:line="360" w:lineRule="auto"/>
                    <w:jc w:val="both"/>
                    <w:cnfStyle w:val="000000100000"/>
                    <w:rPr>
                      <w:rFonts w:cs="Andalus"/>
                    </w:rPr>
                  </w:pPr>
                  <w:r w:rsidRPr="006C68F2">
                    <w:rPr>
                      <w:rFonts w:cs="Andalus"/>
                    </w:rPr>
                    <w:t>María Helena</w:t>
                  </w:r>
                </w:p>
              </w:tc>
              <w:tc>
                <w:tcPr>
                  <w:tcW w:w="2126" w:type="dxa"/>
                  <w:shd w:val="clear" w:color="auto" w:fill="D0CECE" w:themeFill="background2" w:themeFillShade="E6"/>
                </w:tcPr>
                <w:p w:rsidR="001122FA" w:rsidRPr="006C68F2" w:rsidRDefault="001122FA" w:rsidP="00C435FD">
                  <w:pPr>
                    <w:pStyle w:val="Prrafodelista"/>
                    <w:spacing w:line="360" w:lineRule="auto"/>
                    <w:jc w:val="both"/>
                    <w:cnfStyle w:val="000000100000"/>
                    <w:rPr>
                      <w:rFonts w:cs="Andalus"/>
                    </w:rPr>
                  </w:pPr>
                </w:p>
              </w:tc>
            </w:tr>
          </w:tbl>
          <w:p w:rsidR="001122FA" w:rsidRDefault="001122FA" w:rsidP="00054E0D">
            <w:pPr>
              <w:tabs>
                <w:tab w:val="left" w:pos="-720"/>
              </w:tabs>
              <w:suppressAutoHyphens/>
              <w:rPr>
                <w:rFonts w:ascii="Arial" w:hAnsi="Arial" w:cs="Arial"/>
                <w:sz w:val="20"/>
              </w:rPr>
            </w:pPr>
          </w:p>
          <w:p w:rsidR="001122FA" w:rsidRDefault="001122FA" w:rsidP="00054E0D">
            <w:pPr>
              <w:tabs>
                <w:tab w:val="left" w:pos="-720"/>
              </w:tabs>
              <w:suppressAutoHyphens/>
              <w:rPr>
                <w:rFonts w:ascii="Arial" w:hAnsi="Arial" w:cs="Arial"/>
                <w:sz w:val="20"/>
              </w:rPr>
            </w:pPr>
          </w:p>
          <w:p w:rsidR="001122FA" w:rsidRDefault="001122FA" w:rsidP="00054E0D">
            <w:pPr>
              <w:tabs>
                <w:tab w:val="left" w:pos="-720"/>
              </w:tabs>
              <w:suppressAutoHyphens/>
              <w:rPr>
                <w:rFonts w:ascii="Arial" w:hAnsi="Arial" w:cs="Arial"/>
                <w:sz w:val="20"/>
              </w:rPr>
            </w:pPr>
          </w:p>
        </w:tc>
      </w:tr>
      <w:tr w:rsidR="001122FA" w:rsidTr="00BD4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tblPrEx>
        <w:trPr>
          <w:gridBefore w:val="2"/>
          <w:wBefore w:w="34" w:type="dxa"/>
          <w:trHeight w:val="810"/>
        </w:trPr>
        <w:tc>
          <w:tcPr>
            <w:tcW w:w="10053" w:type="dxa"/>
            <w:gridSpan w:val="16"/>
            <w:shd w:val="clear" w:color="auto" w:fill="E0E0E0"/>
            <w:vAlign w:val="center"/>
          </w:tcPr>
          <w:p w:rsidR="001122FA" w:rsidRDefault="001122FA" w:rsidP="00054E0D">
            <w:pPr>
              <w:tabs>
                <w:tab w:val="left" w:pos="-720"/>
              </w:tabs>
              <w:suppressAutoHyphens/>
              <w:rPr>
                <w:rFonts w:ascii="Arial" w:hAnsi="Arial" w:cs="Arial"/>
                <w:sz w:val="20"/>
              </w:rPr>
            </w:pPr>
            <w:r>
              <w:rPr>
                <w:rFonts w:ascii="Arial" w:hAnsi="Arial" w:cs="Arial"/>
                <w:sz w:val="20"/>
              </w:rPr>
              <w:lastRenderedPageBreak/>
              <w:t>4.- Identificación de redes presentes en el territorio (instituciones públicas y privadas que se encuentran relacionadas con la temática de envejecimiento, identificando además a aquellas que pueden ser potenciales aliados)</w:t>
            </w:r>
          </w:p>
          <w:p w:rsidR="001122FA" w:rsidRDefault="001122FA" w:rsidP="00054E0D">
            <w:pPr>
              <w:tabs>
                <w:tab w:val="left" w:pos="-720"/>
              </w:tabs>
              <w:suppressAutoHyphens/>
              <w:rPr>
                <w:rFonts w:ascii="Arial" w:hAnsi="Arial" w:cs="Arial"/>
                <w:sz w:val="20"/>
              </w:rPr>
            </w:pPr>
          </w:p>
        </w:tc>
      </w:tr>
      <w:tr w:rsidR="001122FA" w:rsidTr="00BD4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tblPrEx>
        <w:trPr>
          <w:gridBefore w:val="2"/>
          <w:wBefore w:w="34" w:type="dxa"/>
          <w:trHeight w:val="555"/>
        </w:trPr>
        <w:tc>
          <w:tcPr>
            <w:tcW w:w="10053" w:type="dxa"/>
            <w:gridSpan w:val="16"/>
            <w:shd w:val="clear" w:color="auto" w:fill="FFFFFF"/>
            <w:vAlign w:val="center"/>
          </w:tcPr>
          <w:tbl>
            <w:tblPr>
              <w:tblStyle w:val="Cuadrculaclara-nfasis5"/>
              <w:tblW w:w="9889" w:type="dxa"/>
              <w:tblLayout w:type="fixed"/>
              <w:tblLook w:val="04A0"/>
            </w:tblPr>
            <w:tblGrid>
              <w:gridCol w:w="4644"/>
              <w:gridCol w:w="5245"/>
            </w:tblGrid>
            <w:tr w:rsidR="001122FA" w:rsidRPr="006C68F2" w:rsidTr="00054E0D">
              <w:trPr>
                <w:cnfStyle w:val="100000000000"/>
              </w:trPr>
              <w:tc>
                <w:tcPr>
                  <w:cnfStyle w:val="001000000000"/>
                  <w:tcW w:w="4644" w:type="dxa"/>
                </w:tcPr>
                <w:p w:rsidR="001122FA" w:rsidRPr="006C68F2" w:rsidRDefault="001122FA" w:rsidP="00001407">
                  <w:pPr>
                    <w:spacing w:line="360" w:lineRule="auto"/>
                    <w:jc w:val="both"/>
                    <w:rPr>
                      <w:rFonts w:asciiTheme="minorHAnsi" w:hAnsiTheme="minorHAnsi" w:cs="Andalus"/>
                    </w:rPr>
                  </w:pPr>
                  <w:r w:rsidRPr="006C68F2">
                    <w:rPr>
                      <w:rFonts w:asciiTheme="minorHAnsi" w:hAnsiTheme="minorHAnsi" w:cs="Andalus"/>
                    </w:rPr>
                    <w:t>Instituciones Publicas</w:t>
                  </w:r>
                </w:p>
              </w:tc>
              <w:tc>
                <w:tcPr>
                  <w:tcW w:w="5245" w:type="dxa"/>
                </w:tcPr>
                <w:p w:rsidR="001122FA" w:rsidRPr="006C68F2" w:rsidRDefault="001122FA" w:rsidP="00001407">
                  <w:pPr>
                    <w:spacing w:line="360" w:lineRule="auto"/>
                    <w:jc w:val="both"/>
                    <w:cnfStyle w:val="100000000000"/>
                    <w:rPr>
                      <w:rFonts w:asciiTheme="minorHAnsi" w:hAnsiTheme="minorHAnsi" w:cs="Andalus"/>
                    </w:rPr>
                  </w:pPr>
                  <w:r w:rsidRPr="006C68F2">
                    <w:rPr>
                      <w:rFonts w:asciiTheme="minorHAnsi" w:hAnsiTheme="minorHAnsi" w:cs="Andalus"/>
                    </w:rPr>
                    <w:t>Instituciones Privadas</w:t>
                  </w:r>
                </w:p>
              </w:tc>
            </w:tr>
            <w:tr w:rsidR="001122FA" w:rsidRPr="006C68F2" w:rsidTr="00496677">
              <w:trPr>
                <w:cnfStyle w:val="000000100000"/>
                <w:trHeight w:val="267"/>
              </w:trPr>
              <w:tc>
                <w:tcPr>
                  <w:cnfStyle w:val="001000000000"/>
                  <w:tcW w:w="4644" w:type="dxa"/>
                  <w:shd w:val="clear" w:color="auto" w:fill="D0CECE" w:themeFill="background2" w:themeFillShade="E6"/>
                </w:tcPr>
                <w:p w:rsidR="001122FA" w:rsidRPr="006C68F2" w:rsidRDefault="001122FA" w:rsidP="00001407">
                  <w:pPr>
                    <w:spacing w:line="360" w:lineRule="auto"/>
                    <w:jc w:val="both"/>
                    <w:rPr>
                      <w:rFonts w:asciiTheme="minorHAnsi" w:hAnsiTheme="minorHAnsi" w:cs="Andalus"/>
                      <w:b w:val="0"/>
                    </w:rPr>
                  </w:pPr>
                  <w:r w:rsidRPr="006C68F2">
                    <w:rPr>
                      <w:rFonts w:asciiTheme="minorHAnsi" w:hAnsiTheme="minorHAnsi" w:cs="Andalus"/>
                      <w:b w:val="0"/>
                    </w:rPr>
                    <w:t>SENAMA</w:t>
                  </w:r>
                </w:p>
              </w:tc>
              <w:tc>
                <w:tcPr>
                  <w:tcW w:w="5245" w:type="dxa"/>
                  <w:shd w:val="clear" w:color="auto" w:fill="D0CECE" w:themeFill="background2" w:themeFillShade="E6"/>
                </w:tcPr>
                <w:p w:rsidR="001122FA" w:rsidRPr="006C68F2" w:rsidRDefault="001122FA" w:rsidP="00001407">
                  <w:pPr>
                    <w:spacing w:line="360" w:lineRule="auto"/>
                    <w:jc w:val="both"/>
                    <w:cnfStyle w:val="000000100000"/>
                    <w:rPr>
                      <w:rFonts w:cs="Andalus"/>
                    </w:rPr>
                  </w:pPr>
                  <w:r w:rsidRPr="006C68F2">
                    <w:rPr>
                      <w:rFonts w:cs="Andalus"/>
                    </w:rPr>
                    <w:t>UVM</w:t>
                  </w:r>
                </w:p>
              </w:tc>
            </w:tr>
            <w:tr w:rsidR="001122FA" w:rsidRPr="006C68F2" w:rsidTr="001D1178">
              <w:trPr>
                <w:cnfStyle w:val="000000010000"/>
                <w:trHeight w:val="562"/>
              </w:trPr>
              <w:tc>
                <w:tcPr>
                  <w:cnfStyle w:val="001000000000"/>
                  <w:tcW w:w="4644" w:type="dxa"/>
                </w:tcPr>
                <w:p w:rsidR="001122FA" w:rsidRPr="006C68F2" w:rsidRDefault="001122FA" w:rsidP="00001407">
                  <w:pPr>
                    <w:spacing w:line="360" w:lineRule="auto"/>
                    <w:jc w:val="both"/>
                    <w:rPr>
                      <w:rFonts w:asciiTheme="minorHAnsi" w:hAnsiTheme="minorHAnsi" w:cs="Andalus"/>
                      <w:b w:val="0"/>
                    </w:rPr>
                  </w:pPr>
                  <w:r w:rsidRPr="006C68F2">
                    <w:rPr>
                      <w:rFonts w:asciiTheme="minorHAnsi" w:hAnsiTheme="minorHAnsi" w:cs="Andalus"/>
                      <w:b w:val="0"/>
                    </w:rPr>
                    <w:t>Servicio de Salud Viña del Mar-Quillota</w:t>
                  </w:r>
                </w:p>
              </w:tc>
              <w:tc>
                <w:tcPr>
                  <w:tcW w:w="5245" w:type="dxa"/>
                </w:tcPr>
                <w:p w:rsidR="001122FA" w:rsidRPr="006C68F2" w:rsidRDefault="001122FA" w:rsidP="00001407">
                  <w:pPr>
                    <w:spacing w:line="360" w:lineRule="auto"/>
                    <w:jc w:val="both"/>
                    <w:cnfStyle w:val="000000010000"/>
                    <w:rPr>
                      <w:rFonts w:cs="Andalus"/>
                    </w:rPr>
                  </w:pPr>
                  <w:r w:rsidRPr="006C68F2">
                    <w:rPr>
                      <w:rFonts w:cs="Andalus"/>
                    </w:rPr>
                    <w:t>CO</w:t>
                  </w:r>
                  <w:r>
                    <w:rPr>
                      <w:rFonts w:cs="Andalus"/>
                    </w:rPr>
                    <w:t>O</w:t>
                  </w:r>
                  <w:r w:rsidRPr="006C68F2">
                    <w:rPr>
                      <w:rFonts w:cs="Andalus"/>
                    </w:rPr>
                    <w:t>PEUCH</w:t>
                  </w:r>
                </w:p>
              </w:tc>
            </w:tr>
            <w:tr w:rsidR="001122FA" w:rsidRPr="006C68F2" w:rsidTr="001D1178">
              <w:trPr>
                <w:cnfStyle w:val="000000100000"/>
                <w:trHeight w:val="284"/>
              </w:trPr>
              <w:tc>
                <w:tcPr>
                  <w:cnfStyle w:val="001000000000"/>
                  <w:tcW w:w="4644" w:type="dxa"/>
                  <w:shd w:val="clear" w:color="auto" w:fill="D0CECE" w:themeFill="background2" w:themeFillShade="E6"/>
                </w:tcPr>
                <w:p w:rsidR="001122FA" w:rsidRPr="006C68F2" w:rsidRDefault="001122FA" w:rsidP="00001407">
                  <w:pPr>
                    <w:spacing w:line="360" w:lineRule="auto"/>
                    <w:jc w:val="both"/>
                    <w:rPr>
                      <w:rFonts w:asciiTheme="minorHAnsi" w:hAnsiTheme="minorHAnsi" w:cs="Andalus"/>
                      <w:b w:val="0"/>
                    </w:rPr>
                  </w:pPr>
                  <w:r w:rsidRPr="006C68F2">
                    <w:rPr>
                      <w:rFonts w:asciiTheme="minorHAnsi" w:hAnsiTheme="minorHAnsi" w:cs="Andalus"/>
                      <w:b w:val="0"/>
                    </w:rPr>
                    <w:t>CESFAM artífico</w:t>
                  </w:r>
                </w:p>
              </w:tc>
              <w:tc>
                <w:tcPr>
                  <w:tcW w:w="5245" w:type="dxa"/>
                  <w:shd w:val="clear" w:color="auto" w:fill="D0CECE" w:themeFill="background2" w:themeFillShade="E6"/>
                </w:tcPr>
                <w:p w:rsidR="001122FA" w:rsidRPr="006C68F2" w:rsidRDefault="001122FA" w:rsidP="00001407">
                  <w:pPr>
                    <w:spacing w:line="360" w:lineRule="auto"/>
                    <w:jc w:val="both"/>
                    <w:cnfStyle w:val="000000100000"/>
                    <w:rPr>
                      <w:rFonts w:cs="Andalus"/>
                    </w:rPr>
                  </w:pPr>
                  <w:r w:rsidRPr="006C68F2">
                    <w:rPr>
                      <w:rFonts w:cs="Andalus"/>
                    </w:rPr>
                    <w:t>Santo Tomas</w:t>
                  </w:r>
                </w:p>
              </w:tc>
            </w:tr>
            <w:tr w:rsidR="001122FA" w:rsidRPr="006C68F2" w:rsidTr="00054E0D">
              <w:trPr>
                <w:cnfStyle w:val="000000010000"/>
                <w:trHeight w:val="236"/>
              </w:trPr>
              <w:tc>
                <w:tcPr>
                  <w:cnfStyle w:val="001000000000"/>
                  <w:tcW w:w="4644" w:type="dxa"/>
                </w:tcPr>
                <w:p w:rsidR="001122FA" w:rsidRPr="006C68F2" w:rsidRDefault="001122FA" w:rsidP="00001407">
                  <w:pPr>
                    <w:spacing w:line="360" w:lineRule="auto"/>
                    <w:jc w:val="both"/>
                    <w:rPr>
                      <w:rFonts w:asciiTheme="minorHAnsi" w:hAnsiTheme="minorHAnsi" w:cs="Andalus"/>
                      <w:b w:val="0"/>
                    </w:rPr>
                  </w:pPr>
                  <w:r w:rsidRPr="006C68F2">
                    <w:rPr>
                      <w:rFonts w:asciiTheme="minorHAnsi" w:hAnsiTheme="minorHAnsi" w:cs="Andalus"/>
                      <w:b w:val="0"/>
                    </w:rPr>
                    <w:t>CECOSF el trigal</w:t>
                  </w:r>
                </w:p>
              </w:tc>
              <w:tc>
                <w:tcPr>
                  <w:tcW w:w="5245" w:type="dxa"/>
                </w:tcPr>
                <w:p w:rsidR="001122FA" w:rsidRPr="006C68F2" w:rsidRDefault="001122FA" w:rsidP="00001407">
                  <w:pPr>
                    <w:spacing w:line="360" w:lineRule="auto"/>
                    <w:jc w:val="both"/>
                    <w:cnfStyle w:val="000000010000"/>
                    <w:rPr>
                      <w:rFonts w:cs="Andalus"/>
                    </w:rPr>
                  </w:pPr>
                  <w:r w:rsidRPr="006C68F2">
                    <w:rPr>
                      <w:rFonts w:cs="Andalus"/>
                    </w:rPr>
                    <w:t>Centro de espacio visión LTDA</w:t>
                  </w:r>
                </w:p>
              </w:tc>
            </w:tr>
            <w:tr w:rsidR="001122FA" w:rsidRPr="006C68F2" w:rsidTr="001D1178">
              <w:trPr>
                <w:cnfStyle w:val="000000100000"/>
                <w:trHeight w:val="217"/>
              </w:trPr>
              <w:tc>
                <w:tcPr>
                  <w:cnfStyle w:val="001000000000"/>
                  <w:tcW w:w="4644" w:type="dxa"/>
                  <w:shd w:val="clear" w:color="auto" w:fill="D0CECE" w:themeFill="background2" w:themeFillShade="E6"/>
                </w:tcPr>
                <w:p w:rsidR="001122FA" w:rsidRPr="006C68F2" w:rsidRDefault="001122FA" w:rsidP="00001407">
                  <w:pPr>
                    <w:spacing w:line="360" w:lineRule="auto"/>
                    <w:jc w:val="both"/>
                    <w:rPr>
                      <w:rFonts w:asciiTheme="minorHAnsi" w:hAnsiTheme="minorHAnsi" w:cs="Andalus"/>
                      <w:b w:val="0"/>
                    </w:rPr>
                  </w:pPr>
                  <w:r w:rsidRPr="006C68F2">
                    <w:rPr>
                      <w:rFonts w:asciiTheme="minorHAnsi" w:hAnsiTheme="minorHAnsi" w:cs="Andalus"/>
                      <w:b w:val="0"/>
                    </w:rPr>
                    <w:lastRenderedPageBreak/>
                    <w:t xml:space="preserve">Posta Manuel </w:t>
                  </w:r>
                  <w:r w:rsidRPr="001D1178">
                    <w:rPr>
                      <w:rFonts w:asciiTheme="minorHAnsi" w:hAnsiTheme="minorHAnsi" w:cs="Andalus"/>
                      <w:b w:val="0"/>
                    </w:rPr>
                    <w:t>Ro</w:t>
                  </w:r>
                  <w:r w:rsidRPr="001D1178">
                    <w:rPr>
                      <w:rFonts w:cs="Andalus"/>
                      <w:b w:val="0"/>
                    </w:rPr>
                    <w:t>dríguez</w:t>
                  </w:r>
                </w:p>
              </w:tc>
              <w:tc>
                <w:tcPr>
                  <w:tcW w:w="5245" w:type="dxa"/>
                  <w:shd w:val="clear" w:color="auto" w:fill="D0CECE" w:themeFill="background2" w:themeFillShade="E6"/>
                </w:tcPr>
                <w:p w:rsidR="001122FA" w:rsidRPr="006C68F2" w:rsidRDefault="001122FA" w:rsidP="00001407">
                  <w:pPr>
                    <w:spacing w:line="360" w:lineRule="auto"/>
                    <w:jc w:val="both"/>
                    <w:cnfStyle w:val="000000100000"/>
                    <w:rPr>
                      <w:rFonts w:cs="Andalus"/>
                    </w:rPr>
                  </w:pPr>
                  <w:r w:rsidRPr="006C68F2">
                    <w:rPr>
                      <w:rFonts w:cs="Andalus"/>
                    </w:rPr>
                    <w:t>Fundación Arturo López Pérez</w:t>
                  </w:r>
                </w:p>
              </w:tc>
            </w:tr>
            <w:tr w:rsidR="001122FA" w:rsidRPr="006C68F2" w:rsidTr="00054E0D">
              <w:trPr>
                <w:cnfStyle w:val="000000010000"/>
                <w:trHeight w:val="268"/>
              </w:trPr>
              <w:tc>
                <w:tcPr>
                  <w:cnfStyle w:val="001000000000"/>
                  <w:tcW w:w="4644" w:type="dxa"/>
                </w:tcPr>
                <w:p w:rsidR="001122FA" w:rsidRPr="006C68F2" w:rsidRDefault="001122FA" w:rsidP="00001407">
                  <w:pPr>
                    <w:spacing w:line="360" w:lineRule="auto"/>
                    <w:jc w:val="both"/>
                    <w:rPr>
                      <w:rFonts w:asciiTheme="minorHAnsi" w:hAnsiTheme="minorHAnsi" w:cs="Andalus"/>
                      <w:b w:val="0"/>
                    </w:rPr>
                  </w:pPr>
                  <w:r w:rsidRPr="006C68F2">
                    <w:rPr>
                      <w:rFonts w:asciiTheme="minorHAnsi" w:hAnsiTheme="minorHAnsi" w:cs="Andalus"/>
                      <w:b w:val="0"/>
                    </w:rPr>
                    <w:t>CECOSF Patricia Guerrero Donoso</w:t>
                  </w:r>
                </w:p>
              </w:tc>
              <w:tc>
                <w:tcPr>
                  <w:tcW w:w="5245" w:type="dxa"/>
                </w:tcPr>
                <w:p w:rsidR="001122FA" w:rsidRPr="006C68F2" w:rsidRDefault="001122FA" w:rsidP="00001407">
                  <w:pPr>
                    <w:spacing w:line="360" w:lineRule="auto"/>
                    <w:jc w:val="both"/>
                    <w:cnfStyle w:val="000000010000"/>
                    <w:rPr>
                      <w:rFonts w:cs="Andalus"/>
                    </w:rPr>
                  </w:pPr>
                  <w:r w:rsidRPr="006C68F2">
                    <w:rPr>
                      <w:rFonts w:cs="Andalus"/>
                    </w:rPr>
                    <w:t>Inmobiliaria constructora habitacional La Cruz S. A</w:t>
                  </w:r>
                </w:p>
              </w:tc>
            </w:tr>
            <w:tr w:rsidR="001122FA" w:rsidRPr="006C68F2" w:rsidTr="001D1178">
              <w:trPr>
                <w:cnfStyle w:val="000000100000"/>
                <w:trHeight w:val="252"/>
              </w:trPr>
              <w:tc>
                <w:tcPr>
                  <w:cnfStyle w:val="001000000000"/>
                  <w:tcW w:w="4644" w:type="dxa"/>
                  <w:shd w:val="clear" w:color="auto" w:fill="D0CECE" w:themeFill="background2" w:themeFillShade="E6"/>
                </w:tcPr>
                <w:p w:rsidR="001122FA" w:rsidRPr="006C68F2" w:rsidRDefault="001122FA" w:rsidP="00001407">
                  <w:pPr>
                    <w:spacing w:line="360" w:lineRule="auto"/>
                    <w:jc w:val="both"/>
                    <w:rPr>
                      <w:rFonts w:asciiTheme="minorHAnsi" w:hAnsiTheme="minorHAnsi" w:cs="Andalus"/>
                      <w:b w:val="0"/>
                    </w:rPr>
                  </w:pPr>
                  <w:r w:rsidRPr="006C68F2">
                    <w:rPr>
                      <w:rFonts w:asciiTheme="minorHAnsi" w:hAnsiTheme="minorHAnsi" w:cs="Andalus"/>
                      <w:b w:val="0"/>
                    </w:rPr>
                    <w:t>Posta Pachacamita</w:t>
                  </w:r>
                </w:p>
              </w:tc>
              <w:tc>
                <w:tcPr>
                  <w:tcW w:w="5245" w:type="dxa"/>
                  <w:shd w:val="clear" w:color="auto" w:fill="D0CECE" w:themeFill="background2" w:themeFillShade="E6"/>
                </w:tcPr>
                <w:p w:rsidR="001122FA" w:rsidRPr="006C68F2" w:rsidRDefault="001122FA" w:rsidP="00001407">
                  <w:pPr>
                    <w:spacing w:line="360" w:lineRule="auto"/>
                    <w:jc w:val="both"/>
                    <w:cnfStyle w:val="000000100000"/>
                    <w:rPr>
                      <w:rFonts w:cs="Andalus"/>
                    </w:rPr>
                  </w:pPr>
                  <w:r w:rsidRPr="006C68F2">
                    <w:rPr>
                      <w:rFonts w:cs="Andalus"/>
                    </w:rPr>
                    <w:t>Empresa ECOMETRO Urbanismo S. A</w:t>
                  </w:r>
                </w:p>
              </w:tc>
            </w:tr>
            <w:tr w:rsidR="001122FA" w:rsidRPr="006C68F2" w:rsidTr="00054E0D">
              <w:trPr>
                <w:cnfStyle w:val="000000010000"/>
                <w:trHeight w:val="251"/>
              </w:trPr>
              <w:tc>
                <w:tcPr>
                  <w:cnfStyle w:val="001000000000"/>
                  <w:tcW w:w="4644" w:type="dxa"/>
                </w:tcPr>
                <w:p w:rsidR="001122FA" w:rsidRPr="006C68F2" w:rsidRDefault="001122FA" w:rsidP="00001407">
                  <w:pPr>
                    <w:spacing w:line="360" w:lineRule="auto"/>
                    <w:jc w:val="both"/>
                    <w:rPr>
                      <w:rFonts w:asciiTheme="minorHAnsi" w:hAnsiTheme="minorHAnsi" w:cs="Andalus"/>
                      <w:b w:val="0"/>
                    </w:rPr>
                  </w:pPr>
                  <w:r w:rsidRPr="006C68F2">
                    <w:rPr>
                      <w:rFonts w:asciiTheme="minorHAnsi" w:hAnsiTheme="minorHAnsi" w:cs="Andalus"/>
                      <w:b w:val="0"/>
                    </w:rPr>
                    <w:t>Posta Pachacama</w:t>
                  </w:r>
                </w:p>
              </w:tc>
              <w:tc>
                <w:tcPr>
                  <w:tcW w:w="5245" w:type="dxa"/>
                </w:tcPr>
                <w:p w:rsidR="001122FA" w:rsidRPr="006C68F2" w:rsidRDefault="001122FA" w:rsidP="00001407">
                  <w:pPr>
                    <w:spacing w:line="360" w:lineRule="auto"/>
                    <w:jc w:val="both"/>
                    <w:cnfStyle w:val="000000010000"/>
                    <w:rPr>
                      <w:rFonts w:cs="Andalus"/>
                    </w:rPr>
                  </w:pPr>
                  <w:r w:rsidRPr="006C68F2">
                    <w:rPr>
                      <w:rFonts w:cs="Andalus"/>
                    </w:rPr>
                    <w:t>Sopraval</w:t>
                  </w:r>
                </w:p>
              </w:tc>
            </w:tr>
            <w:tr w:rsidR="001122FA" w:rsidRPr="006C68F2" w:rsidTr="001D1178">
              <w:trPr>
                <w:cnfStyle w:val="000000100000"/>
                <w:trHeight w:val="251"/>
              </w:trPr>
              <w:tc>
                <w:tcPr>
                  <w:cnfStyle w:val="001000000000"/>
                  <w:tcW w:w="4644" w:type="dxa"/>
                  <w:shd w:val="clear" w:color="auto" w:fill="D0CECE" w:themeFill="background2" w:themeFillShade="E6"/>
                </w:tcPr>
                <w:p w:rsidR="001122FA" w:rsidRPr="006C68F2" w:rsidRDefault="001122FA" w:rsidP="00001407">
                  <w:pPr>
                    <w:spacing w:line="360" w:lineRule="auto"/>
                    <w:jc w:val="both"/>
                    <w:rPr>
                      <w:rFonts w:asciiTheme="minorHAnsi" w:hAnsiTheme="minorHAnsi" w:cs="Andalus"/>
                      <w:b w:val="0"/>
                    </w:rPr>
                  </w:pPr>
                  <w:r w:rsidRPr="006C68F2">
                    <w:rPr>
                      <w:rFonts w:asciiTheme="minorHAnsi" w:hAnsiTheme="minorHAnsi" w:cs="Andalus"/>
                      <w:b w:val="0"/>
                    </w:rPr>
                    <w:t xml:space="preserve">S.A.P. </w:t>
                  </w:r>
                  <w:r w:rsidRPr="001D1178">
                    <w:rPr>
                      <w:rFonts w:cs="Andalus"/>
                      <w:b w:val="0"/>
                    </w:rPr>
                    <w:t>U</w:t>
                  </w:r>
                </w:p>
              </w:tc>
              <w:tc>
                <w:tcPr>
                  <w:tcW w:w="5245" w:type="dxa"/>
                  <w:shd w:val="clear" w:color="auto" w:fill="D0CECE" w:themeFill="background2" w:themeFillShade="E6"/>
                </w:tcPr>
                <w:p w:rsidR="001122FA" w:rsidRPr="006C68F2" w:rsidRDefault="001122FA" w:rsidP="00001407">
                  <w:pPr>
                    <w:spacing w:line="360" w:lineRule="auto"/>
                    <w:jc w:val="both"/>
                    <w:cnfStyle w:val="000000100000"/>
                    <w:rPr>
                      <w:rFonts w:cs="Andalus"/>
                    </w:rPr>
                  </w:pPr>
                  <w:r w:rsidRPr="006C68F2">
                    <w:rPr>
                      <w:rFonts w:cs="Andalus"/>
                    </w:rPr>
                    <w:t>Sociedad Communis</w:t>
                  </w:r>
                </w:p>
              </w:tc>
            </w:tr>
            <w:tr w:rsidR="001122FA" w:rsidRPr="006C68F2" w:rsidTr="00054E0D">
              <w:trPr>
                <w:cnfStyle w:val="000000010000"/>
                <w:trHeight w:val="251"/>
              </w:trPr>
              <w:tc>
                <w:tcPr>
                  <w:cnfStyle w:val="001000000000"/>
                  <w:tcW w:w="4644" w:type="dxa"/>
                </w:tcPr>
                <w:p w:rsidR="001122FA" w:rsidRPr="006C68F2" w:rsidRDefault="001122FA" w:rsidP="00001407">
                  <w:pPr>
                    <w:spacing w:line="360" w:lineRule="auto"/>
                    <w:jc w:val="both"/>
                    <w:rPr>
                      <w:rFonts w:asciiTheme="minorHAnsi" w:hAnsiTheme="minorHAnsi" w:cs="Andalus"/>
                      <w:b w:val="0"/>
                    </w:rPr>
                  </w:pPr>
                  <w:r w:rsidRPr="006C68F2">
                    <w:rPr>
                      <w:rFonts w:asciiTheme="minorHAnsi" w:hAnsiTheme="minorHAnsi" w:cs="Andalus"/>
                      <w:b w:val="0"/>
                    </w:rPr>
                    <w:t>EMR las cabritas</w:t>
                  </w:r>
                </w:p>
              </w:tc>
              <w:tc>
                <w:tcPr>
                  <w:tcW w:w="5245" w:type="dxa"/>
                </w:tcPr>
                <w:p w:rsidR="001122FA" w:rsidRPr="006C68F2" w:rsidRDefault="001122FA" w:rsidP="00001407">
                  <w:pPr>
                    <w:spacing w:line="360" w:lineRule="auto"/>
                    <w:jc w:val="both"/>
                    <w:cnfStyle w:val="000000010000"/>
                    <w:rPr>
                      <w:rFonts w:cs="Andalus"/>
                    </w:rPr>
                  </w:pPr>
                  <w:r w:rsidRPr="006C68F2">
                    <w:rPr>
                      <w:rFonts w:cs="Andalus"/>
                    </w:rPr>
                    <w:t>Fundación Sinergia Humanitaria</w:t>
                  </w:r>
                </w:p>
              </w:tc>
            </w:tr>
            <w:tr w:rsidR="001122FA" w:rsidRPr="006C68F2" w:rsidTr="001D1178">
              <w:trPr>
                <w:cnfStyle w:val="000000100000"/>
                <w:trHeight w:val="234"/>
              </w:trPr>
              <w:tc>
                <w:tcPr>
                  <w:cnfStyle w:val="001000000000"/>
                  <w:tcW w:w="4644" w:type="dxa"/>
                  <w:shd w:val="clear" w:color="auto" w:fill="D0CECE" w:themeFill="background2" w:themeFillShade="E6"/>
                </w:tcPr>
                <w:p w:rsidR="001122FA" w:rsidRPr="006C68F2" w:rsidRDefault="001122FA" w:rsidP="00001407">
                  <w:pPr>
                    <w:spacing w:line="360" w:lineRule="auto"/>
                    <w:jc w:val="both"/>
                    <w:rPr>
                      <w:rFonts w:asciiTheme="minorHAnsi" w:hAnsiTheme="minorHAnsi" w:cs="Andalus"/>
                      <w:b w:val="0"/>
                    </w:rPr>
                  </w:pPr>
                  <w:r w:rsidRPr="006C68F2">
                    <w:rPr>
                      <w:rFonts w:asciiTheme="minorHAnsi" w:hAnsiTheme="minorHAnsi" w:cs="Andalus"/>
                      <w:b w:val="0"/>
                    </w:rPr>
                    <w:t>SERNAMEG</w:t>
                  </w:r>
                </w:p>
              </w:tc>
              <w:tc>
                <w:tcPr>
                  <w:tcW w:w="5245" w:type="dxa"/>
                  <w:shd w:val="clear" w:color="auto" w:fill="D0CECE" w:themeFill="background2" w:themeFillShade="E6"/>
                </w:tcPr>
                <w:p w:rsidR="001122FA" w:rsidRPr="006C68F2" w:rsidRDefault="001122FA" w:rsidP="00001407">
                  <w:pPr>
                    <w:spacing w:line="360" w:lineRule="auto"/>
                    <w:jc w:val="both"/>
                    <w:cnfStyle w:val="000000100000"/>
                    <w:rPr>
                      <w:rFonts w:cs="Andalus"/>
                    </w:rPr>
                  </w:pPr>
                  <w:r w:rsidRPr="006C68F2">
                    <w:rPr>
                      <w:rFonts w:cs="Andalus"/>
                    </w:rPr>
                    <w:t>Empresa Melón.</w:t>
                  </w:r>
                </w:p>
              </w:tc>
            </w:tr>
            <w:tr w:rsidR="001122FA" w:rsidRPr="006C68F2" w:rsidTr="00054E0D">
              <w:trPr>
                <w:cnfStyle w:val="000000010000"/>
                <w:trHeight w:val="268"/>
              </w:trPr>
              <w:tc>
                <w:tcPr>
                  <w:cnfStyle w:val="001000000000"/>
                  <w:tcW w:w="4644" w:type="dxa"/>
                </w:tcPr>
                <w:p w:rsidR="001122FA" w:rsidRPr="006C68F2" w:rsidRDefault="001122FA" w:rsidP="00001407">
                  <w:pPr>
                    <w:spacing w:line="360" w:lineRule="auto"/>
                    <w:jc w:val="both"/>
                    <w:rPr>
                      <w:rFonts w:asciiTheme="minorHAnsi" w:hAnsiTheme="minorHAnsi" w:cs="Andalus"/>
                      <w:b w:val="0"/>
                    </w:rPr>
                  </w:pPr>
                  <w:r w:rsidRPr="006C68F2">
                    <w:rPr>
                      <w:rFonts w:asciiTheme="minorHAnsi" w:hAnsiTheme="minorHAnsi" w:cs="Andalus"/>
                      <w:b w:val="0"/>
                    </w:rPr>
                    <w:t>Fondo de Solidaridad e Inversión Social</w:t>
                  </w:r>
                </w:p>
              </w:tc>
              <w:tc>
                <w:tcPr>
                  <w:tcW w:w="5245" w:type="dxa"/>
                </w:tcPr>
                <w:p w:rsidR="001122FA" w:rsidRPr="006C68F2" w:rsidRDefault="001122FA" w:rsidP="00001407">
                  <w:pPr>
                    <w:spacing w:line="360" w:lineRule="auto"/>
                    <w:jc w:val="both"/>
                    <w:cnfStyle w:val="000000010000"/>
                    <w:rPr>
                      <w:rFonts w:cs="Andalus"/>
                    </w:rPr>
                  </w:pPr>
                </w:p>
              </w:tc>
            </w:tr>
          </w:tbl>
          <w:p w:rsidR="001122FA" w:rsidRDefault="001122FA" w:rsidP="00054E0D">
            <w:pPr>
              <w:tabs>
                <w:tab w:val="left" w:pos="-720"/>
              </w:tabs>
              <w:suppressAutoHyphens/>
              <w:rPr>
                <w:rFonts w:ascii="Arial" w:hAnsi="Arial" w:cs="Arial"/>
                <w:sz w:val="20"/>
              </w:rPr>
            </w:pPr>
          </w:p>
        </w:tc>
      </w:tr>
      <w:tr w:rsidR="001122FA" w:rsidTr="00BD4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tblPrEx>
        <w:trPr>
          <w:gridBefore w:val="2"/>
          <w:wBefore w:w="34" w:type="dxa"/>
          <w:trHeight w:val="995"/>
        </w:trPr>
        <w:tc>
          <w:tcPr>
            <w:tcW w:w="10053" w:type="dxa"/>
            <w:gridSpan w:val="16"/>
            <w:shd w:val="clear" w:color="auto" w:fill="E7E6E6"/>
            <w:vAlign w:val="center"/>
          </w:tcPr>
          <w:p w:rsidR="001122FA" w:rsidRDefault="001122FA" w:rsidP="00054E0D">
            <w:pPr>
              <w:tabs>
                <w:tab w:val="left" w:pos="-720"/>
              </w:tabs>
              <w:suppressAutoHyphens/>
              <w:rPr>
                <w:rFonts w:ascii="Arial" w:hAnsi="Arial" w:cs="Arial"/>
                <w:sz w:val="20"/>
              </w:rPr>
            </w:pPr>
            <w:r>
              <w:rPr>
                <w:rFonts w:ascii="Arial" w:hAnsi="Arial" w:cs="Arial"/>
                <w:sz w:val="20"/>
              </w:rPr>
              <w:lastRenderedPageBreak/>
              <w:t xml:space="preserve">5.- </w:t>
            </w:r>
            <w:r w:rsidRPr="0089008C">
              <w:rPr>
                <w:rFonts w:ascii="Arial" w:hAnsi="Arial" w:cs="Arial"/>
                <w:sz w:val="20"/>
              </w:rPr>
              <w:t>Cantidad y tipo de servicios dirigidos al adulto mayor disponibles, dimen</w:t>
            </w:r>
            <w:r>
              <w:rPr>
                <w:rFonts w:ascii="Arial" w:hAnsi="Arial" w:cs="Arial"/>
                <w:sz w:val="20"/>
              </w:rPr>
              <w:t>sionando el déficit en atención</w:t>
            </w:r>
          </w:p>
          <w:p w:rsidR="001122FA" w:rsidRDefault="001122FA" w:rsidP="00054E0D">
            <w:pPr>
              <w:tabs>
                <w:tab w:val="left" w:pos="-720"/>
              </w:tabs>
              <w:suppressAutoHyphens/>
              <w:rPr>
                <w:rFonts w:ascii="Arial" w:hAnsi="Arial" w:cs="Arial"/>
                <w:sz w:val="20"/>
              </w:rPr>
            </w:pPr>
          </w:p>
          <w:p w:rsidR="001122FA" w:rsidRDefault="001122FA" w:rsidP="00054E0D">
            <w:pPr>
              <w:tabs>
                <w:tab w:val="left" w:pos="-720"/>
              </w:tabs>
              <w:suppressAutoHyphens/>
              <w:rPr>
                <w:rFonts w:ascii="Arial" w:hAnsi="Arial" w:cs="Arial"/>
                <w:sz w:val="20"/>
              </w:rPr>
            </w:pPr>
          </w:p>
          <w:p w:rsidR="001122FA" w:rsidRDefault="001122FA" w:rsidP="00054E0D">
            <w:pPr>
              <w:tabs>
                <w:tab w:val="left" w:pos="-720"/>
              </w:tabs>
              <w:suppressAutoHyphens/>
              <w:rPr>
                <w:rFonts w:ascii="Arial" w:hAnsi="Arial" w:cs="Arial"/>
                <w:sz w:val="20"/>
              </w:rPr>
            </w:pPr>
          </w:p>
        </w:tc>
      </w:tr>
      <w:tr w:rsidR="001122FA" w:rsidTr="00BD4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tblPrEx>
        <w:trPr>
          <w:gridBefore w:val="2"/>
          <w:wBefore w:w="34" w:type="dxa"/>
          <w:trHeight w:val="671"/>
        </w:trPr>
        <w:tc>
          <w:tcPr>
            <w:tcW w:w="10053" w:type="dxa"/>
            <w:gridSpan w:val="16"/>
            <w:shd w:val="clear" w:color="auto" w:fill="FFFFFF"/>
            <w:vAlign w:val="center"/>
          </w:tcPr>
          <w:p w:rsidR="001122FA" w:rsidRDefault="001122FA" w:rsidP="00E4280F">
            <w:pPr>
              <w:spacing w:after="0" w:line="360" w:lineRule="auto"/>
              <w:jc w:val="both"/>
              <w:rPr>
                <w:rFonts w:eastAsia="Calibri" w:cs="Andalus"/>
              </w:rPr>
            </w:pPr>
          </w:p>
          <w:p w:rsidR="001122FA" w:rsidRPr="006C68F2" w:rsidRDefault="001122FA" w:rsidP="00E4280F">
            <w:pPr>
              <w:spacing w:after="0" w:line="360" w:lineRule="auto"/>
              <w:jc w:val="both"/>
              <w:rPr>
                <w:rFonts w:cs="Andalus"/>
              </w:rPr>
            </w:pPr>
            <w:r>
              <w:rPr>
                <w:rFonts w:eastAsia="Calibri" w:cs="Andalus"/>
              </w:rPr>
              <w:t>E</w:t>
            </w:r>
            <w:r w:rsidRPr="006C68F2">
              <w:rPr>
                <w:rFonts w:eastAsia="Calibri" w:cs="Andalus"/>
              </w:rPr>
              <w:t xml:space="preserve">xiste </w:t>
            </w:r>
            <w:r w:rsidRPr="006C68F2">
              <w:rPr>
                <w:rFonts w:cs="Andalus"/>
              </w:rPr>
              <w:t>49 Club de Adultos Mayores entre los que destacan los pertenecientes a la zona céntrica de Artificio que han adherido a varios programas en conjunto con SENAMA.</w:t>
            </w:r>
          </w:p>
          <w:p w:rsidR="001122FA" w:rsidRPr="00E27EB0" w:rsidRDefault="001122FA" w:rsidP="00E4280F">
            <w:pPr>
              <w:spacing w:after="0" w:line="360" w:lineRule="auto"/>
              <w:jc w:val="both"/>
              <w:rPr>
                <w:rFonts w:cs="Andalus"/>
              </w:rPr>
            </w:pPr>
            <w:r w:rsidRPr="006C68F2">
              <w:rPr>
                <w:rFonts w:cs="Andalus"/>
              </w:rPr>
              <w:t>Las informaciones del municipio y sus organismos dependientes se encuentran en proceso para implementar mejoras a su comuna, es variada la oferta de programas, servicios y beneficios que se realizan y en consiguiente existen medios de comunicación importantes entre los que destacan los canales televisivos (48 valle Televisión, 13 Nuestra visión), los diarios locales como (El Observador y la estrella de Quillota) y radio emisoras (Radio Nexo, Radio santo nombre de Jesús, radio libra FM, radio Quillota y radio Raudal)</w:t>
            </w:r>
          </w:p>
          <w:p w:rsidR="001122FA" w:rsidRPr="006C68F2" w:rsidRDefault="001122FA" w:rsidP="00E4280F">
            <w:pPr>
              <w:autoSpaceDE w:val="0"/>
              <w:autoSpaceDN w:val="0"/>
              <w:adjustRightInd w:val="0"/>
              <w:spacing w:after="0" w:line="360" w:lineRule="auto"/>
              <w:jc w:val="both"/>
              <w:rPr>
                <w:rFonts w:cs="Andalus"/>
                <w:b/>
              </w:rPr>
            </w:pPr>
            <w:r w:rsidRPr="006C68F2">
              <w:rPr>
                <w:rFonts w:cs="Andalus"/>
                <w:bCs/>
                <w:color w:val="000000"/>
              </w:rPr>
              <w:t xml:space="preserve">Entre los recursos financieros asignados para esta comunidad existen los recursos asignados por la municipalidad y gestionados a través de la Oficina Comunal del Adulto Mayor que durante el año 2020 la </w:t>
            </w:r>
            <w:r w:rsidRPr="006C68F2">
              <w:rPr>
                <w:rFonts w:cs="Andalus"/>
                <w:color w:val="000000"/>
              </w:rPr>
              <w:t>entrega del Fondo de Desarrollo del Adulto Mayor (FONDAM) fue un total de $</w:t>
            </w:r>
            <w:r w:rsidRPr="006C68F2">
              <w:rPr>
                <w:rFonts w:cs="Andalus"/>
                <w:bCs/>
                <w:color w:val="000000"/>
              </w:rPr>
              <w:t>8.000.000</w:t>
            </w:r>
            <w:r w:rsidRPr="006C68F2">
              <w:rPr>
                <w:rFonts w:cs="Andalus"/>
                <w:color w:val="000000"/>
              </w:rPr>
              <w:t xml:space="preserve"> que iban en contribución a 32 clubes de adulto mayor de la comuna., de igual forma entre las asignaciones destaca la entregada al </w:t>
            </w:r>
            <w:r w:rsidRPr="006C68F2">
              <w:rPr>
                <w:rFonts w:cs="Andalus"/>
              </w:rPr>
              <w:t>Programa Cuidados Domiciliarios que tiene como monto $</w:t>
            </w:r>
            <w:proofErr w:type="gramStart"/>
            <w:r w:rsidRPr="006C68F2">
              <w:rPr>
                <w:rFonts w:cs="Andalus"/>
              </w:rPr>
              <w:t xml:space="preserve">586.421 </w:t>
            </w:r>
            <w:r w:rsidRPr="006C68F2">
              <w:rPr>
                <w:rFonts w:cs="Andalus"/>
                <w:color w:val="000000"/>
              </w:rPr>
              <w:t>.</w:t>
            </w:r>
            <w:proofErr w:type="gramEnd"/>
            <w:r w:rsidRPr="006C68F2">
              <w:rPr>
                <w:rFonts w:cs="Andalus"/>
                <w:color w:val="000000"/>
              </w:rPr>
              <w:t xml:space="preserve"> De igual forma el </w:t>
            </w:r>
            <w:r w:rsidRPr="006C68F2">
              <w:rPr>
                <w:rFonts w:cs="Andalus"/>
              </w:rPr>
              <w:t>Programa Vínculos tiene como asignaciones $9.738.112 a un total de beneficiarios de 80 Adultos mayores.</w:t>
            </w:r>
          </w:p>
          <w:p w:rsidR="001122FA" w:rsidRPr="00487574" w:rsidRDefault="001122FA" w:rsidP="00487574">
            <w:pPr>
              <w:spacing w:after="0" w:line="360" w:lineRule="auto"/>
              <w:jc w:val="both"/>
              <w:rPr>
                <w:rFonts w:cs="Andalus"/>
              </w:rPr>
            </w:pPr>
            <w:r w:rsidRPr="006C68F2">
              <w:rPr>
                <w:rFonts w:cs="Andalus"/>
              </w:rPr>
              <w:t xml:space="preserve">En forma complementaria parte de los recursos que posibilitan el desarrollo de la comunidad adulto mayor pueden ser el proceso de implementación de diversos programas en contribución con el Servicio Nacional del Adulto Mayor, entre esos programas sociales se encuentra; el Programa Turismo Social para el Adulto Mayor, el Programa Buen Trato al Adulto Mayor, el Programa Centros Diurnos del Adulto Mayor (CEDIAM), el Programa Condominio de Viviendas Tuteladas, el Programa Envejecimiento Activo, el Programa Escuela de </w:t>
            </w:r>
            <w:r w:rsidRPr="006C68F2">
              <w:rPr>
                <w:rFonts w:cs="Andalus"/>
              </w:rPr>
              <w:lastRenderedPageBreak/>
              <w:t>Formación para dirigentes Mayores, el Programas Escuela para Funcionarios Públicos, el Programa para Establecimientos de Larga Estadía para Adultos Mayores (ELEAM), el Programa Fondo Nacional del Adulto Mayor, Programa Fondo Nacional del Adulto Mayor, el Programa Voluntariado Asesores Sénior y el Programa Ciudades Amigables con la Tercera Edad.</w:t>
            </w:r>
          </w:p>
          <w:p w:rsidR="001122FA" w:rsidRDefault="001122FA" w:rsidP="00054E0D">
            <w:pPr>
              <w:tabs>
                <w:tab w:val="left" w:pos="-720"/>
              </w:tabs>
              <w:suppressAutoHyphens/>
              <w:rPr>
                <w:rFonts w:ascii="Arial" w:hAnsi="Arial" w:cs="Arial"/>
                <w:sz w:val="20"/>
              </w:rPr>
            </w:pPr>
          </w:p>
        </w:tc>
      </w:tr>
      <w:tr w:rsidR="001122FA" w:rsidRPr="00B64F5A" w:rsidTr="00BD4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tblPrEx>
        <w:trPr>
          <w:gridBefore w:val="2"/>
          <w:wBefore w:w="34" w:type="dxa"/>
          <w:trHeight w:val="567"/>
        </w:trPr>
        <w:tc>
          <w:tcPr>
            <w:tcW w:w="10053" w:type="dxa"/>
            <w:gridSpan w:val="16"/>
            <w:tcBorders>
              <w:bottom w:val="single" w:sz="4" w:space="0" w:color="auto"/>
            </w:tcBorders>
            <w:shd w:val="clear" w:color="auto" w:fill="E6E6E6"/>
            <w:vAlign w:val="center"/>
          </w:tcPr>
          <w:p w:rsidR="001122FA" w:rsidRPr="00B64F5A" w:rsidRDefault="001122FA" w:rsidP="00054E0D">
            <w:pPr>
              <w:rPr>
                <w:rFonts w:ascii="Arial" w:hAnsi="Arial" w:cs="Arial"/>
                <w:sz w:val="20"/>
              </w:rPr>
            </w:pPr>
            <w:r>
              <w:rPr>
                <w:rFonts w:ascii="Arial" w:hAnsi="Arial" w:cs="Arial"/>
                <w:sz w:val="20"/>
              </w:rPr>
              <w:lastRenderedPageBreak/>
              <w:t xml:space="preserve">6.- </w:t>
            </w:r>
            <w:r w:rsidRPr="00B64F5A">
              <w:rPr>
                <w:rFonts w:ascii="Arial" w:hAnsi="Arial" w:cs="Arial"/>
                <w:sz w:val="20"/>
              </w:rPr>
              <w:t>Fuentes de información utilizadas para realizar el encuadre diagnóstico:</w:t>
            </w:r>
          </w:p>
        </w:tc>
      </w:tr>
      <w:tr w:rsidR="001122FA" w:rsidRPr="00B64F5A" w:rsidTr="00BD45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1E0"/>
        </w:tblPrEx>
        <w:trPr>
          <w:gridBefore w:val="2"/>
          <w:wBefore w:w="34" w:type="dxa"/>
          <w:trHeight w:val="567"/>
        </w:trPr>
        <w:tc>
          <w:tcPr>
            <w:tcW w:w="10053" w:type="dxa"/>
            <w:gridSpan w:val="16"/>
            <w:tcBorders>
              <w:bottom w:val="single" w:sz="4" w:space="0" w:color="auto"/>
            </w:tcBorders>
            <w:vAlign w:val="center"/>
          </w:tcPr>
          <w:p w:rsidR="001122FA" w:rsidRDefault="001122FA" w:rsidP="00054E0D">
            <w:pPr>
              <w:rPr>
                <w:rFonts w:ascii="Arial" w:hAnsi="Arial" w:cs="Arial"/>
                <w:b/>
                <w:sz w:val="20"/>
              </w:rPr>
            </w:pPr>
          </w:p>
          <w:p w:rsidR="001122FA" w:rsidRPr="009610EF" w:rsidRDefault="001122FA" w:rsidP="00054E0D">
            <w:pPr>
              <w:rPr>
                <w:rFonts w:cstheme="minorHAnsi"/>
                <w:bCs/>
                <w:sz w:val="24"/>
                <w:szCs w:val="24"/>
              </w:rPr>
            </w:pPr>
            <w:r>
              <w:rPr>
                <w:rFonts w:cstheme="minorHAnsi"/>
                <w:bCs/>
                <w:sz w:val="24"/>
                <w:szCs w:val="24"/>
              </w:rPr>
              <w:t>INE</w:t>
            </w:r>
          </w:p>
          <w:p w:rsidR="001122FA" w:rsidRPr="009610EF" w:rsidRDefault="001122FA" w:rsidP="00054E0D">
            <w:pPr>
              <w:rPr>
                <w:rFonts w:cstheme="minorHAnsi"/>
                <w:bCs/>
                <w:sz w:val="24"/>
                <w:szCs w:val="24"/>
              </w:rPr>
            </w:pPr>
            <w:r>
              <w:rPr>
                <w:rFonts w:cstheme="minorHAnsi"/>
                <w:bCs/>
                <w:sz w:val="24"/>
                <w:szCs w:val="24"/>
              </w:rPr>
              <w:t>C</w:t>
            </w:r>
            <w:r w:rsidRPr="009610EF">
              <w:rPr>
                <w:rFonts w:cstheme="minorHAnsi"/>
                <w:bCs/>
                <w:sz w:val="24"/>
                <w:szCs w:val="24"/>
              </w:rPr>
              <w:t>enso.</w:t>
            </w:r>
          </w:p>
          <w:p w:rsidR="001122FA" w:rsidRDefault="001122FA" w:rsidP="00054E0D">
            <w:pPr>
              <w:rPr>
                <w:rFonts w:cstheme="minorHAnsi"/>
                <w:bCs/>
                <w:noProof/>
                <w:sz w:val="24"/>
                <w:szCs w:val="24"/>
              </w:rPr>
            </w:pPr>
            <w:r w:rsidRPr="009610EF">
              <w:rPr>
                <w:rFonts w:cstheme="minorHAnsi"/>
                <w:bCs/>
                <w:i/>
                <w:iCs/>
                <w:noProof/>
                <w:sz w:val="24"/>
                <w:szCs w:val="24"/>
              </w:rPr>
              <w:t xml:space="preserve">bcn. (2017). </w:t>
            </w:r>
            <w:r w:rsidRPr="009610EF">
              <w:rPr>
                <w:rFonts w:cstheme="minorHAnsi"/>
                <w:bCs/>
                <w:noProof/>
                <w:sz w:val="24"/>
                <w:szCs w:val="24"/>
              </w:rPr>
              <w:t>la calera reporte comunal. obtenido de bcn</w:t>
            </w:r>
            <w:r>
              <w:rPr>
                <w:rFonts w:cstheme="minorHAnsi"/>
                <w:bCs/>
                <w:noProof/>
                <w:sz w:val="24"/>
                <w:szCs w:val="24"/>
              </w:rPr>
              <w:t>.</w:t>
            </w:r>
          </w:p>
          <w:p w:rsidR="001122FA" w:rsidRPr="0098470A" w:rsidRDefault="001122FA" w:rsidP="00054E0D">
            <w:pPr>
              <w:rPr>
                <w:rFonts w:cstheme="minorHAnsi"/>
                <w:bCs/>
                <w:sz w:val="24"/>
                <w:szCs w:val="24"/>
              </w:rPr>
            </w:pPr>
            <w:r w:rsidRPr="0098470A">
              <w:rPr>
                <w:noProof/>
                <w:sz w:val="24"/>
                <w:szCs w:val="24"/>
              </w:rPr>
              <w:t>AMUCH. (Febrero de 2017). El Trabajo de los municipios a favor del Adulto Mayor. Obtenido de Dirección de Estudios. Asociación de Municipalidades de Chile.</w:t>
            </w:r>
          </w:p>
          <w:p w:rsidR="001122FA" w:rsidRPr="009610EF" w:rsidRDefault="001122FA" w:rsidP="00054E0D">
            <w:pPr>
              <w:rPr>
                <w:rFonts w:cstheme="minorHAnsi"/>
                <w:bCs/>
                <w:sz w:val="24"/>
                <w:szCs w:val="24"/>
              </w:rPr>
            </w:pPr>
            <w:r>
              <w:rPr>
                <w:rFonts w:cstheme="minorHAnsi"/>
                <w:bCs/>
                <w:sz w:val="24"/>
                <w:szCs w:val="24"/>
              </w:rPr>
              <w:t>M</w:t>
            </w:r>
            <w:r w:rsidRPr="009610EF">
              <w:rPr>
                <w:rFonts w:cstheme="minorHAnsi"/>
                <w:bCs/>
                <w:sz w:val="24"/>
                <w:szCs w:val="24"/>
              </w:rPr>
              <w:t>unicipalidad de la calera (cuenta pública 2020).</w:t>
            </w:r>
          </w:p>
          <w:p w:rsidR="001122FA" w:rsidRPr="009610EF" w:rsidRDefault="001122FA" w:rsidP="00054E0D">
            <w:pPr>
              <w:rPr>
                <w:rFonts w:cstheme="minorHAnsi"/>
                <w:bCs/>
                <w:sz w:val="24"/>
                <w:szCs w:val="24"/>
              </w:rPr>
            </w:pPr>
            <w:r>
              <w:rPr>
                <w:rFonts w:cstheme="minorHAnsi"/>
                <w:bCs/>
                <w:sz w:val="24"/>
                <w:szCs w:val="24"/>
              </w:rPr>
              <w:t>D</w:t>
            </w:r>
            <w:r w:rsidRPr="009610EF">
              <w:rPr>
                <w:rFonts w:cstheme="minorHAnsi"/>
                <w:bCs/>
                <w:sz w:val="24"/>
                <w:szCs w:val="24"/>
              </w:rPr>
              <w:t>ideco, programa del adulto mayor, obtenido de maho.cl</w:t>
            </w:r>
          </w:p>
          <w:p w:rsidR="001122FA" w:rsidRPr="003D35D0" w:rsidRDefault="001122FA" w:rsidP="00054E0D">
            <w:pPr>
              <w:rPr>
                <w:rFonts w:cstheme="minorHAnsi"/>
                <w:bCs/>
                <w:sz w:val="24"/>
                <w:szCs w:val="24"/>
              </w:rPr>
            </w:pPr>
            <w:r>
              <w:rPr>
                <w:rFonts w:cstheme="minorHAnsi"/>
                <w:bCs/>
                <w:sz w:val="24"/>
                <w:szCs w:val="24"/>
              </w:rPr>
              <w:t>D</w:t>
            </w:r>
            <w:r w:rsidRPr="009610EF">
              <w:rPr>
                <w:rFonts w:cstheme="minorHAnsi"/>
                <w:bCs/>
                <w:sz w:val="24"/>
                <w:szCs w:val="24"/>
              </w:rPr>
              <w:t>iario el observador, la historia del crecimiento de la calera en una línea de tiempo.</w:t>
            </w:r>
          </w:p>
        </w:tc>
      </w:tr>
      <w:tr w:rsidR="001122FA" w:rsidRPr="00083B60" w:rsidTr="00BD45F3">
        <w:tblPrEx>
          <w:shd w:val="clear" w:color="auto" w:fill="auto"/>
        </w:tblPrEx>
        <w:trPr>
          <w:gridAfter w:val="1"/>
          <w:wAfter w:w="22" w:type="dxa"/>
          <w:trHeight w:val="590"/>
        </w:trPr>
        <w:tc>
          <w:tcPr>
            <w:tcW w:w="10065" w:type="dxa"/>
            <w:gridSpan w:val="17"/>
            <w:shd w:val="clear" w:color="auto" w:fill="E7E6E6"/>
            <w:vAlign w:val="center"/>
          </w:tcPr>
          <w:p w:rsidR="001122FA" w:rsidRPr="00C9392D" w:rsidRDefault="001122FA" w:rsidP="00054E0D">
            <w:pPr>
              <w:tabs>
                <w:tab w:val="left" w:pos="-720"/>
              </w:tabs>
              <w:suppressAutoHyphens/>
              <w:rPr>
                <w:rFonts w:ascii="Arial" w:hAnsi="Arial" w:cs="Arial"/>
                <w:szCs w:val="24"/>
              </w:rPr>
            </w:pPr>
            <w:r>
              <w:rPr>
                <w:rFonts w:ascii="Arial" w:hAnsi="Arial" w:cs="Arial"/>
                <w:szCs w:val="24"/>
              </w:rPr>
              <w:t>III.  ANTECEDENTES GENERALES DIAGNOSTICO PARTICIPATIVO</w:t>
            </w:r>
          </w:p>
        </w:tc>
      </w:tr>
      <w:tr w:rsidR="001122FA" w:rsidRPr="00083B60" w:rsidTr="00BD45F3">
        <w:tblPrEx>
          <w:shd w:val="clear" w:color="auto" w:fill="auto"/>
        </w:tblPrEx>
        <w:trPr>
          <w:gridAfter w:val="1"/>
          <w:wAfter w:w="22" w:type="dxa"/>
          <w:trHeight w:val="645"/>
        </w:trPr>
        <w:tc>
          <w:tcPr>
            <w:tcW w:w="1587" w:type="dxa"/>
            <w:gridSpan w:val="3"/>
            <w:tcBorders>
              <w:bottom w:val="single" w:sz="4" w:space="0" w:color="auto"/>
              <w:right w:val="single" w:sz="4" w:space="0" w:color="auto"/>
            </w:tcBorders>
            <w:shd w:val="clear" w:color="auto" w:fill="E7E6E6"/>
            <w:vAlign w:val="center"/>
          </w:tcPr>
          <w:p w:rsidR="001122FA" w:rsidRDefault="001122FA" w:rsidP="00054E0D">
            <w:pPr>
              <w:tabs>
                <w:tab w:val="left" w:pos="-720"/>
              </w:tabs>
              <w:suppressAutoHyphens/>
              <w:rPr>
                <w:rFonts w:ascii="Arial" w:hAnsi="Arial" w:cs="Arial"/>
                <w:sz w:val="20"/>
              </w:rPr>
            </w:pPr>
          </w:p>
          <w:p w:rsidR="001122FA" w:rsidRPr="00C9392D" w:rsidRDefault="001122FA" w:rsidP="00054E0D">
            <w:pPr>
              <w:tabs>
                <w:tab w:val="left" w:pos="-720"/>
              </w:tabs>
              <w:suppressAutoHyphens/>
              <w:rPr>
                <w:rFonts w:ascii="Arial" w:hAnsi="Arial" w:cs="Arial"/>
                <w:sz w:val="20"/>
              </w:rPr>
            </w:pPr>
            <w:r>
              <w:rPr>
                <w:rFonts w:ascii="Arial" w:hAnsi="Arial" w:cs="Arial"/>
                <w:sz w:val="20"/>
              </w:rPr>
              <w:t>Fecha inicio</w:t>
            </w:r>
          </w:p>
          <w:p w:rsidR="001122FA" w:rsidRPr="00C9392D" w:rsidRDefault="001122FA" w:rsidP="00054E0D">
            <w:pPr>
              <w:tabs>
                <w:tab w:val="left" w:pos="-720"/>
              </w:tabs>
              <w:suppressAutoHyphens/>
              <w:rPr>
                <w:rFonts w:ascii="Arial" w:hAnsi="Arial" w:cs="Arial"/>
                <w:sz w:val="20"/>
              </w:rPr>
            </w:pPr>
          </w:p>
        </w:tc>
        <w:tc>
          <w:tcPr>
            <w:tcW w:w="1249" w:type="dxa"/>
            <w:gridSpan w:val="3"/>
            <w:tcBorders>
              <w:left w:val="single" w:sz="4" w:space="0" w:color="auto"/>
              <w:bottom w:val="single" w:sz="4" w:space="0" w:color="auto"/>
              <w:right w:val="single" w:sz="4" w:space="0" w:color="auto"/>
            </w:tcBorders>
            <w:shd w:val="clear" w:color="auto" w:fill="E7E6E6"/>
            <w:vAlign w:val="center"/>
          </w:tcPr>
          <w:p w:rsidR="001122FA" w:rsidRDefault="001122FA" w:rsidP="00054E0D">
            <w:pPr>
              <w:rPr>
                <w:rFonts w:ascii="Arial" w:hAnsi="Arial" w:cs="Arial"/>
                <w:sz w:val="20"/>
              </w:rPr>
            </w:pPr>
          </w:p>
          <w:p w:rsidR="001122FA" w:rsidRDefault="001122FA" w:rsidP="00054E0D">
            <w:pPr>
              <w:rPr>
                <w:rFonts w:ascii="Arial" w:hAnsi="Arial" w:cs="Arial"/>
                <w:sz w:val="20"/>
              </w:rPr>
            </w:pPr>
            <w:r>
              <w:rPr>
                <w:rFonts w:ascii="Arial" w:hAnsi="Arial" w:cs="Arial"/>
                <w:sz w:val="20"/>
              </w:rPr>
              <w:t xml:space="preserve">  /    /</w:t>
            </w:r>
          </w:p>
          <w:p w:rsidR="001122FA" w:rsidRPr="00C9392D" w:rsidRDefault="001122FA" w:rsidP="00054E0D">
            <w:pPr>
              <w:tabs>
                <w:tab w:val="left" w:pos="-720"/>
              </w:tabs>
              <w:suppressAutoHyphens/>
              <w:rPr>
                <w:rFonts w:ascii="Arial" w:hAnsi="Arial" w:cs="Arial"/>
                <w:sz w:val="20"/>
              </w:rPr>
            </w:pPr>
          </w:p>
        </w:tc>
        <w:tc>
          <w:tcPr>
            <w:tcW w:w="2268" w:type="dxa"/>
            <w:gridSpan w:val="3"/>
            <w:tcBorders>
              <w:left w:val="single" w:sz="4" w:space="0" w:color="auto"/>
              <w:bottom w:val="single" w:sz="4" w:space="0" w:color="auto"/>
              <w:right w:val="single" w:sz="4" w:space="0" w:color="auto"/>
            </w:tcBorders>
            <w:shd w:val="clear" w:color="auto" w:fill="E7E6E6"/>
            <w:vAlign w:val="center"/>
          </w:tcPr>
          <w:p w:rsidR="001122FA" w:rsidRDefault="001122FA" w:rsidP="00054E0D">
            <w:pPr>
              <w:rPr>
                <w:rFonts w:ascii="Arial" w:hAnsi="Arial" w:cs="Arial"/>
                <w:sz w:val="20"/>
              </w:rPr>
            </w:pPr>
          </w:p>
          <w:p w:rsidR="001122FA" w:rsidRDefault="001122FA" w:rsidP="00054E0D">
            <w:pPr>
              <w:rPr>
                <w:rFonts w:ascii="Arial" w:hAnsi="Arial" w:cs="Arial"/>
                <w:sz w:val="20"/>
              </w:rPr>
            </w:pPr>
            <w:r>
              <w:rPr>
                <w:rFonts w:ascii="Arial" w:hAnsi="Arial" w:cs="Arial"/>
                <w:sz w:val="20"/>
              </w:rPr>
              <w:t>Fecha término</w:t>
            </w:r>
          </w:p>
          <w:p w:rsidR="001122FA" w:rsidRPr="00C9392D" w:rsidRDefault="001122FA" w:rsidP="00054E0D">
            <w:pPr>
              <w:tabs>
                <w:tab w:val="left" w:pos="-720"/>
              </w:tabs>
              <w:suppressAutoHyphens/>
              <w:rPr>
                <w:rFonts w:ascii="Arial" w:hAnsi="Arial" w:cs="Arial"/>
                <w:sz w:val="20"/>
              </w:rPr>
            </w:pPr>
          </w:p>
        </w:tc>
        <w:tc>
          <w:tcPr>
            <w:tcW w:w="2126" w:type="dxa"/>
            <w:gridSpan w:val="3"/>
            <w:tcBorders>
              <w:left w:val="single" w:sz="4" w:space="0" w:color="auto"/>
              <w:bottom w:val="single" w:sz="4" w:space="0" w:color="auto"/>
              <w:right w:val="single" w:sz="4" w:space="0" w:color="auto"/>
            </w:tcBorders>
            <w:shd w:val="clear" w:color="auto" w:fill="E7E6E6"/>
            <w:vAlign w:val="center"/>
          </w:tcPr>
          <w:p w:rsidR="001122FA" w:rsidRDefault="001122FA" w:rsidP="00054E0D">
            <w:pPr>
              <w:rPr>
                <w:rFonts w:ascii="Arial" w:hAnsi="Arial" w:cs="Arial"/>
                <w:sz w:val="20"/>
              </w:rPr>
            </w:pPr>
          </w:p>
          <w:p w:rsidR="001122FA" w:rsidRDefault="001122FA" w:rsidP="00054E0D">
            <w:pPr>
              <w:rPr>
                <w:rFonts w:ascii="Arial" w:hAnsi="Arial" w:cs="Arial"/>
                <w:sz w:val="20"/>
              </w:rPr>
            </w:pPr>
            <w:r>
              <w:rPr>
                <w:rFonts w:ascii="Arial" w:hAnsi="Arial" w:cs="Arial"/>
                <w:sz w:val="20"/>
              </w:rPr>
              <w:t>/     /</w:t>
            </w:r>
          </w:p>
          <w:p w:rsidR="001122FA" w:rsidRPr="00C9392D" w:rsidRDefault="001122FA" w:rsidP="00054E0D">
            <w:pPr>
              <w:tabs>
                <w:tab w:val="left" w:pos="-720"/>
              </w:tabs>
              <w:suppressAutoHyphens/>
              <w:rPr>
                <w:rFonts w:ascii="Arial" w:hAnsi="Arial" w:cs="Arial"/>
                <w:sz w:val="20"/>
              </w:rPr>
            </w:pPr>
          </w:p>
        </w:tc>
        <w:tc>
          <w:tcPr>
            <w:tcW w:w="1453" w:type="dxa"/>
            <w:gridSpan w:val="2"/>
            <w:tcBorders>
              <w:left w:val="single" w:sz="4" w:space="0" w:color="auto"/>
              <w:bottom w:val="single" w:sz="4" w:space="0" w:color="auto"/>
              <w:right w:val="single" w:sz="4" w:space="0" w:color="auto"/>
            </w:tcBorders>
            <w:shd w:val="clear" w:color="auto" w:fill="E7E6E6"/>
            <w:vAlign w:val="center"/>
          </w:tcPr>
          <w:p w:rsidR="001122FA" w:rsidRDefault="001122FA" w:rsidP="00054E0D">
            <w:pPr>
              <w:rPr>
                <w:rFonts w:ascii="Arial" w:hAnsi="Arial" w:cs="Arial"/>
                <w:sz w:val="20"/>
              </w:rPr>
            </w:pPr>
          </w:p>
          <w:p w:rsidR="001122FA" w:rsidRDefault="001122FA" w:rsidP="00054E0D">
            <w:pPr>
              <w:rPr>
                <w:rFonts w:ascii="Arial" w:hAnsi="Arial" w:cs="Arial"/>
                <w:sz w:val="20"/>
              </w:rPr>
            </w:pPr>
            <w:r>
              <w:rPr>
                <w:rFonts w:ascii="Arial" w:hAnsi="Arial" w:cs="Arial"/>
                <w:sz w:val="20"/>
              </w:rPr>
              <w:t>Tiempo total</w:t>
            </w:r>
          </w:p>
          <w:p w:rsidR="001122FA" w:rsidRPr="00C9392D" w:rsidRDefault="001122FA" w:rsidP="00054E0D">
            <w:pPr>
              <w:tabs>
                <w:tab w:val="left" w:pos="-720"/>
              </w:tabs>
              <w:suppressAutoHyphens/>
              <w:rPr>
                <w:rFonts w:ascii="Arial" w:hAnsi="Arial" w:cs="Arial"/>
                <w:sz w:val="20"/>
              </w:rPr>
            </w:pPr>
          </w:p>
        </w:tc>
        <w:tc>
          <w:tcPr>
            <w:tcW w:w="1382" w:type="dxa"/>
            <w:gridSpan w:val="3"/>
            <w:tcBorders>
              <w:left w:val="single" w:sz="4" w:space="0" w:color="auto"/>
              <w:bottom w:val="single" w:sz="4" w:space="0" w:color="auto"/>
            </w:tcBorders>
            <w:shd w:val="clear" w:color="auto" w:fill="E7E6E6"/>
            <w:vAlign w:val="center"/>
          </w:tcPr>
          <w:p w:rsidR="001122FA" w:rsidRDefault="001122FA" w:rsidP="00054E0D">
            <w:pPr>
              <w:rPr>
                <w:rFonts w:ascii="Arial" w:hAnsi="Arial" w:cs="Arial"/>
                <w:sz w:val="20"/>
              </w:rPr>
            </w:pPr>
          </w:p>
          <w:p w:rsidR="001122FA" w:rsidRPr="00C9392D" w:rsidRDefault="001122FA" w:rsidP="00054E0D">
            <w:pPr>
              <w:tabs>
                <w:tab w:val="left" w:pos="-720"/>
              </w:tabs>
              <w:suppressAutoHyphens/>
              <w:rPr>
                <w:rFonts w:ascii="Arial" w:hAnsi="Arial" w:cs="Arial"/>
                <w:sz w:val="20"/>
              </w:rPr>
            </w:pPr>
          </w:p>
        </w:tc>
      </w:tr>
      <w:tr w:rsidR="001122FA" w:rsidRPr="00083B60" w:rsidTr="00BD45F3">
        <w:tblPrEx>
          <w:shd w:val="clear" w:color="auto" w:fill="auto"/>
        </w:tblPrEx>
        <w:trPr>
          <w:gridAfter w:val="1"/>
          <w:wAfter w:w="22" w:type="dxa"/>
          <w:trHeight w:val="435"/>
        </w:trPr>
        <w:tc>
          <w:tcPr>
            <w:tcW w:w="2836" w:type="dxa"/>
            <w:gridSpan w:val="6"/>
            <w:tcBorders>
              <w:top w:val="single" w:sz="4" w:space="0" w:color="auto"/>
              <w:bottom w:val="single" w:sz="4" w:space="0" w:color="auto"/>
              <w:right w:val="single" w:sz="4" w:space="0" w:color="auto"/>
            </w:tcBorders>
            <w:shd w:val="clear" w:color="auto" w:fill="E7E6E6"/>
            <w:vAlign w:val="center"/>
          </w:tcPr>
          <w:p w:rsidR="001122FA" w:rsidRDefault="001122FA" w:rsidP="00054E0D">
            <w:pPr>
              <w:tabs>
                <w:tab w:val="left" w:pos="-720"/>
              </w:tabs>
              <w:suppressAutoHyphens/>
              <w:jc w:val="center"/>
              <w:rPr>
                <w:rFonts w:ascii="Arial" w:hAnsi="Arial" w:cs="Arial"/>
                <w:sz w:val="20"/>
              </w:rPr>
            </w:pPr>
            <w:r>
              <w:rPr>
                <w:rFonts w:ascii="Arial" w:hAnsi="Arial" w:cs="Arial"/>
                <w:sz w:val="20"/>
              </w:rPr>
              <w:t>Nº Participantes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1122FA" w:rsidRDefault="001122FA" w:rsidP="00054E0D">
            <w:pPr>
              <w:tabs>
                <w:tab w:val="left" w:pos="-720"/>
              </w:tabs>
              <w:suppressAutoHyphens/>
              <w:rPr>
                <w:rFonts w:ascii="Arial" w:hAnsi="Arial" w:cs="Arial"/>
                <w:sz w:val="20"/>
              </w:rPr>
            </w:pPr>
            <w:r>
              <w:rPr>
                <w:rFonts w:ascii="Arial" w:hAnsi="Arial" w:cs="Arial"/>
                <w:sz w:val="20"/>
              </w:rPr>
              <w:t>Mujeres</w:t>
            </w:r>
          </w:p>
        </w:tc>
        <w:tc>
          <w:tcPr>
            <w:tcW w:w="1134" w:type="dxa"/>
            <w:tcBorders>
              <w:top w:val="single" w:sz="4" w:space="0" w:color="auto"/>
              <w:left w:val="single" w:sz="4" w:space="0" w:color="auto"/>
              <w:bottom w:val="single" w:sz="4" w:space="0" w:color="auto"/>
              <w:right w:val="single" w:sz="4" w:space="0" w:color="auto"/>
            </w:tcBorders>
            <w:shd w:val="clear" w:color="auto" w:fill="E7E6E6"/>
            <w:vAlign w:val="center"/>
          </w:tcPr>
          <w:p w:rsidR="001122FA" w:rsidRDefault="001122FA" w:rsidP="00054E0D">
            <w:pPr>
              <w:tabs>
                <w:tab w:val="left" w:pos="-720"/>
              </w:tabs>
              <w:suppressAutoHyphens/>
              <w:ind w:left="50"/>
              <w:rPr>
                <w:rFonts w:ascii="Arial" w:hAnsi="Arial" w:cs="Arial"/>
                <w:sz w:val="20"/>
              </w:rPr>
            </w:pPr>
            <w:r>
              <w:rPr>
                <w:rFonts w:ascii="Arial" w:hAnsi="Arial" w:cs="Arial"/>
                <w:sz w:val="20"/>
              </w:rPr>
              <w:t>Hombres</w:t>
            </w:r>
          </w:p>
        </w:tc>
        <w:tc>
          <w:tcPr>
            <w:tcW w:w="4961" w:type="dxa"/>
            <w:gridSpan w:val="8"/>
            <w:tcBorders>
              <w:top w:val="single" w:sz="4" w:space="0" w:color="auto"/>
              <w:left w:val="single" w:sz="4" w:space="0" w:color="auto"/>
              <w:bottom w:val="single" w:sz="4" w:space="0" w:color="auto"/>
            </w:tcBorders>
            <w:shd w:val="clear" w:color="auto" w:fill="E7E6E6"/>
            <w:vAlign w:val="center"/>
          </w:tcPr>
          <w:p w:rsidR="001122FA" w:rsidRDefault="001122FA" w:rsidP="00054E0D">
            <w:pPr>
              <w:tabs>
                <w:tab w:val="left" w:pos="-720"/>
              </w:tabs>
              <w:suppressAutoHyphens/>
              <w:rPr>
                <w:rFonts w:ascii="Arial" w:hAnsi="Arial" w:cs="Arial"/>
                <w:sz w:val="20"/>
              </w:rPr>
            </w:pPr>
            <w:r>
              <w:rPr>
                <w:rFonts w:ascii="Arial" w:hAnsi="Arial" w:cs="Arial"/>
                <w:sz w:val="20"/>
              </w:rPr>
              <w:t>Nº de organizaciones y redes involucradas</w:t>
            </w:r>
          </w:p>
        </w:tc>
      </w:tr>
      <w:tr w:rsidR="001122FA" w:rsidTr="00BD45F3">
        <w:tblPrEx>
          <w:tblBorders>
            <w:insideH w:val="none" w:sz="0" w:space="0" w:color="auto"/>
            <w:insideV w:val="none" w:sz="0" w:space="0" w:color="auto"/>
          </w:tblBorders>
          <w:shd w:val="clear" w:color="auto" w:fill="auto"/>
        </w:tblPrEx>
        <w:trPr>
          <w:gridAfter w:val="1"/>
          <w:wAfter w:w="22" w:type="dxa"/>
          <w:trHeight w:val="1024"/>
        </w:trPr>
        <w:tc>
          <w:tcPr>
            <w:tcW w:w="1603" w:type="dxa"/>
            <w:gridSpan w:val="4"/>
            <w:tcBorders>
              <w:top w:val="single" w:sz="4" w:space="0" w:color="auto"/>
              <w:left w:val="single" w:sz="4" w:space="0" w:color="auto"/>
              <w:right w:val="single" w:sz="4" w:space="0" w:color="auto"/>
            </w:tcBorders>
            <w:shd w:val="clear" w:color="auto" w:fill="E0E0E0"/>
            <w:vAlign w:val="center"/>
          </w:tcPr>
          <w:p w:rsidR="001122FA" w:rsidRDefault="001122FA" w:rsidP="00054E0D">
            <w:pPr>
              <w:rPr>
                <w:rFonts w:ascii="Arial" w:hAnsi="Arial" w:cs="Arial"/>
                <w:sz w:val="20"/>
              </w:rPr>
            </w:pPr>
            <w:r>
              <w:rPr>
                <w:rFonts w:ascii="Arial" w:hAnsi="Arial" w:cs="Arial"/>
                <w:sz w:val="20"/>
              </w:rPr>
              <w:t xml:space="preserve">Personas </w:t>
            </w:r>
          </w:p>
          <w:p w:rsidR="001122FA" w:rsidRDefault="001122FA" w:rsidP="00054E0D">
            <w:pPr>
              <w:rPr>
                <w:rFonts w:ascii="Arial" w:hAnsi="Arial" w:cs="Arial"/>
                <w:sz w:val="20"/>
              </w:rPr>
            </w:pPr>
            <w:r>
              <w:rPr>
                <w:rFonts w:ascii="Arial" w:hAnsi="Arial" w:cs="Arial"/>
                <w:sz w:val="20"/>
              </w:rPr>
              <w:t xml:space="preserve">Mayores </w:t>
            </w:r>
          </w:p>
        </w:tc>
        <w:tc>
          <w:tcPr>
            <w:tcW w:w="1233" w:type="dxa"/>
            <w:gridSpan w:val="2"/>
            <w:tcBorders>
              <w:top w:val="single" w:sz="4" w:space="0" w:color="auto"/>
              <w:left w:val="single" w:sz="4" w:space="0" w:color="auto"/>
              <w:right w:val="single" w:sz="4" w:space="0" w:color="auto"/>
            </w:tcBorders>
            <w:shd w:val="clear" w:color="auto" w:fill="FFFFFF"/>
            <w:vAlign w:val="center"/>
          </w:tcPr>
          <w:p w:rsidR="001122FA" w:rsidRDefault="001122FA" w:rsidP="001B2082">
            <w:pPr>
              <w:rPr>
                <w:rFonts w:ascii="Arial" w:hAnsi="Arial" w:cs="Arial"/>
                <w:sz w:val="20"/>
              </w:rPr>
            </w:pPr>
            <w:r>
              <w:rPr>
                <w:rFonts w:ascii="Arial" w:hAnsi="Arial" w:cs="Arial"/>
                <w:sz w:val="20"/>
              </w:rPr>
              <w:t>393</w:t>
            </w:r>
          </w:p>
        </w:tc>
        <w:tc>
          <w:tcPr>
            <w:tcW w:w="1134" w:type="dxa"/>
            <w:gridSpan w:val="2"/>
            <w:tcBorders>
              <w:top w:val="single" w:sz="4" w:space="0" w:color="auto"/>
              <w:left w:val="single" w:sz="4" w:space="0" w:color="auto"/>
              <w:right w:val="single" w:sz="4" w:space="0" w:color="auto"/>
            </w:tcBorders>
            <w:shd w:val="clear" w:color="auto" w:fill="FFFFFF"/>
            <w:vAlign w:val="center"/>
          </w:tcPr>
          <w:p w:rsidR="001122FA" w:rsidRDefault="001122FA" w:rsidP="00054E0D">
            <w:pPr>
              <w:rPr>
                <w:rFonts w:ascii="Arial" w:hAnsi="Arial" w:cs="Arial"/>
                <w:sz w:val="20"/>
              </w:rPr>
            </w:pPr>
          </w:p>
          <w:p w:rsidR="001122FA" w:rsidRDefault="001122FA" w:rsidP="00054E0D">
            <w:pPr>
              <w:rPr>
                <w:rFonts w:ascii="Arial" w:hAnsi="Arial" w:cs="Arial"/>
                <w:sz w:val="20"/>
              </w:rPr>
            </w:pPr>
            <w:r>
              <w:rPr>
                <w:rFonts w:ascii="Arial" w:hAnsi="Arial" w:cs="Arial"/>
                <w:sz w:val="20"/>
              </w:rPr>
              <w:t>316</w:t>
            </w:r>
          </w:p>
          <w:p w:rsidR="001122FA" w:rsidRDefault="001122FA" w:rsidP="00054E0D">
            <w:pPr>
              <w:rPr>
                <w:rFonts w:ascii="Arial" w:hAnsi="Arial" w:cs="Arial"/>
                <w:sz w:val="20"/>
              </w:rPr>
            </w:pPr>
          </w:p>
        </w:tc>
        <w:tc>
          <w:tcPr>
            <w:tcW w:w="1134" w:type="dxa"/>
            <w:tcBorders>
              <w:top w:val="single" w:sz="4" w:space="0" w:color="auto"/>
              <w:left w:val="single" w:sz="4" w:space="0" w:color="auto"/>
              <w:right w:val="single" w:sz="4" w:space="0" w:color="auto"/>
            </w:tcBorders>
            <w:shd w:val="clear" w:color="auto" w:fill="FFFFFF"/>
            <w:vAlign w:val="center"/>
          </w:tcPr>
          <w:p w:rsidR="001122FA" w:rsidRDefault="001122FA" w:rsidP="00054E0D">
            <w:pPr>
              <w:rPr>
                <w:rFonts w:ascii="Arial" w:hAnsi="Arial" w:cs="Arial"/>
                <w:sz w:val="20"/>
              </w:rPr>
            </w:pPr>
            <w:r>
              <w:rPr>
                <w:rFonts w:ascii="Arial" w:hAnsi="Arial" w:cs="Arial"/>
                <w:sz w:val="20"/>
              </w:rPr>
              <w:t>77</w:t>
            </w:r>
          </w:p>
          <w:p w:rsidR="001122FA" w:rsidRDefault="001122FA" w:rsidP="00054E0D">
            <w:pPr>
              <w:rPr>
                <w:rFonts w:ascii="Arial" w:hAnsi="Arial" w:cs="Arial"/>
                <w:sz w:val="20"/>
              </w:rPr>
            </w:pPr>
          </w:p>
        </w:tc>
        <w:tc>
          <w:tcPr>
            <w:tcW w:w="2126" w:type="dxa"/>
            <w:gridSpan w:val="3"/>
            <w:tcBorders>
              <w:top w:val="single" w:sz="4" w:space="0" w:color="auto"/>
              <w:left w:val="single" w:sz="4" w:space="0" w:color="auto"/>
              <w:right w:val="single" w:sz="4" w:space="0" w:color="auto"/>
            </w:tcBorders>
            <w:shd w:val="clear" w:color="auto" w:fill="E7E6E6"/>
            <w:vAlign w:val="center"/>
          </w:tcPr>
          <w:p w:rsidR="001122FA" w:rsidRDefault="001122FA" w:rsidP="00054E0D">
            <w:pPr>
              <w:rPr>
                <w:rFonts w:ascii="Arial" w:hAnsi="Arial" w:cs="Arial"/>
                <w:sz w:val="20"/>
              </w:rPr>
            </w:pPr>
          </w:p>
          <w:p w:rsidR="001122FA" w:rsidRDefault="001122FA" w:rsidP="00054E0D">
            <w:pPr>
              <w:rPr>
                <w:rFonts w:ascii="Arial" w:hAnsi="Arial" w:cs="Arial"/>
                <w:sz w:val="20"/>
              </w:rPr>
            </w:pPr>
            <w:r>
              <w:rPr>
                <w:rFonts w:ascii="Arial" w:hAnsi="Arial" w:cs="Arial"/>
                <w:sz w:val="20"/>
              </w:rPr>
              <w:t xml:space="preserve">Organizaciones </w:t>
            </w:r>
          </w:p>
          <w:p w:rsidR="001122FA" w:rsidRDefault="001122FA" w:rsidP="00054E0D">
            <w:pPr>
              <w:rPr>
                <w:rFonts w:ascii="Arial" w:hAnsi="Arial" w:cs="Arial"/>
                <w:sz w:val="20"/>
              </w:rPr>
            </w:pPr>
          </w:p>
          <w:p w:rsidR="001122FA" w:rsidRDefault="001122FA" w:rsidP="00054E0D">
            <w:pPr>
              <w:rPr>
                <w:rFonts w:ascii="Arial" w:hAnsi="Arial" w:cs="Arial"/>
                <w:sz w:val="20"/>
              </w:rPr>
            </w:pPr>
          </w:p>
          <w:p w:rsidR="001122FA" w:rsidRDefault="001122FA" w:rsidP="00054E0D">
            <w:pPr>
              <w:rPr>
                <w:rFonts w:ascii="Arial" w:hAnsi="Arial" w:cs="Arial"/>
                <w:sz w:val="20"/>
              </w:rPr>
            </w:pPr>
          </w:p>
        </w:tc>
        <w:tc>
          <w:tcPr>
            <w:tcW w:w="2835" w:type="dxa"/>
            <w:gridSpan w:val="5"/>
            <w:tcBorders>
              <w:top w:val="single" w:sz="4" w:space="0" w:color="auto"/>
              <w:left w:val="single" w:sz="4" w:space="0" w:color="auto"/>
              <w:right w:val="single" w:sz="6" w:space="0" w:color="auto"/>
            </w:tcBorders>
            <w:shd w:val="clear" w:color="auto" w:fill="FFFFFF"/>
            <w:vAlign w:val="center"/>
          </w:tcPr>
          <w:p w:rsidR="001122FA" w:rsidRDefault="001122FA" w:rsidP="00054E0D">
            <w:pPr>
              <w:rPr>
                <w:rFonts w:ascii="Arial" w:hAnsi="Arial" w:cs="Arial"/>
                <w:sz w:val="20"/>
              </w:rPr>
            </w:pPr>
          </w:p>
          <w:p w:rsidR="001122FA" w:rsidRDefault="001122FA" w:rsidP="00054E0D">
            <w:pPr>
              <w:rPr>
                <w:rFonts w:ascii="Arial" w:hAnsi="Arial" w:cs="Arial"/>
                <w:sz w:val="20"/>
              </w:rPr>
            </w:pPr>
            <w:r>
              <w:rPr>
                <w:rFonts w:ascii="Arial" w:hAnsi="Arial" w:cs="Arial"/>
                <w:sz w:val="20"/>
              </w:rPr>
              <w:t>Municipalidad 3</w:t>
            </w:r>
          </w:p>
          <w:p w:rsidR="001122FA" w:rsidRDefault="001122FA" w:rsidP="00054E0D">
            <w:pPr>
              <w:rPr>
                <w:rFonts w:ascii="Arial" w:hAnsi="Arial" w:cs="Arial"/>
                <w:sz w:val="20"/>
              </w:rPr>
            </w:pPr>
          </w:p>
          <w:p w:rsidR="001122FA" w:rsidRDefault="001122FA" w:rsidP="00054E0D">
            <w:pPr>
              <w:rPr>
                <w:rFonts w:ascii="Arial" w:hAnsi="Arial" w:cs="Arial"/>
                <w:sz w:val="20"/>
              </w:rPr>
            </w:pPr>
          </w:p>
          <w:p w:rsidR="001122FA" w:rsidRDefault="001122FA" w:rsidP="00054E0D">
            <w:pPr>
              <w:tabs>
                <w:tab w:val="left" w:pos="-720"/>
              </w:tabs>
              <w:suppressAutoHyphens/>
              <w:rPr>
                <w:rFonts w:ascii="Arial" w:hAnsi="Arial" w:cs="Arial"/>
                <w:sz w:val="20"/>
              </w:rPr>
            </w:pPr>
          </w:p>
        </w:tc>
      </w:tr>
      <w:tr w:rsidR="001122FA" w:rsidRPr="00083B60" w:rsidTr="00BD45F3">
        <w:tblPrEx>
          <w:shd w:val="clear" w:color="auto" w:fill="auto"/>
        </w:tblPrEx>
        <w:trPr>
          <w:gridAfter w:val="1"/>
          <w:wAfter w:w="22" w:type="dxa"/>
          <w:trHeight w:val="642"/>
        </w:trPr>
        <w:tc>
          <w:tcPr>
            <w:tcW w:w="1603" w:type="dxa"/>
            <w:gridSpan w:val="4"/>
            <w:tcBorders>
              <w:bottom w:val="single" w:sz="4" w:space="0" w:color="auto"/>
              <w:right w:val="single" w:sz="4" w:space="0" w:color="auto"/>
            </w:tcBorders>
            <w:shd w:val="clear" w:color="auto" w:fill="E0E0E0"/>
            <w:vAlign w:val="center"/>
          </w:tcPr>
          <w:p w:rsidR="001122FA" w:rsidRPr="00C46D66" w:rsidRDefault="001122FA" w:rsidP="00054E0D">
            <w:pPr>
              <w:rPr>
                <w:rFonts w:ascii="Arial" w:hAnsi="Arial" w:cs="Arial"/>
                <w:sz w:val="20"/>
              </w:rPr>
            </w:pPr>
            <w:r>
              <w:rPr>
                <w:rFonts w:ascii="Arial" w:hAnsi="Arial" w:cs="Arial"/>
                <w:sz w:val="20"/>
              </w:rPr>
              <w:t>O</w:t>
            </w:r>
            <w:r w:rsidRPr="00C46D66">
              <w:rPr>
                <w:rFonts w:ascii="Arial" w:hAnsi="Arial" w:cs="Arial"/>
                <w:sz w:val="20"/>
              </w:rPr>
              <w:t>tras personas</w:t>
            </w:r>
          </w:p>
          <w:p w:rsidR="001122FA" w:rsidRPr="00596D50" w:rsidRDefault="001122FA" w:rsidP="00054E0D">
            <w:pPr>
              <w:rPr>
                <w:rFonts w:ascii="Arial" w:hAnsi="Arial" w:cs="Arial"/>
                <w:sz w:val="20"/>
              </w:rPr>
            </w:pPr>
          </w:p>
        </w:tc>
        <w:tc>
          <w:tcPr>
            <w:tcW w:w="1233" w:type="dxa"/>
            <w:gridSpan w:val="2"/>
            <w:tcBorders>
              <w:left w:val="single" w:sz="4" w:space="0" w:color="auto"/>
              <w:bottom w:val="single" w:sz="4" w:space="0" w:color="auto"/>
              <w:right w:val="single" w:sz="4" w:space="0" w:color="auto"/>
            </w:tcBorders>
            <w:shd w:val="clear" w:color="auto" w:fill="FFFFFF"/>
            <w:vAlign w:val="center"/>
          </w:tcPr>
          <w:p w:rsidR="001122FA" w:rsidRPr="00596D50" w:rsidRDefault="001122FA" w:rsidP="00054E0D">
            <w:pPr>
              <w:rPr>
                <w:rFonts w:ascii="Arial" w:hAnsi="Arial" w:cs="Arial"/>
                <w:sz w:val="20"/>
              </w:rPr>
            </w:pPr>
            <w:r>
              <w:rPr>
                <w:rFonts w:ascii="Arial" w:hAnsi="Arial" w:cs="Arial"/>
                <w:sz w:val="20"/>
              </w:rPr>
              <w:t xml:space="preserve">18 </w:t>
            </w:r>
          </w:p>
        </w:tc>
        <w:tc>
          <w:tcPr>
            <w:tcW w:w="1134" w:type="dxa"/>
            <w:gridSpan w:val="2"/>
            <w:tcBorders>
              <w:left w:val="single" w:sz="4" w:space="0" w:color="auto"/>
              <w:bottom w:val="single" w:sz="4" w:space="0" w:color="auto"/>
              <w:right w:val="single" w:sz="4" w:space="0" w:color="auto"/>
            </w:tcBorders>
            <w:shd w:val="clear" w:color="auto" w:fill="FFFFFF"/>
            <w:vAlign w:val="center"/>
          </w:tcPr>
          <w:p w:rsidR="001122FA" w:rsidRDefault="001122FA" w:rsidP="00054E0D">
            <w:pPr>
              <w:rPr>
                <w:rFonts w:ascii="Arial" w:hAnsi="Arial" w:cs="Arial"/>
                <w:sz w:val="20"/>
              </w:rPr>
            </w:pPr>
          </w:p>
          <w:p w:rsidR="001122FA" w:rsidRPr="00596D50" w:rsidRDefault="001122FA" w:rsidP="00054E0D">
            <w:pPr>
              <w:rPr>
                <w:rFonts w:ascii="Arial" w:hAnsi="Arial" w:cs="Arial"/>
                <w:sz w:val="20"/>
              </w:rPr>
            </w:pPr>
          </w:p>
        </w:tc>
        <w:tc>
          <w:tcPr>
            <w:tcW w:w="1134" w:type="dxa"/>
            <w:tcBorders>
              <w:left w:val="single" w:sz="4" w:space="0" w:color="auto"/>
              <w:bottom w:val="single" w:sz="4" w:space="0" w:color="auto"/>
              <w:right w:val="single" w:sz="4" w:space="0" w:color="auto"/>
            </w:tcBorders>
            <w:shd w:val="clear" w:color="auto" w:fill="FFFFFF"/>
            <w:vAlign w:val="center"/>
          </w:tcPr>
          <w:p w:rsidR="001122FA" w:rsidRDefault="001122FA" w:rsidP="00054E0D">
            <w:pPr>
              <w:rPr>
                <w:rFonts w:ascii="Arial" w:hAnsi="Arial" w:cs="Arial"/>
                <w:sz w:val="20"/>
              </w:rPr>
            </w:pPr>
          </w:p>
          <w:p w:rsidR="001122FA" w:rsidRPr="00596D50" w:rsidRDefault="001122FA" w:rsidP="00054E0D">
            <w:pPr>
              <w:rPr>
                <w:rFonts w:ascii="Arial" w:hAnsi="Arial" w:cs="Arial"/>
                <w:sz w:val="20"/>
              </w:rPr>
            </w:pPr>
          </w:p>
        </w:tc>
        <w:tc>
          <w:tcPr>
            <w:tcW w:w="2126" w:type="dxa"/>
            <w:gridSpan w:val="3"/>
            <w:tcBorders>
              <w:left w:val="single" w:sz="4" w:space="0" w:color="auto"/>
              <w:bottom w:val="single" w:sz="4" w:space="0" w:color="auto"/>
              <w:right w:val="single" w:sz="4" w:space="0" w:color="auto"/>
            </w:tcBorders>
            <w:shd w:val="clear" w:color="auto" w:fill="E7E6E6"/>
            <w:vAlign w:val="center"/>
          </w:tcPr>
          <w:p w:rsidR="001122FA" w:rsidRDefault="001122FA" w:rsidP="00054E0D">
            <w:pPr>
              <w:rPr>
                <w:rFonts w:ascii="Arial" w:hAnsi="Arial" w:cs="Arial"/>
                <w:sz w:val="20"/>
              </w:rPr>
            </w:pPr>
            <w:r>
              <w:rPr>
                <w:rFonts w:ascii="Arial" w:hAnsi="Arial" w:cs="Arial"/>
                <w:sz w:val="20"/>
              </w:rPr>
              <w:t>i</w:t>
            </w:r>
            <w:r w:rsidRPr="00C46D66">
              <w:rPr>
                <w:rFonts w:ascii="Arial" w:hAnsi="Arial" w:cs="Arial"/>
                <w:sz w:val="20"/>
              </w:rPr>
              <w:t>nstituciones</w:t>
            </w:r>
          </w:p>
          <w:p w:rsidR="001122FA" w:rsidRPr="00C46D66" w:rsidRDefault="001122FA" w:rsidP="00054E0D">
            <w:pPr>
              <w:rPr>
                <w:rFonts w:ascii="Arial" w:hAnsi="Arial" w:cs="Arial"/>
                <w:sz w:val="20"/>
              </w:rPr>
            </w:pPr>
            <w:r w:rsidRPr="00C46D66">
              <w:rPr>
                <w:rFonts w:ascii="Arial" w:hAnsi="Arial" w:cs="Arial"/>
                <w:sz w:val="20"/>
              </w:rPr>
              <w:t>/</w:t>
            </w:r>
            <w:r>
              <w:rPr>
                <w:rFonts w:ascii="Arial" w:hAnsi="Arial" w:cs="Arial"/>
                <w:sz w:val="20"/>
              </w:rPr>
              <w:t xml:space="preserve"> redes </w:t>
            </w:r>
          </w:p>
          <w:p w:rsidR="001122FA" w:rsidRDefault="001122FA" w:rsidP="00054E0D">
            <w:pPr>
              <w:rPr>
                <w:rFonts w:ascii="Arial" w:hAnsi="Arial" w:cs="Arial"/>
                <w:sz w:val="20"/>
              </w:rPr>
            </w:pPr>
          </w:p>
          <w:p w:rsidR="001122FA" w:rsidRPr="00596D50" w:rsidRDefault="001122FA" w:rsidP="00054E0D">
            <w:pPr>
              <w:rPr>
                <w:rFonts w:ascii="Arial" w:hAnsi="Arial" w:cs="Arial"/>
                <w:sz w:val="20"/>
              </w:rPr>
            </w:pPr>
          </w:p>
        </w:tc>
        <w:tc>
          <w:tcPr>
            <w:tcW w:w="2835" w:type="dxa"/>
            <w:gridSpan w:val="5"/>
            <w:tcBorders>
              <w:left w:val="single" w:sz="4" w:space="0" w:color="auto"/>
              <w:bottom w:val="single" w:sz="4" w:space="0" w:color="auto"/>
            </w:tcBorders>
            <w:shd w:val="clear" w:color="auto" w:fill="FFFFFF"/>
            <w:vAlign w:val="center"/>
          </w:tcPr>
          <w:p w:rsidR="001122FA" w:rsidRDefault="001122FA" w:rsidP="00054E0D">
            <w:pPr>
              <w:rPr>
                <w:rFonts w:ascii="Arial" w:hAnsi="Arial" w:cs="Arial"/>
                <w:sz w:val="20"/>
              </w:rPr>
            </w:pPr>
            <w:r>
              <w:rPr>
                <w:rFonts w:ascii="Arial" w:hAnsi="Arial" w:cs="Arial"/>
                <w:sz w:val="20"/>
              </w:rPr>
              <w:t>SENAMA 1</w:t>
            </w:r>
          </w:p>
          <w:p w:rsidR="001122FA" w:rsidRPr="00596D50" w:rsidRDefault="001122FA" w:rsidP="00054E0D">
            <w:pPr>
              <w:tabs>
                <w:tab w:val="left" w:pos="-720"/>
              </w:tabs>
              <w:suppressAutoHyphens/>
              <w:rPr>
                <w:rFonts w:ascii="Arial" w:hAnsi="Arial" w:cs="Arial"/>
                <w:sz w:val="20"/>
              </w:rPr>
            </w:pPr>
          </w:p>
        </w:tc>
      </w:tr>
      <w:tr w:rsidR="001122FA" w:rsidRPr="00083B60" w:rsidTr="00BD45F3">
        <w:tblPrEx>
          <w:shd w:val="clear" w:color="auto" w:fill="auto"/>
        </w:tblPrEx>
        <w:trPr>
          <w:gridAfter w:val="1"/>
          <w:wAfter w:w="22" w:type="dxa"/>
          <w:trHeight w:val="390"/>
        </w:trPr>
        <w:tc>
          <w:tcPr>
            <w:tcW w:w="1603" w:type="dxa"/>
            <w:gridSpan w:val="4"/>
            <w:tcBorders>
              <w:top w:val="single" w:sz="4" w:space="0" w:color="auto"/>
              <w:right w:val="single" w:sz="4" w:space="0" w:color="auto"/>
            </w:tcBorders>
            <w:shd w:val="clear" w:color="auto" w:fill="E0E0E0"/>
            <w:vAlign w:val="center"/>
          </w:tcPr>
          <w:p w:rsidR="001122FA" w:rsidRPr="00596D50" w:rsidRDefault="001122FA" w:rsidP="00054E0D">
            <w:pPr>
              <w:tabs>
                <w:tab w:val="left" w:pos="-720"/>
                <w:tab w:val="num" w:pos="351"/>
              </w:tabs>
              <w:suppressAutoHyphens/>
              <w:rPr>
                <w:rFonts w:ascii="Arial" w:hAnsi="Arial" w:cs="Arial"/>
                <w:sz w:val="20"/>
              </w:rPr>
            </w:pPr>
            <w:r>
              <w:rPr>
                <w:rFonts w:ascii="Arial" w:hAnsi="Arial" w:cs="Arial"/>
                <w:sz w:val="20"/>
              </w:rPr>
              <w:lastRenderedPageBreak/>
              <w:t>Total personas</w:t>
            </w:r>
          </w:p>
        </w:tc>
        <w:tc>
          <w:tcPr>
            <w:tcW w:w="1233" w:type="dxa"/>
            <w:gridSpan w:val="2"/>
            <w:tcBorders>
              <w:top w:val="single" w:sz="4" w:space="0" w:color="auto"/>
              <w:left w:val="single" w:sz="4" w:space="0" w:color="auto"/>
              <w:right w:val="single" w:sz="4" w:space="0" w:color="auto"/>
            </w:tcBorders>
            <w:shd w:val="clear" w:color="auto" w:fill="FFFFFF"/>
            <w:vAlign w:val="center"/>
          </w:tcPr>
          <w:p w:rsidR="001122FA" w:rsidRPr="00596D50" w:rsidRDefault="001122FA" w:rsidP="00054E0D">
            <w:pPr>
              <w:tabs>
                <w:tab w:val="left" w:pos="-720"/>
                <w:tab w:val="num" w:pos="351"/>
              </w:tabs>
              <w:suppressAutoHyphens/>
              <w:rPr>
                <w:rFonts w:ascii="Arial" w:hAnsi="Arial" w:cs="Arial"/>
                <w:sz w:val="20"/>
              </w:rPr>
            </w:pPr>
            <w:r>
              <w:rPr>
                <w:rFonts w:ascii="Arial" w:hAnsi="Arial" w:cs="Arial"/>
                <w:sz w:val="20"/>
              </w:rPr>
              <w:t>411</w:t>
            </w:r>
          </w:p>
        </w:tc>
        <w:tc>
          <w:tcPr>
            <w:tcW w:w="1134" w:type="dxa"/>
            <w:gridSpan w:val="2"/>
            <w:tcBorders>
              <w:top w:val="single" w:sz="4" w:space="0" w:color="auto"/>
              <w:left w:val="single" w:sz="4" w:space="0" w:color="auto"/>
              <w:right w:val="single" w:sz="4" w:space="0" w:color="auto"/>
            </w:tcBorders>
            <w:shd w:val="clear" w:color="auto" w:fill="FFFFFF"/>
            <w:vAlign w:val="center"/>
          </w:tcPr>
          <w:p w:rsidR="001122FA" w:rsidRPr="00596D50" w:rsidRDefault="001122FA" w:rsidP="00054E0D">
            <w:pPr>
              <w:tabs>
                <w:tab w:val="left" w:pos="-720"/>
                <w:tab w:val="num" w:pos="351"/>
              </w:tabs>
              <w:suppressAutoHyphens/>
              <w:rPr>
                <w:rFonts w:ascii="Arial" w:hAnsi="Arial" w:cs="Arial"/>
                <w:sz w:val="20"/>
              </w:rPr>
            </w:pPr>
          </w:p>
        </w:tc>
        <w:tc>
          <w:tcPr>
            <w:tcW w:w="1134" w:type="dxa"/>
            <w:tcBorders>
              <w:top w:val="single" w:sz="4" w:space="0" w:color="auto"/>
              <w:left w:val="single" w:sz="4" w:space="0" w:color="auto"/>
              <w:right w:val="single" w:sz="4" w:space="0" w:color="auto"/>
            </w:tcBorders>
            <w:shd w:val="clear" w:color="auto" w:fill="FFFFFF"/>
            <w:vAlign w:val="center"/>
          </w:tcPr>
          <w:p w:rsidR="001122FA" w:rsidRPr="00596D50" w:rsidRDefault="001122FA" w:rsidP="00054E0D">
            <w:pPr>
              <w:tabs>
                <w:tab w:val="left" w:pos="-720"/>
                <w:tab w:val="num" w:pos="351"/>
              </w:tabs>
              <w:suppressAutoHyphens/>
              <w:rPr>
                <w:rFonts w:ascii="Arial" w:hAnsi="Arial" w:cs="Arial"/>
                <w:sz w:val="20"/>
              </w:rPr>
            </w:pPr>
          </w:p>
        </w:tc>
        <w:tc>
          <w:tcPr>
            <w:tcW w:w="2126" w:type="dxa"/>
            <w:gridSpan w:val="3"/>
            <w:tcBorders>
              <w:top w:val="single" w:sz="4" w:space="0" w:color="auto"/>
              <w:left w:val="single" w:sz="4" w:space="0" w:color="auto"/>
              <w:right w:val="single" w:sz="4" w:space="0" w:color="auto"/>
            </w:tcBorders>
            <w:shd w:val="clear" w:color="auto" w:fill="E7E6E6"/>
            <w:vAlign w:val="center"/>
          </w:tcPr>
          <w:p w:rsidR="001122FA" w:rsidRDefault="001122FA" w:rsidP="00054E0D">
            <w:pPr>
              <w:tabs>
                <w:tab w:val="left" w:pos="-720"/>
                <w:tab w:val="num" w:pos="351"/>
              </w:tabs>
              <w:suppressAutoHyphens/>
              <w:rPr>
                <w:rFonts w:ascii="Arial" w:hAnsi="Arial" w:cs="Arial"/>
                <w:sz w:val="20"/>
              </w:rPr>
            </w:pPr>
            <w:r>
              <w:rPr>
                <w:rFonts w:ascii="Arial" w:hAnsi="Arial" w:cs="Arial"/>
                <w:sz w:val="20"/>
              </w:rPr>
              <w:t xml:space="preserve">Total </w:t>
            </w:r>
          </w:p>
          <w:p w:rsidR="001122FA" w:rsidRPr="00596D50" w:rsidRDefault="001122FA" w:rsidP="00054E0D">
            <w:pPr>
              <w:tabs>
                <w:tab w:val="left" w:pos="-720"/>
                <w:tab w:val="num" w:pos="351"/>
              </w:tabs>
              <w:suppressAutoHyphens/>
              <w:rPr>
                <w:rFonts w:ascii="Arial" w:hAnsi="Arial" w:cs="Arial"/>
                <w:sz w:val="20"/>
              </w:rPr>
            </w:pPr>
          </w:p>
        </w:tc>
        <w:tc>
          <w:tcPr>
            <w:tcW w:w="2835" w:type="dxa"/>
            <w:gridSpan w:val="5"/>
            <w:tcBorders>
              <w:top w:val="single" w:sz="4" w:space="0" w:color="auto"/>
              <w:left w:val="single" w:sz="4" w:space="0" w:color="auto"/>
            </w:tcBorders>
            <w:shd w:val="clear" w:color="auto" w:fill="FFFFFF"/>
            <w:vAlign w:val="center"/>
          </w:tcPr>
          <w:p w:rsidR="001122FA" w:rsidRDefault="001122FA" w:rsidP="00054E0D">
            <w:pPr>
              <w:tabs>
                <w:tab w:val="left" w:pos="-720"/>
                <w:tab w:val="num" w:pos="351"/>
              </w:tabs>
              <w:suppressAutoHyphens/>
              <w:rPr>
                <w:rFonts w:ascii="Arial" w:hAnsi="Arial" w:cs="Arial"/>
                <w:sz w:val="20"/>
              </w:rPr>
            </w:pPr>
            <w:r>
              <w:rPr>
                <w:rFonts w:ascii="Arial" w:hAnsi="Arial" w:cs="Arial"/>
                <w:sz w:val="20"/>
              </w:rPr>
              <w:t>4</w:t>
            </w:r>
          </w:p>
          <w:p w:rsidR="001122FA" w:rsidRPr="00596D50" w:rsidRDefault="001122FA" w:rsidP="00054E0D">
            <w:pPr>
              <w:tabs>
                <w:tab w:val="left" w:pos="-720"/>
                <w:tab w:val="num" w:pos="351"/>
              </w:tabs>
              <w:suppressAutoHyphens/>
              <w:rPr>
                <w:rFonts w:ascii="Arial" w:hAnsi="Arial" w:cs="Arial"/>
                <w:sz w:val="20"/>
              </w:rPr>
            </w:pPr>
          </w:p>
        </w:tc>
      </w:tr>
      <w:tr w:rsidR="001122FA" w:rsidRPr="00083B60" w:rsidTr="00BD45F3">
        <w:tblPrEx>
          <w:shd w:val="clear" w:color="auto" w:fill="auto"/>
        </w:tblPrEx>
        <w:trPr>
          <w:gridAfter w:val="1"/>
          <w:wAfter w:w="22" w:type="dxa"/>
          <w:trHeight w:val="660"/>
        </w:trPr>
        <w:tc>
          <w:tcPr>
            <w:tcW w:w="10065" w:type="dxa"/>
            <w:gridSpan w:val="17"/>
            <w:tcBorders>
              <w:bottom w:val="single" w:sz="4" w:space="0" w:color="auto"/>
            </w:tcBorders>
            <w:shd w:val="clear" w:color="auto" w:fill="E7E6E6"/>
            <w:vAlign w:val="center"/>
          </w:tcPr>
          <w:p w:rsidR="001122FA" w:rsidRDefault="001122FA" w:rsidP="00054E0D">
            <w:pPr>
              <w:tabs>
                <w:tab w:val="left" w:pos="-720"/>
              </w:tabs>
              <w:suppressAutoHyphens/>
              <w:rPr>
                <w:rFonts w:ascii="Arial" w:hAnsi="Arial" w:cs="Arial"/>
                <w:sz w:val="20"/>
              </w:rPr>
            </w:pPr>
          </w:p>
          <w:p w:rsidR="001122FA" w:rsidRDefault="001122FA" w:rsidP="00054E0D">
            <w:pPr>
              <w:tabs>
                <w:tab w:val="left" w:pos="-720"/>
              </w:tabs>
              <w:suppressAutoHyphens/>
              <w:rPr>
                <w:rFonts w:ascii="Arial" w:hAnsi="Arial" w:cs="Arial"/>
                <w:sz w:val="20"/>
              </w:rPr>
            </w:pPr>
            <w:r>
              <w:rPr>
                <w:rFonts w:ascii="Arial" w:hAnsi="Arial" w:cs="Arial"/>
                <w:sz w:val="20"/>
              </w:rPr>
              <w:t>1.- Alcance territorial: Identificar si el diagnóstico buscó recoger insumos a nivel comunal, a nivel de localidad (rural, urbana, otra) o si estas acciones fueron concentradas en algún barrio, población, unidad vecinal, comunidad indígena, otro.</w:t>
            </w:r>
          </w:p>
          <w:p w:rsidR="001122FA" w:rsidRPr="00596D50" w:rsidRDefault="001122FA" w:rsidP="00054E0D">
            <w:pPr>
              <w:tabs>
                <w:tab w:val="left" w:pos="-720"/>
              </w:tabs>
              <w:suppressAutoHyphens/>
              <w:rPr>
                <w:rFonts w:ascii="Arial" w:hAnsi="Arial" w:cs="Arial"/>
                <w:sz w:val="20"/>
              </w:rPr>
            </w:pPr>
          </w:p>
        </w:tc>
      </w:tr>
      <w:tr w:rsidR="001122FA" w:rsidRPr="00083B60" w:rsidTr="00BD45F3">
        <w:tblPrEx>
          <w:shd w:val="clear" w:color="auto" w:fill="auto"/>
        </w:tblPrEx>
        <w:trPr>
          <w:gridAfter w:val="1"/>
          <w:wAfter w:w="22" w:type="dxa"/>
          <w:trHeight w:val="553"/>
        </w:trPr>
        <w:tc>
          <w:tcPr>
            <w:tcW w:w="1748" w:type="dxa"/>
            <w:gridSpan w:val="5"/>
            <w:tcBorders>
              <w:top w:val="single" w:sz="4" w:space="0" w:color="auto"/>
              <w:bottom w:val="single" w:sz="4" w:space="0" w:color="auto"/>
              <w:right w:val="single" w:sz="4" w:space="0" w:color="auto"/>
            </w:tcBorders>
            <w:shd w:val="clear" w:color="auto" w:fill="E7E6E6"/>
            <w:vAlign w:val="center"/>
          </w:tcPr>
          <w:p w:rsidR="001122FA" w:rsidRDefault="001122FA" w:rsidP="00054E0D">
            <w:pPr>
              <w:tabs>
                <w:tab w:val="left" w:pos="-720"/>
              </w:tabs>
              <w:suppressAutoHyphens/>
              <w:rPr>
                <w:rFonts w:ascii="Arial" w:hAnsi="Arial" w:cs="Arial"/>
                <w:sz w:val="20"/>
              </w:rPr>
            </w:pPr>
            <w:r>
              <w:rPr>
                <w:rFonts w:ascii="Arial" w:hAnsi="Arial" w:cs="Arial"/>
                <w:sz w:val="20"/>
              </w:rPr>
              <w:t>Comuna</w:t>
            </w:r>
          </w:p>
        </w:tc>
        <w:tc>
          <w:tcPr>
            <w:tcW w:w="1088" w:type="dxa"/>
            <w:tcBorders>
              <w:top w:val="single" w:sz="4" w:space="0" w:color="auto"/>
              <w:left w:val="single" w:sz="4" w:space="0" w:color="auto"/>
              <w:bottom w:val="single" w:sz="4" w:space="0" w:color="auto"/>
              <w:right w:val="single" w:sz="4" w:space="0" w:color="auto"/>
            </w:tcBorders>
            <w:shd w:val="clear" w:color="auto" w:fill="FFFFFF"/>
            <w:vAlign w:val="center"/>
          </w:tcPr>
          <w:p w:rsidR="001122FA" w:rsidRDefault="001122FA" w:rsidP="00054E0D">
            <w:pPr>
              <w:rPr>
                <w:rFonts w:ascii="Arial" w:hAnsi="Arial" w:cs="Arial"/>
                <w:sz w:val="20"/>
              </w:rPr>
            </w:pPr>
          </w:p>
          <w:p w:rsidR="001122FA" w:rsidRDefault="001122FA" w:rsidP="00054E0D">
            <w:pPr>
              <w:rPr>
                <w:rFonts w:ascii="Arial" w:hAnsi="Arial" w:cs="Arial"/>
                <w:sz w:val="20"/>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1122FA" w:rsidRDefault="001122FA" w:rsidP="00054E0D">
            <w:pPr>
              <w:rPr>
                <w:rFonts w:ascii="Arial" w:hAnsi="Arial" w:cs="Arial"/>
                <w:sz w:val="20"/>
              </w:rPr>
            </w:pPr>
          </w:p>
          <w:p w:rsidR="001122FA" w:rsidRDefault="001122FA" w:rsidP="00054E0D">
            <w:pPr>
              <w:rPr>
                <w:rFonts w:ascii="Arial" w:hAnsi="Arial" w:cs="Arial"/>
                <w:sz w:val="20"/>
              </w:rPr>
            </w:pPr>
            <w:r>
              <w:rPr>
                <w:rFonts w:ascii="Arial" w:hAnsi="Arial" w:cs="Arial"/>
                <w:sz w:val="20"/>
              </w:rPr>
              <w:t>Localidad</w:t>
            </w:r>
          </w:p>
          <w:p w:rsidR="001122FA" w:rsidRDefault="001122FA" w:rsidP="00054E0D">
            <w:pPr>
              <w:rPr>
                <w:rFonts w:ascii="Arial" w:hAnsi="Arial" w:cs="Arial"/>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1122FA" w:rsidRDefault="001122FA" w:rsidP="00054E0D">
            <w:pPr>
              <w:ind w:left="2990"/>
              <w:rPr>
                <w:rFonts w:ascii="Arial" w:hAnsi="Arial" w:cs="Arial"/>
                <w:sz w:val="20"/>
              </w:rPr>
            </w:pPr>
          </w:p>
          <w:p w:rsidR="001122FA" w:rsidRDefault="001122FA" w:rsidP="00054E0D">
            <w:pPr>
              <w:rPr>
                <w:rFonts w:ascii="Arial" w:hAnsi="Arial" w:cs="Arial"/>
                <w:sz w:val="20"/>
              </w:rPr>
            </w:pPr>
          </w:p>
        </w:tc>
        <w:tc>
          <w:tcPr>
            <w:tcW w:w="1035"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1122FA" w:rsidRDefault="001122FA" w:rsidP="00054E0D">
            <w:pPr>
              <w:rPr>
                <w:rFonts w:ascii="Arial" w:hAnsi="Arial" w:cs="Arial"/>
                <w:sz w:val="20"/>
              </w:rPr>
            </w:pPr>
          </w:p>
          <w:p w:rsidR="001122FA" w:rsidRDefault="001122FA" w:rsidP="00054E0D">
            <w:pPr>
              <w:rPr>
                <w:rFonts w:ascii="Arial" w:hAnsi="Arial" w:cs="Arial"/>
                <w:sz w:val="20"/>
              </w:rPr>
            </w:pPr>
            <w:r>
              <w:rPr>
                <w:rFonts w:ascii="Arial" w:hAnsi="Arial" w:cs="Arial"/>
                <w:sz w:val="20"/>
              </w:rPr>
              <w:t>Barrio</w:t>
            </w:r>
          </w:p>
          <w:p w:rsidR="001122FA" w:rsidRDefault="001122FA" w:rsidP="00054E0D">
            <w:pPr>
              <w:rPr>
                <w:rFonts w:ascii="Arial" w:hAnsi="Arial" w:cs="Arial"/>
                <w:sz w:val="20"/>
              </w:rPr>
            </w:pPr>
          </w:p>
        </w:tc>
        <w:tc>
          <w:tcPr>
            <w:tcW w:w="1091" w:type="dxa"/>
            <w:tcBorders>
              <w:top w:val="single" w:sz="4" w:space="0" w:color="auto"/>
              <w:left w:val="single" w:sz="4" w:space="0" w:color="auto"/>
              <w:bottom w:val="single" w:sz="4" w:space="0" w:color="auto"/>
              <w:right w:val="single" w:sz="4" w:space="0" w:color="auto"/>
            </w:tcBorders>
            <w:shd w:val="clear" w:color="auto" w:fill="FFFFFF"/>
            <w:vAlign w:val="center"/>
          </w:tcPr>
          <w:p w:rsidR="001122FA" w:rsidRDefault="001122FA" w:rsidP="00054E0D">
            <w:pPr>
              <w:rPr>
                <w:rFonts w:ascii="Arial" w:hAnsi="Arial" w:cs="Arial"/>
                <w:sz w:val="20"/>
              </w:rPr>
            </w:pPr>
          </w:p>
          <w:p w:rsidR="001122FA" w:rsidRDefault="001122FA" w:rsidP="00054E0D">
            <w:pPr>
              <w:rPr>
                <w:rFonts w:ascii="Arial" w:hAnsi="Arial" w:cs="Arial"/>
                <w:sz w:val="20"/>
              </w:rPr>
            </w:pPr>
          </w:p>
        </w:tc>
        <w:tc>
          <w:tcPr>
            <w:tcW w:w="1568" w:type="dxa"/>
            <w:gridSpan w:val="3"/>
            <w:tcBorders>
              <w:top w:val="single" w:sz="4" w:space="0" w:color="auto"/>
              <w:left w:val="single" w:sz="4" w:space="0" w:color="auto"/>
              <w:bottom w:val="single" w:sz="4" w:space="0" w:color="auto"/>
              <w:right w:val="single" w:sz="4" w:space="0" w:color="auto"/>
            </w:tcBorders>
            <w:shd w:val="clear" w:color="auto" w:fill="E7E6E6"/>
            <w:vAlign w:val="center"/>
          </w:tcPr>
          <w:p w:rsidR="001122FA" w:rsidRDefault="001122FA" w:rsidP="00054E0D">
            <w:pPr>
              <w:rPr>
                <w:rFonts w:ascii="Arial" w:hAnsi="Arial" w:cs="Arial"/>
                <w:sz w:val="20"/>
              </w:rPr>
            </w:pPr>
          </w:p>
          <w:p w:rsidR="001122FA" w:rsidRDefault="001122FA" w:rsidP="00054E0D">
            <w:pPr>
              <w:rPr>
                <w:rFonts w:ascii="Arial" w:hAnsi="Arial" w:cs="Arial"/>
                <w:sz w:val="20"/>
              </w:rPr>
            </w:pPr>
            <w:r>
              <w:rPr>
                <w:rFonts w:ascii="Arial" w:hAnsi="Arial" w:cs="Arial"/>
                <w:sz w:val="20"/>
              </w:rPr>
              <w:t>Otro</w:t>
            </w:r>
          </w:p>
          <w:p w:rsidR="001122FA" w:rsidRDefault="001122FA" w:rsidP="00054E0D">
            <w:pPr>
              <w:rPr>
                <w:rFonts w:ascii="Arial" w:hAnsi="Arial" w:cs="Arial"/>
                <w:sz w:val="20"/>
              </w:rPr>
            </w:pPr>
          </w:p>
        </w:tc>
        <w:tc>
          <w:tcPr>
            <w:tcW w:w="1267" w:type="dxa"/>
            <w:gridSpan w:val="2"/>
            <w:tcBorders>
              <w:top w:val="single" w:sz="4" w:space="0" w:color="auto"/>
              <w:left w:val="single" w:sz="4" w:space="0" w:color="auto"/>
              <w:bottom w:val="single" w:sz="4" w:space="0" w:color="auto"/>
            </w:tcBorders>
            <w:shd w:val="clear" w:color="auto" w:fill="FFFFFF"/>
            <w:vAlign w:val="center"/>
          </w:tcPr>
          <w:p w:rsidR="001122FA" w:rsidRDefault="001122FA" w:rsidP="00054E0D">
            <w:pPr>
              <w:rPr>
                <w:rFonts w:ascii="Arial" w:hAnsi="Arial" w:cs="Arial"/>
                <w:sz w:val="20"/>
              </w:rPr>
            </w:pPr>
          </w:p>
          <w:p w:rsidR="001122FA" w:rsidRDefault="001122FA" w:rsidP="00054E0D">
            <w:pPr>
              <w:rPr>
                <w:rFonts w:ascii="Arial" w:hAnsi="Arial" w:cs="Arial"/>
                <w:sz w:val="20"/>
              </w:rPr>
            </w:pPr>
          </w:p>
        </w:tc>
      </w:tr>
      <w:tr w:rsidR="001122FA" w:rsidRPr="00083B60" w:rsidTr="00BD45F3">
        <w:tblPrEx>
          <w:shd w:val="clear" w:color="auto" w:fill="auto"/>
        </w:tblPrEx>
        <w:trPr>
          <w:gridAfter w:val="1"/>
          <w:wAfter w:w="22" w:type="dxa"/>
          <w:trHeight w:val="1260"/>
        </w:trPr>
        <w:tc>
          <w:tcPr>
            <w:tcW w:w="10065" w:type="dxa"/>
            <w:gridSpan w:val="17"/>
            <w:tcBorders>
              <w:top w:val="single" w:sz="4" w:space="0" w:color="auto"/>
              <w:bottom w:val="single" w:sz="4" w:space="0" w:color="auto"/>
            </w:tcBorders>
            <w:shd w:val="clear" w:color="auto" w:fill="E7E6E6"/>
            <w:vAlign w:val="center"/>
          </w:tcPr>
          <w:p w:rsidR="001122FA" w:rsidRDefault="001122FA" w:rsidP="00054E0D">
            <w:pPr>
              <w:jc w:val="center"/>
              <w:rPr>
                <w:rFonts w:ascii="Arial" w:hAnsi="Arial" w:cs="Arial"/>
              </w:rPr>
            </w:pPr>
            <w:r w:rsidRPr="000C1B13">
              <w:rPr>
                <w:rFonts w:ascii="Arial" w:hAnsi="Arial" w:cs="Arial"/>
              </w:rPr>
              <w:t>COMENTARIOS/ OBSERVACIONES</w:t>
            </w:r>
          </w:p>
          <w:p w:rsidR="001122FA" w:rsidRPr="000C1B13" w:rsidRDefault="001122FA" w:rsidP="00054E0D">
            <w:pPr>
              <w:jc w:val="center"/>
              <w:rPr>
                <w:rFonts w:ascii="Arial" w:hAnsi="Arial" w:cs="Arial"/>
              </w:rPr>
            </w:pPr>
          </w:p>
          <w:p w:rsidR="001122FA" w:rsidRDefault="001122FA" w:rsidP="00054E0D">
            <w:pPr>
              <w:rPr>
                <w:rFonts w:ascii="Arial" w:hAnsi="Arial" w:cs="Arial"/>
                <w:sz w:val="20"/>
              </w:rPr>
            </w:pPr>
            <w:r>
              <w:rPr>
                <w:rFonts w:ascii="Arial" w:hAnsi="Arial" w:cs="Arial"/>
                <w:sz w:val="20"/>
              </w:rPr>
              <w:t>(indicar por ejemplo nombre de la localidad, motivos que justificaron la realización del diagnóstico de manera focalizada)</w:t>
            </w:r>
          </w:p>
          <w:p w:rsidR="001122FA" w:rsidRDefault="001122FA" w:rsidP="00054E0D">
            <w:pPr>
              <w:tabs>
                <w:tab w:val="left" w:pos="-720"/>
              </w:tabs>
              <w:suppressAutoHyphens/>
              <w:rPr>
                <w:rFonts w:ascii="Arial" w:hAnsi="Arial" w:cs="Arial"/>
                <w:sz w:val="20"/>
              </w:rPr>
            </w:pPr>
          </w:p>
        </w:tc>
      </w:tr>
      <w:tr w:rsidR="001122FA" w:rsidRPr="00083B60" w:rsidTr="00BD45F3">
        <w:tblPrEx>
          <w:shd w:val="clear" w:color="auto" w:fill="auto"/>
        </w:tblPrEx>
        <w:trPr>
          <w:gridAfter w:val="1"/>
          <w:wAfter w:w="22" w:type="dxa"/>
          <w:trHeight w:val="795"/>
        </w:trPr>
        <w:tc>
          <w:tcPr>
            <w:tcW w:w="10065" w:type="dxa"/>
            <w:gridSpan w:val="17"/>
            <w:tcBorders>
              <w:top w:val="single" w:sz="4" w:space="0" w:color="auto"/>
            </w:tcBorders>
            <w:shd w:val="clear" w:color="auto" w:fill="FFFFFF"/>
            <w:vAlign w:val="center"/>
          </w:tcPr>
          <w:p w:rsidR="001122FA" w:rsidRDefault="001122FA" w:rsidP="00054E0D">
            <w:pPr>
              <w:rPr>
                <w:rFonts w:ascii="Arial" w:hAnsi="Arial" w:cs="Arial"/>
                <w:sz w:val="20"/>
              </w:rPr>
            </w:pPr>
            <w:r>
              <w:rPr>
                <w:rFonts w:cs="Andalus"/>
              </w:rPr>
              <w:t xml:space="preserve">El </w:t>
            </w:r>
            <w:r w:rsidRPr="006C68F2">
              <w:rPr>
                <w:rFonts w:cs="Andalus"/>
              </w:rPr>
              <w:t>municipio y sus organismos dependientes se encuentran en proceso para implementar mejoras a su comuna,</w:t>
            </w:r>
            <w:r>
              <w:rPr>
                <w:rFonts w:cs="Andalus"/>
              </w:rPr>
              <w:t xml:space="preserve"> dentro de las cuales esta ser partes de CIUDADES AMIGABLES de la OMS.</w:t>
            </w:r>
          </w:p>
        </w:tc>
      </w:tr>
    </w:tbl>
    <w:p w:rsidR="00BD45F3" w:rsidRDefault="00BD45F3">
      <w:pPr>
        <w:rPr>
          <w:noProof/>
        </w:rPr>
      </w:pP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0015"/>
      </w:tblGrid>
      <w:tr w:rsidR="00C82618" w:rsidRPr="00C82618" w:rsidTr="00054E0D">
        <w:trPr>
          <w:trHeight w:val="567"/>
        </w:trPr>
        <w:tc>
          <w:tcPr>
            <w:tcW w:w="10015" w:type="dxa"/>
            <w:shd w:val="clear" w:color="auto" w:fill="E7E6E6"/>
            <w:vAlign w:val="center"/>
          </w:tcPr>
          <w:p w:rsidR="00C82618" w:rsidRPr="00C82618" w:rsidRDefault="00C82618" w:rsidP="00C82618">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b/>
                <w:spacing w:val="-3"/>
                <w:sz w:val="24"/>
                <w:szCs w:val="24"/>
                <w:lang w:val="es-ES_tradnl" w:eastAsia="es-ES"/>
              </w:rPr>
            </w:pPr>
            <w:r w:rsidRPr="00C82618">
              <w:rPr>
                <w:rFonts w:ascii="Arial" w:eastAsia="Times New Roman" w:hAnsi="Arial" w:cs="Arial"/>
                <w:b/>
                <w:spacing w:val="-3"/>
                <w:sz w:val="24"/>
                <w:szCs w:val="24"/>
                <w:lang w:val="es-ES_tradnl" w:eastAsia="es-ES"/>
              </w:rPr>
              <w:t xml:space="preserve">IV.  ANTECEDENTES DE LA DIFUSION </w:t>
            </w:r>
          </w:p>
        </w:tc>
      </w:tr>
      <w:tr w:rsidR="00C82618" w:rsidRPr="00C82618" w:rsidTr="00054E0D">
        <w:trPr>
          <w:trHeight w:val="430"/>
        </w:trPr>
        <w:tc>
          <w:tcPr>
            <w:tcW w:w="10015" w:type="dxa"/>
            <w:tcBorders>
              <w:bottom w:val="single" w:sz="4" w:space="0" w:color="auto"/>
            </w:tcBorders>
            <w:shd w:val="clear" w:color="auto" w:fill="E0E0E0"/>
            <w:vAlign w:val="center"/>
          </w:tcPr>
          <w:p w:rsidR="00C82618" w:rsidRPr="00C82618" w:rsidRDefault="00C82618" w:rsidP="00C82618">
            <w:pPr>
              <w:numPr>
                <w:ilvl w:val="0"/>
                <w:numId w:val="1"/>
              </w:numPr>
              <w:tabs>
                <w:tab w:val="left" w:pos="351"/>
              </w:tabs>
              <w:suppressAutoHyphens/>
              <w:overflowPunct w:val="0"/>
              <w:autoSpaceDE w:val="0"/>
              <w:autoSpaceDN w:val="0"/>
              <w:adjustRightInd w:val="0"/>
              <w:spacing w:after="0" w:line="240" w:lineRule="auto"/>
              <w:ind w:left="351" w:hanging="351"/>
              <w:textAlignment w:val="baseline"/>
              <w:rPr>
                <w:rFonts w:ascii="Arial" w:eastAsia="Times New Roman" w:hAnsi="Arial" w:cs="Arial"/>
                <w:b/>
                <w:spacing w:val="-3"/>
                <w:sz w:val="20"/>
                <w:szCs w:val="20"/>
                <w:lang w:val="es-ES_tradnl" w:eastAsia="es-ES"/>
              </w:rPr>
            </w:pPr>
            <w:r w:rsidRPr="00C82618">
              <w:rPr>
                <w:rFonts w:ascii="Arial" w:eastAsia="Times New Roman" w:hAnsi="Arial" w:cs="Arial"/>
                <w:b/>
                <w:spacing w:val="-3"/>
                <w:sz w:val="20"/>
                <w:szCs w:val="20"/>
                <w:lang w:val="es-ES_tradnl" w:eastAsia="es-ES"/>
              </w:rPr>
              <w:t>Indique las estrategias utilizadas para la difusión y convocatoria</w:t>
            </w:r>
          </w:p>
          <w:p w:rsidR="00C82618" w:rsidRPr="00C82618" w:rsidRDefault="00C82618" w:rsidP="00C82618">
            <w:pPr>
              <w:tabs>
                <w:tab w:val="left" w:pos="351"/>
              </w:tabs>
              <w:suppressAutoHyphens/>
              <w:overflowPunct w:val="0"/>
              <w:autoSpaceDE w:val="0"/>
              <w:autoSpaceDN w:val="0"/>
              <w:adjustRightInd w:val="0"/>
              <w:spacing w:after="0" w:line="240" w:lineRule="auto"/>
              <w:textAlignment w:val="baseline"/>
              <w:rPr>
                <w:rFonts w:ascii="Arial" w:eastAsia="Times New Roman" w:hAnsi="Arial" w:cs="Arial"/>
                <w:b/>
                <w:spacing w:val="-3"/>
                <w:sz w:val="20"/>
                <w:szCs w:val="20"/>
                <w:lang w:val="es-ES_tradnl" w:eastAsia="es-ES"/>
              </w:rPr>
            </w:pPr>
          </w:p>
        </w:tc>
      </w:tr>
      <w:tr w:rsidR="00C82618" w:rsidRPr="00C82618" w:rsidTr="00054E0D">
        <w:trPr>
          <w:trHeight w:val="705"/>
        </w:trPr>
        <w:tc>
          <w:tcPr>
            <w:tcW w:w="10015" w:type="dxa"/>
            <w:tcBorders>
              <w:top w:val="single" w:sz="4" w:space="0" w:color="auto"/>
              <w:bottom w:val="single" w:sz="4" w:space="0" w:color="auto"/>
            </w:tcBorders>
            <w:shd w:val="clear" w:color="auto" w:fill="FFFFFF"/>
            <w:vAlign w:val="center"/>
          </w:tcPr>
          <w:p w:rsidR="00C82618" w:rsidRPr="00C82618" w:rsidRDefault="00C82618" w:rsidP="00C82618">
            <w:pPr>
              <w:tabs>
                <w:tab w:val="left" w:pos="351"/>
              </w:tabs>
              <w:suppressAutoHyphens/>
              <w:overflowPunct w:val="0"/>
              <w:autoSpaceDE w:val="0"/>
              <w:autoSpaceDN w:val="0"/>
              <w:adjustRightInd w:val="0"/>
              <w:spacing w:after="0" w:line="240" w:lineRule="auto"/>
              <w:textAlignment w:val="baseline"/>
              <w:rPr>
                <w:rFonts w:ascii="Arial" w:eastAsia="Times New Roman" w:hAnsi="Arial" w:cs="Arial"/>
                <w:b/>
                <w:spacing w:val="-3"/>
                <w:sz w:val="20"/>
                <w:szCs w:val="20"/>
                <w:lang w:val="es-ES_tradnl" w:eastAsia="es-ES"/>
              </w:rPr>
            </w:pPr>
          </w:p>
          <w:p w:rsidR="00C82618" w:rsidRPr="00C82618" w:rsidRDefault="005E01A4" w:rsidP="00B67281">
            <w:pPr>
              <w:tabs>
                <w:tab w:val="left" w:pos="351"/>
              </w:tabs>
              <w:suppressAutoHyphens/>
              <w:overflowPunct w:val="0"/>
              <w:autoSpaceDE w:val="0"/>
              <w:autoSpaceDN w:val="0"/>
              <w:adjustRightInd w:val="0"/>
              <w:spacing w:after="0" w:line="360" w:lineRule="auto"/>
              <w:jc w:val="both"/>
              <w:textAlignment w:val="baseline"/>
              <w:rPr>
                <w:rFonts w:ascii="Arial" w:eastAsia="Times New Roman" w:hAnsi="Arial" w:cs="Arial"/>
                <w:bCs/>
                <w:spacing w:val="-3"/>
                <w:sz w:val="20"/>
                <w:szCs w:val="20"/>
                <w:lang w:val="es-ES_tradnl" w:eastAsia="es-ES"/>
              </w:rPr>
            </w:pPr>
            <w:r w:rsidRPr="00B67281">
              <w:rPr>
                <w:rFonts w:ascii="Arial" w:eastAsia="Times New Roman" w:hAnsi="Arial" w:cs="Arial"/>
                <w:bCs/>
                <w:spacing w:val="-3"/>
                <w:sz w:val="20"/>
                <w:szCs w:val="20"/>
                <w:lang w:val="es-ES_tradnl" w:eastAsia="es-ES"/>
              </w:rPr>
              <w:t>Por parte de la municip</w:t>
            </w:r>
            <w:r w:rsidR="001B523C" w:rsidRPr="00B67281">
              <w:rPr>
                <w:rFonts w:ascii="Arial" w:eastAsia="Times New Roman" w:hAnsi="Arial" w:cs="Arial"/>
                <w:bCs/>
                <w:spacing w:val="-3"/>
                <w:sz w:val="20"/>
                <w:szCs w:val="20"/>
                <w:lang w:val="es-ES_tradnl" w:eastAsia="es-ES"/>
              </w:rPr>
              <w:t xml:space="preserve">alidad, informo en las redes sociales de la Municipalidad como Facebook, Coordinación </w:t>
            </w:r>
            <w:r w:rsidR="006762EC" w:rsidRPr="00B67281">
              <w:rPr>
                <w:rFonts w:ascii="Arial" w:eastAsia="Times New Roman" w:hAnsi="Arial" w:cs="Arial"/>
                <w:bCs/>
                <w:spacing w:val="-3"/>
                <w:sz w:val="20"/>
                <w:szCs w:val="20"/>
                <w:lang w:val="es-ES_tradnl" w:eastAsia="es-ES"/>
              </w:rPr>
              <w:t>con encargada</w:t>
            </w:r>
            <w:r w:rsidR="001B523C" w:rsidRPr="00B67281">
              <w:rPr>
                <w:rFonts w:ascii="Arial" w:eastAsia="Times New Roman" w:hAnsi="Arial" w:cs="Arial"/>
                <w:bCs/>
                <w:spacing w:val="-3"/>
                <w:sz w:val="20"/>
                <w:szCs w:val="20"/>
                <w:lang w:val="es-ES_tradnl" w:eastAsia="es-ES"/>
              </w:rPr>
              <w:t xml:space="preserve"> de la </w:t>
            </w:r>
            <w:r w:rsidR="006762EC" w:rsidRPr="00B67281">
              <w:rPr>
                <w:rFonts w:ascii="Arial" w:eastAsia="Times New Roman" w:hAnsi="Arial" w:cs="Arial"/>
                <w:bCs/>
                <w:spacing w:val="-3"/>
                <w:sz w:val="20"/>
                <w:szCs w:val="20"/>
                <w:lang w:val="es-ES_tradnl" w:eastAsia="es-ES"/>
              </w:rPr>
              <w:t>Unión</w:t>
            </w:r>
            <w:r w:rsidR="001B523C" w:rsidRPr="00B67281">
              <w:rPr>
                <w:rFonts w:ascii="Arial" w:eastAsia="Times New Roman" w:hAnsi="Arial" w:cs="Arial"/>
                <w:bCs/>
                <w:spacing w:val="-3"/>
                <w:sz w:val="20"/>
                <w:szCs w:val="20"/>
                <w:lang w:val="es-ES_tradnl" w:eastAsia="es-ES"/>
              </w:rPr>
              <w:t xml:space="preserve"> comunal, la cual tiene </w:t>
            </w:r>
            <w:r w:rsidR="00F74E15" w:rsidRPr="00B67281">
              <w:rPr>
                <w:rFonts w:ascii="Arial" w:eastAsia="Times New Roman" w:hAnsi="Arial" w:cs="Arial"/>
                <w:bCs/>
                <w:spacing w:val="-3"/>
                <w:sz w:val="20"/>
                <w:szCs w:val="20"/>
                <w:lang w:val="es-ES_tradnl" w:eastAsia="es-ES"/>
              </w:rPr>
              <w:t xml:space="preserve">base de datos de directivas de los clubes de adulto mayor de la comuna, los cuales fueron </w:t>
            </w:r>
            <w:r w:rsidR="006762EC" w:rsidRPr="00B67281">
              <w:rPr>
                <w:rFonts w:ascii="Arial" w:eastAsia="Times New Roman" w:hAnsi="Arial" w:cs="Arial"/>
                <w:bCs/>
                <w:spacing w:val="-3"/>
                <w:sz w:val="20"/>
                <w:szCs w:val="20"/>
                <w:lang w:val="es-ES_tradnl" w:eastAsia="es-ES"/>
              </w:rPr>
              <w:t>informadosvíaWhatsApp</w:t>
            </w:r>
            <w:r w:rsidR="00F74E15" w:rsidRPr="00B67281">
              <w:rPr>
                <w:rFonts w:ascii="Arial" w:eastAsia="Times New Roman" w:hAnsi="Arial" w:cs="Arial"/>
                <w:bCs/>
                <w:spacing w:val="-3"/>
                <w:sz w:val="20"/>
                <w:szCs w:val="20"/>
                <w:lang w:val="es-ES_tradnl" w:eastAsia="es-ES"/>
              </w:rPr>
              <w:t>,</w:t>
            </w:r>
            <w:r w:rsidR="006762EC" w:rsidRPr="00B67281">
              <w:rPr>
                <w:rFonts w:ascii="Arial" w:eastAsia="Times New Roman" w:hAnsi="Arial" w:cs="Arial"/>
                <w:bCs/>
                <w:spacing w:val="-3"/>
                <w:sz w:val="20"/>
                <w:szCs w:val="20"/>
                <w:lang w:val="es-ES_tradnl" w:eastAsia="es-ES"/>
              </w:rPr>
              <w:t xml:space="preserve"> de la misma forma a </w:t>
            </w:r>
            <w:r w:rsidR="00B67281" w:rsidRPr="00B67281">
              <w:rPr>
                <w:rFonts w:ascii="Arial" w:eastAsia="Times New Roman" w:hAnsi="Arial" w:cs="Arial"/>
                <w:bCs/>
                <w:spacing w:val="-3"/>
                <w:sz w:val="20"/>
                <w:szCs w:val="20"/>
                <w:lang w:val="es-ES_tradnl" w:eastAsia="es-ES"/>
              </w:rPr>
              <w:t>todas las personas mayores</w:t>
            </w:r>
            <w:r w:rsidR="006762EC" w:rsidRPr="00B67281">
              <w:rPr>
                <w:rFonts w:ascii="Arial" w:eastAsia="Times New Roman" w:hAnsi="Arial" w:cs="Arial"/>
                <w:bCs/>
                <w:spacing w:val="-3"/>
                <w:sz w:val="20"/>
                <w:szCs w:val="20"/>
                <w:lang w:val="es-ES_tradnl" w:eastAsia="es-ES"/>
              </w:rPr>
              <w:t xml:space="preserve"> que fueran atendidas en las dependencias de la municipalidad.</w:t>
            </w:r>
          </w:p>
          <w:p w:rsidR="00C82618" w:rsidRPr="00C82618" w:rsidRDefault="00C82618" w:rsidP="00C82618">
            <w:pPr>
              <w:tabs>
                <w:tab w:val="left" w:pos="351"/>
              </w:tabs>
              <w:suppressAutoHyphens/>
              <w:overflowPunct w:val="0"/>
              <w:autoSpaceDE w:val="0"/>
              <w:autoSpaceDN w:val="0"/>
              <w:adjustRightInd w:val="0"/>
              <w:spacing w:after="0" w:line="240" w:lineRule="auto"/>
              <w:textAlignment w:val="baseline"/>
              <w:rPr>
                <w:rFonts w:ascii="Arial" w:eastAsia="Times New Roman" w:hAnsi="Arial" w:cs="Arial"/>
                <w:b/>
                <w:spacing w:val="-3"/>
                <w:sz w:val="20"/>
                <w:szCs w:val="20"/>
                <w:lang w:val="es-ES_tradnl" w:eastAsia="es-ES"/>
              </w:rPr>
            </w:pPr>
          </w:p>
        </w:tc>
      </w:tr>
      <w:tr w:rsidR="00C82618" w:rsidRPr="00C82618" w:rsidTr="00054E0D">
        <w:trPr>
          <w:trHeight w:val="567"/>
        </w:trPr>
        <w:tc>
          <w:tcPr>
            <w:tcW w:w="10015" w:type="dxa"/>
            <w:tcBorders>
              <w:top w:val="single" w:sz="6" w:space="0" w:color="auto"/>
              <w:left w:val="single" w:sz="6" w:space="0" w:color="auto"/>
              <w:bottom w:val="single" w:sz="6" w:space="0" w:color="auto"/>
              <w:right w:val="single" w:sz="6" w:space="0" w:color="auto"/>
            </w:tcBorders>
            <w:shd w:val="clear" w:color="auto" w:fill="E7E6E6"/>
            <w:vAlign w:val="center"/>
          </w:tcPr>
          <w:p w:rsidR="00C82618" w:rsidRPr="00C82618" w:rsidRDefault="00C82618" w:rsidP="00C82618">
            <w:pPr>
              <w:numPr>
                <w:ilvl w:val="0"/>
                <w:numId w:val="1"/>
              </w:numPr>
              <w:tabs>
                <w:tab w:val="left" w:pos="351"/>
              </w:tabs>
              <w:suppressAutoHyphens/>
              <w:overflowPunct w:val="0"/>
              <w:autoSpaceDE w:val="0"/>
              <w:autoSpaceDN w:val="0"/>
              <w:adjustRightInd w:val="0"/>
              <w:spacing w:after="0" w:line="240" w:lineRule="auto"/>
              <w:ind w:left="351" w:hanging="351"/>
              <w:textAlignment w:val="baseline"/>
              <w:rPr>
                <w:rFonts w:ascii="Arial" w:eastAsia="Times New Roman" w:hAnsi="Arial" w:cs="Arial"/>
                <w:b/>
                <w:spacing w:val="-3"/>
                <w:sz w:val="20"/>
                <w:szCs w:val="20"/>
                <w:lang w:val="es-ES_tradnl" w:eastAsia="es-ES"/>
              </w:rPr>
            </w:pPr>
            <w:r w:rsidRPr="00C82618">
              <w:rPr>
                <w:rFonts w:ascii="Arial" w:eastAsia="Times New Roman" w:hAnsi="Arial" w:cs="Arial"/>
                <w:b/>
                <w:spacing w:val="-3"/>
                <w:sz w:val="20"/>
                <w:szCs w:val="20"/>
                <w:lang w:val="es-ES_tradnl" w:eastAsia="es-ES"/>
              </w:rPr>
              <w:t xml:space="preserve">Principales obstáculos y facilitadores relacionados con esta etapa </w:t>
            </w:r>
          </w:p>
        </w:tc>
      </w:tr>
      <w:tr w:rsidR="00C82618" w:rsidRPr="00C82618" w:rsidTr="00054E0D">
        <w:trPr>
          <w:trHeight w:val="567"/>
        </w:trPr>
        <w:tc>
          <w:tcPr>
            <w:tcW w:w="10015" w:type="dxa"/>
            <w:tcBorders>
              <w:top w:val="single" w:sz="6" w:space="0" w:color="auto"/>
              <w:left w:val="single" w:sz="6" w:space="0" w:color="auto"/>
              <w:bottom w:val="single" w:sz="6" w:space="0" w:color="auto"/>
              <w:right w:val="single" w:sz="6" w:space="0" w:color="auto"/>
            </w:tcBorders>
            <w:vAlign w:val="center"/>
          </w:tcPr>
          <w:p w:rsidR="00C82618" w:rsidRPr="00C82618" w:rsidRDefault="00C82618" w:rsidP="00C82618">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spacing w:val="-3"/>
                <w:sz w:val="20"/>
                <w:szCs w:val="20"/>
                <w:lang w:val="es-ES_tradnl" w:eastAsia="es-ES"/>
              </w:rPr>
            </w:pPr>
          </w:p>
        </w:tc>
      </w:tr>
    </w:tbl>
    <w:p w:rsidR="00C82618" w:rsidRDefault="00C82618">
      <w:pPr>
        <w:rPr>
          <w:noProof/>
          <w:lang w:val="es-ES_tradnl"/>
        </w:rPr>
      </w:pP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305"/>
        <w:gridCol w:w="375"/>
        <w:gridCol w:w="233"/>
        <w:gridCol w:w="1387"/>
        <w:gridCol w:w="598"/>
        <w:gridCol w:w="1134"/>
        <w:gridCol w:w="425"/>
        <w:gridCol w:w="1701"/>
        <w:gridCol w:w="50"/>
        <w:gridCol w:w="659"/>
        <w:gridCol w:w="1323"/>
        <w:gridCol w:w="803"/>
        <w:gridCol w:w="22"/>
      </w:tblGrid>
      <w:tr w:rsidR="00B31D74" w:rsidRPr="00B31D74" w:rsidTr="00054E0D">
        <w:trPr>
          <w:trHeight w:val="567"/>
        </w:trPr>
        <w:tc>
          <w:tcPr>
            <w:tcW w:w="10015" w:type="dxa"/>
            <w:gridSpan w:val="13"/>
            <w:shd w:val="clear" w:color="auto" w:fill="E0E0E0"/>
            <w:vAlign w:val="center"/>
          </w:tcPr>
          <w:p w:rsidR="00B31D74" w:rsidRPr="00B31D74" w:rsidRDefault="00B31D74" w:rsidP="00B31D74">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b/>
                <w:spacing w:val="-3"/>
                <w:sz w:val="24"/>
                <w:szCs w:val="24"/>
                <w:lang w:val="es-ES_tradnl" w:eastAsia="es-ES"/>
              </w:rPr>
            </w:pPr>
            <w:r w:rsidRPr="00B31D74">
              <w:rPr>
                <w:rFonts w:ascii="Arial" w:eastAsia="Times New Roman" w:hAnsi="Arial" w:cs="Arial"/>
                <w:b/>
                <w:spacing w:val="-3"/>
                <w:sz w:val="24"/>
                <w:szCs w:val="24"/>
                <w:lang w:val="es-ES_tradnl" w:eastAsia="es-ES"/>
              </w:rPr>
              <w:t>V.  ANTECEDENTES METODOLOGIA UTILIZADA PARA EL DIAGNOSTICO</w:t>
            </w:r>
          </w:p>
        </w:tc>
      </w:tr>
      <w:tr w:rsidR="00B31D74" w:rsidRPr="00B31D74" w:rsidTr="00054E0D">
        <w:trPr>
          <w:trHeight w:val="480"/>
        </w:trPr>
        <w:tc>
          <w:tcPr>
            <w:tcW w:w="10015" w:type="dxa"/>
            <w:gridSpan w:val="13"/>
            <w:tcBorders>
              <w:bottom w:val="single" w:sz="4" w:space="0" w:color="auto"/>
            </w:tcBorders>
            <w:shd w:val="clear" w:color="auto" w:fill="E0E0E0"/>
            <w:vAlign w:val="center"/>
          </w:tcPr>
          <w:p w:rsidR="00B31D74" w:rsidRPr="00B31D74" w:rsidRDefault="00B31D74" w:rsidP="00B31D74">
            <w:pPr>
              <w:tabs>
                <w:tab w:val="left" w:pos="351"/>
              </w:tabs>
              <w:suppressAutoHyphens/>
              <w:overflowPunct w:val="0"/>
              <w:autoSpaceDE w:val="0"/>
              <w:autoSpaceDN w:val="0"/>
              <w:adjustRightInd w:val="0"/>
              <w:spacing w:after="0" w:line="240" w:lineRule="auto"/>
              <w:textAlignment w:val="baseline"/>
              <w:rPr>
                <w:rFonts w:ascii="Arial" w:eastAsia="Times New Roman" w:hAnsi="Arial" w:cs="Arial"/>
                <w:b/>
                <w:spacing w:val="-3"/>
                <w:sz w:val="20"/>
                <w:szCs w:val="20"/>
                <w:lang w:val="es-ES_tradnl" w:eastAsia="es-ES"/>
              </w:rPr>
            </w:pPr>
            <w:r w:rsidRPr="00B31D74">
              <w:rPr>
                <w:rFonts w:ascii="Arial" w:eastAsia="Times New Roman" w:hAnsi="Arial" w:cs="Arial"/>
                <w:b/>
                <w:spacing w:val="-3"/>
                <w:sz w:val="20"/>
                <w:szCs w:val="20"/>
                <w:lang w:val="es-ES_tradnl" w:eastAsia="es-ES"/>
              </w:rPr>
              <w:t xml:space="preserve">1. Marque las técnicas </w:t>
            </w:r>
            <w:proofErr w:type="spellStart"/>
            <w:r w:rsidRPr="00B31D74">
              <w:rPr>
                <w:rFonts w:ascii="Arial" w:eastAsia="Times New Roman" w:hAnsi="Arial" w:cs="Arial"/>
                <w:b/>
                <w:spacing w:val="-3"/>
                <w:sz w:val="20"/>
                <w:szCs w:val="20"/>
                <w:lang w:val="es-ES_tradnl" w:eastAsia="es-ES"/>
              </w:rPr>
              <w:t>derecolección</w:t>
            </w:r>
            <w:proofErr w:type="spellEnd"/>
            <w:r w:rsidRPr="00B31D74">
              <w:rPr>
                <w:rFonts w:ascii="Arial" w:eastAsia="Times New Roman" w:hAnsi="Arial" w:cs="Arial"/>
                <w:b/>
                <w:spacing w:val="-3"/>
                <w:sz w:val="20"/>
                <w:szCs w:val="20"/>
                <w:lang w:val="es-ES_tradnl" w:eastAsia="es-ES"/>
              </w:rPr>
              <w:t xml:space="preserve"> utilizadas</w:t>
            </w:r>
          </w:p>
        </w:tc>
      </w:tr>
      <w:tr w:rsidR="00B31D74" w:rsidRPr="00B31D74" w:rsidTr="00054E0D">
        <w:trPr>
          <w:trHeight w:val="425"/>
        </w:trPr>
        <w:tc>
          <w:tcPr>
            <w:tcW w:w="1305" w:type="dxa"/>
            <w:tcBorders>
              <w:top w:val="single" w:sz="4" w:space="0" w:color="auto"/>
              <w:right w:val="single" w:sz="4" w:space="0" w:color="auto"/>
            </w:tcBorders>
            <w:shd w:val="clear" w:color="auto" w:fill="E0E0E0"/>
            <w:vAlign w:val="center"/>
          </w:tcPr>
          <w:p w:rsidR="00B31D74" w:rsidRPr="00B31D74" w:rsidRDefault="00B31D74" w:rsidP="00B31D74">
            <w:pPr>
              <w:tabs>
                <w:tab w:val="left" w:pos="351"/>
              </w:tabs>
              <w:suppressAutoHyphens/>
              <w:overflowPunct w:val="0"/>
              <w:autoSpaceDE w:val="0"/>
              <w:autoSpaceDN w:val="0"/>
              <w:adjustRightInd w:val="0"/>
              <w:spacing w:after="0" w:line="240" w:lineRule="auto"/>
              <w:textAlignment w:val="baseline"/>
              <w:rPr>
                <w:rFonts w:ascii="Arial" w:eastAsia="Times New Roman" w:hAnsi="Arial" w:cs="Arial"/>
                <w:b/>
                <w:spacing w:val="-3"/>
                <w:sz w:val="20"/>
                <w:szCs w:val="20"/>
                <w:lang w:val="es-ES_tradnl" w:eastAsia="es-ES"/>
              </w:rPr>
            </w:pPr>
            <w:r w:rsidRPr="00B31D74">
              <w:rPr>
                <w:rFonts w:ascii="Arial" w:eastAsia="Times New Roman" w:hAnsi="Arial" w:cs="Arial"/>
                <w:b/>
                <w:spacing w:val="-3"/>
                <w:sz w:val="20"/>
                <w:szCs w:val="20"/>
                <w:lang w:val="es-ES_tradnl" w:eastAsia="es-ES"/>
              </w:rPr>
              <w:lastRenderedPageBreak/>
              <w:t>Entrevistas</w:t>
            </w:r>
          </w:p>
        </w:tc>
        <w:tc>
          <w:tcPr>
            <w:tcW w:w="375" w:type="dxa"/>
            <w:tcBorders>
              <w:top w:val="single" w:sz="4" w:space="0" w:color="auto"/>
              <w:left w:val="single" w:sz="4" w:space="0" w:color="auto"/>
              <w:right w:val="single" w:sz="4" w:space="0" w:color="auto"/>
            </w:tcBorders>
            <w:shd w:val="clear" w:color="auto" w:fill="FFFFFF"/>
            <w:vAlign w:val="center"/>
          </w:tcPr>
          <w:p w:rsidR="00B31D74" w:rsidRPr="00B31D74" w:rsidRDefault="00B31D74" w:rsidP="00B31D74">
            <w:pPr>
              <w:tabs>
                <w:tab w:val="left" w:pos="351"/>
              </w:tabs>
              <w:suppressAutoHyphens/>
              <w:overflowPunct w:val="0"/>
              <w:autoSpaceDE w:val="0"/>
              <w:autoSpaceDN w:val="0"/>
              <w:adjustRightInd w:val="0"/>
              <w:spacing w:after="0" w:line="240" w:lineRule="auto"/>
              <w:textAlignment w:val="baseline"/>
              <w:rPr>
                <w:rFonts w:ascii="Arial" w:eastAsia="Times New Roman" w:hAnsi="Arial" w:cs="Arial"/>
                <w:b/>
                <w:spacing w:val="-3"/>
                <w:sz w:val="20"/>
                <w:szCs w:val="20"/>
                <w:lang w:val="es-ES_tradnl" w:eastAsia="es-ES"/>
              </w:rPr>
            </w:pPr>
          </w:p>
        </w:tc>
        <w:tc>
          <w:tcPr>
            <w:tcW w:w="1620" w:type="dxa"/>
            <w:gridSpan w:val="2"/>
            <w:tcBorders>
              <w:top w:val="single" w:sz="4" w:space="0" w:color="auto"/>
              <w:left w:val="single" w:sz="4" w:space="0" w:color="auto"/>
              <w:right w:val="single" w:sz="4" w:space="0" w:color="auto"/>
            </w:tcBorders>
            <w:shd w:val="clear" w:color="auto" w:fill="E0E0E0"/>
            <w:vAlign w:val="center"/>
          </w:tcPr>
          <w:p w:rsidR="00B31D74" w:rsidRPr="00B31D74" w:rsidRDefault="00B31D74" w:rsidP="00B31D74">
            <w:pPr>
              <w:tabs>
                <w:tab w:val="left" w:pos="351"/>
              </w:tabs>
              <w:suppressAutoHyphens/>
              <w:overflowPunct w:val="0"/>
              <w:autoSpaceDE w:val="0"/>
              <w:autoSpaceDN w:val="0"/>
              <w:adjustRightInd w:val="0"/>
              <w:spacing w:after="0" w:line="240" w:lineRule="auto"/>
              <w:ind w:left="65"/>
              <w:textAlignment w:val="baseline"/>
              <w:rPr>
                <w:rFonts w:ascii="Arial" w:eastAsia="Times New Roman" w:hAnsi="Arial" w:cs="Arial"/>
                <w:b/>
                <w:spacing w:val="-3"/>
                <w:sz w:val="20"/>
                <w:szCs w:val="20"/>
                <w:lang w:val="es-ES_tradnl" w:eastAsia="es-ES"/>
              </w:rPr>
            </w:pPr>
            <w:r w:rsidRPr="00B31D74">
              <w:rPr>
                <w:rFonts w:ascii="Arial" w:eastAsia="Times New Roman" w:hAnsi="Arial" w:cs="Arial"/>
                <w:b/>
                <w:spacing w:val="-3"/>
                <w:sz w:val="20"/>
                <w:szCs w:val="20"/>
                <w:lang w:val="es-ES_tradnl" w:eastAsia="es-ES"/>
              </w:rPr>
              <w:t>Grupos focales</w:t>
            </w:r>
          </w:p>
        </w:tc>
        <w:tc>
          <w:tcPr>
            <w:tcW w:w="598" w:type="dxa"/>
            <w:tcBorders>
              <w:top w:val="single" w:sz="4" w:space="0" w:color="auto"/>
              <w:left w:val="single" w:sz="4" w:space="0" w:color="auto"/>
              <w:right w:val="single" w:sz="4" w:space="0" w:color="auto"/>
            </w:tcBorders>
            <w:shd w:val="clear" w:color="auto" w:fill="FFFFFF"/>
            <w:vAlign w:val="center"/>
          </w:tcPr>
          <w:p w:rsidR="00B31D74" w:rsidRPr="00B31D74" w:rsidRDefault="00B31D74" w:rsidP="00B31D74">
            <w:pPr>
              <w:tabs>
                <w:tab w:val="left" w:pos="351"/>
              </w:tabs>
              <w:suppressAutoHyphens/>
              <w:overflowPunct w:val="0"/>
              <w:autoSpaceDE w:val="0"/>
              <w:autoSpaceDN w:val="0"/>
              <w:adjustRightInd w:val="0"/>
              <w:spacing w:after="0" w:line="240" w:lineRule="auto"/>
              <w:textAlignment w:val="baseline"/>
              <w:rPr>
                <w:rFonts w:ascii="Arial" w:eastAsia="Times New Roman" w:hAnsi="Arial" w:cs="Arial"/>
                <w:b/>
                <w:spacing w:val="-3"/>
                <w:sz w:val="20"/>
                <w:szCs w:val="20"/>
                <w:lang w:val="es-ES_tradnl" w:eastAsia="es-ES"/>
              </w:rPr>
            </w:pPr>
          </w:p>
        </w:tc>
        <w:tc>
          <w:tcPr>
            <w:tcW w:w="1134" w:type="dxa"/>
            <w:tcBorders>
              <w:top w:val="single" w:sz="4" w:space="0" w:color="auto"/>
              <w:left w:val="single" w:sz="4" w:space="0" w:color="auto"/>
              <w:right w:val="single" w:sz="4" w:space="0" w:color="auto"/>
            </w:tcBorders>
            <w:shd w:val="clear" w:color="auto" w:fill="E0E0E0"/>
            <w:vAlign w:val="center"/>
          </w:tcPr>
          <w:p w:rsidR="00B31D74" w:rsidRPr="00B31D74" w:rsidRDefault="00B31D74" w:rsidP="00B31D74">
            <w:pPr>
              <w:tabs>
                <w:tab w:val="left" w:pos="351"/>
              </w:tabs>
              <w:suppressAutoHyphens/>
              <w:overflowPunct w:val="0"/>
              <w:autoSpaceDE w:val="0"/>
              <w:autoSpaceDN w:val="0"/>
              <w:adjustRightInd w:val="0"/>
              <w:spacing w:after="0" w:line="240" w:lineRule="auto"/>
              <w:textAlignment w:val="baseline"/>
              <w:rPr>
                <w:rFonts w:ascii="Arial" w:eastAsia="Times New Roman" w:hAnsi="Arial" w:cs="Arial"/>
                <w:b/>
                <w:spacing w:val="-3"/>
                <w:sz w:val="20"/>
                <w:szCs w:val="20"/>
                <w:lang w:val="es-ES_tradnl" w:eastAsia="es-ES"/>
              </w:rPr>
            </w:pPr>
            <w:r w:rsidRPr="00B31D74">
              <w:rPr>
                <w:rFonts w:ascii="Arial" w:eastAsia="Times New Roman" w:hAnsi="Arial" w:cs="Arial"/>
                <w:b/>
                <w:spacing w:val="-3"/>
                <w:sz w:val="20"/>
                <w:szCs w:val="20"/>
                <w:lang w:val="es-ES_tradnl" w:eastAsia="es-ES"/>
              </w:rPr>
              <w:t>Encuestas</w:t>
            </w:r>
          </w:p>
        </w:tc>
        <w:tc>
          <w:tcPr>
            <w:tcW w:w="425" w:type="dxa"/>
            <w:tcBorders>
              <w:top w:val="single" w:sz="4" w:space="0" w:color="auto"/>
              <w:left w:val="single" w:sz="4" w:space="0" w:color="auto"/>
              <w:right w:val="single" w:sz="4" w:space="0" w:color="auto"/>
            </w:tcBorders>
            <w:shd w:val="clear" w:color="auto" w:fill="FFFFFF"/>
            <w:vAlign w:val="center"/>
          </w:tcPr>
          <w:p w:rsidR="00B31D74" w:rsidRPr="00B31D74" w:rsidRDefault="006762EC" w:rsidP="00B31D74">
            <w:pPr>
              <w:tabs>
                <w:tab w:val="left" w:pos="351"/>
              </w:tabs>
              <w:suppressAutoHyphens/>
              <w:overflowPunct w:val="0"/>
              <w:autoSpaceDE w:val="0"/>
              <w:autoSpaceDN w:val="0"/>
              <w:adjustRightInd w:val="0"/>
              <w:spacing w:after="0" w:line="240" w:lineRule="auto"/>
              <w:textAlignment w:val="baseline"/>
              <w:rPr>
                <w:rFonts w:ascii="Arial" w:eastAsia="Times New Roman" w:hAnsi="Arial" w:cs="Arial"/>
                <w:b/>
                <w:spacing w:val="-3"/>
                <w:sz w:val="20"/>
                <w:szCs w:val="20"/>
                <w:lang w:val="es-ES_tradnl" w:eastAsia="es-ES"/>
              </w:rPr>
            </w:pPr>
            <w:r>
              <w:rPr>
                <w:rFonts w:ascii="Arial" w:eastAsia="Times New Roman" w:hAnsi="Arial" w:cs="Arial"/>
                <w:b/>
                <w:spacing w:val="-3"/>
                <w:sz w:val="20"/>
                <w:szCs w:val="20"/>
                <w:lang w:val="es-ES_tradnl" w:eastAsia="es-ES"/>
              </w:rPr>
              <w:t>X</w:t>
            </w:r>
          </w:p>
        </w:tc>
        <w:tc>
          <w:tcPr>
            <w:tcW w:w="1701" w:type="dxa"/>
            <w:tcBorders>
              <w:top w:val="single" w:sz="4" w:space="0" w:color="auto"/>
              <w:left w:val="single" w:sz="4" w:space="0" w:color="auto"/>
              <w:right w:val="single" w:sz="4" w:space="0" w:color="auto"/>
            </w:tcBorders>
            <w:shd w:val="clear" w:color="auto" w:fill="E0E0E0"/>
            <w:vAlign w:val="center"/>
          </w:tcPr>
          <w:p w:rsidR="00B31D74" w:rsidRPr="00B31D74" w:rsidRDefault="00B31D74" w:rsidP="00B31D74">
            <w:pPr>
              <w:tabs>
                <w:tab w:val="left" w:pos="351"/>
              </w:tabs>
              <w:suppressAutoHyphens/>
              <w:overflowPunct w:val="0"/>
              <w:autoSpaceDE w:val="0"/>
              <w:autoSpaceDN w:val="0"/>
              <w:adjustRightInd w:val="0"/>
              <w:spacing w:after="0" w:line="240" w:lineRule="auto"/>
              <w:textAlignment w:val="baseline"/>
              <w:rPr>
                <w:rFonts w:ascii="Arial" w:eastAsia="Times New Roman" w:hAnsi="Arial" w:cs="Arial"/>
                <w:b/>
                <w:spacing w:val="-3"/>
                <w:sz w:val="20"/>
                <w:szCs w:val="20"/>
                <w:lang w:val="es-ES_tradnl" w:eastAsia="es-ES"/>
              </w:rPr>
            </w:pPr>
            <w:r w:rsidRPr="00B31D74">
              <w:rPr>
                <w:rFonts w:ascii="Arial" w:eastAsia="Times New Roman" w:hAnsi="Arial" w:cs="Arial"/>
                <w:b/>
                <w:spacing w:val="-3"/>
                <w:sz w:val="20"/>
                <w:szCs w:val="20"/>
                <w:lang w:val="es-ES_tradnl" w:eastAsia="es-ES"/>
              </w:rPr>
              <w:t>Revisión documental</w:t>
            </w:r>
          </w:p>
        </w:tc>
        <w:tc>
          <w:tcPr>
            <w:tcW w:w="709" w:type="dxa"/>
            <w:gridSpan w:val="2"/>
            <w:tcBorders>
              <w:top w:val="single" w:sz="4" w:space="0" w:color="auto"/>
              <w:left w:val="single" w:sz="4" w:space="0" w:color="auto"/>
              <w:right w:val="single" w:sz="4" w:space="0" w:color="auto"/>
            </w:tcBorders>
            <w:shd w:val="clear" w:color="auto" w:fill="E0E0E0"/>
            <w:vAlign w:val="center"/>
          </w:tcPr>
          <w:p w:rsidR="00B31D74" w:rsidRPr="00B31D74" w:rsidRDefault="00B31D74" w:rsidP="00B31D74">
            <w:pPr>
              <w:tabs>
                <w:tab w:val="left" w:pos="351"/>
              </w:tabs>
              <w:suppressAutoHyphens/>
              <w:overflowPunct w:val="0"/>
              <w:autoSpaceDE w:val="0"/>
              <w:autoSpaceDN w:val="0"/>
              <w:adjustRightInd w:val="0"/>
              <w:spacing w:after="0" w:line="240" w:lineRule="auto"/>
              <w:ind w:left="365"/>
              <w:textAlignment w:val="baseline"/>
              <w:rPr>
                <w:rFonts w:ascii="Arial" w:eastAsia="Times New Roman" w:hAnsi="Arial" w:cs="Arial"/>
                <w:b/>
                <w:spacing w:val="-3"/>
                <w:sz w:val="20"/>
                <w:szCs w:val="20"/>
                <w:lang w:val="es-ES_tradnl" w:eastAsia="es-ES"/>
              </w:rPr>
            </w:pPr>
          </w:p>
        </w:tc>
        <w:tc>
          <w:tcPr>
            <w:tcW w:w="1323" w:type="dxa"/>
            <w:tcBorders>
              <w:top w:val="single" w:sz="4" w:space="0" w:color="auto"/>
              <w:left w:val="single" w:sz="4" w:space="0" w:color="auto"/>
              <w:right w:val="single" w:sz="4" w:space="0" w:color="auto"/>
            </w:tcBorders>
            <w:shd w:val="clear" w:color="auto" w:fill="E0E0E0"/>
            <w:vAlign w:val="center"/>
          </w:tcPr>
          <w:p w:rsidR="00B31D74" w:rsidRPr="00B31D74" w:rsidRDefault="00B31D74" w:rsidP="00B31D74">
            <w:pPr>
              <w:tabs>
                <w:tab w:val="left" w:pos="351"/>
              </w:tabs>
              <w:suppressAutoHyphens/>
              <w:overflowPunct w:val="0"/>
              <w:autoSpaceDE w:val="0"/>
              <w:autoSpaceDN w:val="0"/>
              <w:adjustRightInd w:val="0"/>
              <w:spacing w:after="0" w:line="240" w:lineRule="auto"/>
              <w:textAlignment w:val="baseline"/>
              <w:rPr>
                <w:rFonts w:ascii="Arial" w:eastAsia="Times New Roman" w:hAnsi="Arial" w:cs="Arial"/>
                <w:b/>
                <w:spacing w:val="-3"/>
                <w:sz w:val="20"/>
                <w:szCs w:val="20"/>
                <w:lang w:val="es-ES_tradnl" w:eastAsia="es-ES"/>
              </w:rPr>
            </w:pPr>
            <w:r w:rsidRPr="00B31D74">
              <w:rPr>
                <w:rFonts w:ascii="Arial" w:eastAsia="Times New Roman" w:hAnsi="Arial" w:cs="Arial"/>
                <w:b/>
                <w:spacing w:val="-3"/>
                <w:sz w:val="20"/>
                <w:szCs w:val="20"/>
                <w:lang w:val="es-ES_tradnl" w:eastAsia="es-ES"/>
              </w:rPr>
              <w:t xml:space="preserve">Otras </w:t>
            </w:r>
          </w:p>
        </w:tc>
        <w:tc>
          <w:tcPr>
            <w:tcW w:w="825" w:type="dxa"/>
            <w:gridSpan w:val="2"/>
            <w:tcBorders>
              <w:top w:val="single" w:sz="4" w:space="0" w:color="auto"/>
              <w:left w:val="single" w:sz="4" w:space="0" w:color="auto"/>
            </w:tcBorders>
            <w:shd w:val="clear" w:color="auto" w:fill="FFFFFF"/>
            <w:vAlign w:val="center"/>
          </w:tcPr>
          <w:p w:rsidR="00B31D74" w:rsidRPr="00B31D74" w:rsidRDefault="00B31D74" w:rsidP="00B31D74">
            <w:pPr>
              <w:tabs>
                <w:tab w:val="left" w:pos="351"/>
              </w:tabs>
              <w:suppressAutoHyphens/>
              <w:overflowPunct w:val="0"/>
              <w:autoSpaceDE w:val="0"/>
              <w:autoSpaceDN w:val="0"/>
              <w:adjustRightInd w:val="0"/>
              <w:spacing w:after="0" w:line="240" w:lineRule="auto"/>
              <w:textAlignment w:val="baseline"/>
              <w:rPr>
                <w:rFonts w:ascii="Arial" w:eastAsia="Times New Roman" w:hAnsi="Arial" w:cs="Arial"/>
                <w:b/>
                <w:spacing w:val="-3"/>
                <w:sz w:val="20"/>
                <w:szCs w:val="20"/>
                <w:lang w:val="es-ES_tradnl" w:eastAsia="es-ES"/>
              </w:rPr>
            </w:pPr>
          </w:p>
        </w:tc>
      </w:tr>
      <w:tr w:rsidR="00B31D74" w:rsidRPr="00B31D74" w:rsidTr="00054E0D">
        <w:trPr>
          <w:trHeight w:val="495"/>
        </w:trPr>
        <w:tc>
          <w:tcPr>
            <w:tcW w:w="10015" w:type="dxa"/>
            <w:gridSpan w:val="13"/>
            <w:tcBorders>
              <w:bottom w:val="single" w:sz="4" w:space="0" w:color="auto"/>
            </w:tcBorders>
            <w:shd w:val="clear" w:color="auto" w:fill="E7E6E6"/>
            <w:vAlign w:val="center"/>
          </w:tcPr>
          <w:p w:rsidR="00B31D74" w:rsidRPr="00B31D74" w:rsidRDefault="00B31D74" w:rsidP="00B31D74">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b/>
                <w:spacing w:val="-3"/>
                <w:sz w:val="20"/>
                <w:szCs w:val="20"/>
                <w:lang w:val="es-ES_tradnl" w:eastAsia="es-ES"/>
              </w:rPr>
            </w:pPr>
            <w:r w:rsidRPr="00B31D74">
              <w:rPr>
                <w:rFonts w:ascii="Arial" w:eastAsia="Times New Roman" w:hAnsi="Arial" w:cs="Arial"/>
                <w:b/>
                <w:spacing w:val="-3"/>
                <w:sz w:val="20"/>
                <w:szCs w:val="20"/>
                <w:lang w:val="es-ES_tradnl" w:eastAsia="es-ES"/>
              </w:rPr>
              <w:t>2. De acuerdo a lo indicado anteriormente, describa</w:t>
            </w:r>
          </w:p>
        </w:tc>
      </w:tr>
      <w:tr w:rsidR="00B31D74" w:rsidRPr="00B31D74" w:rsidTr="00054E0D">
        <w:trPr>
          <w:trHeight w:val="210"/>
        </w:trPr>
        <w:tc>
          <w:tcPr>
            <w:tcW w:w="1913" w:type="dxa"/>
            <w:gridSpan w:val="3"/>
            <w:tcBorders>
              <w:top w:val="single" w:sz="4" w:space="0" w:color="auto"/>
              <w:bottom w:val="single" w:sz="4" w:space="0" w:color="auto"/>
              <w:right w:val="single" w:sz="4" w:space="0" w:color="auto"/>
            </w:tcBorders>
            <w:shd w:val="clear" w:color="auto" w:fill="E7E6E6"/>
            <w:vAlign w:val="center"/>
          </w:tcPr>
          <w:p w:rsidR="00B31D74" w:rsidRPr="00B31D74" w:rsidRDefault="00B31D74" w:rsidP="00B31D74">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spacing w:val="-3"/>
                <w:sz w:val="20"/>
                <w:szCs w:val="20"/>
                <w:lang w:val="es-ES_tradnl" w:eastAsia="es-ES"/>
              </w:rPr>
            </w:pPr>
            <w:r w:rsidRPr="00B31D74">
              <w:rPr>
                <w:rFonts w:ascii="Arial" w:eastAsia="Times New Roman" w:hAnsi="Arial" w:cs="Arial"/>
                <w:spacing w:val="-3"/>
                <w:sz w:val="20"/>
                <w:szCs w:val="20"/>
                <w:lang w:val="es-ES_tradnl" w:eastAsia="es-ES"/>
              </w:rPr>
              <w:t>Tipo de Técnica utilizada</w:t>
            </w:r>
          </w:p>
        </w:tc>
        <w:tc>
          <w:tcPr>
            <w:tcW w:w="1985" w:type="dxa"/>
            <w:gridSpan w:val="2"/>
            <w:tcBorders>
              <w:top w:val="single" w:sz="4" w:space="0" w:color="auto"/>
              <w:left w:val="single" w:sz="4" w:space="0" w:color="auto"/>
              <w:bottom w:val="single" w:sz="4" w:space="0" w:color="auto"/>
              <w:right w:val="single" w:sz="4" w:space="0" w:color="auto"/>
            </w:tcBorders>
            <w:shd w:val="clear" w:color="auto" w:fill="E7E6E6"/>
            <w:vAlign w:val="center"/>
          </w:tcPr>
          <w:p w:rsidR="00B31D74" w:rsidRPr="00B31D74" w:rsidRDefault="00B31D74" w:rsidP="00B31D74">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spacing w:val="-3"/>
                <w:sz w:val="20"/>
                <w:szCs w:val="20"/>
                <w:lang w:val="es-ES_tradnl" w:eastAsia="es-ES"/>
              </w:rPr>
            </w:pPr>
          </w:p>
          <w:p w:rsidR="00B31D74" w:rsidRPr="00B31D74" w:rsidRDefault="00B31D74" w:rsidP="00B31D74">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spacing w:val="-3"/>
                <w:sz w:val="20"/>
                <w:szCs w:val="20"/>
                <w:lang w:val="es-ES_tradnl" w:eastAsia="es-ES"/>
              </w:rPr>
            </w:pPr>
            <w:r w:rsidRPr="00B31D74">
              <w:rPr>
                <w:rFonts w:ascii="Arial" w:eastAsia="Times New Roman" w:hAnsi="Arial" w:cs="Arial"/>
                <w:spacing w:val="-3"/>
                <w:sz w:val="20"/>
                <w:szCs w:val="20"/>
                <w:lang w:val="es-ES_tradnl" w:eastAsia="es-ES"/>
              </w:rPr>
              <w:t>Cuántas (Nº) realizadas/aplicadas</w:t>
            </w:r>
          </w:p>
          <w:p w:rsidR="00B31D74" w:rsidRPr="00B31D74" w:rsidRDefault="00B31D74" w:rsidP="00B31D74">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spacing w:val="-3"/>
                <w:sz w:val="20"/>
                <w:szCs w:val="20"/>
                <w:lang w:val="es-ES_tradnl" w:eastAsia="es-ES"/>
              </w:rPr>
            </w:pPr>
          </w:p>
        </w:tc>
        <w:tc>
          <w:tcPr>
            <w:tcW w:w="3310" w:type="dxa"/>
            <w:gridSpan w:val="4"/>
            <w:tcBorders>
              <w:top w:val="single" w:sz="4" w:space="0" w:color="auto"/>
              <w:left w:val="single" w:sz="4" w:space="0" w:color="auto"/>
              <w:bottom w:val="single" w:sz="4" w:space="0" w:color="auto"/>
              <w:right w:val="single" w:sz="4" w:space="0" w:color="auto"/>
            </w:tcBorders>
            <w:shd w:val="clear" w:color="auto" w:fill="E7E6E6"/>
            <w:vAlign w:val="center"/>
          </w:tcPr>
          <w:p w:rsidR="00B31D74" w:rsidRPr="00B31D74" w:rsidRDefault="00B31D74" w:rsidP="00B31D74">
            <w:pPr>
              <w:spacing w:after="0" w:line="240" w:lineRule="auto"/>
              <w:rPr>
                <w:rFonts w:ascii="Arial" w:eastAsia="Times New Roman" w:hAnsi="Arial" w:cs="Arial"/>
                <w:spacing w:val="-3"/>
                <w:sz w:val="20"/>
                <w:szCs w:val="20"/>
                <w:lang w:val="es-ES_tradnl" w:eastAsia="es-ES"/>
              </w:rPr>
            </w:pPr>
          </w:p>
          <w:p w:rsidR="00B31D74" w:rsidRPr="00B31D74" w:rsidRDefault="00B31D74" w:rsidP="00B31D74">
            <w:pPr>
              <w:spacing w:after="0" w:line="240" w:lineRule="auto"/>
              <w:rPr>
                <w:rFonts w:ascii="Arial" w:eastAsia="Times New Roman" w:hAnsi="Arial" w:cs="Arial"/>
                <w:spacing w:val="-3"/>
                <w:sz w:val="20"/>
                <w:szCs w:val="20"/>
                <w:lang w:val="es-ES_tradnl" w:eastAsia="es-ES"/>
              </w:rPr>
            </w:pPr>
            <w:r w:rsidRPr="00B31D74">
              <w:rPr>
                <w:rFonts w:ascii="Arial" w:eastAsia="Times New Roman" w:hAnsi="Arial" w:cs="Arial"/>
                <w:spacing w:val="-3"/>
                <w:sz w:val="20"/>
                <w:szCs w:val="20"/>
                <w:lang w:val="es-ES_tradnl" w:eastAsia="es-ES"/>
              </w:rPr>
              <w:t>Personas, instituciones, organizaciones</w:t>
            </w:r>
          </w:p>
          <w:p w:rsidR="00B31D74" w:rsidRPr="00B31D74" w:rsidRDefault="00B31D74" w:rsidP="00B31D74">
            <w:pPr>
              <w:spacing w:after="0" w:line="240" w:lineRule="auto"/>
              <w:rPr>
                <w:rFonts w:ascii="Arial" w:eastAsia="Times New Roman" w:hAnsi="Arial" w:cs="Arial"/>
                <w:spacing w:val="-3"/>
                <w:sz w:val="20"/>
                <w:szCs w:val="20"/>
                <w:lang w:val="es-ES_tradnl" w:eastAsia="es-ES"/>
              </w:rPr>
            </w:pPr>
            <w:r w:rsidRPr="00B31D74">
              <w:rPr>
                <w:rFonts w:ascii="Arial" w:eastAsia="Times New Roman" w:hAnsi="Arial" w:cs="Arial"/>
                <w:spacing w:val="-3"/>
                <w:sz w:val="20"/>
                <w:szCs w:val="20"/>
                <w:lang w:val="es-ES_tradnl" w:eastAsia="es-ES"/>
              </w:rPr>
              <w:t>que participaron</w:t>
            </w:r>
          </w:p>
          <w:p w:rsidR="00B31D74" w:rsidRPr="00B31D74" w:rsidRDefault="00B31D74" w:rsidP="00B31D74">
            <w:pPr>
              <w:spacing w:after="0" w:line="240" w:lineRule="auto"/>
              <w:rPr>
                <w:rFonts w:ascii="Arial" w:eastAsia="Times New Roman" w:hAnsi="Arial" w:cs="Arial"/>
                <w:spacing w:val="-3"/>
                <w:sz w:val="20"/>
                <w:szCs w:val="20"/>
                <w:lang w:val="es-ES_tradnl" w:eastAsia="es-ES"/>
              </w:rPr>
            </w:pPr>
          </w:p>
        </w:tc>
        <w:tc>
          <w:tcPr>
            <w:tcW w:w="2807" w:type="dxa"/>
            <w:gridSpan w:val="4"/>
            <w:tcBorders>
              <w:top w:val="single" w:sz="4" w:space="0" w:color="auto"/>
              <w:left w:val="single" w:sz="4" w:space="0" w:color="auto"/>
              <w:bottom w:val="single" w:sz="4" w:space="0" w:color="auto"/>
            </w:tcBorders>
            <w:shd w:val="clear" w:color="auto" w:fill="E7E6E6"/>
            <w:vAlign w:val="center"/>
          </w:tcPr>
          <w:p w:rsidR="00B31D74" w:rsidRPr="00B31D74" w:rsidRDefault="00B31D74" w:rsidP="00B31D74">
            <w:pPr>
              <w:spacing w:after="0" w:line="240" w:lineRule="auto"/>
              <w:rPr>
                <w:rFonts w:ascii="Arial" w:eastAsia="Times New Roman" w:hAnsi="Arial" w:cs="Arial"/>
                <w:spacing w:val="-3"/>
                <w:sz w:val="20"/>
                <w:szCs w:val="20"/>
                <w:lang w:val="es-ES_tradnl" w:eastAsia="es-ES"/>
              </w:rPr>
            </w:pPr>
          </w:p>
          <w:p w:rsidR="00B31D74" w:rsidRPr="00B31D74" w:rsidRDefault="00B31D74" w:rsidP="00B31D74">
            <w:pPr>
              <w:spacing w:after="0" w:line="240" w:lineRule="auto"/>
              <w:rPr>
                <w:rFonts w:ascii="Arial" w:eastAsia="Times New Roman" w:hAnsi="Arial" w:cs="Arial"/>
                <w:spacing w:val="-3"/>
                <w:sz w:val="20"/>
                <w:szCs w:val="20"/>
                <w:lang w:val="es-ES_tradnl" w:eastAsia="es-ES"/>
              </w:rPr>
            </w:pPr>
            <w:r w:rsidRPr="00B31D74">
              <w:rPr>
                <w:rFonts w:ascii="Arial" w:eastAsia="Times New Roman" w:hAnsi="Arial" w:cs="Arial"/>
                <w:spacing w:val="-3"/>
                <w:sz w:val="20"/>
                <w:szCs w:val="20"/>
                <w:lang w:val="es-ES_tradnl" w:eastAsia="es-ES"/>
              </w:rPr>
              <w:t>Quienes diseñaron los instrumentos, quienes aplicaron los instrumentos y/o actuaron de moderadores</w:t>
            </w:r>
          </w:p>
          <w:p w:rsidR="00B31D74" w:rsidRPr="00B31D74" w:rsidRDefault="00B31D74" w:rsidP="00B31D74">
            <w:pPr>
              <w:spacing w:after="0" w:line="240" w:lineRule="auto"/>
              <w:rPr>
                <w:rFonts w:ascii="Arial" w:eastAsia="Times New Roman" w:hAnsi="Arial" w:cs="Arial"/>
                <w:spacing w:val="-3"/>
                <w:sz w:val="20"/>
                <w:szCs w:val="20"/>
                <w:lang w:val="es-ES_tradnl" w:eastAsia="es-ES"/>
              </w:rPr>
            </w:pPr>
          </w:p>
        </w:tc>
      </w:tr>
      <w:tr w:rsidR="00B31D74" w:rsidRPr="00B31D74" w:rsidTr="00054E0D">
        <w:trPr>
          <w:gridAfter w:val="1"/>
          <w:wAfter w:w="22" w:type="dxa"/>
          <w:trHeight w:val="210"/>
        </w:trPr>
        <w:tc>
          <w:tcPr>
            <w:tcW w:w="1913" w:type="dxa"/>
            <w:gridSpan w:val="3"/>
            <w:tcBorders>
              <w:top w:val="single" w:sz="4" w:space="0" w:color="auto"/>
              <w:bottom w:val="single" w:sz="4" w:space="0" w:color="auto"/>
              <w:right w:val="single" w:sz="4" w:space="0" w:color="auto"/>
            </w:tcBorders>
            <w:vAlign w:val="center"/>
          </w:tcPr>
          <w:p w:rsidR="00B31D74" w:rsidRPr="00B31D74" w:rsidRDefault="00AA0BDF" w:rsidP="00B31D74">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spacing w:val="-3"/>
                <w:sz w:val="20"/>
                <w:szCs w:val="20"/>
                <w:lang w:val="es-ES_tradnl" w:eastAsia="es-ES"/>
              </w:rPr>
            </w:pPr>
            <w:r>
              <w:rPr>
                <w:rFonts w:ascii="Arial" w:eastAsia="Times New Roman" w:hAnsi="Arial" w:cs="Arial"/>
                <w:b/>
                <w:spacing w:val="-3"/>
                <w:sz w:val="20"/>
                <w:szCs w:val="20"/>
                <w:lang w:val="es-ES_tradnl" w:eastAsia="es-ES"/>
              </w:rPr>
              <w:t>C</w:t>
            </w:r>
            <w:r w:rsidR="005D1008">
              <w:rPr>
                <w:rFonts w:ascii="Arial" w:eastAsia="Times New Roman" w:hAnsi="Arial" w:cs="Arial"/>
                <w:b/>
                <w:spacing w:val="-3"/>
                <w:sz w:val="20"/>
                <w:szCs w:val="20"/>
                <w:lang w:val="es-ES_tradnl" w:eastAsia="es-ES"/>
              </w:rPr>
              <w:t>uestionario</w:t>
            </w:r>
            <w:r>
              <w:rPr>
                <w:rFonts w:ascii="Arial" w:eastAsia="Times New Roman" w:hAnsi="Arial" w:cs="Arial"/>
                <w:b/>
                <w:spacing w:val="-3"/>
                <w:sz w:val="20"/>
                <w:szCs w:val="20"/>
                <w:lang w:val="es-ES_tradnl" w:eastAsia="es-ES"/>
              </w:rPr>
              <w:t>s</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B31D74" w:rsidRPr="00B31D74" w:rsidRDefault="005D1008" w:rsidP="00B31D74">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spacing w:val="-3"/>
                <w:sz w:val="20"/>
                <w:szCs w:val="20"/>
                <w:lang w:val="es-ES_tradnl" w:eastAsia="es-ES"/>
              </w:rPr>
            </w:pPr>
            <w:r>
              <w:rPr>
                <w:rFonts w:ascii="Arial" w:eastAsia="Times New Roman" w:hAnsi="Arial" w:cs="Arial"/>
                <w:spacing w:val="-3"/>
                <w:sz w:val="20"/>
                <w:szCs w:val="20"/>
                <w:lang w:val="es-ES_tradnl" w:eastAsia="es-ES"/>
              </w:rPr>
              <w:t>393</w:t>
            </w:r>
          </w:p>
        </w:tc>
        <w:tc>
          <w:tcPr>
            <w:tcW w:w="3310" w:type="dxa"/>
            <w:gridSpan w:val="4"/>
            <w:tcBorders>
              <w:top w:val="single" w:sz="4" w:space="0" w:color="auto"/>
              <w:left w:val="single" w:sz="4" w:space="0" w:color="auto"/>
              <w:bottom w:val="single" w:sz="4" w:space="0" w:color="auto"/>
              <w:right w:val="single" w:sz="4" w:space="0" w:color="auto"/>
            </w:tcBorders>
            <w:vAlign w:val="center"/>
          </w:tcPr>
          <w:p w:rsidR="00B31D74" w:rsidRPr="00B31D74" w:rsidRDefault="00B31D74" w:rsidP="00B31D74">
            <w:pPr>
              <w:spacing w:after="0" w:line="240" w:lineRule="auto"/>
              <w:rPr>
                <w:rFonts w:ascii="Arial" w:eastAsia="Times New Roman" w:hAnsi="Arial" w:cs="Arial"/>
                <w:spacing w:val="-3"/>
                <w:sz w:val="20"/>
                <w:szCs w:val="20"/>
                <w:lang w:val="es-ES_tradnl" w:eastAsia="es-ES"/>
              </w:rPr>
            </w:pPr>
          </w:p>
          <w:p w:rsidR="00B31D74" w:rsidRPr="00B31D74" w:rsidRDefault="00AA0BDF" w:rsidP="00B31D74">
            <w:pPr>
              <w:spacing w:after="0" w:line="240" w:lineRule="auto"/>
              <w:rPr>
                <w:rFonts w:ascii="Arial" w:eastAsia="Times New Roman" w:hAnsi="Arial" w:cs="Arial"/>
                <w:spacing w:val="-3"/>
                <w:sz w:val="20"/>
                <w:szCs w:val="20"/>
                <w:lang w:val="es-ES_tradnl" w:eastAsia="es-ES"/>
              </w:rPr>
            </w:pPr>
            <w:r>
              <w:rPr>
                <w:rFonts w:ascii="Arial" w:eastAsia="Times New Roman" w:hAnsi="Arial" w:cs="Arial"/>
                <w:spacing w:val="-3"/>
                <w:sz w:val="20"/>
                <w:szCs w:val="20"/>
                <w:lang w:val="es-ES_tradnl" w:eastAsia="es-ES"/>
              </w:rPr>
              <w:t>3</w:t>
            </w:r>
          </w:p>
          <w:p w:rsidR="00B31D74" w:rsidRPr="00B31D74" w:rsidRDefault="00B31D74" w:rsidP="00B31D74">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spacing w:val="-3"/>
                <w:sz w:val="20"/>
                <w:szCs w:val="20"/>
                <w:lang w:val="es-ES_tradnl" w:eastAsia="es-ES"/>
              </w:rPr>
            </w:pPr>
          </w:p>
        </w:tc>
        <w:tc>
          <w:tcPr>
            <w:tcW w:w="2785" w:type="dxa"/>
            <w:gridSpan w:val="3"/>
            <w:tcBorders>
              <w:top w:val="single" w:sz="4" w:space="0" w:color="auto"/>
              <w:left w:val="single" w:sz="4" w:space="0" w:color="auto"/>
              <w:bottom w:val="single" w:sz="4" w:space="0" w:color="auto"/>
            </w:tcBorders>
            <w:vAlign w:val="center"/>
          </w:tcPr>
          <w:p w:rsidR="00B31D74" w:rsidRPr="00B31D74" w:rsidRDefault="00B31D74" w:rsidP="00B31D74">
            <w:pPr>
              <w:spacing w:after="0" w:line="240" w:lineRule="auto"/>
              <w:rPr>
                <w:rFonts w:ascii="Arial" w:eastAsia="Times New Roman" w:hAnsi="Arial" w:cs="Arial"/>
                <w:spacing w:val="-3"/>
                <w:sz w:val="20"/>
                <w:szCs w:val="20"/>
                <w:lang w:val="es-ES_tradnl" w:eastAsia="es-ES"/>
              </w:rPr>
            </w:pPr>
            <w:r w:rsidRPr="00B31D74">
              <w:rPr>
                <w:rFonts w:ascii="Arial" w:eastAsia="Times New Roman" w:hAnsi="Arial" w:cs="Arial"/>
                <w:spacing w:val="-3"/>
                <w:sz w:val="20"/>
                <w:szCs w:val="20"/>
                <w:lang w:val="es-ES_tradnl" w:eastAsia="es-ES"/>
              </w:rPr>
              <w:t>Gestor local</w:t>
            </w:r>
          </w:p>
          <w:p w:rsidR="00B31D74" w:rsidRPr="00B31D74" w:rsidRDefault="00B31D74" w:rsidP="00B31D74">
            <w:pPr>
              <w:spacing w:after="0" w:line="240" w:lineRule="auto"/>
              <w:rPr>
                <w:rFonts w:ascii="Arial" w:eastAsia="Times New Roman" w:hAnsi="Arial" w:cs="Arial"/>
                <w:spacing w:val="-3"/>
                <w:sz w:val="20"/>
                <w:szCs w:val="20"/>
                <w:lang w:val="es-ES_tradnl" w:eastAsia="es-ES"/>
              </w:rPr>
            </w:pPr>
            <w:r w:rsidRPr="00B31D74">
              <w:rPr>
                <w:rFonts w:ascii="Arial" w:eastAsia="Times New Roman" w:hAnsi="Arial" w:cs="Arial"/>
                <w:spacing w:val="-3"/>
                <w:sz w:val="20"/>
                <w:szCs w:val="20"/>
                <w:lang w:val="es-ES_tradnl" w:eastAsia="es-ES"/>
              </w:rPr>
              <w:t>Equipo Municipal</w:t>
            </w:r>
          </w:p>
          <w:p w:rsidR="00B31D74" w:rsidRPr="00B31D74" w:rsidRDefault="00B31D74" w:rsidP="00B31D74">
            <w:pPr>
              <w:spacing w:after="0" w:line="240" w:lineRule="auto"/>
              <w:rPr>
                <w:rFonts w:ascii="Arial" w:eastAsia="Times New Roman" w:hAnsi="Arial" w:cs="Arial"/>
                <w:spacing w:val="-3"/>
                <w:sz w:val="20"/>
                <w:szCs w:val="20"/>
                <w:lang w:val="es-ES_tradnl" w:eastAsia="es-ES"/>
              </w:rPr>
            </w:pPr>
            <w:r w:rsidRPr="00B31D74">
              <w:rPr>
                <w:rFonts w:ascii="Arial" w:eastAsia="Times New Roman" w:hAnsi="Arial" w:cs="Arial"/>
                <w:spacing w:val="-3"/>
                <w:sz w:val="20"/>
                <w:szCs w:val="20"/>
                <w:lang w:val="es-ES_tradnl" w:eastAsia="es-ES"/>
              </w:rPr>
              <w:t>Apoyos profesionales con cargo al proyecto</w:t>
            </w:r>
            <w:r w:rsidR="00AA0BDF">
              <w:rPr>
                <w:rFonts w:ascii="Arial" w:eastAsia="Times New Roman" w:hAnsi="Arial" w:cs="Arial"/>
                <w:spacing w:val="-3"/>
                <w:sz w:val="20"/>
                <w:szCs w:val="20"/>
                <w:lang w:val="es-ES_tradnl" w:eastAsia="es-ES"/>
              </w:rPr>
              <w:t>, Santo Tomas.</w:t>
            </w:r>
          </w:p>
          <w:p w:rsidR="00B31D74" w:rsidRPr="00B31D74" w:rsidRDefault="00B31D74" w:rsidP="00B31D74">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spacing w:val="-3"/>
                <w:sz w:val="20"/>
                <w:szCs w:val="20"/>
                <w:lang w:val="es-ES_tradnl" w:eastAsia="es-ES"/>
              </w:rPr>
            </w:pPr>
          </w:p>
        </w:tc>
      </w:tr>
      <w:tr w:rsidR="00B31D74" w:rsidRPr="00B31D74" w:rsidTr="00054E0D">
        <w:trPr>
          <w:trHeight w:val="240"/>
        </w:trPr>
        <w:tc>
          <w:tcPr>
            <w:tcW w:w="1913" w:type="dxa"/>
            <w:gridSpan w:val="3"/>
            <w:tcBorders>
              <w:top w:val="single" w:sz="4" w:space="0" w:color="auto"/>
              <w:right w:val="single" w:sz="4" w:space="0" w:color="auto"/>
            </w:tcBorders>
            <w:vAlign w:val="center"/>
          </w:tcPr>
          <w:p w:rsidR="00B31D74" w:rsidRPr="00B31D74" w:rsidRDefault="00B31D74" w:rsidP="00B31D74">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spacing w:val="-3"/>
                <w:sz w:val="20"/>
                <w:szCs w:val="20"/>
                <w:lang w:val="es-ES_tradnl" w:eastAsia="es-ES"/>
              </w:rPr>
            </w:pPr>
          </w:p>
        </w:tc>
        <w:tc>
          <w:tcPr>
            <w:tcW w:w="1985" w:type="dxa"/>
            <w:gridSpan w:val="2"/>
            <w:tcBorders>
              <w:top w:val="single" w:sz="4" w:space="0" w:color="auto"/>
              <w:left w:val="single" w:sz="4" w:space="0" w:color="auto"/>
              <w:right w:val="single" w:sz="4" w:space="0" w:color="auto"/>
            </w:tcBorders>
            <w:vAlign w:val="center"/>
          </w:tcPr>
          <w:p w:rsidR="00B31D74" w:rsidRPr="00B31D74" w:rsidRDefault="00B31D74" w:rsidP="00B31D74">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spacing w:val="-3"/>
                <w:sz w:val="20"/>
                <w:szCs w:val="20"/>
                <w:lang w:val="es-ES_tradnl" w:eastAsia="es-ES"/>
              </w:rPr>
            </w:pPr>
          </w:p>
          <w:p w:rsidR="00B31D74" w:rsidRPr="00B31D74" w:rsidRDefault="00B31D74" w:rsidP="00B31D74">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spacing w:val="-3"/>
                <w:sz w:val="20"/>
                <w:szCs w:val="20"/>
                <w:lang w:val="es-ES_tradnl" w:eastAsia="es-ES"/>
              </w:rPr>
            </w:pPr>
          </w:p>
        </w:tc>
        <w:tc>
          <w:tcPr>
            <w:tcW w:w="3310" w:type="dxa"/>
            <w:gridSpan w:val="4"/>
            <w:tcBorders>
              <w:top w:val="single" w:sz="4" w:space="0" w:color="auto"/>
              <w:left w:val="single" w:sz="4" w:space="0" w:color="auto"/>
              <w:right w:val="single" w:sz="4" w:space="0" w:color="auto"/>
            </w:tcBorders>
            <w:vAlign w:val="center"/>
          </w:tcPr>
          <w:p w:rsidR="00B31D74" w:rsidRPr="00B31D74" w:rsidRDefault="00B31D74" w:rsidP="00AA0BDF">
            <w:pPr>
              <w:spacing w:after="0" w:line="240" w:lineRule="auto"/>
              <w:rPr>
                <w:rFonts w:ascii="Arial" w:eastAsia="Times New Roman" w:hAnsi="Arial" w:cs="Arial"/>
                <w:spacing w:val="-3"/>
                <w:sz w:val="20"/>
                <w:szCs w:val="20"/>
                <w:lang w:val="es-ES_tradnl" w:eastAsia="es-ES"/>
              </w:rPr>
            </w:pPr>
          </w:p>
        </w:tc>
        <w:tc>
          <w:tcPr>
            <w:tcW w:w="2807" w:type="dxa"/>
            <w:gridSpan w:val="4"/>
            <w:tcBorders>
              <w:top w:val="single" w:sz="4" w:space="0" w:color="auto"/>
              <w:left w:val="single" w:sz="4" w:space="0" w:color="auto"/>
            </w:tcBorders>
            <w:vAlign w:val="center"/>
          </w:tcPr>
          <w:p w:rsidR="00B31D74" w:rsidRPr="00B31D74" w:rsidRDefault="00B31D74" w:rsidP="00AA0BDF">
            <w:pPr>
              <w:spacing w:after="0" w:line="240" w:lineRule="auto"/>
              <w:rPr>
                <w:rFonts w:ascii="Arial" w:eastAsia="Times New Roman" w:hAnsi="Arial" w:cs="Arial"/>
                <w:spacing w:val="-3"/>
                <w:sz w:val="20"/>
                <w:szCs w:val="20"/>
                <w:lang w:val="es-ES_tradnl" w:eastAsia="es-ES"/>
              </w:rPr>
            </w:pPr>
          </w:p>
        </w:tc>
      </w:tr>
      <w:tr w:rsidR="00B31D74" w:rsidRPr="00B31D74" w:rsidTr="00054E0D">
        <w:trPr>
          <w:trHeight w:val="567"/>
        </w:trPr>
        <w:tc>
          <w:tcPr>
            <w:tcW w:w="10015" w:type="dxa"/>
            <w:gridSpan w:val="13"/>
            <w:tcBorders>
              <w:top w:val="single" w:sz="6" w:space="0" w:color="auto"/>
              <w:left w:val="single" w:sz="6" w:space="0" w:color="auto"/>
              <w:bottom w:val="single" w:sz="6" w:space="0" w:color="auto"/>
              <w:right w:val="single" w:sz="6" w:space="0" w:color="auto"/>
            </w:tcBorders>
            <w:shd w:val="clear" w:color="auto" w:fill="D9D9D9"/>
            <w:vAlign w:val="center"/>
          </w:tcPr>
          <w:p w:rsidR="00B31D74" w:rsidRPr="00B31D74" w:rsidRDefault="00B31D74" w:rsidP="00B31D74">
            <w:pPr>
              <w:numPr>
                <w:ilvl w:val="0"/>
                <w:numId w:val="1"/>
              </w:numPr>
              <w:tabs>
                <w:tab w:val="left" w:pos="351"/>
              </w:tabs>
              <w:suppressAutoHyphens/>
              <w:overflowPunct w:val="0"/>
              <w:autoSpaceDE w:val="0"/>
              <w:autoSpaceDN w:val="0"/>
              <w:adjustRightInd w:val="0"/>
              <w:spacing w:after="0" w:line="240" w:lineRule="auto"/>
              <w:ind w:left="351" w:hanging="351"/>
              <w:textAlignment w:val="baseline"/>
              <w:rPr>
                <w:rFonts w:ascii="Arial" w:eastAsia="Times New Roman" w:hAnsi="Arial" w:cs="Arial"/>
                <w:b/>
                <w:spacing w:val="-3"/>
                <w:sz w:val="20"/>
                <w:szCs w:val="20"/>
                <w:lang w:val="es-ES_tradnl" w:eastAsia="es-ES"/>
              </w:rPr>
            </w:pPr>
            <w:r w:rsidRPr="00B31D74">
              <w:rPr>
                <w:rFonts w:ascii="Arial" w:eastAsia="Times New Roman" w:hAnsi="Arial" w:cs="Arial"/>
                <w:b/>
                <w:spacing w:val="-3"/>
                <w:sz w:val="20"/>
                <w:szCs w:val="20"/>
                <w:lang w:val="es-ES_tradnl" w:eastAsia="es-ES"/>
              </w:rPr>
              <w:t>Principales obstáculos y facilitadores de esta etapa de la implementación</w:t>
            </w:r>
          </w:p>
        </w:tc>
      </w:tr>
      <w:tr w:rsidR="00B31D74" w:rsidRPr="00B31D74" w:rsidTr="00054E0D">
        <w:trPr>
          <w:trHeight w:val="567"/>
        </w:trPr>
        <w:tc>
          <w:tcPr>
            <w:tcW w:w="10015" w:type="dxa"/>
            <w:gridSpan w:val="13"/>
            <w:tcBorders>
              <w:top w:val="single" w:sz="6" w:space="0" w:color="auto"/>
              <w:left w:val="single" w:sz="6" w:space="0" w:color="auto"/>
              <w:bottom w:val="single" w:sz="6" w:space="0" w:color="auto"/>
              <w:right w:val="single" w:sz="6" w:space="0" w:color="auto"/>
            </w:tcBorders>
            <w:vAlign w:val="center"/>
          </w:tcPr>
          <w:p w:rsidR="00B31D74" w:rsidRPr="00B31D74" w:rsidRDefault="00157C3F" w:rsidP="00B31D74">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spacing w:val="-3"/>
                <w:sz w:val="20"/>
                <w:szCs w:val="20"/>
                <w:lang w:val="es-ES_tradnl" w:eastAsia="es-ES"/>
              </w:rPr>
            </w:pPr>
            <w:r>
              <w:rPr>
                <w:rFonts w:ascii="Arial" w:eastAsia="Times New Roman" w:hAnsi="Arial" w:cs="Arial"/>
                <w:spacing w:val="-3"/>
                <w:sz w:val="20"/>
                <w:szCs w:val="20"/>
                <w:lang w:val="es-ES_tradnl" w:eastAsia="es-ES"/>
              </w:rPr>
              <w:t xml:space="preserve">Principalmente los tiempos, </w:t>
            </w:r>
            <w:r w:rsidR="002E380E">
              <w:rPr>
                <w:rFonts w:ascii="Arial" w:eastAsia="Times New Roman" w:hAnsi="Arial" w:cs="Arial"/>
                <w:spacing w:val="-3"/>
                <w:sz w:val="20"/>
                <w:szCs w:val="20"/>
                <w:lang w:val="es-ES_tradnl" w:eastAsia="es-ES"/>
              </w:rPr>
              <w:t>difusión escasa, organización y planificación del equipo motor.</w:t>
            </w:r>
          </w:p>
          <w:p w:rsidR="00B31D74" w:rsidRPr="00B31D74" w:rsidRDefault="00B31D74" w:rsidP="00B31D74">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spacing w:val="-3"/>
                <w:sz w:val="20"/>
                <w:szCs w:val="20"/>
                <w:lang w:val="es-ES_tradnl" w:eastAsia="es-ES"/>
              </w:rPr>
            </w:pPr>
          </w:p>
        </w:tc>
      </w:tr>
    </w:tbl>
    <w:p w:rsidR="00017047" w:rsidRDefault="00017047">
      <w:pPr>
        <w:rPr>
          <w:noProof/>
        </w:rPr>
      </w:pP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0015"/>
      </w:tblGrid>
      <w:tr w:rsidR="00017047" w:rsidRPr="00017047" w:rsidTr="00054E0D">
        <w:trPr>
          <w:trHeight w:val="567"/>
        </w:trPr>
        <w:tc>
          <w:tcPr>
            <w:tcW w:w="10015" w:type="dxa"/>
            <w:shd w:val="clear" w:color="auto" w:fill="E7E6E6"/>
            <w:vAlign w:val="center"/>
          </w:tcPr>
          <w:p w:rsidR="00017047" w:rsidRPr="00017047" w:rsidRDefault="00017047" w:rsidP="00017047">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b/>
                <w:spacing w:val="-3"/>
                <w:sz w:val="24"/>
                <w:szCs w:val="24"/>
                <w:lang w:val="es-ES_tradnl" w:eastAsia="es-ES"/>
              </w:rPr>
            </w:pPr>
            <w:r w:rsidRPr="00017047">
              <w:rPr>
                <w:rFonts w:ascii="Arial" w:eastAsia="Times New Roman" w:hAnsi="Arial" w:cs="Arial"/>
                <w:b/>
                <w:spacing w:val="-3"/>
                <w:sz w:val="24"/>
                <w:szCs w:val="24"/>
                <w:lang w:val="es-ES_tradnl" w:eastAsia="es-ES"/>
              </w:rPr>
              <w:t>VI.  DESCRIPCION DE LA ETAPA DE SISTEMATIZACION</w:t>
            </w:r>
          </w:p>
        </w:tc>
      </w:tr>
      <w:tr w:rsidR="00017047" w:rsidRPr="00017047" w:rsidTr="00054E0D">
        <w:trPr>
          <w:trHeight w:val="567"/>
        </w:trPr>
        <w:tc>
          <w:tcPr>
            <w:tcW w:w="10015" w:type="dxa"/>
            <w:shd w:val="clear" w:color="auto" w:fill="E7E6E6"/>
            <w:vAlign w:val="center"/>
          </w:tcPr>
          <w:p w:rsidR="00017047" w:rsidRPr="00017047" w:rsidRDefault="00017047" w:rsidP="00017047">
            <w:pPr>
              <w:numPr>
                <w:ilvl w:val="0"/>
                <w:numId w:val="2"/>
              </w:numPr>
              <w:suppressAutoHyphens/>
              <w:overflowPunct w:val="0"/>
              <w:autoSpaceDE w:val="0"/>
              <w:autoSpaceDN w:val="0"/>
              <w:adjustRightInd w:val="0"/>
              <w:spacing w:after="0" w:line="240" w:lineRule="auto"/>
              <w:ind w:left="351" w:hanging="351"/>
              <w:textAlignment w:val="baseline"/>
              <w:rPr>
                <w:rFonts w:ascii="Arial" w:eastAsia="Times New Roman" w:hAnsi="Arial" w:cs="Arial"/>
                <w:b/>
                <w:spacing w:val="-3"/>
                <w:sz w:val="20"/>
                <w:szCs w:val="20"/>
                <w:lang w:val="es-ES_tradnl" w:eastAsia="es-ES"/>
              </w:rPr>
            </w:pPr>
            <w:r w:rsidRPr="00017047">
              <w:rPr>
                <w:rFonts w:ascii="Arial" w:eastAsia="Times New Roman" w:hAnsi="Arial" w:cs="Arial"/>
                <w:b/>
                <w:spacing w:val="-3"/>
                <w:sz w:val="20"/>
                <w:szCs w:val="20"/>
                <w:lang w:val="es-ES_tradnl" w:eastAsia="es-ES"/>
              </w:rPr>
              <w:t>Describa de qué manera se consolidó la información recolectada, identificando los sistemas de registro utilizados, bases de datos que se construyeron durante el proceso, entre otros aspectos relevantes.</w:t>
            </w:r>
          </w:p>
        </w:tc>
      </w:tr>
      <w:tr w:rsidR="00017047" w:rsidRPr="00017047" w:rsidTr="00054E0D">
        <w:trPr>
          <w:trHeight w:val="590"/>
        </w:trPr>
        <w:tc>
          <w:tcPr>
            <w:tcW w:w="10015" w:type="dxa"/>
            <w:vAlign w:val="center"/>
          </w:tcPr>
          <w:p w:rsidR="00017047" w:rsidRPr="00017047" w:rsidRDefault="002E380E" w:rsidP="00017047">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spacing w:val="-3"/>
                <w:lang w:val="es-ES_tradnl" w:eastAsia="es-ES"/>
              </w:rPr>
            </w:pPr>
            <w:r>
              <w:rPr>
                <w:rFonts w:ascii="Arial" w:eastAsia="Times New Roman" w:hAnsi="Arial" w:cs="Arial"/>
                <w:spacing w:val="-3"/>
                <w:lang w:val="es-ES_tradnl" w:eastAsia="es-ES"/>
              </w:rPr>
              <w:t xml:space="preserve">Microsoft Forms, el cual </w:t>
            </w:r>
            <w:r w:rsidR="008530D6">
              <w:rPr>
                <w:rFonts w:ascii="Arial" w:eastAsia="Times New Roman" w:hAnsi="Arial" w:cs="Arial"/>
                <w:spacing w:val="-3"/>
                <w:lang w:val="es-ES_tradnl" w:eastAsia="es-ES"/>
              </w:rPr>
              <w:t>evidencia, tabla de frecuencias, gráficos y sabanilla de Excel.</w:t>
            </w:r>
          </w:p>
        </w:tc>
      </w:tr>
      <w:tr w:rsidR="00017047" w:rsidRPr="00017047" w:rsidTr="00054E0D">
        <w:trPr>
          <w:trHeight w:val="567"/>
        </w:trPr>
        <w:tc>
          <w:tcPr>
            <w:tcW w:w="10015" w:type="dxa"/>
            <w:tcBorders>
              <w:top w:val="single" w:sz="6" w:space="0" w:color="auto"/>
              <w:left w:val="single" w:sz="6" w:space="0" w:color="auto"/>
              <w:bottom w:val="single" w:sz="6" w:space="0" w:color="auto"/>
              <w:right w:val="single" w:sz="6" w:space="0" w:color="auto"/>
            </w:tcBorders>
            <w:shd w:val="clear" w:color="auto" w:fill="E7E6E6"/>
            <w:vAlign w:val="center"/>
          </w:tcPr>
          <w:p w:rsidR="00017047" w:rsidRPr="00017047" w:rsidRDefault="00017047" w:rsidP="00017047">
            <w:pPr>
              <w:numPr>
                <w:ilvl w:val="0"/>
                <w:numId w:val="2"/>
              </w:numPr>
              <w:tabs>
                <w:tab w:val="left" w:pos="351"/>
              </w:tabs>
              <w:suppressAutoHyphens/>
              <w:overflowPunct w:val="0"/>
              <w:autoSpaceDE w:val="0"/>
              <w:autoSpaceDN w:val="0"/>
              <w:adjustRightInd w:val="0"/>
              <w:spacing w:after="0" w:line="240" w:lineRule="auto"/>
              <w:ind w:left="351" w:hanging="351"/>
              <w:textAlignment w:val="baseline"/>
              <w:rPr>
                <w:rFonts w:ascii="Arial" w:eastAsia="Times New Roman" w:hAnsi="Arial" w:cs="Arial"/>
                <w:b/>
                <w:spacing w:val="-3"/>
                <w:sz w:val="20"/>
                <w:szCs w:val="20"/>
                <w:lang w:val="es-ES_tradnl" w:eastAsia="es-ES"/>
              </w:rPr>
            </w:pPr>
            <w:r w:rsidRPr="00017047">
              <w:rPr>
                <w:rFonts w:ascii="Arial" w:eastAsia="Times New Roman" w:hAnsi="Arial" w:cs="Arial"/>
                <w:b/>
                <w:spacing w:val="-3"/>
                <w:sz w:val="20"/>
                <w:szCs w:val="20"/>
                <w:lang w:val="es-ES_tradnl" w:eastAsia="es-ES"/>
              </w:rPr>
              <w:t xml:space="preserve">Identifique las áreas prioritarias de trabajo que surgieron a partir del proceso de diagnóstico </w:t>
            </w:r>
          </w:p>
        </w:tc>
      </w:tr>
      <w:tr w:rsidR="00017047" w:rsidRPr="00017047" w:rsidTr="00054E0D">
        <w:trPr>
          <w:trHeight w:val="567"/>
        </w:trPr>
        <w:tc>
          <w:tcPr>
            <w:tcW w:w="10015" w:type="dxa"/>
            <w:tcBorders>
              <w:top w:val="single" w:sz="6" w:space="0" w:color="auto"/>
              <w:left w:val="single" w:sz="6" w:space="0" w:color="auto"/>
              <w:bottom w:val="single" w:sz="6" w:space="0" w:color="auto"/>
              <w:right w:val="single" w:sz="6" w:space="0" w:color="auto"/>
            </w:tcBorders>
            <w:vAlign w:val="center"/>
          </w:tcPr>
          <w:p w:rsidR="00017047" w:rsidRPr="00017047" w:rsidRDefault="001D5F3D" w:rsidP="000C2FE9">
            <w:pPr>
              <w:tabs>
                <w:tab w:val="left" w:pos="-720"/>
              </w:tabs>
              <w:suppressAutoHyphens/>
              <w:overflowPunct w:val="0"/>
              <w:autoSpaceDE w:val="0"/>
              <w:autoSpaceDN w:val="0"/>
              <w:adjustRightInd w:val="0"/>
              <w:spacing w:after="0" w:line="360" w:lineRule="auto"/>
              <w:jc w:val="both"/>
              <w:textAlignment w:val="baseline"/>
              <w:rPr>
                <w:rFonts w:ascii="Arial" w:eastAsia="Times New Roman" w:hAnsi="Arial" w:cs="Arial"/>
                <w:spacing w:val="-3"/>
                <w:sz w:val="20"/>
                <w:szCs w:val="20"/>
                <w:lang w:val="es-ES_tradnl" w:eastAsia="es-ES"/>
              </w:rPr>
            </w:pPr>
            <w:r>
              <w:rPr>
                <w:rFonts w:ascii="Arial" w:eastAsia="Times New Roman" w:hAnsi="Arial" w:cs="Arial"/>
                <w:spacing w:val="-3"/>
                <w:sz w:val="20"/>
                <w:szCs w:val="20"/>
                <w:lang w:val="es-ES_tradnl" w:eastAsia="es-ES"/>
              </w:rPr>
              <w:t xml:space="preserve">Actualización de números telefónicos, </w:t>
            </w:r>
            <w:r w:rsidR="00B71FF0">
              <w:rPr>
                <w:rFonts w:ascii="Arial" w:eastAsia="Times New Roman" w:hAnsi="Arial" w:cs="Arial"/>
                <w:spacing w:val="-3"/>
                <w:sz w:val="20"/>
                <w:szCs w:val="20"/>
                <w:lang w:val="es-ES_tradnl" w:eastAsia="es-ES"/>
              </w:rPr>
              <w:t xml:space="preserve">poder cruzar la información respecto a los llamados, reforzar y comprobar que fueran efectuados, organización de tiempos y funciones del equipo motor, </w:t>
            </w:r>
            <w:r w:rsidR="00A54A19">
              <w:rPr>
                <w:rFonts w:ascii="Arial" w:eastAsia="Times New Roman" w:hAnsi="Arial" w:cs="Arial"/>
                <w:spacing w:val="-3"/>
                <w:sz w:val="20"/>
                <w:szCs w:val="20"/>
                <w:lang w:val="es-ES_tradnl" w:eastAsia="es-ES"/>
              </w:rPr>
              <w:t>la necesidad de integrar mas actores participativos de parte de la municipalidad.</w:t>
            </w:r>
          </w:p>
        </w:tc>
      </w:tr>
      <w:tr w:rsidR="00017047" w:rsidRPr="00017047" w:rsidTr="00054E0D">
        <w:trPr>
          <w:trHeight w:val="590"/>
        </w:trPr>
        <w:tc>
          <w:tcPr>
            <w:tcW w:w="10015" w:type="dxa"/>
            <w:tcBorders>
              <w:top w:val="single" w:sz="6" w:space="0" w:color="auto"/>
              <w:left w:val="single" w:sz="6" w:space="0" w:color="auto"/>
              <w:bottom w:val="single" w:sz="6" w:space="0" w:color="auto"/>
              <w:right w:val="single" w:sz="6" w:space="0" w:color="auto"/>
            </w:tcBorders>
            <w:shd w:val="clear" w:color="auto" w:fill="E7E6E6"/>
            <w:vAlign w:val="center"/>
          </w:tcPr>
          <w:p w:rsidR="00017047" w:rsidRPr="00017047" w:rsidRDefault="00017047" w:rsidP="00017047">
            <w:pPr>
              <w:numPr>
                <w:ilvl w:val="0"/>
                <w:numId w:val="2"/>
              </w:numPr>
              <w:tabs>
                <w:tab w:val="left" w:pos="351"/>
              </w:tabs>
              <w:suppressAutoHyphens/>
              <w:overflowPunct w:val="0"/>
              <w:autoSpaceDE w:val="0"/>
              <w:autoSpaceDN w:val="0"/>
              <w:adjustRightInd w:val="0"/>
              <w:spacing w:after="0" w:line="240" w:lineRule="auto"/>
              <w:ind w:left="351" w:hanging="351"/>
              <w:textAlignment w:val="baseline"/>
              <w:rPr>
                <w:rFonts w:ascii="Arial" w:eastAsia="Times New Roman" w:hAnsi="Arial" w:cs="Arial"/>
                <w:b/>
                <w:spacing w:val="-3"/>
                <w:sz w:val="20"/>
                <w:szCs w:val="20"/>
                <w:lang w:val="es-ES_tradnl" w:eastAsia="es-ES"/>
              </w:rPr>
            </w:pPr>
            <w:r w:rsidRPr="00017047">
              <w:rPr>
                <w:rFonts w:ascii="Arial" w:eastAsia="Times New Roman" w:hAnsi="Arial" w:cs="Arial"/>
                <w:b/>
                <w:spacing w:val="-3"/>
                <w:sz w:val="20"/>
                <w:szCs w:val="20"/>
                <w:lang w:val="es-ES_tradnl" w:eastAsia="es-ES"/>
              </w:rPr>
              <w:t>Describa las principales barreras identificadas de acuerdo a las áreas prioritarias de trabajo indicadas más arriba.</w:t>
            </w:r>
          </w:p>
        </w:tc>
      </w:tr>
      <w:tr w:rsidR="00017047" w:rsidRPr="00017047" w:rsidTr="00054E0D">
        <w:trPr>
          <w:trHeight w:val="590"/>
        </w:trPr>
        <w:tc>
          <w:tcPr>
            <w:tcW w:w="10015" w:type="dxa"/>
            <w:tcBorders>
              <w:top w:val="single" w:sz="6" w:space="0" w:color="auto"/>
              <w:left w:val="single" w:sz="6" w:space="0" w:color="auto"/>
              <w:bottom w:val="single" w:sz="6" w:space="0" w:color="auto"/>
              <w:right w:val="single" w:sz="6" w:space="0" w:color="auto"/>
            </w:tcBorders>
            <w:shd w:val="clear" w:color="auto" w:fill="auto"/>
            <w:vAlign w:val="center"/>
          </w:tcPr>
          <w:p w:rsidR="00017047" w:rsidRDefault="00A54A19" w:rsidP="000C2FE9">
            <w:pPr>
              <w:tabs>
                <w:tab w:val="left" w:pos="-720"/>
              </w:tabs>
              <w:suppressAutoHyphens/>
              <w:overflowPunct w:val="0"/>
              <w:autoSpaceDE w:val="0"/>
              <w:autoSpaceDN w:val="0"/>
              <w:adjustRightInd w:val="0"/>
              <w:spacing w:after="0" w:line="360" w:lineRule="auto"/>
              <w:jc w:val="both"/>
              <w:textAlignment w:val="baseline"/>
              <w:rPr>
                <w:rFonts w:ascii="Arial" w:eastAsia="Times New Roman" w:hAnsi="Arial" w:cs="Arial"/>
                <w:spacing w:val="-3"/>
                <w:sz w:val="20"/>
                <w:szCs w:val="20"/>
                <w:lang w:val="es-ES_tradnl" w:eastAsia="es-ES"/>
              </w:rPr>
            </w:pPr>
            <w:r>
              <w:rPr>
                <w:rFonts w:ascii="Arial" w:eastAsia="Times New Roman" w:hAnsi="Arial" w:cs="Arial"/>
                <w:spacing w:val="-3"/>
                <w:sz w:val="20"/>
                <w:szCs w:val="20"/>
                <w:lang w:val="es-ES_tradnl" w:eastAsia="es-ES"/>
              </w:rPr>
              <w:t>Falta de profesionales que fueran actores participativos en esta etapa de aplicación del cuestionario telefónico.</w:t>
            </w:r>
          </w:p>
          <w:p w:rsidR="00EF77BB" w:rsidRPr="00017047" w:rsidRDefault="00EF77BB" w:rsidP="000C2FE9">
            <w:pPr>
              <w:tabs>
                <w:tab w:val="left" w:pos="-720"/>
              </w:tabs>
              <w:suppressAutoHyphens/>
              <w:overflowPunct w:val="0"/>
              <w:autoSpaceDE w:val="0"/>
              <w:autoSpaceDN w:val="0"/>
              <w:adjustRightInd w:val="0"/>
              <w:spacing w:after="0" w:line="360" w:lineRule="auto"/>
              <w:jc w:val="both"/>
              <w:textAlignment w:val="baseline"/>
              <w:rPr>
                <w:rFonts w:ascii="Arial" w:eastAsia="Times New Roman" w:hAnsi="Arial" w:cs="Arial"/>
                <w:spacing w:val="-3"/>
                <w:sz w:val="20"/>
                <w:szCs w:val="20"/>
                <w:lang w:val="es-ES_tradnl" w:eastAsia="es-ES"/>
              </w:rPr>
            </w:pPr>
            <w:r>
              <w:rPr>
                <w:rFonts w:ascii="Arial" w:eastAsia="Times New Roman" w:hAnsi="Arial" w:cs="Arial"/>
                <w:spacing w:val="-3"/>
                <w:sz w:val="20"/>
                <w:szCs w:val="20"/>
                <w:lang w:val="es-ES_tradnl" w:eastAsia="es-ES"/>
              </w:rPr>
              <w:t>Organización de tiempos y funciones por parte del equipo motor.</w:t>
            </w:r>
          </w:p>
        </w:tc>
      </w:tr>
      <w:tr w:rsidR="00017047" w:rsidRPr="00017047" w:rsidTr="00054E0D">
        <w:trPr>
          <w:trHeight w:val="590"/>
        </w:trPr>
        <w:tc>
          <w:tcPr>
            <w:tcW w:w="10015" w:type="dxa"/>
            <w:tcBorders>
              <w:top w:val="single" w:sz="6" w:space="0" w:color="auto"/>
              <w:left w:val="single" w:sz="6" w:space="0" w:color="auto"/>
              <w:bottom w:val="single" w:sz="6" w:space="0" w:color="auto"/>
              <w:right w:val="single" w:sz="6" w:space="0" w:color="auto"/>
            </w:tcBorders>
            <w:shd w:val="clear" w:color="auto" w:fill="E6E6E6"/>
            <w:vAlign w:val="center"/>
          </w:tcPr>
          <w:p w:rsidR="00017047" w:rsidRPr="00017047" w:rsidRDefault="00017047" w:rsidP="00017047">
            <w:pPr>
              <w:tabs>
                <w:tab w:val="left" w:pos="142"/>
              </w:tabs>
              <w:suppressAutoHyphens/>
              <w:overflowPunct w:val="0"/>
              <w:autoSpaceDE w:val="0"/>
              <w:autoSpaceDN w:val="0"/>
              <w:adjustRightInd w:val="0"/>
              <w:spacing w:after="0" w:line="240" w:lineRule="auto"/>
              <w:ind w:left="284" w:hanging="284"/>
              <w:textAlignment w:val="baseline"/>
              <w:rPr>
                <w:rFonts w:ascii="Arial" w:eastAsia="Times New Roman" w:hAnsi="Arial" w:cs="Arial"/>
                <w:b/>
                <w:spacing w:val="-3"/>
                <w:sz w:val="20"/>
                <w:szCs w:val="20"/>
                <w:lang w:val="es-ES_tradnl" w:eastAsia="es-ES"/>
              </w:rPr>
            </w:pPr>
            <w:proofErr w:type="gramStart"/>
            <w:r w:rsidRPr="00017047">
              <w:rPr>
                <w:rFonts w:ascii="Arial" w:eastAsia="Times New Roman" w:hAnsi="Arial" w:cs="Arial"/>
                <w:b/>
                <w:spacing w:val="-3"/>
                <w:sz w:val="20"/>
                <w:szCs w:val="20"/>
                <w:lang w:val="es-ES_tradnl" w:eastAsia="es-ES"/>
              </w:rPr>
              <w:t>4.Describa</w:t>
            </w:r>
            <w:proofErr w:type="gramEnd"/>
            <w:r w:rsidRPr="00017047">
              <w:rPr>
                <w:rFonts w:ascii="Arial" w:eastAsia="Times New Roman" w:hAnsi="Arial" w:cs="Arial"/>
                <w:b/>
                <w:spacing w:val="-3"/>
                <w:sz w:val="20"/>
                <w:szCs w:val="20"/>
                <w:lang w:val="es-ES_tradnl" w:eastAsia="es-ES"/>
              </w:rPr>
              <w:t xml:space="preserve"> las principales propuestas o sugerencias surgidas de acuerdo a las principales barreras identificadas en el párrafo anterior.</w:t>
            </w:r>
          </w:p>
        </w:tc>
      </w:tr>
      <w:tr w:rsidR="00017047" w:rsidRPr="00017047" w:rsidTr="00054E0D">
        <w:trPr>
          <w:trHeight w:val="590"/>
        </w:trPr>
        <w:tc>
          <w:tcPr>
            <w:tcW w:w="10015" w:type="dxa"/>
            <w:tcBorders>
              <w:top w:val="single" w:sz="6" w:space="0" w:color="auto"/>
              <w:left w:val="single" w:sz="6" w:space="0" w:color="auto"/>
              <w:bottom w:val="single" w:sz="6" w:space="0" w:color="auto"/>
              <w:right w:val="single" w:sz="6" w:space="0" w:color="auto"/>
            </w:tcBorders>
            <w:shd w:val="clear" w:color="auto" w:fill="auto"/>
            <w:vAlign w:val="center"/>
          </w:tcPr>
          <w:p w:rsidR="00017047" w:rsidRPr="00017047" w:rsidRDefault="00EF77BB" w:rsidP="000C2FE9">
            <w:pPr>
              <w:tabs>
                <w:tab w:val="left" w:pos="-720"/>
              </w:tabs>
              <w:suppressAutoHyphens/>
              <w:overflowPunct w:val="0"/>
              <w:autoSpaceDE w:val="0"/>
              <w:autoSpaceDN w:val="0"/>
              <w:adjustRightInd w:val="0"/>
              <w:spacing w:after="0" w:line="360" w:lineRule="auto"/>
              <w:jc w:val="both"/>
              <w:textAlignment w:val="baseline"/>
              <w:rPr>
                <w:rFonts w:ascii="Arial" w:eastAsia="Times New Roman" w:hAnsi="Arial" w:cs="Arial"/>
                <w:spacing w:val="-3"/>
                <w:sz w:val="20"/>
                <w:szCs w:val="20"/>
                <w:lang w:val="es-ES_tradnl" w:eastAsia="es-ES"/>
              </w:rPr>
            </w:pPr>
            <w:proofErr w:type="spellStart"/>
            <w:r>
              <w:rPr>
                <w:rFonts w:ascii="Arial" w:eastAsia="Times New Roman" w:hAnsi="Arial" w:cs="Arial"/>
                <w:spacing w:val="-3"/>
                <w:sz w:val="20"/>
                <w:szCs w:val="20"/>
                <w:lang w:val="es-ES_tradnl" w:eastAsia="es-ES"/>
              </w:rPr>
              <w:t>Guia</w:t>
            </w:r>
            <w:proofErr w:type="spellEnd"/>
            <w:r>
              <w:rPr>
                <w:rFonts w:ascii="Arial" w:eastAsia="Times New Roman" w:hAnsi="Arial" w:cs="Arial"/>
                <w:spacing w:val="-3"/>
                <w:sz w:val="20"/>
                <w:szCs w:val="20"/>
                <w:lang w:val="es-ES_tradnl" w:eastAsia="es-ES"/>
              </w:rPr>
              <w:t xml:space="preserve"> que apoye en </w:t>
            </w:r>
            <w:r w:rsidR="000C2FE9">
              <w:rPr>
                <w:rFonts w:ascii="Arial" w:eastAsia="Times New Roman" w:hAnsi="Arial" w:cs="Arial"/>
                <w:spacing w:val="-3"/>
                <w:sz w:val="20"/>
                <w:szCs w:val="20"/>
                <w:lang w:val="es-ES_tradnl" w:eastAsia="es-ES"/>
              </w:rPr>
              <w:t>Protocolo de Vancouver, la propuesta es que el equipo motor se organice e integre a los actores indicados en dicho protocolo, con el objetivo de apoyar y efectuar la continuidad del Diagnostico participativo con la metodología cualitativa. Es importante una capacitación y preparación previa con todos los actores participantes.</w:t>
            </w:r>
          </w:p>
          <w:p w:rsidR="00017047" w:rsidRPr="00017047" w:rsidRDefault="00017047" w:rsidP="00017047">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spacing w:val="-3"/>
                <w:sz w:val="20"/>
                <w:szCs w:val="20"/>
                <w:lang w:val="es-ES_tradnl" w:eastAsia="es-ES"/>
              </w:rPr>
            </w:pPr>
          </w:p>
          <w:p w:rsidR="00017047" w:rsidRPr="00017047" w:rsidRDefault="00017047" w:rsidP="00017047">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spacing w:val="-3"/>
                <w:sz w:val="20"/>
                <w:szCs w:val="20"/>
                <w:lang w:val="es-ES_tradnl" w:eastAsia="es-ES"/>
              </w:rPr>
            </w:pPr>
          </w:p>
        </w:tc>
      </w:tr>
      <w:tr w:rsidR="00017047" w:rsidRPr="00017047" w:rsidTr="00054E0D">
        <w:trPr>
          <w:trHeight w:val="590"/>
        </w:trPr>
        <w:tc>
          <w:tcPr>
            <w:tcW w:w="10015" w:type="dxa"/>
            <w:tcBorders>
              <w:top w:val="single" w:sz="6" w:space="0" w:color="auto"/>
              <w:left w:val="single" w:sz="6" w:space="0" w:color="auto"/>
              <w:bottom w:val="single" w:sz="6" w:space="0" w:color="auto"/>
              <w:right w:val="single" w:sz="6" w:space="0" w:color="auto"/>
            </w:tcBorders>
            <w:shd w:val="clear" w:color="auto" w:fill="E6E6E6"/>
            <w:vAlign w:val="center"/>
          </w:tcPr>
          <w:p w:rsidR="00017047" w:rsidRPr="00017047" w:rsidRDefault="00017047" w:rsidP="00017047">
            <w:pPr>
              <w:numPr>
                <w:ilvl w:val="0"/>
                <w:numId w:val="3"/>
              </w:numPr>
              <w:tabs>
                <w:tab w:val="left" w:pos="-720"/>
              </w:tabs>
              <w:suppressAutoHyphens/>
              <w:overflowPunct w:val="0"/>
              <w:autoSpaceDE w:val="0"/>
              <w:autoSpaceDN w:val="0"/>
              <w:adjustRightInd w:val="0"/>
              <w:spacing w:after="0" w:line="240" w:lineRule="auto"/>
              <w:ind w:left="351" w:hanging="351"/>
              <w:textAlignment w:val="baseline"/>
              <w:rPr>
                <w:rFonts w:ascii="Arial" w:eastAsia="Times New Roman" w:hAnsi="Arial" w:cs="Arial"/>
                <w:b/>
                <w:spacing w:val="-3"/>
                <w:sz w:val="20"/>
                <w:szCs w:val="20"/>
                <w:lang w:val="es-ES_tradnl" w:eastAsia="es-ES"/>
              </w:rPr>
            </w:pPr>
            <w:r w:rsidRPr="00017047">
              <w:rPr>
                <w:rFonts w:ascii="Arial" w:eastAsia="Times New Roman" w:hAnsi="Arial" w:cs="Arial"/>
                <w:b/>
                <w:spacing w:val="-3"/>
                <w:sz w:val="20"/>
                <w:szCs w:val="20"/>
                <w:lang w:val="es-ES_tradnl" w:eastAsia="es-ES"/>
              </w:rPr>
              <w:lastRenderedPageBreak/>
              <w:t>Principales obstáculos y facilitadores de esta etapa de la implementación</w:t>
            </w:r>
          </w:p>
        </w:tc>
      </w:tr>
      <w:tr w:rsidR="00017047" w:rsidRPr="00017047" w:rsidTr="00054E0D">
        <w:trPr>
          <w:trHeight w:val="590"/>
        </w:trPr>
        <w:tc>
          <w:tcPr>
            <w:tcW w:w="10015" w:type="dxa"/>
            <w:tcBorders>
              <w:top w:val="single" w:sz="6" w:space="0" w:color="auto"/>
              <w:left w:val="single" w:sz="6" w:space="0" w:color="auto"/>
              <w:bottom w:val="single" w:sz="6" w:space="0" w:color="auto"/>
              <w:right w:val="single" w:sz="6" w:space="0" w:color="auto"/>
            </w:tcBorders>
            <w:shd w:val="clear" w:color="auto" w:fill="auto"/>
            <w:vAlign w:val="center"/>
          </w:tcPr>
          <w:p w:rsidR="00017047" w:rsidRPr="00017047" w:rsidRDefault="00017047" w:rsidP="00017047">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spacing w:val="-3"/>
                <w:sz w:val="20"/>
                <w:szCs w:val="20"/>
                <w:lang w:val="es-ES_tradnl" w:eastAsia="es-ES"/>
              </w:rPr>
            </w:pPr>
          </w:p>
          <w:p w:rsidR="00017047" w:rsidRDefault="00B73557" w:rsidP="00A55D48">
            <w:pPr>
              <w:tabs>
                <w:tab w:val="left" w:pos="-720"/>
              </w:tabs>
              <w:suppressAutoHyphens/>
              <w:overflowPunct w:val="0"/>
              <w:autoSpaceDE w:val="0"/>
              <w:autoSpaceDN w:val="0"/>
              <w:adjustRightInd w:val="0"/>
              <w:spacing w:after="0" w:line="360" w:lineRule="auto"/>
              <w:jc w:val="both"/>
              <w:textAlignment w:val="baseline"/>
              <w:rPr>
                <w:rFonts w:ascii="Arial" w:eastAsia="Times New Roman" w:hAnsi="Arial" w:cs="Arial"/>
                <w:spacing w:val="-3"/>
                <w:sz w:val="20"/>
                <w:szCs w:val="20"/>
                <w:lang w:val="es-ES_tradnl" w:eastAsia="es-ES"/>
              </w:rPr>
            </w:pPr>
            <w:r>
              <w:rPr>
                <w:rFonts w:ascii="Arial" w:eastAsia="Times New Roman" w:hAnsi="Arial" w:cs="Arial"/>
                <w:spacing w:val="-3"/>
                <w:sz w:val="20"/>
                <w:szCs w:val="20"/>
                <w:lang w:val="es-ES_tradnl" w:eastAsia="es-ES"/>
              </w:rPr>
              <w:t>Principalmente, como obstáculos se puede identificar el trabajar desde un sistema remoto, en donde impide el contacto directo con los usuarios, la falta de una organización previa</w:t>
            </w:r>
            <w:r w:rsidR="006F2A36">
              <w:rPr>
                <w:rFonts w:ascii="Arial" w:eastAsia="Times New Roman" w:hAnsi="Arial" w:cs="Arial"/>
                <w:spacing w:val="-3"/>
                <w:sz w:val="20"/>
                <w:szCs w:val="20"/>
                <w:lang w:val="es-ES_tradnl" w:eastAsia="es-ES"/>
              </w:rPr>
              <w:t xml:space="preserve"> para tener claro las funciones y tareas de cada uno de los participantes, en donde se genere un cronograma de las actividades y tiempo de duración,</w:t>
            </w:r>
          </w:p>
          <w:p w:rsidR="006F2A36" w:rsidRDefault="006F2A36" w:rsidP="00A55D48">
            <w:pPr>
              <w:tabs>
                <w:tab w:val="left" w:pos="-720"/>
              </w:tabs>
              <w:suppressAutoHyphens/>
              <w:overflowPunct w:val="0"/>
              <w:autoSpaceDE w:val="0"/>
              <w:autoSpaceDN w:val="0"/>
              <w:adjustRightInd w:val="0"/>
              <w:spacing w:after="0" w:line="360" w:lineRule="auto"/>
              <w:jc w:val="both"/>
              <w:textAlignment w:val="baseline"/>
              <w:rPr>
                <w:rFonts w:ascii="Arial" w:eastAsia="Times New Roman" w:hAnsi="Arial" w:cs="Arial"/>
                <w:spacing w:val="-3"/>
                <w:sz w:val="20"/>
                <w:szCs w:val="20"/>
                <w:lang w:val="es-ES_tradnl" w:eastAsia="es-ES"/>
              </w:rPr>
            </w:pPr>
            <w:r>
              <w:rPr>
                <w:rFonts w:ascii="Arial" w:eastAsia="Times New Roman" w:hAnsi="Arial" w:cs="Arial"/>
                <w:spacing w:val="-3"/>
                <w:sz w:val="20"/>
                <w:szCs w:val="20"/>
                <w:lang w:val="es-ES_tradnl" w:eastAsia="es-ES"/>
              </w:rPr>
              <w:t xml:space="preserve">Facilitadores, la municipalidad </w:t>
            </w:r>
            <w:r w:rsidR="00551413">
              <w:rPr>
                <w:rFonts w:ascii="Arial" w:eastAsia="Times New Roman" w:hAnsi="Arial" w:cs="Arial"/>
                <w:spacing w:val="-3"/>
                <w:sz w:val="20"/>
                <w:szCs w:val="20"/>
                <w:lang w:val="es-ES_tradnl" w:eastAsia="es-ES"/>
              </w:rPr>
              <w:t xml:space="preserve">requiere apoyo de mas profesionales de las áreas sociales, (asistente social o técnico social) que apoye en las tareas destinadas a los alumnos en </w:t>
            </w:r>
            <w:r w:rsidR="00A55D48">
              <w:rPr>
                <w:rFonts w:ascii="Arial" w:eastAsia="Times New Roman" w:hAnsi="Arial" w:cs="Arial"/>
                <w:spacing w:val="-3"/>
                <w:sz w:val="20"/>
                <w:szCs w:val="20"/>
                <w:lang w:val="es-ES_tradnl" w:eastAsia="es-ES"/>
              </w:rPr>
              <w:t>práctica</w:t>
            </w:r>
            <w:r w:rsidR="00551413">
              <w:rPr>
                <w:rFonts w:ascii="Arial" w:eastAsia="Times New Roman" w:hAnsi="Arial" w:cs="Arial"/>
                <w:spacing w:val="-3"/>
                <w:sz w:val="20"/>
                <w:szCs w:val="20"/>
                <w:lang w:val="es-ES_tradnl" w:eastAsia="es-ES"/>
              </w:rPr>
              <w:t xml:space="preserve">, sin </w:t>
            </w:r>
            <w:r w:rsidR="00A55D48">
              <w:rPr>
                <w:rFonts w:ascii="Arial" w:eastAsia="Times New Roman" w:hAnsi="Arial" w:cs="Arial"/>
                <w:spacing w:val="-3"/>
                <w:sz w:val="20"/>
                <w:szCs w:val="20"/>
                <w:lang w:val="es-ES_tradnl" w:eastAsia="es-ES"/>
              </w:rPr>
              <w:t>embargo,</w:t>
            </w:r>
            <w:r w:rsidR="00551413">
              <w:rPr>
                <w:rFonts w:ascii="Arial" w:eastAsia="Times New Roman" w:hAnsi="Arial" w:cs="Arial"/>
                <w:spacing w:val="-3"/>
                <w:sz w:val="20"/>
                <w:szCs w:val="20"/>
                <w:lang w:val="es-ES_tradnl" w:eastAsia="es-ES"/>
              </w:rPr>
              <w:t xml:space="preserve"> existió una comunicación adecuada</w:t>
            </w:r>
            <w:r w:rsidR="00A55D48">
              <w:rPr>
                <w:rFonts w:ascii="Arial" w:eastAsia="Times New Roman" w:hAnsi="Arial" w:cs="Arial"/>
                <w:spacing w:val="-3"/>
                <w:sz w:val="20"/>
                <w:szCs w:val="20"/>
                <w:lang w:val="es-ES_tradnl" w:eastAsia="es-ES"/>
              </w:rPr>
              <w:t xml:space="preserve">, lo cual permitió avanzar de manera efectiva en el proceso de los llamados telefónicos y entrega de </w:t>
            </w:r>
            <w:r w:rsidR="00B67281">
              <w:rPr>
                <w:rFonts w:ascii="Arial" w:eastAsia="Times New Roman" w:hAnsi="Arial" w:cs="Arial"/>
                <w:spacing w:val="-3"/>
                <w:sz w:val="20"/>
                <w:szCs w:val="20"/>
                <w:lang w:val="es-ES_tradnl" w:eastAsia="es-ES"/>
              </w:rPr>
              <w:t>reportes.</w:t>
            </w:r>
          </w:p>
          <w:p w:rsidR="00A55D48" w:rsidRPr="00017047" w:rsidRDefault="00A55D48" w:rsidP="00A55D48">
            <w:pPr>
              <w:tabs>
                <w:tab w:val="left" w:pos="-720"/>
              </w:tabs>
              <w:suppressAutoHyphens/>
              <w:overflowPunct w:val="0"/>
              <w:autoSpaceDE w:val="0"/>
              <w:autoSpaceDN w:val="0"/>
              <w:adjustRightInd w:val="0"/>
              <w:spacing w:after="0" w:line="360" w:lineRule="auto"/>
              <w:jc w:val="both"/>
              <w:textAlignment w:val="baseline"/>
              <w:rPr>
                <w:rFonts w:ascii="Arial" w:eastAsia="Times New Roman" w:hAnsi="Arial" w:cs="Arial"/>
                <w:spacing w:val="-3"/>
                <w:sz w:val="20"/>
                <w:szCs w:val="20"/>
                <w:lang w:val="es-ES_tradnl" w:eastAsia="es-ES"/>
              </w:rPr>
            </w:pPr>
            <w:r>
              <w:rPr>
                <w:rFonts w:ascii="Arial" w:eastAsia="Times New Roman" w:hAnsi="Arial" w:cs="Arial"/>
                <w:spacing w:val="-3"/>
                <w:sz w:val="20"/>
                <w:szCs w:val="20"/>
                <w:lang w:val="es-ES_tradnl" w:eastAsia="es-ES"/>
              </w:rPr>
              <w:t>Por parte de SENAMA, el asesor siempre estuvo disponible para atender a las consultas y requerimientos que se solicitaron en este proceso.</w:t>
            </w:r>
          </w:p>
          <w:p w:rsidR="00017047" w:rsidRPr="00017047" w:rsidRDefault="00017047" w:rsidP="00017047">
            <w:pPr>
              <w:tabs>
                <w:tab w:val="left" w:pos="-720"/>
              </w:tabs>
              <w:suppressAutoHyphens/>
              <w:overflowPunct w:val="0"/>
              <w:autoSpaceDE w:val="0"/>
              <w:autoSpaceDN w:val="0"/>
              <w:adjustRightInd w:val="0"/>
              <w:spacing w:after="0" w:line="240" w:lineRule="auto"/>
              <w:textAlignment w:val="baseline"/>
              <w:rPr>
                <w:rFonts w:ascii="Arial" w:eastAsia="Times New Roman" w:hAnsi="Arial" w:cs="Arial"/>
                <w:spacing w:val="-3"/>
                <w:sz w:val="20"/>
                <w:szCs w:val="20"/>
                <w:lang w:val="es-ES_tradnl" w:eastAsia="es-ES"/>
              </w:rPr>
            </w:pPr>
          </w:p>
        </w:tc>
      </w:tr>
    </w:tbl>
    <w:p w:rsidR="00DA1613" w:rsidRDefault="00DA1613">
      <w:pPr>
        <w:rPr>
          <w:noProof/>
        </w:rPr>
      </w:pPr>
      <w:r>
        <w:rPr>
          <w:noProof/>
        </w:rPr>
        <w:br w:type="page"/>
      </w:r>
    </w:p>
    <w:p w:rsidR="00DA1613" w:rsidRPr="00296FD5" w:rsidRDefault="00696C32" w:rsidP="00296FD5">
      <w:pPr>
        <w:jc w:val="center"/>
        <w:rPr>
          <w:b/>
          <w:bCs/>
          <w:noProof/>
          <w:u w:val="single"/>
        </w:rPr>
      </w:pPr>
      <w:r w:rsidRPr="00296FD5">
        <w:rPr>
          <w:b/>
          <w:bCs/>
          <w:noProof/>
          <w:u w:val="single"/>
        </w:rPr>
        <w:lastRenderedPageBreak/>
        <w:t xml:space="preserve">Resultados de la aplicación del cuestionario con fecha </w:t>
      </w:r>
      <w:r w:rsidR="00A45CAA" w:rsidRPr="00296FD5">
        <w:rPr>
          <w:b/>
          <w:bCs/>
          <w:noProof/>
          <w:u w:val="single"/>
        </w:rPr>
        <w:t>03 de Diciembre 2021</w:t>
      </w:r>
    </w:p>
    <w:p w:rsidR="00DA1613" w:rsidRDefault="00DA1613">
      <w:pPr>
        <w:rPr>
          <w:noProof/>
        </w:rPr>
      </w:pPr>
    </w:p>
    <w:p w:rsidR="00DA1613" w:rsidRDefault="00DA1613">
      <w:pPr>
        <w:rPr>
          <w:noProof/>
        </w:rPr>
      </w:pPr>
    </w:p>
    <w:p w:rsidR="00BD1AAA" w:rsidRDefault="00BD1AAA">
      <w:pPr>
        <w:rPr>
          <w:noProof/>
        </w:rPr>
      </w:pPr>
      <w:r>
        <w:rPr>
          <w:noProof/>
          <w:lang w:val="es-ES" w:eastAsia="es-ES"/>
        </w:rPr>
        <w:drawing>
          <wp:inline distT="0" distB="0" distL="0" distR="0">
            <wp:extent cx="5378633" cy="2524125"/>
            <wp:effectExtent l="0" t="0" r="0" b="0"/>
            <wp:docPr id="3"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rotWithShape="1">
                    <a:blip r:embed="rId6"/>
                    <a:srcRect l="15105" t="28376" r="15818" b="13966"/>
                    <a:stretch/>
                  </pic:blipFill>
                  <pic:spPr bwMode="auto">
                    <a:xfrm>
                      <a:off x="0" y="0"/>
                      <a:ext cx="5397066" cy="25327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574D7A" w:rsidRPr="0074719F" w:rsidRDefault="00574D7A">
      <w:pPr>
        <w:rPr>
          <w:b/>
          <w:bCs/>
          <w:noProof/>
        </w:rPr>
      </w:pPr>
      <w:r w:rsidRPr="0074719F">
        <w:rPr>
          <w:b/>
          <w:bCs/>
          <w:noProof/>
        </w:rPr>
        <w:t>La muestra total de personas mayores encuestadas son 3</w:t>
      </w:r>
      <w:r w:rsidR="0074719F" w:rsidRPr="0074719F">
        <w:rPr>
          <w:b/>
          <w:bCs/>
          <w:noProof/>
        </w:rPr>
        <w:t>93 de un total de 840 a la fecha del 03 de diciembre del 2021.</w:t>
      </w:r>
    </w:p>
    <w:p w:rsidR="00BD1AAA" w:rsidRDefault="00BD1AAA">
      <w:pPr>
        <w:rPr>
          <w:noProof/>
        </w:rPr>
      </w:pPr>
    </w:p>
    <w:p w:rsidR="0024128D" w:rsidRDefault="0024128D">
      <w:pPr>
        <w:rPr>
          <w:noProof/>
        </w:rPr>
      </w:pPr>
    </w:p>
    <w:p w:rsidR="00BD1AAA" w:rsidRDefault="00BD1AAA">
      <w:pPr>
        <w:rPr>
          <w:noProof/>
        </w:rPr>
      </w:pPr>
    </w:p>
    <w:p w:rsidR="00BD1AAA" w:rsidRDefault="00BD1AAA">
      <w:r>
        <w:rPr>
          <w:noProof/>
          <w:lang w:val="es-ES" w:eastAsia="es-ES"/>
        </w:rPr>
        <w:drawing>
          <wp:inline distT="0" distB="0" distL="0" distR="0">
            <wp:extent cx="6359256" cy="2562225"/>
            <wp:effectExtent l="0" t="0" r="3810" b="0"/>
            <wp:docPr id="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7"/>
                    <a:srcRect l="14257" t="24452" r="15818" b="25437"/>
                    <a:stretch/>
                  </pic:blipFill>
                  <pic:spPr bwMode="auto">
                    <a:xfrm>
                      <a:off x="0" y="0"/>
                      <a:ext cx="6365058" cy="256456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D1AAA" w:rsidRPr="00B73579" w:rsidRDefault="00B4604A">
      <w:pPr>
        <w:rPr>
          <w:b/>
          <w:bCs/>
        </w:rPr>
      </w:pPr>
      <w:r w:rsidRPr="00B73579">
        <w:rPr>
          <w:b/>
          <w:bCs/>
        </w:rPr>
        <w:t xml:space="preserve">De las personas encuestadas </w:t>
      </w:r>
      <w:r w:rsidR="00F702E5" w:rsidRPr="00B73579">
        <w:rPr>
          <w:b/>
          <w:bCs/>
        </w:rPr>
        <w:t>que fue</w:t>
      </w:r>
      <w:r w:rsidR="003B727F" w:rsidRPr="00B73579">
        <w:rPr>
          <w:b/>
          <w:bCs/>
        </w:rPr>
        <w:t>ron</w:t>
      </w:r>
      <w:r w:rsidR="00F702E5" w:rsidRPr="00B73579">
        <w:rPr>
          <w:b/>
          <w:bCs/>
        </w:rPr>
        <w:t xml:space="preserve"> un total de 393, podríamos decir que </w:t>
      </w:r>
      <w:r w:rsidR="00A10C08" w:rsidRPr="00B73579">
        <w:rPr>
          <w:b/>
          <w:bCs/>
        </w:rPr>
        <w:t>316 son mujere</w:t>
      </w:r>
      <w:r w:rsidR="0086071E" w:rsidRPr="00B73579">
        <w:rPr>
          <w:b/>
          <w:bCs/>
        </w:rPr>
        <w:t>s y que 77 son hombres.</w:t>
      </w:r>
    </w:p>
    <w:p w:rsidR="00BD1AAA" w:rsidRDefault="00BD1AAA"/>
    <w:p w:rsidR="00BD1AAA" w:rsidRDefault="00BD1AAA">
      <w:r>
        <w:rPr>
          <w:noProof/>
          <w:lang w:val="es-ES" w:eastAsia="es-ES"/>
        </w:rPr>
        <w:lastRenderedPageBreak/>
        <w:drawing>
          <wp:inline distT="0" distB="0" distL="0" distR="0">
            <wp:extent cx="6035542" cy="2476500"/>
            <wp:effectExtent l="0" t="0" r="3810" b="0"/>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rotWithShape="1">
                    <a:blip r:embed="rId8"/>
                    <a:srcRect l="14765" t="19018" r="16158" b="30569"/>
                    <a:stretch/>
                  </pic:blipFill>
                  <pic:spPr bwMode="auto">
                    <a:xfrm>
                      <a:off x="0" y="0"/>
                      <a:ext cx="6053319" cy="248379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D1AAA" w:rsidRPr="00B73579" w:rsidRDefault="005F10FD">
      <w:pPr>
        <w:rPr>
          <w:b/>
          <w:bCs/>
        </w:rPr>
      </w:pPr>
      <w:r w:rsidRPr="00B73579">
        <w:rPr>
          <w:b/>
          <w:bCs/>
        </w:rPr>
        <w:t xml:space="preserve">En este grafico podemos interpretar que del los 393 encuestados </w:t>
      </w:r>
      <w:r w:rsidR="00C6430A" w:rsidRPr="00B73579">
        <w:rPr>
          <w:b/>
          <w:bCs/>
        </w:rPr>
        <w:t>167 reconocen vivir con familiares</w:t>
      </w:r>
      <w:r w:rsidR="00B73579" w:rsidRPr="00B73579">
        <w:rPr>
          <w:b/>
          <w:bCs/>
        </w:rPr>
        <w:t xml:space="preserve"> en sus hogares.</w:t>
      </w:r>
    </w:p>
    <w:p w:rsidR="00BD1AAA" w:rsidRDefault="00D300F5">
      <w:r w:rsidRPr="00D300F5">
        <w:rPr>
          <w:noProof/>
          <w:lang w:val="es-ES" w:eastAsia="es-ES"/>
        </w:rPr>
        <w:drawing>
          <wp:inline distT="0" distB="0" distL="0" distR="0">
            <wp:extent cx="5905500" cy="2430799"/>
            <wp:effectExtent l="0" t="0" r="0" b="7620"/>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pic:nvPicPr>
                  <pic:blipFill rotWithShape="1">
                    <a:blip r:embed="rId9"/>
                    <a:srcRect l="14427" t="16301" r="18364" b="34494"/>
                    <a:stretch/>
                  </pic:blipFill>
                  <pic:spPr bwMode="auto">
                    <a:xfrm>
                      <a:off x="0" y="0"/>
                      <a:ext cx="5926260" cy="243934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92C22" w:rsidRPr="00F42752" w:rsidRDefault="00903881">
      <w:pPr>
        <w:rPr>
          <w:b/>
          <w:bCs/>
        </w:rPr>
      </w:pPr>
      <w:r w:rsidRPr="00F42752">
        <w:rPr>
          <w:b/>
          <w:bCs/>
        </w:rPr>
        <w:t xml:space="preserve">De las </w:t>
      </w:r>
      <w:r w:rsidR="00F42752" w:rsidRPr="00F42752">
        <w:rPr>
          <w:b/>
          <w:bCs/>
        </w:rPr>
        <w:t>393 personas encuestadas, más de la mitad señala ser autovalentes, sin embargo 67 personas señalan tener una dificultad física.</w:t>
      </w:r>
    </w:p>
    <w:p w:rsidR="00792C22" w:rsidRPr="0012576C" w:rsidRDefault="00792C22">
      <w:pPr>
        <w:rPr>
          <w:b/>
          <w:bCs/>
        </w:rPr>
      </w:pPr>
      <w:r w:rsidRPr="00792C22">
        <w:rPr>
          <w:noProof/>
          <w:lang w:val="es-ES" w:eastAsia="es-ES"/>
        </w:rPr>
        <w:lastRenderedPageBreak/>
        <w:drawing>
          <wp:inline distT="0" distB="0" distL="0" distR="0">
            <wp:extent cx="6080385" cy="2809875"/>
            <wp:effectExtent l="0" t="0" r="0" b="0"/>
            <wp:docPr id="8" name="Imagen 8"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10;&#10;Descripción generada automáticamente"/>
                    <pic:cNvPicPr/>
                  </pic:nvPicPr>
                  <pic:blipFill rotWithShape="1">
                    <a:blip r:embed="rId10"/>
                    <a:srcRect l="15445" t="28678" r="17345" b="16079"/>
                    <a:stretch/>
                  </pic:blipFill>
                  <pic:spPr bwMode="auto">
                    <a:xfrm>
                      <a:off x="0" y="0"/>
                      <a:ext cx="6110386" cy="282373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br/>
      </w:r>
      <w:r w:rsidR="0012576C" w:rsidRPr="0012576C">
        <w:rPr>
          <w:b/>
          <w:bCs/>
        </w:rPr>
        <w:t xml:space="preserve">De 393 encuestados solo 23 personas mayores, no están recibiendo atención o control </w:t>
      </w:r>
      <w:proofErr w:type="spellStart"/>
      <w:r w:rsidR="0012576C" w:rsidRPr="0012576C">
        <w:rPr>
          <w:b/>
          <w:bCs/>
        </w:rPr>
        <w:t>medico</w:t>
      </w:r>
      <w:proofErr w:type="spellEnd"/>
      <w:r w:rsidR="0012576C" w:rsidRPr="0012576C">
        <w:rPr>
          <w:b/>
          <w:bCs/>
        </w:rPr>
        <w:t xml:space="preserve"> en algún CESFAM o Posta Rural.</w:t>
      </w:r>
    </w:p>
    <w:p w:rsidR="0012576C" w:rsidRDefault="0012576C"/>
    <w:p w:rsidR="00792C22" w:rsidRDefault="00792C22">
      <w:r w:rsidRPr="00792C22">
        <w:rPr>
          <w:noProof/>
          <w:lang w:val="es-ES" w:eastAsia="es-ES"/>
        </w:rPr>
        <w:drawing>
          <wp:inline distT="0" distB="0" distL="0" distR="0">
            <wp:extent cx="5695950" cy="3556279"/>
            <wp:effectExtent l="0" t="0" r="0" b="6350"/>
            <wp:docPr id="9" name="Imagen 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10;&#10;Descripción generada automáticamente"/>
                    <pic:cNvPicPr/>
                  </pic:nvPicPr>
                  <pic:blipFill rotWithShape="1">
                    <a:blip r:embed="rId11"/>
                    <a:srcRect l="14765" t="16301" r="19722" b="10948"/>
                    <a:stretch/>
                  </pic:blipFill>
                  <pic:spPr bwMode="auto">
                    <a:xfrm>
                      <a:off x="0" y="0"/>
                      <a:ext cx="5705171" cy="356203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92C22" w:rsidRPr="009D5BB4" w:rsidRDefault="009D5BB4">
      <w:pPr>
        <w:rPr>
          <w:b/>
          <w:bCs/>
        </w:rPr>
      </w:pPr>
      <w:r w:rsidRPr="009D5BB4">
        <w:rPr>
          <w:b/>
          <w:bCs/>
        </w:rPr>
        <w:t>De los 393 encuestados, 349 están inscritos principalmente en CESFAM.</w:t>
      </w:r>
    </w:p>
    <w:p w:rsidR="00792C22" w:rsidRDefault="00792C22">
      <w:r w:rsidRPr="00792C22">
        <w:rPr>
          <w:noProof/>
          <w:lang w:val="es-ES" w:eastAsia="es-ES"/>
        </w:rPr>
        <w:lastRenderedPageBreak/>
        <w:drawing>
          <wp:inline distT="0" distB="0" distL="0" distR="0">
            <wp:extent cx="6174242" cy="2619375"/>
            <wp:effectExtent l="0" t="0" r="0" b="0"/>
            <wp:docPr id="10" name="Imagen 10"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 Tabla, Excel&#10;&#10;Descripción generada automáticamente"/>
                    <pic:cNvPicPr/>
                  </pic:nvPicPr>
                  <pic:blipFill rotWithShape="1">
                    <a:blip r:embed="rId12"/>
                    <a:srcRect l="14935" t="30187" r="17855" b="19098"/>
                    <a:stretch/>
                  </pic:blipFill>
                  <pic:spPr bwMode="auto">
                    <a:xfrm>
                      <a:off x="0" y="0"/>
                      <a:ext cx="6192391" cy="26270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D5BB4" w:rsidRPr="00904F4D" w:rsidRDefault="00B3794B">
      <w:pPr>
        <w:rPr>
          <w:b/>
          <w:bCs/>
        </w:rPr>
      </w:pPr>
      <w:r w:rsidRPr="00904F4D">
        <w:rPr>
          <w:b/>
          <w:bCs/>
        </w:rPr>
        <w:t>De las personas mayores encuestadas</w:t>
      </w:r>
      <w:r w:rsidR="004956FA">
        <w:rPr>
          <w:b/>
          <w:bCs/>
        </w:rPr>
        <w:t xml:space="preserve"> de un total de 393 personas, </w:t>
      </w:r>
      <w:r w:rsidR="00904F4D" w:rsidRPr="00904F4D">
        <w:rPr>
          <w:b/>
          <w:bCs/>
        </w:rPr>
        <w:t>361</w:t>
      </w:r>
      <w:r w:rsidR="004956FA">
        <w:rPr>
          <w:b/>
          <w:bCs/>
        </w:rPr>
        <w:t>personas</w:t>
      </w:r>
      <w:r w:rsidR="00904F4D" w:rsidRPr="00904F4D">
        <w:rPr>
          <w:b/>
          <w:bCs/>
        </w:rPr>
        <w:t xml:space="preserve"> señala tener como sistema de previsión de salud </w:t>
      </w:r>
      <w:r w:rsidR="006D638E">
        <w:rPr>
          <w:b/>
          <w:bCs/>
        </w:rPr>
        <w:t>a</w:t>
      </w:r>
      <w:r w:rsidR="00904F4D" w:rsidRPr="00904F4D">
        <w:rPr>
          <w:b/>
          <w:bCs/>
        </w:rPr>
        <w:t xml:space="preserve"> FONASA.</w:t>
      </w:r>
    </w:p>
    <w:p w:rsidR="00792C22" w:rsidRDefault="00792C22">
      <w:r w:rsidRPr="00792C22">
        <w:rPr>
          <w:noProof/>
          <w:lang w:val="es-ES" w:eastAsia="es-ES"/>
        </w:rPr>
        <w:drawing>
          <wp:inline distT="0" distB="0" distL="0" distR="0">
            <wp:extent cx="6229350" cy="2862573"/>
            <wp:effectExtent l="0" t="0" r="0" b="0"/>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13"/>
                    <a:srcRect l="15105" t="27772" r="19892" b="19099"/>
                    <a:stretch/>
                  </pic:blipFill>
                  <pic:spPr bwMode="auto">
                    <a:xfrm>
                      <a:off x="0" y="0"/>
                      <a:ext cx="6250668" cy="287236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D638E" w:rsidRPr="006B4C35" w:rsidRDefault="006D638E" w:rsidP="006B4C35">
      <w:pPr>
        <w:jc w:val="both"/>
        <w:rPr>
          <w:b/>
          <w:bCs/>
        </w:rPr>
      </w:pPr>
      <w:r w:rsidRPr="006B4C35">
        <w:rPr>
          <w:b/>
          <w:bCs/>
        </w:rPr>
        <w:t xml:space="preserve">En este grafico podríamos señalar que las personas mayores, no manejan información respecto del tramo de salud en el que se encuentran por FONASA, siendo que de las 361 personas que señalaron estar en Fonasa </w:t>
      </w:r>
      <w:r w:rsidR="000A43AD" w:rsidRPr="006B4C35">
        <w:rPr>
          <w:b/>
          <w:bCs/>
        </w:rPr>
        <w:t xml:space="preserve">156 personas, no sabe en que tramo </w:t>
      </w:r>
      <w:r w:rsidR="006B4C35" w:rsidRPr="006B4C35">
        <w:rPr>
          <w:b/>
          <w:bCs/>
        </w:rPr>
        <w:t>están</w:t>
      </w:r>
      <w:r w:rsidR="000A43AD" w:rsidRPr="006B4C35">
        <w:rPr>
          <w:b/>
          <w:bCs/>
        </w:rPr>
        <w:t xml:space="preserve"> actualmente.</w:t>
      </w:r>
    </w:p>
    <w:p w:rsidR="00792C22" w:rsidRDefault="00F96FAA">
      <w:r w:rsidRPr="00F96FAA">
        <w:rPr>
          <w:noProof/>
          <w:lang w:val="es-ES" w:eastAsia="es-ES"/>
        </w:rPr>
        <w:lastRenderedPageBreak/>
        <w:drawing>
          <wp:inline distT="0" distB="0" distL="0" distR="0">
            <wp:extent cx="6021503" cy="2628900"/>
            <wp:effectExtent l="0" t="0" r="0" b="0"/>
            <wp:docPr id="12" name="Imagen 12"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10;&#10;Descripción generada automáticamente con confianza media"/>
                    <pic:cNvPicPr/>
                  </pic:nvPicPr>
                  <pic:blipFill rotWithShape="1">
                    <a:blip r:embed="rId14"/>
                    <a:srcRect l="15105" t="22339" r="15309" b="23627"/>
                    <a:stretch/>
                  </pic:blipFill>
                  <pic:spPr bwMode="auto">
                    <a:xfrm>
                      <a:off x="0" y="0"/>
                      <a:ext cx="6028906" cy="263213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92C22" w:rsidRDefault="00792C22"/>
    <w:p w:rsidR="00792C22" w:rsidRDefault="00792C22"/>
    <w:p w:rsidR="00792C22" w:rsidRDefault="00F96FAA">
      <w:r w:rsidRPr="00F96FAA">
        <w:rPr>
          <w:noProof/>
          <w:lang w:val="es-ES" w:eastAsia="es-ES"/>
        </w:rPr>
        <w:drawing>
          <wp:inline distT="0" distB="0" distL="0" distR="0">
            <wp:extent cx="5724525" cy="2758306"/>
            <wp:effectExtent l="0" t="0" r="0" b="4445"/>
            <wp:docPr id="13" name="Imagen 13" descr="Interfaz de usuario gráfica, Aplicación, PowerPoint&#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Aplicación, PowerPoint&#10;&#10;Descripción generada automáticamente"/>
                    <pic:cNvPicPr/>
                  </pic:nvPicPr>
                  <pic:blipFill rotWithShape="1">
                    <a:blip r:embed="rId15"/>
                    <a:srcRect l="14257" t="22338" r="15649" b="17590"/>
                    <a:stretch/>
                  </pic:blipFill>
                  <pic:spPr bwMode="auto">
                    <a:xfrm>
                      <a:off x="0" y="0"/>
                      <a:ext cx="5739078" cy="276531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6FAA" w:rsidRPr="007E2B50" w:rsidRDefault="00A565F3">
      <w:pPr>
        <w:rPr>
          <w:b/>
          <w:bCs/>
        </w:rPr>
      </w:pPr>
      <w:r w:rsidRPr="007E2B50">
        <w:rPr>
          <w:b/>
          <w:bCs/>
        </w:rPr>
        <w:t xml:space="preserve">273 personas mayores consideran que </w:t>
      </w:r>
      <w:r w:rsidR="007E2B50" w:rsidRPr="007E2B50">
        <w:rPr>
          <w:b/>
          <w:bCs/>
        </w:rPr>
        <w:t>los espacios públicos son aptos para su movilidad de un total de 393</w:t>
      </w:r>
    </w:p>
    <w:p w:rsidR="00F96FAA" w:rsidRPr="00191457" w:rsidRDefault="00F96FAA">
      <w:pPr>
        <w:rPr>
          <w:b/>
          <w:bCs/>
        </w:rPr>
      </w:pPr>
      <w:r w:rsidRPr="00191457">
        <w:rPr>
          <w:b/>
          <w:bCs/>
          <w:noProof/>
          <w:lang w:val="es-ES" w:eastAsia="es-ES"/>
        </w:rPr>
        <w:lastRenderedPageBreak/>
        <w:drawing>
          <wp:inline distT="0" distB="0" distL="0" distR="0">
            <wp:extent cx="5895975" cy="2947988"/>
            <wp:effectExtent l="0" t="0" r="0" b="5080"/>
            <wp:docPr id="14" name="Imagen 14" descr="Interfaz de usuario gráfica, Aplicación,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 Excel&#10;&#10;Descripción generada automáticamente"/>
                    <pic:cNvPicPr/>
                  </pic:nvPicPr>
                  <pic:blipFill rotWithShape="1">
                    <a:blip r:embed="rId16"/>
                    <a:srcRect l="14426" t="22036" r="19722" b="19401"/>
                    <a:stretch/>
                  </pic:blipFill>
                  <pic:spPr bwMode="auto">
                    <a:xfrm>
                      <a:off x="0" y="0"/>
                      <a:ext cx="5908142" cy="295407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96FAA" w:rsidRPr="00191457" w:rsidRDefault="008F40EB">
      <w:pPr>
        <w:rPr>
          <w:b/>
          <w:bCs/>
        </w:rPr>
      </w:pPr>
      <w:r w:rsidRPr="00191457">
        <w:rPr>
          <w:b/>
          <w:bCs/>
        </w:rPr>
        <w:t xml:space="preserve">De las 393 personas </w:t>
      </w:r>
      <w:r w:rsidR="006D430F" w:rsidRPr="00191457">
        <w:rPr>
          <w:b/>
          <w:bCs/>
        </w:rPr>
        <w:t xml:space="preserve">63 personas consideran, </w:t>
      </w:r>
      <w:r w:rsidR="00191457" w:rsidRPr="00191457">
        <w:rPr>
          <w:b/>
          <w:bCs/>
        </w:rPr>
        <w:t>dificultades con el trasporte público.</w:t>
      </w:r>
    </w:p>
    <w:p w:rsidR="00F96FAA" w:rsidRDefault="00F96FAA">
      <w:r>
        <w:rPr>
          <w:noProof/>
          <w:lang w:val="es-ES" w:eastAsia="es-ES"/>
        </w:rPr>
        <w:drawing>
          <wp:inline distT="0" distB="0" distL="0" distR="0">
            <wp:extent cx="5686425" cy="2407499"/>
            <wp:effectExtent l="0" t="0" r="0" b="0"/>
            <wp:docPr id="15" name="Imagen 1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Aplicación&#10;&#10;Descripción generada automáticamente"/>
                    <pic:cNvPicPr/>
                  </pic:nvPicPr>
                  <pic:blipFill rotWithShape="1">
                    <a:blip r:embed="rId17"/>
                    <a:srcRect l="14766" t="32301" r="19891" b="18495"/>
                    <a:stretch/>
                  </pic:blipFill>
                  <pic:spPr bwMode="auto">
                    <a:xfrm>
                      <a:off x="0" y="0"/>
                      <a:ext cx="5698722" cy="241270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90755C" w:rsidRPr="00B81DC2" w:rsidRDefault="003843CF">
      <w:pPr>
        <w:rPr>
          <w:b/>
          <w:bCs/>
        </w:rPr>
      </w:pPr>
      <w:r w:rsidRPr="00B81DC2">
        <w:rPr>
          <w:b/>
          <w:bCs/>
        </w:rPr>
        <w:t>De las personas mayores encuestadas de un total de 393</w:t>
      </w:r>
      <w:r w:rsidR="00D9064D" w:rsidRPr="00B81DC2">
        <w:rPr>
          <w:b/>
          <w:bCs/>
        </w:rPr>
        <w:t xml:space="preserve">, 150 de ellas/os consideran estar satisfechos con el </w:t>
      </w:r>
      <w:r w:rsidR="00B81DC2" w:rsidRPr="00B81DC2">
        <w:rPr>
          <w:b/>
          <w:bCs/>
        </w:rPr>
        <w:t>transporte publico de la comuna.</w:t>
      </w:r>
    </w:p>
    <w:p w:rsidR="0090755C" w:rsidRPr="00B81DC2" w:rsidRDefault="0090755C">
      <w:pPr>
        <w:rPr>
          <w:b/>
          <w:bCs/>
        </w:rPr>
      </w:pPr>
    </w:p>
    <w:p w:rsidR="0090755C" w:rsidRDefault="0090755C"/>
    <w:p w:rsidR="0090755C" w:rsidRDefault="0090755C"/>
    <w:p w:rsidR="00B81DC2" w:rsidRDefault="00B81DC2">
      <w:pPr>
        <w:rPr>
          <w:noProof/>
        </w:rPr>
      </w:pPr>
    </w:p>
    <w:p w:rsidR="00B81DC2" w:rsidRDefault="00B81DC2">
      <w:pPr>
        <w:rPr>
          <w:noProof/>
        </w:rPr>
      </w:pPr>
    </w:p>
    <w:p w:rsidR="0090755C" w:rsidRDefault="0090755C">
      <w:r w:rsidRPr="0090755C">
        <w:rPr>
          <w:noProof/>
          <w:lang w:val="es-ES" w:eastAsia="es-ES"/>
        </w:rPr>
        <w:lastRenderedPageBreak/>
        <w:drawing>
          <wp:anchor distT="0" distB="0" distL="114300" distR="114300" simplePos="0" relativeHeight="251657216" behindDoc="1" locked="0" layoutInCell="1" allowOverlap="1">
            <wp:simplePos x="0" y="0"/>
            <wp:positionH relativeFrom="margin">
              <wp:align>left</wp:align>
            </wp:positionH>
            <wp:positionV relativeFrom="paragraph">
              <wp:posOffset>2948305</wp:posOffset>
            </wp:positionV>
            <wp:extent cx="5965190" cy="2686050"/>
            <wp:effectExtent l="0" t="0" r="0" b="0"/>
            <wp:wrapThrough wrapText="bothSides">
              <wp:wrapPolygon edited="0">
                <wp:start x="0" y="0"/>
                <wp:lineTo x="0" y="21447"/>
                <wp:lineTo x="21522" y="21447"/>
                <wp:lineTo x="21522" y="0"/>
                <wp:lineTo x="0" y="0"/>
              </wp:wrapPolygon>
            </wp:wrapThrough>
            <wp:docPr id="16" name="Imagen 1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Texto, Aplicación&#10;&#10;Descripción generada automáticamente"/>
                    <pic:cNvPicPr/>
                  </pic:nvPicPr>
                  <pic:blipFill rotWithShape="1">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105" t="22640" r="23455" b="28155"/>
                    <a:stretch/>
                  </pic:blipFill>
                  <pic:spPr bwMode="auto">
                    <a:xfrm>
                      <a:off x="0" y="0"/>
                      <a:ext cx="5965190" cy="26860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90755C">
        <w:rPr>
          <w:noProof/>
          <w:lang w:val="es-ES" w:eastAsia="es-ES"/>
        </w:rPr>
        <w:drawing>
          <wp:inline distT="0" distB="0" distL="0" distR="0">
            <wp:extent cx="5893593" cy="2828925"/>
            <wp:effectExtent l="0" t="0" r="0" b="0"/>
            <wp:docPr id="17" name="Imagen 1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Aplicación&#10;&#10;Descripción generada automáticamente"/>
                    <pic:cNvPicPr/>
                  </pic:nvPicPr>
                  <pic:blipFill rotWithShape="1">
                    <a:blip r:embed="rId19"/>
                    <a:srcRect l="15445" t="35018" r="20910" b="10645"/>
                    <a:stretch/>
                  </pic:blipFill>
                  <pic:spPr bwMode="auto">
                    <a:xfrm>
                      <a:off x="0" y="0"/>
                      <a:ext cx="5912134" cy="28378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93D4A" w:rsidRDefault="00B93D4A"/>
    <w:p w:rsidR="00B93D4A" w:rsidRDefault="00B93D4A">
      <w:pPr>
        <w:rPr>
          <w:b/>
          <w:bCs/>
        </w:rPr>
      </w:pPr>
      <w:r w:rsidRPr="00B93D4A">
        <w:rPr>
          <w:b/>
          <w:bCs/>
        </w:rPr>
        <w:t>Referente al traslado, se puede apreciar que de los 393 encuestados todos deben caminar de una a dos cuadras para tomar la locomoción colectiva.</w:t>
      </w:r>
    </w:p>
    <w:p w:rsidR="00B93D4A" w:rsidRPr="00B93D4A" w:rsidRDefault="00910E89">
      <w:pPr>
        <w:rPr>
          <w:b/>
          <w:bCs/>
        </w:rPr>
      </w:pPr>
      <w:r>
        <w:rPr>
          <w:b/>
          <w:bCs/>
        </w:rPr>
        <w:t xml:space="preserve">De un total de 393 encuestados 284 de ellos debe </w:t>
      </w:r>
      <w:r w:rsidR="006910BE">
        <w:rPr>
          <w:b/>
          <w:bCs/>
        </w:rPr>
        <w:t>contar con ayuda de un bastón para movilizarse.</w:t>
      </w:r>
    </w:p>
    <w:p w:rsidR="005C1BCD" w:rsidRDefault="005C1BCD"/>
    <w:p w:rsidR="0090755C" w:rsidRDefault="0090755C">
      <w:r w:rsidRPr="0090755C">
        <w:rPr>
          <w:noProof/>
          <w:lang w:val="es-ES" w:eastAsia="es-ES"/>
        </w:rPr>
        <w:lastRenderedPageBreak/>
        <w:drawing>
          <wp:inline distT="0" distB="0" distL="0" distR="0">
            <wp:extent cx="5606335" cy="2752725"/>
            <wp:effectExtent l="0" t="0" r="0" b="0"/>
            <wp:docPr id="18" name="Imagen 1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Aplicación&#10;&#10;Descripción generada automáticamente"/>
                    <pic:cNvPicPr/>
                  </pic:nvPicPr>
                  <pic:blipFill rotWithShape="1">
                    <a:blip r:embed="rId20"/>
                    <a:srcRect l="14256" t="23848" r="19723" b="18495"/>
                    <a:stretch/>
                  </pic:blipFill>
                  <pic:spPr bwMode="auto">
                    <a:xfrm>
                      <a:off x="0" y="0"/>
                      <a:ext cx="5615144" cy="27570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B2303" w:rsidRPr="00EC441F" w:rsidRDefault="003B2303">
      <w:pPr>
        <w:rPr>
          <w:b/>
          <w:bCs/>
        </w:rPr>
      </w:pPr>
      <w:r w:rsidRPr="00EC441F">
        <w:rPr>
          <w:b/>
          <w:bCs/>
        </w:rPr>
        <w:t>De las 393 personas encuestadas</w:t>
      </w:r>
      <w:r w:rsidR="00EC441F" w:rsidRPr="00EC441F">
        <w:rPr>
          <w:b/>
          <w:bCs/>
        </w:rPr>
        <w:t>, 288 señalan tener su vivienda pagada.</w:t>
      </w:r>
    </w:p>
    <w:p w:rsidR="0090755C" w:rsidRDefault="0090755C">
      <w:r w:rsidRPr="0090755C">
        <w:rPr>
          <w:noProof/>
          <w:lang w:val="es-ES" w:eastAsia="es-ES"/>
        </w:rPr>
        <w:drawing>
          <wp:inline distT="0" distB="0" distL="0" distR="0">
            <wp:extent cx="5715000" cy="2569414"/>
            <wp:effectExtent l="0" t="0" r="0" b="2540"/>
            <wp:docPr id="19" name="Imagen 1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Aplicación&#10;&#10;Descripción generada automáticamente"/>
                    <pic:cNvPicPr/>
                  </pic:nvPicPr>
                  <pic:blipFill rotWithShape="1">
                    <a:blip r:embed="rId21"/>
                    <a:srcRect l="15106" t="29282" r="22607" b="20910"/>
                    <a:stretch/>
                  </pic:blipFill>
                  <pic:spPr bwMode="auto">
                    <a:xfrm>
                      <a:off x="0" y="0"/>
                      <a:ext cx="5743268" cy="258212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C441F" w:rsidRPr="00373FDD" w:rsidRDefault="00373FDD">
      <w:pPr>
        <w:rPr>
          <w:b/>
          <w:bCs/>
        </w:rPr>
      </w:pPr>
      <w:r w:rsidRPr="00373FDD">
        <w:rPr>
          <w:b/>
          <w:bCs/>
        </w:rPr>
        <w:t>321 personas mayores encuestadas consideran</w:t>
      </w:r>
      <w:r w:rsidR="009B31FF" w:rsidRPr="00373FDD">
        <w:rPr>
          <w:b/>
          <w:bCs/>
        </w:rPr>
        <w:t xml:space="preserve"> que su vivienda esta </w:t>
      </w:r>
      <w:r w:rsidRPr="00373FDD">
        <w:rPr>
          <w:b/>
          <w:bCs/>
        </w:rPr>
        <w:t>adaptada</w:t>
      </w:r>
      <w:r w:rsidR="009B31FF" w:rsidRPr="00373FDD">
        <w:rPr>
          <w:b/>
          <w:bCs/>
        </w:rPr>
        <w:t xml:space="preserve"> a sus necesidades</w:t>
      </w:r>
      <w:r w:rsidRPr="00373FDD">
        <w:rPr>
          <w:b/>
          <w:bCs/>
        </w:rPr>
        <w:t>.</w:t>
      </w:r>
    </w:p>
    <w:p w:rsidR="0090755C" w:rsidRDefault="00063155">
      <w:r w:rsidRPr="00063155">
        <w:rPr>
          <w:noProof/>
          <w:lang w:val="es-ES" w:eastAsia="es-ES"/>
        </w:rPr>
        <w:lastRenderedPageBreak/>
        <w:drawing>
          <wp:inline distT="0" distB="0" distL="0" distR="0">
            <wp:extent cx="5724525" cy="2607839"/>
            <wp:effectExtent l="0" t="0" r="0" b="2540"/>
            <wp:docPr id="20" name="Imagen 2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Aplicación&#10;&#10;Descripción generada automáticamente"/>
                    <pic:cNvPicPr/>
                  </pic:nvPicPr>
                  <pic:blipFill rotWithShape="1">
                    <a:blip r:embed="rId22"/>
                    <a:srcRect l="15106" t="25961" r="23794" b="24532"/>
                    <a:stretch/>
                  </pic:blipFill>
                  <pic:spPr bwMode="auto">
                    <a:xfrm>
                      <a:off x="0" y="0"/>
                      <a:ext cx="5769174" cy="262817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73FDD" w:rsidRDefault="00730BB6">
      <w:pPr>
        <w:rPr>
          <w:b/>
          <w:bCs/>
        </w:rPr>
      </w:pPr>
      <w:r w:rsidRPr="00730BB6">
        <w:rPr>
          <w:b/>
          <w:bCs/>
        </w:rPr>
        <w:t>DE LAS PERSONAS ENCUESTADAS 385 CUENTA CON AGUA POTABLE EN SU DOMICILIO.</w:t>
      </w:r>
    </w:p>
    <w:p w:rsidR="00730BB6" w:rsidRPr="00730BB6" w:rsidRDefault="00730BB6">
      <w:pPr>
        <w:rPr>
          <w:b/>
          <w:bCs/>
        </w:rPr>
      </w:pPr>
    </w:p>
    <w:p w:rsidR="00063155" w:rsidRDefault="00063155"/>
    <w:p w:rsidR="00063155" w:rsidRDefault="00063155">
      <w:r w:rsidRPr="00063155">
        <w:rPr>
          <w:noProof/>
          <w:lang w:val="es-ES" w:eastAsia="es-ES"/>
        </w:rPr>
        <w:drawing>
          <wp:inline distT="0" distB="0" distL="0" distR="0">
            <wp:extent cx="5706070" cy="2571750"/>
            <wp:effectExtent l="0" t="0" r="9525" b="0"/>
            <wp:docPr id="22" name="Imagen 2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Aplicación&#10;&#10;Descripción generada automáticamente"/>
                    <pic:cNvPicPr/>
                  </pic:nvPicPr>
                  <pic:blipFill rotWithShape="1">
                    <a:blip r:embed="rId23"/>
                    <a:srcRect l="14596" t="19320" r="25153" b="32381"/>
                    <a:stretch/>
                  </pic:blipFill>
                  <pic:spPr bwMode="auto">
                    <a:xfrm>
                      <a:off x="0" y="0"/>
                      <a:ext cx="5711894" cy="257437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63155" w:rsidRPr="00C75891" w:rsidRDefault="00EC6079">
      <w:pPr>
        <w:rPr>
          <w:b/>
          <w:bCs/>
        </w:rPr>
      </w:pPr>
      <w:r w:rsidRPr="00C75891">
        <w:rPr>
          <w:b/>
          <w:bCs/>
        </w:rPr>
        <w:t xml:space="preserve">De las personas mayores encuestadas, siendo un total de 393 personas, </w:t>
      </w:r>
      <w:r w:rsidR="00C75891" w:rsidRPr="00C75891">
        <w:rPr>
          <w:b/>
          <w:bCs/>
        </w:rPr>
        <w:t>380 señala contar con servicio de alcantarillado en su domicilio.</w:t>
      </w:r>
    </w:p>
    <w:p w:rsidR="00063155" w:rsidRDefault="00063155">
      <w:r w:rsidRPr="00063155">
        <w:rPr>
          <w:noProof/>
          <w:lang w:val="es-ES" w:eastAsia="es-ES"/>
        </w:rPr>
        <w:lastRenderedPageBreak/>
        <w:drawing>
          <wp:inline distT="0" distB="0" distL="0" distR="0">
            <wp:extent cx="5657850" cy="2503080"/>
            <wp:effectExtent l="0" t="0" r="0" b="0"/>
            <wp:docPr id="23" name="Imagen 2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nterfaz de usuario gráfica, Aplicación&#10;&#10;Descripción generada automáticamente"/>
                    <pic:cNvPicPr/>
                  </pic:nvPicPr>
                  <pic:blipFill rotWithShape="1">
                    <a:blip r:embed="rId24"/>
                    <a:srcRect l="14935" t="31394" r="20231" b="17590"/>
                    <a:stretch/>
                  </pic:blipFill>
                  <pic:spPr bwMode="auto">
                    <a:xfrm>
                      <a:off x="0" y="0"/>
                      <a:ext cx="5675941" cy="251108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75891" w:rsidRDefault="00EF77AB">
      <w:r>
        <w:t xml:space="preserve">De las personas mayores que no disponen de servicio de alcantarillado, </w:t>
      </w:r>
      <w:r w:rsidR="00150750">
        <w:t>el 33, 3% señala utilizar el pozo séptico.</w:t>
      </w:r>
    </w:p>
    <w:p w:rsidR="00063155" w:rsidRDefault="00063155">
      <w:r w:rsidRPr="00063155">
        <w:rPr>
          <w:noProof/>
          <w:lang w:val="es-ES" w:eastAsia="es-ES"/>
        </w:rPr>
        <w:drawing>
          <wp:inline distT="0" distB="0" distL="0" distR="0">
            <wp:extent cx="5981700" cy="2516111"/>
            <wp:effectExtent l="0" t="0" r="0" b="0"/>
            <wp:docPr id="24" name="Imagen 2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Aplicación&#10;&#10;Descripción generada automáticamente"/>
                    <pic:cNvPicPr/>
                  </pic:nvPicPr>
                  <pic:blipFill rotWithShape="1">
                    <a:blip r:embed="rId25"/>
                    <a:srcRect l="15445" t="25961" r="20400" b="26042"/>
                    <a:stretch/>
                  </pic:blipFill>
                  <pic:spPr bwMode="auto">
                    <a:xfrm>
                      <a:off x="0" y="0"/>
                      <a:ext cx="6030997" cy="253684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50750" w:rsidRPr="00013EC0" w:rsidRDefault="003628CD">
      <w:pPr>
        <w:rPr>
          <w:b/>
          <w:bCs/>
        </w:rPr>
      </w:pPr>
      <w:r w:rsidRPr="00013EC0">
        <w:rPr>
          <w:b/>
          <w:bCs/>
        </w:rPr>
        <w:t xml:space="preserve">De las personas encuestadas 391 de ellas señala tener servicio </w:t>
      </w:r>
      <w:r w:rsidR="00013EC0" w:rsidRPr="00013EC0">
        <w:rPr>
          <w:b/>
          <w:bCs/>
        </w:rPr>
        <w:t>de electricidad en su domicilio.</w:t>
      </w:r>
    </w:p>
    <w:p w:rsidR="00063155" w:rsidRDefault="00063155"/>
    <w:p w:rsidR="00063155" w:rsidRDefault="00FC131F">
      <w:r w:rsidRPr="00FC131F">
        <w:rPr>
          <w:noProof/>
          <w:lang w:val="es-ES" w:eastAsia="es-ES"/>
        </w:rPr>
        <w:lastRenderedPageBreak/>
        <w:drawing>
          <wp:inline distT="0" distB="0" distL="0" distR="0">
            <wp:extent cx="6477003" cy="2590800"/>
            <wp:effectExtent l="0" t="0" r="0" b="0"/>
            <wp:docPr id="26" name="Imagen 2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Aplicación&#10;&#10;Descripción generada automáticamente"/>
                    <pic:cNvPicPr/>
                  </pic:nvPicPr>
                  <pic:blipFill rotWithShape="1">
                    <a:blip r:embed="rId26"/>
                    <a:srcRect l="14596" t="28980" r="20910" b="25135"/>
                    <a:stretch/>
                  </pic:blipFill>
                  <pic:spPr bwMode="auto">
                    <a:xfrm>
                      <a:off x="0" y="0"/>
                      <a:ext cx="6479835" cy="259193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13EC0" w:rsidRDefault="00013EC0"/>
    <w:p w:rsidR="00013EC0" w:rsidRPr="004F54C8" w:rsidRDefault="004F54C8">
      <w:pPr>
        <w:rPr>
          <w:b/>
          <w:bCs/>
        </w:rPr>
      </w:pPr>
      <w:r w:rsidRPr="004F54C8">
        <w:rPr>
          <w:b/>
          <w:bCs/>
        </w:rPr>
        <w:t>De las personas mayores encuestadas 192 señala tener una vivienda de material solido.</w:t>
      </w:r>
    </w:p>
    <w:p w:rsidR="00FC131F" w:rsidRDefault="00FC131F"/>
    <w:p w:rsidR="00FC131F" w:rsidRDefault="00FC131F">
      <w:r w:rsidRPr="00FC131F">
        <w:rPr>
          <w:noProof/>
          <w:lang w:val="es-ES" w:eastAsia="es-ES"/>
        </w:rPr>
        <w:drawing>
          <wp:inline distT="0" distB="0" distL="0" distR="0">
            <wp:extent cx="5693440" cy="2419350"/>
            <wp:effectExtent l="0" t="0" r="2540" b="0"/>
            <wp:docPr id="27" name="Imagen 2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 Aplicación&#10;&#10;Descripción generada automáticamente"/>
                    <pic:cNvPicPr/>
                  </pic:nvPicPr>
                  <pic:blipFill rotWithShape="1">
                    <a:blip r:embed="rId27"/>
                    <a:srcRect l="14936" t="20829" r="18363" b="28759"/>
                    <a:stretch/>
                  </pic:blipFill>
                  <pic:spPr bwMode="auto">
                    <a:xfrm>
                      <a:off x="0" y="0"/>
                      <a:ext cx="5704897" cy="242421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F54C8" w:rsidRPr="00E76FCB" w:rsidRDefault="003D2859">
      <w:pPr>
        <w:rPr>
          <w:b/>
          <w:bCs/>
        </w:rPr>
      </w:pPr>
      <w:r w:rsidRPr="00E76FCB">
        <w:rPr>
          <w:b/>
          <w:bCs/>
        </w:rPr>
        <w:t xml:space="preserve">De las personas mayores encuestadas 251 de ellas señala considerar </w:t>
      </w:r>
      <w:r w:rsidR="00E76FCB" w:rsidRPr="00E76FCB">
        <w:rPr>
          <w:b/>
          <w:bCs/>
        </w:rPr>
        <w:t>que su vivienda esta en buen estado.</w:t>
      </w:r>
    </w:p>
    <w:p w:rsidR="00E76FCB" w:rsidRDefault="00FC131F">
      <w:pPr>
        <w:rPr>
          <w:b/>
          <w:bCs/>
        </w:rPr>
      </w:pPr>
      <w:r w:rsidRPr="00FC131F">
        <w:rPr>
          <w:noProof/>
          <w:lang w:val="es-ES" w:eastAsia="es-ES"/>
        </w:rPr>
        <w:lastRenderedPageBreak/>
        <w:drawing>
          <wp:inline distT="0" distB="0" distL="0" distR="0">
            <wp:extent cx="5724525" cy="2522923"/>
            <wp:effectExtent l="0" t="0" r="0" b="0"/>
            <wp:docPr id="28" name="Imagen 2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Aplicación&#10;&#10;Descripción generada automáticamente"/>
                    <pic:cNvPicPr/>
                  </pic:nvPicPr>
                  <pic:blipFill rotWithShape="1">
                    <a:blip r:embed="rId28"/>
                    <a:srcRect l="14766" t="30791" r="19382" b="17589"/>
                    <a:stretch/>
                  </pic:blipFill>
                  <pic:spPr bwMode="auto">
                    <a:xfrm>
                      <a:off x="0" y="0"/>
                      <a:ext cx="5757878" cy="253762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A10486" w:rsidRPr="00FF40C9">
        <w:rPr>
          <w:b/>
          <w:bCs/>
        </w:rPr>
        <w:t xml:space="preserve">Las personas mayores </w:t>
      </w:r>
      <w:r w:rsidR="00FF40C9" w:rsidRPr="00FF40C9">
        <w:rPr>
          <w:b/>
          <w:bCs/>
        </w:rPr>
        <w:t>encuestadas 369 de ellas/os</w:t>
      </w:r>
      <w:r w:rsidR="00A10486" w:rsidRPr="00FF40C9">
        <w:rPr>
          <w:b/>
          <w:bCs/>
        </w:rPr>
        <w:t xml:space="preserve"> consideran que los espacios en su </w:t>
      </w:r>
      <w:r w:rsidR="00FF40C9" w:rsidRPr="00FF40C9">
        <w:rPr>
          <w:b/>
          <w:bCs/>
        </w:rPr>
        <w:t>domicilio son suficientes para las personas que habitan en ella.</w:t>
      </w:r>
    </w:p>
    <w:p w:rsidR="00FF40C9" w:rsidRPr="00FF40C9" w:rsidRDefault="00FF40C9">
      <w:pPr>
        <w:rPr>
          <w:b/>
          <w:bCs/>
        </w:rPr>
      </w:pPr>
    </w:p>
    <w:p w:rsidR="00FC131F" w:rsidRDefault="00FC131F">
      <w:r w:rsidRPr="00FC131F">
        <w:rPr>
          <w:noProof/>
          <w:lang w:val="es-ES" w:eastAsia="es-ES"/>
        </w:rPr>
        <w:drawing>
          <wp:inline distT="0" distB="0" distL="0" distR="0">
            <wp:extent cx="5882292" cy="3009900"/>
            <wp:effectExtent l="0" t="0" r="4445" b="0"/>
            <wp:docPr id="29" name="Imagen 2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nterfaz de usuario gráfica, Aplicación&#10;&#10;Descripción generada automáticamente"/>
                    <pic:cNvPicPr/>
                  </pic:nvPicPr>
                  <pic:blipFill rotWithShape="1">
                    <a:blip r:embed="rId29"/>
                    <a:srcRect l="14766" t="14490" r="19891" b="26041"/>
                    <a:stretch/>
                  </pic:blipFill>
                  <pic:spPr bwMode="auto">
                    <a:xfrm>
                      <a:off x="0" y="0"/>
                      <a:ext cx="5896927" cy="301738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F40C9" w:rsidRPr="00125D4C" w:rsidRDefault="007E3852">
      <w:pPr>
        <w:rPr>
          <w:b/>
          <w:bCs/>
        </w:rPr>
      </w:pPr>
      <w:r w:rsidRPr="00125D4C">
        <w:rPr>
          <w:b/>
          <w:bCs/>
        </w:rPr>
        <w:t xml:space="preserve">De las personas mayores encuestadas </w:t>
      </w:r>
      <w:r w:rsidR="00125D4C" w:rsidRPr="00125D4C">
        <w:rPr>
          <w:b/>
          <w:bCs/>
        </w:rPr>
        <w:t>de 393 de ellas/os 198 participan al menos en una organización social de la comuna.</w:t>
      </w:r>
    </w:p>
    <w:p w:rsidR="00125D4C" w:rsidRDefault="00FC131F">
      <w:r w:rsidRPr="00FC131F">
        <w:rPr>
          <w:noProof/>
          <w:lang w:val="es-ES" w:eastAsia="es-ES"/>
        </w:rPr>
        <w:lastRenderedPageBreak/>
        <w:drawing>
          <wp:inline distT="0" distB="0" distL="0" distR="0">
            <wp:extent cx="5998713" cy="2752725"/>
            <wp:effectExtent l="0" t="0" r="2540" b="0"/>
            <wp:docPr id="30" name="Imagen 3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nterfaz de usuario gráfica, Aplicación&#10;&#10;Descripción generada automáticamente"/>
                    <pic:cNvPicPr/>
                  </pic:nvPicPr>
                  <pic:blipFill rotWithShape="1">
                    <a:blip r:embed="rId30"/>
                    <a:srcRect l="15444" t="28376" r="20571" b="19400"/>
                    <a:stretch/>
                  </pic:blipFill>
                  <pic:spPr bwMode="auto">
                    <a:xfrm>
                      <a:off x="0" y="0"/>
                      <a:ext cx="6003741" cy="275503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C131F" w:rsidRDefault="004B53F3">
      <w:pPr>
        <w:rPr>
          <w:b/>
          <w:bCs/>
        </w:rPr>
      </w:pPr>
      <w:r w:rsidRPr="00670DC7">
        <w:rPr>
          <w:b/>
          <w:bCs/>
        </w:rPr>
        <w:t>De las personas encuestadas 1</w:t>
      </w:r>
      <w:r w:rsidR="001E3385" w:rsidRPr="00670DC7">
        <w:rPr>
          <w:b/>
          <w:bCs/>
        </w:rPr>
        <w:t>44</w:t>
      </w:r>
      <w:r w:rsidRPr="00670DC7">
        <w:rPr>
          <w:b/>
          <w:bCs/>
        </w:rPr>
        <w:t xml:space="preserve"> que no participan le consultan si desean pertenecer en alguna organización social y </w:t>
      </w:r>
      <w:r w:rsidR="001E3385" w:rsidRPr="00670DC7">
        <w:rPr>
          <w:b/>
          <w:bCs/>
        </w:rPr>
        <w:t xml:space="preserve">104 de ellas/os </w:t>
      </w:r>
      <w:r w:rsidR="00670DC7" w:rsidRPr="00670DC7">
        <w:rPr>
          <w:b/>
          <w:bCs/>
        </w:rPr>
        <w:t>responde que no les interesa participar en una organización social.</w:t>
      </w:r>
      <w:r w:rsidR="00FC131F">
        <w:br/>
      </w:r>
      <w:r w:rsidR="00C35DAD" w:rsidRPr="00C35DAD">
        <w:rPr>
          <w:noProof/>
          <w:lang w:val="es-ES" w:eastAsia="es-ES"/>
        </w:rPr>
        <w:drawing>
          <wp:inline distT="0" distB="0" distL="0" distR="0">
            <wp:extent cx="5998210" cy="2618003"/>
            <wp:effectExtent l="0" t="0" r="2540" b="0"/>
            <wp:docPr id="31" name="Imagen 31" descr="Interfaz de usuario gráfica, Gráfico, Aplicación, Excel,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Interfaz de usuario gráfica, Gráfico, Aplicación, Excel, Gráfico circular&#10;&#10;Descripción generada automáticamente"/>
                    <pic:cNvPicPr/>
                  </pic:nvPicPr>
                  <pic:blipFill rotWithShape="1">
                    <a:blip r:embed="rId31"/>
                    <a:srcRect l="14936" t="33810" r="23625" b="18495"/>
                    <a:stretch/>
                  </pic:blipFill>
                  <pic:spPr bwMode="auto">
                    <a:xfrm>
                      <a:off x="0" y="0"/>
                      <a:ext cx="6026527" cy="263036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70DC7" w:rsidRDefault="00E366FE">
      <w:r>
        <w:rPr>
          <w:b/>
          <w:bCs/>
        </w:rPr>
        <w:t xml:space="preserve">De las personas mayores encuestadas, 391, </w:t>
      </w:r>
      <w:r w:rsidR="003B3F31">
        <w:rPr>
          <w:b/>
          <w:bCs/>
        </w:rPr>
        <w:t>242 reconoce no saber de SENAMA.</w:t>
      </w:r>
    </w:p>
    <w:p w:rsidR="00C35DAD" w:rsidRDefault="00C35DAD">
      <w:r w:rsidRPr="00C35DAD">
        <w:rPr>
          <w:noProof/>
          <w:lang w:val="es-ES" w:eastAsia="es-ES"/>
        </w:rPr>
        <w:lastRenderedPageBreak/>
        <w:drawing>
          <wp:inline distT="0" distB="0" distL="0" distR="0">
            <wp:extent cx="6183668" cy="2466975"/>
            <wp:effectExtent l="0" t="0" r="7620" b="0"/>
            <wp:docPr id="32" name="Imagen 3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nterfaz de usuario gráfica, Aplicación&#10;&#10;Descripción generada automáticamente"/>
                    <pic:cNvPicPr/>
                  </pic:nvPicPr>
                  <pic:blipFill rotWithShape="1">
                    <a:blip r:embed="rId32"/>
                    <a:srcRect l="15614" t="32301" r="19722" b="21815"/>
                    <a:stretch/>
                  </pic:blipFill>
                  <pic:spPr bwMode="auto">
                    <a:xfrm>
                      <a:off x="0" y="0"/>
                      <a:ext cx="6190884" cy="246985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B3F31" w:rsidRDefault="003B3F31"/>
    <w:p w:rsidR="003B3F31" w:rsidRPr="00DE3376" w:rsidRDefault="0034543C">
      <w:pPr>
        <w:rPr>
          <w:b/>
          <w:bCs/>
        </w:rPr>
      </w:pPr>
      <w:r w:rsidRPr="00DE3376">
        <w:rPr>
          <w:b/>
          <w:bCs/>
        </w:rPr>
        <w:t xml:space="preserve">Las personas </w:t>
      </w:r>
      <w:r w:rsidR="00260EE9" w:rsidRPr="00DE3376">
        <w:rPr>
          <w:b/>
          <w:bCs/>
        </w:rPr>
        <w:t xml:space="preserve">mayores </w:t>
      </w:r>
      <w:r w:rsidRPr="00DE3376">
        <w:rPr>
          <w:b/>
          <w:bCs/>
        </w:rPr>
        <w:t>encuestadas</w:t>
      </w:r>
      <w:r w:rsidR="00260EE9" w:rsidRPr="00DE3376">
        <w:rPr>
          <w:b/>
          <w:bCs/>
        </w:rPr>
        <w:t xml:space="preserve">, </w:t>
      </w:r>
      <w:r w:rsidR="00D90201" w:rsidRPr="00DE3376">
        <w:rPr>
          <w:b/>
          <w:bCs/>
        </w:rPr>
        <w:t>de 290 de ellas 247 no conoce la parrilla programática de SENAMA.</w:t>
      </w:r>
    </w:p>
    <w:p w:rsidR="00C35DAD" w:rsidRDefault="00C35DAD"/>
    <w:p w:rsidR="00C35DAD" w:rsidRDefault="00C35DAD">
      <w:r w:rsidRPr="00C35DAD">
        <w:rPr>
          <w:noProof/>
          <w:lang w:val="es-ES" w:eastAsia="es-ES"/>
        </w:rPr>
        <w:drawing>
          <wp:inline distT="0" distB="0" distL="0" distR="0">
            <wp:extent cx="5362575" cy="2632789"/>
            <wp:effectExtent l="0" t="0" r="0" b="0"/>
            <wp:docPr id="33" name="Imagen 3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Aplicación&#10;&#10;Descripción generada automáticamente"/>
                    <pic:cNvPicPr/>
                  </pic:nvPicPr>
                  <pic:blipFill rotWithShape="1">
                    <a:blip r:embed="rId33"/>
                    <a:srcRect l="14765" t="20226" r="19552" b="22419"/>
                    <a:stretch/>
                  </pic:blipFill>
                  <pic:spPr bwMode="auto">
                    <a:xfrm>
                      <a:off x="0" y="0"/>
                      <a:ext cx="5380754" cy="264171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90234" w:rsidRPr="00003573" w:rsidRDefault="00090234">
      <w:pPr>
        <w:rPr>
          <w:b/>
          <w:bCs/>
        </w:rPr>
      </w:pPr>
      <w:r w:rsidRPr="00003573">
        <w:rPr>
          <w:b/>
          <w:bCs/>
        </w:rPr>
        <w:t>De las personas mayores encuestadas en la comuna de la Calera,</w:t>
      </w:r>
      <w:r w:rsidR="00B966A2">
        <w:rPr>
          <w:b/>
          <w:bCs/>
        </w:rPr>
        <w:t xml:space="preserve"> de una muestra de393 de las personas, </w:t>
      </w:r>
      <w:r w:rsidR="00003573" w:rsidRPr="00003573">
        <w:rPr>
          <w:b/>
          <w:bCs/>
        </w:rPr>
        <w:t>134 de ellas/os señalan tener un nivel de escolaridad de básica incompleta.</w:t>
      </w:r>
    </w:p>
    <w:p w:rsidR="00C35DAD" w:rsidRDefault="00C35DAD"/>
    <w:p w:rsidR="00C35DAD" w:rsidRDefault="00C35DAD">
      <w:r w:rsidRPr="00C35DAD">
        <w:rPr>
          <w:noProof/>
          <w:lang w:val="es-ES" w:eastAsia="es-ES"/>
        </w:rPr>
        <w:lastRenderedPageBreak/>
        <w:drawing>
          <wp:inline distT="0" distB="0" distL="0" distR="0">
            <wp:extent cx="5705475" cy="2432333"/>
            <wp:effectExtent l="0" t="0" r="0" b="6350"/>
            <wp:docPr id="34" name="Imagen 3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nterfaz de usuario gráfica, Aplicación&#10;&#10;Descripción generada automáticamente"/>
                    <pic:cNvPicPr/>
                  </pic:nvPicPr>
                  <pic:blipFill rotWithShape="1">
                    <a:blip r:embed="rId34"/>
                    <a:srcRect l="14766" t="20226" r="20740" b="30871"/>
                    <a:stretch/>
                  </pic:blipFill>
                  <pic:spPr bwMode="auto">
                    <a:xfrm>
                      <a:off x="0" y="0"/>
                      <a:ext cx="5723722" cy="244011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B966A2" w:rsidRPr="00A676DC" w:rsidRDefault="00B966A2">
      <w:pPr>
        <w:rPr>
          <w:b/>
          <w:bCs/>
        </w:rPr>
      </w:pPr>
      <w:r w:rsidRPr="00A676DC">
        <w:rPr>
          <w:b/>
          <w:bCs/>
        </w:rPr>
        <w:t xml:space="preserve">De un total de 393 personas mayores encuestadas, </w:t>
      </w:r>
      <w:r w:rsidR="00A676DC" w:rsidRPr="00A676DC">
        <w:rPr>
          <w:b/>
          <w:bCs/>
        </w:rPr>
        <w:t>341 de ellas señala tener algún medio tecnológico disponible para comunicarse.</w:t>
      </w:r>
    </w:p>
    <w:p w:rsidR="00881ABB" w:rsidRDefault="00881ABB">
      <w:r w:rsidRPr="00881ABB">
        <w:rPr>
          <w:noProof/>
          <w:lang w:val="es-ES" w:eastAsia="es-ES"/>
        </w:rPr>
        <w:drawing>
          <wp:inline distT="0" distB="0" distL="0" distR="0">
            <wp:extent cx="6060683" cy="2543175"/>
            <wp:effectExtent l="0" t="0" r="0" b="0"/>
            <wp:docPr id="35" name="Imagen 3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nterfaz de usuario gráfica&#10;&#10;Descripción generada automáticamente"/>
                    <pic:cNvPicPr/>
                  </pic:nvPicPr>
                  <pic:blipFill rotWithShape="1">
                    <a:blip r:embed="rId35"/>
                    <a:srcRect l="15615" t="36526" r="22098" b="16986"/>
                    <a:stretch/>
                  </pic:blipFill>
                  <pic:spPr bwMode="auto">
                    <a:xfrm>
                      <a:off x="0" y="0"/>
                      <a:ext cx="6063571" cy="254438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676DC" w:rsidRPr="001920D3" w:rsidRDefault="00833E99">
      <w:pPr>
        <w:rPr>
          <w:b/>
          <w:bCs/>
        </w:rPr>
      </w:pPr>
      <w:r w:rsidRPr="001920D3">
        <w:rPr>
          <w:b/>
          <w:bCs/>
        </w:rPr>
        <w:t>De las personas mayores encuestadas de una muestra de 388 de las personas, 164 de ellas señala tener celular con internet</w:t>
      </w:r>
      <w:r w:rsidR="001920D3" w:rsidRPr="001920D3">
        <w:rPr>
          <w:b/>
          <w:bCs/>
        </w:rPr>
        <w:t xml:space="preserve"> como medio que utiliza para comunicarse.</w:t>
      </w:r>
    </w:p>
    <w:p w:rsidR="00881ABB" w:rsidRDefault="00881ABB">
      <w:r w:rsidRPr="00881ABB">
        <w:rPr>
          <w:noProof/>
          <w:lang w:val="es-ES" w:eastAsia="es-ES"/>
        </w:rPr>
        <w:lastRenderedPageBreak/>
        <w:drawing>
          <wp:inline distT="0" distB="0" distL="0" distR="0">
            <wp:extent cx="6108048" cy="2486025"/>
            <wp:effectExtent l="0" t="0" r="7620" b="0"/>
            <wp:docPr id="36" name="Imagen 36"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nterfaz de usuario gráfica, Aplicación&#10;&#10;Descripción generada automáticamente"/>
                    <pic:cNvPicPr/>
                  </pic:nvPicPr>
                  <pic:blipFill rotWithShape="1">
                    <a:blip r:embed="rId36"/>
                    <a:srcRect l="15106" t="34112" r="21928" b="20306"/>
                    <a:stretch/>
                  </pic:blipFill>
                  <pic:spPr bwMode="auto">
                    <a:xfrm>
                      <a:off x="0" y="0"/>
                      <a:ext cx="6115614" cy="248910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920D3" w:rsidRPr="00AB449E" w:rsidRDefault="00532B12">
      <w:pPr>
        <w:rPr>
          <w:b/>
          <w:bCs/>
        </w:rPr>
      </w:pPr>
      <w:r w:rsidRPr="00AB449E">
        <w:rPr>
          <w:b/>
          <w:bCs/>
        </w:rPr>
        <w:t xml:space="preserve">De las personas mayores encuestadas, 304 de ellas señalan  contar como red de apoyo </w:t>
      </w:r>
      <w:r w:rsidR="00AB449E" w:rsidRPr="00AB449E">
        <w:rPr>
          <w:b/>
          <w:bCs/>
        </w:rPr>
        <w:t>primaria a la familia.</w:t>
      </w:r>
    </w:p>
    <w:p w:rsidR="00881ABB" w:rsidRDefault="00881ABB"/>
    <w:p w:rsidR="00881ABB" w:rsidRDefault="00881ABB">
      <w:r w:rsidRPr="00881ABB">
        <w:rPr>
          <w:noProof/>
          <w:lang w:val="es-ES" w:eastAsia="es-ES"/>
        </w:rPr>
        <w:drawing>
          <wp:inline distT="0" distB="0" distL="0" distR="0">
            <wp:extent cx="5847702" cy="2581275"/>
            <wp:effectExtent l="0" t="0" r="1270" b="0"/>
            <wp:docPr id="37" name="Imagen 37" descr="Interfaz de usuario gráfica, Gráfico,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nterfaz de usuario gráfica, Gráfico, Aplicación, Tabla&#10;&#10;Descripción generada automáticamente"/>
                    <pic:cNvPicPr/>
                  </pic:nvPicPr>
                  <pic:blipFill rotWithShape="1">
                    <a:blip r:embed="rId37"/>
                    <a:srcRect l="15106" t="22437" r="22607" b="29098"/>
                    <a:stretch/>
                  </pic:blipFill>
                  <pic:spPr bwMode="auto">
                    <a:xfrm>
                      <a:off x="0" y="0"/>
                      <a:ext cx="5855254" cy="258460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B449E" w:rsidRPr="00CA6BD7" w:rsidRDefault="001927E2">
      <w:pPr>
        <w:rPr>
          <w:b/>
          <w:bCs/>
        </w:rPr>
      </w:pPr>
      <w:r w:rsidRPr="00CA6BD7">
        <w:rPr>
          <w:b/>
          <w:bCs/>
        </w:rPr>
        <w:t xml:space="preserve">De las personas mayores encuestadas 130 de ellas señala </w:t>
      </w:r>
      <w:r w:rsidR="000E216C" w:rsidRPr="00CA6BD7">
        <w:rPr>
          <w:b/>
          <w:bCs/>
        </w:rPr>
        <w:t xml:space="preserve">que la radio es el medio de información, con el cual </w:t>
      </w:r>
      <w:r w:rsidR="00CA6BD7" w:rsidRPr="00CA6BD7">
        <w:rPr>
          <w:b/>
          <w:bCs/>
        </w:rPr>
        <w:t>cuentan para saber que sucede en la comuna.</w:t>
      </w:r>
    </w:p>
    <w:p w:rsidR="00881ABB" w:rsidRDefault="00881ABB">
      <w:r w:rsidRPr="00881ABB">
        <w:rPr>
          <w:noProof/>
          <w:lang w:val="es-ES" w:eastAsia="es-ES"/>
        </w:rPr>
        <w:lastRenderedPageBreak/>
        <w:drawing>
          <wp:inline distT="0" distB="0" distL="0" distR="0">
            <wp:extent cx="5534025" cy="2717221"/>
            <wp:effectExtent l="0" t="0" r="0" b="6985"/>
            <wp:docPr id="38" name="Imagen 3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Interfaz de usuario gráfica, Aplicación&#10;&#10;Descripción generada automáticamente"/>
                    <pic:cNvPicPr/>
                  </pic:nvPicPr>
                  <pic:blipFill rotWithShape="1">
                    <a:blip r:embed="rId38"/>
                    <a:srcRect l="14426" t="29281" r="19552" b="13060"/>
                    <a:stretch/>
                  </pic:blipFill>
                  <pic:spPr bwMode="auto">
                    <a:xfrm>
                      <a:off x="0" y="0"/>
                      <a:ext cx="5552640" cy="272636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A6BD7" w:rsidRPr="00AB4FB4" w:rsidRDefault="00AE772D">
      <w:pPr>
        <w:rPr>
          <w:b/>
          <w:bCs/>
        </w:rPr>
      </w:pPr>
      <w:r w:rsidRPr="00AB4FB4">
        <w:rPr>
          <w:b/>
          <w:bCs/>
        </w:rPr>
        <w:t xml:space="preserve">De las personas mayores encuestadas de una muestra de 392 de ellas/os, </w:t>
      </w:r>
      <w:r w:rsidR="00AB4FB4" w:rsidRPr="00AB4FB4">
        <w:rPr>
          <w:b/>
          <w:bCs/>
        </w:rPr>
        <w:t>270 personas señalan tener como ocupación ser jubilado o pensionado o montepiada.</w:t>
      </w:r>
    </w:p>
    <w:p w:rsidR="00881ABB" w:rsidRDefault="00881ABB">
      <w:r w:rsidRPr="00881ABB">
        <w:rPr>
          <w:noProof/>
          <w:lang w:val="es-ES" w:eastAsia="es-ES"/>
        </w:rPr>
        <w:drawing>
          <wp:inline distT="0" distB="0" distL="0" distR="0">
            <wp:extent cx="5708305" cy="2581275"/>
            <wp:effectExtent l="0" t="0" r="6985" b="0"/>
            <wp:docPr id="39" name="Imagen 3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Interfaz de usuario gráfica, Aplicación&#10;&#10;Descripción generada automáticamente"/>
                    <pic:cNvPicPr/>
                  </pic:nvPicPr>
                  <pic:blipFill rotWithShape="1">
                    <a:blip r:embed="rId39"/>
                    <a:srcRect l="14765" t="33206" r="19552" b="13966"/>
                    <a:stretch/>
                  </pic:blipFill>
                  <pic:spPr bwMode="auto">
                    <a:xfrm>
                      <a:off x="0" y="0"/>
                      <a:ext cx="5732417" cy="259217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B4FB4" w:rsidRPr="00D802EB" w:rsidRDefault="00B63E7F" w:rsidP="00D802EB">
      <w:pPr>
        <w:jc w:val="both"/>
        <w:rPr>
          <w:b/>
          <w:bCs/>
        </w:rPr>
      </w:pPr>
      <w:r w:rsidRPr="00D802EB">
        <w:rPr>
          <w:b/>
          <w:bCs/>
        </w:rPr>
        <w:t xml:space="preserve">De las personas mayores encuestadas de una muestra de 393 de ellas/os, señalan </w:t>
      </w:r>
      <w:r w:rsidR="00D802EB" w:rsidRPr="00D802EB">
        <w:rPr>
          <w:b/>
          <w:bCs/>
        </w:rPr>
        <w:t>156 de ellas/os que NO tienen o no existe oportunidades laborales para las personas mayores en su comuna.</w:t>
      </w:r>
    </w:p>
    <w:p w:rsidR="00881ABB" w:rsidRDefault="00881ABB">
      <w:r w:rsidRPr="00881ABB">
        <w:rPr>
          <w:noProof/>
          <w:lang w:val="es-ES" w:eastAsia="es-ES"/>
        </w:rPr>
        <w:lastRenderedPageBreak/>
        <w:drawing>
          <wp:inline distT="0" distB="0" distL="0" distR="0">
            <wp:extent cx="5880370" cy="2743200"/>
            <wp:effectExtent l="0" t="0" r="6350" b="0"/>
            <wp:docPr id="40" name="Imagen 4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nterfaz de usuario gráfica, Texto, Aplicación&#10;&#10;Descripción generada automáticamente"/>
                    <pic:cNvPicPr/>
                  </pic:nvPicPr>
                  <pic:blipFill rotWithShape="1">
                    <a:blip r:embed="rId40"/>
                    <a:srcRect l="14935" t="16905" r="16667" b="26343"/>
                    <a:stretch/>
                  </pic:blipFill>
                  <pic:spPr bwMode="auto">
                    <a:xfrm>
                      <a:off x="0" y="0"/>
                      <a:ext cx="5887310" cy="274643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81ABB" w:rsidRDefault="007740B3">
      <w:pPr>
        <w:rPr>
          <w:b/>
          <w:bCs/>
        </w:rPr>
      </w:pPr>
      <w:r w:rsidRPr="007740B3">
        <w:rPr>
          <w:b/>
          <w:bCs/>
        </w:rPr>
        <w:t>De las personas mayores encuestadas, siendo la muestra 393, 317 de las personas mayores señalan sentirse parte de la comuna de La Calera.</w:t>
      </w:r>
    </w:p>
    <w:p w:rsidR="007740B3" w:rsidRPr="007740B3" w:rsidRDefault="007740B3">
      <w:pPr>
        <w:rPr>
          <w:b/>
          <w:bCs/>
        </w:rPr>
      </w:pPr>
    </w:p>
    <w:sectPr w:rsidR="007740B3" w:rsidRPr="007740B3" w:rsidSect="006F11A5">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ndalus">
    <w:charset w:val="00"/>
    <w:family w:val="roman"/>
    <w:pitch w:val="variable"/>
    <w:sig w:usb0="00002003" w:usb1="80000000" w:usb2="00000008" w:usb3="00000000" w:csb0="0000004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52B50"/>
    <w:multiLevelType w:val="hybridMultilevel"/>
    <w:tmpl w:val="33244262"/>
    <w:lvl w:ilvl="0" w:tplc="708AD0C4">
      <w:start w:val="1"/>
      <w:numFmt w:val="decimal"/>
      <w:lvlText w:val="%1."/>
      <w:lvlJc w:val="left"/>
      <w:pPr>
        <w:tabs>
          <w:tab w:val="num" w:pos="644"/>
        </w:tabs>
        <w:ind w:left="644"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1">
    <w:nsid w:val="217D6CEC"/>
    <w:multiLevelType w:val="hybridMultilevel"/>
    <w:tmpl w:val="7A625FD0"/>
    <w:lvl w:ilvl="0" w:tplc="340A000F">
      <w:start w:val="1"/>
      <w:numFmt w:val="decimal"/>
      <w:lvlText w:val="%1."/>
      <w:lvlJc w:val="left"/>
      <w:pPr>
        <w:ind w:left="1070" w:hanging="360"/>
      </w:pPr>
    </w:lvl>
    <w:lvl w:ilvl="1" w:tplc="59F233D8">
      <w:start w:val="3"/>
      <w:numFmt w:val="decimal"/>
      <w:lvlText w:val="%2."/>
      <w:lvlJc w:val="left"/>
      <w:pPr>
        <w:tabs>
          <w:tab w:val="num" w:pos="1440"/>
        </w:tabs>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3A5929B6"/>
    <w:multiLevelType w:val="hybridMultilevel"/>
    <w:tmpl w:val="EB301270"/>
    <w:lvl w:ilvl="0" w:tplc="6DC6E39C">
      <w:start w:val="5"/>
      <w:numFmt w:val="decimal"/>
      <w:lvlText w:val="%1."/>
      <w:lvlJc w:val="left"/>
      <w:pPr>
        <w:tabs>
          <w:tab w:val="num" w:pos="1440"/>
        </w:tabs>
        <w:ind w:left="1440" w:hanging="360"/>
      </w:pPr>
      <w:rPr>
        <w:rFonts w:hint="default"/>
      </w:rPr>
    </w:lvl>
    <w:lvl w:ilvl="1" w:tplc="040A0019" w:tentative="1">
      <w:start w:val="1"/>
      <w:numFmt w:val="lowerLetter"/>
      <w:lvlText w:val="%2."/>
      <w:lvlJc w:val="left"/>
      <w:pPr>
        <w:tabs>
          <w:tab w:val="num" w:pos="1440"/>
        </w:tabs>
        <w:ind w:left="1440" w:hanging="360"/>
      </w:pPr>
    </w:lvl>
    <w:lvl w:ilvl="2" w:tplc="040A001B" w:tentative="1">
      <w:start w:val="1"/>
      <w:numFmt w:val="lowerRoman"/>
      <w:lvlText w:val="%3."/>
      <w:lvlJc w:val="right"/>
      <w:pPr>
        <w:tabs>
          <w:tab w:val="num" w:pos="2160"/>
        </w:tabs>
        <w:ind w:left="2160" w:hanging="180"/>
      </w:pPr>
    </w:lvl>
    <w:lvl w:ilvl="3" w:tplc="040A000F" w:tentative="1">
      <w:start w:val="1"/>
      <w:numFmt w:val="decimal"/>
      <w:lvlText w:val="%4."/>
      <w:lvlJc w:val="left"/>
      <w:pPr>
        <w:tabs>
          <w:tab w:val="num" w:pos="2880"/>
        </w:tabs>
        <w:ind w:left="2880" w:hanging="360"/>
      </w:pPr>
    </w:lvl>
    <w:lvl w:ilvl="4" w:tplc="040A0019" w:tentative="1">
      <w:start w:val="1"/>
      <w:numFmt w:val="lowerLetter"/>
      <w:lvlText w:val="%5."/>
      <w:lvlJc w:val="left"/>
      <w:pPr>
        <w:tabs>
          <w:tab w:val="num" w:pos="3600"/>
        </w:tabs>
        <w:ind w:left="3600" w:hanging="360"/>
      </w:pPr>
    </w:lvl>
    <w:lvl w:ilvl="5" w:tplc="040A001B" w:tentative="1">
      <w:start w:val="1"/>
      <w:numFmt w:val="lowerRoman"/>
      <w:lvlText w:val="%6."/>
      <w:lvlJc w:val="right"/>
      <w:pPr>
        <w:tabs>
          <w:tab w:val="num" w:pos="4320"/>
        </w:tabs>
        <w:ind w:left="4320" w:hanging="180"/>
      </w:pPr>
    </w:lvl>
    <w:lvl w:ilvl="6" w:tplc="040A000F" w:tentative="1">
      <w:start w:val="1"/>
      <w:numFmt w:val="decimal"/>
      <w:lvlText w:val="%7."/>
      <w:lvlJc w:val="left"/>
      <w:pPr>
        <w:tabs>
          <w:tab w:val="num" w:pos="5040"/>
        </w:tabs>
        <w:ind w:left="5040" w:hanging="360"/>
      </w:pPr>
    </w:lvl>
    <w:lvl w:ilvl="7" w:tplc="040A0019" w:tentative="1">
      <w:start w:val="1"/>
      <w:numFmt w:val="lowerLetter"/>
      <w:lvlText w:val="%8."/>
      <w:lvlJc w:val="left"/>
      <w:pPr>
        <w:tabs>
          <w:tab w:val="num" w:pos="5760"/>
        </w:tabs>
        <w:ind w:left="5760" w:hanging="360"/>
      </w:pPr>
    </w:lvl>
    <w:lvl w:ilvl="8" w:tplc="040A001B" w:tentative="1">
      <w:start w:val="1"/>
      <w:numFmt w:val="lowerRoman"/>
      <w:lvlText w:val="%9."/>
      <w:lvlJc w:val="right"/>
      <w:pPr>
        <w:tabs>
          <w:tab w:val="num" w:pos="6480"/>
        </w:tabs>
        <w:ind w:left="6480" w:hanging="180"/>
      </w:pPr>
    </w:lvl>
  </w:abstractNum>
  <w:abstractNum w:abstractNumId="3">
    <w:nsid w:val="7355498F"/>
    <w:multiLevelType w:val="hybridMultilevel"/>
    <w:tmpl w:val="E0689D2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D1AAA"/>
    <w:rsid w:val="00001407"/>
    <w:rsid w:val="00003573"/>
    <w:rsid w:val="00013EC0"/>
    <w:rsid w:val="00017047"/>
    <w:rsid w:val="000239BD"/>
    <w:rsid w:val="00063155"/>
    <w:rsid w:val="00090234"/>
    <w:rsid w:val="000A43AD"/>
    <w:rsid w:val="000C2FE9"/>
    <w:rsid w:val="000E216C"/>
    <w:rsid w:val="00103B8A"/>
    <w:rsid w:val="001122FA"/>
    <w:rsid w:val="0012576C"/>
    <w:rsid w:val="00125D4C"/>
    <w:rsid w:val="00150750"/>
    <w:rsid w:val="00157C27"/>
    <w:rsid w:val="00157C3F"/>
    <w:rsid w:val="00191457"/>
    <w:rsid w:val="001920D3"/>
    <w:rsid w:val="001927E2"/>
    <w:rsid w:val="00194899"/>
    <w:rsid w:val="00194A93"/>
    <w:rsid w:val="001B2082"/>
    <w:rsid w:val="001B4056"/>
    <w:rsid w:val="001B523C"/>
    <w:rsid w:val="001D1178"/>
    <w:rsid w:val="001D5F3D"/>
    <w:rsid w:val="001E3385"/>
    <w:rsid w:val="001F041C"/>
    <w:rsid w:val="0024128D"/>
    <w:rsid w:val="00251255"/>
    <w:rsid w:val="00260EE9"/>
    <w:rsid w:val="00296FD5"/>
    <w:rsid w:val="002D166A"/>
    <w:rsid w:val="002E380E"/>
    <w:rsid w:val="0030299F"/>
    <w:rsid w:val="0034543C"/>
    <w:rsid w:val="00357A0C"/>
    <w:rsid w:val="003628CD"/>
    <w:rsid w:val="00373FDD"/>
    <w:rsid w:val="003843CF"/>
    <w:rsid w:val="003A5113"/>
    <w:rsid w:val="003B2303"/>
    <w:rsid w:val="003B3F31"/>
    <w:rsid w:val="003B727F"/>
    <w:rsid w:val="003D2859"/>
    <w:rsid w:val="003D35D0"/>
    <w:rsid w:val="003E7829"/>
    <w:rsid w:val="003F4650"/>
    <w:rsid w:val="0047602E"/>
    <w:rsid w:val="00487574"/>
    <w:rsid w:val="004956FA"/>
    <w:rsid w:val="00496677"/>
    <w:rsid w:val="00497EB0"/>
    <w:rsid w:val="004A4DC2"/>
    <w:rsid w:val="004B53F3"/>
    <w:rsid w:val="004F54C8"/>
    <w:rsid w:val="004F6E84"/>
    <w:rsid w:val="00502251"/>
    <w:rsid w:val="00532B12"/>
    <w:rsid w:val="00551413"/>
    <w:rsid w:val="0056427A"/>
    <w:rsid w:val="00574D7A"/>
    <w:rsid w:val="00594E4B"/>
    <w:rsid w:val="005C1BCD"/>
    <w:rsid w:val="005D1008"/>
    <w:rsid w:val="005E01A4"/>
    <w:rsid w:val="005F10FD"/>
    <w:rsid w:val="00613640"/>
    <w:rsid w:val="00670DC7"/>
    <w:rsid w:val="006762EC"/>
    <w:rsid w:val="006910BE"/>
    <w:rsid w:val="006934A9"/>
    <w:rsid w:val="00696C32"/>
    <w:rsid w:val="006A7912"/>
    <w:rsid w:val="006B4C35"/>
    <w:rsid w:val="006D430F"/>
    <w:rsid w:val="006D638E"/>
    <w:rsid w:val="006F11A5"/>
    <w:rsid w:val="006F2A36"/>
    <w:rsid w:val="00730BB6"/>
    <w:rsid w:val="0074719F"/>
    <w:rsid w:val="007740B3"/>
    <w:rsid w:val="00792C22"/>
    <w:rsid w:val="007E1290"/>
    <w:rsid w:val="007E2B50"/>
    <w:rsid w:val="007E3852"/>
    <w:rsid w:val="008026E9"/>
    <w:rsid w:val="00833E99"/>
    <w:rsid w:val="008530D6"/>
    <w:rsid w:val="0086071E"/>
    <w:rsid w:val="00881ABB"/>
    <w:rsid w:val="008E3E93"/>
    <w:rsid w:val="008F40EB"/>
    <w:rsid w:val="00903881"/>
    <w:rsid w:val="00904F4D"/>
    <w:rsid w:val="0090755C"/>
    <w:rsid w:val="00910E89"/>
    <w:rsid w:val="00955E22"/>
    <w:rsid w:val="009610EF"/>
    <w:rsid w:val="00964749"/>
    <w:rsid w:val="0098470A"/>
    <w:rsid w:val="009B31FF"/>
    <w:rsid w:val="009D5BB4"/>
    <w:rsid w:val="00A060B2"/>
    <w:rsid w:val="00A06EA7"/>
    <w:rsid w:val="00A07329"/>
    <w:rsid w:val="00A10486"/>
    <w:rsid w:val="00A10C08"/>
    <w:rsid w:val="00A24EEB"/>
    <w:rsid w:val="00A30DFC"/>
    <w:rsid w:val="00A4011D"/>
    <w:rsid w:val="00A45CAA"/>
    <w:rsid w:val="00A54A19"/>
    <w:rsid w:val="00A55D48"/>
    <w:rsid w:val="00A565F3"/>
    <w:rsid w:val="00A676DC"/>
    <w:rsid w:val="00AA0BDF"/>
    <w:rsid w:val="00AB449E"/>
    <w:rsid w:val="00AB4FB4"/>
    <w:rsid w:val="00AE6B9D"/>
    <w:rsid w:val="00AE772D"/>
    <w:rsid w:val="00B26E36"/>
    <w:rsid w:val="00B31D74"/>
    <w:rsid w:val="00B3794B"/>
    <w:rsid w:val="00B4604A"/>
    <w:rsid w:val="00B63E7F"/>
    <w:rsid w:val="00B67281"/>
    <w:rsid w:val="00B71FF0"/>
    <w:rsid w:val="00B73557"/>
    <w:rsid w:val="00B73579"/>
    <w:rsid w:val="00B81DC2"/>
    <w:rsid w:val="00B93D4A"/>
    <w:rsid w:val="00B9566D"/>
    <w:rsid w:val="00B966A2"/>
    <w:rsid w:val="00BB789A"/>
    <w:rsid w:val="00BD1AAA"/>
    <w:rsid w:val="00BD45F3"/>
    <w:rsid w:val="00BD5C96"/>
    <w:rsid w:val="00C20C73"/>
    <w:rsid w:val="00C35DAD"/>
    <w:rsid w:val="00C435FD"/>
    <w:rsid w:val="00C51B9E"/>
    <w:rsid w:val="00C6430A"/>
    <w:rsid w:val="00C75891"/>
    <w:rsid w:val="00C82618"/>
    <w:rsid w:val="00CA6BD7"/>
    <w:rsid w:val="00D017CD"/>
    <w:rsid w:val="00D30011"/>
    <w:rsid w:val="00D300F5"/>
    <w:rsid w:val="00D46179"/>
    <w:rsid w:val="00D60EB1"/>
    <w:rsid w:val="00D802EB"/>
    <w:rsid w:val="00D80565"/>
    <w:rsid w:val="00D823A2"/>
    <w:rsid w:val="00D90201"/>
    <w:rsid w:val="00D9064D"/>
    <w:rsid w:val="00D9369D"/>
    <w:rsid w:val="00DA1613"/>
    <w:rsid w:val="00DC5130"/>
    <w:rsid w:val="00DE3376"/>
    <w:rsid w:val="00E366FE"/>
    <w:rsid w:val="00E4280F"/>
    <w:rsid w:val="00E76FCB"/>
    <w:rsid w:val="00EA12D8"/>
    <w:rsid w:val="00EC441F"/>
    <w:rsid w:val="00EC6079"/>
    <w:rsid w:val="00EF77AB"/>
    <w:rsid w:val="00EF77BB"/>
    <w:rsid w:val="00F31FDB"/>
    <w:rsid w:val="00F40316"/>
    <w:rsid w:val="00F42752"/>
    <w:rsid w:val="00F702E5"/>
    <w:rsid w:val="00F74E15"/>
    <w:rsid w:val="00F946AD"/>
    <w:rsid w:val="00F96FAA"/>
    <w:rsid w:val="00FC131F"/>
    <w:rsid w:val="00FF40C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1A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concuadrcula6concolores-nfasis31">
    <w:name w:val="Tabla con cuadrícula 6 con colores - Énfasis 31"/>
    <w:basedOn w:val="Tablanormal"/>
    <w:uiPriority w:val="51"/>
    <w:rsid w:val="00964749"/>
    <w:pPr>
      <w:spacing w:after="0" w:line="240" w:lineRule="auto"/>
    </w:pPr>
    <w:rPr>
      <w:rFonts w:ascii="Times New Roman" w:eastAsia="Times New Roman" w:hAnsi="Times New Roman" w:cs="Times New Roman"/>
      <w:color w:val="7B7B7B" w:themeColor="accent3" w:themeShade="BF"/>
      <w:sz w:val="20"/>
      <w:szCs w:val="20"/>
      <w:lang w:eastAsia="es-ES_tradnl"/>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Cuadrculaclara-nfasis5">
    <w:name w:val="Light Grid Accent 5"/>
    <w:basedOn w:val="Tablanormal"/>
    <w:uiPriority w:val="62"/>
    <w:rsid w:val="00001407"/>
    <w:pPr>
      <w:spacing w:after="0" w:line="240" w:lineRule="auto"/>
    </w:p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paragraph" w:styleId="Prrafodelista">
    <w:name w:val="List Paragraph"/>
    <w:basedOn w:val="Normal"/>
    <w:uiPriority w:val="34"/>
    <w:qFormat/>
    <w:rsid w:val="002D166A"/>
    <w:pPr>
      <w:ind w:left="720"/>
      <w:contextualSpacing/>
    </w:pPr>
  </w:style>
  <w:style w:type="paragraph" w:styleId="Textodeglobo">
    <w:name w:val="Balloon Text"/>
    <w:basedOn w:val="Normal"/>
    <w:link w:val="TextodegloboCar"/>
    <w:uiPriority w:val="99"/>
    <w:semiHidden/>
    <w:unhideWhenUsed/>
    <w:rsid w:val="001122F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22FA"/>
    <w:rPr>
      <w:rFonts w:ascii="Tahoma" w:hAnsi="Tahoma" w:cs="Tahoma"/>
      <w:sz w:val="16"/>
      <w:szCs w:val="16"/>
    </w:rPr>
  </w:style>
  <w:style w:type="paragraph" w:styleId="Sinespaciado">
    <w:name w:val="No Spacing"/>
    <w:uiPriority w:val="1"/>
    <w:qFormat/>
    <w:rsid w:val="001122FA"/>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29</Pages>
  <Words>3377</Words>
  <Characters>18579</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gatica</dc:creator>
  <cp:lastModifiedBy>Org. Comunitarias</cp:lastModifiedBy>
  <cp:revision>2</cp:revision>
  <dcterms:created xsi:type="dcterms:W3CDTF">2021-12-27T16:46:00Z</dcterms:created>
  <dcterms:modified xsi:type="dcterms:W3CDTF">2021-12-27T16:46:00Z</dcterms:modified>
</cp:coreProperties>
</file>