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A9" w:rsidRPr="003433A9" w:rsidRDefault="003433A9" w:rsidP="003433A9">
      <w:pPr>
        <w:jc w:val="center"/>
        <w:rPr>
          <w:b/>
          <w:sz w:val="32"/>
          <w:szCs w:val="32"/>
        </w:rPr>
      </w:pPr>
      <w:r w:rsidRPr="003433A9">
        <w:rPr>
          <w:b/>
          <w:sz w:val="32"/>
          <w:szCs w:val="32"/>
        </w:rPr>
        <w:t>PLAN DE ACCIÓN DE SU CIUDAD</w:t>
      </w:r>
      <w:bookmarkStart w:id="0" w:name="_GoBack"/>
      <w:bookmarkEnd w:id="0"/>
    </w:p>
    <w:p w:rsidR="003433A9" w:rsidRPr="00503282" w:rsidRDefault="003433A9" w:rsidP="003433A9">
      <w:pPr>
        <w:spacing w:after="0" w:line="276" w:lineRule="auto"/>
        <w:jc w:val="both"/>
        <w:rPr>
          <w:rFonts w:cs="Calibri"/>
        </w:rPr>
      </w:pPr>
      <w:r>
        <w:rPr>
          <w:rFonts w:cs="Calibri"/>
        </w:rPr>
        <w:t xml:space="preserve">- </w:t>
      </w:r>
      <w:r w:rsidRPr="00503282">
        <w:rPr>
          <w:rFonts w:cs="Calibri"/>
        </w:rPr>
        <w:t xml:space="preserve">Durante los últimos 3 años, a municipalidad de Putre, a través de sus Programas, Vínculos, Estrategias de Desarrollo Local Inclusivo (EDLI),  Elige Vivir Sano, dependientes de la Dirección de Desarrollo Comunitario (DIDECO), y  el Programa Más Adultos Mayores </w:t>
      </w:r>
      <w:proofErr w:type="spellStart"/>
      <w:r w:rsidRPr="00503282">
        <w:rPr>
          <w:rFonts w:cs="Calibri"/>
        </w:rPr>
        <w:t>autovalentes</w:t>
      </w:r>
      <w:proofErr w:type="spellEnd"/>
      <w:r w:rsidRPr="00503282">
        <w:rPr>
          <w:rFonts w:cs="Calibri"/>
        </w:rPr>
        <w:t xml:space="preserve">  del Centro de Salud Familiar (CESFAM) de la  Comuna  de Putre, han desarrollado una serie de actividades en beneficio de los adultos  mayores que residen en la comuna, entre las actividades que se han llevado a  cabo, se han abordado temáticas  como </w:t>
      </w:r>
      <w:r w:rsidRPr="00503282">
        <w:rPr>
          <w:rFonts w:eastAsia="Times New Roman" w:cs="Calibri"/>
          <w:lang w:eastAsia="es-CL"/>
        </w:rPr>
        <w:t>autocuidado, alimentación saludable,</w:t>
      </w:r>
      <w:r w:rsidRPr="00503282">
        <w:rPr>
          <w:rFonts w:cs="Calibri"/>
        </w:rPr>
        <w:t xml:space="preserve"> bienestar del adulto mayor  y rehabilitación a adultos mayores, paseos recreacionales, como actuar en casos de emergencia, prevención de caídas y ventajas de la actividad física, siendo algunas de las iniciativas que se han implementado. </w:t>
      </w:r>
    </w:p>
    <w:p w:rsidR="003433A9" w:rsidRDefault="003433A9"/>
    <w:p w:rsidR="003433A9" w:rsidRPr="00503282" w:rsidRDefault="003433A9" w:rsidP="003433A9">
      <w:pPr>
        <w:spacing w:after="0" w:line="276" w:lineRule="auto"/>
        <w:jc w:val="both"/>
        <w:rPr>
          <w:rFonts w:cs="Calibri"/>
        </w:rPr>
      </w:pPr>
      <w:r>
        <w:rPr>
          <w:rFonts w:cs="Calibri"/>
        </w:rPr>
        <w:t>-</w:t>
      </w:r>
      <w:r w:rsidRPr="00503282">
        <w:rPr>
          <w:rFonts w:cs="Calibri"/>
        </w:rPr>
        <w:t xml:space="preserve">En este sentido, la municipalidad de Putre, no cuenta con una dependencia física sin embargo, es la Dirección de Desarrollo Comunitario (DIDECO), quien asume esta responsabilidad, con el  objetivo desarrollar planes, programas y acciones enfocados a los Adultos Mayores de los estratos socioeconómicos medios-bajos, ayudándolos a través de actividades que favorezcan su autocuidado, autoestima, que reconozcan sus derechos, fomentando la participación e integración social, fortaleciendo la </w:t>
      </w:r>
      <w:proofErr w:type="spellStart"/>
      <w:r w:rsidRPr="00503282">
        <w:rPr>
          <w:rFonts w:cs="Calibri"/>
        </w:rPr>
        <w:t>autovalencia</w:t>
      </w:r>
      <w:proofErr w:type="spellEnd"/>
      <w:r w:rsidRPr="00503282">
        <w:rPr>
          <w:rFonts w:cs="Calibri"/>
        </w:rPr>
        <w:t xml:space="preserve"> y envejecimiento activo, como también fomentar el uso adecuado del tiempo libre y la recreación.</w:t>
      </w:r>
    </w:p>
    <w:p w:rsidR="003433A9" w:rsidRDefault="003433A9" w:rsidP="003433A9">
      <w:pPr>
        <w:spacing w:after="0" w:line="276" w:lineRule="auto"/>
        <w:jc w:val="both"/>
        <w:rPr>
          <w:rFonts w:eastAsia="Times New Roman" w:cs="Calibri"/>
          <w:lang w:eastAsia="es-CL"/>
        </w:rPr>
      </w:pPr>
    </w:p>
    <w:p w:rsidR="003433A9" w:rsidRDefault="003433A9" w:rsidP="003433A9">
      <w:pPr>
        <w:spacing w:after="0" w:line="276" w:lineRule="auto"/>
        <w:jc w:val="both"/>
        <w:rPr>
          <w:rFonts w:eastAsia="Times New Roman" w:cs="Calibri"/>
          <w:lang w:eastAsia="es-CL"/>
        </w:rPr>
      </w:pPr>
      <w:r>
        <w:rPr>
          <w:rFonts w:eastAsia="Times New Roman" w:cs="Calibri"/>
          <w:lang w:eastAsia="es-CL"/>
        </w:rPr>
        <w:t>- Actualmente en el año 2021, la municipalidad de Putre, está Ejecutando el Programa SNAC denominado “</w:t>
      </w:r>
      <w:r>
        <w:t>Sistema Nacional de Apoyos y Cuidados</w:t>
      </w:r>
      <w:r>
        <w:t>” el cual</w:t>
      </w:r>
      <w:r>
        <w:t xml:space="preserve"> se dirige a los hogares del 60% más vulnerable con integrantes hombres y/o mujeres en situación de dependencia: i) personas de 60 años y más con dependencia: ii) las personas en situación de discapacidad de cualquier edad con dependencia; iii) Los cuidadores no remunerados y/o red de apoyo de esos hogares; iv) y la población institucionalizada con dependencia (que se ingresará de manera progresiva). Esto significa que el Sistema Nacional de Apoyos y Cuidados también se dirige a niños, niñas y adolescentes que presentan situación de discapacidad y dependencia, así como al adulto responsable que realiza las tareas de cuidado, con la misión de acompañar, promover y apoyar a estos hogares y su red de apoyo</w:t>
      </w:r>
      <w:r>
        <w:t xml:space="preserve">. </w:t>
      </w:r>
    </w:p>
    <w:p w:rsidR="003433A9" w:rsidRDefault="003433A9" w:rsidP="003433A9">
      <w:pPr>
        <w:spacing w:after="0" w:line="276" w:lineRule="auto"/>
        <w:jc w:val="both"/>
        <w:rPr>
          <w:rFonts w:eastAsia="Times New Roman" w:cs="Calibri"/>
          <w:lang w:eastAsia="es-CL"/>
        </w:rPr>
      </w:pPr>
    </w:p>
    <w:p w:rsidR="003433A9" w:rsidRPr="003433A9" w:rsidRDefault="003433A9" w:rsidP="003433A9">
      <w:pPr>
        <w:spacing w:after="0" w:line="276" w:lineRule="auto"/>
        <w:jc w:val="both"/>
        <w:rPr>
          <w:rFonts w:asciiTheme="minorHAnsi" w:hAnsiTheme="minorHAnsi" w:cstheme="minorHAnsi"/>
          <w:sz w:val="24"/>
          <w:szCs w:val="24"/>
          <w:shd w:val="clear" w:color="auto" w:fill="FFFFFF"/>
        </w:rPr>
      </w:pPr>
      <w:r w:rsidRPr="003433A9">
        <w:rPr>
          <w:rFonts w:asciiTheme="minorHAnsi" w:eastAsia="Times New Roman" w:hAnsiTheme="minorHAnsi" w:cstheme="minorHAnsi"/>
          <w:sz w:val="24"/>
          <w:szCs w:val="24"/>
          <w:lang w:eastAsia="es-CL"/>
        </w:rPr>
        <w:t xml:space="preserve">- Además en este mismo año, se está llevando a cabo, el Programa “Conecta Mayor”, el cual es una de la </w:t>
      </w:r>
      <w:r w:rsidRPr="003433A9">
        <w:rPr>
          <w:rFonts w:asciiTheme="minorHAnsi" w:hAnsiTheme="minorHAnsi" w:cstheme="minorHAnsi"/>
          <w:sz w:val="24"/>
          <w:szCs w:val="24"/>
          <w:shd w:val="clear" w:color="auto" w:fill="FFFFFF"/>
        </w:rPr>
        <w:t> </w:t>
      </w:r>
      <w:r w:rsidRPr="003433A9">
        <w:rPr>
          <w:rFonts w:asciiTheme="minorHAnsi" w:hAnsiTheme="minorHAnsi" w:cstheme="minorHAnsi"/>
          <w:b/>
          <w:bCs/>
          <w:sz w:val="24"/>
          <w:szCs w:val="24"/>
          <w:bdr w:val="none" w:sz="0" w:space="0" w:color="auto" w:frame="1"/>
          <w:shd w:val="clear" w:color="auto" w:fill="FFFFFF"/>
        </w:rPr>
        <w:t>Fundación Conecta Mayor</w:t>
      </w:r>
      <w:r w:rsidRPr="003433A9">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r w:rsidRPr="003433A9">
        <w:rPr>
          <w:rFonts w:asciiTheme="minorHAnsi" w:hAnsiTheme="minorHAnsi" w:cstheme="minorHAnsi"/>
          <w:sz w:val="24"/>
          <w:szCs w:val="24"/>
          <w:shd w:val="clear" w:color="auto" w:fill="FFFFFF"/>
        </w:rPr>
        <w:t>y</w:t>
      </w:r>
      <w:r w:rsidRPr="003433A9">
        <w:rPr>
          <w:rFonts w:asciiTheme="minorHAnsi" w:hAnsiTheme="minorHAnsi" w:cstheme="minorHAnsi"/>
          <w:sz w:val="24"/>
          <w:szCs w:val="24"/>
          <w:shd w:val="clear" w:color="auto" w:fill="FFFFFF"/>
        </w:rPr>
        <w:t xml:space="preserve"> la Pontificia Universidad Católica de Chile, </w:t>
      </w:r>
      <w:r w:rsidRPr="003433A9">
        <w:rPr>
          <w:rFonts w:asciiTheme="minorHAnsi" w:hAnsiTheme="minorHAnsi" w:cstheme="minorHAnsi"/>
          <w:sz w:val="24"/>
          <w:szCs w:val="24"/>
          <w:shd w:val="clear" w:color="auto" w:fill="FFFFFF"/>
        </w:rPr>
        <w:t xml:space="preserve">con el objetivo de promover la integración social, buscando </w:t>
      </w:r>
      <w:r w:rsidRPr="003433A9">
        <w:rPr>
          <w:rFonts w:asciiTheme="minorHAnsi" w:hAnsiTheme="minorHAnsi" w:cstheme="minorHAnsi"/>
          <w:sz w:val="24"/>
          <w:szCs w:val="24"/>
          <w:shd w:val="clear" w:color="auto" w:fill="FFFFFF"/>
        </w:rPr>
        <w:t>relevar la dignidad y el legado de las personas mayores en nuestro país, principalmente aquellas de escasos recursos, a través de la planificación e implementación de iniciativas y programas de acción e intervención, así como la realización de estudios, programas de formación y capacitación, y esfuerzos de difusión y divulgación.</w:t>
      </w:r>
    </w:p>
    <w:p w:rsidR="003433A9" w:rsidRPr="003433A9" w:rsidRDefault="003433A9" w:rsidP="003433A9">
      <w:pPr>
        <w:spacing w:after="0" w:line="276" w:lineRule="auto"/>
        <w:jc w:val="both"/>
        <w:rPr>
          <w:rFonts w:asciiTheme="minorHAnsi" w:eastAsia="Times New Roman" w:hAnsiTheme="minorHAnsi" w:cstheme="minorHAnsi"/>
          <w:sz w:val="24"/>
          <w:szCs w:val="24"/>
          <w:lang w:eastAsia="es-CL"/>
        </w:rPr>
      </w:pPr>
    </w:p>
    <w:p w:rsidR="003433A9" w:rsidRDefault="003433A9" w:rsidP="003433A9">
      <w:pPr>
        <w:spacing w:line="276" w:lineRule="auto"/>
        <w:jc w:val="both"/>
        <w:rPr>
          <w:rFonts w:cs="Calibri"/>
          <w:shd w:val="clear" w:color="auto" w:fill="FFFFFF"/>
        </w:rPr>
      </w:pPr>
      <w:r w:rsidRPr="00503282">
        <w:rPr>
          <w:rFonts w:cs="Calibri"/>
        </w:rPr>
        <w:t xml:space="preserve">- </w:t>
      </w:r>
      <w:r w:rsidRPr="00503282">
        <w:rPr>
          <w:rFonts w:cs="Calibri"/>
          <w:shd w:val="clear" w:color="auto" w:fill="FFFFFF"/>
        </w:rPr>
        <w:t xml:space="preserve">En el </w:t>
      </w:r>
      <w:r>
        <w:rPr>
          <w:rFonts w:cs="Calibri"/>
          <w:shd w:val="clear" w:color="auto" w:fill="FFFFFF"/>
        </w:rPr>
        <w:t xml:space="preserve"> 2020, se elaboró un proyecto realizado </w:t>
      </w:r>
      <w:r w:rsidRPr="00503282">
        <w:rPr>
          <w:rFonts w:cs="Calibri"/>
          <w:shd w:val="clear" w:color="auto" w:fill="FFFFFF"/>
        </w:rPr>
        <w:t xml:space="preserve">por la Dirección de Desarrollo Comunitario (DIDECO), de la Ilustre Municipalidad de Putre, con la finalidad de promover entornos saludables </w:t>
      </w:r>
      <w:r w:rsidRPr="00503282">
        <w:rPr>
          <w:rFonts w:cs="Calibri"/>
          <w:shd w:val="clear" w:color="auto" w:fill="FFFFFF"/>
        </w:rPr>
        <w:lastRenderedPageBreak/>
        <w:t xml:space="preserve">para el bienestar de la población de adultos mayores de las localidades de Putre y </w:t>
      </w:r>
      <w:proofErr w:type="spellStart"/>
      <w:r w:rsidRPr="00503282">
        <w:rPr>
          <w:rFonts w:cs="Calibri"/>
          <w:shd w:val="clear" w:color="auto" w:fill="FFFFFF"/>
        </w:rPr>
        <w:t>Chapiquiña</w:t>
      </w:r>
      <w:proofErr w:type="spellEnd"/>
      <w:r w:rsidRPr="00503282">
        <w:rPr>
          <w:rFonts w:cs="Calibri"/>
          <w:shd w:val="clear" w:color="auto" w:fill="FFFFFF"/>
        </w:rPr>
        <w:t xml:space="preserve">, de la comuna de Putre, con una población de beneficiarios directos, de 50 adultos mayores, que presenten una edad mayor de 60 años, que residen actualmente en las localidades de Putre y </w:t>
      </w:r>
      <w:proofErr w:type="spellStart"/>
      <w:r w:rsidRPr="00503282">
        <w:rPr>
          <w:rFonts w:cs="Calibri"/>
          <w:shd w:val="clear" w:color="auto" w:fill="FFFFFF"/>
        </w:rPr>
        <w:t>Chapiquiña</w:t>
      </w:r>
      <w:proofErr w:type="spellEnd"/>
      <w:r w:rsidRPr="00503282">
        <w:rPr>
          <w:rFonts w:cs="Calibri"/>
          <w:shd w:val="clear" w:color="auto" w:fill="FFFFFF"/>
        </w:rPr>
        <w:t xml:space="preserve">, quienes serán los asistentes a las degustaciones y promociones de la comida tradicional. </w:t>
      </w:r>
    </w:p>
    <w:p w:rsidR="003433A9" w:rsidRPr="00503282" w:rsidRDefault="003433A9" w:rsidP="003433A9">
      <w:pPr>
        <w:spacing w:line="276" w:lineRule="auto"/>
        <w:jc w:val="both"/>
        <w:rPr>
          <w:rFonts w:cs="Calibri"/>
          <w:shd w:val="clear" w:color="auto" w:fill="FFFFFF"/>
        </w:rPr>
      </w:pPr>
      <w:r>
        <w:rPr>
          <w:rFonts w:cs="Calibri"/>
          <w:shd w:val="clear" w:color="auto" w:fill="FFFFFF"/>
        </w:rPr>
        <w:t xml:space="preserve">- A partir del 2020, </w:t>
      </w:r>
      <w:r w:rsidRPr="00503282">
        <w:rPr>
          <w:rFonts w:cs="Calibri"/>
          <w:shd w:val="clear" w:color="auto" w:fill="FFFFFF"/>
        </w:rPr>
        <w:t>la Municipalidad de Putre, ejecutó  el Programa denominado “Adultos Mayores en Movimiento”, con la finalidad de disminuir el sedentarismo, a través de actividades lúdicas, recreativas y temáticas didácticas de intelecto y memoria para menguar el deterioro metal en los adultos mayores, la Municipalidad de Putre en convenio con el Instituto Nacional de Deporte, realizaron taller denominado "Adultos Mayores en movimiento".</w:t>
      </w:r>
    </w:p>
    <w:p w:rsidR="003433A9" w:rsidRDefault="003433A9" w:rsidP="003433A9">
      <w:pPr>
        <w:spacing w:line="276" w:lineRule="auto"/>
        <w:jc w:val="both"/>
        <w:rPr>
          <w:rFonts w:cs="Calibri"/>
          <w:shd w:val="clear" w:color="auto" w:fill="FFFFFF"/>
        </w:rPr>
      </w:pPr>
      <w:r>
        <w:rPr>
          <w:rFonts w:cs="Calibri"/>
        </w:rPr>
        <w:t xml:space="preserve">- Para finalizar algunas iniciativas, en el año 2019, se implementa </w:t>
      </w:r>
      <w:r w:rsidRPr="00503282">
        <w:rPr>
          <w:rFonts w:cs="Calibri"/>
        </w:rPr>
        <w:t xml:space="preserve">el  Programa denominado El Programa Más Adultos Mayores </w:t>
      </w:r>
      <w:proofErr w:type="spellStart"/>
      <w:r w:rsidRPr="00503282">
        <w:rPr>
          <w:rFonts w:cs="Calibri"/>
        </w:rPr>
        <w:t>Autovalentes</w:t>
      </w:r>
      <w:proofErr w:type="spellEnd"/>
      <w:r w:rsidRPr="00503282">
        <w:rPr>
          <w:rFonts w:cs="Calibri"/>
        </w:rPr>
        <w:t xml:space="preserve"> corresponde a una intervención promocional y preventiva en salud, mediante la participación de adultos mayores en actividades grupales de educación para la salud y autocuidado, estimulación funcional y estimulación cognitiva, desarrolladas junto al equipo del Centro de Salud, bajo el enfoque de atención en salud integral y comunitaria.</w:t>
      </w:r>
      <w:r w:rsidRPr="003433A9">
        <w:rPr>
          <w:rFonts w:cs="Calibri"/>
          <w:shd w:val="clear" w:color="auto" w:fill="FFFFFF"/>
        </w:rPr>
        <w:t xml:space="preserve"> </w:t>
      </w:r>
    </w:p>
    <w:p w:rsidR="003433A9" w:rsidRDefault="003433A9" w:rsidP="003433A9"/>
    <w:sectPr w:rsidR="003433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A9"/>
    <w:rsid w:val="003433A9"/>
    <w:rsid w:val="00404C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A9"/>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A9"/>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Elige Vivir Sano</dc:creator>
  <cp:lastModifiedBy>Elige Vivir Sano</cp:lastModifiedBy>
  <cp:revision>1</cp:revision>
  <dcterms:created xsi:type="dcterms:W3CDTF">2021-06-14T20:36:00Z</dcterms:created>
  <dcterms:modified xsi:type="dcterms:W3CDTF">2021-06-14T20:51:00Z</dcterms:modified>
</cp:coreProperties>
</file>