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F5" w:rsidRDefault="004C6EF5" w:rsidP="004C6EF5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ESTRATEGIAS</w:t>
      </w:r>
    </w:p>
    <w:p w:rsidR="004C6EF5" w:rsidRDefault="004C6EF5" w:rsidP="004C6EF5">
      <w:pPr>
        <w:jc w:val="both"/>
      </w:pPr>
      <w:r>
        <w:rPr>
          <w:rFonts w:cs="Calibri"/>
          <w:szCs w:val="24"/>
        </w:rPr>
        <w:t xml:space="preserve">Para disminuir los índices de sedentarismo en la población adulto mayor se </w:t>
      </w:r>
      <w:r w:rsidRPr="00E63CFC">
        <w:rPr>
          <w:rFonts w:cs="Calibri"/>
          <w:szCs w:val="24"/>
        </w:rPr>
        <w:t xml:space="preserve">considera necesario implementar en la ciudad de Rancagua una iniciativa que inste a los adultos mayores a mantener su entorno familiar y social </w:t>
      </w:r>
      <w:r>
        <w:rPr>
          <w:rFonts w:cs="Calibri"/>
          <w:szCs w:val="24"/>
        </w:rPr>
        <w:t>fortaleciendo las capacidades</w:t>
      </w:r>
      <w:r w:rsidRPr="00E63CFC">
        <w:rPr>
          <w:rFonts w:cs="Calibri"/>
          <w:szCs w:val="24"/>
        </w:rPr>
        <w:t xml:space="preserve"> físicas, cognitivas y promoviendo su autonomía e independencia mediante acciones de apoyo familiar preventivo, para así retrasar la perdida de funcionalidad y disminuir, mantener o retrasar la dependencia.</w:t>
      </w:r>
    </w:p>
    <w:p w:rsidR="004C6EF5" w:rsidRDefault="004C6EF5" w:rsidP="004C6EF5">
      <w:pPr>
        <w:jc w:val="both"/>
      </w:pPr>
      <w:r>
        <w:t xml:space="preserve">Por ello se establecerá convenio entre SENAMA y Municipalidad en la ejecución de </w:t>
      </w:r>
      <w:r w:rsidRPr="00630A85">
        <w:t>Talleres de actividad Física para personas co</w:t>
      </w:r>
      <w:r>
        <w:t xml:space="preserve">n dependencia leve moderada. </w:t>
      </w:r>
    </w:p>
    <w:p w:rsidR="004C6EF5" w:rsidRDefault="004C6EF5" w:rsidP="004C6EF5">
      <w:pPr>
        <w:jc w:val="both"/>
        <w:rPr>
          <w:rFonts w:cs="Calibri"/>
          <w:szCs w:val="24"/>
        </w:rPr>
      </w:pPr>
      <w:r>
        <w:t xml:space="preserve">La importancia de establecer este convenio radica en que de </w:t>
      </w:r>
      <w:r w:rsidRPr="001D619C">
        <w:rPr>
          <w:rFonts w:cs="Calibri"/>
          <w:szCs w:val="24"/>
        </w:rPr>
        <w:t>acuerdo a la Encuesta Casen 2017 el número de personas con dependencia (de leve a severa) que viven solos (sin al menos otra persona entre 18 y 59 años</w:t>
      </w:r>
      <w:r>
        <w:rPr>
          <w:rFonts w:cs="Calibri"/>
          <w:szCs w:val="24"/>
        </w:rPr>
        <w:t xml:space="preserve"> sin dependencia) pertenecen</w:t>
      </w:r>
      <w:r w:rsidRPr="001D619C">
        <w:rPr>
          <w:rFonts w:cs="Calibri"/>
          <w:szCs w:val="24"/>
        </w:rPr>
        <w:t xml:space="preserve"> al 40% de menores ingresos</w:t>
      </w:r>
    </w:p>
    <w:p w:rsidR="004C6EF5" w:rsidRDefault="004C6EF5" w:rsidP="004C6EF5">
      <w:pPr>
        <w:tabs>
          <w:tab w:val="left" w:pos="-720"/>
        </w:tabs>
        <w:suppressAutoHyphens/>
        <w:jc w:val="both"/>
        <w:rPr>
          <w:rFonts w:cs="Calibri"/>
          <w:szCs w:val="24"/>
        </w:rPr>
      </w:pPr>
      <w:r w:rsidRPr="001D619C">
        <w:rPr>
          <w:rFonts w:cs="Calibri"/>
          <w:szCs w:val="24"/>
        </w:rPr>
        <w:t>En el caso de la comuna de Rancagua el porcentaje es de 53,44% y las características específicas del grupo a i</w:t>
      </w:r>
      <w:r>
        <w:rPr>
          <w:rFonts w:cs="Calibri"/>
          <w:szCs w:val="24"/>
        </w:rPr>
        <w:t>ntervenir son adultos mayores.</w:t>
      </w:r>
      <w:r w:rsidRPr="001D619C">
        <w:rPr>
          <w:rFonts w:cs="Calibri"/>
          <w:szCs w:val="24"/>
        </w:rPr>
        <w:t xml:space="preserve"> De acuerdo con los datos del censo 2017, la población adulta mayor en Rancagua , está envejeciendo aceleradamente y con ello el deterioro físico que presentan los adultos mayores, sus capacidades funcionales y su relación con el entorno, manifiestan una problemática que de no ser abordada incrementa el riesgo socio sanitario, disminuyendo la pro</w:t>
      </w:r>
      <w:r>
        <w:rPr>
          <w:rFonts w:cs="Calibri"/>
          <w:szCs w:val="24"/>
        </w:rPr>
        <w:t>yección de vida de la persona mayor</w:t>
      </w:r>
      <w:r w:rsidRPr="001D619C">
        <w:rPr>
          <w:rFonts w:cs="Calibri"/>
          <w:szCs w:val="24"/>
        </w:rPr>
        <w:t>.</w:t>
      </w:r>
    </w:p>
    <w:p w:rsidR="004C6EF5" w:rsidRDefault="004C6EF5" w:rsidP="004C6EF5">
      <w:pPr>
        <w:tabs>
          <w:tab w:val="left" w:pos="-720"/>
        </w:tabs>
        <w:suppressAutoHyphens/>
        <w:jc w:val="both"/>
        <w:rPr>
          <w:rFonts w:cs="Calibri"/>
          <w:szCs w:val="24"/>
        </w:rPr>
      </w:pPr>
      <w:r>
        <w:rPr>
          <w:rFonts w:cs="Calibri"/>
          <w:szCs w:val="24"/>
        </w:rPr>
        <w:t>CONVENIO MIDESO / MUNICIPALIDAD</w:t>
      </w:r>
    </w:p>
    <w:p w:rsidR="004C6EF5" w:rsidRDefault="004C6EF5" w:rsidP="004C6EF5">
      <w:pPr>
        <w:tabs>
          <w:tab w:val="left" w:pos="-720"/>
        </w:tabs>
        <w:suppressAutoHyphens/>
        <w:jc w:val="both"/>
      </w:pPr>
      <w:r>
        <w:t xml:space="preserve"> </w:t>
      </w:r>
      <w:r w:rsidRPr="00630A85">
        <w:t>Centro Día</w:t>
      </w:r>
      <w:r>
        <w:t>: Frente al incremento en la tasa de adultos mayores en la comuna que se encuentran solos con escasa red de apoyo familiar, social o institucional ha surgido la necesidad de implementar un centro día para brindar acompañamiento y  apoyo profesional ambulatorio. Se espera que en los próximos años ésta iniciativa se pueda concretar.</w:t>
      </w:r>
    </w:p>
    <w:p w:rsidR="004C6EF5" w:rsidRDefault="004C6EF5" w:rsidP="004C6EF5">
      <w:pPr>
        <w:jc w:val="both"/>
      </w:pPr>
      <w:r>
        <w:t>Convenios CVT, orientado a ofrecer una vivienda en comodato a aquellos adultos mayores que cuentan con escasa red de apoyo familiar, que se encuentran en el 40% de menores ingresos y mayor vulnerabilidad y que no poseen una  vivienda propia.</w:t>
      </w:r>
    </w:p>
    <w:p w:rsidR="001D3A69" w:rsidRDefault="004C6EF5" w:rsidP="004C6EF5">
      <w:r>
        <w:t>Inserción laboral, contribuir a incrementar los niveles de autonomía económica y física mediante estrategias que propendan a generar acuerdos de integración laboral del adulto mayor, tanto en el ámbito público como privado, sin establecer límite máximo de edad para los beneficiarios, entre otros</w:t>
      </w:r>
    </w:p>
    <w:sectPr w:rsidR="001D3A69" w:rsidSect="001D3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EF5"/>
    <w:rsid w:val="001D3A69"/>
    <w:rsid w:val="004C6EF5"/>
    <w:rsid w:val="005B529D"/>
    <w:rsid w:val="00737EFD"/>
    <w:rsid w:val="0089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1972</Characters>
  <Application>Microsoft Office Word</Application>
  <DocSecurity>0</DocSecurity>
  <Lines>16</Lines>
  <Paragraphs>4</Paragraphs>
  <ScaleCrop>false</ScaleCrop>
  <Company> 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polguin</dc:creator>
  <cp:lastModifiedBy>polguin</cp:lastModifiedBy>
  <cp:revision>1</cp:revision>
  <dcterms:created xsi:type="dcterms:W3CDTF">2019-11-07T15:52:00Z</dcterms:created>
  <dcterms:modified xsi:type="dcterms:W3CDTF">2019-11-07T15:52:00Z</dcterms:modified>
</cp:coreProperties>
</file>