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7B54" w:rsidRDefault="00247B54" w:rsidP="009A736D">
      <w:pPr>
        <w:jc w:val="center"/>
        <w:rPr>
          <w:rFonts w:ascii="Century Gothic" w:hAnsi="Century Gothic"/>
          <w:b/>
          <w:bCs/>
          <w:color w:val="1F497D"/>
          <w:sz w:val="52"/>
          <w:szCs w:val="52"/>
        </w:rPr>
      </w:pPr>
      <w:bookmarkStart w:id="0" w:name="_GoBack"/>
      <w:bookmarkEnd w:id="0"/>
    </w:p>
    <w:p w:rsidR="00247B54" w:rsidRDefault="00247B54" w:rsidP="009A736D">
      <w:pPr>
        <w:jc w:val="center"/>
        <w:rPr>
          <w:rFonts w:ascii="Century Gothic" w:hAnsi="Century Gothic"/>
          <w:b/>
          <w:bCs/>
          <w:color w:val="1F497D"/>
          <w:sz w:val="52"/>
          <w:szCs w:val="52"/>
        </w:rPr>
      </w:pPr>
    </w:p>
    <w:p w:rsidR="00247B54" w:rsidRDefault="00247B54" w:rsidP="009A736D">
      <w:pPr>
        <w:jc w:val="center"/>
        <w:rPr>
          <w:rFonts w:ascii="Century Gothic" w:hAnsi="Century Gothic"/>
          <w:b/>
          <w:bCs/>
          <w:color w:val="1F497D"/>
          <w:sz w:val="52"/>
          <w:szCs w:val="52"/>
        </w:rPr>
      </w:pPr>
    </w:p>
    <w:p w:rsidR="00247B54" w:rsidRPr="00E7380A" w:rsidRDefault="00247B54" w:rsidP="009A736D">
      <w:pPr>
        <w:jc w:val="center"/>
        <w:rPr>
          <w:rFonts w:ascii="Century Gothic" w:hAnsi="Century Gothic"/>
          <w:b/>
          <w:bCs/>
          <w:color w:val="C00000"/>
          <w:sz w:val="52"/>
          <w:szCs w:val="52"/>
        </w:rPr>
      </w:pPr>
    </w:p>
    <w:p w:rsidR="00247B54" w:rsidRDefault="00247B54" w:rsidP="009A736D">
      <w:pPr>
        <w:jc w:val="center"/>
        <w:rPr>
          <w:rFonts w:ascii="Century Gothic" w:hAnsi="Century Gothic"/>
          <w:b/>
          <w:bCs/>
          <w:color w:val="1F497D"/>
          <w:sz w:val="52"/>
          <w:szCs w:val="52"/>
        </w:rPr>
      </w:pPr>
    </w:p>
    <w:p w:rsidR="00247B54" w:rsidRDefault="00247B54" w:rsidP="009A736D">
      <w:pPr>
        <w:jc w:val="center"/>
        <w:rPr>
          <w:rFonts w:ascii="Century Gothic" w:hAnsi="Century Gothic"/>
          <w:b/>
          <w:bCs/>
          <w:color w:val="1F497D"/>
          <w:sz w:val="52"/>
          <w:szCs w:val="52"/>
        </w:rPr>
      </w:pPr>
    </w:p>
    <w:p w:rsidR="00247B54" w:rsidRDefault="00247B54" w:rsidP="009A736D">
      <w:pPr>
        <w:jc w:val="center"/>
        <w:rPr>
          <w:rFonts w:ascii="Century Gothic" w:hAnsi="Century Gothic"/>
          <w:b/>
          <w:bCs/>
          <w:color w:val="1F497D"/>
          <w:sz w:val="52"/>
          <w:szCs w:val="52"/>
        </w:rPr>
      </w:pPr>
    </w:p>
    <w:p w:rsidR="00247B54" w:rsidRDefault="00247B54" w:rsidP="009A736D">
      <w:pPr>
        <w:jc w:val="center"/>
        <w:rPr>
          <w:rFonts w:ascii="Century Gothic" w:hAnsi="Century Gothic"/>
          <w:b/>
          <w:bCs/>
          <w:color w:val="1F497D"/>
          <w:sz w:val="52"/>
          <w:szCs w:val="52"/>
        </w:rPr>
      </w:pPr>
    </w:p>
    <w:p w:rsidR="00247B54" w:rsidRDefault="00247B54" w:rsidP="009A736D">
      <w:pPr>
        <w:jc w:val="center"/>
        <w:rPr>
          <w:rFonts w:ascii="Century Gothic" w:hAnsi="Century Gothic"/>
          <w:b/>
          <w:bCs/>
          <w:color w:val="1F497D"/>
          <w:sz w:val="52"/>
          <w:szCs w:val="52"/>
        </w:rPr>
      </w:pPr>
    </w:p>
    <w:p w:rsidR="00247B54" w:rsidRDefault="00247B54" w:rsidP="009A736D">
      <w:pPr>
        <w:jc w:val="center"/>
        <w:rPr>
          <w:rFonts w:ascii="Century Gothic" w:hAnsi="Century Gothic"/>
          <w:b/>
          <w:bCs/>
          <w:color w:val="1F497D"/>
          <w:sz w:val="52"/>
          <w:szCs w:val="52"/>
        </w:rPr>
      </w:pPr>
    </w:p>
    <w:p w:rsidR="00247B54" w:rsidRDefault="00247B54" w:rsidP="009A736D">
      <w:pPr>
        <w:jc w:val="center"/>
        <w:rPr>
          <w:rFonts w:ascii="Century Gothic" w:hAnsi="Century Gothic"/>
          <w:b/>
          <w:bCs/>
          <w:color w:val="1F497D"/>
          <w:sz w:val="52"/>
          <w:szCs w:val="52"/>
        </w:rPr>
      </w:pPr>
    </w:p>
    <w:p w:rsidR="00247B54" w:rsidRDefault="00247B54" w:rsidP="009A736D">
      <w:pPr>
        <w:jc w:val="center"/>
        <w:rPr>
          <w:rFonts w:ascii="Century Gothic" w:hAnsi="Century Gothic"/>
          <w:b/>
          <w:bCs/>
          <w:color w:val="1F497D"/>
          <w:sz w:val="52"/>
          <w:szCs w:val="52"/>
        </w:rPr>
      </w:pPr>
    </w:p>
    <w:p w:rsidR="00247B54" w:rsidRDefault="00247B54" w:rsidP="009A736D">
      <w:pPr>
        <w:jc w:val="center"/>
        <w:rPr>
          <w:rFonts w:ascii="Century Gothic" w:hAnsi="Century Gothic"/>
          <w:b/>
          <w:bCs/>
          <w:color w:val="1F497D"/>
          <w:sz w:val="52"/>
          <w:szCs w:val="52"/>
        </w:rPr>
      </w:pPr>
    </w:p>
    <w:p w:rsidR="00247B54" w:rsidRDefault="00247B54" w:rsidP="009A736D">
      <w:pPr>
        <w:jc w:val="center"/>
        <w:rPr>
          <w:rFonts w:ascii="Century Gothic" w:hAnsi="Century Gothic"/>
          <w:b/>
          <w:bCs/>
          <w:color w:val="1F497D"/>
          <w:sz w:val="52"/>
          <w:szCs w:val="52"/>
        </w:rPr>
      </w:pPr>
    </w:p>
    <w:p w:rsidR="00247B54" w:rsidRDefault="00247B54" w:rsidP="009A736D">
      <w:pPr>
        <w:jc w:val="center"/>
        <w:rPr>
          <w:rFonts w:ascii="Century Gothic" w:hAnsi="Century Gothic"/>
          <w:b/>
          <w:bCs/>
          <w:color w:val="1F497D"/>
          <w:sz w:val="52"/>
          <w:szCs w:val="52"/>
        </w:rPr>
      </w:pPr>
    </w:p>
    <w:p w:rsidR="00247B54" w:rsidRDefault="00247B54" w:rsidP="009A736D">
      <w:pPr>
        <w:jc w:val="center"/>
        <w:rPr>
          <w:rFonts w:ascii="Century Gothic" w:hAnsi="Century Gothic"/>
          <w:b/>
          <w:bCs/>
          <w:color w:val="1F497D"/>
          <w:sz w:val="52"/>
          <w:szCs w:val="52"/>
        </w:rPr>
      </w:pPr>
    </w:p>
    <w:p w:rsidR="00247B54" w:rsidRDefault="00247B54" w:rsidP="009A736D">
      <w:pPr>
        <w:jc w:val="center"/>
        <w:rPr>
          <w:rFonts w:ascii="Century Gothic" w:hAnsi="Century Gothic"/>
          <w:b/>
          <w:bCs/>
          <w:color w:val="1F497D"/>
          <w:sz w:val="52"/>
          <w:szCs w:val="52"/>
        </w:rPr>
      </w:pPr>
    </w:p>
    <w:p w:rsidR="00654666" w:rsidRDefault="009A736D" w:rsidP="00247B54">
      <w:pPr>
        <w:jc w:val="right"/>
        <w:rPr>
          <w:rFonts w:ascii="Century Gothic" w:hAnsi="Century Gothic"/>
          <w:b/>
          <w:bCs/>
          <w:color w:val="1F497D"/>
          <w:sz w:val="44"/>
          <w:szCs w:val="44"/>
        </w:rPr>
      </w:pPr>
      <w:r w:rsidRPr="00247B54">
        <w:rPr>
          <w:rFonts w:ascii="Century Gothic" w:hAnsi="Century Gothic"/>
          <w:b/>
          <w:bCs/>
          <w:color w:val="1F497D"/>
          <w:sz w:val="44"/>
          <w:szCs w:val="44"/>
        </w:rPr>
        <w:t xml:space="preserve">PLAN DE DESARROLLO COMUNAL  </w:t>
      </w:r>
    </w:p>
    <w:p w:rsidR="009A736D" w:rsidRPr="00247B54" w:rsidRDefault="009A736D" w:rsidP="00247B54">
      <w:pPr>
        <w:jc w:val="right"/>
        <w:rPr>
          <w:rFonts w:ascii="Century Gothic" w:hAnsi="Century Gothic"/>
          <w:b/>
          <w:bCs/>
          <w:color w:val="1F497D"/>
          <w:sz w:val="44"/>
          <w:szCs w:val="44"/>
        </w:rPr>
      </w:pPr>
      <w:r w:rsidRPr="00247B54">
        <w:rPr>
          <w:rFonts w:ascii="Century Gothic" w:hAnsi="Century Gothic"/>
          <w:b/>
          <w:bCs/>
          <w:color w:val="1F497D"/>
          <w:sz w:val="44"/>
          <w:szCs w:val="44"/>
        </w:rPr>
        <w:t>PUERTO VARAS 2019-2022</w:t>
      </w:r>
    </w:p>
    <w:p w:rsidR="009A736D" w:rsidRDefault="009A736D" w:rsidP="009A736D">
      <w:pPr>
        <w:jc w:val="center"/>
        <w:rPr>
          <w:noProof/>
          <w:lang w:eastAsia="es-CL"/>
        </w:rPr>
      </w:pPr>
    </w:p>
    <w:p w:rsidR="00407512" w:rsidRDefault="00407512" w:rsidP="009A736D">
      <w:pPr>
        <w:jc w:val="center"/>
        <w:rPr>
          <w:noProof/>
          <w:lang w:eastAsia="es-CL"/>
        </w:rPr>
      </w:pPr>
    </w:p>
    <w:p w:rsidR="00407512" w:rsidRDefault="00407512" w:rsidP="009A736D">
      <w:pPr>
        <w:jc w:val="center"/>
        <w:rPr>
          <w:noProof/>
          <w:lang w:eastAsia="es-CL"/>
        </w:rPr>
      </w:pPr>
    </w:p>
    <w:p w:rsidR="00407512" w:rsidRDefault="00407512" w:rsidP="009A736D">
      <w:pPr>
        <w:jc w:val="center"/>
        <w:rPr>
          <w:noProof/>
          <w:lang w:eastAsia="es-CL"/>
        </w:rPr>
      </w:pPr>
    </w:p>
    <w:p w:rsidR="00407512" w:rsidRDefault="00407512" w:rsidP="009A736D">
      <w:pPr>
        <w:jc w:val="center"/>
        <w:rPr>
          <w:noProof/>
          <w:lang w:eastAsia="es-CL"/>
        </w:rPr>
      </w:pPr>
    </w:p>
    <w:p w:rsidR="00407512" w:rsidRPr="00C634B5" w:rsidRDefault="00407512" w:rsidP="009A736D">
      <w:pPr>
        <w:jc w:val="center"/>
        <w:rPr>
          <w:rFonts w:ascii="Century Gothic" w:hAnsi="Century Gothic"/>
          <w:b/>
          <w:bCs/>
          <w:color w:val="1F497D"/>
          <w:sz w:val="56"/>
          <w:szCs w:val="72"/>
        </w:rPr>
      </w:pPr>
    </w:p>
    <w:p w:rsidR="009A736D" w:rsidRPr="00654666" w:rsidRDefault="009A736D" w:rsidP="009A736D">
      <w:pPr>
        <w:spacing w:after="0"/>
        <w:jc w:val="center"/>
        <w:rPr>
          <w:rFonts w:ascii="Century Gothic" w:hAnsi="Century Gothic"/>
          <w:b/>
          <w:bCs/>
          <w:color w:val="1F497D"/>
          <w:sz w:val="32"/>
          <w:szCs w:val="32"/>
        </w:rPr>
      </w:pPr>
      <w:r w:rsidRPr="00654666">
        <w:rPr>
          <w:rFonts w:ascii="Century Gothic" w:hAnsi="Century Gothic"/>
          <w:b/>
          <w:bCs/>
          <w:color w:val="1F497D"/>
          <w:sz w:val="32"/>
          <w:szCs w:val="32"/>
        </w:rPr>
        <w:t>Ilustre Municipalidad de Puerto Varas</w:t>
      </w:r>
    </w:p>
    <w:p w:rsidR="002F3724" w:rsidRDefault="002F3724"/>
    <w:p w:rsidR="00650197" w:rsidRPr="00616F3D" w:rsidRDefault="00650197">
      <w:pPr>
        <w:rPr>
          <w:color w:val="C00000"/>
          <w:sz w:val="28"/>
          <w:szCs w:val="28"/>
        </w:rPr>
      </w:pPr>
    </w:p>
    <w:p w:rsidR="00650197" w:rsidRDefault="00650197"/>
    <w:p w:rsidR="00650197" w:rsidRDefault="00650197"/>
    <w:p w:rsidR="00650197" w:rsidRDefault="00650197"/>
    <w:p w:rsidR="00407512" w:rsidRDefault="00407512"/>
    <w:p w:rsidR="00407512" w:rsidRDefault="00407512"/>
    <w:p w:rsidR="00407512" w:rsidRDefault="00407512"/>
    <w:p w:rsidR="00407512" w:rsidRDefault="00407512"/>
    <w:p w:rsidR="00407512" w:rsidRDefault="00407512"/>
    <w:p w:rsidR="00020830" w:rsidRDefault="00020830"/>
    <w:p w:rsidR="00247B54" w:rsidRDefault="00247B54"/>
    <w:p w:rsidR="00247B54" w:rsidRDefault="00247B54"/>
    <w:p w:rsidR="00247B54" w:rsidRDefault="00247B54"/>
    <w:p w:rsidR="00247B54" w:rsidRDefault="00247B54"/>
    <w:p w:rsidR="00247B54" w:rsidRDefault="00247B54"/>
    <w:p w:rsidR="008645BF" w:rsidRDefault="008645BF"/>
    <w:p w:rsidR="008645BF" w:rsidRDefault="008645BF"/>
    <w:p w:rsidR="00020830" w:rsidRDefault="00020830"/>
    <w:p w:rsidR="00020830" w:rsidRDefault="00020830"/>
    <w:p w:rsidR="00247B54" w:rsidRPr="00B712BE" w:rsidRDefault="00020830" w:rsidP="008645BF">
      <w:pPr>
        <w:spacing w:after="0" w:line="240" w:lineRule="atLeast"/>
        <w:rPr>
          <w:rFonts w:ascii="Century Gothic" w:hAnsi="Century Gothic"/>
          <w:sz w:val="20"/>
          <w:szCs w:val="20"/>
        </w:rPr>
      </w:pPr>
      <w:r w:rsidRPr="00B712BE">
        <w:rPr>
          <w:rFonts w:ascii="Century Gothic" w:hAnsi="Century Gothic"/>
          <w:sz w:val="20"/>
          <w:szCs w:val="20"/>
        </w:rPr>
        <w:t xml:space="preserve">Año de Edición. </w:t>
      </w:r>
    </w:p>
    <w:p w:rsidR="00247B54" w:rsidRPr="00B712BE" w:rsidRDefault="00020830" w:rsidP="008645BF">
      <w:pPr>
        <w:spacing w:after="0" w:line="240" w:lineRule="atLeast"/>
        <w:rPr>
          <w:rFonts w:ascii="Century Gothic" w:hAnsi="Century Gothic"/>
          <w:sz w:val="18"/>
          <w:szCs w:val="18"/>
        </w:rPr>
      </w:pPr>
      <w:r w:rsidRPr="00B712BE">
        <w:rPr>
          <w:rFonts w:ascii="Century Gothic" w:hAnsi="Century Gothic"/>
          <w:sz w:val="18"/>
          <w:szCs w:val="18"/>
        </w:rPr>
        <w:t>201</w:t>
      </w:r>
      <w:r w:rsidR="00247B54" w:rsidRPr="00B712BE">
        <w:rPr>
          <w:rFonts w:ascii="Century Gothic" w:hAnsi="Century Gothic"/>
          <w:sz w:val="18"/>
          <w:szCs w:val="18"/>
        </w:rPr>
        <w:t>9</w:t>
      </w:r>
    </w:p>
    <w:p w:rsidR="008645BF" w:rsidRPr="00B712BE" w:rsidRDefault="008645BF" w:rsidP="008645BF">
      <w:pPr>
        <w:spacing w:line="240" w:lineRule="auto"/>
        <w:rPr>
          <w:rFonts w:ascii="Century Gothic" w:hAnsi="Century Gothic"/>
          <w:sz w:val="20"/>
          <w:szCs w:val="20"/>
        </w:rPr>
      </w:pPr>
    </w:p>
    <w:p w:rsidR="00247B54" w:rsidRPr="00B712BE" w:rsidRDefault="00020830" w:rsidP="008645BF">
      <w:pPr>
        <w:spacing w:after="0" w:line="240" w:lineRule="atLeast"/>
        <w:rPr>
          <w:rFonts w:ascii="Century Gothic" w:hAnsi="Century Gothic"/>
          <w:sz w:val="20"/>
          <w:szCs w:val="20"/>
        </w:rPr>
      </w:pPr>
      <w:r w:rsidRPr="00B712BE">
        <w:rPr>
          <w:rFonts w:ascii="Century Gothic" w:hAnsi="Century Gothic"/>
          <w:sz w:val="20"/>
          <w:szCs w:val="20"/>
        </w:rPr>
        <w:t xml:space="preserve">Primera Edición </w:t>
      </w:r>
    </w:p>
    <w:p w:rsidR="00247B54" w:rsidRPr="00B712BE" w:rsidRDefault="00020830" w:rsidP="008645BF">
      <w:pPr>
        <w:spacing w:after="0" w:line="240" w:lineRule="atLeast"/>
        <w:rPr>
          <w:rFonts w:ascii="Century Gothic" w:hAnsi="Century Gothic"/>
          <w:sz w:val="18"/>
          <w:szCs w:val="18"/>
        </w:rPr>
      </w:pPr>
      <w:r w:rsidRPr="00B712BE">
        <w:rPr>
          <w:rFonts w:ascii="Century Gothic" w:hAnsi="Century Gothic"/>
          <w:sz w:val="18"/>
          <w:szCs w:val="18"/>
        </w:rPr>
        <w:t xml:space="preserve">300 ejemplares </w:t>
      </w:r>
    </w:p>
    <w:p w:rsidR="008645BF" w:rsidRPr="00B712BE" w:rsidRDefault="008645BF" w:rsidP="008645BF">
      <w:pPr>
        <w:spacing w:line="240" w:lineRule="auto"/>
        <w:rPr>
          <w:rFonts w:ascii="Century Gothic" w:hAnsi="Century Gothic"/>
          <w:sz w:val="20"/>
          <w:szCs w:val="20"/>
        </w:rPr>
      </w:pPr>
    </w:p>
    <w:p w:rsidR="00A01BB3" w:rsidRPr="00B712BE" w:rsidRDefault="00020830" w:rsidP="008645BF">
      <w:pPr>
        <w:spacing w:after="0" w:line="120" w:lineRule="atLeast"/>
        <w:rPr>
          <w:rFonts w:ascii="Century Gothic" w:hAnsi="Century Gothic"/>
          <w:sz w:val="20"/>
          <w:szCs w:val="20"/>
        </w:rPr>
      </w:pPr>
      <w:r w:rsidRPr="00B712BE">
        <w:rPr>
          <w:rFonts w:ascii="Century Gothic" w:hAnsi="Century Gothic"/>
          <w:sz w:val="20"/>
          <w:szCs w:val="20"/>
        </w:rPr>
        <w:t>Elaboración</w:t>
      </w:r>
    </w:p>
    <w:p w:rsidR="00247B54" w:rsidRPr="00B712BE" w:rsidRDefault="00247B54" w:rsidP="008645BF">
      <w:pPr>
        <w:spacing w:after="0" w:line="120" w:lineRule="atLeast"/>
        <w:rPr>
          <w:rFonts w:ascii="Century Gothic" w:hAnsi="Century Gothic"/>
          <w:sz w:val="18"/>
          <w:szCs w:val="18"/>
        </w:rPr>
      </w:pPr>
      <w:r w:rsidRPr="00B712BE">
        <w:rPr>
          <w:rFonts w:ascii="Century Gothic" w:hAnsi="Century Gothic"/>
          <w:sz w:val="18"/>
          <w:szCs w:val="18"/>
        </w:rPr>
        <w:t>Lopetegui</w:t>
      </w:r>
      <w:r w:rsidR="00A01BB3" w:rsidRPr="00B712BE">
        <w:rPr>
          <w:rFonts w:ascii="Century Gothic" w:hAnsi="Century Gothic"/>
          <w:sz w:val="18"/>
          <w:szCs w:val="18"/>
        </w:rPr>
        <w:t xml:space="preserve"> C, </w:t>
      </w:r>
      <w:r w:rsidR="00020830" w:rsidRPr="00B712BE">
        <w:rPr>
          <w:rFonts w:ascii="Century Gothic" w:hAnsi="Century Gothic"/>
          <w:sz w:val="18"/>
          <w:szCs w:val="18"/>
        </w:rPr>
        <w:t>Báez</w:t>
      </w:r>
      <w:r w:rsidR="00A01BB3" w:rsidRPr="00B712BE">
        <w:rPr>
          <w:rFonts w:ascii="Century Gothic" w:hAnsi="Century Gothic"/>
          <w:sz w:val="18"/>
          <w:szCs w:val="18"/>
        </w:rPr>
        <w:t xml:space="preserve"> C.</w:t>
      </w:r>
      <w:r w:rsidR="00020830" w:rsidRPr="00B712BE">
        <w:rPr>
          <w:rFonts w:ascii="Century Gothic" w:hAnsi="Century Gothic"/>
          <w:sz w:val="18"/>
          <w:szCs w:val="18"/>
        </w:rPr>
        <w:t xml:space="preserve"> </w:t>
      </w:r>
    </w:p>
    <w:p w:rsidR="00A01BB3" w:rsidRPr="00B712BE" w:rsidRDefault="00A01BB3" w:rsidP="00A01BB3">
      <w:pPr>
        <w:spacing w:after="0" w:line="120" w:lineRule="atLeast"/>
        <w:rPr>
          <w:rFonts w:ascii="Century Gothic" w:hAnsi="Century Gothic"/>
          <w:sz w:val="18"/>
          <w:szCs w:val="18"/>
        </w:rPr>
      </w:pPr>
      <w:r w:rsidRPr="00B712BE">
        <w:rPr>
          <w:rFonts w:ascii="Century Gothic" w:hAnsi="Century Gothic"/>
          <w:sz w:val="18"/>
          <w:szCs w:val="18"/>
        </w:rPr>
        <w:t xml:space="preserve">Secretaria Comunal de Panificación  </w:t>
      </w:r>
    </w:p>
    <w:p w:rsidR="00A01BB3" w:rsidRPr="00B712BE" w:rsidRDefault="00A01BB3" w:rsidP="00A01BB3">
      <w:pPr>
        <w:spacing w:after="0" w:line="120" w:lineRule="atLeast"/>
        <w:rPr>
          <w:rFonts w:ascii="Century Gothic" w:hAnsi="Century Gothic"/>
          <w:sz w:val="18"/>
          <w:szCs w:val="18"/>
        </w:rPr>
      </w:pPr>
      <w:r w:rsidRPr="00B712BE">
        <w:rPr>
          <w:rFonts w:ascii="Century Gothic" w:hAnsi="Century Gothic"/>
          <w:sz w:val="18"/>
          <w:szCs w:val="18"/>
        </w:rPr>
        <w:t xml:space="preserve">Ilustre Municipalidad De Puerto Varas. </w:t>
      </w:r>
    </w:p>
    <w:p w:rsidR="008645BF" w:rsidRPr="00B712BE" w:rsidRDefault="008645BF" w:rsidP="008645BF">
      <w:pPr>
        <w:spacing w:line="240" w:lineRule="auto"/>
        <w:rPr>
          <w:rFonts w:ascii="Century Gothic" w:hAnsi="Century Gothic"/>
          <w:sz w:val="18"/>
          <w:szCs w:val="18"/>
        </w:rPr>
      </w:pPr>
    </w:p>
    <w:p w:rsidR="00247B54" w:rsidRPr="00B712BE" w:rsidRDefault="00020830" w:rsidP="008645BF">
      <w:pPr>
        <w:spacing w:after="0" w:line="240" w:lineRule="atLeast"/>
        <w:rPr>
          <w:rFonts w:ascii="Century Gothic" w:hAnsi="Century Gothic"/>
          <w:sz w:val="20"/>
          <w:szCs w:val="20"/>
        </w:rPr>
      </w:pPr>
      <w:r w:rsidRPr="00B712BE">
        <w:rPr>
          <w:rFonts w:ascii="Century Gothic" w:hAnsi="Century Gothic"/>
          <w:sz w:val="20"/>
          <w:szCs w:val="20"/>
        </w:rPr>
        <w:t>Di</w:t>
      </w:r>
      <w:r w:rsidR="008645BF" w:rsidRPr="00B712BE">
        <w:rPr>
          <w:rFonts w:ascii="Century Gothic" w:hAnsi="Century Gothic"/>
          <w:sz w:val="20"/>
          <w:szCs w:val="20"/>
        </w:rPr>
        <w:t>agramació</w:t>
      </w:r>
      <w:r w:rsidR="00247B54" w:rsidRPr="00B712BE">
        <w:rPr>
          <w:rFonts w:ascii="Century Gothic" w:hAnsi="Century Gothic"/>
          <w:sz w:val="20"/>
          <w:szCs w:val="20"/>
        </w:rPr>
        <w:t xml:space="preserve">n </w:t>
      </w:r>
    </w:p>
    <w:p w:rsidR="00247B54" w:rsidRPr="00B712BE" w:rsidRDefault="00247B54" w:rsidP="008645BF">
      <w:pPr>
        <w:spacing w:after="0" w:line="240" w:lineRule="atLeast"/>
        <w:rPr>
          <w:rFonts w:ascii="Century Gothic" w:hAnsi="Century Gothic"/>
          <w:sz w:val="18"/>
          <w:szCs w:val="18"/>
        </w:rPr>
      </w:pPr>
      <w:r w:rsidRPr="00B712BE">
        <w:rPr>
          <w:rFonts w:ascii="Century Gothic" w:eastAsia="Times New Roman" w:hAnsi="Century Gothic" w:cs="Helvetica"/>
          <w:color w:val="000000"/>
          <w:sz w:val="18"/>
          <w:szCs w:val="18"/>
          <w:lang w:eastAsia="es-CL"/>
        </w:rPr>
        <w:t>Gisela Heim Hermosilla</w:t>
      </w:r>
    </w:p>
    <w:p w:rsidR="00A01BB3" w:rsidRPr="00B712BE" w:rsidRDefault="00A01BB3" w:rsidP="00A01BB3">
      <w:pPr>
        <w:spacing w:after="0" w:line="240" w:lineRule="atLeast"/>
        <w:rPr>
          <w:rFonts w:ascii="Century Gothic" w:hAnsi="Century Gothic"/>
          <w:sz w:val="18"/>
          <w:szCs w:val="18"/>
        </w:rPr>
      </w:pPr>
      <w:r w:rsidRPr="00B712BE">
        <w:rPr>
          <w:rFonts w:ascii="Century Gothic" w:hAnsi="Century Gothic"/>
          <w:sz w:val="18"/>
          <w:szCs w:val="18"/>
        </w:rPr>
        <w:t xml:space="preserve">Departamento de Prensa </w:t>
      </w:r>
    </w:p>
    <w:p w:rsidR="00A01BB3" w:rsidRPr="00B712BE" w:rsidRDefault="00A01BB3" w:rsidP="00A01BB3">
      <w:pPr>
        <w:spacing w:after="0" w:line="240" w:lineRule="atLeast"/>
        <w:rPr>
          <w:rFonts w:ascii="Century Gothic" w:hAnsi="Century Gothic"/>
          <w:sz w:val="18"/>
          <w:szCs w:val="18"/>
        </w:rPr>
      </w:pPr>
      <w:r w:rsidRPr="00B712BE">
        <w:rPr>
          <w:rFonts w:ascii="Century Gothic" w:hAnsi="Century Gothic"/>
          <w:sz w:val="18"/>
          <w:szCs w:val="18"/>
        </w:rPr>
        <w:t>Ilustre Municipalidad de Puerto Varas.</w:t>
      </w:r>
    </w:p>
    <w:p w:rsidR="008645BF" w:rsidRPr="00B712BE" w:rsidRDefault="008645BF" w:rsidP="008645BF">
      <w:pPr>
        <w:spacing w:line="240" w:lineRule="auto"/>
        <w:rPr>
          <w:rFonts w:ascii="Century Gothic" w:hAnsi="Century Gothic"/>
          <w:sz w:val="20"/>
          <w:szCs w:val="20"/>
        </w:rPr>
      </w:pPr>
    </w:p>
    <w:p w:rsidR="00247B54" w:rsidRPr="00B712BE" w:rsidRDefault="00020830" w:rsidP="008645BF">
      <w:pPr>
        <w:spacing w:after="0" w:line="240" w:lineRule="atLeast"/>
        <w:rPr>
          <w:rFonts w:ascii="Century Gothic" w:hAnsi="Century Gothic"/>
          <w:sz w:val="20"/>
          <w:szCs w:val="20"/>
        </w:rPr>
      </w:pPr>
      <w:r w:rsidRPr="00B712BE">
        <w:rPr>
          <w:rFonts w:ascii="Century Gothic" w:hAnsi="Century Gothic"/>
          <w:sz w:val="20"/>
          <w:szCs w:val="20"/>
        </w:rPr>
        <w:t xml:space="preserve">Impresión </w:t>
      </w:r>
    </w:p>
    <w:p w:rsidR="00247B54" w:rsidRDefault="00247B54"/>
    <w:p w:rsidR="00E7380A" w:rsidRDefault="00E7380A"/>
    <w:p w:rsidR="00247B54" w:rsidRDefault="00247B54"/>
    <w:p w:rsidR="00247B54" w:rsidRDefault="00247B54"/>
    <w:p w:rsidR="00B712BE" w:rsidRDefault="00B712BE"/>
    <w:p w:rsidR="001A443F" w:rsidRPr="00D76B28" w:rsidRDefault="00D74F94" w:rsidP="00D02109">
      <w:pPr>
        <w:jc w:val="center"/>
        <w:rPr>
          <w:rFonts w:ascii="Century Gothic" w:hAnsi="Century Gothic"/>
          <w:b/>
          <w:bCs/>
          <w:color w:val="1F497D"/>
          <w:sz w:val="32"/>
          <w:szCs w:val="32"/>
        </w:rPr>
      </w:pPr>
      <w:r w:rsidRPr="00D76B28">
        <w:rPr>
          <w:rFonts w:ascii="Century Gothic" w:hAnsi="Century Gothic"/>
          <w:b/>
          <w:bCs/>
          <w:color w:val="1F497D"/>
          <w:sz w:val="32"/>
          <w:szCs w:val="32"/>
        </w:rPr>
        <w:t>PLADECO 2019-2022</w:t>
      </w:r>
    </w:p>
    <w:p w:rsidR="00D74F94" w:rsidRPr="00C302B9" w:rsidRDefault="00D02109" w:rsidP="009A736D">
      <w:pPr>
        <w:jc w:val="center"/>
        <w:rPr>
          <w:rFonts w:ascii="Century Gothic" w:hAnsi="Century Gothic"/>
          <w:b/>
          <w:bCs/>
          <w:color w:val="1F497D"/>
          <w:sz w:val="24"/>
          <w:szCs w:val="24"/>
        </w:rPr>
      </w:pPr>
      <w:r w:rsidRPr="004403EF">
        <w:rPr>
          <w:rFonts w:ascii="Century Gothic" w:hAnsi="Century Gothic"/>
          <w:b/>
          <w:bCs/>
          <w:noProof/>
          <w:color w:val="1F497D"/>
          <w:sz w:val="44"/>
          <w:szCs w:val="44"/>
          <w:lang w:eastAsia="es-CL"/>
        </w:rPr>
        <mc:AlternateContent>
          <mc:Choice Requires="wps">
            <w:drawing>
              <wp:anchor distT="45720" distB="45720" distL="114300" distR="114300" simplePos="0" relativeHeight="251646976" behindDoc="0" locked="0" layoutInCell="1" allowOverlap="1">
                <wp:simplePos x="0" y="0"/>
                <wp:positionH relativeFrom="column">
                  <wp:posOffset>2928620</wp:posOffset>
                </wp:positionH>
                <wp:positionV relativeFrom="paragraph">
                  <wp:posOffset>338455</wp:posOffset>
                </wp:positionV>
                <wp:extent cx="3093720" cy="73342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7334250"/>
                        </a:xfrm>
                        <a:prstGeom prst="rect">
                          <a:avLst/>
                        </a:prstGeom>
                        <a:noFill/>
                        <a:ln w="9525">
                          <a:noFill/>
                          <a:miter lim="800000"/>
                          <a:headEnd/>
                          <a:tailEnd/>
                        </a:ln>
                      </wps:spPr>
                      <wps:txbx>
                        <w:txbxContent>
                          <w:tbl>
                            <w:tblPr>
                              <w:tblW w:w="4390" w:type="dxa"/>
                              <w:tblBorders>
                                <w:insideH w:val="single" w:sz="12" w:space="0" w:color="6076B4" w:themeColor="accent1"/>
                              </w:tblBorders>
                              <w:tblLook w:val="04A0" w:firstRow="1" w:lastRow="0" w:firstColumn="1" w:lastColumn="0" w:noHBand="0" w:noVBand="1"/>
                            </w:tblPr>
                            <w:tblGrid>
                              <w:gridCol w:w="4390"/>
                            </w:tblGrid>
                            <w:tr w:rsidR="003D382E" w:rsidRPr="002556AD" w:rsidTr="00947E21">
                              <w:tc>
                                <w:tcPr>
                                  <w:tcW w:w="4390" w:type="dxa"/>
                                </w:tcPr>
                                <w:p w:rsidR="003D382E" w:rsidRPr="002556AD" w:rsidRDefault="003D382E" w:rsidP="00021CAD">
                                  <w:pPr>
                                    <w:spacing w:after="0"/>
                                    <w:ind w:left="313"/>
                                    <w:rPr>
                                      <w:rFonts w:ascii="Century Gothic" w:hAnsi="Century Gothic"/>
                                      <w:bCs/>
                                      <w:color w:val="1F497D"/>
                                      <w:sz w:val="16"/>
                                      <w:szCs w:val="16"/>
                                    </w:rPr>
                                  </w:pPr>
                                </w:p>
                              </w:tc>
                            </w:tr>
                            <w:tr w:rsidR="003D382E" w:rsidRPr="002556AD" w:rsidTr="00947E21">
                              <w:tc>
                                <w:tcPr>
                                  <w:tcW w:w="4390" w:type="dxa"/>
                                </w:tcPr>
                                <w:p w:rsidR="003D382E" w:rsidRPr="00B92B35" w:rsidRDefault="003D382E" w:rsidP="00021CAD">
                                  <w:pPr>
                                    <w:spacing w:after="0"/>
                                    <w:rPr>
                                      <w:rFonts w:ascii="Century Gothic" w:hAnsi="Century Gothic"/>
                                      <w:b/>
                                      <w:bCs/>
                                      <w:color w:val="1F497D"/>
                                      <w:sz w:val="16"/>
                                      <w:szCs w:val="16"/>
                                    </w:rPr>
                                  </w:pPr>
                                  <w:r>
                                    <w:rPr>
                                      <w:rFonts w:ascii="Century Gothic" w:hAnsi="Century Gothic"/>
                                      <w:b/>
                                      <w:bCs/>
                                      <w:color w:val="1F497D"/>
                                      <w:sz w:val="16"/>
                                      <w:szCs w:val="16"/>
                                    </w:rPr>
                                    <w:t xml:space="preserve">2.5 </w:t>
                                  </w:r>
                                  <w:r w:rsidRPr="004403EF">
                                    <w:rPr>
                                      <w:rFonts w:ascii="Century Gothic" w:hAnsi="Century Gothic"/>
                                      <w:b/>
                                      <w:bCs/>
                                      <w:color w:val="1F497D"/>
                                      <w:sz w:val="16"/>
                                      <w:szCs w:val="16"/>
                                    </w:rPr>
                                    <w:t xml:space="preserve"> Desarrollo Social</w:t>
                                  </w:r>
                                </w:p>
                              </w:tc>
                            </w:tr>
                            <w:tr w:rsidR="003D382E" w:rsidRPr="002556AD" w:rsidTr="00947E21">
                              <w:tc>
                                <w:tcPr>
                                  <w:tcW w:w="4390" w:type="dxa"/>
                                </w:tcPr>
                                <w:p w:rsidR="003D382E" w:rsidRDefault="003D382E" w:rsidP="00021CAD">
                                  <w:pPr>
                                    <w:spacing w:after="0"/>
                                    <w:ind w:left="313"/>
                                    <w:rPr>
                                      <w:rFonts w:ascii="Century Gothic" w:hAnsi="Century Gothic"/>
                                      <w:bCs/>
                                      <w:color w:val="1F497D"/>
                                      <w:sz w:val="16"/>
                                      <w:szCs w:val="16"/>
                                    </w:rPr>
                                  </w:pPr>
                                  <w:r>
                                    <w:rPr>
                                      <w:rFonts w:ascii="Century Gothic" w:hAnsi="Century Gothic"/>
                                      <w:bCs/>
                                      <w:color w:val="1F497D"/>
                                      <w:sz w:val="16"/>
                                      <w:szCs w:val="16"/>
                                    </w:rPr>
                                    <w:t xml:space="preserve">2.5.1 </w:t>
                                  </w:r>
                                  <w:r w:rsidRPr="002556AD">
                                    <w:rPr>
                                      <w:rFonts w:ascii="Century Gothic" w:hAnsi="Century Gothic"/>
                                      <w:bCs/>
                                      <w:color w:val="1F497D"/>
                                      <w:sz w:val="16"/>
                                      <w:szCs w:val="16"/>
                                    </w:rPr>
                                    <w:t>Situación de Pobreza y Vulnerabilidad Social</w:t>
                                  </w:r>
                                </w:p>
                              </w:tc>
                            </w:tr>
                            <w:tr w:rsidR="003D382E" w:rsidRPr="002556AD" w:rsidTr="00947E21">
                              <w:tc>
                                <w:tcPr>
                                  <w:tcW w:w="4390" w:type="dxa"/>
                                </w:tcPr>
                                <w:p w:rsidR="003D382E" w:rsidRDefault="003D382E" w:rsidP="00021CAD">
                                  <w:pPr>
                                    <w:spacing w:after="0"/>
                                    <w:ind w:left="313"/>
                                    <w:rPr>
                                      <w:rFonts w:ascii="Century Gothic" w:hAnsi="Century Gothic"/>
                                      <w:bCs/>
                                      <w:color w:val="1F497D"/>
                                      <w:sz w:val="16"/>
                                      <w:szCs w:val="16"/>
                                    </w:rPr>
                                  </w:pPr>
                                  <w:r>
                                    <w:rPr>
                                      <w:rFonts w:ascii="Century Gothic" w:hAnsi="Century Gothic"/>
                                      <w:bCs/>
                                      <w:color w:val="1F497D"/>
                                      <w:sz w:val="16"/>
                                      <w:szCs w:val="16"/>
                                    </w:rPr>
                                    <w:t xml:space="preserve">2.5.2 </w:t>
                                  </w:r>
                                  <w:r w:rsidRPr="002556AD">
                                    <w:rPr>
                                      <w:rFonts w:ascii="Century Gothic" w:hAnsi="Century Gothic"/>
                                      <w:bCs/>
                                      <w:color w:val="1F497D"/>
                                      <w:sz w:val="16"/>
                                      <w:szCs w:val="16"/>
                                    </w:rPr>
                                    <w:t>Viviendas</w:t>
                                  </w:r>
                                </w:p>
                              </w:tc>
                            </w:tr>
                            <w:tr w:rsidR="003D382E" w:rsidRPr="002556AD" w:rsidTr="00947E21">
                              <w:tc>
                                <w:tcPr>
                                  <w:tcW w:w="4390" w:type="dxa"/>
                                </w:tcPr>
                                <w:p w:rsidR="003D382E" w:rsidRDefault="003D382E" w:rsidP="00021CAD">
                                  <w:pPr>
                                    <w:spacing w:after="0"/>
                                    <w:ind w:left="313"/>
                                    <w:rPr>
                                      <w:rFonts w:ascii="Century Gothic" w:hAnsi="Century Gothic"/>
                                      <w:bCs/>
                                      <w:color w:val="1F497D"/>
                                      <w:sz w:val="16"/>
                                      <w:szCs w:val="16"/>
                                    </w:rPr>
                                  </w:pPr>
                                  <w:r>
                                    <w:rPr>
                                      <w:rFonts w:ascii="Century Gothic" w:hAnsi="Century Gothic"/>
                                      <w:bCs/>
                                      <w:color w:val="1F497D"/>
                                      <w:sz w:val="16"/>
                                      <w:szCs w:val="16"/>
                                    </w:rPr>
                                    <w:t xml:space="preserve">2.5.3 </w:t>
                                  </w:r>
                                  <w:r w:rsidRPr="002556AD">
                                    <w:rPr>
                                      <w:rFonts w:ascii="Century Gothic" w:hAnsi="Century Gothic"/>
                                      <w:bCs/>
                                      <w:color w:val="1F497D"/>
                                      <w:sz w:val="16"/>
                                      <w:szCs w:val="16"/>
                                    </w:rPr>
                                    <w:t>Participación Ciudadana</w:t>
                                  </w:r>
                                </w:p>
                              </w:tc>
                            </w:tr>
                            <w:tr w:rsidR="003D382E" w:rsidRPr="002556AD" w:rsidTr="00947E21">
                              <w:tc>
                                <w:tcPr>
                                  <w:tcW w:w="4390" w:type="dxa"/>
                                </w:tcPr>
                                <w:p w:rsidR="003D382E" w:rsidRPr="002556AD" w:rsidRDefault="003D382E" w:rsidP="00021CAD">
                                  <w:pPr>
                                    <w:spacing w:after="0"/>
                                    <w:ind w:left="313"/>
                                    <w:rPr>
                                      <w:rFonts w:ascii="Century Gothic" w:hAnsi="Century Gothic"/>
                                      <w:bCs/>
                                      <w:color w:val="1F497D"/>
                                      <w:sz w:val="16"/>
                                      <w:szCs w:val="16"/>
                                    </w:rPr>
                                  </w:pPr>
                                  <w:r>
                                    <w:rPr>
                                      <w:rFonts w:ascii="Century Gothic" w:hAnsi="Century Gothic"/>
                                      <w:bCs/>
                                      <w:color w:val="1F497D"/>
                                      <w:sz w:val="16"/>
                                      <w:szCs w:val="16"/>
                                    </w:rPr>
                                    <w:t xml:space="preserve">2.5.4 </w:t>
                                  </w:r>
                                  <w:r w:rsidRPr="002556AD">
                                    <w:rPr>
                                      <w:rFonts w:ascii="Century Gothic" w:hAnsi="Century Gothic"/>
                                      <w:bCs/>
                                      <w:color w:val="1F497D"/>
                                      <w:sz w:val="16"/>
                                      <w:szCs w:val="16"/>
                                    </w:rPr>
                                    <w:t>Adultos Mayores</w:t>
                                  </w:r>
                                </w:p>
                              </w:tc>
                            </w:tr>
                            <w:tr w:rsidR="003D382E" w:rsidRPr="002556AD" w:rsidTr="00947E21">
                              <w:tc>
                                <w:tcPr>
                                  <w:tcW w:w="4390" w:type="dxa"/>
                                </w:tcPr>
                                <w:p w:rsidR="003D382E" w:rsidRPr="002556AD" w:rsidRDefault="003D382E" w:rsidP="00021CAD">
                                  <w:pPr>
                                    <w:spacing w:after="0"/>
                                    <w:ind w:left="313"/>
                                    <w:rPr>
                                      <w:rFonts w:ascii="Century Gothic" w:hAnsi="Century Gothic"/>
                                      <w:bCs/>
                                      <w:color w:val="1F497D"/>
                                      <w:sz w:val="16"/>
                                      <w:szCs w:val="16"/>
                                    </w:rPr>
                                  </w:pPr>
                                  <w:r>
                                    <w:rPr>
                                      <w:rFonts w:ascii="Century Gothic" w:hAnsi="Century Gothic"/>
                                      <w:bCs/>
                                      <w:color w:val="1F497D"/>
                                      <w:sz w:val="16"/>
                                      <w:szCs w:val="16"/>
                                    </w:rPr>
                                    <w:t xml:space="preserve">2.5.5 </w:t>
                                  </w:r>
                                  <w:r w:rsidRPr="002556AD">
                                    <w:rPr>
                                      <w:rFonts w:ascii="Century Gothic" w:hAnsi="Century Gothic"/>
                                      <w:bCs/>
                                      <w:color w:val="1F497D"/>
                                      <w:sz w:val="16"/>
                                      <w:szCs w:val="16"/>
                                    </w:rPr>
                                    <w:t>Deporte y Recreación</w:t>
                                  </w:r>
                                </w:p>
                              </w:tc>
                            </w:tr>
                            <w:tr w:rsidR="003D382E" w:rsidRPr="002556AD" w:rsidTr="00947E21">
                              <w:tc>
                                <w:tcPr>
                                  <w:tcW w:w="4390" w:type="dxa"/>
                                </w:tcPr>
                                <w:p w:rsidR="003D382E" w:rsidRDefault="003D382E" w:rsidP="00D71B24">
                                  <w:pPr>
                                    <w:spacing w:after="0"/>
                                    <w:ind w:left="313"/>
                                    <w:rPr>
                                      <w:rFonts w:ascii="Century Gothic" w:hAnsi="Century Gothic"/>
                                      <w:bCs/>
                                      <w:color w:val="1F497D"/>
                                      <w:sz w:val="16"/>
                                      <w:szCs w:val="16"/>
                                    </w:rPr>
                                  </w:pPr>
                                  <w:r>
                                    <w:rPr>
                                      <w:rFonts w:ascii="Century Gothic" w:hAnsi="Century Gothic"/>
                                      <w:bCs/>
                                      <w:color w:val="1F497D"/>
                                      <w:sz w:val="16"/>
                                      <w:szCs w:val="16"/>
                                    </w:rPr>
                                    <w:t xml:space="preserve">2.5.6 </w:t>
                                  </w:r>
                                  <w:r w:rsidRPr="002556AD">
                                    <w:rPr>
                                      <w:rFonts w:ascii="Century Gothic" w:hAnsi="Century Gothic"/>
                                      <w:bCs/>
                                      <w:color w:val="1F497D"/>
                                      <w:sz w:val="16"/>
                                      <w:szCs w:val="16"/>
                                    </w:rPr>
                                    <w:t>Programas Sociales</w:t>
                                  </w:r>
                                </w:p>
                              </w:tc>
                            </w:tr>
                            <w:tr w:rsidR="003D382E" w:rsidRPr="002556AD" w:rsidTr="00947E21">
                              <w:tc>
                                <w:tcPr>
                                  <w:tcW w:w="4390" w:type="dxa"/>
                                </w:tcPr>
                                <w:p w:rsidR="003D382E" w:rsidRPr="002556AD" w:rsidRDefault="003D382E" w:rsidP="00D71B24">
                                  <w:pPr>
                                    <w:spacing w:after="0"/>
                                    <w:ind w:left="313"/>
                                    <w:rPr>
                                      <w:rFonts w:ascii="Century Gothic" w:hAnsi="Century Gothic"/>
                                      <w:bCs/>
                                      <w:color w:val="1F497D"/>
                                      <w:sz w:val="16"/>
                                      <w:szCs w:val="16"/>
                                    </w:rPr>
                                  </w:pPr>
                                  <w:r>
                                    <w:rPr>
                                      <w:rFonts w:ascii="Century Gothic" w:hAnsi="Century Gothic"/>
                                      <w:bCs/>
                                      <w:color w:val="1F497D"/>
                                      <w:sz w:val="16"/>
                                      <w:szCs w:val="16"/>
                                    </w:rPr>
                                    <w:t xml:space="preserve">2.5.7 </w:t>
                                  </w:r>
                                  <w:r w:rsidRPr="002556AD">
                                    <w:rPr>
                                      <w:rFonts w:ascii="Century Gothic" w:hAnsi="Century Gothic"/>
                                      <w:bCs/>
                                      <w:color w:val="1F497D"/>
                                      <w:sz w:val="16"/>
                                      <w:szCs w:val="16"/>
                                    </w:rPr>
                                    <w:t xml:space="preserve">Factores Críticos </w:t>
                                  </w:r>
                                </w:p>
                              </w:tc>
                            </w:tr>
                            <w:tr w:rsidR="003D382E" w:rsidRPr="002556AD" w:rsidTr="00947E21">
                              <w:tc>
                                <w:tcPr>
                                  <w:tcW w:w="4390" w:type="dxa"/>
                                </w:tcPr>
                                <w:p w:rsidR="003D382E" w:rsidRPr="002556AD" w:rsidRDefault="003D382E" w:rsidP="00D71B24">
                                  <w:pPr>
                                    <w:spacing w:after="0"/>
                                    <w:ind w:left="313"/>
                                    <w:rPr>
                                      <w:rFonts w:ascii="Century Gothic" w:hAnsi="Century Gothic"/>
                                      <w:bCs/>
                                      <w:color w:val="1F497D"/>
                                      <w:sz w:val="16"/>
                                      <w:szCs w:val="16"/>
                                    </w:rPr>
                                  </w:pPr>
                                  <w:r>
                                    <w:rPr>
                                      <w:rFonts w:ascii="Century Gothic" w:hAnsi="Century Gothic"/>
                                      <w:bCs/>
                                      <w:color w:val="1F497D"/>
                                      <w:sz w:val="16"/>
                                      <w:szCs w:val="16"/>
                                    </w:rPr>
                                    <w:t xml:space="preserve">2.5.8 </w:t>
                                  </w:r>
                                  <w:r w:rsidRPr="002556AD">
                                    <w:rPr>
                                      <w:rFonts w:ascii="Century Gothic" w:hAnsi="Century Gothic"/>
                                      <w:bCs/>
                                      <w:color w:val="1F497D"/>
                                      <w:sz w:val="16"/>
                                      <w:szCs w:val="16"/>
                                    </w:rPr>
                                    <w:t>Potencialidades</w:t>
                                  </w:r>
                                </w:p>
                              </w:tc>
                            </w:tr>
                            <w:tr w:rsidR="003D382E" w:rsidRPr="002556AD" w:rsidTr="00947E21">
                              <w:tc>
                                <w:tcPr>
                                  <w:tcW w:w="4390" w:type="dxa"/>
                                </w:tcPr>
                                <w:p w:rsidR="003D382E" w:rsidRPr="00B92B35" w:rsidRDefault="003D382E" w:rsidP="00021CAD">
                                  <w:pPr>
                                    <w:spacing w:after="0"/>
                                    <w:rPr>
                                      <w:rFonts w:ascii="Century Gothic" w:hAnsi="Century Gothic"/>
                                      <w:b/>
                                      <w:bCs/>
                                      <w:color w:val="1F497D"/>
                                      <w:sz w:val="16"/>
                                      <w:szCs w:val="16"/>
                                    </w:rPr>
                                  </w:pPr>
                                  <w:r>
                                    <w:rPr>
                                      <w:rFonts w:ascii="Century Gothic" w:hAnsi="Century Gothic"/>
                                      <w:b/>
                                      <w:bCs/>
                                      <w:color w:val="1F497D"/>
                                      <w:sz w:val="16"/>
                                      <w:szCs w:val="16"/>
                                    </w:rPr>
                                    <w:t xml:space="preserve">2.6 </w:t>
                                  </w:r>
                                  <w:r w:rsidRPr="004403EF">
                                    <w:rPr>
                                      <w:rFonts w:ascii="Century Gothic" w:hAnsi="Century Gothic"/>
                                      <w:b/>
                                      <w:bCs/>
                                      <w:color w:val="1F497D"/>
                                      <w:sz w:val="16"/>
                                      <w:szCs w:val="16"/>
                                    </w:rPr>
                                    <w:t xml:space="preserve"> Desarrollo Salud y Educción </w:t>
                                  </w:r>
                                </w:p>
                              </w:tc>
                            </w:tr>
                            <w:tr w:rsidR="003D382E" w:rsidRPr="002556AD" w:rsidTr="00947E21">
                              <w:tc>
                                <w:tcPr>
                                  <w:tcW w:w="4390" w:type="dxa"/>
                                </w:tcPr>
                                <w:p w:rsidR="003D382E" w:rsidRPr="002556AD" w:rsidRDefault="003D382E" w:rsidP="00021CAD">
                                  <w:pPr>
                                    <w:spacing w:after="0"/>
                                    <w:ind w:left="313" w:hanging="137"/>
                                    <w:rPr>
                                      <w:rFonts w:ascii="Century Gothic" w:hAnsi="Century Gothic"/>
                                      <w:bCs/>
                                      <w:color w:val="1F497D"/>
                                      <w:sz w:val="16"/>
                                      <w:szCs w:val="16"/>
                                    </w:rPr>
                                  </w:pPr>
                                  <w:r>
                                    <w:rPr>
                                      <w:rFonts w:ascii="Century Gothic" w:hAnsi="Century Gothic"/>
                                      <w:b/>
                                      <w:bCs/>
                                      <w:color w:val="1F497D"/>
                                      <w:sz w:val="16"/>
                                      <w:szCs w:val="16"/>
                                    </w:rPr>
                                    <w:t xml:space="preserve">2.6.1 </w:t>
                                  </w:r>
                                  <w:r w:rsidRPr="004403EF">
                                    <w:rPr>
                                      <w:rFonts w:ascii="Century Gothic" w:hAnsi="Century Gothic"/>
                                      <w:b/>
                                      <w:bCs/>
                                      <w:color w:val="1F497D"/>
                                      <w:sz w:val="16"/>
                                      <w:szCs w:val="16"/>
                                    </w:rPr>
                                    <w:t>Salud</w:t>
                                  </w:r>
                                </w:p>
                              </w:tc>
                            </w:tr>
                            <w:tr w:rsidR="003D382E" w:rsidRPr="002556AD" w:rsidTr="00947E21">
                              <w:tc>
                                <w:tcPr>
                                  <w:tcW w:w="4390" w:type="dxa"/>
                                </w:tcPr>
                                <w:p w:rsidR="003D382E" w:rsidRPr="002556AD" w:rsidRDefault="003D382E" w:rsidP="00021CAD">
                                  <w:pPr>
                                    <w:spacing w:after="0"/>
                                    <w:ind w:left="313"/>
                                    <w:rPr>
                                      <w:rFonts w:ascii="Century Gothic" w:hAnsi="Century Gothic"/>
                                      <w:bCs/>
                                      <w:color w:val="1F497D"/>
                                      <w:sz w:val="16"/>
                                      <w:szCs w:val="16"/>
                                    </w:rPr>
                                  </w:pPr>
                                  <w:r w:rsidRPr="002556AD">
                                    <w:rPr>
                                      <w:rFonts w:ascii="Century Gothic" w:hAnsi="Century Gothic"/>
                                      <w:bCs/>
                                      <w:color w:val="1F497D"/>
                                      <w:sz w:val="16"/>
                                      <w:szCs w:val="16"/>
                                    </w:rPr>
                                    <w:t>Índice Desarrollo Humano</w:t>
                                  </w:r>
                                </w:p>
                              </w:tc>
                            </w:tr>
                            <w:tr w:rsidR="003D382E" w:rsidRPr="002556AD" w:rsidTr="00947E21">
                              <w:tc>
                                <w:tcPr>
                                  <w:tcW w:w="4390" w:type="dxa"/>
                                </w:tcPr>
                                <w:p w:rsidR="003D382E" w:rsidRPr="002556AD" w:rsidRDefault="003D382E" w:rsidP="00021CAD">
                                  <w:pPr>
                                    <w:spacing w:after="0"/>
                                    <w:ind w:left="313"/>
                                    <w:rPr>
                                      <w:rFonts w:ascii="Century Gothic" w:hAnsi="Century Gothic"/>
                                      <w:bCs/>
                                      <w:color w:val="1F497D"/>
                                      <w:sz w:val="16"/>
                                      <w:szCs w:val="16"/>
                                    </w:rPr>
                                  </w:pPr>
                                  <w:r w:rsidRPr="002556AD">
                                    <w:rPr>
                                      <w:rFonts w:ascii="Century Gothic" w:hAnsi="Century Gothic"/>
                                      <w:bCs/>
                                      <w:color w:val="1F497D"/>
                                      <w:sz w:val="16"/>
                                      <w:szCs w:val="16"/>
                                    </w:rPr>
                                    <w:t>Índice Desarrollo Socio Económico</w:t>
                                  </w:r>
                                </w:p>
                              </w:tc>
                            </w:tr>
                            <w:tr w:rsidR="003D382E" w:rsidRPr="002556AD" w:rsidTr="00947E21">
                              <w:trPr>
                                <w:trHeight w:val="240"/>
                              </w:trPr>
                              <w:tc>
                                <w:tcPr>
                                  <w:tcW w:w="4390" w:type="dxa"/>
                                </w:tcPr>
                                <w:p w:rsidR="003D382E" w:rsidRPr="002556AD" w:rsidRDefault="003D382E" w:rsidP="00021CAD">
                                  <w:pPr>
                                    <w:spacing w:after="0"/>
                                    <w:ind w:left="313"/>
                                    <w:rPr>
                                      <w:rFonts w:ascii="Century Gothic" w:hAnsi="Century Gothic"/>
                                      <w:bCs/>
                                      <w:color w:val="1F497D"/>
                                      <w:sz w:val="16"/>
                                      <w:szCs w:val="16"/>
                                    </w:rPr>
                                  </w:pPr>
                                  <w:r w:rsidRPr="002556AD">
                                    <w:rPr>
                                      <w:rFonts w:ascii="Century Gothic" w:hAnsi="Century Gothic"/>
                                      <w:bCs/>
                                      <w:color w:val="1F497D"/>
                                      <w:sz w:val="16"/>
                                      <w:szCs w:val="16"/>
                                    </w:rPr>
                                    <w:t>Indicadores Nacimiento y Defunción</w:t>
                                  </w:r>
                                </w:p>
                              </w:tc>
                            </w:tr>
                            <w:tr w:rsidR="003D382E" w:rsidRPr="002556AD" w:rsidTr="00947E21">
                              <w:trPr>
                                <w:trHeight w:val="144"/>
                              </w:trPr>
                              <w:tc>
                                <w:tcPr>
                                  <w:tcW w:w="4390" w:type="dxa"/>
                                </w:tcPr>
                                <w:p w:rsidR="003D382E" w:rsidRPr="002556AD" w:rsidRDefault="003D382E" w:rsidP="00021CAD">
                                  <w:pPr>
                                    <w:spacing w:after="0"/>
                                    <w:ind w:left="313"/>
                                    <w:rPr>
                                      <w:rFonts w:ascii="Century Gothic" w:hAnsi="Century Gothic"/>
                                      <w:bCs/>
                                      <w:color w:val="1F497D"/>
                                      <w:sz w:val="16"/>
                                      <w:szCs w:val="16"/>
                                    </w:rPr>
                                  </w:pPr>
                                  <w:r w:rsidRPr="002556AD">
                                    <w:rPr>
                                      <w:rFonts w:ascii="Century Gothic" w:hAnsi="Century Gothic"/>
                                      <w:bCs/>
                                      <w:color w:val="1F497D"/>
                                      <w:sz w:val="16"/>
                                      <w:szCs w:val="16"/>
                                    </w:rPr>
                                    <w:t>Servicios de Salud Comunal</w:t>
                                  </w:r>
                                </w:p>
                              </w:tc>
                            </w:tr>
                            <w:tr w:rsidR="003D382E" w:rsidRPr="002556AD" w:rsidTr="00947E21">
                              <w:trPr>
                                <w:trHeight w:val="144"/>
                              </w:trPr>
                              <w:tc>
                                <w:tcPr>
                                  <w:tcW w:w="4390" w:type="dxa"/>
                                </w:tcPr>
                                <w:p w:rsidR="003D382E" w:rsidRPr="002556AD" w:rsidRDefault="003D382E" w:rsidP="00021CAD">
                                  <w:pPr>
                                    <w:spacing w:after="0"/>
                                    <w:ind w:left="313"/>
                                    <w:rPr>
                                      <w:rFonts w:ascii="Century Gothic" w:hAnsi="Century Gothic"/>
                                      <w:bCs/>
                                      <w:color w:val="1F497D"/>
                                      <w:sz w:val="16"/>
                                      <w:szCs w:val="16"/>
                                    </w:rPr>
                                  </w:pPr>
                                  <w:r w:rsidRPr="002556AD">
                                    <w:rPr>
                                      <w:rFonts w:ascii="Century Gothic" w:hAnsi="Century Gothic"/>
                                      <w:bCs/>
                                      <w:color w:val="1F497D"/>
                                      <w:sz w:val="16"/>
                                      <w:szCs w:val="16"/>
                                    </w:rPr>
                                    <w:t>Factores Críticos</w:t>
                                  </w:r>
                                </w:p>
                              </w:tc>
                            </w:tr>
                            <w:tr w:rsidR="003D382E" w:rsidRPr="002556AD" w:rsidTr="00947E21">
                              <w:trPr>
                                <w:trHeight w:val="144"/>
                              </w:trPr>
                              <w:tc>
                                <w:tcPr>
                                  <w:tcW w:w="4390" w:type="dxa"/>
                                </w:tcPr>
                                <w:p w:rsidR="003D382E" w:rsidRPr="002556AD" w:rsidRDefault="003D382E" w:rsidP="00021CAD">
                                  <w:pPr>
                                    <w:spacing w:after="0"/>
                                    <w:ind w:left="313"/>
                                    <w:rPr>
                                      <w:rFonts w:ascii="Century Gothic" w:hAnsi="Century Gothic"/>
                                      <w:bCs/>
                                      <w:color w:val="1F497D"/>
                                      <w:sz w:val="16"/>
                                      <w:szCs w:val="16"/>
                                    </w:rPr>
                                  </w:pPr>
                                  <w:r w:rsidRPr="002556AD">
                                    <w:rPr>
                                      <w:rFonts w:ascii="Century Gothic" w:hAnsi="Century Gothic"/>
                                      <w:bCs/>
                                      <w:color w:val="1F497D"/>
                                      <w:sz w:val="16"/>
                                      <w:szCs w:val="16"/>
                                    </w:rPr>
                                    <w:t>Potencialidades</w:t>
                                  </w:r>
                                </w:p>
                              </w:tc>
                            </w:tr>
                            <w:tr w:rsidR="003D382E" w:rsidRPr="002556AD" w:rsidTr="00947E21">
                              <w:trPr>
                                <w:trHeight w:val="144"/>
                              </w:trPr>
                              <w:tc>
                                <w:tcPr>
                                  <w:tcW w:w="4390" w:type="dxa"/>
                                </w:tcPr>
                                <w:p w:rsidR="003D382E" w:rsidRPr="00AA60AA" w:rsidRDefault="003D382E" w:rsidP="00021CAD">
                                  <w:pPr>
                                    <w:spacing w:after="0"/>
                                    <w:rPr>
                                      <w:rFonts w:ascii="Century Gothic" w:hAnsi="Century Gothic"/>
                                      <w:b/>
                                      <w:bCs/>
                                      <w:color w:val="1F497D"/>
                                      <w:sz w:val="16"/>
                                      <w:szCs w:val="16"/>
                                    </w:rPr>
                                  </w:pPr>
                                  <w:r w:rsidRPr="00AA60AA">
                                    <w:rPr>
                                      <w:rFonts w:ascii="Century Gothic" w:hAnsi="Century Gothic"/>
                                      <w:b/>
                                      <w:bCs/>
                                      <w:color w:val="1F497D"/>
                                      <w:sz w:val="16"/>
                                      <w:szCs w:val="16"/>
                                    </w:rPr>
                                    <w:t xml:space="preserve">    2.6.2  Educación</w:t>
                                  </w:r>
                                </w:p>
                              </w:tc>
                            </w:tr>
                            <w:tr w:rsidR="003D382E" w:rsidRPr="002556AD" w:rsidTr="00947E21">
                              <w:trPr>
                                <w:trHeight w:val="144"/>
                              </w:trPr>
                              <w:tc>
                                <w:tcPr>
                                  <w:tcW w:w="4390" w:type="dxa"/>
                                </w:tcPr>
                                <w:p w:rsidR="003D382E" w:rsidRPr="002556AD" w:rsidRDefault="003D382E" w:rsidP="00021CAD">
                                  <w:pPr>
                                    <w:spacing w:after="0"/>
                                    <w:ind w:left="454" w:hanging="141"/>
                                    <w:rPr>
                                      <w:rFonts w:ascii="Century Gothic" w:hAnsi="Century Gothic"/>
                                      <w:bCs/>
                                      <w:color w:val="1F497D"/>
                                      <w:sz w:val="16"/>
                                      <w:szCs w:val="16"/>
                                    </w:rPr>
                                  </w:pPr>
                                  <w:r w:rsidRPr="002556AD">
                                    <w:rPr>
                                      <w:rFonts w:ascii="Century Gothic" w:hAnsi="Century Gothic"/>
                                      <w:bCs/>
                                      <w:color w:val="1F497D"/>
                                      <w:sz w:val="16"/>
                                      <w:szCs w:val="16"/>
                                    </w:rPr>
                                    <w:t>Educación Pre Escolar Comunal</w:t>
                                  </w:r>
                                </w:p>
                              </w:tc>
                            </w:tr>
                            <w:tr w:rsidR="003D382E" w:rsidRPr="002556AD" w:rsidTr="00947E21">
                              <w:trPr>
                                <w:trHeight w:val="144"/>
                              </w:trPr>
                              <w:tc>
                                <w:tcPr>
                                  <w:tcW w:w="4390" w:type="dxa"/>
                                </w:tcPr>
                                <w:p w:rsidR="003D382E" w:rsidRPr="002556AD" w:rsidRDefault="003D382E" w:rsidP="00021CAD">
                                  <w:pPr>
                                    <w:spacing w:after="0"/>
                                    <w:ind w:left="454" w:hanging="141"/>
                                    <w:rPr>
                                      <w:rFonts w:ascii="Century Gothic" w:hAnsi="Century Gothic"/>
                                      <w:bCs/>
                                      <w:color w:val="1F497D"/>
                                      <w:sz w:val="16"/>
                                      <w:szCs w:val="16"/>
                                    </w:rPr>
                                  </w:pPr>
                                  <w:r w:rsidRPr="002556AD">
                                    <w:rPr>
                                      <w:rFonts w:ascii="Century Gothic" w:hAnsi="Century Gothic"/>
                                      <w:bCs/>
                                      <w:color w:val="1F497D"/>
                                      <w:sz w:val="16"/>
                                      <w:szCs w:val="16"/>
                                    </w:rPr>
                                    <w:t>Educación Básica y Media Comunal</w:t>
                                  </w:r>
                                </w:p>
                              </w:tc>
                            </w:tr>
                            <w:tr w:rsidR="003D382E" w:rsidRPr="002556AD" w:rsidTr="00947E21">
                              <w:trPr>
                                <w:trHeight w:val="144"/>
                              </w:trPr>
                              <w:tc>
                                <w:tcPr>
                                  <w:tcW w:w="4390" w:type="dxa"/>
                                </w:tcPr>
                                <w:p w:rsidR="003D382E" w:rsidRPr="002556AD" w:rsidRDefault="003D382E" w:rsidP="00021CAD">
                                  <w:pPr>
                                    <w:spacing w:after="0"/>
                                    <w:ind w:left="454" w:hanging="141"/>
                                    <w:rPr>
                                      <w:rFonts w:ascii="Century Gothic" w:hAnsi="Century Gothic"/>
                                      <w:bCs/>
                                      <w:color w:val="1F497D"/>
                                      <w:sz w:val="16"/>
                                      <w:szCs w:val="16"/>
                                    </w:rPr>
                                  </w:pPr>
                                  <w:r w:rsidRPr="002556AD">
                                    <w:rPr>
                                      <w:rFonts w:ascii="Century Gothic" w:hAnsi="Century Gothic"/>
                                      <w:bCs/>
                                      <w:color w:val="1F497D"/>
                                      <w:sz w:val="16"/>
                                      <w:szCs w:val="16"/>
                                    </w:rPr>
                                    <w:t>Cobertura Educacional</w:t>
                                  </w:r>
                                </w:p>
                              </w:tc>
                            </w:tr>
                            <w:tr w:rsidR="003D382E" w:rsidRPr="002556AD" w:rsidTr="00947E21">
                              <w:trPr>
                                <w:trHeight w:val="144"/>
                              </w:trPr>
                              <w:tc>
                                <w:tcPr>
                                  <w:tcW w:w="4390" w:type="dxa"/>
                                </w:tcPr>
                                <w:p w:rsidR="003D382E" w:rsidRPr="002556AD" w:rsidRDefault="003D382E" w:rsidP="00021CAD">
                                  <w:pPr>
                                    <w:spacing w:after="0"/>
                                    <w:ind w:left="454" w:hanging="141"/>
                                    <w:rPr>
                                      <w:rFonts w:ascii="Century Gothic" w:hAnsi="Century Gothic"/>
                                      <w:bCs/>
                                      <w:color w:val="1F497D"/>
                                      <w:sz w:val="16"/>
                                      <w:szCs w:val="16"/>
                                    </w:rPr>
                                  </w:pPr>
                                  <w:r w:rsidRPr="002556AD">
                                    <w:rPr>
                                      <w:rFonts w:ascii="Century Gothic" w:hAnsi="Century Gothic"/>
                                      <w:bCs/>
                                      <w:color w:val="1F497D"/>
                                      <w:sz w:val="16"/>
                                      <w:szCs w:val="16"/>
                                    </w:rPr>
                                    <w:t>Indicadores de Calidad</w:t>
                                  </w:r>
                                </w:p>
                              </w:tc>
                            </w:tr>
                            <w:tr w:rsidR="003D382E" w:rsidRPr="002556AD" w:rsidTr="00947E21">
                              <w:trPr>
                                <w:trHeight w:val="144"/>
                              </w:trPr>
                              <w:tc>
                                <w:tcPr>
                                  <w:tcW w:w="4390" w:type="dxa"/>
                                </w:tcPr>
                                <w:p w:rsidR="003D382E" w:rsidRPr="002556AD" w:rsidRDefault="003D382E" w:rsidP="00021CAD">
                                  <w:pPr>
                                    <w:spacing w:after="0"/>
                                    <w:ind w:left="454" w:hanging="141"/>
                                    <w:rPr>
                                      <w:rFonts w:ascii="Century Gothic" w:hAnsi="Century Gothic"/>
                                      <w:bCs/>
                                      <w:color w:val="1F497D"/>
                                      <w:sz w:val="16"/>
                                      <w:szCs w:val="16"/>
                                    </w:rPr>
                                  </w:pPr>
                                  <w:r w:rsidRPr="002556AD">
                                    <w:rPr>
                                      <w:rFonts w:ascii="Century Gothic" w:hAnsi="Century Gothic"/>
                                      <w:bCs/>
                                      <w:color w:val="1F497D"/>
                                      <w:sz w:val="16"/>
                                      <w:szCs w:val="16"/>
                                    </w:rPr>
                                    <w:t>Factores Críticos</w:t>
                                  </w:r>
                                </w:p>
                              </w:tc>
                            </w:tr>
                            <w:tr w:rsidR="003D382E" w:rsidRPr="002556AD" w:rsidTr="00947E21">
                              <w:trPr>
                                <w:trHeight w:val="144"/>
                              </w:trPr>
                              <w:tc>
                                <w:tcPr>
                                  <w:tcW w:w="4390" w:type="dxa"/>
                                </w:tcPr>
                                <w:p w:rsidR="003D382E" w:rsidRPr="002556AD" w:rsidRDefault="003D382E" w:rsidP="00021CAD">
                                  <w:pPr>
                                    <w:spacing w:after="0"/>
                                    <w:ind w:left="454" w:hanging="141"/>
                                    <w:rPr>
                                      <w:rFonts w:ascii="Century Gothic" w:hAnsi="Century Gothic"/>
                                      <w:bCs/>
                                      <w:color w:val="1F497D"/>
                                      <w:sz w:val="16"/>
                                      <w:szCs w:val="16"/>
                                    </w:rPr>
                                  </w:pPr>
                                  <w:r w:rsidRPr="002556AD">
                                    <w:rPr>
                                      <w:rFonts w:ascii="Century Gothic" w:hAnsi="Century Gothic"/>
                                      <w:bCs/>
                                      <w:color w:val="1F497D"/>
                                      <w:sz w:val="16"/>
                                      <w:szCs w:val="16"/>
                                    </w:rPr>
                                    <w:t>Potencialidades</w:t>
                                  </w:r>
                                </w:p>
                              </w:tc>
                            </w:tr>
                            <w:tr w:rsidR="003D382E" w:rsidRPr="002556AD" w:rsidTr="00947E21">
                              <w:trPr>
                                <w:trHeight w:val="144"/>
                              </w:trPr>
                              <w:tc>
                                <w:tcPr>
                                  <w:tcW w:w="4390" w:type="dxa"/>
                                </w:tcPr>
                                <w:p w:rsidR="003D382E" w:rsidRPr="00FC1816" w:rsidRDefault="003D382E" w:rsidP="00021CAD">
                                  <w:pPr>
                                    <w:tabs>
                                      <w:tab w:val="left" w:pos="312"/>
                                    </w:tabs>
                                    <w:spacing w:after="0"/>
                                    <w:rPr>
                                      <w:rFonts w:ascii="Century Gothic" w:hAnsi="Century Gothic"/>
                                      <w:b/>
                                      <w:bCs/>
                                      <w:color w:val="1F497D"/>
                                      <w:sz w:val="18"/>
                                      <w:szCs w:val="18"/>
                                    </w:rPr>
                                  </w:pPr>
                                  <w:r w:rsidRPr="00FC1816">
                                    <w:rPr>
                                      <w:rFonts w:ascii="Century Gothic" w:hAnsi="Century Gothic"/>
                                      <w:b/>
                                      <w:bCs/>
                                      <w:color w:val="1F497D"/>
                                      <w:sz w:val="18"/>
                                      <w:szCs w:val="18"/>
                                    </w:rPr>
                                    <w:t>III  Diagnostico Participativo</w:t>
                                  </w:r>
                                </w:p>
                                <w:p w:rsidR="003D382E" w:rsidRPr="002556AD" w:rsidRDefault="003D382E" w:rsidP="00021CAD">
                                  <w:pPr>
                                    <w:spacing w:after="0"/>
                                    <w:rPr>
                                      <w:rFonts w:ascii="Century Gothic" w:hAnsi="Century Gothic"/>
                                      <w:bCs/>
                                      <w:color w:val="1F497D"/>
                                      <w:sz w:val="16"/>
                                      <w:szCs w:val="16"/>
                                    </w:rPr>
                                  </w:pPr>
                                </w:p>
                              </w:tc>
                            </w:tr>
                            <w:tr w:rsidR="003D382E" w:rsidRPr="002556AD" w:rsidTr="00947E21">
                              <w:trPr>
                                <w:trHeight w:val="144"/>
                              </w:trPr>
                              <w:tc>
                                <w:tcPr>
                                  <w:tcW w:w="4390" w:type="dxa"/>
                                </w:tcPr>
                                <w:p w:rsidR="003D382E" w:rsidRPr="00FC1816" w:rsidRDefault="003D382E" w:rsidP="00021CAD">
                                  <w:pPr>
                                    <w:spacing w:after="0"/>
                                    <w:rPr>
                                      <w:rFonts w:ascii="Century Gothic" w:hAnsi="Century Gothic"/>
                                      <w:b/>
                                      <w:bCs/>
                                      <w:color w:val="1F497D"/>
                                      <w:sz w:val="18"/>
                                      <w:szCs w:val="18"/>
                                    </w:rPr>
                                  </w:pPr>
                                  <w:r w:rsidRPr="00FC1816">
                                    <w:rPr>
                                      <w:rFonts w:ascii="Century Gothic" w:hAnsi="Century Gothic"/>
                                      <w:b/>
                                      <w:bCs/>
                                      <w:color w:val="1F497D"/>
                                      <w:sz w:val="18"/>
                                      <w:szCs w:val="18"/>
                                    </w:rPr>
                                    <w:t>IV</w:t>
                                  </w:r>
                                  <w:r>
                                    <w:rPr>
                                      <w:rFonts w:ascii="Century Gothic" w:hAnsi="Century Gothic"/>
                                      <w:b/>
                                      <w:bCs/>
                                      <w:color w:val="1F497D"/>
                                      <w:sz w:val="18"/>
                                      <w:szCs w:val="18"/>
                                    </w:rPr>
                                    <w:t xml:space="preserve"> </w:t>
                                  </w:r>
                                  <w:r w:rsidRPr="00FC1816">
                                    <w:rPr>
                                      <w:rFonts w:ascii="Century Gothic" w:hAnsi="Century Gothic"/>
                                      <w:b/>
                                      <w:bCs/>
                                      <w:color w:val="1F497D"/>
                                      <w:sz w:val="18"/>
                                      <w:szCs w:val="18"/>
                                    </w:rPr>
                                    <w:t xml:space="preserve">Imagen Objetivo - Misión </w:t>
                                  </w:r>
                                  <w:r>
                                    <w:rPr>
                                      <w:rFonts w:ascii="Century Gothic" w:hAnsi="Century Gothic"/>
                                      <w:b/>
                                      <w:bCs/>
                                      <w:color w:val="1F497D"/>
                                      <w:sz w:val="18"/>
                                      <w:szCs w:val="18"/>
                                    </w:rPr>
                                    <w:t xml:space="preserve">  </w:t>
                                  </w:r>
                                  <w:r w:rsidRPr="00FC1816">
                                    <w:rPr>
                                      <w:rFonts w:ascii="Century Gothic" w:hAnsi="Century Gothic"/>
                                      <w:b/>
                                      <w:bCs/>
                                      <w:color w:val="1F497D"/>
                                      <w:sz w:val="18"/>
                                      <w:szCs w:val="18"/>
                                    </w:rPr>
                                    <w:t>Institucional Lineamientos Estratégicos</w:t>
                                  </w:r>
                                </w:p>
                                <w:p w:rsidR="003D382E" w:rsidRPr="002556AD" w:rsidRDefault="003D382E" w:rsidP="00021CAD">
                                  <w:pPr>
                                    <w:spacing w:after="0"/>
                                    <w:rPr>
                                      <w:rFonts w:ascii="Century Gothic" w:hAnsi="Century Gothic"/>
                                      <w:bCs/>
                                      <w:color w:val="1F497D"/>
                                      <w:sz w:val="16"/>
                                      <w:szCs w:val="16"/>
                                    </w:rPr>
                                  </w:pPr>
                                </w:p>
                              </w:tc>
                            </w:tr>
                            <w:tr w:rsidR="003D382E" w:rsidRPr="002556AD" w:rsidTr="00947E21">
                              <w:trPr>
                                <w:trHeight w:val="144"/>
                              </w:trPr>
                              <w:tc>
                                <w:tcPr>
                                  <w:tcW w:w="4390" w:type="dxa"/>
                                </w:tcPr>
                                <w:p w:rsidR="003D382E" w:rsidRPr="002556AD" w:rsidRDefault="003D382E" w:rsidP="00021CAD">
                                  <w:pPr>
                                    <w:spacing w:after="0"/>
                                    <w:ind w:left="313"/>
                                    <w:rPr>
                                      <w:rFonts w:ascii="Century Gothic" w:hAnsi="Century Gothic"/>
                                      <w:bCs/>
                                      <w:color w:val="1F497D"/>
                                      <w:sz w:val="16"/>
                                      <w:szCs w:val="16"/>
                                    </w:rPr>
                                  </w:pPr>
                                  <w:r>
                                    <w:rPr>
                                      <w:rFonts w:ascii="Century Gothic" w:hAnsi="Century Gothic"/>
                                      <w:bCs/>
                                      <w:color w:val="1F497D"/>
                                      <w:sz w:val="16"/>
                                      <w:szCs w:val="16"/>
                                    </w:rPr>
                                    <w:t xml:space="preserve">4.1 </w:t>
                                  </w:r>
                                  <w:r w:rsidRPr="002556AD">
                                    <w:rPr>
                                      <w:rFonts w:ascii="Century Gothic" w:hAnsi="Century Gothic"/>
                                      <w:bCs/>
                                      <w:color w:val="1F497D"/>
                                      <w:sz w:val="16"/>
                                      <w:szCs w:val="16"/>
                                    </w:rPr>
                                    <w:t>Imagen Objetivo Comunal</w:t>
                                  </w:r>
                                </w:p>
                              </w:tc>
                            </w:tr>
                            <w:tr w:rsidR="003D382E" w:rsidRPr="002556AD" w:rsidTr="00947E21">
                              <w:trPr>
                                <w:trHeight w:val="144"/>
                              </w:trPr>
                              <w:tc>
                                <w:tcPr>
                                  <w:tcW w:w="4390" w:type="dxa"/>
                                </w:tcPr>
                                <w:p w:rsidR="003D382E" w:rsidRPr="002556AD" w:rsidRDefault="003D382E" w:rsidP="00021CAD">
                                  <w:pPr>
                                    <w:spacing w:after="0"/>
                                    <w:ind w:left="313"/>
                                    <w:rPr>
                                      <w:rFonts w:ascii="Century Gothic" w:hAnsi="Century Gothic"/>
                                      <w:bCs/>
                                      <w:color w:val="1F497D"/>
                                      <w:sz w:val="16"/>
                                      <w:szCs w:val="16"/>
                                    </w:rPr>
                                  </w:pPr>
                                  <w:r>
                                    <w:rPr>
                                      <w:rFonts w:ascii="Century Gothic" w:hAnsi="Century Gothic"/>
                                      <w:bCs/>
                                      <w:color w:val="1F497D"/>
                                      <w:sz w:val="16"/>
                                      <w:szCs w:val="16"/>
                                    </w:rPr>
                                    <w:t xml:space="preserve">4.2 </w:t>
                                  </w:r>
                                  <w:r w:rsidRPr="002556AD">
                                    <w:rPr>
                                      <w:rFonts w:ascii="Century Gothic" w:hAnsi="Century Gothic"/>
                                      <w:bCs/>
                                      <w:color w:val="1F497D"/>
                                      <w:sz w:val="16"/>
                                      <w:szCs w:val="16"/>
                                    </w:rPr>
                                    <w:t>Misión Institucional</w:t>
                                  </w:r>
                                </w:p>
                              </w:tc>
                            </w:tr>
                            <w:tr w:rsidR="003D382E" w:rsidRPr="002556AD" w:rsidTr="00947E21">
                              <w:trPr>
                                <w:trHeight w:val="144"/>
                              </w:trPr>
                              <w:tc>
                                <w:tcPr>
                                  <w:tcW w:w="4390" w:type="dxa"/>
                                </w:tcPr>
                                <w:p w:rsidR="003D382E" w:rsidRPr="002556AD" w:rsidRDefault="003D382E" w:rsidP="00021CAD">
                                  <w:pPr>
                                    <w:spacing w:after="0"/>
                                    <w:ind w:left="313"/>
                                    <w:rPr>
                                      <w:rFonts w:ascii="Century Gothic" w:hAnsi="Century Gothic"/>
                                      <w:bCs/>
                                      <w:color w:val="1F497D"/>
                                      <w:sz w:val="16"/>
                                      <w:szCs w:val="16"/>
                                    </w:rPr>
                                  </w:pPr>
                                  <w:r>
                                    <w:rPr>
                                      <w:rFonts w:ascii="Century Gothic" w:hAnsi="Century Gothic"/>
                                      <w:bCs/>
                                      <w:color w:val="1F497D"/>
                                      <w:sz w:val="16"/>
                                      <w:szCs w:val="16"/>
                                    </w:rPr>
                                    <w:t xml:space="preserve">4.3 </w:t>
                                  </w:r>
                                  <w:r w:rsidRPr="002556AD">
                                    <w:rPr>
                                      <w:rFonts w:ascii="Century Gothic" w:hAnsi="Century Gothic"/>
                                      <w:bCs/>
                                      <w:color w:val="1F497D"/>
                                      <w:sz w:val="16"/>
                                      <w:szCs w:val="16"/>
                                    </w:rPr>
                                    <w:t>Lineamientos Estratégicos</w:t>
                                  </w:r>
                                </w:p>
                              </w:tc>
                            </w:tr>
                            <w:tr w:rsidR="003D382E" w:rsidRPr="002556AD" w:rsidTr="00947E21">
                              <w:trPr>
                                <w:trHeight w:val="144"/>
                              </w:trPr>
                              <w:tc>
                                <w:tcPr>
                                  <w:tcW w:w="4390" w:type="dxa"/>
                                </w:tcPr>
                                <w:p w:rsidR="003D382E" w:rsidRPr="002556AD" w:rsidRDefault="003D382E" w:rsidP="00021CAD">
                                  <w:pPr>
                                    <w:spacing w:after="0"/>
                                    <w:ind w:left="313"/>
                                    <w:rPr>
                                      <w:rFonts w:ascii="Century Gothic" w:hAnsi="Century Gothic"/>
                                      <w:bCs/>
                                      <w:color w:val="1F497D"/>
                                      <w:sz w:val="16"/>
                                      <w:szCs w:val="16"/>
                                    </w:rPr>
                                  </w:pPr>
                                  <w:r>
                                    <w:rPr>
                                      <w:rFonts w:ascii="Century Gothic" w:hAnsi="Century Gothic"/>
                                      <w:bCs/>
                                      <w:color w:val="1F497D"/>
                                      <w:sz w:val="16"/>
                                      <w:szCs w:val="16"/>
                                    </w:rPr>
                                    <w:t xml:space="preserve">    4.3.1 </w:t>
                                  </w:r>
                                  <w:r w:rsidRPr="002556AD">
                                    <w:rPr>
                                      <w:rFonts w:ascii="Century Gothic" w:hAnsi="Century Gothic"/>
                                      <w:bCs/>
                                      <w:color w:val="1F497D"/>
                                      <w:sz w:val="16"/>
                                      <w:szCs w:val="16"/>
                                    </w:rPr>
                                    <w:t>Desarrollo Económico</w:t>
                                  </w:r>
                                </w:p>
                              </w:tc>
                            </w:tr>
                            <w:tr w:rsidR="003D382E" w:rsidRPr="002556AD" w:rsidTr="00947E21">
                              <w:trPr>
                                <w:trHeight w:val="144"/>
                              </w:trPr>
                              <w:tc>
                                <w:tcPr>
                                  <w:tcW w:w="4390" w:type="dxa"/>
                                </w:tcPr>
                                <w:p w:rsidR="003D382E" w:rsidRPr="002556AD" w:rsidRDefault="003D382E" w:rsidP="00021CAD">
                                  <w:pPr>
                                    <w:spacing w:after="0"/>
                                    <w:ind w:left="313"/>
                                    <w:rPr>
                                      <w:rFonts w:ascii="Century Gothic" w:hAnsi="Century Gothic"/>
                                      <w:bCs/>
                                      <w:color w:val="1F497D"/>
                                      <w:sz w:val="16"/>
                                      <w:szCs w:val="16"/>
                                    </w:rPr>
                                  </w:pPr>
                                  <w:r>
                                    <w:rPr>
                                      <w:rFonts w:ascii="Century Gothic" w:hAnsi="Century Gothic"/>
                                      <w:bCs/>
                                      <w:color w:val="1F497D"/>
                                      <w:sz w:val="16"/>
                                      <w:szCs w:val="16"/>
                                    </w:rPr>
                                    <w:t xml:space="preserve">    4.3.2 </w:t>
                                  </w:r>
                                  <w:r w:rsidRPr="002556AD">
                                    <w:rPr>
                                      <w:rFonts w:ascii="Century Gothic" w:hAnsi="Century Gothic"/>
                                      <w:bCs/>
                                      <w:color w:val="1F497D"/>
                                      <w:sz w:val="16"/>
                                      <w:szCs w:val="16"/>
                                    </w:rPr>
                                    <w:t>Desarrollo Turístico Cultural</w:t>
                                  </w:r>
                                </w:p>
                              </w:tc>
                            </w:tr>
                            <w:tr w:rsidR="003D382E" w:rsidRPr="002556AD" w:rsidTr="00947E21">
                              <w:trPr>
                                <w:trHeight w:val="144"/>
                              </w:trPr>
                              <w:tc>
                                <w:tcPr>
                                  <w:tcW w:w="4390" w:type="dxa"/>
                                </w:tcPr>
                                <w:p w:rsidR="003D382E" w:rsidRPr="002556AD" w:rsidRDefault="003D382E" w:rsidP="00021CAD">
                                  <w:pPr>
                                    <w:spacing w:after="0"/>
                                    <w:ind w:left="313"/>
                                    <w:rPr>
                                      <w:rFonts w:ascii="Century Gothic" w:hAnsi="Century Gothic"/>
                                      <w:bCs/>
                                      <w:color w:val="1F497D"/>
                                      <w:sz w:val="16"/>
                                      <w:szCs w:val="16"/>
                                    </w:rPr>
                                  </w:pPr>
                                  <w:r>
                                    <w:rPr>
                                      <w:rFonts w:ascii="Century Gothic" w:hAnsi="Century Gothic"/>
                                      <w:bCs/>
                                      <w:color w:val="1F497D"/>
                                      <w:sz w:val="16"/>
                                      <w:szCs w:val="16"/>
                                    </w:rPr>
                                    <w:t xml:space="preserve">    4.3.3 </w:t>
                                  </w:r>
                                  <w:r w:rsidRPr="002556AD">
                                    <w:rPr>
                                      <w:rFonts w:ascii="Century Gothic" w:hAnsi="Century Gothic"/>
                                      <w:bCs/>
                                      <w:color w:val="1F497D"/>
                                      <w:sz w:val="16"/>
                                      <w:szCs w:val="16"/>
                                    </w:rPr>
                                    <w:t>Desarrollo Medio Ambiente</w:t>
                                  </w:r>
                                </w:p>
                              </w:tc>
                            </w:tr>
                            <w:tr w:rsidR="003D382E" w:rsidRPr="002556AD" w:rsidTr="00947E21">
                              <w:trPr>
                                <w:trHeight w:val="144"/>
                              </w:trPr>
                              <w:tc>
                                <w:tcPr>
                                  <w:tcW w:w="4390" w:type="dxa"/>
                                </w:tcPr>
                                <w:p w:rsidR="003D382E" w:rsidRPr="002556AD" w:rsidRDefault="003D382E" w:rsidP="00021CAD">
                                  <w:pPr>
                                    <w:spacing w:after="0"/>
                                    <w:ind w:left="313"/>
                                    <w:rPr>
                                      <w:rFonts w:ascii="Century Gothic" w:hAnsi="Century Gothic"/>
                                      <w:bCs/>
                                      <w:color w:val="1F497D"/>
                                      <w:sz w:val="16"/>
                                      <w:szCs w:val="16"/>
                                    </w:rPr>
                                  </w:pPr>
                                  <w:r>
                                    <w:rPr>
                                      <w:rFonts w:ascii="Century Gothic" w:hAnsi="Century Gothic"/>
                                      <w:bCs/>
                                      <w:color w:val="1F497D"/>
                                      <w:sz w:val="16"/>
                                      <w:szCs w:val="16"/>
                                    </w:rPr>
                                    <w:t xml:space="preserve">    4.3.4 </w:t>
                                  </w:r>
                                  <w:r w:rsidRPr="002556AD">
                                    <w:rPr>
                                      <w:rFonts w:ascii="Century Gothic" w:hAnsi="Century Gothic"/>
                                      <w:bCs/>
                                      <w:color w:val="1F497D"/>
                                      <w:sz w:val="16"/>
                                      <w:szCs w:val="16"/>
                                    </w:rPr>
                                    <w:t>Desarrollo Territorial</w:t>
                                  </w:r>
                                </w:p>
                              </w:tc>
                            </w:tr>
                            <w:tr w:rsidR="003D382E" w:rsidRPr="002556AD" w:rsidTr="00947E21">
                              <w:trPr>
                                <w:trHeight w:val="144"/>
                              </w:trPr>
                              <w:tc>
                                <w:tcPr>
                                  <w:tcW w:w="4390" w:type="dxa"/>
                                </w:tcPr>
                                <w:p w:rsidR="003D382E" w:rsidRPr="002556AD" w:rsidRDefault="003D382E" w:rsidP="00021CAD">
                                  <w:pPr>
                                    <w:spacing w:after="0"/>
                                    <w:ind w:left="313"/>
                                    <w:rPr>
                                      <w:rFonts w:ascii="Century Gothic" w:hAnsi="Century Gothic"/>
                                      <w:bCs/>
                                      <w:color w:val="1F497D"/>
                                      <w:sz w:val="16"/>
                                      <w:szCs w:val="16"/>
                                    </w:rPr>
                                  </w:pPr>
                                  <w:r>
                                    <w:rPr>
                                      <w:rFonts w:ascii="Century Gothic" w:hAnsi="Century Gothic"/>
                                      <w:bCs/>
                                      <w:color w:val="1F497D"/>
                                      <w:sz w:val="16"/>
                                      <w:szCs w:val="16"/>
                                    </w:rPr>
                                    <w:t xml:space="preserve">    4.3.5  </w:t>
                                  </w:r>
                                  <w:r w:rsidRPr="002556AD">
                                    <w:rPr>
                                      <w:rFonts w:ascii="Century Gothic" w:hAnsi="Century Gothic"/>
                                      <w:bCs/>
                                      <w:color w:val="1F497D"/>
                                      <w:sz w:val="16"/>
                                      <w:szCs w:val="16"/>
                                    </w:rPr>
                                    <w:t>Desarrollo Salud y Educación</w:t>
                                  </w:r>
                                </w:p>
                              </w:tc>
                            </w:tr>
                            <w:tr w:rsidR="003D382E" w:rsidRPr="002556AD" w:rsidTr="00947E21">
                              <w:trPr>
                                <w:trHeight w:val="144"/>
                              </w:trPr>
                              <w:tc>
                                <w:tcPr>
                                  <w:tcW w:w="4390" w:type="dxa"/>
                                </w:tcPr>
                                <w:p w:rsidR="003D382E" w:rsidRPr="002556AD" w:rsidRDefault="003D382E" w:rsidP="00021CAD">
                                  <w:pPr>
                                    <w:spacing w:after="0"/>
                                    <w:ind w:left="313"/>
                                    <w:rPr>
                                      <w:rFonts w:ascii="Century Gothic" w:hAnsi="Century Gothic"/>
                                      <w:bCs/>
                                      <w:color w:val="1F497D"/>
                                      <w:sz w:val="16"/>
                                      <w:szCs w:val="16"/>
                                    </w:rPr>
                                  </w:pPr>
                                  <w:r>
                                    <w:rPr>
                                      <w:rFonts w:ascii="Century Gothic" w:hAnsi="Century Gothic"/>
                                      <w:bCs/>
                                      <w:color w:val="1F497D"/>
                                      <w:sz w:val="16"/>
                                      <w:szCs w:val="16"/>
                                    </w:rPr>
                                    <w:t xml:space="preserve">    4.3.6 </w:t>
                                  </w:r>
                                  <w:r w:rsidRPr="002556AD">
                                    <w:rPr>
                                      <w:rFonts w:ascii="Century Gothic" w:hAnsi="Century Gothic"/>
                                      <w:bCs/>
                                      <w:color w:val="1F497D"/>
                                      <w:sz w:val="16"/>
                                      <w:szCs w:val="16"/>
                                    </w:rPr>
                                    <w:t>Desarrollo Social</w:t>
                                  </w:r>
                                </w:p>
                              </w:tc>
                            </w:tr>
                            <w:tr w:rsidR="003D382E" w:rsidRPr="002556AD" w:rsidTr="00947E21">
                              <w:trPr>
                                <w:trHeight w:val="144"/>
                              </w:trPr>
                              <w:tc>
                                <w:tcPr>
                                  <w:tcW w:w="4390" w:type="dxa"/>
                                </w:tcPr>
                                <w:p w:rsidR="003D382E" w:rsidRDefault="003D382E" w:rsidP="00021CAD">
                                  <w:pPr>
                                    <w:spacing w:after="0"/>
                                    <w:rPr>
                                      <w:rFonts w:ascii="Century Gothic" w:hAnsi="Century Gothic"/>
                                      <w:b/>
                                      <w:bCs/>
                                      <w:color w:val="1F497D"/>
                                      <w:sz w:val="18"/>
                                      <w:szCs w:val="18"/>
                                    </w:rPr>
                                  </w:pPr>
                                  <w:r w:rsidRPr="00FC1816">
                                    <w:rPr>
                                      <w:rFonts w:ascii="Century Gothic" w:hAnsi="Century Gothic"/>
                                      <w:b/>
                                      <w:bCs/>
                                      <w:color w:val="1F497D"/>
                                      <w:sz w:val="18"/>
                                      <w:szCs w:val="18"/>
                                    </w:rPr>
                                    <w:t>V</w:t>
                                  </w:r>
                                  <w:r>
                                    <w:rPr>
                                      <w:rFonts w:ascii="Century Gothic" w:hAnsi="Century Gothic"/>
                                      <w:b/>
                                      <w:bCs/>
                                      <w:color w:val="1F497D"/>
                                      <w:sz w:val="18"/>
                                      <w:szCs w:val="18"/>
                                    </w:rPr>
                                    <w:t xml:space="preserve"> </w:t>
                                  </w:r>
                                  <w:r w:rsidRPr="00FC1816">
                                    <w:rPr>
                                      <w:rFonts w:ascii="Century Gothic" w:hAnsi="Century Gothic"/>
                                      <w:b/>
                                      <w:bCs/>
                                      <w:color w:val="1F497D"/>
                                      <w:sz w:val="18"/>
                                      <w:szCs w:val="18"/>
                                    </w:rPr>
                                    <w:t>Seguimiento y Evaluación</w:t>
                                  </w:r>
                                </w:p>
                                <w:p w:rsidR="003D382E" w:rsidRDefault="003D382E" w:rsidP="00021CAD">
                                  <w:pPr>
                                    <w:spacing w:after="0"/>
                                    <w:rPr>
                                      <w:rFonts w:ascii="Century Gothic" w:hAnsi="Century Gothic"/>
                                      <w:bCs/>
                                      <w:color w:val="1F497D"/>
                                      <w:sz w:val="16"/>
                                      <w:szCs w:val="16"/>
                                    </w:rPr>
                                  </w:pPr>
                                </w:p>
                              </w:tc>
                            </w:tr>
                            <w:tr w:rsidR="003D382E" w:rsidRPr="002556AD" w:rsidTr="00947E21">
                              <w:trPr>
                                <w:trHeight w:val="144"/>
                              </w:trPr>
                              <w:tc>
                                <w:tcPr>
                                  <w:tcW w:w="4390" w:type="dxa"/>
                                </w:tcPr>
                                <w:p w:rsidR="003D382E" w:rsidRPr="00FC1816" w:rsidRDefault="003D382E" w:rsidP="00D02109">
                                  <w:pPr>
                                    <w:spacing w:after="0"/>
                                    <w:rPr>
                                      <w:rFonts w:ascii="Century Gothic" w:hAnsi="Century Gothic"/>
                                      <w:b/>
                                      <w:bCs/>
                                      <w:color w:val="1F497D"/>
                                      <w:sz w:val="18"/>
                                      <w:szCs w:val="18"/>
                                    </w:rPr>
                                  </w:pPr>
                                  <w:r w:rsidRPr="00FC1816">
                                    <w:rPr>
                                      <w:rFonts w:ascii="Century Gothic" w:hAnsi="Century Gothic"/>
                                      <w:b/>
                                      <w:bCs/>
                                      <w:color w:val="1F497D"/>
                                      <w:sz w:val="18"/>
                                      <w:szCs w:val="18"/>
                                    </w:rPr>
                                    <w:t>V</w:t>
                                  </w:r>
                                  <w:r>
                                    <w:rPr>
                                      <w:rFonts w:ascii="Century Gothic" w:hAnsi="Century Gothic"/>
                                      <w:b/>
                                      <w:bCs/>
                                      <w:color w:val="1F497D"/>
                                      <w:sz w:val="18"/>
                                      <w:szCs w:val="18"/>
                                    </w:rPr>
                                    <w:t>I</w:t>
                                  </w:r>
                                  <w:r w:rsidRPr="00FC1816">
                                    <w:rPr>
                                      <w:rFonts w:ascii="Century Gothic" w:hAnsi="Century Gothic"/>
                                      <w:b/>
                                      <w:bCs/>
                                      <w:color w:val="1F497D"/>
                                      <w:sz w:val="18"/>
                                      <w:szCs w:val="18"/>
                                    </w:rPr>
                                    <w:t xml:space="preserve"> </w:t>
                                  </w:r>
                                  <w:r>
                                    <w:rPr>
                                      <w:rFonts w:ascii="Century Gothic" w:hAnsi="Century Gothic"/>
                                      <w:b/>
                                      <w:bCs/>
                                      <w:color w:val="1F497D"/>
                                      <w:sz w:val="18"/>
                                      <w:szCs w:val="18"/>
                                    </w:rPr>
                                    <w:t xml:space="preserve">Proyectos Planes </w:t>
                                  </w:r>
                                  <w:r w:rsidRPr="00FC1816">
                                    <w:rPr>
                                      <w:rFonts w:ascii="Century Gothic" w:hAnsi="Century Gothic"/>
                                      <w:b/>
                                      <w:bCs/>
                                      <w:color w:val="1F497D"/>
                                      <w:sz w:val="18"/>
                                      <w:szCs w:val="18"/>
                                    </w:rPr>
                                    <w:t xml:space="preserve">y </w:t>
                                  </w:r>
                                  <w:r>
                                    <w:rPr>
                                      <w:rFonts w:ascii="Century Gothic" w:hAnsi="Century Gothic"/>
                                      <w:b/>
                                      <w:bCs/>
                                      <w:color w:val="1F497D"/>
                                      <w:sz w:val="18"/>
                                      <w:szCs w:val="18"/>
                                    </w:rPr>
                                    <w:t>Programas</w:t>
                                  </w:r>
                                  <w:r w:rsidRPr="00FC1816">
                                    <w:rPr>
                                      <w:rFonts w:ascii="Century Gothic" w:hAnsi="Century Gothic"/>
                                      <w:b/>
                                      <w:bCs/>
                                      <w:color w:val="1F497D"/>
                                      <w:sz w:val="18"/>
                                      <w:szCs w:val="18"/>
                                    </w:rPr>
                                    <w:t xml:space="preserve"> </w:t>
                                  </w:r>
                                </w:p>
                              </w:tc>
                            </w:tr>
                            <w:tr w:rsidR="003D382E" w:rsidRPr="002556AD" w:rsidTr="00947E21">
                              <w:tc>
                                <w:tcPr>
                                  <w:tcW w:w="4390" w:type="dxa"/>
                                </w:tcPr>
                                <w:p w:rsidR="003D382E" w:rsidRPr="00FC1816" w:rsidRDefault="003D382E" w:rsidP="00021CAD">
                                  <w:pPr>
                                    <w:spacing w:after="0"/>
                                    <w:rPr>
                                      <w:rFonts w:ascii="Century Gothic" w:hAnsi="Century Gothic"/>
                                      <w:b/>
                                      <w:bCs/>
                                      <w:color w:val="1F497D"/>
                                      <w:sz w:val="18"/>
                                      <w:szCs w:val="18"/>
                                    </w:rPr>
                                  </w:pPr>
                                </w:p>
                                <w:p w:rsidR="003D382E" w:rsidRPr="002556AD" w:rsidRDefault="003D382E" w:rsidP="00021CAD">
                                  <w:pPr>
                                    <w:spacing w:after="0"/>
                                    <w:rPr>
                                      <w:rFonts w:ascii="Century Gothic" w:hAnsi="Century Gothic"/>
                                      <w:bCs/>
                                      <w:color w:val="1F497D"/>
                                      <w:sz w:val="16"/>
                                      <w:szCs w:val="16"/>
                                    </w:rPr>
                                  </w:pPr>
                                </w:p>
                              </w:tc>
                            </w:tr>
                          </w:tbl>
                          <w:p w:rsidR="003D382E" w:rsidRDefault="003D382E" w:rsidP="00947E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30.6pt;margin-top:26.65pt;width:243.6pt;height:577.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" filled="f" stroked="f">
                <v:textbox>
                  <w:txbxContent>
                    <w:tbl>
                      <w:tblPr>
                        <w:tblW w:w="4390" w:type="dxa"/>
                        <w:tblBorders>
                          <w:insideH w:val="single" w:sz="12" w:space="0" w:color="6076B4" w:themeColor="accent1"/>
                        </w:tblBorders>
                        <w:tblLook w:val="04A0" w:firstRow="1" w:lastRow="0" w:firstColumn="1" w:lastColumn="0" w:noHBand="0" w:noVBand="1"/>
                      </w:tblPr>
                      <w:tblGrid>
                        <w:gridCol w:w="4390"/>
                      </w:tblGrid>
                      <w:tr w:rsidR="003D382E" w:rsidRPr="002556AD" w:rsidTr="00947E21">
                        <w:tc>
                          <w:tcPr>
                            <w:tcW w:w="4390" w:type="dxa"/>
                          </w:tcPr>
                          <w:p w:rsidR="003D382E" w:rsidRPr="002556AD" w:rsidRDefault="003D382E" w:rsidP="00021CAD">
                            <w:pPr>
                              <w:spacing w:after="0"/>
                              <w:ind w:left="313"/>
                              <w:rPr>
                                <w:rFonts w:ascii="Century Gothic" w:hAnsi="Century Gothic"/>
                                <w:bCs/>
                                <w:color w:val="1F497D"/>
                                <w:sz w:val="16"/>
                                <w:szCs w:val="16"/>
                              </w:rPr>
                            </w:pPr>
                          </w:p>
                        </w:tc>
                      </w:tr>
                      <w:tr w:rsidR="003D382E" w:rsidRPr="002556AD" w:rsidTr="00947E21">
                        <w:tc>
                          <w:tcPr>
                            <w:tcW w:w="4390" w:type="dxa"/>
                          </w:tcPr>
                          <w:p w:rsidR="003D382E" w:rsidRPr="00B92B35" w:rsidRDefault="003D382E" w:rsidP="00021CAD">
                            <w:pPr>
                              <w:spacing w:after="0"/>
                              <w:rPr>
                                <w:rFonts w:ascii="Century Gothic" w:hAnsi="Century Gothic"/>
                                <w:b/>
                                <w:bCs/>
                                <w:color w:val="1F497D"/>
                                <w:sz w:val="16"/>
                                <w:szCs w:val="16"/>
                              </w:rPr>
                            </w:pPr>
                            <w:r>
                              <w:rPr>
                                <w:rFonts w:ascii="Century Gothic" w:hAnsi="Century Gothic"/>
                                <w:b/>
                                <w:bCs/>
                                <w:color w:val="1F497D"/>
                                <w:sz w:val="16"/>
                                <w:szCs w:val="16"/>
                              </w:rPr>
                              <w:t xml:space="preserve">2.5 </w:t>
                            </w:r>
                            <w:r w:rsidRPr="004403EF">
                              <w:rPr>
                                <w:rFonts w:ascii="Century Gothic" w:hAnsi="Century Gothic"/>
                                <w:b/>
                                <w:bCs/>
                                <w:color w:val="1F497D"/>
                                <w:sz w:val="16"/>
                                <w:szCs w:val="16"/>
                              </w:rPr>
                              <w:t xml:space="preserve"> Desarrollo Social</w:t>
                            </w:r>
                          </w:p>
                        </w:tc>
                      </w:tr>
                      <w:tr w:rsidR="003D382E" w:rsidRPr="002556AD" w:rsidTr="00947E21">
                        <w:tc>
                          <w:tcPr>
                            <w:tcW w:w="4390" w:type="dxa"/>
                          </w:tcPr>
                          <w:p w:rsidR="003D382E" w:rsidRDefault="003D382E" w:rsidP="00021CAD">
                            <w:pPr>
                              <w:spacing w:after="0"/>
                              <w:ind w:left="313"/>
                              <w:rPr>
                                <w:rFonts w:ascii="Century Gothic" w:hAnsi="Century Gothic"/>
                                <w:bCs/>
                                <w:color w:val="1F497D"/>
                                <w:sz w:val="16"/>
                                <w:szCs w:val="16"/>
                              </w:rPr>
                            </w:pPr>
                            <w:r>
                              <w:rPr>
                                <w:rFonts w:ascii="Century Gothic" w:hAnsi="Century Gothic"/>
                                <w:bCs/>
                                <w:color w:val="1F497D"/>
                                <w:sz w:val="16"/>
                                <w:szCs w:val="16"/>
                              </w:rPr>
                              <w:t xml:space="preserve">2.5.1 </w:t>
                            </w:r>
                            <w:r w:rsidRPr="002556AD">
                              <w:rPr>
                                <w:rFonts w:ascii="Century Gothic" w:hAnsi="Century Gothic"/>
                                <w:bCs/>
                                <w:color w:val="1F497D"/>
                                <w:sz w:val="16"/>
                                <w:szCs w:val="16"/>
                              </w:rPr>
                              <w:t>Situación de Pobreza y Vulnerabilidad Social</w:t>
                            </w:r>
                          </w:p>
                        </w:tc>
                      </w:tr>
                      <w:tr w:rsidR="003D382E" w:rsidRPr="002556AD" w:rsidTr="00947E21">
                        <w:tc>
                          <w:tcPr>
                            <w:tcW w:w="4390" w:type="dxa"/>
                          </w:tcPr>
                          <w:p w:rsidR="003D382E" w:rsidRDefault="003D382E" w:rsidP="00021CAD">
                            <w:pPr>
                              <w:spacing w:after="0"/>
                              <w:ind w:left="313"/>
                              <w:rPr>
                                <w:rFonts w:ascii="Century Gothic" w:hAnsi="Century Gothic"/>
                                <w:bCs/>
                                <w:color w:val="1F497D"/>
                                <w:sz w:val="16"/>
                                <w:szCs w:val="16"/>
                              </w:rPr>
                            </w:pPr>
                            <w:r>
                              <w:rPr>
                                <w:rFonts w:ascii="Century Gothic" w:hAnsi="Century Gothic"/>
                                <w:bCs/>
                                <w:color w:val="1F497D"/>
                                <w:sz w:val="16"/>
                                <w:szCs w:val="16"/>
                              </w:rPr>
                              <w:t xml:space="preserve">2.5.2 </w:t>
                            </w:r>
                            <w:r w:rsidRPr="002556AD">
                              <w:rPr>
                                <w:rFonts w:ascii="Century Gothic" w:hAnsi="Century Gothic"/>
                                <w:bCs/>
                                <w:color w:val="1F497D"/>
                                <w:sz w:val="16"/>
                                <w:szCs w:val="16"/>
                              </w:rPr>
                              <w:t>Viviendas</w:t>
                            </w:r>
                          </w:p>
                        </w:tc>
                      </w:tr>
                      <w:tr w:rsidR="003D382E" w:rsidRPr="002556AD" w:rsidTr="00947E21">
                        <w:tc>
                          <w:tcPr>
                            <w:tcW w:w="4390" w:type="dxa"/>
                          </w:tcPr>
                          <w:p w:rsidR="003D382E" w:rsidRDefault="003D382E" w:rsidP="00021CAD">
                            <w:pPr>
                              <w:spacing w:after="0"/>
                              <w:ind w:left="313"/>
                              <w:rPr>
                                <w:rFonts w:ascii="Century Gothic" w:hAnsi="Century Gothic"/>
                                <w:bCs/>
                                <w:color w:val="1F497D"/>
                                <w:sz w:val="16"/>
                                <w:szCs w:val="16"/>
                              </w:rPr>
                            </w:pPr>
                            <w:r>
                              <w:rPr>
                                <w:rFonts w:ascii="Century Gothic" w:hAnsi="Century Gothic"/>
                                <w:bCs/>
                                <w:color w:val="1F497D"/>
                                <w:sz w:val="16"/>
                                <w:szCs w:val="16"/>
                              </w:rPr>
                              <w:t xml:space="preserve">2.5.3 </w:t>
                            </w:r>
                            <w:r w:rsidRPr="002556AD">
                              <w:rPr>
                                <w:rFonts w:ascii="Century Gothic" w:hAnsi="Century Gothic"/>
                                <w:bCs/>
                                <w:color w:val="1F497D"/>
                                <w:sz w:val="16"/>
                                <w:szCs w:val="16"/>
                              </w:rPr>
                              <w:t>Participación Ciudadana</w:t>
                            </w:r>
                          </w:p>
                        </w:tc>
                      </w:tr>
                      <w:tr w:rsidR="003D382E" w:rsidRPr="002556AD" w:rsidTr="00947E21">
                        <w:tc>
                          <w:tcPr>
                            <w:tcW w:w="4390" w:type="dxa"/>
                          </w:tcPr>
                          <w:p w:rsidR="003D382E" w:rsidRPr="002556AD" w:rsidRDefault="003D382E" w:rsidP="00021CAD">
                            <w:pPr>
                              <w:spacing w:after="0"/>
                              <w:ind w:left="313"/>
                              <w:rPr>
                                <w:rFonts w:ascii="Century Gothic" w:hAnsi="Century Gothic"/>
                                <w:bCs/>
                                <w:color w:val="1F497D"/>
                                <w:sz w:val="16"/>
                                <w:szCs w:val="16"/>
                              </w:rPr>
                            </w:pPr>
                            <w:r>
                              <w:rPr>
                                <w:rFonts w:ascii="Century Gothic" w:hAnsi="Century Gothic"/>
                                <w:bCs/>
                                <w:color w:val="1F497D"/>
                                <w:sz w:val="16"/>
                                <w:szCs w:val="16"/>
                              </w:rPr>
                              <w:t xml:space="preserve">2.5.4 </w:t>
                            </w:r>
                            <w:r w:rsidRPr="002556AD">
                              <w:rPr>
                                <w:rFonts w:ascii="Century Gothic" w:hAnsi="Century Gothic"/>
                                <w:bCs/>
                                <w:color w:val="1F497D"/>
                                <w:sz w:val="16"/>
                                <w:szCs w:val="16"/>
                              </w:rPr>
                              <w:t>Adultos Mayores</w:t>
                            </w:r>
                          </w:p>
                        </w:tc>
                      </w:tr>
                      <w:tr w:rsidR="003D382E" w:rsidRPr="002556AD" w:rsidTr="00947E21">
                        <w:tc>
                          <w:tcPr>
                            <w:tcW w:w="4390" w:type="dxa"/>
                          </w:tcPr>
                          <w:p w:rsidR="003D382E" w:rsidRPr="002556AD" w:rsidRDefault="003D382E" w:rsidP="00021CAD">
                            <w:pPr>
                              <w:spacing w:after="0"/>
                              <w:ind w:left="313"/>
                              <w:rPr>
                                <w:rFonts w:ascii="Century Gothic" w:hAnsi="Century Gothic"/>
                                <w:bCs/>
                                <w:color w:val="1F497D"/>
                                <w:sz w:val="16"/>
                                <w:szCs w:val="16"/>
                              </w:rPr>
                            </w:pPr>
                            <w:r>
                              <w:rPr>
                                <w:rFonts w:ascii="Century Gothic" w:hAnsi="Century Gothic"/>
                                <w:bCs/>
                                <w:color w:val="1F497D"/>
                                <w:sz w:val="16"/>
                                <w:szCs w:val="16"/>
                              </w:rPr>
                              <w:t xml:space="preserve">2.5.5 </w:t>
                            </w:r>
                            <w:r w:rsidRPr="002556AD">
                              <w:rPr>
                                <w:rFonts w:ascii="Century Gothic" w:hAnsi="Century Gothic"/>
                                <w:bCs/>
                                <w:color w:val="1F497D"/>
                                <w:sz w:val="16"/>
                                <w:szCs w:val="16"/>
                              </w:rPr>
                              <w:t>Deporte y Recreación</w:t>
                            </w:r>
                          </w:p>
                        </w:tc>
                      </w:tr>
                      <w:tr w:rsidR="003D382E" w:rsidRPr="002556AD" w:rsidTr="00947E21">
                        <w:tc>
                          <w:tcPr>
                            <w:tcW w:w="4390" w:type="dxa"/>
                          </w:tcPr>
                          <w:p w:rsidR="003D382E" w:rsidRDefault="003D382E" w:rsidP="00D71B24">
                            <w:pPr>
                              <w:spacing w:after="0"/>
                              <w:ind w:left="313"/>
                              <w:rPr>
                                <w:rFonts w:ascii="Century Gothic" w:hAnsi="Century Gothic"/>
                                <w:bCs/>
                                <w:color w:val="1F497D"/>
                                <w:sz w:val="16"/>
                                <w:szCs w:val="16"/>
                              </w:rPr>
                            </w:pPr>
                            <w:r>
                              <w:rPr>
                                <w:rFonts w:ascii="Century Gothic" w:hAnsi="Century Gothic"/>
                                <w:bCs/>
                                <w:color w:val="1F497D"/>
                                <w:sz w:val="16"/>
                                <w:szCs w:val="16"/>
                              </w:rPr>
                              <w:t xml:space="preserve">2.5.6 </w:t>
                            </w:r>
                            <w:r w:rsidRPr="002556AD">
                              <w:rPr>
                                <w:rFonts w:ascii="Century Gothic" w:hAnsi="Century Gothic"/>
                                <w:bCs/>
                                <w:color w:val="1F497D"/>
                                <w:sz w:val="16"/>
                                <w:szCs w:val="16"/>
                              </w:rPr>
                              <w:t>Programas Sociales</w:t>
                            </w:r>
                          </w:p>
                        </w:tc>
                      </w:tr>
                      <w:tr w:rsidR="003D382E" w:rsidRPr="002556AD" w:rsidTr="00947E21">
                        <w:tc>
                          <w:tcPr>
                            <w:tcW w:w="4390" w:type="dxa"/>
                          </w:tcPr>
                          <w:p w:rsidR="003D382E" w:rsidRPr="002556AD" w:rsidRDefault="003D382E" w:rsidP="00D71B24">
                            <w:pPr>
                              <w:spacing w:after="0"/>
                              <w:ind w:left="313"/>
                              <w:rPr>
                                <w:rFonts w:ascii="Century Gothic" w:hAnsi="Century Gothic"/>
                                <w:bCs/>
                                <w:color w:val="1F497D"/>
                                <w:sz w:val="16"/>
                                <w:szCs w:val="16"/>
                              </w:rPr>
                            </w:pPr>
                            <w:r>
                              <w:rPr>
                                <w:rFonts w:ascii="Century Gothic" w:hAnsi="Century Gothic"/>
                                <w:bCs/>
                                <w:color w:val="1F497D"/>
                                <w:sz w:val="16"/>
                                <w:szCs w:val="16"/>
                              </w:rPr>
                              <w:t xml:space="preserve">2.5.7 </w:t>
                            </w:r>
                            <w:r w:rsidRPr="002556AD">
                              <w:rPr>
                                <w:rFonts w:ascii="Century Gothic" w:hAnsi="Century Gothic"/>
                                <w:bCs/>
                                <w:color w:val="1F497D"/>
                                <w:sz w:val="16"/>
                                <w:szCs w:val="16"/>
                              </w:rPr>
                              <w:t xml:space="preserve">Factores Críticos </w:t>
                            </w:r>
                          </w:p>
                        </w:tc>
                      </w:tr>
                      <w:tr w:rsidR="003D382E" w:rsidRPr="002556AD" w:rsidTr="00947E21">
                        <w:tc>
                          <w:tcPr>
                            <w:tcW w:w="4390" w:type="dxa"/>
                          </w:tcPr>
                          <w:p w:rsidR="003D382E" w:rsidRPr="002556AD" w:rsidRDefault="003D382E" w:rsidP="00D71B24">
                            <w:pPr>
                              <w:spacing w:after="0"/>
                              <w:ind w:left="313"/>
                              <w:rPr>
                                <w:rFonts w:ascii="Century Gothic" w:hAnsi="Century Gothic"/>
                                <w:bCs/>
                                <w:color w:val="1F497D"/>
                                <w:sz w:val="16"/>
                                <w:szCs w:val="16"/>
                              </w:rPr>
                            </w:pPr>
                            <w:r>
                              <w:rPr>
                                <w:rFonts w:ascii="Century Gothic" w:hAnsi="Century Gothic"/>
                                <w:bCs/>
                                <w:color w:val="1F497D"/>
                                <w:sz w:val="16"/>
                                <w:szCs w:val="16"/>
                              </w:rPr>
                              <w:t xml:space="preserve">2.5.8 </w:t>
                            </w:r>
                            <w:r w:rsidRPr="002556AD">
                              <w:rPr>
                                <w:rFonts w:ascii="Century Gothic" w:hAnsi="Century Gothic"/>
                                <w:bCs/>
                                <w:color w:val="1F497D"/>
                                <w:sz w:val="16"/>
                                <w:szCs w:val="16"/>
                              </w:rPr>
                              <w:t>Potencialidades</w:t>
                            </w:r>
                          </w:p>
                        </w:tc>
                      </w:tr>
                      <w:tr w:rsidR="003D382E" w:rsidRPr="002556AD" w:rsidTr="00947E21">
                        <w:tc>
                          <w:tcPr>
                            <w:tcW w:w="4390" w:type="dxa"/>
                          </w:tcPr>
                          <w:p w:rsidR="003D382E" w:rsidRPr="00B92B35" w:rsidRDefault="003D382E" w:rsidP="00021CAD">
                            <w:pPr>
                              <w:spacing w:after="0"/>
                              <w:rPr>
                                <w:rFonts w:ascii="Century Gothic" w:hAnsi="Century Gothic"/>
                                <w:b/>
                                <w:bCs/>
                                <w:color w:val="1F497D"/>
                                <w:sz w:val="16"/>
                                <w:szCs w:val="16"/>
                              </w:rPr>
                            </w:pPr>
                            <w:r>
                              <w:rPr>
                                <w:rFonts w:ascii="Century Gothic" w:hAnsi="Century Gothic"/>
                                <w:b/>
                                <w:bCs/>
                                <w:color w:val="1F497D"/>
                                <w:sz w:val="16"/>
                                <w:szCs w:val="16"/>
                              </w:rPr>
                              <w:t xml:space="preserve">2.6 </w:t>
                            </w:r>
                            <w:r w:rsidRPr="004403EF">
                              <w:rPr>
                                <w:rFonts w:ascii="Century Gothic" w:hAnsi="Century Gothic"/>
                                <w:b/>
                                <w:bCs/>
                                <w:color w:val="1F497D"/>
                                <w:sz w:val="16"/>
                                <w:szCs w:val="16"/>
                              </w:rPr>
                              <w:t xml:space="preserve"> Desarrollo Salud y Educción </w:t>
                            </w:r>
                          </w:p>
                        </w:tc>
                      </w:tr>
                      <w:tr w:rsidR="003D382E" w:rsidRPr="002556AD" w:rsidTr="00947E21">
                        <w:tc>
                          <w:tcPr>
                            <w:tcW w:w="4390" w:type="dxa"/>
                          </w:tcPr>
                          <w:p w:rsidR="003D382E" w:rsidRPr="002556AD" w:rsidRDefault="003D382E" w:rsidP="00021CAD">
                            <w:pPr>
                              <w:spacing w:after="0"/>
                              <w:ind w:left="313" w:hanging="137"/>
                              <w:rPr>
                                <w:rFonts w:ascii="Century Gothic" w:hAnsi="Century Gothic"/>
                                <w:bCs/>
                                <w:color w:val="1F497D"/>
                                <w:sz w:val="16"/>
                                <w:szCs w:val="16"/>
                              </w:rPr>
                            </w:pPr>
                            <w:r>
                              <w:rPr>
                                <w:rFonts w:ascii="Century Gothic" w:hAnsi="Century Gothic"/>
                                <w:b/>
                                <w:bCs/>
                                <w:color w:val="1F497D"/>
                                <w:sz w:val="16"/>
                                <w:szCs w:val="16"/>
                              </w:rPr>
                              <w:t xml:space="preserve">2.6.1 </w:t>
                            </w:r>
                            <w:r w:rsidRPr="004403EF">
                              <w:rPr>
                                <w:rFonts w:ascii="Century Gothic" w:hAnsi="Century Gothic"/>
                                <w:b/>
                                <w:bCs/>
                                <w:color w:val="1F497D"/>
                                <w:sz w:val="16"/>
                                <w:szCs w:val="16"/>
                              </w:rPr>
                              <w:t>Salud</w:t>
                            </w:r>
                          </w:p>
                        </w:tc>
                      </w:tr>
                      <w:tr w:rsidR="003D382E" w:rsidRPr="002556AD" w:rsidTr="00947E21">
                        <w:tc>
                          <w:tcPr>
                            <w:tcW w:w="4390" w:type="dxa"/>
                          </w:tcPr>
                          <w:p w:rsidR="003D382E" w:rsidRPr="002556AD" w:rsidRDefault="003D382E" w:rsidP="00021CAD">
                            <w:pPr>
                              <w:spacing w:after="0"/>
                              <w:ind w:left="313"/>
                              <w:rPr>
                                <w:rFonts w:ascii="Century Gothic" w:hAnsi="Century Gothic"/>
                                <w:bCs/>
                                <w:color w:val="1F497D"/>
                                <w:sz w:val="16"/>
                                <w:szCs w:val="16"/>
                              </w:rPr>
                            </w:pPr>
                            <w:r w:rsidRPr="002556AD">
                              <w:rPr>
                                <w:rFonts w:ascii="Century Gothic" w:hAnsi="Century Gothic"/>
                                <w:bCs/>
                                <w:color w:val="1F497D"/>
                                <w:sz w:val="16"/>
                                <w:szCs w:val="16"/>
                              </w:rPr>
                              <w:t>Índice Desarrollo Humano</w:t>
                            </w:r>
                          </w:p>
                        </w:tc>
                      </w:tr>
                      <w:tr w:rsidR="003D382E" w:rsidRPr="002556AD" w:rsidTr="00947E21">
                        <w:tc>
                          <w:tcPr>
                            <w:tcW w:w="4390" w:type="dxa"/>
                          </w:tcPr>
                          <w:p w:rsidR="003D382E" w:rsidRPr="002556AD" w:rsidRDefault="003D382E" w:rsidP="00021CAD">
                            <w:pPr>
                              <w:spacing w:after="0"/>
                              <w:ind w:left="313"/>
                              <w:rPr>
                                <w:rFonts w:ascii="Century Gothic" w:hAnsi="Century Gothic"/>
                                <w:bCs/>
                                <w:color w:val="1F497D"/>
                                <w:sz w:val="16"/>
                                <w:szCs w:val="16"/>
                              </w:rPr>
                            </w:pPr>
                            <w:r w:rsidRPr="002556AD">
                              <w:rPr>
                                <w:rFonts w:ascii="Century Gothic" w:hAnsi="Century Gothic"/>
                                <w:bCs/>
                                <w:color w:val="1F497D"/>
                                <w:sz w:val="16"/>
                                <w:szCs w:val="16"/>
                              </w:rPr>
                              <w:t>Índice Desarrollo Socio Económico</w:t>
                            </w:r>
                          </w:p>
                        </w:tc>
                      </w:tr>
                      <w:tr w:rsidR="003D382E" w:rsidRPr="002556AD" w:rsidTr="00947E21">
                        <w:trPr>
                          <w:trHeight w:val="240"/>
                        </w:trPr>
                        <w:tc>
                          <w:tcPr>
                            <w:tcW w:w="4390" w:type="dxa"/>
                          </w:tcPr>
                          <w:p w:rsidR="003D382E" w:rsidRPr="002556AD" w:rsidRDefault="003D382E" w:rsidP="00021CAD">
                            <w:pPr>
                              <w:spacing w:after="0"/>
                              <w:ind w:left="313"/>
                              <w:rPr>
                                <w:rFonts w:ascii="Century Gothic" w:hAnsi="Century Gothic"/>
                                <w:bCs/>
                                <w:color w:val="1F497D"/>
                                <w:sz w:val="16"/>
                                <w:szCs w:val="16"/>
                              </w:rPr>
                            </w:pPr>
                            <w:r w:rsidRPr="002556AD">
                              <w:rPr>
                                <w:rFonts w:ascii="Century Gothic" w:hAnsi="Century Gothic"/>
                                <w:bCs/>
                                <w:color w:val="1F497D"/>
                                <w:sz w:val="16"/>
                                <w:szCs w:val="16"/>
                              </w:rPr>
                              <w:t>Indicadores Nacimiento y Defunción</w:t>
                            </w:r>
                          </w:p>
                        </w:tc>
                      </w:tr>
                      <w:tr w:rsidR="003D382E" w:rsidRPr="002556AD" w:rsidTr="00947E21">
                        <w:trPr>
                          <w:trHeight w:val="144"/>
                        </w:trPr>
                        <w:tc>
                          <w:tcPr>
                            <w:tcW w:w="4390" w:type="dxa"/>
                          </w:tcPr>
                          <w:p w:rsidR="003D382E" w:rsidRPr="002556AD" w:rsidRDefault="003D382E" w:rsidP="00021CAD">
                            <w:pPr>
                              <w:spacing w:after="0"/>
                              <w:ind w:left="313"/>
                              <w:rPr>
                                <w:rFonts w:ascii="Century Gothic" w:hAnsi="Century Gothic"/>
                                <w:bCs/>
                                <w:color w:val="1F497D"/>
                                <w:sz w:val="16"/>
                                <w:szCs w:val="16"/>
                              </w:rPr>
                            </w:pPr>
                            <w:r w:rsidRPr="002556AD">
                              <w:rPr>
                                <w:rFonts w:ascii="Century Gothic" w:hAnsi="Century Gothic"/>
                                <w:bCs/>
                                <w:color w:val="1F497D"/>
                                <w:sz w:val="16"/>
                                <w:szCs w:val="16"/>
                              </w:rPr>
                              <w:t>Servicios de Salud Comunal</w:t>
                            </w:r>
                          </w:p>
                        </w:tc>
                      </w:tr>
                      <w:tr w:rsidR="003D382E" w:rsidRPr="002556AD" w:rsidTr="00947E21">
                        <w:trPr>
                          <w:trHeight w:val="144"/>
                        </w:trPr>
                        <w:tc>
                          <w:tcPr>
                            <w:tcW w:w="4390" w:type="dxa"/>
                          </w:tcPr>
                          <w:p w:rsidR="003D382E" w:rsidRPr="002556AD" w:rsidRDefault="003D382E" w:rsidP="00021CAD">
                            <w:pPr>
                              <w:spacing w:after="0"/>
                              <w:ind w:left="313"/>
                              <w:rPr>
                                <w:rFonts w:ascii="Century Gothic" w:hAnsi="Century Gothic"/>
                                <w:bCs/>
                                <w:color w:val="1F497D"/>
                                <w:sz w:val="16"/>
                                <w:szCs w:val="16"/>
                              </w:rPr>
                            </w:pPr>
                            <w:r w:rsidRPr="002556AD">
                              <w:rPr>
                                <w:rFonts w:ascii="Century Gothic" w:hAnsi="Century Gothic"/>
                                <w:bCs/>
                                <w:color w:val="1F497D"/>
                                <w:sz w:val="16"/>
                                <w:szCs w:val="16"/>
                              </w:rPr>
                              <w:t>Factores Críticos</w:t>
                            </w:r>
                          </w:p>
                        </w:tc>
                      </w:tr>
                      <w:tr w:rsidR="003D382E" w:rsidRPr="002556AD" w:rsidTr="00947E21">
                        <w:trPr>
                          <w:trHeight w:val="144"/>
                        </w:trPr>
                        <w:tc>
                          <w:tcPr>
                            <w:tcW w:w="4390" w:type="dxa"/>
                          </w:tcPr>
                          <w:p w:rsidR="003D382E" w:rsidRPr="002556AD" w:rsidRDefault="003D382E" w:rsidP="00021CAD">
                            <w:pPr>
                              <w:spacing w:after="0"/>
                              <w:ind w:left="313"/>
                              <w:rPr>
                                <w:rFonts w:ascii="Century Gothic" w:hAnsi="Century Gothic"/>
                                <w:bCs/>
                                <w:color w:val="1F497D"/>
                                <w:sz w:val="16"/>
                                <w:szCs w:val="16"/>
                              </w:rPr>
                            </w:pPr>
                            <w:r w:rsidRPr="002556AD">
                              <w:rPr>
                                <w:rFonts w:ascii="Century Gothic" w:hAnsi="Century Gothic"/>
                                <w:bCs/>
                                <w:color w:val="1F497D"/>
                                <w:sz w:val="16"/>
                                <w:szCs w:val="16"/>
                              </w:rPr>
                              <w:t>Potencialidades</w:t>
                            </w:r>
                          </w:p>
                        </w:tc>
                      </w:tr>
                      <w:tr w:rsidR="003D382E" w:rsidRPr="002556AD" w:rsidTr="00947E21">
                        <w:trPr>
                          <w:trHeight w:val="144"/>
                        </w:trPr>
                        <w:tc>
                          <w:tcPr>
                            <w:tcW w:w="4390" w:type="dxa"/>
                          </w:tcPr>
                          <w:p w:rsidR="003D382E" w:rsidRPr="00AA60AA" w:rsidRDefault="003D382E" w:rsidP="00021CAD">
                            <w:pPr>
                              <w:spacing w:after="0"/>
                              <w:rPr>
                                <w:rFonts w:ascii="Century Gothic" w:hAnsi="Century Gothic"/>
                                <w:b/>
                                <w:bCs/>
                                <w:color w:val="1F497D"/>
                                <w:sz w:val="16"/>
                                <w:szCs w:val="16"/>
                              </w:rPr>
                            </w:pPr>
                            <w:r w:rsidRPr="00AA60AA">
                              <w:rPr>
                                <w:rFonts w:ascii="Century Gothic" w:hAnsi="Century Gothic"/>
                                <w:b/>
                                <w:bCs/>
                                <w:color w:val="1F497D"/>
                                <w:sz w:val="16"/>
                                <w:szCs w:val="16"/>
                              </w:rPr>
                              <w:t xml:space="preserve">    2.6.2  Educación</w:t>
                            </w:r>
                          </w:p>
                        </w:tc>
                      </w:tr>
                      <w:tr w:rsidR="003D382E" w:rsidRPr="002556AD" w:rsidTr="00947E21">
                        <w:trPr>
                          <w:trHeight w:val="144"/>
                        </w:trPr>
                        <w:tc>
                          <w:tcPr>
                            <w:tcW w:w="4390" w:type="dxa"/>
                          </w:tcPr>
                          <w:p w:rsidR="003D382E" w:rsidRPr="002556AD" w:rsidRDefault="003D382E" w:rsidP="00021CAD">
                            <w:pPr>
                              <w:spacing w:after="0"/>
                              <w:ind w:left="454" w:hanging="141"/>
                              <w:rPr>
                                <w:rFonts w:ascii="Century Gothic" w:hAnsi="Century Gothic"/>
                                <w:bCs/>
                                <w:color w:val="1F497D"/>
                                <w:sz w:val="16"/>
                                <w:szCs w:val="16"/>
                              </w:rPr>
                            </w:pPr>
                            <w:r w:rsidRPr="002556AD">
                              <w:rPr>
                                <w:rFonts w:ascii="Century Gothic" w:hAnsi="Century Gothic"/>
                                <w:bCs/>
                                <w:color w:val="1F497D"/>
                                <w:sz w:val="16"/>
                                <w:szCs w:val="16"/>
                              </w:rPr>
                              <w:t>Educación Pre Escolar Comunal</w:t>
                            </w:r>
                          </w:p>
                        </w:tc>
                      </w:tr>
                      <w:tr w:rsidR="003D382E" w:rsidRPr="002556AD" w:rsidTr="00947E21">
                        <w:trPr>
                          <w:trHeight w:val="144"/>
                        </w:trPr>
                        <w:tc>
                          <w:tcPr>
                            <w:tcW w:w="4390" w:type="dxa"/>
                          </w:tcPr>
                          <w:p w:rsidR="003D382E" w:rsidRPr="002556AD" w:rsidRDefault="003D382E" w:rsidP="00021CAD">
                            <w:pPr>
                              <w:spacing w:after="0"/>
                              <w:ind w:left="454" w:hanging="141"/>
                              <w:rPr>
                                <w:rFonts w:ascii="Century Gothic" w:hAnsi="Century Gothic"/>
                                <w:bCs/>
                                <w:color w:val="1F497D"/>
                                <w:sz w:val="16"/>
                                <w:szCs w:val="16"/>
                              </w:rPr>
                            </w:pPr>
                            <w:r w:rsidRPr="002556AD">
                              <w:rPr>
                                <w:rFonts w:ascii="Century Gothic" w:hAnsi="Century Gothic"/>
                                <w:bCs/>
                                <w:color w:val="1F497D"/>
                                <w:sz w:val="16"/>
                                <w:szCs w:val="16"/>
                              </w:rPr>
                              <w:t>Educación Básica y Media Comunal</w:t>
                            </w:r>
                          </w:p>
                        </w:tc>
                      </w:tr>
                      <w:tr w:rsidR="003D382E" w:rsidRPr="002556AD" w:rsidTr="00947E21">
                        <w:trPr>
                          <w:trHeight w:val="144"/>
                        </w:trPr>
                        <w:tc>
                          <w:tcPr>
                            <w:tcW w:w="4390" w:type="dxa"/>
                          </w:tcPr>
                          <w:p w:rsidR="003D382E" w:rsidRPr="002556AD" w:rsidRDefault="003D382E" w:rsidP="00021CAD">
                            <w:pPr>
                              <w:spacing w:after="0"/>
                              <w:ind w:left="454" w:hanging="141"/>
                              <w:rPr>
                                <w:rFonts w:ascii="Century Gothic" w:hAnsi="Century Gothic"/>
                                <w:bCs/>
                                <w:color w:val="1F497D"/>
                                <w:sz w:val="16"/>
                                <w:szCs w:val="16"/>
                              </w:rPr>
                            </w:pPr>
                            <w:r w:rsidRPr="002556AD">
                              <w:rPr>
                                <w:rFonts w:ascii="Century Gothic" w:hAnsi="Century Gothic"/>
                                <w:bCs/>
                                <w:color w:val="1F497D"/>
                                <w:sz w:val="16"/>
                                <w:szCs w:val="16"/>
                              </w:rPr>
                              <w:t>Cobertura Educacional</w:t>
                            </w:r>
                          </w:p>
                        </w:tc>
                      </w:tr>
                      <w:tr w:rsidR="003D382E" w:rsidRPr="002556AD" w:rsidTr="00947E21">
                        <w:trPr>
                          <w:trHeight w:val="144"/>
                        </w:trPr>
                        <w:tc>
                          <w:tcPr>
                            <w:tcW w:w="4390" w:type="dxa"/>
                          </w:tcPr>
                          <w:p w:rsidR="003D382E" w:rsidRPr="002556AD" w:rsidRDefault="003D382E" w:rsidP="00021CAD">
                            <w:pPr>
                              <w:spacing w:after="0"/>
                              <w:ind w:left="454" w:hanging="141"/>
                              <w:rPr>
                                <w:rFonts w:ascii="Century Gothic" w:hAnsi="Century Gothic"/>
                                <w:bCs/>
                                <w:color w:val="1F497D"/>
                                <w:sz w:val="16"/>
                                <w:szCs w:val="16"/>
                              </w:rPr>
                            </w:pPr>
                            <w:r w:rsidRPr="002556AD">
                              <w:rPr>
                                <w:rFonts w:ascii="Century Gothic" w:hAnsi="Century Gothic"/>
                                <w:bCs/>
                                <w:color w:val="1F497D"/>
                                <w:sz w:val="16"/>
                                <w:szCs w:val="16"/>
                              </w:rPr>
                              <w:t>Indicadores de Calidad</w:t>
                            </w:r>
                          </w:p>
                        </w:tc>
                      </w:tr>
                      <w:tr w:rsidR="003D382E" w:rsidRPr="002556AD" w:rsidTr="00947E21">
                        <w:trPr>
                          <w:trHeight w:val="144"/>
                        </w:trPr>
                        <w:tc>
                          <w:tcPr>
                            <w:tcW w:w="4390" w:type="dxa"/>
                          </w:tcPr>
                          <w:p w:rsidR="003D382E" w:rsidRPr="002556AD" w:rsidRDefault="003D382E" w:rsidP="00021CAD">
                            <w:pPr>
                              <w:spacing w:after="0"/>
                              <w:ind w:left="454" w:hanging="141"/>
                              <w:rPr>
                                <w:rFonts w:ascii="Century Gothic" w:hAnsi="Century Gothic"/>
                                <w:bCs/>
                                <w:color w:val="1F497D"/>
                                <w:sz w:val="16"/>
                                <w:szCs w:val="16"/>
                              </w:rPr>
                            </w:pPr>
                            <w:r w:rsidRPr="002556AD">
                              <w:rPr>
                                <w:rFonts w:ascii="Century Gothic" w:hAnsi="Century Gothic"/>
                                <w:bCs/>
                                <w:color w:val="1F497D"/>
                                <w:sz w:val="16"/>
                                <w:szCs w:val="16"/>
                              </w:rPr>
                              <w:t>Factores Críticos</w:t>
                            </w:r>
                          </w:p>
                        </w:tc>
                      </w:tr>
                      <w:tr w:rsidR="003D382E" w:rsidRPr="002556AD" w:rsidTr="00947E21">
                        <w:trPr>
                          <w:trHeight w:val="144"/>
                        </w:trPr>
                        <w:tc>
                          <w:tcPr>
                            <w:tcW w:w="4390" w:type="dxa"/>
                          </w:tcPr>
                          <w:p w:rsidR="003D382E" w:rsidRPr="002556AD" w:rsidRDefault="003D382E" w:rsidP="00021CAD">
                            <w:pPr>
                              <w:spacing w:after="0"/>
                              <w:ind w:left="454" w:hanging="141"/>
                              <w:rPr>
                                <w:rFonts w:ascii="Century Gothic" w:hAnsi="Century Gothic"/>
                                <w:bCs/>
                                <w:color w:val="1F497D"/>
                                <w:sz w:val="16"/>
                                <w:szCs w:val="16"/>
                              </w:rPr>
                            </w:pPr>
                            <w:r w:rsidRPr="002556AD">
                              <w:rPr>
                                <w:rFonts w:ascii="Century Gothic" w:hAnsi="Century Gothic"/>
                                <w:bCs/>
                                <w:color w:val="1F497D"/>
                                <w:sz w:val="16"/>
                                <w:szCs w:val="16"/>
                              </w:rPr>
                              <w:t>Potencialidades</w:t>
                            </w:r>
                          </w:p>
                        </w:tc>
                      </w:tr>
                      <w:tr w:rsidR="003D382E" w:rsidRPr="002556AD" w:rsidTr="00947E21">
                        <w:trPr>
                          <w:trHeight w:val="144"/>
                        </w:trPr>
                        <w:tc>
                          <w:tcPr>
                            <w:tcW w:w="4390" w:type="dxa"/>
                          </w:tcPr>
                          <w:p w:rsidR="003D382E" w:rsidRPr="00FC1816" w:rsidRDefault="003D382E" w:rsidP="00021CAD">
                            <w:pPr>
                              <w:tabs>
                                <w:tab w:val="left" w:pos="312"/>
                              </w:tabs>
                              <w:spacing w:after="0"/>
                              <w:rPr>
                                <w:rFonts w:ascii="Century Gothic" w:hAnsi="Century Gothic"/>
                                <w:b/>
                                <w:bCs/>
                                <w:color w:val="1F497D"/>
                                <w:sz w:val="18"/>
                                <w:szCs w:val="18"/>
                              </w:rPr>
                            </w:pPr>
                            <w:r w:rsidRPr="00FC1816">
                              <w:rPr>
                                <w:rFonts w:ascii="Century Gothic" w:hAnsi="Century Gothic"/>
                                <w:b/>
                                <w:bCs/>
                                <w:color w:val="1F497D"/>
                                <w:sz w:val="18"/>
                                <w:szCs w:val="18"/>
                              </w:rPr>
                              <w:t>III  Diagnostico Participativo</w:t>
                            </w:r>
                          </w:p>
                          <w:p w:rsidR="003D382E" w:rsidRPr="002556AD" w:rsidRDefault="003D382E" w:rsidP="00021CAD">
                            <w:pPr>
                              <w:spacing w:after="0"/>
                              <w:rPr>
                                <w:rFonts w:ascii="Century Gothic" w:hAnsi="Century Gothic"/>
                                <w:bCs/>
                                <w:color w:val="1F497D"/>
                                <w:sz w:val="16"/>
                                <w:szCs w:val="16"/>
                              </w:rPr>
                            </w:pPr>
                          </w:p>
                        </w:tc>
                      </w:tr>
                      <w:tr w:rsidR="003D382E" w:rsidRPr="002556AD" w:rsidTr="00947E21">
                        <w:trPr>
                          <w:trHeight w:val="144"/>
                        </w:trPr>
                        <w:tc>
                          <w:tcPr>
                            <w:tcW w:w="4390" w:type="dxa"/>
                          </w:tcPr>
                          <w:p w:rsidR="003D382E" w:rsidRPr="00FC1816" w:rsidRDefault="003D382E" w:rsidP="00021CAD">
                            <w:pPr>
                              <w:spacing w:after="0"/>
                              <w:rPr>
                                <w:rFonts w:ascii="Century Gothic" w:hAnsi="Century Gothic"/>
                                <w:b/>
                                <w:bCs/>
                                <w:color w:val="1F497D"/>
                                <w:sz w:val="18"/>
                                <w:szCs w:val="18"/>
                              </w:rPr>
                            </w:pPr>
                            <w:r w:rsidRPr="00FC1816">
                              <w:rPr>
                                <w:rFonts w:ascii="Century Gothic" w:hAnsi="Century Gothic"/>
                                <w:b/>
                                <w:bCs/>
                                <w:color w:val="1F497D"/>
                                <w:sz w:val="18"/>
                                <w:szCs w:val="18"/>
                              </w:rPr>
                              <w:t>IV</w:t>
                            </w:r>
                            <w:r>
                              <w:rPr>
                                <w:rFonts w:ascii="Century Gothic" w:hAnsi="Century Gothic"/>
                                <w:b/>
                                <w:bCs/>
                                <w:color w:val="1F497D"/>
                                <w:sz w:val="18"/>
                                <w:szCs w:val="18"/>
                              </w:rPr>
                              <w:t xml:space="preserve"> </w:t>
                            </w:r>
                            <w:r w:rsidRPr="00FC1816">
                              <w:rPr>
                                <w:rFonts w:ascii="Century Gothic" w:hAnsi="Century Gothic"/>
                                <w:b/>
                                <w:bCs/>
                                <w:color w:val="1F497D"/>
                                <w:sz w:val="18"/>
                                <w:szCs w:val="18"/>
                              </w:rPr>
                              <w:t xml:space="preserve">Imagen Objetivo - Misión </w:t>
                            </w:r>
                            <w:r>
                              <w:rPr>
                                <w:rFonts w:ascii="Century Gothic" w:hAnsi="Century Gothic"/>
                                <w:b/>
                                <w:bCs/>
                                <w:color w:val="1F497D"/>
                                <w:sz w:val="18"/>
                                <w:szCs w:val="18"/>
                              </w:rPr>
                              <w:t xml:space="preserve">  </w:t>
                            </w:r>
                            <w:r w:rsidRPr="00FC1816">
                              <w:rPr>
                                <w:rFonts w:ascii="Century Gothic" w:hAnsi="Century Gothic"/>
                                <w:b/>
                                <w:bCs/>
                                <w:color w:val="1F497D"/>
                                <w:sz w:val="18"/>
                                <w:szCs w:val="18"/>
                              </w:rPr>
                              <w:t>Institucional Lineamientos Estratégicos</w:t>
                            </w:r>
                          </w:p>
                          <w:p w:rsidR="003D382E" w:rsidRPr="002556AD" w:rsidRDefault="003D382E" w:rsidP="00021CAD">
                            <w:pPr>
                              <w:spacing w:after="0"/>
                              <w:rPr>
                                <w:rFonts w:ascii="Century Gothic" w:hAnsi="Century Gothic"/>
                                <w:bCs/>
                                <w:color w:val="1F497D"/>
                                <w:sz w:val="16"/>
                                <w:szCs w:val="16"/>
                              </w:rPr>
                            </w:pPr>
                          </w:p>
                        </w:tc>
                      </w:tr>
                      <w:tr w:rsidR="003D382E" w:rsidRPr="002556AD" w:rsidTr="00947E21">
                        <w:trPr>
                          <w:trHeight w:val="144"/>
                        </w:trPr>
                        <w:tc>
                          <w:tcPr>
                            <w:tcW w:w="4390" w:type="dxa"/>
                          </w:tcPr>
                          <w:p w:rsidR="003D382E" w:rsidRPr="002556AD" w:rsidRDefault="003D382E" w:rsidP="00021CAD">
                            <w:pPr>
                              <w:spacing w:after="0"/>
                              <w:ind w:left="313"/>
                              <w:rPr>
                                <w:rFonts w:ascii="Century Gothic" w:hAnsi="Century Gothic"/>
                                <w:bCs/>
                                <w:color w:val="1F497D"/>
                                <w:sz w:val="16"/>
                                <w:szCs w:val="16"/>
                              </w:rPr>
                            </w:pPr>
                            <w:r>
                              <w:rPr>
                                <w:rFonts w:ascii="Century Gothic" w:hAnsi="Century Gothic"/>
                                <w:bCs/>
                                <w:color w:val="1F497D"/>
                                <w:sz w:val="16"/>
                                <w:szCs w:val="16"/>
                              </w:rPr>
                              <w:t xml:space="preserve">4.1 </w:t>
                            </w:r>
                            <w:r w:rsidRPr="002556AD">
                              <w:rPr>
                                <w:rFonts w:ascii="Century Gothic" w:hAnsi="Century Gothic"/>
                                <w:bCs/>
                                <w:color w:val="1F497D"/>
                                <w:sz w:val="16"/>
                                <w:szCs w:val="16"/>
                              </w:rPr>
                              <w:t>Imagen Objetivo Comunal</w:t>
                            </w:r>
                          </w:p>
                        </w:tc>
                      </w:tr>
                      <w:tr w:rsidR="003D382E" w:rsidRPr="002556AD" w:rsidTr="00947E21">
                        <w:trPr>
                          <w:trHeight w:val="144"/>
                        </w:trPr>
                        <w:tc>
                          <w:tcPr>
                            <w:tcW w:w="4390" w:type="dxa"/>
                          </w:tcPr>
                          <w:p w:rsidR="003D382E" w:rsidRPr="002556AD" w:rsidRDefault="003D382E" w:rsidP="00021CAD">
                            <w:pPr>
                              <w:spacing w:after="0"/>
                              <w:ind w:left="313"/>
                              <w:rPr>
                                <w:rFonts w:ascii="Century Gothic" w:hAnsi="Century Gothic"/>
                                <w:bCs/>
                                <w:color w:val="1F497D"/>
                                <w:sz w:val="16"/>
                                <w:szCs w:val="16"/>
                              </w:rPr>
                            </w:pPr>
                            <w:r>
                              <w:rPr>
                                <w:rFonts w:ascii="Century Gothic" w:hAnsi="Century Gothic"/>
                                <w:bCs/>
                                <w:color w:val="1F497D"/>
                                <w:sz w:val="16"/>
                                <w:szCs w:val="16"/>
                              </w:rPr>
                              <w:t xml:space="preserve">4.2 </w:t>
                            </w:r>
                            <w:r w:rsidRPr="002556AD">
                              <w:rPr>
                                <w:rFonts w:ascii="Century Gothic" w:hAnsi="Century Gothic"/>
                                <w:bCs/>
                                <w:color w:val="1F497D"/>
                                <w:sz w:val="16"/>
                                <w:szCs w:val="16"/>
                              </w:rPr>
                              <w:t>Misión Institucional</w:t>
                            </w:r>
                          </w:p>
                        </w:tc>
                      </w:tr>
                      <w:tr w:rsidR="003D382E" w:rsidRPr="002556AD" w:rsidTr="00947E21">
                        <w:trPr>
                          <w:trHeight w:val="144"/>
                        </w:trPr>
                        <w:tc>
                          <w:tcPr>
                            <w:tcW w:w="4390" w:type="dxa"/>
                          </w:tcPr>
                          <w:p w:rsidR="003D382E" w:rsidRPr="002556AD" w:rsidRDefault="003D382E" w:rsidP="00021CAD">
                            <w:pPr>
                              <w:spacing w:after="0"/>
                              <w:ind w:left="313"/>
                              <w:rPr>
                                <w:rFonts w:ascii="Century Gothic" w:hAnsi="Century Gothic"/>
                                <w:bCs/>
                                <w:color w:val="1F497D"/>
                                <w:sz w:val="16"/>
                                <w:szCs w:val="16"/>
                              </w:rPr>
                            </w:pPr>
                            <w:r>
                              <w:rPr>
                                <w:rFonts w:ascii="Century Gothic" w:hAnsi="Century Gothic"/>
                                <w:bCs/>
                                <w:color w:val="1F497D"/>
                                <w:sz w:val="16"/>
                                <w:szCs w:val="16"/>
                              </w:rPr>
                              <w:t xml:space="preserve">4.3 </w:t>
                            </w:r>
                            <w:r w:rsidRPr="002556AD">
                              <w:rPr>
                                <w:rFonts w:ascii="Century Gothic" w:hAnsi="Century Gothic"/>
                                <w:bCs/>
                                <w:color w:val="1F497D"/>
                                <w:sz w:val="16"/>
                                <w:szCs w:val="16"/>
                              </w:rPr>
                              <w:t>Lineamientos Estratégicos</w:t>
                            </w:r>
                          </w:p>
                        </w:tc>
                      </w:tr>
                      <w:tr w:rsidR="003D382E" w:rsidRPr="002556AD" w:rsidTr="00947E21">
                        <w:trPr>
                          <w:trHeight w:val="144"/>
                        </w:trPr>
                        <w:tc>
                          <w:tcPr>
                            <w:tcW w:w="4390" w:type="dxa"/>
                          </w:tcPr>
                          <w:p w:rsidR="003D382E" w:rsidRPr="002556AD" w:rsidRDefault="003D382E" w:rsidP="00021CAD">
                            <w:pPr>
                              <w:spacing w:after="0"/>
                              <w:ind w:left="313"/>
                              <w:rPr>
                                <w:rFonts w:ascii="Century Gothic" w:hAnsi="Century Gothic"/>
                                <w:bCs/>
                                <w:color w:val="1F497D"/>
                                <w:sz w:val="16"/>
                                <w:szCs w:val="16"/>
                              </w:rPr>
                            </w:pPr>
                            <w:r>
                              <w:rPr>
                                <w:rFonts w:ascii="Century Gothic" w:hAnsi="Century Gothic"/>
                                <w:bCs/>
                                <w:color w:val="1F497D"/>
                                <w:sz w:val="16"/>
                                <w:szCs w:val="16"/>
                              </w:rPr>
                              <w:t xml:space="preserve">    4.3.1 </w:t>
                            </w:r>
                            <w:r w:rsidRPr="002556AD">
                              <w:rPr>
                                <w:rFonts w:ascii="Century Gothic" w:hAnsi="Century Gothic"/>
                                <w:bCs/>
                                <w:color w:val="1F497D"/>
                                <w:sz w:val="16"/>
                                <w:szCs w:val="16"/>
                              </w:rPr>
                              <w:t>Desarrollo Económico</w:t>
                            </w:r>
                          </w:p>
                        </w:tc>
                      </w:tr>
                      <w:tr w:rsidR="003D382E" w:rsidRPr="002556AD" w:rsidTr="00947E21">
                        <w:trPr>
                          <w:trHeight w:val="144"/>
                        </w:trPr>
                        <w:tc>
                          <w:tcPr>
                            <w:tcW w:w="4390" w:type="dxa"/>
                          </w:tcPr>
                          <w:p w:rsidR="003D382E" w:rsidRPr="002556AD" w:rsidRDefault="003D382E" w:rsidP="00021CAD">
                            <w:pPr>
                              <w:spacing w:after="0"/>
                              <w:ind w:left="313"/>
                              <w:rPr>
                                <w:rFonts w:ascii="Century Gothic" w:hAnsi="Century Gothic"/>
                                <w:bCs/>
                                <w:color w:val="1F497D"/>
                                <w:sz w:val="16"/>
                                <w:szCs w:val="16"/>
                              </w:rPr>
                            </w:pPr>
                            <w:r>
                              <w:rPr>
                                <w:rFonts w:ascii="Century Gothic" w:hAnsi="Century Gothic"/>
                                <w:bCs/>
                                <w:color w:val="1F497D"/>
                                <w:sz w:val="16"/>
                                <w:szCs w:val="16"/>
                              </w:rPr>
                              <w:t xml:space="preserve">    4.3.2 </w:t>
                            </w:r>
                            <w:r w:rsidRPr="002556AD">
                              <w:rPr>
                                <w:rFonts w:ascii="Century Gothic" w:hAnsi="Century Gothic"/>
                                <w:bCs/>
                                <w:color w:val="1F497D"/>
                                <w:sz w:val="16"/>
                                <w:szCs w:val="16"/>
                              </w:rPr>
                              <w:t>Desarrollo Turístico Cultural</w:t>
                            </w:r>
                          </w:p>
                        </w:tc>
                      </w:tr>
                      <w:tr w:rsidR="003D382E" w:rsidRPr="002556AD" w:rsidTr="00947E21">
                        <w:trPr>
                          <w:trHeight w:val="144"/>
                        </w:trPr>
                        <w:tc>
                          <w:tcPr>
                            <w:tcW w:w="4390" w:type="dxa"/>
                          </w:tcPr>
                          <w:p w:rsidR="003D382E" w:rsidRPr="002556AD" w:rsidRDefault="003D382E" w:rsidP="00021CAD">
                            <w:pPr>
                              <w:spacing w:after="0"/>
                              <w:ind w:left="313"/>
                              <w:rPr>
                                <w:rFonts w:ascii="Century Gothic" w:hAnsi="Century Gothic"/>
                                <w:bCs/>
                                <w:color w:val="1F497D"/>
                                <w:sz w:val="16"/>
                                <w:szCs w:val="16"/>
                              </w:rPr>
                            </w:pPr>
                            <w:r>
                              <w:rPr>
                                <w:rFonts w:ascii="Century Gothic" w:hAnsi="Century Gothic"/>
                                <w:bCs/>
                                <w:color w:val="1F497D"/>
                                <w:sz w:val="16"/>
                                <w:szCs w:val="16"/>
                              </w:rPr>
                              <w:t xml:space="preserve">    4.3.3 </w:t>
                            </w:r>
                            <w:r w:rsidRPr="002556AD">
                              <w:rPr>
                                <w:rFonts w:ascii="Century Gothic" w:hAnsi="Century Gothic"/>
                                <w:bCs/>
                                <w:color w:val="1F497D"/>
                                <w:sz w:val="16"/>
                                <w:szCs w:val="16"/>
                              </w:rPr>
                              <w:t>Desarrollo Medio Ambiente</w:t>
                            </w:r>
                          </w:p>
                        </w:tc>
                      </w:tr>
                      <w:tr w:rsidR="003D382E" w:rsidRPr="002556AD" w:rsidTr="00947E21">
                        <w:trPr>
                          <w:trHeight w:val="144"/>
                        </w:trPr>
                        <w:tc>
                          <w:tcPr>
                            <w:tcW w:w="4390" w:type="dxa"/>
                          </w:tcPr>
                          <w:p w:rsidR="003D382E" w:rsidRPr="002556AD" w:rsidRDefault="003D382E" w:rsidP="00021CAD">
                            <w:pPr>
                              <w:spacing w:after="0"/>
                              <w:ind w:left="313"/>
                              <w:rPr>
                                <w:rFonts w:ascii="Century Gothic" w:hAnsi="Century Gothic"/>
                                <w:bCs/>
                                <w:color w:val="1F497D"/>
                                <w:sz w:val="16"/>
                                <w:szCs w:val="16"/>
                              </w:rPr>
                            </w:pPr>
                            <w:r>
                              <w:rPr>
                                <w:rFonts w:ascii="Century Gothic" w:hAnsi="Century Gothic"/>
                                <w:bCs/>
                                <w:color w:val="1F497D"/>
                                <w:sz w:val="16"/>
                                <w:szCs w:val="16"/>
                              </w:rPr>
                              <w:t xml:space="preserve">    4.3.4 </w:t>
                            </w:r>
                            <w:r w:rsidRPr="002556AD">
                              <w:rPr>
                                <w:rFonts w:ascii="Century Gothic" w:hAnsi="Century Gothic"/>
                                <w:bCs/>
                                <w:color w:val="1F497D"/>
                                <w:sz w:val="16"/>
                                <w:szCs w:val="16"/>
                              </w:rPr>
                              <w:t>Desarrollo Territorial</w:t>
                            </w:r>
                          </w:p>
                        </w:tc>
                      </w:tr>
                      <w:tr w:rsidR="003D382E" w:rsidRPr="002556AD" w:rsidTr="00947E21">
                        <w:trPr>
                          <w:trHeight w:val="144"/>
                        </w:trPr>
                        <w:tc>
                          <w:tcPr>
                            <w:tcW w:w="4390" w:type="dxa"/>
                          </w:tcPr>
                          <w:p w:rsidR="003D382E" w:rsidRPr="002556AD" w:rsidRDefault="003D382E" w:rsidP="00021CAD">
                            <w:pPr>
                              <w:spacing w:after="0"/>
                              <w:ind w:left="313"/>
                              <w:rPr>
                                <w:rFonts w:ascii="Century Gothic" w:hAnsi="Century Gothic"/>
                                <w:bCs/>
                                <w:color w:val="1F497D"/>
                                <w:sz w:val="16"/>
                                <w:szCs w:val="16"/>
                              </w:rPr>
                            </w:pPr>
                            <w:r>
                              <w:rPr>
                                <w:rFonts w:ascii="Century Gothic" w:hAnsi="Century Gothic"/>
                                <w:bCs/>
                                <w:color w:val="1F497D"/>
                                <w:sz w:val="16"/>
                                <w:szCs w:val="16"/>
                              </w:rPr>
                              <w:t xml:space="preserve">    4.3.5  </w:t>
                            </w:r>
                            <w:r w:rsidRPr="002556AD">
                              <w:rPr>
                                <w:rFonts w:ascii="Century Gothic" w:hAnsi="Century Gothic"/>
                                <w:bCs/>
                                <w:color w:val="1F497D"/>
                                <w:sz w:val="16"/>
                                <w:szCs w:val="16"/>
                              </w:rPr>
                              <w:t>Desarrollo Salud y Educación</w:t>
                            </w:r>
                          </w:p>
                        </w:tc>
                      </w:tr>
                      <w:tr w:rsidR="003D382E" w:rsidRPr="002556AD" w:rsidTr="00947E21">
                        <w:trPr>
                          <w:trHeight w:val="144"/>
                        </w:trPr>
                        <w:tc>
                          <w:tcPr>
                            <w:tcW w:w="4390" w:type="dxa"/>
                          </w:tcPr>
                          <w:p w:rsidR="003D382E" w:rsidRPr="002556AD" w:rsidRDefault="003D382E" w:rsidP="00021CAD">
                            <w:pPr>
                              <w:spacing w:after="0"/>
                              <w:ind w:left="313"/>
                              <w:rPr>
                                <w:rFonts w:ascii="Century Gothic" w:hAnsi="Century Gothic"/>
                                <w:bCs/>
                                <w:color w:val="1F497D"/>
                                <w:sz w:val="16"/>
                                <w:szCs w:val="16"/>
                              </w:rPr>
                            </w:pPr>
                            <w:r>
                              <w:rPr>
                                <w:rFonts w:ascii="Century Gothic" w:hAnsi="Century Gothic"/>
                                <w:bCs/>
                                <w:color w:val="1F497D"/>
                                <w:sz w:val="16"/>
                                <w:szCs w:val="16"/>
                              </w:rPr>
                              <w:t xml:space="preserve">    4.3.6 </w:t>
                            </w:r>
                            <w:r w:rsidRPr="002556AD">
                              <w:rPr>
                                <w:rFonts w:ascii="Century Gothic" w:hAnsi="Century Gothic"/>
                                <w:bCs/>
                                <w:color w:val="1F497D"/>
                                <w:sz w:val="16"/>
                                <w:szCs w:val="16"/>
                              </w:rPr>
                              <w:t>Desarrollo Social</w:t>
                            </w:r>
                          </w:p>
                        </w:tc>
                      </w:tr>
                      <w:tr w:rsidR="003D382E" w:rsidRPr="002556AD" w:rsidTr="00947E21">
                        <w:trPr>
                          <w:trHeight w:val="144"/>
                        </w:trPr>
                        <w:tc>
                          <w:tcPr>
                            <w:tcW w:w="4390" w:type="dxa"/>
                          </w:tcPr>
                          <w:p w:rsidR="003D382E" w:rsidRDefault="003D382E" w:rsidP="00021CAD">
                            <w:pPr>
                              <w:spacing w:after="0"/>
                              <w:rPr>
                                <w:rFonts w:ascii="Century Gothic" w:hAnsi="Century Gothic"/>
                                <w:b/>
                                <w:bCs/>
                                <w:color w:val="1F497D"/>
                                <w:sz w:val="18"/>
                                <w:szCs w:val="18"/>
                              </w:rPr>
                            </w:pPr>
                            <w:r w:rsidRPr="00FC1816">
                              <w:rPr>
                                <w:rFonts w:ascii="Century Gothic" w:hAnsi="Century Gothic"/>
                                <w:b/>
                                <w:bCs/>
                                <w:color w:val="1F497D"/>
                                <w:sz w:val="18"/>
                                <w:szCs w:val="18"/>
                              </w:rPr>
                              <w:t>V</w:t>
                            </w:r>
                            <w:r>
                              <w:rPr>
                                <w:rFonts w:ascii="Century Gothic" w:hAnsi="Century Gothic"/>
                                <w:b/>
                                <w:bCs/>
                                <w:color w:val="1F497D"/>
                                <w:sz w:val="18"/>
                                <w:szCs w:val="18"/>
                              </w:rPr>
                              <w:t xml:space="preserve"> </w:t>
                            </w:r>
                            <w:r w:rsidRPr="00FC1816">
                              <w:rPr>
                                <w:rFonts w:ascii="Century Gothic" w:hAnsi="Century Gothic"/>
                                <w:b/>
                                <w:bCs/>
                                <w:color w:val="1F497D"/>
                                <w:sz w:val="18"/>
                                <w:szCs w:val="18"/>
                              </w:rPr>
                              <w:t>Seguimiento y Evaluación</w:t>
                            </w:r>
                          </w:p>
                          <w:p w:rsidR="003D382E" w:rsidRDefault="003D382E" w:rsidP="00021CAD">
                            <w:pPr>
                              <w:spacing w:after="0"/>
                              <w:rPr>
                                <w:rFonts w:ascii="Century Gothic" w:hAnsi="Century Gothic"/>
                                <w:bCs/>
                                <w:color w:val="1F497D"/>
                                <w:sz w:val="16"/>
                                <w:szCs w:val="16"/>
                              </w:rPr>
                            </w:pPr>
                          </w:p>
                        </w:tc>
                      </w:tr>
                      <w:tr w:rsidR="003D382E" w:rsidRPr="002556AD" w:rsidTr="00947E21">
                        <w:trPr>
                          <w:trHeight w:val="144"/>
                        </w:trPr>
                        <w:tc>
                          <w:tcPr>
                            <w:tcW w:w="4390" w:type="dxa"/>
                          </w:tcPr>
                          <w:p w:rsidR="003D382E" w:rsidRPr="00FC1816" w:rsidRDefault="003D382E" w:rsidP="00D02109">
                            <w:pPr>
                              <w:spacing w:after="0"/>
                              <w:rPr>
                                <w:rFonts w:ascii="Century Gothic" w:hAnsi="Century Gothic"/>
                                <w:b/>
                                <w:bCs/>
                                <w:color w:val="1F497D"/>
                                <w:sz w:val="18"/>
                                <w:szCs w:val="18"/>
                              </w:rPr>
                            </w:pPr>
                            <w:r w:rsidRPr="00FC1816">
                              <w:rPr>
                                <w:rFonts w:ascii="Century Gothic" w:hAnsi="Century Gothic"/>
                                <w:b/>
                                <w:bCs/>
                                <w:color w:val="1F497D"/>
                                <w:sz w:val="18"/>
                                <w:szCs w:val="18"/>
                              </w:rPr>
                              <w:t>V</w:t>
                            </w:r>
                            <w:r>
                              <w:rPr>
                                <w:rFonts w:ascii="Century Gothic" w:hAnsi="Century Gothic"/>
                                <w:b/>
                                <w:bCs/>
                                <w:color w:val="1F497D"/>
                                <w:sz w:val="18"/>
                                <w:szCs w:val="18"/>
                              </w:rPr>
                              <w:t>I</w:t>
                            </w:r>
                            <w:r w:rsidRPr="00FC1816">
                              <w:rPr>
                                <w:rFonts w:ascii="Century Gothic" w:hAnsi="Century Gothic"/>
                                <w:b/>
                                <w:bCs/>
                                <w:color w:val="1F497D"/>
                                <w:sz w:val="18"/>
                                <w:szCs w:val="18"/>
                              </w:rPr>
                              <w:t xml:space="preserve"> </w:t>
                            </w:r>
                            <w:r>
                              <w:rPr>
                                <w:rFonts w:ascii="Century Gothic" w:hAnsi="Century Gothic"/>
                                <w:b/>
                                <w:bCs/>
                                <w:color w:val="1F497D"/>
                                <w:sz w:val="18"/>
                                <w:szCs w:val="18"/>
                              </w:rPr>
                              <w:t xml:space="preserve">Proyectos Planes </w:t>
                            </w:r>
                            <w:r w:rsidRPr="00FC1816">
                              <w:rPr>
                                <w:rFonts w:ascii="Century Gothic" w:hAnsi="Century Gothic"/>
                                <w:b/>
                                <w:bCs/>
                                <w:color w:val="1F497D"/>
                                <w:sz w:val="18"/>
                                <w:szCs w:val="18"/>
                              </w:rPr>
                              <w:t xml:space="preserve">y </w:t>
                            </w:r>
                            <w:r>
                              <w:rPr>
                                <w:rFonts w:ascii="Century Gothic" w:hAnsi="Century Gothic"/>
                                <w:b/>
                                <w:bCs/>
                                <w:color w:val="1F497D"/>
                                <w:sz w:val="18"/>
                                <w:szCs w:val="18"/>
                              </w:rPr>
                              <w:t>Programas</w:t>
                            </w:r>
                            <w:r w:rsidRPr="00FC1816">
                              <w:rPr>
                                <w:rFonts w:ascii="Century Gothic" w:hAnsi="Century Gothic"/>
                                <w:b/>
                                <w:bCs/>
                                <w:color w:val="1F497D"/>
                                <w:sz w:val="18"/>
                                <w:szCs w:val="18"/>
                              </w:rPr>
                              <w:t xml:space="preserve"> </w:t>
                            </w:r>
                          </w:p>
                        </w:tc>
                      </w:tr>
                      <w:tr w:rsidR="003D382E" w:rsidRPr="002556AD" w:rsidTr="00947E21">
                        <w:tc>
                          <w:tcPr>
                            <w:tcW w:w="4390" w:type="dxa"/>
                          </w:tcPr>
                          <w:p w:rsidR="003D382E" w:rsidRPr="00FC1816" w:rsidRDefault="003D382E" w:rsidP="00021CAD">
                            <w:pPr>
                              <w:spacing w:after="0"/>
                              <w:rPr>
                                <w:rFonts w:ascii="Century Gothic" w:hAnsi="Century Gothic"/>
                                <w:b/>
                                <w:bCs/>
                                <w:color w:val="1F497D"/>
                                <w:sz w:val="18"/>
                                <w:szCs w:val="18"/>
                              </w:rPr>
                            </w:pPr>
                          </w:p>
                          <w:p w:rsidR="003D382E" w:rsidRPr="002556AD" w:rsidRDefault="003D382E" w:rsidP="00021CAD">
                            <w:pPr>
                              <w:spacing w:after="0"/>
                              <w:rPr>
                                <w:rFonts w:ascii="Century Gothic" w:hAnsi="Century Gothic"/>
                                <w:bCs/>
                                <w:color w:val="1F497D"/>
                                <w:sz w:val="16"/>
                                <w:szCs w:val="16"/>
                              </w:rPr>
                            </w:pPr>
                          </w:p>
                        </w:tc>
                      </w:tr>
                    </w:tbl>
                    <w:p w:rsidR="003D382E" w:rsidRDefault="003D382E" w:rsidP="00947E21"/>
                  </w:txbxContent>
                </v:textbox>
                <w10:wrap type="square"/>
              </v:shape>
            </w:pict>
          </mc:Fallback>
        </mc:AlternateContent>
      </w:r>
    </w:p>
    <w:tbl>
      <w:tblPr>
        <w:tblW w:w="4390" w:type="dxa"/>
        <w:tblBorders>
          <w:insideH w:val="single" w:sz="12" w:space="0" w:color="6076B4" w:themeColor="accent1"/>
          <w:insideV w:val="single" w:sz="12" w:space="0" w:color="6076B4" w:themeColor="accent1"/>
        </w:tblBorders>
        <w:tblLook w:val="04A0" w:firstRow="1" w:lastRow="0" w:firstColumn="1" w:lastColumn="0" w:noHBand="0" w:noVBand="1"/>
      </w:tblPr>
      <w:tblGrid>
        <w:gridCol w:w="4390"/>
      </w:tblGrid>
      <w:tr w:rsidR="001213F0" w:rsidRPr="002556AD" w:rsidTr="00947E21">
        <w:tc>
          <w:tcPr>
            <w:tcW w:w="4390" w:type="dxa"/>
            <w:shd w:val="clear" w:color="auto" w:fill="auto"/>
          </w:tcPr>
          <w:p w:rsidR="001213F0" w:rsidRPr="00B92B35" w:rsidRDefault="001213F0" w:rsidP="00021CAD">
            <w:pPr>
              <w:spacing w:after="0"/>
              <w:rPr>
                <w:rFonts w:ascii="Century Gothic" w:hAnsi="Century Gothic"/>
                <w:b/>
                <w:bCs/>
                <w:color w:val="1F497D"/>
                <w:sz w:val="18"/>
                <w:szCs w:val="18"/>
              </w:rPr>
            </w:pPr>
          </w:p>
        </w:tc>
      </w:tr>
      <w:tr w:rsidR="001213F0" w:rsidRPr="00FC1816" w:rsidTr="00947E21">
        <w:tc>
          <w:tcPr>
            <w:tcW w:w="4390" w:type="dxa"/>
            <w:shd w:val="clear" w:color="auto" w:fill="auto"/>
          </w:tcPr>
          <w:p w:rsidR="001213F0" w:rsidRPr="00B92B35" w:rsidRDefault="00B712BE" w:rsidP="00021CAD">
            <w:pPr>
              <w:spacing w:after="0"/>
              <w:rPr>
                <w:rFonts w:ascii="Century Gothic" w:hAnsi="Century Gothic"/>
                <w:b/>
                <w:bCs/>
                <w:color w:val="1F497D"/>
                <w:sz w:val="18"/>
                <w:szCs w:val="18"/>
              </w:rPr>
            </w:pPr>
            <w:r>
              <w:rPr>
                <w:rFonts w:ascii="Century Gothic" w:hAnsi="Century Gothic"/>
                <w:b/>
                <w:bCs/>
                <w:color w:val="1F497D"/>
                <w:sz w:val="18"/>
                <w:szCs w:val="18"/>
              </w:rPr>
              <w:t>Palabras del Alcalde</w:t>
            </w:r>
          </w:p>
        </w:tc>
      </w:tr>
      <w:tr w:rsidR="00B712BE" w:rsidRPr="00FC1816" w:rsidTr="00947E21">
        <w:tc>
          <w:tcPr>
            <w:tcW w:w="4390" w:type="dxa"/>
            <w:shd w:val="clear" w:color="auto" w:fill="auto"/>
          </w:tcPr>
          <w:p w:rsidR="00B712BE" w:rsidRPr="00B92B35" w:rsidRDefault="00B712BE" w:rsidP="00B712BE">
            <w:pPr>
              <w:spacing w:after="0"/>
              <w:rPr>
                <w:rFonts w:ascii="Century Gothic" w:hAnsi="Century Gothic"/>
                <w:b/>
                <w:bCs/>
                <w:color w:val="1F497D"/>
                <w:sz w:val="18"/>
                <w:szCs w:val="18"/>
              </w:rPr>
            </w:pPr>
            <w:r w:rsidRPr="00FC1816">
              <w:rPr>
                <w:rFonts w:ascii="Century Gothic" w:hAnsi="Century Gothic"/>
                <w:b/>
                <w:bCs/>
                <w:color w:val="1F497D"/>
                <w:sz w:val="18"/>
                <w:szCs w:val="18"/>
              </w:rPr>
              <w:t xml:space="preserve">Introducción </w:t>
            </w:r>
          </w:p>
        </w:tc>
      </w:tr>
      <w:tr w:rsidR="00B712BE" w:rsidRPr="002556AD" w:rsidTr="00947E21">
        <w:tc>
          <w:tcPr>
            <w:tcW w:w="4390" w:type="dxa"/>
            <w:shd w:val="clear" w:color="auto" w:fill="auto"/>
          </w:tcPr>
          <w:p w:rsidR="00B712BE" w:rsidRPr="00B92B35" w:rsidRDefault="00B712BE" w:rsidP="00B712BE">
            <w:pPr>
              <w:spacing w:after="0"/>
              <w:rPr>
                <w:rFonts w:ascii="Century Gothic" w:hAnsi="Century Gothic"/>
                <w:b/>
                <w:bCs/>
                <w:color w:val="1F497D"/>
                <w:sz w:val="18"/>
                <w:szCs w:val="18"/>
              </w:rPr>
            </w:pPr>
            <w:r w:rsidRPr="00FC1816">
              <w:rPr>
                <w:rFonts w:ascii="Century Gothic" w:hAnsi="Century Gothic"/>
                <w:b/>
                <w:bCs/>
                <w:color w:val="1F497D"/>
                <w:sz w:val="18"/>
                <w:szCs w:val="18"/>
              </w:rPr>
              <w:t xml:space="preserve">I Antecedentes Generales </w:t>
            </w:r>
          </w:p>
        </w:tc>
      </w:tr>
      <w:tr w:rsidR="00B712BE" w:rsidRPr="002556AD" w:rsidTr="00947E21">
        <w:tc>
          <w:tcPr>
            <w:tcW w:w="4390" w:type="dxa"/>
            <w:shd w:val="clear" w:color="auto" w:fill="auto"/>
          </w:tcPr>
          <w:p w:rsidR="00B712BE" w:rsidRPr="002556AD" w:rsidRDefault="00B712BE" w:rsidP="00B712BE">
            <w:pPr>
              <w:spacing w:after="0"/>
              <w:ind w:left="313"/>
              <w:rPr>
                <w:rFonts w:ascii="Century Gothic" w:hAnsi="Century Gothic"/>
                <w:bCs/>
                <w:color w:val="1F497D"/>
                <w:sz w:val="16"/>
                <w:szCs w:val="16"/>
              </w:rPr>
            </w:pPr>
            <w:r>
              <w:rPr>
                <w:rFonts w:ascii="Century Gothic" w:hAnsi="Century Gothic"/>
                <w:bCs/>
                <w:color w:val="1F497D"/>
                <w:sz w:val="16"/>
                <w:szCs w:val="16"/>
              </w:rPr>
              <w:t xml:space="preserve">1.2 </w:t>
            </w:r>
            <w:r w:rsidRPr="002556AD">
              <w:rPr>
                <w:rFonts w:ascii="Century Gothic" w:hAnsi="Century Gothic"/>
                <w:bCs/>
                <w:color w:val="1F497D"/>
                <w:sz w:val="16"/>
                <w:szCs w:val="16"/>
              </w:rPr>
              <w:t>Localización y Características Geográficas</w:t>
            </w:r>
          </w:p>
        </w:tc>
      </w:tr>
      <w:tr w:rsidR="00B712BE" w:rsidRPr="002556AD" w:rsidTr="00947E21">
        <w:tc>
          <w:tcPr>
            <w:tcW w:w="4390" w:type="dxa"/>
            <w:shd w:val="clear" w:color="auto" w:fill="auto"/>
          </w:tcPr>
          <w:p w:rsidR="00B712BE" w:rsidRPr="002556AD" w:rsidRDefault="00B712BE" w:rsidP="00B712BE">
            <w:pPr>
              <w:spacing w:after="0"/>
              <w:ind w:left="313"/>
              <w:rPr>
                <w:rFonts w:ascii="Century Gothic" w:hAnsi="Century Gothic"/>
                <w:bCs/>
                <w:color w:val="1F497D"/>
                <w:sz w:val="16"/>
                <w:szCs w:val="16"/>
              </w:rPr>
            </w:pPr>
            <w:r>
              <w:rPr>
                <w:rFonts w:ascii="Century Gothic" w:hAnsi="Century Gothic"/>
                <w:bCs/>
                <w:color w:val="1F497D"/>
                <w:sz w:val="16"/>
                <w:szCs w:val="16"/>
              </w:rPr>
              <w:t xml:space="preserve">1.3 </w:t>
            </w:r>
            <w:r w:rsidRPr="002556AD">
              <w:rPr>
                <w:rFonts w:ascii="Century Gothic" w:hAnsi="Century Gothic"/>
                <w:bCs/>
                <w:color w:val="1F497D"/>
                <w:sz w:val="16"/>
                <w:szCs w:val="16"/>
              </w:rPr>
              <w:t>Antecedentes Demográficos</w:t>
            </w:r>
          </w:p>
        </w:tc>
      </w:tr>
      <w:tr w:rsidR="00B712BE" w:rsidRPr="00FC1816" w:rsidTr="00947E21">
        <w:tc>
          <w:tcPr>
            <w:tcW w:w="4390" w:type="dxa"/>
            <w:shd w:val="clear" w:color="auto" w:fill="auto"/>
          </w:tcPr>
          <w:p w:rsidR="00B712BE" w:rsidRPr="00FC1816" w:rsidRDefault="00B712BE" w:rsidP="00B712BE">
            <w:pPr>
              <w:spacing w:after="0"/>
              <w:rPr>
                <w:rFonts w:ascii="Century Gothic" w:hAnsi="Century Gothic"/>
                <w:b/>
                <w:bCs/>
                <w:color w:val="1F497D"/>
                <w:sz w:val="18"/>
                <w:szCs w:val="18"/>
              </w:rPr>
            </w:pPr>
            <w:r w:rsidRPr="00FC1816">
              <w:rPr>
                <w:rFonts w:ascii="Century Gothic" w:hAnsi="Century Gothic"/>
                <w:b/>
                <w:bCs/>
                <w:color w:val="1F497D"/>
                <w:sz w:val="18"/>
                <w:szCs w:val="18"/>
              </w:rPr>
              <w:t>II Diagnostico Comunal</w:t>
            </w:r>
          </w:p>
        </w:tc>
      </w:tr>
      <w:tr w:rsidR="00B712BE" w:rsidRPr="002556AD" w:rsidTr="00B92B35">
        <w:trPr>
          <w:trHeight w:val="426"/>
        </w:trPr>
        <w:tc>
          <w:tcPr>
            <w:tcW w:w="4390" w:type="dxa"/>
            <w:shd w:val="clear" w:color="auto" w:fill="auto"/>
          </w:tcPr>
          <w:p w:rsidR="00B712BE" w:rsidRPr="002556AD" w:rsidRDefault="00B712BE" w:rsidP="00B712BE">
            <w:pPr>
              <w:spacing w:after="0"/>
              <w:rPr>
                <w:rFonts w:ascii="Century Gothic" w:hAnsi="Century Gothic"/>
                <w:bCs/>
                <w:color w:val="1F497D"/>
                <w:sz w:val="16"/>
                <w:szCs w:val="16"/>
              </w:rPr>
            </w:pPr>
            <w:r>
              <w:rPr>
                <w:rFonts w:ascii="Century Gothic" w:hAnsi="Century Gothic"/>
                <w:b/>
                <w:bCs/>
                <w:color w:val="1F497D"/>
                <w:sz w:val="16"/>
                <w:szCs w:val="16"/>
              </w:rPr>
              <w:t xml:space="preserve">2.1 </w:t>
            </w:r>
            <w:r w:rsidRPr="004403EF">
              <w:rPr>
                <w:rFonts w:ascii="Century Gothic" w:hAnsi="Century Gothic"/>
                <w:b/>
                <w:bCs/>
                <w:color w:val="1F497D"/>
                <w:sz w:val="16"/>
                <w:szCs w:val="16"/>
              </w:rPr>
              <w:t xml:space="preserve"> Desarrollo Económico</w:t>
            </w:r>
          </w:p>
        </w:tc>
      </w:tr>
      <w:tr w:rsidR="00B712BE" w:rsidRPr="002556AD" w:rsidTr="00947E21">
        <w:tc>
          <w:tcPr>
            <w:tcW w:w="4390" w:type="dxa"/>
            <w:shd w:val="clear" w:color="auto" w:fill="auto"/>
          </w:tcPr>
          <w:p w:rsidR="00B712BE" w:rsidRPr="002556AD" w:rsidRDefault="00B712BE" w:rsidP="00B712BE">
            <w:pPr>
              <w:spacing w:after="0"/>
              <w:ind w:left="313"/>
              <w:rPr>
                <w:rFonts w:ascii="Century Gothic" w:hAnsi="Century Gothic"/>
                <w:bCs/>
                <w:color w:val="1F497D"/>
                <w:sz w:val="16"/>
                <w:szCs w:val="16"/>
              </w:rPr>
            </w:pPr>
            <w:r>
              <w:rPr>
                <w:rFonts w:ascii="Century Gothic" w:hAnsi="Century Gothic"/>
                <w:bCs/>
                <w:color w:val="1F497D"/>
                <w:sz w:val="16"/>
                <w:szCs w:val="16"/>
              </w:rPr>
              <w:t xml:space="preserve">2.1.1 </w:t>
            </w:r>
            <w:r w:rsidRPr="002556AD">
              <w:rPr>
                <w:rFonts w:ascii="Century Gothic" w:hAnsi="Century Gothic"/>
                <w:bCs/>
                <w:color w:val="1F497D"/>
                <w:sz w:val="16"/>
                <w:szCs w:val="16"/>
              </w:rPr>
              <w:t>Actividad y Rubro Económico</w:t>
            </w:r>
          </w:p>
        </w:tc>
      </w:tr>
      <w:tr w:rsidR="00B712BE" w:rsidRPr="002556AD" w:rsidTr="00947E21">
        <w:tc>
          <w:tcPr>
            <w:tcW w:w="4390" w:type="dxa"/>
            <w:shd w:val="clear" w:color="auto" w:fill="auto"/>
          </w:tcPr>
          <w:p w:rsidR="00B712BE" w:rsidRPr="002556AD" w:rsidRDefault="00B712BE" w:rsidP="00B712BE">
            <w:pPr>
              <w:spacing w:after="0"/>
              <w:ind w:left="313"/>
              <w:rPr>
                <w:rFonts w:ascii="Century Gothic" w:hAnsi="Century Gothic"/>
                <w:bCs/>
                <w:color w:val="1F497D"/>
                <w:sz w:val="16"/>
                <w:szCs w:val="16"/>
              </w:rPr>
            </w:pPr>
            <w:r>
              <w:rPr>
                <w:rFonts w:ascii="Century Gothic" w:hAnsi="Century Gothic"/>
                <w:bCs/>
                <w:color w:val="1F497D"/>
                <w:sz w:val="16"/>
                <w:szCs w:val="16"/>
              </w:rPr>
              <w:t xml:space="preserve">2.1.2 </w:t>
            </w:r>
            <w:r w:rsidRPr="002556AD">
              <w:rPr>
                <w:rFonts w:ascii="Century Gothic" w:hAnsi="Century Gothic"/>
                <w:bCs/>
                <w:color w:val="1F497D"/>
                <w:sz w:val="16"/>
                <w:szCs w:val="16"/>
              </w:rPr>
              <w:t>Empleo e Inserción Laboral</w:t>
            </w:r>
          </w:p>
        </w:tc>
      </w:tr>
      <w:tr w:rsidR="00B712BE" w:rsidRPr="002556AD" w:rsidTr="00947E21">
        <w:tc>
          <w:tcPr>
            <w:tcW w:w="4390" w:type="dxa"/>
            <w:shd w:val="clear" w:color="auto" w:fill="auto"/>
          </w:tcPr>
          <w:p w:rsidR="00B712BE" w:rsidRPr="002556AD" w:rsidRDefault="00B712BE" w:rsidP="00B712BE">
            <w:pPr>
              <w:spacing w:after="0"/>
              <w:ind w:left="313"/>
              <w:rPr>
                <w:rFonts w:ascii="Century Gothic" w:hAnsi="Century Gothic"/>
                <w:bCs/>
                <w:color w:val="1F497D"/>
                <w:sz w:val="16"/>
                <w:szCs w:val="16"/>
              </w:rPr>
            </w:pPr>
            <w:r>
              <w:rPr>
                <w:rFonts w:ascii="Century Gothic" w:hAnsi="Century Gothic"/>
                <w:bCs/>
                <w:color w:val="1F497D"/>
                <w:sz w:val="16"/>
                <w:szCs w:val="16"/>
              </w:rPr>
              <w:t xml:space="preserve">2.1.3 </w:t>
            </w:r>
            <w:r w:rsidRPr="002556AD">
              <w:rPr>
                <w:rFonts w:ascii="Century Gothic" w:hAnsi="Century Gothic"/>
                <w:bCs/>
                <w:color w:val="1F497D"/>
                <w:sz w:val="16"/>
                <w:szCs w:val="16"/>
              </w:rPr>
              <w:t>Fomento Productivo y Desarrollo Rural</w:t>
            </w:r>
          </w:p>
        </w:tc>
      </w:tr>
      <w:tr w:rsidR="00B712BE" w:rsidRPr="002556AD" w:rsidTr="00947E21">
        <w:tc>
          <w:tcPr>
            <w:tcW w:w="4390" w:type="dxa"/>
            <w:shd w:val="clear" w:color="auto" w:fill="auto"/>
          </w:tcPr>
          <w:p w:rsidR="00B712BE" w:rsidRPr="002556AD" w:rsidRDefault="00B712BE" w:rsidP="00B712BE">
            <w:pPr>
              <w:spacing w:after="0"/>
              <w:ind w:left="313"/>
              <w:rPr>
                <w:rFonts w:ascii="Century Gothic" w:hAnsi="Century Gothic"/>
                <w:bCs/>
                <w:color w:val="1F497D"/>
                <w:sz w:val="16"/>
                <w:szCs w:val="16"/>
              </w:rPr>
            </w:pPr>
            <w:r>
              <w:rPr>
                <w:rFonts w:ascii="Century Gothic" w:hAnsi="Century Gothic"/>
                <w:bCs/>
                <w:color w:val="1F497D"/>
                <w:sz w:val="16"/>
                <w:szCs w:val="16"/>
              </w:rPr>
              <w:t xml:space="preserve">2.1.4 </w:t>
            </w:r>
            <w:r w:rsidRPr="002556AD">
              <w:rPr>
                <w:rFonts w:ascii="Century Gothic" w:hAnsi="Century Gothic"/>
                <w:bCs/>
                <w:color w:val="1F497D"/>
                <w:sz w:val="16"/>
                <w:szCs w:val="16"/>
              </w:rPr>
              <w:t xml:space="preserve">Factores Críticos </w:t>
            </w:r>
          </w:p>
        </w:tc>
      </w:tr>
      <w:tr w:rsidR="00B712BE" w:rsidRPr="002556AD" w:rsidTr="00947E21">
        <w:tc>
          <w:tcPr>
            <w:tcW w:w="4390" w:type="dxa"/>
            <w:shd w:val="clear" w:color="auto" w:fill="auto"/>
          </w:tcPr>
          <w:p w:rsidR="00B712BE" w:rsidRPr="002556AD" w:rsidRDefault="00B712BE" w:rsidP="00B712BE">
            <w:pPr>
              <w:spacing w:after="0"/>
              <w:ind w:left="313"/>
              <w:rPr>
                <w:rFonts w:ascii="Century Gothic" w:hAnsi="Century Gothic"/>
                <w:bCs/>
                <w:color w:val="1F497D"/>
                <w:sz w:val="16"/>
                <w:szCs w:val="16"/>
              </w:rPr>
            </w:pPr>
            <w:r>
              <w:rPr>
                <w:rFonts w:ascii="Century Gothic" w:hAnsi="Century Gothic"/>
                <w:bCs/>
                <w:color w:val="1F497D"/>
                <w:sz w:val="16"/>
                <w:szCs w:val="16"/>
              </w:rPr>
              <w:t xml:space="preserve">2.1.5 </w:t>
            </w:r>
            <w:r w:rsidRPr="002556AD">
              <w:rPr>
                <w:rFonts w:ascii="Century Gothic" w:hAnsi="Century Gothic"/>
                <w:bCs/>
                <w:color w:val="1F497D"/>
                <w:sz w:val="16"/>
                <w:szCs w:val="16"/>
              </w:rPr>
              <w:t>Potencialidades</w:t>
            </w:r>
          </w:p>
        </w:tc>
      </w:tr>
      <w:tr w:rsidR="00B712BE" w:rsidRPr="002556AD" w:rsidTr="00947E21">
        <w:tc>
          <w:tcPr>
            <w:tcW w:w="4390" w:type="dxa"/>
            <w:shd w:val="clear" w:color="auto" w:fill="auto"/>
          </w:tcPr>
          <w:p w:rsidR="00B712BE" w:rsidRPr="00B92B35" w:rsidRDefault="00B712BE" w:rsidP="00B712BE">
            <w:pPr>
              <w:spacing w:after="0"/>
              <w:rPr>
                <w:rFonts w:ascii="Century Gothic" w:hAnsi="Century Gothic"/>
                <w:b/>
                <w:bCs/>
                <w:color w:val="1F497D"/>
                <w:sz w:val="16"/>
                <w:szCs w:val="16"/>
              </w:rPr>
            </w:pPr>
            <w:r>
              <w:rPr>
                <w:rFonts w:ascii="Century Gothic" w:hAnsi="Century Gothic"/>
                <w:b/>
                <w:bCs/>
                <w:color w:val="1F497D"/>
                <w:sz w:val="16"/>
                <w:szCs w:val="16"/>
              </w:rPr>
              <w:t xml:space="preserve">2.2 </w:t>
            </w:r>
            <w:r w:rsidRPr="004403EF">
              <w:rPr>
                <w:rFonts w:ascii="Century Gothic" w:hAnsi="Century Gothic"/>
                <w:b/>
                <w:bCs/>
                <w:color w:val="1F497D"/>
                <w:sz w:val="16"/>
                <w:szCs w:val="16"/>
              </w:rPr>
              <w:t xml:space="preserve"> Desarrollo Turismo y Cultura</w:t>
            </w:r>
          </w:p>
        </w:tc>
      </w:tr>
      <w:tr w:rsidR="00B712BE" w:rsidRPr="002556AD" w:rsidTr="00947E21">
        <w:tc>
          <w:tcPr>
            <w:tcW w:w="4390" w:type="dxa"/>
            <w:shd w:val="clear" w:color="auto" w:fill="auto"/>
          </w:tcPr>
          <w:p w:rsidR="00B712BE" w:rsidRPr="002556AD" w:rsidRDefault="00B712BE" w:rsidP="00B712BE">
            <w:pPr>
              <w:spacing w:after="0"/>
              <w:ind w:left="313"/>
              <w:rPr>
                <w:rFonts w:ascii="Century Gothic" w:hAnsi="Century Gothic"/>
                <w:bCs/>
                <w:color w:val="1F497D"/>
                <w:sz w:val="16"/>
                <w:szCs w:val="16"/>
              </w:rPr>
            </w:pPr>
            <w:r>
              <w:rPr>
                <w:rFonts w:ascii="Century Gothic" w:hAnsi="Century Gothic"/>
                <w:bCs/>
                <w:color w:val="1F497D"/>
                <w:sz w:val="16"/>
                <w:szCs w:val="16"/>
              </w:rPr>
              <w:t xml:space="preserve">2.2.1 </w:t>
            </w:r>
            <w:r w:rsidRPr="002556AD">
              <w:rPr>
                <w:rFonts w:ascii="Century Gothic" w:hAnsi="Century Gothic"/>
                <w:bCs/>
                <w:color w:val="1F497D"/>
                <w:sz w:val="16"/>
                <w:szCs w:val="16"/>
              </w:rPr>
              <w:t>Planificación y Promoción Turística</w:t>
            </w:r>
          </w:p>
        </w:tc>
      </w:tr>
      <w:tr w:rsidR="00B712BE" w:rsidRPr="002556AD" w:rsidTr="00947E21">
        <w:tc>
          <w:tcPr>
            <w:tcW w:w="4390" w:type="dxa"/>
            <w:shd w:val="clear" w:color="auto" w:fill="auto"/>
          </w:tcPr>
          <w:p w:rsidR="00B712BE" w:rsidRPr="002556AD" w:rsidRDefault="00B712BE" w:rsidP="00B712BE">
            <w:pPr>
              <w:spacing w:after="0"/>
              <w:ind w:left="313"/>
              <w:rPr>
                <w:rFonts w:ascii="Century Gothic" w:hAnsi="Century Gothic"/>
                <w:bCs/>
                <w:color w:val="1F497D"/>
                <w:sz w:val="16"/>
                <w:szCs w:val="16"/>
              </w:rPr>
            </w:pPr>
            <w:r>
              <w:rPr>
                <w:rFonts w:ascii="Century Gothic" w:hAnsi="Century Gothic"/>
                <w:bCs/>
                <w:color w:val="1F497D"/>
                <w:sz w:val="16"/>
                <w:szCs w:val="16"/>
              </w:rPr>
              <w:t xml:space="preserve">2.2.2 </w:t>
            </w:r>
            <w:r w:rsidRPr="002556AD">
              <w:rPr>
                <w:rFonts w:ascii="Century Gothic" w:hAnsi="Century Gothic"/>
                <w:bCs/>
                <w:color w:val="1F497D"/>
                <w:sz w:val="16"/>
                <w:szCs w:val="16"/>
              </w:rPr>
              <w:t>Oferta Turística</w:t>
            </w:r>
          </w:p>
        </w:tc>
      </w:tr>
      <w:tr w:rsidR="00B712BE" w:rsidRPr="002556AD" w:rsidTr="00947E21">
        <w:tc>
          <w:tcPr>
            <w:tcW w:w="4390" w:type="dxa"/>
            <w:shd w:val="clear" w:color="auto" w:fill="auto"/>
          </w:tcPr>
          <w:p w:rsidR="00B712BE" w:rsidRPr="002556AD" w:rsidRDefault="00B712BE" w:rsidP="00B712BE">
            <w:pPr>
              <w:spacing w:after="0"/>
              <w:ind w:left="313"/>
              <w:rPr>
                <w:rFonts w:ascii="Century Gothic" w:hAnsi="Century Gothic"/>
                <w:bCs/>
                <w:color w:val="1F497D"/>
                <w:sz w:val="16"/>
                <w:szCs w:val="16"/>
              </w:rPr>
            </w:pPr>
            <w:r>
              <w:rPr>
                <w:rFonts w:ascii="Century Gothic" w:hAnsi="Century Gothic"/>
                <w:bCs/>
                <w:color w:val="1F497D"/>
                <w:sz w:val="16"/>
                <w:szCs w:val="16"/>
              </w:rPr>
              <w:t xml:space="preserve">2.2.3 </w:t>
            </w:r>
            <w:r w:rsidRPr="002556AD">
              <w:rPr>
                <w:rFonts w:ascii="Century Gothic" w:hAnsi="Century Gothic"/>
                <w:bCs/>
                <w:color w:val="1F497D"/>
                <w:sz w:val="16"/>
                <w:szCs w:val="16"/>
              </w:rPr>
              <w:t>Sitios de Interés Turístico</w:t>
            </w:r>
          </w:p>
        </w:tc>
      </w:tr>
      <w:tr w:rsidR="00B712BE" w:rsidRPr="002556AD" w:rsidTr="00947E21">
        <w:tc>
          <w:tcPr>
            <w:tcW w:w="4390" w:type="dxa"/>
            <w:shd w:val="clear" w:color="auto" w:fill="auto"/>
          </w:tcPr>
          <w:p w:rsidR="00B712BE" w:rsidRPr="002556AD" w:rsidRDefault="00B712BE" w:rsidP="00B712BE">
            <w:pPr>
              <w:spacing w:after="0"/>
              <w:ind w:left="313"/>
              <w:rPr>
                <w:rFonts w:ascii="Century Gothic" w:hAnsi="Century Gothic"/>
                <w:bCs/>
                <w:color w:val="1F497D"/>
                <w:sz w:val="16"/>
                <w:szCs w:val="16"/>
              </w:rPr>
            </w:pPr>
            <w:r>
              <w:rPr>
                <w:rFonts w:ascii="Century Gothic" w:hAnsi="Century Gothic"/>
                <w:bCs/>
                <w:color w:val="1F497D"/>
                <w:sz w:val="16"/>
                <w:szCs w:val="16"/>
              </w:rPr>
              <w:t xml:space="preserve">2.2.4 </w:t>
            </w:r>
            <w:r w:rsidRPr="002556AD">
              <w:rPr>
                <w:rFonts w:ascii="Century Gothic" w:hAnsi="Century Gothic"/>
                <w:bCs/>
                <w:color w:val="1F497D"/>
                <w:sz w:val="16"/>
                <w:szCs w:val="16"/>
              </w:rPr>
              <w:t>Cultura y Eventos</w:t>
            </w:r>
          </w:p>
        </w:tc>
      </w:tr>
      <w:tr w:rsidR="00B712BE" w:rsidRPr="002556AD" w:rsidTr="00947E21">
        <w:trPr>
          <w:trHeight w:val="240"/>
        </w:trPr>
        <w:tc>
          <w:tcPr>
            <w:tcW w:w="4390" w:type="dxa"/>
            <w:shd w:val="clear" w:color="auto" w:fill="auto"/>
          </w:tcPr>
          <w:p w:rsidR="00B712BE" w:rsidRPr="002556AD" w:rsidRDefault="00B712BE" w:rsidP="00B712BE">
            <w:pPr>
              <w:spacing w:after="0"/>
              <w:ind w:left="313"/>
              <w:rPr>
                <w:rFonts w:ascii="Century Gothic" w:hAnsi="Century Gothic"/>
                <w:bCs/>
                <w:color w:val="1F497D"/>
                <w:sz w:val="16"/>
                <w:szCs w:val="16"/>
              </w:rPr>
            </w:pPr>
            <w:r>
              <w:rPr>
                <w:rFonts w:ascii="Century Gothic" w:hAnsi="Century Gothic"/>
                <w:bCs/>
                <w:color w:val="1F497D"/>
                <w:sz w:val="16"/>
                <w:szCs w:val="16"/>
              </w:rPr>
              <w:t xml:space="preserve">2.2.5 </w:t>
            </w:r>
            <w:r w:rsidRPr="002556AD">
              <w:rPr>
                <w:rFonts w:ascii="Century Gothic" w:hAnsi="Century Gothic"/>
                <w:bCs/>
                <w:color w:val="1F497D"/>
                <w:sz w:val="16"/>
                <w:szCs w:val="16"/>
              </w:rPr>
              <w:t xml:space="preserve">Factores Críticos </w:t>
            </w:r>
          </w:p>
        </w:tc>
      </w:tr>
      <w:tr w:rsidR="00B712BE" w:rsidRPr="002556AD" w:rsidTr="00947E21">
        <w:trPr>
          <w:trHeight w:val="144"/>
        </w:trPr>
        <w:tc>
          <w:tcPr>
            <w:tcW w:w="4390" w:type="dxa"/>
            <w:shd w:val="clear" w:color="auto" w:fill="auto"/>
          </w:tcPr>
          <w:p w:rsidR="00B712BE" w:rsidRPr="002556AD" w:rsidRDefault="00B712BE" w:rsidP="00B712BE">
            <w:pPr>
              <w:spacing w:after="0"/>
              <w:ind w:left="313"/>
              <w:rPr>
                <w:rFonts w:ascii="Century Gothic" w:hAnsi="Century Gothic"/>
                <w:bCs/>
                <w:color w:val="1F497D"/>
                <w:sz w:val="16"/>
                <w:szCs w:val="16"/>
              </w:rPr>
            </w:pPr>
            <w:r>
              <w:rPr>
                <w:rFonts w:ascii="Century Gothic" w:hAnsi="Century Gothic"/>
                <w:bCs/>
                <w:color w:val="1F497D"/>
                <w:sz w:val="16"/>
                <w:szCs w:val="16"/>
              </w:rPr>
              <w:t xml:space="preserve">2.2.6 </w:t>
            </w:r>
            <w:r w:rsidRPr="002556AD">
              <w:rPr>
                <w:rFonts w:ascii="Century Gothic" w:hAnsi="Century Gothic"/>
                <w:bCs/>
                <w:color w:val="1F497D"/>
                <w:sz w:val="16"/>
                <w:szCs w:val="16"/>
              </w:rPr>
              <w:t>Potencialidades</w:t>
            </w:r>
          </w:p>
        </w:tc>
      </w:tr>
      <w:tr w:rsidR="00B712BE" w:rsidRPr="002556AD" w:rsidTr="00947E21">
        <w:tc>
          <w:tcPr>
            <w:tcW w:w="4390" w:type="dxa"/>
            <w:shd w:val="clear" w:color="auto" w:fill="auto"/>
          </w:tcPr>
          <w:p w:rsidR="00B712BE" w:rsidRPr="00B92B35" w:rsidRDefault="00B712BE" w:rsidP="00B712BE">
            <w:pPr>
              <w:spacing w:after="0"/>
              <w:rPr>
                <w:rFonts w:ascii="Century Gothic" w:hAnsi="Century Gothic"/>
                <w:b/>
                <w:bCs/>
                <w:color w:val="1F497D"/>
                <w:sz w:val="16"/>
                <w:szCs w:val="16"/>
              </w:rPr>
            </w:pPr>
            <w:r>
              <w:rPr>
                <w:rFonts w:ascii="Century Gothic" w:hAnsi="Century Gothic"/>
                <w:b/>
                <w:bCs/>
                <w:color w:val="1F497D"/>
                <w:sz w:val="16"/>
                <w:szCs w:val="16"/>
              </w:rPr>
              <w:t xml:space="preserve">2.3 </w:t>
            </w:r>
            <w:r w:rsidRPr="004403EF">
              <w:rPr>
                <w:rFonts w:ascii="Century Gothic" w:hAnsi="Century Gothic"/>
                <w:b/>
                <w:bCs/>
                <w:color w:val="1F497D"/>
                <w:sz w:val="16"/>
                <w:szCs w:val="16"/>
              </w:rPr>
              <w:t xml:space="preserve"> Desarrollo Territorial</w:t>
            </w:r>
          </w:p>
        </w:tc>
      </w:tr>
      <w:tr w:rsidR="00B712BE" w:rsidRPr="002556AD" w:rsidTr="00947E21">
        <w:tc>
          <w:tcPr>
            <w:tcW w:w="4390" w:type="dxa"/>
            <w:shd w:val="clear" w:color="auto" w:fill="auto"/>
          </w:tcPr>
          <w:p w:rsidR="00B712BE" w:rsidRPr="002556AD" w:rsidRDefault="00B712BE" w:rsidP="00B712BE">
            <w:pPr>
              <w:spacing w:after="0"/>
              <w:ind w:left="313"/>
              <w:rPr>
                <w:rFonts w:ascii="Century Gothic" w:hAnsi="Century Gothic"/>
                <w:bCs/>
                <w:color w:val="1F497D"/>
                <w:sz w:val="16"/>
                <w:szCs w:val="16"/>
              </w:rPr>
            </w:pPr>
            <w:r>
              <w:rPr>
                <w:rFonts w:ascii="Century Gothic" w:hAnsi="Century Gothic"/>
                <w:bCs/>
                <w:color w:val="1F497D"/>
                <w:sz w:val="16"/>
                <w:szCs w:val="16"/>
              </w:rPr>
              <w:t xml:space="preserve">2.3.1 </w:t>
            </w:r>
            <w:r w:rsidRPr="002556AD">
              <w:rPr>
                <w:rFonts w:ascii="Century Gothic" w:hAnsi="Century Gothic"/>
                <w:bCs/>
                <w:color w:val="1F497D"/>
                <w:sz w:val="16"/>
                <w:szCs w:val="16"/>
              </w:rPr>
              <w:t>Instrumentos Planificación Regional y Local</w:t>
            </w:r>
          </w:p>
        </w:tc>
      </w:tr>
      <w:tr w:rsidR="00B712BE" w:rsidRPr="002556AD" w:rsidTr="00947E21">
        <w:tc>
          <w:tcPr>
            <w:tcW w:w="4390" w:type="dxa"/>
            <w:shd w:val="clear" w:color="auto" w:fill="auto"/>
          </w:tcPr>
          <w:p w:rsidR="00B712BE" w:rsidRPr="002556AD" w:rsidRDefault="00B712BE" w:rsidP="00B712BE">
            <w:pPr>
              <w:spacing w:after="0"/>
              <w:ind w:left="313"/>
              <w:rPr>
                <w:rFonts w:ascii="Century Gothic" w:hAnsi="Century Gothic"/>
                <w:bCs/>
                <w:color w:val="1F497D"/>
                <w:sz w:val="16"/>
                <w:szCs w:val="16"/>
              </w:rPr>
            </w:pPr>
            <w:r>
              <w:rPr>
                <w:rFonts w:ascii="Century Gothic" w:hAnsi="Century Gothic"/>
                <w:bCs/>
                <w:color w:val="1F497D"/>
                <w:sz w:val="16"/>
                <w:szCs w:val="16"/>
              </w:rPr>
              <w:t>2.3.2 Plan Regulador Intercomunal Ribe</w:t>
            </w:r>
            <w:r w:rsidRPr="002556AD">
              <w:rPr>
                <w:rFonts w:ascii="Century Gothic" w:hAnsi="Century Gothic"/>
                <w:bCs/>
                <w:color w:val="1F497D"/>
                <w:sz w:val="16"/>
                <w:szCs w:val="16"/>
              </w:rPr>
              <w:t>ra Lago Llanquihue e Hinterland Puerto Montt</w:t>
            </w:r>
          </w:p>
        </w:tc>
      </w:tr>
      <w:tr w:rsidR="00B712BE" w:rsidRPr="002556AD" w:rsidTr="00947E21">
        <w:tc>
          <w:tcPr>
            <w:tcW w:w="4390" w:type="dxa"/>
            <w:shd w:val="clear" w:color="auto" w:fill="auto"/>
          </w:tcPr>
          <w:p w:rsidR="00B712BE" w:rsidRPr="002556AD" w:rsidRDefault="00B712BE" w:rsidP="00B712BE">
            <w:pPr>
              <w:spacing w:after="0"/>
              <w:ind w:left="313"/>
              <w:rPr>
                <w:rFonts w:ascii="Century Gothic" w:hAnsi="Century Gothic"/>
                <w:bCs/>
                <w:color w:val="1F497D"/>
                <w:sz w:val="16"/>
                <w:szCs w:val="16"/>
              </w:rPr>
            </w:pPr>
            <w:r>
              <w:rPr>
                <w:rFonts w:ascii="Century Gothic" w:hAnsi="Century Gothic"/>
                <w:bCs/>
                <w:color w:val="1F497D"/>
                <w:sz w:val="16"/>
                <w:szCs w:val="16"/>
              </w:rPr>
              <w:t xml:space="preserve">2.3.3 </w:t>
            </w:r>
            <w:r w:rsidRPr="002556AD">
              <w:rPr>
                <w:rFonts w:ascii="Century Gothic" w:hAnsi="Century Gothic"/>
                <w:bCs/>
                <w:color w:val="1F497D"/>
                <w:sz w:val="16"/>
                <w:szCs w:val="16"/>
              </w:rPr>
              <w:t>Plan Regulador Comunal y Zona Típica</w:t>
            </w:r>
          </w:p>
        </w:tc>
      </w:tr>
      <w:tr w:rsidR="00B712BE" w:rsidRPr="002556AD" w:rsidTr="00947E21">
        <w:tc>
          <w:tcPr>
            <w:tcW w:w="4390" w:type="dxa"/>
            <w:shd w:val="clear" w:color="auto" w:fill="auto"/>
          </w:tcPr>
          <w:p w:rsidR="00B712BE" w:rsidRPr="002556AD" w:rsidRDefault="00B712BE" w:rsidP="00B712BE">
            <w:pPr>
              <w:spacing w:after="0"/>
              <w:ind w:left="313"/>
              <w:rPr>
                <w:rFonts w:ascii="Century Gothic" w:hAnsi="Century Gothic"/>
                <w:bCs/>
                <w:color w:val="1F497D"/>
                <w:sz w:val="16"/>
                <w:szCs w:val="16"/>
              </w:rPr>
            </w:pPr>
            <w:r>
              <w:rPr>
                <w:rFonts w:ascii="Century Gothic" w:hAnsi="Century Gothic"/>
                <w:bCs/>
                <w:color w:val="1F497D"/>
                <w:sz w:val="16"/>
                <w:szCs w:val="16"/>
              </w:rPr>
              <w:t xml:space="preserve">2.3.4 </w:t>
            </w:r>
            <w:r w:rsidRPr="002556AD">
              <w:rPr>
                <w:rFonts w:ascii="Century Gothic" w:hAnsi="Century Gothic"/>
                <w:bCs/>
                <w:color w:val="1F497D"/>
                <w:sz w:val="16"/>
                <w:szCs w:val="16"/>
              </w:rPr>
              <w:t>Plan Estratégico de Movilidad Urbana</w:t>
            </w:r>
          </w:p>
        </w:tc>
      </w:tr>
      <w:tr w:rsidR="00B712BE" w:rsidRPr="002556AD" w:rsidTr="00947E21">
        <w:tc>
          <w:tcPr>
            <w:tcW w:w="4390" w:type="dxa"/>
            <w:shd w:val="clear" w:color="auto" w:fill="auto"/>
          </w:tcPr>
          <w:p w:rsidR="00B712BE" w:rsidRPr="002556AD" w:rsidRDefault="00B712BE" w:rsidP="00B712BE">
            <w:pPr>
              <w:spacing w:after="0"/>
              <w:ind w:left="313"/>
              <w:rPr>
                <w:rFonts w:ascii="Century Gothic" w:hAnsi="Century Gothic"/>
                <w:bCs/>
                <w:color w:val="1F497D"/>
                <w:sz w:val="16"/>
                <w:szCs w:val="16"/>
              </w:rPr>
            </w:pPr>
            <w:r>
              <w:rPr>
                <w:rFonts w:ascii="Century Gothic" w:hAnsi="Century Gothic"/>
                <w:bCs/>
                <w:color w:val="1F497D"/>
                <w:sz w:val="16"/>
                <w:szCs w:val="16"/>
              </w:rPr>
              <w:t xml:space="preserve">2.3.5 </w:t>
            </w:r>
            <w:r w:rsidRPr="002556AD">
              <w:rPr>
                <w:rFonts w:ascii="Century Gothic" w:hAnsi="Century Gothic"/>
                <w:bCs/>
                <w:color w:val="1F497D"/>
                <w:sz w:val="16"/>
                <w:szCs w:val="16"/>
              </w:rPr>
              <w:t>Estudio Área Metropolitana Pto</w:t>
            </w:r>
            <w:r>
              <w:rPr>
                <w:rFonts w:ascii="Century Gothic" w:hAnsi="Century Gothic"/>
                <w:bCs/>
                <w:color w:val="1F497D"/>
                <w:sz w:val="16"/>
                <w:szCs w:val="16"/>
              </w:rPr>
              <w:t xml:space="preserve">. Montt Pto. </w:t>
            </w:r>
            <w:r w:rsidRPr="002556AD">
              <w:rPr>
                <w:rFonts w:ascii="Century Gothic" w:hAnsi="Century Gothic"/>
                <w:bCs/>
                <w:color w:val="1F497D"/>
                <w:sz w:val="16"/>
                <w:szCs w:val="16"/>
              </w:rPr>
              <w:t>Varas</w:t>
            </w:r>
          </w:p>
        </w:tc>
      </w:tr>
      <w:tr w:rsidR="00B712BE" w:rsidRPr="002556AD" w:rsidTr="00947E21">
        <w:tc>
          <w:tcPr>
            <w:tcW w:w="4390" w:type="dxa"/>
            <w:shd w:val="clear" w:color="auto" w:fill="auto"/>
          </w:tcPr>
          <w:p w:rsidR="00B712BE" w:rsidRPr="002556AD" w:rsidRDefault="00B712BE" w:rsidP="00B712BE">
            <w:pPr>
              <w:spacing w:after="0"/>
              <w:ind w:left="313"/>
              <w:rPr>
                <w:rFonts w:ascii="Century Gothic" w:hAnsi="Century Gothic"/>
                <w:bCs/>
                <w:color w:val="1F497D"/>
                <w:sz w:val="16"/>
                <w:szCs w:val="16"/>
              </w:rPr>
            </w:pPr>
            <w:r>
              <w:rPr>
                <w:rFonts w:ascii="Century Gothic" w:hAnsi="Century Gothic"/>
                <w:bCs/>
                <w:color w:val="1F497D"/>
                <w:sz w:val="16"/>
                <w:szCs w:val="16"/>
              </w:rPr>
              <w:t xml:space="preserve">2.3.6 </w:t>
            </w:r>
            <w:r w:rsidRPr="002556AD">
              <w:rPr>
                <w:rFonts w:ascii="Century Gothic" w:hAnsi="Century Gothic"/>
                <w:bCs/>
                <w:color w:val="1F497D"/>
                <w:sz w:val="16"/>
                <w:szCs w:val="16"/>
              </w:rPr>
              <w:t>Conectividad</w:t>
            </w:r>
          </w:p>
        </w:tc>
      </w:tr>
      <w:tr w:rsidR="00B712BE" w:rsidRPr="002556AD" w:rsidTr="00947E21">
        <w:tc>
          <w:tcPr>
            <w:tcW w:w="4390" w:type="dxa"/>
            <w:shd w:val="clear" w:color="auto" w:fill="auto"/>
          </w:tcPr>
          <w:p w:rsidR="00B712BE" w:rsidRPr="002556AD" w:rsidRDefault="00B712BE" w:rsidP="00B712BE">
            <w:pPr>
              <w:spacing w:after="0"/>
              <w:ind w:left="313"/>
              <w:rPr>
                <w:rFonts w:ascii="Century Gothic" w:hAnsi="Century Gothic"/>
                <w:bCs/>
                <w:color w:val="1F497D"/>
                <w:sz w:val="16"/>
                <w:szCs w:val="16"/>
              </w:rPr>
            </w:pPr>
            <w:r>
              <w:rPr>
                <w:rFonts w:ascii="Century Gothic" w:hAnsi="Century Gothic"/>
                <w:bCs/>
                <w:color w:val="1F497D"/>
                <w:sz w:val="16"/>
                <w:szCs w:val="16"/>
              </w:rPr>
              <w:t xml:space="preserve">2.3.7 </w:t>
            </w:r>
            <w:r w:rsidRPr="002556AD">
              <w:rPr>
                <w:rFonts w:ascii="Century Gothic" w:hAnsi="Century Gothic"/>
                <w:bCs/>
                <w:color w:val="1F497D"/>
                <w:sz w:val="16"/>
                <w:szCs w:val="16"/>
              </w:rPr>
              <w:t>Crecimiento Urbano</w:t>
            </w:r>
          </w:p>
        </w:tc>
      </w:tr>
      <w:tr w:rsidR="00B712BE" w:rsidRPr="002556AD" w:rsidTr="00947E21">
        <w:tc>
          <w:tcPr>
            <w:tcW w:w="4390" w:type="dxa"/>
            <w:shd w:val="clear" w:color="auto" w:fill="auto"/>
          </w:tcPr>
          <w:p w:rsidR="00B712BE" w:rsidRPr="002556AD" w:rsidRDefault="00B712BE" w:rsidP="00B712BE">
            <w:pPr>
              <w:spacing w:after="0"/>
              <w:ind w:left="313"/>
              <w:rPr>
                <w:rFonts w:ascii="Century Gothic" w:hAnsi="Century Gothic"/>
                <w:bCs/>
                <w:color w:val="1F497D"/>
                <w:sz w:val="16"/>
                <w:szCs w:val="16"/>
              </w:rPr>
            </w:pPr>
            <w:r>
              <w:rPr>
                <w:rFonts w:ascii="Century Gothic" w:hAnsi="Century Gothic"/>
                <w:bCs/>
                <w:color w:val="1F497D"/>
                <w:sz w:val="16"/>
                <w:szCs w:val="16"/>
              </w:rPr>
              <w:t xml:space="preserve">2.3.8 </w:t>
            </w:r>
            <w:r w:rsidRPr="002556AD">
              <w:rPr>
                <w:rFonts w:ascii="Century Gothic" w:hAnsi="Century Gothic"/>
                <w:bCs/>
                <w:color w:val="1F497D"/>
                <w:sz w:val="16"/>
                <w:szCs w:val="16"/>
              </w:rPr>
              <w:t xml:space="preserve">Factores Críticos </w:t>
            </w:r>
          </w:p>
        </w:tc>
      </w:tr>
      <w:tr w:rsidR="00B712BE" w:rsidRPr="002556AD" w:rsidTr="00947E21">
        <w:tc>
          <w:tcPr>
            <w:tcW w:w="4390" w:type="dxa"/>
            <w:shd w:val="clear" w:color="auto" w:fill="auto"/>
          </w:tcPr>
          <w:p w:rsidR="00B712BE" w:rsidRPr="002556AD" w:rsidRDefault="00B712BE" w:rsidP="00B712BE">
            <w:pPr>
              <w:spacing w:after="0"/>
              <w:ind w:left="313"/>
              <w:rPr>
                <w:rFonts w:ascii="Century Gothic" w:hAnsi="Century Gothic"/>
                <w:bCs/>
                <w:color w:val="1F497D"/>
                <w:sz w:val="16"/>
                <w:szCs w:val="16"/>
              </w:rPr>
            </w:pPr>
            <w:r>
              <w:rPr>
                <w:rFonts w:ascii="Century Gothic" w:hAnsi="Century Gothic"/>
                <w:bCs/>
                <w:color w:val="1F497D"/>
                <w:sz w:val="16"/>
                <w:szCs w:val="16"/>
              </w:rPr>
              <w:t xml:space="preserve">2.3.9 </w:t>
            </w:r>
            <w:r w:rsidRPr="002556AD">
              <w:rPr>
                <w:rFonts w:ascii="Century Gothic" w:hAnsi="Century Gothic"/>
                <w:bCs/>
                <w:color w:val="1F497D"/>
                <w:sz w:val="16"/>
                <w:szCs w:val="16"/>
              </w:rPr>
              <w:t>Potencialidades</w:t>
            </w:r>
          </w:p>
        </w:tc>
      </w:tr>
      <w:tr w:rsidR="00B712BE" w:rsidRPr="002556AD" w:rsidTr="00947E21">
        <w:trPr>
          <w:trHeight w:val="58"/>
        </w:trPr>
        <w:tc>
          <w:tcPr>
            <w:tcW w:w="4390" w:type="dxa"/>
            <w:shd w:val="clear" w:color="auto" w:fill="auto"/>
          </w:tcPr>
          <w:p w:rsidR="00B712BE" w:rsidRPr="00B92B35" w:rsidRDefault="00B712BE" w:rsidP="00B712BE">
            <w:pPr>
              <w:spacing w:after="0"/>
              <w:rPr>
                <w:rFonts w:ascii="Century Gothic" w:hAnsi="Century Gothic"/>
                <w:b/>
                <w:bCs/>
                <w:color w:val="1F497D"/>
                <w:sz w:val="16"/>
                <w:szCs w:val="16"/>
              </w:rPr>
            </w:pPr>
            <w:r>
              <w:rPr>
                <w:rFonts w:ascii="Century Gothic" w:hAnsi="Century Gothic"/>
                <w:b/>
                <w:bCs/>
                <w:color w:val="1F497D"/>
                <w:sz w:val="16"/>
                <w:szCs w:val="16"/>
              </w:rPr>
              <w:t xml:space="preserve">2.4 </w:t>
            </w:r>
            <w:r w:rsidRPr="004403EF">
              <w:rPr>
                <w:rFonts w:ascii="Century Gothic" w:hAnsi="Century Gothic"/>
                <w:b/>
                <w:bCs/>
                <w:color w:val="1F497D"/>
                <w:sz w:val="16"/>
                <w:szCs w:val="16"/>
              </w:rPr>
              <w:t xml:space="preserve"> Desarrollo Medio Ambiente</w:t>
            </w:r>
          </w:p>
        </w:tc>
      </w:tr>
      <w:tr w:rsidR="00B712BE" w:rsidRPr="002556AD" w:rsidTr="00947E21">
        <w:tc>
          <w:tcPr>
            <w:tcW w:w="4390" w:type="dxa"/>
            <w:shd w:val="clear" w:color="auto" w:fill="auto"/>
          </w:tcPr>
          <w:p w:rsidR="00B712BE" w:rsidRPr="002556AD" w:rsidRDefault="00B712BE" w:rsidP="00B712BE">
            <w:pPr>
              <w:spacing w:after="0"/>
              <w:ind w:left="313"/>
              <w:rPr>
                <w:rFonts w:ascii="Century Gothic" w:hAnsi="Century Gothic"/>
                <w:bCs/>
                <w:color w:val="1F497D"/>
                <w:sz w:val="16"/>
                <w:szCs w:val="16"/>
              </w:rPr>
            </w:pPr>
            <w:r>
              <w:rPr>
                <w:rFonts w:ascii="Century Gothic" w:hAnsi="Century Gothic"/>
                <w:bCs/>
                <w:color w:val="1F497D"/>
                <w:sz w:val="16"/>
                <w:szCs w:val="16"/>
              </w:rPr>
              <w:t xml:space="preserve">2.4.1 </w:t>
            </w:r>
            <w:r w:rsidRPr="002556AD">
              <w:rPr>
                <w:rFonts w:ascii="Century Gothic" w:hAnsi="Century Gothic"/>
                <w:bCs/>
                <w:color w:val="1F497D"/>
                <w:sz w:val="16"/>
                <w:szCs w:val="16"/>
              </w:rPr>
              <w:t xml:space="preserve">Normativa Medio Ambiental </w:t>
            </w:r>
          </w:p>
        </w:tc>
      </w:tr>
      <w:tr w:rsidR="00B712BE" w:rsidRPr="002556AD" w:rsidTr="00947E21">
        <w:tc>
          <w:tcPr>
            <w:tcW w:w="4390" w:type="dxa"/>
            <w:shd w:val="clear" w:color="auto" w:fill="auto"/>
          </w:tcPr>
          <w:p w:rsidR="00B712BE" w:rsidRPr="002556AD" w:rsidRDefault="00B712BE" w:rsidP="00B712BE">
            <w:pPr>
              <w:spacing w:after="0"/>
              <w:ind w:left="313"/>
              <w:rPr>
                <w:rFonts w:ascii="Century Gothic" w:hAnsi="Century Gothic"/>
                <w:bCs/>
                <w:color w:val="1F497D"/>
                <w:sz w:val="16"/>
                <w:szCs w:val="16"/>
              </w:rPr>
            </w:pPr>
            <w:r>
              <w:rPr>
                <w:rFonts w:ascii="Century Gothic" w:hAnsi="Century Gothic"/>
                <w:bCs/>
                <w:color w:val="1F497D"/>
                <w:sz w:val="16"/>
                <w:szCs w:val="16"/>
              </w:rPr>
              <w:lastRenderedPageBreak/>
              <w:t xml:space="preserve">2.4.2 </w:t>
            </w:r>
            <w:r w:rsidRPr="002556AD">
              <w:rPr>
                <w:rFonts w:ascii="Century Gothic" w:hAnsi="Century Gothic"/>
                <w:bCs/>
                <w:color w:val="1F497D"/>
                <w:sz w:val="16"/>
                <w:szCs w:val="16"/>
              </w:rPr>
              <w:t>Relleno Sanitario y Residuos Domiciliarios</w:t>
            </w:r>
          </w:p>
        </w:tc>
      </w:tr>
      <w:tr w:rsidR="00B712BE" w:rsidRPr="002556AD" w:rsidTr="00947E21">
        <w:tc>
          <w:tcPr>
            <w:tcW w:w="4390" w:type="dxa"/>
            <w:shd w:val="clear" w:color="auto" w:fill="auto"/>
          </w:tcPr>
          <w:p w:rsidR="00B712BE" w:rsidRPr="002556AD" w:rsidRDefault="00B712BE" w:rsidP="00B712BE">
            <w:pPr>
              <w:spacing w:after="0"/>
              <w:ind w:left="313"/>
              <w:rPr>
                <w:rFonts w:ascii="Century Gothic" w:hAnsi="Century Gothic"/>
                <w:bCs/>
                <w:color w:val="1F497D"/>
                <w:sz w:val="16"/>
                <w:szCs w:val="16"/>
              </w:rPr>
            </w:pPr>
            <w:r>
              <w:rPr>
                <w:rFonts w:ascii="Century Gothic" w:hAnsi="Century Gothic"/>
                <w:bCs/>
                <w:color w:val="1F497D"/>
                <w:sz w:val="16"/>
                <w:szCs w:val="16"/>
              </w:rPr>
              <w:t xml:space="preserve">2.4.3 </w:t>
            </w:r>
            <w:r w:rsidRPr="002556AD">
              <w:rPr>
                <w:rFonts w:ascii="Century Gothic" w:hAnsi="Century Gothic"/>
                <w:bCs/>
                <w:color w:val="1F497D"/>
                <w:sz w:val="16"/>
                <w:szCs w:val="16"/>
              </w:rPr>
              <w:t>Perros Vagos</w:t>
            </w:r>
          </w:p>
        </w:tc>
      </w:tr>
      <w:tr w:rsidR="00B712BE" w:rsidRPr="002556AD" w:rsidTr="00947E21">
        <w:tc>
          <w:tcPr>
            <w:tcW w:w="4390" w:type="dxa"/>
            <w:shd w:val="clear" w:color="auto" w:fill="auto"/>
          </w:tcPr>
          <w:p w:rsidR="00B712BE" w:rsidRPr="002556AD" w:rsidRDefault="00B712BE" w:rsidP="00B712BE">
            <w:pPr>
              <w:spacing w:after="0"/>
              <w:ind w:left="313"/>
              <w:rPr>
                <w:rFonts w:ascii="Century Gothic" w:hAnsi="Century Gothic"/>
                <w:bCs/>
                <w:color w:val="1F497D"/>
                <w:sz w:val="16"/>
                <w:szCs w:val="16"/>
              </w:rPr>
            </w:pPr>
            <w:r>
              <w:rPr>
                <w:rFonts w:ascii="Century Gothic" w:hAnsi="Century Gothic"/>
                <w:bCs/>
                <w:color w:val="1F497D"/>
                <w:sz w:val="16"/>
                <w:szCs w:val="16"/>
              </w:rPr>
              <w:t xml:space="preserve">2.4.4 </w:t>
            </w:r>
            <w:r w:rsidRPr="002556AD">
              <w:rPr>
                <w:rFonts w:ascii="Century Gothic" w:hAnsi="Century Gothic"/>
                <w:bCs/>
                <w:color w:val="1F497D"/>
                <w:sz w:val="16"/>
                <w:szCs w:val="16"/>
              </w:rPr>
              <w:t>Riesgo y Peligro Volcánicos</w:t>
            </w:r>
          </w:p>
        </w:tc>
      </w:tr>
      <w:tr w:rsidR="00B712BE" w:rsidRPr="002556AD" w:rsidTr="00947E21">
        <w:tc>
          <w:tcPr>
            <w:tcW w:w="4390" w:type="dxa"/>
            <w:shd w:val="clear" w:color="auto" w:fill="auto"/>
          </w:tcPr>
          <w:p w:rsidR="00B712BE" w:rsidRPr="002556AD" w:rsidRDefault="00B712BE" w:rsidP="00B712BE">
            <w:pPr>
              <w:spacing w:after="0"/>
              <w:ind w:left="313"/>
              <w:rPr>
                <w:rFonts w:ascii="Century Gothic" w:hAnsi="Century Gothic"/>
                <w:bCs/>
                <w:color w:val="1F497D"/>
                <w:sz w:val="16"/>
                <w:szCs w:val="16"/>
              </w:rPr>
            </w:pPr>
            <w:r>
              <w:rPr>
                <w:rFonts w:ascii="Century Gothic" w:hAnsi="Century Gothic"/>
                <w:bCs/>
                <w:color w:val="1F497D"/>
                <w:sz w:val="16"/>
                <w:szCs w:val="16"/>
              </w:rPr>
              <w:t xml:space="preserve">2.4.5 </w:t>
            </w:r>
            <w:r w:rsidRPr="002556AD">
              <w:rPr>
                <w:rFonts w:ascii="Century Gothic" w:hAnsi="Century Gothic"/>
                <w:bCs/>
                <w:color w:val="1F497D"/>
                <w:sz w:val="16"/>
                <w:szCs w:val="16"/>
              </w:rPr>
              <w:t>Sanitaria y Plan Maestro Aguas Lluvias</w:t>
            </w:r>
          </w:p>
        </w:tc>
      </w:tr>
      <w:tr w:rsidR="00B712BE" w:rsidRPr="002556AD" w:rsidTr="00947E21">
        <w:tc>
          <w:tcPr>
            <w:tcW w:w="4390" w:type="dxa"/>
            <w:shd w:val="clear" w:color="auto" w:fill="auto"/>
          </w:tcPr>
          <w:p w:rsidR="00B712BE" w:rsidRPr="002556AD" w:rsidRDefault="00B712BE" w:rsidP="00B712BE">
            <w:pPr>
              <w:spacing w:after="0"/>
              <w:ind w:left="313"/>
              <w:rPr>
                <w:rFonts w:ascii="Century Gothic" w:hAnsi="Century Gothic"/>
                <w:bCs/>
                <w:color w:val="1F497D"/>
                <w:sz w:val="16"/>
                <w:szCs w:val="16"/>
              </w:rPr>
            </w:pPr>
            <w:r>
              <w:rPr>
                <w:rFonts w:ascii="Century Gothic" w:hAnsi="Century Gothic"/>
                <w:bCs/>
                <w:color w:val="1F497D"/>
                <w:sz w:val="16"/>
                <w:szCs w:val="16"/>
              </w:rPr>
              <w:t xml:space="preserve">2.4.6 </w:t>
            </w:r>
            <w:r w:rsidRPr="002556AD">
              <w:rPr>
                <w:rFonts w:ascii="Century Gothic" w:hAnsi="Century Gothic"/>
                <w:bCs/>
                <w:color w:val="1F497D"/>
                <w:sz w:val="16"/>
                <w:szCs w:val="16"/>
              </w:rPr>
              <w:t>Contaminación Lago Llanquihue</w:t>
            </w:r>
          </w:p>
        </w:tc>
      </w:tr>
      <w:tr w:rsidR="00B712BE" w:rsidRPr="002556AD" w:rsidTr="00947E21">
        <w:tc>
          <w:tcPr>
            <w:tcW w:w="4390" w:type="dxa"/>
            <w:shd w:val="clear" w:color="auto" w:fill="auto"/>
          </w:tcPr>
          <w:p w:rsidR="00B712BE" w:rsidRPr="002556AD" w:rsidRDefault="00B712BE" w:rsidP="00B712BE">
            <w:pPr>
              <w:spacing w:after="0"/>
              <w:ind w:left="313"/>
              <w:rPr>
                <w:rFonts w:ascii="Century Gothic" w:hAnsi="Century Gothic"/>
                <w:bCs/>
                <w:color w:val="1F497D"/>
                <w:sz w:val="16"/>
                <w:szCs w:val="16"/>
              </w:rPr>
            </w:pPr>
            <w:r>
              <w:rPr>
                <w:rFonts w:ascii="Century Gothic" w:hAnsi="Century Gothic"/>
                <w:bCs/>
                <w:color w:val="1F497D"/>
                <w:sz w:val="16"/>
                <w:szCs w:val="16"/>
              </w:rPr>
              <w:t xml:space="preserve">2.4.7 </w:t>
            </w:r>
            <w:r w:rsidRPr="002556AD">
              <w:rPr>
                <w:rFonts w:ascii="Century Gothic" w:hAnsi="Century Gothic"/>
                <w:bCs/>
                <w:color w:val="1F497D"/>
                <w:sz w:val="16"/>
                <w:szCs w:val="16"/>
              </w:rPr>
              <w:t>Humedales</w:t>
            </w:r>
          </w:p>
        </w:tc>
      </w:tr>
      <w:tr w:rsidR="00B712BE" w:rsidRPr="002556AD" w:rsidTr="00947E21">
        <w:tc>
          <w:tcPr>
            <w:tcW w:w="4390" w:type="dxa"/>
            <w:shd w:val="clear" w:color="auto" w:fill="auto"/>
          </w:tcPr>
          <w:p w:rsidR="00B712BE" w:rsidRPr="002556AD" w:rsidRDefault="00B712BE" w:rsidP="00B712BE">
            <w:pPr>
              <w:spacing w:after="0"/>
              <w:ind w:left="313"/>
              <w:rPr>
                <w:rFonts w:ascii="Century Gothic" w:hAnsi="Century Gothic"/>
                <w:bCs/>
                <w:color w:val="1F497D"/>
                <w:sz w:val="16"/>
                <w:szCs w:val="16"/>
              </w:rPr>
            </w:pPr>
            <w:r>
              <w:rPr>
                <w:rFonts w:ascii="Century Gothic" w:hAnsi="Century Gothic"/>
                <w:bCs/>
                <w:color w:val="1F497D"/>
                <w:sz w:val="16"/>
                <w:szCs w:val="16"/>
              </w:rPr>
              <w:t xml:space="preserve">2.4.8 </w:t>
            </w:r>
            <w:r w:rsidRPr="002556AD">
              <w:rPr>
                <w:rFonts w:ascii="Century Gothic" w:hAnsi="Century Gothic"/>
                <w:bCs/>
                <w:color w:val="1F497D"/>
                <w:sz w:val="16"/>
                <w:szCs w:val="16"/>
              </w:rPr>
              <w:t xml:space="preserve">Factores Críticos </w:t>
            </w:r>
          </w:p>
        </w:tc>
      </w:tr>
      <w:tr w:rsidR="00B712BE" w:rsidRPr="002556AD" w:rsidTr="00947E21">
        <w:tc>
          <w:tcPr>
            <w:tcW w:w="4390" w:type="dxa"/>
            <w:shd w:val="clear" w:color="auto" w:fill="auto"/>
          </w:tcPr>
          <w:p w:rsidR="00B712BE" w:rsidRPr="002556AD" w:rsidRDefault="00B712BE" w:rsidP="00B712BE">
            <w:pPr>
              <w:spacing w:after="0"/>
              <w:ind w:left="313"/>
              <w:rPr>
                <w:rFonts w:ascii="Century Gothic" w:hAnsi="Century Gothic"/>
                <w:bCs/>
                <w:color w:val="1F497D"/>
                <w:sz w:val="16"/>
                <w:szCs w:val="16"/>
              </w:rPr>
            </w:pPr>
            <w:r>
              <w:rPr>
                <w:rFonts w:ascii="Century Gothic" w:hAnsi="Century Gothic"/>
                <w:bCs/>
                <w:color w:val="1F497D"/>
                <w:sz w:val="16"/>
                <w:szCs w:val="16"/>
              </w:rPr>
              <w:t xml:space="preserve">2.4.9 </w:t>
            </w:r>
            <w:r w:rsidRPr="002556AD">
              <w:rPr>
                <w:rFonts w:ascii="Century Gothic" w:hAnsi="Century Gothic"/>
                <w:bCs/>
                <w:color w:val="1F497D"/>
                <w:sz w:val="16"/>
                <w:szCs w:val="16"/>
              </w:rPr>
              <w:t>Potencialidades</w:t>
            </w:r>
          </w:p>
        </w:tc>
      </w:tr>
    </w:tbl>
    <w:p w:rsidR="00F16EBE" w:rsidRDefault="00F16EBE" w:rsidP="009A736D">
      <w:pPr>
        <w:jc w:val="center"/>
        <w:rPr>
          <w:rFonts w:ascii="Century Gothic" w:hAnsi="Century Gothic"/>
          <w:b/>
          <w:bCs/>
          <w:color w:val="1F497D"/>
          <w:sz w:val="44"/>
          <w:szCs w:val="44"/>
        </w:rPr>
      </w:pPr>
    </w:p>
    <w:p w:rsidR="00D737DC" w:rsidRDefault="00D737DC" w:rsidP="00D737DC">
      <w:pPr>
        <w:jc w:val="both"/>
        <w:rPr>
          <w:rFonts w:ascii="Century Gothic" w:hAnsi="Century Gothic" w:cs="Times New Roman"/>
          <w:sz w:val="20"/>
          <w:szCs w:val="20"/>
        </w:rPr>
      </w:pPr>
    </w:p>
    <w:p w:rsidR="00D737DC" w:rsidRPr="00FE773A" w:rsidRDefault="00247B54" w:rsidP="00D737DC">
      <w:pPr>
        <w:jc w:val="both"/>
        <w:rPr>
          <w:rFonts w:ascii="Century Gothic" w:hAnsi="Century Gothic" w:cs="Times New Roman"/>
          <w:b/>
          <w:color w:val="595959" w:themeColor="text1" w:themeTint="A6"/>
          <w:sz w:val="24"/>
          <w:szCs w:val="24"/>
        </w:rPr>
      </w:pPr>
      <w:r w:rsidRPr="00FE773A">
        <w:rPr>
          <w:rFonts w:ascii="Century Gothic" w:hAnsi="Century Gothic" w:cs="Times New Roman"/>
          <w:b/>
          <w:color w:val="595959" w:themeColor="text1" w:themeTint="A6"/>
          <w:sz w:val="24"/>
          <w:szCs w:val="24"/>
        </w:rPr>
        <w:t xml:space="preserve">Palabras del Alcalde </w:t>
      </w:r>
      <w:r w:rsidR="00D737DC" w:rsidRPr="00FE773A">
        <w:rPr>
          <w:rFonts w:ascii="Century Gothic" w:hAnsi="Century Gothic" w:cs="Times New Roman"/>
          <w:b/>
          <w:color w:val="595959" w:themeColor="text1" w:themeTint="A6"/>
          <w:sz w:val="24"/>
          <w:szCs w:val="24"/>
        </w:rPr>
        <w:t xml:space="preserve"> </w:t>
      </w:r>
    </w:p>
    <w:p w:rsidR="00247B54" w:rsidRPr="00750611" w:rsidRDefault="00247B54" w:rsidP="00D737DC">
      <w:pPr>
        <w:jc w:val="both"/>
        <w:rPr>
          <w:rFonts w:ascii="Century Gothic" w:hAnsi="Century Gothic" w:cs="Times New Roman"/>
          <w:b/>
          <w:sz w:val="24"/>
          <w:szCs w:val="24"/>
        </w:rPr>
      </w:pPr>
    </w:p>
    <w:p w:rsidR="00D737DC" w:rsidRDefault="00D737DC" w:rsidP="00D737DC">
      <w:pPr>
        <w:jc w:val="both"/>
        <w:rPr>
          <w:rFonts w:ascii="Century Gothic" w:hAnsi="Century Gothic" w:cs="Times New Roman"/>
          <w:sz w:val="20"/>
          <w:szCs w:val="20"/>
        </w:rPr>
      </w:pPr>
    </w:p>
    <w:p w:rsidR="00D737DC" w:rsidRPr="00FE773A" w:rsidRDefault="00D737DC" w:rsidP="00D737DC">
      <w:pPr>
        <w:jc w:val="both"/>
        <w:rPr>
          <w:rFonts w:ascii="Century Gothic" w:hAnsi="Century Gothic" w:cs="Times New Roman"/>
          <w:color w:val="404040" w:themeColor="text1" w:themeTint="BF"/>
          <w:sz w:val="20"/>
          <w:szCs w:val="20"/>
        </w:rPr>
      </w:pPr>
      <w:r w:rsidRPr="00FE773A">
        <w:rPr>
          <w:rFonts w:ascii="Century Gothic" w:hAnsi="Century Gothic" w:cs="Times New Roman"/>
          <w:color w:val="404040" w:themeColor="text1" w:themeTint="BF"/>
          <w:sz w:val="20"/>
          <w:szCs w:val="20"/>
        </w:rPr>
        <w:t>El  Plan  de  Desarrollo Comunal de Puerto Varas 2019 - 2022, es un instrumento de planificación que nos permitirá direccionar de manera integral nuestro territorio, respetando siempre nuestra identidad y nuestros recursos naturales para el desarrollo de nuestra principal actividad económica y productiva que es el Turismo.</w:t>
      </w:r>
    </w:p>
    <w:p w:rsidR="00D737DC" w:rsidRPr="00FE773A" w:rsidRDefault="00D737DC" w:rsidP="00D737DC">
      <w:pPr>
        <w:jc w:val="both"/>
        <w:rPr>
          <w:rFonts w:ascii="Century Gothic" w:hAnsi="Century Gothic" w:cs="Times New Roman"/>
          <w:color w:val="404040" w:themeColor="text1" w:themeTint="BF"/>
          <w:sz w:val="20"/>
          <w:szCs w:val="20"/>
        </w:rPr>
      </w:pPr>
      <w:r w:rsidRPr="00FE773A">
        <w:rPr>
          <w:rFonts w:ascii="Century Gothic" w:hAnsi="Century Gothic" w:cs="Times New Roman"/>
          <w:color w:val="404040" w:themeColor="text1" w:themeTint="BF"/>
          <w:sz w:val="20"/>
          <w:szCs w:val="20"/>
        </w:rPr>
        <w:t>Hoy nuestra Comuna de Puerto Varas, es sin duda considerada tanto Nacional como Internacionalmente un destino turístico de excelencia, sus lagos, volcanes, extensos parques, ríos y entorno natural nos brindan un gran potencial turístico.</w:t>
      </w:r>
    </w:p>
    <w:p w:rsidR="00D737DC" w:rsidRPr="00FE773A" w:rsidRDefault="00D737DC" w:rsidP="00D737DC">
      <w:pPr>
        <w:jc w:val="both"/>
        <w:rPr>
          <w:rFonts w:ascii="Century Gothic" w:hAnsi="Century Gothic" w:cs="Times New Roman"/>
          <w:color w:val="404040" w:themeColor="text1" w:themeTint="BF"/>
          <w:sz w:val="20"/>
          <w:szCs w:val="20"/>
        </w:rPr>
      </w:pPr>
      <w:r w:rsidRPr="00FE773A">
        <w:rPr>
          <w:rFonts w:ascii="Century Gothic" w:hAnsi="Century Gothic" w:cs="Times New Roman"/>
          <w:color w:val="404040" w:themeColor="text1" w:themeTint="BF"/>
          <w:sz w:val="20"/>
          <w:szCs w:val="20"/>
        </w:rPr>
        <w:t xml:space="preserve">Disponer de una amplia oferta de productos y servicios de calidad  para quienes nos visitan es sin duda una etapa de desarrollo alcanzada, sin embargo nuestro crecimiento  debe ser acorde con el respeto a nuestro medio ambiente, considerando la seguridad pública, el crecimiento equilibrado, sustentable y sostenible para no perder la identidad propia de nuestro </w:t>
      </w:r>
      <w:r w:rsidR="00D74E68" w:rsidRPr="00FE773A">
        <w:rPr>
          <w:rFonts w:ascii="Century Gothic" w:hAnsi="Century Gothic" w:cs="Times New Roman"/>
          <w:color w:val="404040" w:themeColor="text1" w:themeTint="BF"/>
          <w:sz w:val="20"/>
          <w:szCs w:val="20"/>
        </w:rPr>
        <w:t>Puerto Varas</w:t>
      </w:r>
      <w:r w:rsidRPr="00FE773A">
        <w:rPr>
          <w:rFonts w:ascii="Century Gothic" w:hAnsi="Century Gothic" w:cs="Times New Roman"/>
          <w:color w:val="404040" w:themeColor="text1" w:themeTint="BF"/>
          <w:sz w:val="20"/>
          <w:szCs w:val="20"/>
        </w:rPr>
        <w:t>, que está dado principalmente por sus habitantes y su entorno paisajístico - natural.</w:t>
      </w:r>
    </w:p>
    <w:p w:rsidR="00D737DC" w:rsidRPr="00FE773A" w:rsidRDefault="00D737DC" w:rsidP="00D737DC">
      <w:pPr>
        <w:jc w:val="both"/>
        <w:rPr>
          <w:rFonts w:ascii="Century Gothic" w:hAnsi="Century Gothic" w:cs="Times New Roman"/>
          <w:color w:val="404040" w:themeColor="text1" w:themeTint="BF"/>
          <w:sz w:val="20"/>
          <w:szCs w:val="20"/>
        </w:rPr>
      </w:pPr>
      <w:r w:rsidRPr="00FE773A">
        <w:rPr>
          <w:rFonts w:ascii="Century Gothic" w:hAnsi="Century Gothic" w:cs="Times New Roman"/>
          <w:color w:val="404040" w:themeColor="text1" w:themeTint="BF"/>
          <w:sz w:val="20"/>
          <w:szCs w:val="20"/>
        </w:rPr>
        <w:t>La integración social en cada una de las iniciativas e ideas de programas y proyectos que en este documento se incorporan, son fundamentales para continuar con una política comunal de desarrollo que nos conlleven a un crecimiento armónico equitativo e inclusivo, donde nuestras mujeres, niños, jóvenes, adultos mayores y todos sean participe de este proceso de desarrollo que queremos para nuestro querido Puerto Varas.</w:t>
      </w:r>
    </w:p>
    <w:p w:rsidR="00D737DC" w:rsidRPr="00FE773A" w:rsidRDefault="00D737DC" w:rsidP="00D737DC">
      <w:pPr>
        <w:jc w:val="both"/>
        <w:rPr>
          <w:rFonts w:ascii="Century Gothic" w:hAnsi="Century Gothic" w:cs="Times New Roman"/>
          <w:color w:val="404040" w:themeColor="text1" w:themeTint="BF"/>
          <w:sz w:val="20"/>
          <w:szCs w:val="20"/>
        </w:rPr>
      </w:pPr>
      <w:r w:rsidRPr="00FE773A">
        <w:rPr>
          <w:rFonts w:ascii="Century Gothic" w:hAnsi="Century Gothic" w:cs="Times New Roman"/>
          <w:color w:val="404040" w:themeColor="text1" w:themeTint="BF"/>
          <w:sz w:val="20"/>
          <w:szCs w:val="20"/>
        </w:rPr>
        <w:t xml:space="preserve">Quiero agradecer y destacar el </w:t>
      </w:r>
      <w:r w:rsidR="00D74E68" w:rsidRPr="00FE773A">
        <w:rPr>
          <w:rFonts w:ascii="Century Gothic" w:hAnsi="Century Gothic" w:cs="Times New Roman"/>
          <w:color w:val="404040" w:themeColor="text1" w:themeTint="BF"/>
          <w:sz w:val="20"/>
          <w:szCs w:val="20"/>
        </w:rPr>
        <w:t xml:space="preserve">compromiso del </w:t>
      </w:r>
      <w:r w:rsidRPr="00FE773A">
        <w:rPr>
          <w:rFonts w:ascii="Century Gothic" w:hAnsi="Century Gothic" w:cs="Times New Roman"/>
          <w:color w:val="404040" w:themeColor="text1" w:themeTint="BF"/>
          <w:sz w:val="20"/>
          <w:szCs w:val="20"/>
        </w:rPr>
        <w:t xml:space="preserve">equipo municipal, </w:t>
      </w:r>
      <w:r w:rsidR="00D74E68" w:rsidRPr="00FE773A">
        <w:rPr>
          <w:rFonts w:ascii="Century Gothic" w:hAnsi="Century Gothic" w:cs="Times New Roman"/>
          <w:color w:val="404040" w:themeColor="text1" w:themeTint="BF"/>
          <w:sz w:val="20"/>
          <w:szCs w:val="20"/>
        </w:rPr>
        <w:t xml:space="preserve">a nuestros </w:t>
      </w:r>
      <w:r w:rsidRPr="00FE773A">
        <w:rPr>
          <w:rFonts w:ascii="Century Gothic" w:hAnsi="Century Gothic" w:cs="Times New Roman"/>
          <w:color w:val="404040" w:themeColor="text1" w:themeTint="BF"/>
          <w:sz w:val="20"/>
          <w:szCs w:val="20"/>
        </w:rPr>
        <w:t>dirigentes vecinales y comunidad en general por su participación</w:t>
      </w:r>
      <w:r w:rsidR="00D74E68" w:rsidRPr="00FE773A">
        <w:rPr>
          <w:rFonts w:ascii="Century Gothic" w:hAnsi="Century Gothic" w:cs="Times New Roman"/>
          <w:color w:val="404040" w:themeColor="text1" w:themeTint="BF"/>
          <w:sz w:val="20"/>
          <w:szCs w:val="20"/>
        </w:rPr>
        <w:t xml:space="preserve"> y </w:t>
      </w:r>
      <w:r w:rsidR="00750611" w:rsidRPr="00FE773A">
        <w:rPr>
          <w:rFonts w:ascii="Century Gothic" w:hAnsi="Century Gothic" w:cs="Times New Roman"/>
          <w:color w:val="404040" w:themeColor="text1" w:themeTint="BF"/>
          <w:sz w:val="20"/>
          <w:szCs w:val="20"/>
        </w:rPr>
        <w:t>aporte pa</w:t>
      </w:r>
      <w:r w:rsidRPr="00FE773A">
        <w:rPr>
          <w:rFonts w:ascii="Century Gothic" w:hAnsi="Century Gothic" w:cs="Times New Roman"/>
          <w:color w:val="404040" w:themeColor="text1" w:themeTint="BF"/>
          <w:sz w:val="20"/>
          <w:szCs w:val="20"/>
        </w:rPr>
        <w:t xml:space="preserve">ra continuar desarrollando nuestra comuna. </w:t>
      </w:r>
    </w:p>
    <w:p w:rsidR="00D737DC" w:rsidRPr="00FE773A" w:rsidRDefault="00D737DC" w:rsidP="00D737DC">
      <w:pPr>
        <w:jc w:val="both"/>
        <w:rPr>
          <w:rFonts w:ascii="Century Gothic" w:hAnsi="Century Gothic" w:cs="Times New Roman"/>
          <w:color w:val="404040" w:themeColor="text1" w:themeTint="BF"/>
          <w:sz w:val="20"/>
          <w:szCs w:val="20"/>
        </w:rPr>
      </w:pPr>
    </w:p>
    <w:p w:rsidR="00247B54" w:rsidRPr="00FE773A" w:rsidRDefault="00247B54" w:rsidP="00D737DC">
      <w:pPr>
        <w:jc w:val="both"/>
        <w:rPr>
          <w:rFonts w:ascii="Century Gothic" w:hAnsi="Century Gothic" w:cs="Times New Roman"/>
          <w:color w:val="404040" w:themeColor="text1" w:themeTint="BF"/>
          <w:sz w:val="20"/>
          <w:szCs w:val="20"/>
        </w:rPr>
      </w:pPr>
    </w:p>
    <w:p w:rsidR="00247B54" w:rsidRPr="00FE773A" w:rsidRDefault="00247B54" w:rsidP="00D737DC">
      <w:pPr>
        <w:jc w:val="both"/>
        <w:rPr>
          <w:rFonts w:ascii="Century Gothic" w:hAnsi="Century Gothic" w:cs="Times New Roman"/>
          <w:color w:val="404040" w:themeColor="text1" w:themeTint="BF"/>
          <w:sz w:val="20"/>
          <w:szCs w:val="20"/>
        </w:rPr>
      </w:pPr>
    </w:p>
    <w:p w:rsidR="00D737DC" w:rsidRPr="00FE773A" w:rsidRDefault="00D737DC" w:rsidP="00D737DC">
      <w:pPr>
        <w:jc w:val="both"/>
        <w:rPr>
          <w:rFonts w:ascii="Century Gothic" w:hAnsi="Century Gothic" w:cs="Times New Roman"/>
          <w:color w:val="404040" w:themeColor="text1" w:themeTint="BF"/>
        </w:rPr>
      </w:pPr>
    </w:p>
    <w:p w:rsidR="00D737DC" w:rsidRPr="00FE773A" w:rsidRDefault="00D737DC" w:rsidP="00D737DC">
      <w:pPr>
        <w:spacing w:after="0" w:line="240" w:lineRule="atLeast"/>
        <w:jc w:val="both"/>
        <w:rPr>
          <w:rFonts w:ascii="Century Gothic" w:hAnsi="Century Gothic" w:cs="Times New Roman"/>
          <w:b/>
          <w:color w:val="404040" w:themeColor="text1" w:themeTint="BF"/>
        </w:rPr>
      </w:pPr>
      <w:r w:rsidRPr="00FE773A">
        <w:rPr>
          <w:rFonts w:ascii="Century Gothic" w:hAnsi="Century Gothic" w:cs="Times New Roman"/>
          <w:b/>
          <w:color w:val="404040" w:themeColor="text1" w:themeTint="BF"/>
        </w:rPr>
        <w:t xml:space="preserve">                                                                                Dr. Ramón Bahamonde Cea.</w:t>
      </w:r>
    </w:p>
    <w:p w:rsidR="00D737DC" w:rsidRPr="00FE773A" w:rsidRDefault="00D737DC" w:rsidP="00D737DC">
      <w:pPr>
        <w:spacing w:after="0" w:line="240" w:lineRule="atLeast"/>
        <w:jc w:val="both"/>
        <w:rPr>
          <w:rFonts w:ascii="Century Gothic" w:hAnsi="Century Gothic" w:cs="Times New Roman"/>
          <w:b/>
          <w:color w:val="404040" w:themeColor="text1" w:themeTint="BF"/>
        </w:rPr>
      </w:pPr>
      <w:r w:rsidRPr="00FE773A">
        <w:rPr>
          <w:rFonts w:ascii="Century Gothic" w:hAnsi="Century Gothic" w:cs="Times New Roman"/>
          <w:b/>
          <w:color w:val="404040" w:themeColor="text1" w:themeTint="BF"/>
        </w:rPr>
        <w:t xml:space="preserve">                                                                                               Alcalde </w:t>
      </w:r>
    </w:p>
    <w:p w:rsidR="00D737DC" w:rsidRPr="00FE773A" w:rsidRDefault="00D737DC" w:rsidP="00D737DC">
      <w:pPr>
        <w:spacing w:after="0" w:line="240" w:lineRule="atLeast"/>
        <w:jc w:val="both"/>
        <w:rPr>
          <w:rFonts w:ascii="Century Gothic" w:hAnsi="Century Gothic" w:cs="Times New Roman"/>
          <w:b/>
          <w:color w:val="404040" w:themeColor="text1" w:themeTint="BF"/>
        </w:rPr>
      </w:pPr>
      <w:r w:rsidRPr="00FE773A">
        <w:rPr>
          <w:rFonts w:ascii="Century Gothic" w:hAnsi="Century Gothic" w:cs="Times New Roman"/>
          <w:b/>
          <w:color w:val="404040" w:themeColor="text1" w:themeTint="BF"/>
        </w:rPr>
        <w:t xml:space="preserve">                                                                      Ilustre Municipalidad de Puerto Varas.</w:t>
      </w:r>
    </w:p>
    <w:p w:rsidR="00D737DC" w:rsidRDefault="00D737DC" w:rsidP="009A736D">
      <w:pPr>
        <w:jc w:val="center"/>
        <w:rPr>
          <w:rFonts w:ascii="Century Gothic" w:hAnsi="Century Gothic"/>
          <w:b/>
          <w:bCs/>
          <w:color w:val="1F497D"/>
          <w:sz w:val="44"/>
          <w:szCs w:val="44"/>
        </w:rPr>
      </w:pPr>
    </w:p>
    <w:p w:rsidR="00B909D4" w:rsidRDefault="00B909D4" w:rsidP="009A736D">
      <w:pPr>
        <w:jc w:val="center"/>
        <w:rPr>
          <w:rFonts w:ascii="Century Gothic" w:hAnsi="Century Gothic"/>
          <w:b/>
          <w:bCs/>
          <w:color w:val="1F497D"/>
          <w:sz w:val="44"/>
          <w:szCs w:val="44"/>
        </w:rPr>
      </w:pPr>
    </w:p>
    <w:p w:rsidR="009A736D" w:rsidRPr="00C634B5" w:rsidRDefault="009A736D" w:rsidP="009A736D">
      <w:pPr>
        <w:jc w:val="center"/>
        <w:rPr>
          <w:rFonts w:ascii="Century Gothic" w:hAnsi="Century Gothic"/>
          <w:b/>
          <w:bCs/>
          <w:color w:val="1F497D"/>
          <w:sz w:val="44"/>
          <w:szCs w:val="44"/>
        </w:rPr>
      </w:pPr>
      <w:r w:rsidRPr="00C634B5">
        <w:rPr>
          <w:rFonts w:ascii="Century Gothic" w:hAnsi="Century Gothic"/>
          <w:b/>
          <w:bCs/>
          <w:color w:val="1F497D"/>
          <w:sz w:val="44"/>
          <w:szCs w:val="44"/>
        </w:rPr>
        <w:t>INTRODUCCIÓN</w:t>
      </w:r>
    </w:p>
    <w:p w:rsidR="00B24400" w:rsidRDefault="00B24400" w:rsidP="009A736D">
      <w:pPr>
        <w:tabs>
          <w:tab w:val="left" w:pos="-720"/>
          <w:tab w:val="num" w:pos="720"/>
        </w:tabs>
        <w:suppressAutoHyphens/>
        <w:spacing w:before="240" w:after="240"/>
        <w:jc w:val="both"/>
        <w:rPr>
          <w:rFonts w:ascii="Century Gothic" w:hAnsi="Century Gothic"/>
          <w:sz w:val="20"/>
          <w:szCs w:val="20"/>
        </w:rPr>
      </w:pPr>
    </w:p>
    <w:p w:rsidR="00B24400" w:rsidRPr="0051088C" w:rsidRDefault="00ED27CD" w:rsidP="0051088C">
      <w:pPr>
        <w:tabs>
          <w:tab w:val="left" w:pos="-720"/>
          <w:tab w:val="num" w:pos="720"/>
        </w:tabs>
        <w:suppressAutoHyphens/>
        <w:jc w:val="both"/>
        <w:rPr>
          <w:rFonts w:ascii="Century Gothic" w:hAnsi="Century Gothic" w:cstheme="minorHAnsi"/>
          <w:spacing w:val="-3"/>
          <w:sz w:val="20"/>
          <w:szCs w:val="20"/>
        </w:rPr>
      </w:pPr>
      <w:r w:rsidRPr="00B24400">
        <w:rPr>
          <w:rFonts w:ascii="Century Gothic" w:hAnsi="Century Gothic"/>
          <w:sz w:val="20"/>
          <w:szCs w:val="20"/>
        </w:rPr>
        <w:t xml:space="preserve">El Plan de Desarrollo Comunal </w:t>
      </w:r>
      <w:r w:rsidRPr="00B24400">
        <w:rPr>
          <w:rFonts w:ascii="Century Gothic" w:hAnsi="Century Gothic" w:cstheme="minorHAnsi"/>
          <w:spacing w:val="-3"/>
          <w:sz w:val="20"/>
          <w:szCs w:val="20"/>
        </w:rPr>
        <w:t xml:space="preserve">(PLADECO) es </w:t>
      </w:r>
      <w:r w:rsidRPr="00B24400">
        <w:rPr>
          <w:rFonts w:ascii="Century Gothic" w:hAnsi="Century Gothic"/>
          <w:sz w:val="20"/>
          <w:szCs w:val="20"/>
        </w:rPr>
        <w:t xml:space="preserve"> un instrumento de planificación estratégica, que al igual que el Plan Regulador Comunal y el Presupuesto Municipal, planifica, regula y alinea las políticas municipales para abordar el territorio y sus habitantes.</w:t>
      </w:r>
      <w:r w:rsidR="0051088C">
        <w:rPr>
          <w:rFonts w:ascii="Century Gothic" w:hAnsi="Century Gothic"/>
          <w:sz w:val="20"/>
          <w:szCs w:val="20"/>
        </w:rPr>
        <w:t xml:space="preserve"> </w:t>
      </w:r>
      <w:r w:rsidR="0051088C" w:rsidRPr="00B24400">
        <w:rPr>
          <w:rFonts w:ascii="Century Gothic" w:hAnsi="Century Gothic"/>
          <w:sz w:val="20"/>
          <w:szCs w:val="20"/>
        </w:rPr>
        <w:t>T</w:t>
      </w:r>
      <w:r w:rsidR="00B24400" w:rsidRPr="00B24400">
        <w:rPr>
          <w:rFonts w:ascii="Century Gothic" w:hAnsi="Century Gothic"/>
          <w:sz w:val="20"/>
          <w:szCs w:val="20"/>
        </w:rPr>
        <w:t>iene</w:t>
      </w:r>
      <w:r w:rsidR="0051088C">
        <w:rPr>
          <w:rFonts w:ascii="Century Gothic" w:hAnsi="Century Gothic"/>
          <w:sz w:val="20"/>
          <w:szCs w:val="20"/>
        </w:rPr>
        <w:t xml:space="preserve"> </w:t>
      </w:r>
      <w:r w:rsidR="00B24400" w:rsidRPr="00B24400">
        <w:rPr>
          <w:rFonts w:ascii="Century Gothic" w:hAnsi="Century Gothic"/>
          <w:sz w:val="20"/>
          <w:szCs w:val="20"/>
        </w:rPr>
        <w:t xml:space="preserve">como propósito contribuir a una administración eficiente de la </w:t>
      </w:r>
      <w:r w:rsidR="00A84086">
        <w:rPr>
          <w:rFonts w:ascii="Century Gothic" w:hAnsi="Century Gothic"/>
          <w:sz w:val="20"/>
          <w:szCs w:val="20"/>
        </w:rPr>
        <w:t>c</w:t>
      </w:r>
      <w:r w:rsidR="00B24400" w:rsidRPr="00B24400">
        <w:rPr>
          <w:rFonts w:ascii="Century Gothic" w:hAnsi="Century Gothic"/>
          <w:sz w:val="20"/>
          <w:szCs w:val="20"/>
        </w:rPr>
        <w:t xml:space="preserve">omuna y promover iniciativas y proyectos destinados a impulsar el </w:t>
      </w:r>
      <w:r w:rsidR="00A84086">
        <w:rPr>
          <w:rFonts w:ascii="Century Gothic" w:hAnsi="Century Gothic"/>
          <w:sz w:val="20"/>
          <w:szCs w:val="20"/>
        </w:rPr>
        <w:t xml:space="preserve">desarrollo </w:t>
      </w:r>
      <w:r w:rsidR="00B24400" w:rsidRPr="00B24400">
        <w:rPr>
          <w:rFonts w:ascii="Century Gothic" w:hAnsi="Century Gothic"/>
          <w:sz w:val="20"/>
          <w:szCs w:val="20"/>
        </w:rPr>
        <w:t>económico, social y cultural de sus habitantes.</w:t>
      </w:r>
    </w:p>
    <w:p w:rsidR="009A736D" w:rsidRPr="00B24400" w:rsidRDefault="009A736D" w:rsidP="00B24400">
      <w:pPr>
        <w:autoSpaceDE w:val="0"/>
        <w:autoSpaceDN w:val="0"/>
        <w:adjustRightInd w:val="0"/>
        <w:jc w:val="both"/>
        <w:rPr>
          <w:rFonts w:ascii="Century Gothic" w:hAnsi="Century Gothic"/>
          <w:sz w:val="20"/>
          <w:szCs w:val="20"/>
        </w:rPr>
      </w:pPr>
      <w:r w:rsidRPr="00B24400">
        <w:rPr>
          <w:rFonts w:ascii="Century Gothic" w:hAnsi="Century Gothic" w:cstheme="minorHAnsi"/>
          <w:spacing w:val="-3"/>
          <w:sz w:val="20"/>
          <w:szCs w:val="20"/>
        </w:rPr>
        <w:t xml:space="preserve">La ley Orgánica Constitucional </w:t>
      </w:r>
      <w:r w:rsidR="00ED27CD" w:rsidRPr="00B24400">
        <w:rPr>
          <w:rFonts w:ascii="Century Gothic" w:hAnsi="Century Gothic" w:cstheme="minorHAnsi"/>
          <w:spacing w:val="-3"/>
          <w:sz w:val="20"/>
          <w:szCs w:val="20"/>
        </w:rPr>
        <w:t>Nº 18.695 sobre Municipalidades</w:t>
      </w:r>
      <w:r w:rsidRPr="00B24400">
        <w:rPr>
          <w:rFonts w:ascii="Century Gothic" w:hAnsi="Century Gothic" w:cstheme="minorHAnsi"/>
          <w:spacing w:val="-3"/>
          <w:sz w:val="20"/>
          <w:szCs w:val="20"/>
        </w:rPr>
        <w:t xml:space="preserve">, establece </w:t>
      </w:r>
      <w:r w:rsidR="00552895" w:rsidRPr="00B24400">
        <w:rPr>
          <w:rFonts w:ascii="Century Gothic" w:hAnsi="Century Gothic" w:cstheme="minorHAnsi"/>
          <w:spacing w:val="-3"/>
          <w:sz w:val="20"/>
          <w:szCs w:val="20"/>
        </w:rPr>
        <w:t xml:space="preserve">la función </w:t>
      </w:r>
      <w:r w:rsidR="00FA15D8" w:rsidRPr="00B24400">
        <w:rPr>
          <w:rFonts w:ascii="Century Gothic" w:hAnsi="Century Gothic" w:cstheme="minorHAnsi"/>
          <w:spacing w:val="-3"/>
          <w:sz w:val="20"/>
          <w:szCs w:val="20"/>
        </w:rPr>
        <w:t>para los municipios</w:t>
      </w:r>
      <w:r w:rsidR="00720D64" w:rsidRPr="00B24400">
        <w:rPr>
          <w:rFonts w:ascii="Century Gothic" w:hAnsi="Century Gothic" w:cstheme="minorHAnsi"/>
          <w:spacing w:val="-3"/>
          <w:sz w:val="20"/>
          <w:szCs w:val="20"/>
        </w:rPr>
        <w:t xml:space="preserve"> </w:t>
      </w:r>
      <w:r w:rsidR="00AC146D">
        <w:rPr>
          <w:rFonts w:ascii="Century Gothic" w:hAnsi="Century Gothic" w:cstheme="minorHAnsi"/>
          <w:spacing w:val="-3"/>
          <w:sz w:val="20"/>
          <w:szCs w:val="20"/>
        </w:rPr>
        <w:t xml:space="preserve">de; </w:t>
      </w:r>
      <w:r w:rsidR="00552895" w:rsidRPr="00B24400">
        <w:rPr>
          <w:rFonts w:ascii="Century Gothic" w:hAnsi="Century Gothic" w:cstheme="minorHAnsi"/>
          <w:spacing w:val="-3"/>
          <w:sz w:val="20"/>
          <w:szCs w:val="20"/>
        </w:rPr>
        <w:t>e</w:t>
      </w:r>
      <w:r w:rsidRPr="00B24400">
        <w:rPr>
          <w:rFonts w:ascii="Century Gothic" w:hAnsi="Century Gothic" w:cstheme="minorHAnsi"/>
          <w:spacing w:val="-3"/>
          <w:sz w:val="20"/>
          <w:szCs w:val="20"/>
        </w:rPr>
        <w:t>laborar, aprobar y modi</w:t>
      </w:r>
      <w:r w:rsidR="00230E8D" w:rsidRPr="00B24400">
        <w:rPr>
          <w:rFonts w:ascii="Century Gothic" w:hAnsi="Century Gothic" w:cstheme="minorHAnsi"/>
          <w:spacing w:val="-3"/>
          <w:sz w:val="20"/>
          <w:szCs w:val="20"/>
        </w:rPr>
        <w:t>fi</w:t>
      </w:r>
      <w:r w:rsidRPr="00B24400">
        <w:rPr>
          <w:rFonts w:ascii="Century Gothic" w:hAnsi="Century Gothic" w:cstheme="minorHAnsi"/>
          <w:spacing w:val="-3"/>
          <w:sz w:val="20"/>
          <w:szCs w:val="20"/>
        </w:rPr>
        <w:t xml:space="preserve">car el </w:t>
      </w:r>
      <w:r w:rsidR="00FA15D8" w:rsidRPr="00B24400">
        <w:rPr>
          <w:rFonts w:ascii="Century Gothic" w:hAnsi="Century Gothic" w:cstheme="minorHAnsi"/>
          <w:spacing w:val="-3"/>
          <w:sz w:val="20"/>
          <w:szCs w:val="20"/>
        </w:rPr>
        <w:t xml:space="preserve">Plan de Desarrollo </w:t>
      </w:r>
      <w:r w:rsidR="00552895" w:rsidRPr="00B24400">
        <w:rPr>
          <w:rFonts w:ascii="Century Gothic" w:hAnsi="Century Gothic" w:cstheme="minorHAnsi"/>
          <w:spacing w:val="-3"/>
          <w:sz w:val="20"/>
          <w:szCs w:val="20"/>
        </w:rPr>
        <w:t>Comunal,</w:t>
      </w:r>
      <w:r w:rsidRPr="00B24400">
        <w:rPr>
          <w:rFonts w:ascii="Century Gothic" w:hAnsi="Century Gothic" w:cstheme="minorHAnsi"/>
          <w:spacing w:val="-3"/>
          <w:sz w:val="20"/>
          <w:szCs w:val="20"/>
        </w:rPr>
        <w:t xml:space="preserve"> </w:t>
      </w:r>
      <w:r w:rsidR="00720D64" w:rsidRPr="00B24400">
        <w:rPr>
          <w:rFonts w:ascii="Century Gothic" w:hAnsi="Century Gothic" w:cstheme="minorHAnsi"/>
          <w:spacing w:val="-3"/>
          <w:sz w:val="20"/>
          <w:szCs w:val="20"/>
        </w:rPr>
        <w:t>además de</w:t>
      </w:r>
      <w:r w:rsidR="00FA15D8" w:rsidRPr="00B24400">
        <w:rPr>
          <w:rFonts w:ascii="Century Gothic" w:hAnsi="Century Gothic" w:cstheme="minorHAnsi"/>
          <w:spacing w:val="-3"/>
          <w:sz w:val="20"/>
          <w:szCs w:val="20"/>
        </w:rPr>
        <w:t xml:space="preserve"> la</w:t>
      </w:r>
      <w:r w:rsidRPr="00B24400">
        <w:rPr>
          <w:rFonts w:ascii="Century Gothic" w:hAnsi="Century Gothic" w:cstheme="minorHAnsi"/>
          <w:spacing w:val="-3"/>
          <w:sz w:val="20"/>
          <w:szCs w:val="20"/>
        </w:rPr>
        <w:t xml:space="preserve"> </w:t>
      </w:r>
      <w:r w:rsidR="0051088C">
        <w:rPr>
          <w:rFonts w:ascii="Century Gothic" w:hAnsi="Century Gothic" w:cstheme="minorHAnsi"/>
          <w:spacing w:val="-3"/>
          <w:sz w:val="20"/>
          <w:szCs w:val="20"/>
        </w:rPr>
        <w:t xml:space="preserve">atribución de ejecutarlo, su vigencia </w:t>
      </w:r>
      <w:r w:rsidR="00B24400" w:rsidRPr="00B24400">
        <w:rPr>
          <w:rFonts w:ascii="Century Gothic" w:hAnsi="Century Gothic"/>
          <w:sz w:val="20"/>
          <w:szCs w:val="20"/>
          <w:lang w:eastAsia="es-CL"/>
        </w:rPr>
        <w:t>mínim</w:t>
      </w:r>
      <w:r w:rsidR="0051088C">
        <w:rPr>
          <w:rFonts w:ascii="Century Gothic" w:hAnsi="Century Gothic"/>
          <w:sz w:val="20"/>
          <w:szCs w:val="20"/>
          <w:lang w:eastAsia="es-CL"/>
        </w:rPr>
        <w:t xml:space="preserve">a es </w:t>
      </w:r>
      <w:r w:rsidR="00B24400" w:rsidRPr="00B24400">
        <w:rPr>
          <w:rFonts w:ascii="Century Gothic" w:hAnsi="Century Gothic"/>
          <w:sz w:val="20"/>
          <w:szCs w:val="20"/>
          <w:lang w:eastAsia="es-CL"/>
        </w:rPr>
        <w:t>de 4 años y un máximo de 10 años.</w:t>
      </w:r>
    </w:p>
    <w:p w:rsidR="0051088C" w:rsidRDefault="00ED27CD" w:rsidP="00444EC5">
      <w:pPr>
        <w:autoSpaceDE w:val="0"/>
        <w:autoSpaceDN w:val="0"/>
        <w:adjustRightInd w:val="0"/>
        <w:jc w:val="both"/>
        <w:rPr>
          <w:rFonts w:ascii="Century Gothic" w:hAnsi="Century Gothic"/>
          <w:sz w:val="20"/>
          <w:szCs w:val="20"/>
        </w:rPr>
      </w:pPr>
      <w:r w:rsidRPr="00B24400">
        <w:rPr>
          <w:rFonts w:ascii="Century Gothic" w:hAnsi="Century Gothic"/>
          <w:sz w:val="20"/>
          <w:szCs w:val="20"/>
        </w:rPr>
        <w:t xml:space="preserve">Para el municipio </w:t>
      </w:r>
      <w:r w:rsidR="00B24400" w:rsidRPr="00B24400">
        <w:rPr>
          <w:rFonts w:ascii="Century Gothic" w:hAnsi="Century Gothic"/>
          <w:sz w:val="20"/>
          <w:szCs w:val="20"/>
        </w:rPr>
        <w:t xml:space="preserve">de Puerto Varas </w:t>
      </w:r>
      <w:r w:rsidRPr="00B24400">
        <w:rPr>
          <w:rFonts w:ascii="Century Gothic" w:hAnsi="Century Gothic"/>
          <w:sz w:val="20"/>
          <w:szCs w:val="20"/>
        </w:rPr>
        <w:t>es de gran importancia la planificación y</w:t>
      </w:r>
      <w:r w:rsidR="00B24400" w:rsidRPr="00B24400">
        <w:rPr>
          <w:rFonts w:ascii="Century Gothic" w:hAnsi="Century Gothic"/>
          <w:sz w:val="20"/>
          <w:szCs w:val="20"/>
        </w:rPr>
        <w:t xml:space="preserve"> gestión del desarrollo comunal y lo entiende </w:t>
      </w:r>
      <w:r w:rsidRPr="00B24400">
        <w:rPr>
          <w:rFonts w:ascii="Century Gothic" w:hAnsi="Century Gothic"/>
          <w:sz w:val="20"/>
          <w:szCs w:val="20"/>
        </w:rPr>
        <w:t xml:space="preserve">como un proceso </w:t>
      </w:r>
      <w:r w:rsidR="002F2472" w:rsidRPr="00B24400">
        <w:rPr>
          <w:rFonts w:ascii="Century Gothic" w:hAnsi="Century Gothic"/>
          <w:sz w:val="20"/>
          <w:szCs w:val="20"/>
        </w:rPr>
        <w:t>continuo</w:t>
      </w:r>
      <w:r w:rsidRPr="00B24400">
        <w:rPr>
          <w:rFonts w:ascii="Century Gothic" w:hAnsi="Century Gothic"/>
          <w:sz w:val="20"/>
          <w:szCs w:val="20"/>
        </w:rPr>
        <w:t xml:space="preserve"> de análisis, </w:t>
      </w:r>
      <w:r w:rsidR="00444EC5">
        <w:rPr>
          <w:rFonts w:ascii="Century Gothic" w:hAnsi="Century Gothic"/>
          <w:sz w:val="20"/>
          <w:szCs w:val="20"/>
        </w:rPr>
        <w:t xml:space="preserve">reflexión y toma de decisiones, por lo anterior es que desde </w:t>
      </w:r>
      <w:r w:rsidR="007F4F06">
        <w:rPr>
          <w:rFonts w:ascii="Century Gothic" w:hAnsi="Century Gothic" w:cstheme="minorHAnsi"/>
          <w:spacing w:val="-3"/>
          <w:sz w:val="20"/>
          <w:szCs w:val="20"/>
        </w:rPr>
        <w:t xml:space="preserve">mediados del año 2018 </w:t>
      </w:r>
      <w:r w:rsidR="00444EC5">
        <w:rPr>
          <w:rFonts w:ascii="Century Gothic" w:hAnsi="Century Gothic" w:cstheme="minorHAnsi"/>
          <w:spacing w:val="-3"/>
          <w:sz w:val="20"/>
          <w:szCs w:val="20"/>
        </w:rPr>
        <w:t xml:space="preserve">se dio inicio al </w:t>
      </w:r>
      <w:r w:rsidR="00FA15D8">
        <w:rPr>
          <w:rFonts w:ascii="Century Gothic" w:hAnsi="Century Gothic" w:cstheme="minorHAnsi"/>
          <w:spacing w:val="-3"/>
          <w:sz w:val="20"/>
          <w:szCs w:val="20"/>
        </w:rPr>
        <w:t xml:space="preserve">proceso de </w:t>
      </w:r>
      <w:r w:rsidR="007F4F06">
        <w:rPr>
          <w:rFonts w:ascii="Century Gothic" w:hAnsi="Century Gothic" w:cstheme="minorHAnsi"/>
          <w:spacing w:val="-3"/>
          <w:sz w:val="20"/>
          <w:szCs w:val="20"/>
        </w:rPr>
        <w:t xml:space="preserve">elaboración del </w:t>
      </w:r>
      <w:r w:rsidR="00232374" w:rsidRPr="00ED25EF">
        <w:rPr>
          <w:rFonts w:ascii="Century Gothic" w:hAnsi="Century Gothic" w:cstheme="minorHAnsi"/>
          <w:spacing w:val="-3"/>
          <w:sz w:val="20"/>
          <w:szCs w:val="20"/>
        </w:rPr>
        <w:t>PLADECO</w:t>
      </w:r>
      <w:r w:rsidR="00232374" w:rsidRPr="007F4F06">
        <w:rPr>
          <w:rFonts w:ascii="Century Gothic" w:hAnsi="Century Gothic" w:cstheme="minorHAnsi"/>
          <w:spacing w:val="-3"/>
          <w:sz w:val="20"/>
          <w:szCs w:val="20"/>
        </w:rPr>
        <w:t xml:space="preserve"> </w:t>
      </w:r>
      <w:r w:rsidR="007F4F06" w:rsidRPr="007F4F06">
        <w:rPr>
          <w:rFonts w:ascii="Century Gothic" w:hAnsi="Century Gothic" w:cstheme="minorHAnsi"/>
          <w:spacing w:val="-3"/>
          <w:sz w:val="20"/>
          <w:szCs w:val="20"/>
        </w:rPr>
        <w:t>2019-2022,</w:t>
      </w:r>
      <w:r w:rsidR="007F4F06">
        <w:rPr>
          <w:rFonts w:ascii="Century Gothic" w:hAnsi="Century Gothic" w:cstheme="minorHAnsi"/>
          <w:spacing w:val="-3"/>
          <w:sz w:val="20"/>
          <w:szCs w:val="20"/>
        </w:rPr>
        <w:t xml:space="preserve"> con el objetivo de elaborar </w:t>
      </w:r>
      <w:r w:rsidR="00230E8D">
        <w:rPr>
          <w:rFonts w:ascii="Century Gothic" w:hAnsi="Century Gothic" w:cstheme="minorHAnsi"/>
          <w:spacing w:val="-3"/>
          <w:sz w:val="20"/>
          <w:szCs w:val="20"/>
        </w:rPr>
        <w:t xml:space="preserve">un </w:t>
      </w:r>
      <w:r w:rsidR="007F4F06">
        <w:rPr>
          <w:rFonts w:ascii="Century Gothic" w:hAnsi="Century Gothic" w:cstheme="minorHAnsi"/>
          <w:spacing w:val="-3"/>
          <w:sz w:val="20"/>
          <w:szCs w:val="20"/>
        </w:rPr>
        <w:t xml:space="preserve">instrumento de </w:t>
      </w:r>
      <w:r w:rsidR="004D2629">
        <w:rPr>
          <w:rFonts w:ascii="Century Gothic" w:hAnsi="Century Gothic" w:cstheme="minorHAnsi"/>
          <w:spacing w:val="-3"/>
          <w:sz w:val="20"/>
          <w:szCs w:val="20"/>
        </w:rPr>
        <w:t>planificación</w:t>
      </w:r>
      <w:r w:rsidR="00230E8D">
        <w:rPr>
          <w:rFonts w:ascii="Century Gothic" w:hAnsi="Century Gothic" w:cstheme="minorHAnsi"/>
          <w:spacing w:val="-3"/>
          <w:sz w:val="20"/>
          <w:szCs w:val="20"/>
        </w:rPr>
        <w:t xml:space="preserve"> comunal</w:t>
      </w:r>
      <w:r w:rsidR="007F4F06">
        <w:rPr>
          <w:rFonts w:ascii="Century Gothic" w:hAnsi="Century Gothic" w:cstheme="minorHAnsi"/>
          <w:spacing w:val="-3"/>
          <w:sz w:val="20"/>
          <w:szCs w:val="20"/>
        </w:rPr>
        <w:t xml:space="preserve"> </w:t>
      </w:r>
      <w:r w:rsidR="007F4F06" w:rsidRPr="007F4F06">
        <w:rPr>
          <w:rFonts w:ascii="Century Gothic" w:hAnsi="Century Gothic" w:cstheme="minorHAnsi"/>
          <w:spacing w:val="-3"/>
          <w:sz w:val="20"/>
          <w:szCs w:val="20"/>
        </w:rPr>
        <w:t>que oriente a todos los actores comunales; públicos, privado</w:t>
      </w:r>
      <w:r w:rsidR="00A20FB7">
        <w:rPr>
          <w:rFonts w:ascii="Century Gothic" w:hAnsi="Century Gothic" w:cstheme="minorHAnsi"/>
          <w:spacing w:val="-3"/>
          <w:sz w:val="20"/>
          <w:szCs w:val="20"/>
        </w:rPr>
        <w:t>s</w:t>
      </w:r>
      <w:r w:rsidR="007F4F06" w:rsidRPr="007F4F06">
        <w:rPr>
          <w:rFonts w:ascii="Century Gothic" w:hAnsi="Century Gothic" w:cstheme="minorHAnsi"/>
          <w:spacing w:val="-3"/>
          <w:sz w:val="20"/>
          <w:szCs w:val="20"/>
        </w:rPr>
        <w:t xml:space="preserve">, diferentes sectores sociales y productivos de la comuna, teniendo como fin último, contar con una guía que </w:t>
      </w:r>
      <w:r w:rsidR="009B6329">
        <w:rPr>
          <w:rFonts w:ascii="Century Gothic" w:hAnsi="Century Gothic" w:cstheme="minorHAnsi"/>
          <w:spacing w:val="-3"/>
          <w:sz w:val="20"/>
          <w:szCs w:val="20"/>
        </w:rPr>
        <w:t xml:space="preserve">permita avanzar en el desarrollo de la comuna, </w:t>
      </w:r>
      <w:r w:rsidR="00230E8D">
        <w:rPr>
          <w:rFonts w:ascii="Century Gothic" w:hAnsi="Century Gothic" w:cstheme="minorHAnsi"/>
          <w:spacing w:val="-3"/>
          <w:sz w:val="20"/>
          <w:szCs w:val="20"/>
        </w:rPr>
        <w:t>c</w:t>
      </w:r>
      <w:r w:rsidR="00613D31" w:rsidRPr="00ED25EF">
        <w:rPr>
          <w:rFonts w:ascii="Century Gothic" w:hAnsi="Century Gothic" w:cstheme="minorHAnsi"/>
          <w:spacing w:val="-3"/>
          <w:sz w:val="20"/>
          <w:szCs w:val="20"/>
        </w:rPr>
        <w:t>onsidera</w:t>
      </w:r>
      <w:r w:rsidR="00613D31">
        <w:rPr>
          <w:rFonts w:ascii="Century Gothic" w:hAnsi="Century Gothic" w:cstheme="minorHAnsi"/>
          <w:spacing w:val="-3"/>
          <w:sz w:val="20"/>
          <w:szCs w:val="20"/>
        </w:rPr>
        <w:t xml:space="preserve">ndo </w:t>
      </w:r>
      <w:r w:rsidR="00613D31" w:rsidRPr="00ED25EF">
        <w:rPr>
          <w:rFonts w:ascii="Century Gothic" w:hAnsi="Century Gothic" w:cstheme="minorHAnsi"/>
          <w:spacing w:val="-3"/>
          <w:sz w:val="20"/>
          <w:szCs w:val="20"/>
        </w:rPr>
        <w:t>las necesidades identificadas por los diferentes agentes del territorio</w:t>
      </w:r>
      <w:r w:rsidR="00613D31">
        <w:rPr>
          <w:rFonts w:ascii="Century Gothic" w:hAnsi="Century Gothic" w:cstheme="minorHAnsi"/>
          <w:spacing w:val="-3"/>
          <w:sz w:val="20"/>
          <w:szCs w:val="20"/>
        </w:rPr>
        <w:t xml:space="preserve">, </w:t>
      </w:r>
      <w:r w:rsidR="00613D31" w:rsidRPr="00ED25EF">
        <w:rPr>
          <w:rFonts w:ascii="Century Gothic" w:hAnsi="Century Gothic" w:cstheme="minorHAnsi"/>
          <w:spacing w:val="-3"/>
          <w:sz w:val="20"/>
          <w:szCs w:val="20"/>
        </w:rPr>
        <w:t xml:space="preserve">políticas regionales o nacionales. </w:t>
      </w:r>
      <w:r w:rsidR="00613D31">
        <w:rPr>
          <w:rFonts w:ascii="Century Gothic" w:hAnsi="Century Gothic" w:cstheme="minorHAnsi"/>
          <w:spacing w:val="-3"/>
          <w:sz w:val="20"/>
          <w:szCs w:val="20"/>
        </w:rPr>
        <w:t xml:space="preserve"> </w:t>
      </w:r>
      <w:r w:rsidR="00613D31" w:rsidRPr="00ED25EF">
        <w:rPr>
          <w:rFonts w:ascii="Century Gothic" w:hAnsi="Century Gothic" w:cstheme="minorHAnsi"/>
          <w:spacing w:val="-3"/>
          <w:sz w:val="20"/>
          <w:szCs w:val="20"/>
        </w:rPr>
        <w:t>De esta forma, se espera contar con una visión sistémica del territorio</w:t>
      </w:r>
      <w:r w:rsidR="00A20FB7">
        <w:rPr>
          <w:rFonts w:ascii="Century Gothic" w:hAnsi="Century Gothic" w:cstheme="minorHAnsi"/>
          <w:spacing w:val="-3"/>
          <w:sz w:val="20"/>
          <w:szCs w:val="20"/>
        </w:rPr>
        <w:t>.</w:t>
      </w:r>
      <w:r w:rsidR="0051088C" w:rsidRPr="0051088C">
        <w:rPr>
          <w:rFonts w:ascii="Century Gothic" w:hAnsi="Century Gothic"/>
          <w:sz w:val="20"/>
          <w:szCs w:val="20"/>
          <w:lang w:eastAsia="es-CL"/>
        </w:rPr>
        <w:t xml:space="preserve"> </w:t>
      </w:r>
    </w:p>
    <w:p w:rsidR="00A20FB7" w:rsidRDefault="0051088C" w:rsidP="00B24400">
      <w:pPr>
        <w:tabs>
          <w:tab w:val="left" w:pos="-720"/>
        </w:tabs>
        <w:suppressAutoHyphens/>
        <w:jc w:val="both"/>
        <w:rPr>
          <w:rFonts w:ascii="Century Gothic" w:hAnsi="Century Gothic" w:cstheme="minorHAnsi"/>
          <w:spacing w:val="-3"/>
          <w:sz w:val="20"/>
          <w:szCs w:val="20"/>
        </w:rPr>
      </w:pPr>
      <w:r w:rsidRPr="00B24400">
        <w:rPr>
          <w:rFonts w:ascii="Century Gothic" w:hAnsi="Century Gothic"/>
          <w:sz w:val="20"/>
          <w:szCs w:val="20"/>
          <w:lang w:eastAsia="es-CL"/>
        </w:rPr>
        <w:t xml:space="preserve">Debido a los cambios constantes que se producen en el territorio y basándonos </w:t>
      </w:r>
      <w:r w:rsidR="00444EC5">
        <w:rPr>
          <w:rFonts w:ascii="Century Gothic" w:hAnsi="Century Gothic"/>
          <w:sz w:val="20"/>
          <w:szCs w:val="20"/>
          <w:lang w:eastAsia="es-CL"/>
        </w:rPr>
        <w:t xml:space="preserve">en </w:t>
      </w:r>
      <w:r w:rsidRPr="00B24400">
        <w:rPr>
          <w:rFonts w:ascii="Century Gothic" w:hAnsi="Century Gothic"/>
          <w:sz w:val="20"/>
          <w:szCs w:val="20"/>
          <w:lang w:eastAsia="es-CL"/>
        </w:rPr>
        <w:t xml:space="preserve">que la planificación es un proceso continuo, dinámico y constante,  es que el PLADECO </w:t>
      </w:r>
      <w:r w:rsidR="00444EC5" w:rsidRPr="00B24400">
        <w:rPr>
          <w:rFonts w:ascii="Century Gothic" w:hAnsi="Century Gothic"/>
          <w:sz w:val="20"/>
          <w:szCs w:val="20"/>
          <w:lang w:eastAsia="es-CL"/>
        </w:rPr>
        <w:t xml:space="preserve">Puerto Varas </w:t>
      </w:r>
      <w:r w:rsidRPr="00B24400">
        <w:rPr>
          <w:rFonts w:ascii="Century Gothic" w:hAnsi="Century Gothic"/>
          <w:sz w:val="20"/>
          <w:szCs w:val="20"/>
          <w:lang w:eastAsia="es-CL"/>
        </w:rPr>
        <w:t>2019-2022 tiene una  vigencia de 4 años.</w:t>
      </w:r>
    </w:p>
    <w:p w:rsidR="00720D64" w:rsidRPr="00444EC5" w:rsidRDefault="001879C8" w:rsidP="00444EC5">
      <w:pPr>
        <w:pStyle w:val="Textoindependiente2"/>
        <w:spacing w:after="200" w:line="276" w:lineRule="auto"/>
        <w:jc w:val="both"/>
        <w:rPr>
          <w:rFonts w:ascii="Verdana" w:hAnsi="Verdana"/>
          <w:sz w:val="22"/>
          <w:szCs w:val="22"/>
        </w:rPr>
      </w:pPr>
      <w:r>
        <w:rPr>
          <w:rFonts w:ascii="Century Gothic" w:hAnsi="Century Gothic" w:cstheme="minorHAnsi"/>
          <w:spacing w:val="-3"/>
          <w:sz w:val="20"/>
          <w:szCs w:val="20"/>
        </w:rPr>
        <w:t>Una de las primeras tareas fue</w:t>
      </w:r>
      <w:r w:rsidR="00720D64">
        <w:rPr>
          <w:rFonts w:ascii="Century Gothic" w:hAnsi="Century Gothic" w:cstheme="minorHAnsi"/>
          <w:spacing w:val="-3"/>
          <w:sz w:val="20"/>
          <w:szCs w:val="20"/>
        </w:rPr>
        <w:t xml:space="preserve"> realizar la </w:t>
      </w:r>
      <w:r w:rsidR="0076372D">
        <w:rPr>
          <w:rFonts w:ascii="Century Gothic" w:hAnsi="Century Gothic" w:cstheme="minorHAnsi"/>
          <w:spacing w:val="-3"/>
          <w:sz w:val="20"/>
          <w:szCs w:val="20"/>
        </w:rPr>
        <w:t xml:space="preserve">evaluación de </w:t>
      </w:r>
      <w:r w:rsidR="00230E8D">
        <w:rPr>
          <w:rFonts w:ascii="Century Gothic" w:hAnsi="Century Gothic" w:cstheme="minorHAnsi"/>
          <w:spacing w:val="-3"/>
          <w:sz w:val="20"/>
          <w:szCs w:val="20"/>
        </w:rPr>
        <w:t xml:space="preserve">PLADECO </w:t>
      </w:r>
      <w:r w:rsidR="0076372D">
        <w:rPr>
          <w:rFonts w:ascii="Century Gothic" w:hAnsi="Century Gothic" w:cstheme="minorHAnsi"/>
          <w:spacing w:val="-3"/>
          <w:sz w:val="20"/>
          <w:szCs w:val="20"/>
        </w:rPr>
        <w:t>2013-2018</w:t>
      </w:r>
      <w:r w:rsidR="00580489">
        <w:rPr>
          <w:rFonts w:ascii="Century Gothic" w:hAnsi="Century Gothic" w:cstheme="minorHAnsi"/>
          <w:spacing w:val="-3"/>
          <w:sz w:val="20"/>
          <w:szCs w:val="20"/>
        </w:rPr>
        <w:t xml:space="preserve">, </w:t>
      </w:r>
      <w:r>
        <w:rPr>
          <w:rFonts w:ascii="Century Gothic" w:hAnsi="Century Gothic" w:cstheme="minorHAnsi"/>
          <w:spacing w:val="-3"/>
          <w:sz w:val="20"/>
          <w:szCs w:val="20"/>
        </w:rPr>
        <w:t xml:space="preserve">posteriormente se </w:t>
      </w:r>
      <w:r w:rsidR="00795328">
        <w:rPr>
          <w:rFonts w:ascii="Century Gothic" w:hAnsi="Century Gothic" w:cstheme="minorHAnsi"/>
          <w:spacing w:val="-3"/>
          <w:sz w:val="20"/>
          <w:szCs w:val="20"/>
        </w:rPr>
        <w:t>desarrolló</w:t>
      </w:r>
      <w:r w:rsidR="00580489">
        <w:rPr>
          <w:rFonts w:ascii="Century Gothic" w:hAnsi="Century Gothic" w:cstheme="minorHAnsi"/>
          <w:spacing w:val="-3"/>
          <w:sz w:val="20"/>
          <w:szCs w:val="20"/>
        </w:rPr>
        <w:t xml:space="preserve"> un </w:t>
      </w:r>
      <w:r w:rsidR="00457AF3" w:rsidRPr="007F4F06">
        <w:rPr>
          <w:rFonts w:ascii="Century Gothic" w:hAnsi="Century Gothic" w:cstheme="minorHAnsi"/>
          <w:spacing w:val="-3"/>
          <w:sz w:val="20"/>
          <w:szCs w:val="20"/>
        </w:rPr>
        <w:t xml:space="preserve">diagnóstico </w:t>
      </w:r>
      <w:r w:rsidR="00826D38">
        <w:rPr>
          <w:rFonts w:ascii="Century Gothic" w:hAnsi="Century Gothic" w:cstheme="minorHAnsi"/>
          <w:spacing w:val="-3"/>
          <w:sz w:val="20"/>
          <w:szCs w:val="20"/>
        </w:rPr>
        <w:t xml:space="preserve">global </w:t>
      </w:r>
      <w:r>
        <w:rPr>
          <w:rFonts w:ascii="Century Gothic" w:hAnsi="Century Gothic" w:cstheme="minorHAnsi"/>
          <w:spacing w:val="-3"/>
          <w:sz w:val="20"/>
          <w:szCs w:val="20"/>
        </w:rPr>
        <w:t xml:space="preserve">comunal </w:t>
      </w:r>
      <w:r w:rsidR="00826D38">
        <w:rPr>
          <w:rFonts w:ascii="Century Gothic" w:hAnsi="Century Gothic" w:cstheme="minorHAnsi"/>
          <w:spacing w:val="-3"/>
          <w:sz w:val="20"/>
          <w:szCs w:val="20"/>
        </w:rPr>
        <w:t xml:space="preserve">y diagnostico </w:t>
      </w:r>
      <w:r w:rsidR="00457AF3" w:rsidRPr="007F4F06">
        <w:rPr>
          <w:rFonts w:ascii="Century Gothic" w:hAnsi="Century Gothic" w:cstheme="minorHAnsi"/>
          <w:spacing w:val="-3"/>
          <w:sz w:val="20"/>
          <w:szCs w:val="20"/>
        </w:rPr>
        <w:t>participativo</w:t>
      </w:r>
      <w:r w:rsidR="00580489">
        <w:rPr>
          <w:rFonts w:ascii="Century Gothic" w:hAnsi="Century Gothic" w:cstheme="minorHAnsi"/>
          <w:spacing w:val="-3"/>
          <w:sz w:val="20"/>
          <w:szCs w:val="20"/>
        </w:rPr>
        <w:t xml:space="preserve">, con el objeto de </w:t>
      </w:r>
      <w:r w:rsidR="00457AF3" w:rsidRPr="007F4F06">
        <w:rPr>
          <w:rFonts w:ascii="Century Gothic" w:hAnsi="Century Gothic" w:cstheme="minorHAnsi"/>
          <w:spacing w:val="-3"/>
          <w:sz w:val="20"/>
          <w:szCs w:val="20"/>
        </w:rPr>
        <w:t>tomar con</w:t>
      </w:r>
      <w:r w:rsidR="00580489">
        <w:rPr>
          <w:rFonts w:ascii="Century Gothic" w:hAnsi="Century Gothic" w:cstheme="minorHAnsi"/>
          <w:spacing w:val="-3"/>
          <w:sz w:val="20"/>
          <w:szCs w:val="20"/>
        </w:rPr>
        <w:t xml:space="preserve">ocimiento de la realidad actual, reconocer las </w:t>
      </w:r>
      <w:r>
        <w:rPr>
          <w:rFonts w:ascii="Century Gothic" w:hAnsi="Century Gothic" w:cstheme="minorHAnsi"/>
          <w:spacing w:val="-3"/>
          <w:sz w:val="20"/>
          <w:szCs w:val="20"/>
        </w:rPr>
        <w:t>aspiraciones y necesidades de la comunidad</w:t>
      </w:r>
      <w:r w:rsidR="00444EC5">
        <w:rPr>
          <w:rFonts w:ascii="Century Gothic" w:hAnsi="Century Gothic" w:cstheme="minorHAnsi"/>
          <w:spacing w:val="-3"/>
          <w:sz w:val="20"/>
          <w:szCs w:val="20"/>
        </w:rPr>
        <w:t>, para posteriormente desarrollar diferentes instancias de participación ciudada</w:t>
      </w:r>
      <w:r w:rsidR="002F2472">
        <w:rPr>
          <w:rFonts w:ascii="Century Gothic" w:hAnsi="Century Gothic" w:cstheme="minorHAnsi"/>
          <w:spacing w:val="-3"/>
          <w:sz w:val="20"/>
          <w:szCs w:val="20"/>
        </w:rPr>
        <w:t>na</w:t>
      </w:r>
      <w:r w:rsidR="00444EC5">
        <w:rPr>
          <w:rFonts w:ascii="Century Gothic" w:hAnsi="Century Gothic" w:cstheme="minorHAnsi"/>
          <w:spacing w:val="-3"/>
          <w:sz w:val="20"/>
          <w:szCs w:val="20"/>
        </w:rPr>
        <w:t xml:space="preserve"> para la </w:t>
      </w:r>
      <w:r w:rsidR="00720D64">
        <w:rPr>
          <w:rFonts w:ascii="Century Gothic" w:hAnsi="Century Gothic" w:cstheme="minorHAnsi"/>
          <w:spacing w:val="-3"/>
          <w:sz w:val="20"/>
          <w:szCs w:val="20"/>
        </w:rPr>
        <w:t xml:space="preserve">construir </w:t>
      </w:r>
      <w:r w:rsidR="00457AF3" w:rsidRPr="007F4F06">
        <w:rPr>
          <w:rFonts w:ascii="Century Gothic" w:hAnsi="Century Gothic" w:cstheme="minorHAnsi"/>
          <w:spacing w:val="-3"/>
          <w:sz w:val="20"/>
          <w:szCs w:val="20"/>
        </w:rPr>
        <w:t>la imagen objetivo</w:t>
      </w:r>
      <w:r w:rsidR="00826D38">
        <w:rPr>
          <w:rFonts w:ascii="Century Gothic" w:hAnsi="Century Gothic" w:cstheme="minorHAnsi"/>
          <w:spacing w:val="-3"/>
          <w:sz w:val="20"/>
          <w:szCs w:val="20"/>
        </w:rPr>
        <w:t xml:space="preserve"> comunal</w:t>
      </w:r>
      <w:r w:rsidR="00580489">
        <w:rPr>
          <w:rFonts w:ascii="Century Gothic" w:hAnsi="Century Gothic" w:cstheme="minorHAnsi"/>
          <w:spacing w:val="-3"/>
          <w:sz w:val="20"/>
          <w:szCs w:val="20"/>
        </w:rPr>
        <w:t xml:space="preserve">, misión institucional, </w:t>
      </w:r>
      <w:r w:rsidR="00720D64">
        <w:rPr>
          <w:rFonts w:ascii="Century Gothic" w:hAnsi="Century Gothic" w:cstheme="minorHAnsi"/>
          <w:spacing w:val="-3"/>
          <w:sz w:val="20"/>
          <w:szCs w:val="20"/>
        </w:rPr>
        <w:t xml:space="preserve"> objetivos </w:t>
      </w:r>
      <w:r w:rsidR="00826D38">
        <w:rPr>
          <w:rFonts w:ascii="Century Gothic" w:hAnsi="Century Gothic" w:cstheme="minorHAnsi"/>
          <w:spacing w:val="-3"/>
          <w:sz w:val="20"/>
          <w:szCs w:val="20"/>
        </w:rPr>
        <w:t xml:space="preserve">y </w:t>
      </w:r>
      <w:r w:rsidR="00826D38" w:rsidRPr="007F4F06">
        <w:rPr>
          <w:rFonts w:ascii="Century Gothic" w:hAnsi="Century Gothic" w:cstheme="minorHAnsi"/>
          <w:spacing w:val="-3"/>
          <w:sz w:val="20"/>
          <w:szCs w:val="20"/>
        </w:rPr>
        <w:t xml:space="preserve">lineamientos </w:t>
      </w:r>
      <w:r w:rsidR="00826D38">
        <w:rPr>
          <w:rFonts w:ascii="Century Gothic" w:hAnsi="Century Gothic" w:cstheme="minorHAnsi"/>
          <w:spacing w:val="-3"/>
          <w:sz w:val="20"/>
          <w:szCs w:val="20"/>
        </w:rPr>
        <w:t>estratégicos</w:t>
      </w:r>
      <w:r w:rsidR="00720D64">
        <w:rPr>
          <w:rFonts w:ascii="Century Gothic" w:hAnsi="Century Gothic" w:cstheme="minorHAnsi"/>
          <w:spacing w:val="-3"/>
          <w:sz w:val="20"/>
          <w:szCs w:val="20"/>
        </w:rPr>
        <w:t>,  que se ven r</w:t>
      </w:r>
      <w:r>
        <w:rPr>
          <w:rFonts w:ascii="Century Gothic" w:hAnsi="Century Gothic" w:cstheme="minorHAnsi"/>
          <w:spacing w:val="-3"/>
          <w:sz w:val="20"/>
          <w:szCs w:val="20"/>
        </w:rPr>
        <w:t xml:space="preserve">eflejados en la </w:t>
      </w:r>
      <w:r w:rsidR="00644A1A">
        <w:rPr>
          <w:rFonts w:ascii="Century Gothic" w:hAnsi="Century Gothic" w:cstheme="minorHAnsi"/>
          <w:spacing w:val="-3"/>
          <w:sz w:val="20"/>
          <w:szCs w:val="20"/>
        </w:rPr>
        <w:t>cartera d</w:t>
      </w:r>
      <w:r>
        <w:rPr>
          <w:rFonts w:ascii="Century Gothic" w:hAnsi="Century Gothic" w:cstheme="minorHAnsi"/>
          <w:spacing w:val="-3"/>
          <w:sz w:val="20"/>
          <w:szCs w:val="20"/>
        </w:rPr>
        <w:t>e planes, proyectos y programas</w:t>
      </w:r>
      <w:r w:rsidR="00720D64">
        <w:rPr>
          <w:rFonts w:ascii="Century Gothic" w:hAnsi="Century Gothic" w:cstheme="minorHAnsi"/>
          <w:spacing w:val="-3"/>
          <w:sz w:val="20"/>
          <w:szCs w:val="20"/>
        </w:rPr>
        <w:t xml:space="preserve"> del PLADECO 2019-2022 .</w:t>
      </w:r>
    </w:p>
    <w:p w:rsidR="00B24400" w:rsidRDefault="00B24400" w:rsidP="00B24400">
      <w:pPr>
        <w:pStyle w:val="Textoindependiente2"/>
        <w:spacing w:after="200" w:line="276" w:lineRule="auto"/>
        <w:jc w:val="both"/>
        <w:rPr>
          <w:rFonts w:ascii="Century Gothic" w:hAnsi="Century Gothic" w:cstheme="minorHAnsi"/>
          <w:spacing w:val="-3"/>
          <w:sz w:val="20"/>
          <w:szCs w:val="20"/>
        </w:rPr>
      </w:pPr>
    </w:p>
    <w:p w:rsidR="00B24400" w:rsidRDefault="00B24400" w:rsidP="00B24400">
      <w:pPr>
        <w:pStyle w:val="Textoindependiente2"/>
        <w:spacing w:after="200" w:line="276" w:lineRule="auto"/>
        <w:jc w:val="both"/>
        <w:rPr>
          <w:rFonts w:ascii="Century Gothic" w:hAnsi="Century Gothic" w:cstheme="minorHAnsi"/>
          <w:spacing w:val="-3"/>
          <w:sz w:val="20"/>
          <w:szCs w:val="20"/>
        </w:rPr>
      </w:pPr>
    </w:p>
    <w:p w:rsidR="00B24400" w:rsidRDefault="00B24400" w:rsidP="00B24400">
      <w:pPr>
        <w:pStyle w:val="Textoindependiente2"/>
        <w:spacing w:after="200" w:line="276" w:lineRule="auto"/>
        <w:jc w:val="both"/>
        <w:rPr>
          <w:rFonts w:ascii="Century Gothic" w:hAnsi="Century Gothic" w:cstheme="minorHAnsi"/>
          <w:spacing w:val="-3"/>
          <w:sz w:val="20"/>
          <w:szCs w:val="20"/>
        </w:rPr>
      </w:pPr>
    </w:p>
    <w:p w:rsidR="00444EC5" w:rsidRDefault="00444EC5" w:rsidP="00B24400">
      <w:pPr>
        <w:pStyle w:val="Textoindependiente2"/>
        <w:spacing w:after="200" w:line="276" w:lineRule="auto"/>
        <w:jc w:val="both"/>
        <w:rPr>
          <w:rFonts w:ascii="Century Gothic" w:hAnsi="Century Gothic" w:cstheme="minorHAnsi"/>
          <w:spacing w:val="-3"/>
          <w:sz w:val="20"/>
          <w:szCs w:val="20"/>
        </w:rPr>
      </w:pPr>
    </w:p>
    <w:p w:rsidR="00444EC5" w:rsidRDefault="00444EC5" w:rsidP="00B24400">
      <w:pPr>
        <w:pStyle w:val="Textoindependiente2"/>
        <w:spacing w:after="200" w:line="276" w:lineRule="auto"/>
        <w:jc w:val="both"/>
        <w:rPr>
          <w:rFonts w:ascii="Century Gothic" w:hAnsi="Century Gothic" w:cstheme="minorHAnsi"/>
          <w:spacing w:val="-3"/>
          <w:sz w:val="20"/>
          <w:szCs w:val="20"/>
        </w:rPr>
      </w:pPr>
    </w:p>
    <w:p w:rsidR="00B24400" w:rsidRDefault="00B24400" w:rsidP="00B24400">
      <w:pPr>
        <w:pStyle w:val="Textoindependiente2"/>
        <w:spacing w:after="200" w:line="276" w:lineRule="auto"/>
        <w:jc w:val="both"/>
        <w:rPr>
          <w:rFonts w:ascii="Century Gothic" w:hAnsi="Century Gothic" w:cstheme="minorHAnsi"/>
          <w:spacing w:val="-3"/>
          <w:sz w:val="20"/>
          <w:szCs w:val="20"/>
        </w:rPr>
      </w:pPr>
    </w:p>
    <w:p w:rsidR="00B24400" w:rsidRDefault="00B24400" w:rsidP="00B24400">
      <w:pPr>
        <w:pStyle w:val="Textoindependiente2"/>
        <w:spacing w:after="200" w:line="276" w:lineRule="auto"/>
        <w:jc w:val="both"/>
        <w:rPr>
          <w:rFonts w:ascii="Century Gothic" w:hAnsi="Century Gothic" w:cstheme="minorHAnsi"/>
          <w:spacing w:val="-3"/>
          <w:sz w:val="20"/>
          <w:szCs w:val="20"/>
        </w:rPr>
      </w:pPr>
    </w:p>
    <w:p w:rsidR="00ED27CD" w:rsidRDefault="00FE773A" w:rsidP="00FE773A">
      <w:pPr>
        <w:pStyle w:val="Textoindependiente2"/>
        <w:spacing w:after="200" w:line="276" w:lineRule="auto"/>
        <w:jc w:val="both"/>
        <w:rPr>
          <w:rFonts w:ascii="Verdana" w:hAnsi="Verdana"/>
          <w:sz w:val="22"/>
          <w:szCs w:val="22"/>
          <w:lang w:val="es-CL" w:eastAsia="es-CL"/>
        </w:rPr>
      </w:pPr>
      <w:r>
        <w:rPr>
          <w:rFonts w:ascii="Century Gothic" w:hAnsi="Century Gothic" w:cstheme="minorHAnsi"/>
          <w:noProof/>
          <w:spacing w:val="-3"/>
          <w:sz w:val="20"/>
          <w:szCs w:val="20"/>
          <w:lang w:val="es-CL" w:eastAsia="es-CL"/>
        </w:rPr>
        <mc:AlternateContent>
          <mc:Choice Requires="wpg">
            <w:drawing>
              <wp:anchor distT="0" distB="0" distL="114300" distR="114300" simplePos="0" relativeHeight="251665408" behindDoc="0" locked="0" layoutInCell="1" allowOverlap="1">
                <wp:simplePos x="0" y="0"/>
                <wp:positionH relativeFrom="column">
                  <wp:posOffset>3147695</wp:posOffset>
                </wp:positionH>
                <wp:positionV relativeFrom="paragraph">
                  <wp:posOffset>551815</wp:posOffset>
                </wp:positionV>
                <wp:extent cx="3009900" cy="2619375"/>
                <wp:effectExtent l="38100" t="0" r="0" b="28575"/>
                <wp:wrapSquare wrapText="bothSides"/>
                <wp:docPr id="18" name="Grupo 18"/>
                <wp:cNvGraphicFramePr/>
                <a:graphic xmlns:a="http://schemas.openxmlformats.org/drawingml/2006/main">
                  <a:graphicData uri="http://schemas.microsoft.com/office/word/2010/wordprocessingGroup">
                    <wpg:wgp>
                      <wpg:cNvGrpSpPr/>
                      <wpg:grpSpPr>
                        <a:xfrm>
                          <a:off x="0" y="0"/>
                          <a:ext cx="3009900" cy="2619375"/>
                          <a:chOff x="0" y="0"/>
                          <a:chExt cx="2714625" cy="2450465"/>
                        </a:xfrm>
                      </wpg:grpSpPr>
                      <wpg:grpSp>
                        <wpg:cNvPr id="40" name="Grupo 40"/>
                        <wpg:cNvGrpSpPr/>
                        <wpg:grpSpPr>
                          <a:xfrm>
                            <a:off x="9525" y="0"/>
                            <a:ext cx="2594610" cy="2450465"/>
                            <a:chOff x="0" y="0"/>
                            <a:chExt cx="2594610" cy="2450465"/>
                          </a:xfrm>
                        </wpg:grpSpPr>
                        <wps:wsp>
                          <wps:cNvPr id="27" name="Elipse 27"/>
                          <wps:cNvSpPr/>
                          <wps:spPr>
                            <a:xfrm>
                              <a:off x="0" y="0"/>
                              <a:ext cx="2594610" cy="24504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Conector recto 28"/>
                          <wps:cNvCnPr/>
                          <wps:spPr>
                            <a:xfrm>
                              <a:off x="523875" y="247650"/>
                              <a:ext cx="1546283" cy="1921295"/>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9" name="Conector recto 29"/>
                          <wps:cNvCnPr/>
                          <wps:spPr>
                            <a:xfrm flipH="1">
                              <a:off x="438150" y="295275"/>
                              <a:ext cx="1694796" cy="1791038"/>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0" name="Conector recto 30"/>
                          <wps:cNvCnPr/>
                          <wps:spPr>
                            <a:xfrm>
                              <a:off x="9525" y="1152525"/>
                              <a:ext cx="2577138" cy="56988"/>
                            </a:xfrm>
                            <a:prstGeom prst="line">
                              <a:avLst/>
                            </a:prstGeom>
                          </wps:spPr>
                          <wps:style>
                            <a:lnRef idx="3">
                              <a:schemeClr val="accent1"/>
                            </a:lnRef>
                            <a:fillRef idx="0">
                              <a:schemeClr val="accent1"/>
                            </a:fillRef>
                            <a:effectRef idx="2">
                              <a:schemeClr val="accent1"/>
                            </a:effectRef>
                            <a:fontRef idx="minor">
                              <a:schemeClr val="tx1"/>
                            </a:fontRef>
                          </wps:style>
                          <wps:bodyPr/>
                        </wps:wsp>
                      </wpg:grpSp>
                      <wps:wsp>
                        <wps:cNvPr id="34" name="Cuadro de texto 2"/>
                        <wps:cNvSpPr txBox="1">
                          <a:spLocks noChangeArrowheads="1"/>
                        </wps:cNvSpPr>
                        <wps:spPr bwMode="auto">
                          <a:xfrm>
                            <a:off x="1390650" y="723900"/>
                            <a:ext cx="1205230" cy="561975"/>
                          </a:xfrm>
                          <a:prstGeom prst="rect">
                            <a:avLst/>
                          </a:prstGeom>
                          <a:noFill/>
                          <a:ln w="9525">
                            <a:noFill/>
                            <a:miter lim="800000"/>
                            <a:headEnd/>
                            <a:tailEnd/>
                          </a:ln>
                        </wps:spPr>
                        <wps:txbx>
                          <w:txbxContent>
                            <w:p w:rsidR="003D382E" w:rsidRPr="00FE773A" w:rsidRDefault="003D382E" w:rsidP="00FE773A">
                              <w:pPr>
                                <w:jc w:val="center"/>
                                <w:rPr>
                                  <w:b/>
                                  <w:color w:val="C7CCCE" w:themeColor="accent6" w:themeTint="66"/>
                                </w:rPr>
                              </w:pPr>
                              <w:r w:rsidRPr="00FE773A">
                                <w:rPr>
                                  <w:b/>
                                  <w:color w:val="C7CCCE" w:themeColor="accent6" w:themeTint="66"/>
                                </w:rPr>
                                <w:t>Desarrollo  Medio Ambiente</w:t>
                              </w:r>
                            </w:p>
                          </w:txbxContent>
                        </wps:txbx>
                        <wps:bodyPr rot="0" vert="horz" wrap="square" lIns="91440" tIns="45720" rIns="91440" bIns="45720" anchor="t" anchorCtr="0">
                          <a:noAutofit/>
                        </wps:bodyPr>
                      </wps:wsp>
                      <wps:wsp>
                        <wps:cNvPr id="35" name="Cuadro de texto 2"/>
                        <wps:cNvSpPr txBox="1">
                          <a:spLocks noChangeArrowheads="1"/>
                        </wps:cNvSpPr>
                        <wps:spPr bwMode="auto">
                          <a:xfrm>
                            <a:off x="1390650" y="1190625"/>
                            <a:ext cx="1323975" cy="585470"/>
                          </a:xfrm>
                          <a:prstGeom prst="rect">
                            <a:avLst/>
                          </a:prstGeom>
                          <a:noFill/>
                          <a:ln w="9525">
                            <a:noFill/>
                            <a:miter lim="800000"/>
                            <a:headEnd/>
                            <a:tailEnd/>
                          </a:ln>
                        </wps:spPr>
                        <wps:txbx>
                          <w:txbxContent>
                            <w:p w:rsidR="003D382E" w:rsidRPr="00FE773A" w:rsidRDefault="003D382E" w:rsidP="00FE773A">
                              <w:pPr>
                                <w:jc w:val="center"/>
                                <w:rPr>
                                  <w:b/>
                                  <w:color w:val="C7CCCE" w:themeColor="accent6" w:themeTint="66"/>
                                </w:rPr>
                              </w:pPr>
                              <w:r w:rsidRPr="00FE773A">
                                <w:rPr>
                                  <w:b/>
                                  <w:color w:val="C7CCCE" w:themeColor="accent6" w:themeTint="66"/>
                                </w:rPr>
                                <w:t>Desarrollo Salud y Educación</w:t>
                              </w:r>
                            </w:p>
                          </w:txbxContent>
                        </wps:txbx>
                        <wps:bodyPr rot="0" vert="horz" wrap="square" lIns="91440" tIns="45720" rIns="91440" bIns="45720" anchor="t" anchorCtr="0">
                          <a:noAutofit/>
                        </wps:bodyPr>
                      </wps:wsp>
                      <wps:wsp>
                        <wps:cNvPr id="38" name="Cuadro de texto 2"/>
                        <wps:cNvSpPr txBox="1">
                          <a:spLocks noChangeArrowheads="1"/>
                        </wps:cNvSpPr>
                        <wps:spPr bwMode="auto">
                          <a:xfrm>
                            <a:off x="704850" y="95250"/>
                            <a:ext cx="1162050" cy="504825"/>
                          </a:xfrm>
                          <a:prstGeom prst="rect">
                            <a:avLst/>
                          </a:prstGeom>
                          <a:noFill/>
                          <a:ln w="9525">
                            <a:noFill/>
                            <a:miter lim="800000"/>
                            <a:headEnd/>
                            <a:tailEnd/>
                          </a:ln>
                        </wps:spPr>
                        <wps:txbx>
                          <w:txbxContent>
                            <w:p w:rsidR="003D382E" w:rsidRPr="00FE773A" w:rsidRDefault="003D382E" w:rsidP="00FE773A">
                              <w:pPr>
                                <w:jc w:val="center"/>
                                <w:rPr>
                                  <w:b/>
                                  <w:color w:val="C7CCCE" w:themeColor="accent6" w:themeTint="66"/>
                                </w:rPr>
                              </w:pPr>
                              <w:r w:rsidRPr="00FE773A">
                                <w:rPr>
                                  <w:b/>
                                  <w:color w:val="C7CCCE" w:themeColor="accent6" w:themeTint="66"/>
                                </w:rPr>
                                <w:t>Desarrollo Territorial</w:t>
                              </w:r>
                            </w:p>
                          </w:txbxContent>
                        </wps:txbx>
                        <wps:bodyPr rot="0" vert="horz" wrap="square" lIns="91440" tIns="45720" rIns="91440" bIns="45720" anchor="t" anchorCtr="0">
                          <a:noAutofit/>
                        </wps:bodyPr>
                      </wps:wsp>
                      <wps:wsp>
                        <wps:cNvPr id="37" name="Cuadro de texto 2"/>
                        <wps:cNvSpPr txBox="1">
                          <a:spLocks noChangeArrowheads="1"/>
                        </wps:cNvSpPr>
                        <wps:spPr bwMode="auto">
                          <a:xfrm>
                            <a:off x="9525" y="600075"/>
                            <a:ext cx="942975" cy="533400"/>
                          </a:xfrm>
                          <a:prstGeom prst="rect">
                            <a:avLst/>
                          </a:prstGeom>
                          <a:noFill/>
                          <a:ln w="9525">
                            <a:noFill/>
                            <a:miter lim="800000"/>
                            <a:headEnd/>
                            <a:tailEnd/>
                          </a:ln>
                        </wps:spPr>
                        <wps:txbx>
                          <w:txbxContent>
                            <w:p w:rsidR="003D382E" w:rsidRPr="00FE773A" w:rsidRDefault="003D382E" w:rsidP="00FE773A">
                              <w:pPr>
                                <w:jc w:val="center"/>
                                <w:rPr>
                                  <w:b/>
                                  <w:color w:val="C7CCCE" w:themeColor="accent6" w:themeTint="66"/>
                                </w:rPr>
                              </w:pPr>
                              <w:r w:rsidRPr="00FE773A">
                                <w:rPr>
                                  <w:b/>
                                  <w:color w:val="C7CCCE" w:themeColor="accent6" w:themeTint="66"/>
                                </w:rPr>
                                <w:t>Desarrollo Social</w:t>
                              </w:r>
                            </w:p>
                          </w:txbxContent>
                        </wps:txbx>
                        <wps:bodyPr rot="0" vert="horz" wrap="square" lIns="91440" tIns="45720" rIns="91440" bIns="45720" anchor="t" anchorCtr="0">
                          <a:noAutofit/>
                        </wps:bodyPr>
                      </wps:wsp>
                      <wps:wsp>
                        <wps:cNvPr id="36" name="Cuadro de texto 2"/>
                        <wps:cNvSpPr txBox="1">
                          <a:spLocks noChangeArrowheads="1"/>
                        </wps:cNvSpPr>
                        <wps:spPr bwMode="auto">
                          <a:xfrm>
                            <a:off x="0" y="1190625"/>
                            <a:ext cx="1057275" cy="566420"/>
                          </a:xfrm>
                          <a:prstGeom prst="rect">
                            <a:avLst/>
                          </a:prstGeom>
                          <a:noFill/>
                          <a:ln w="9525">
                            <a:noFill/>
                            <a:miter lim="800000"/>
                            <a:headEnd/>
                            <a:tailEnd/>
                          </a:ln>
                        </wps:spPr>
                        <wps:txbx>
                          <w:txbxContent>
                            <w:p w:rsidR="003D382E" w:rsidRPr="00FE773A" w:rsidRDefault="003D382E" w:rsidP="00FE773A">
                              <w:pPr>
                                <w:jc w:val="center"/>
                                <w:rPr>
                                  <w:b/>
                                  <w:color w:val="C7CCCE" w:themeColor="accent6" w:themeTint="66"/>
                                </w:rPr>
                              </w:pPr>
                              <w:r w:rsidRPr="00FE773A">
                                <w:rPr>
                                  <w:b/>
                                  <w:color w:val="C7CCCE" w:themeColor="accent6" w:themeTint="66"/>
                                </w:rPr>
                                <w:t>Desarrollo Económico</w:t>
                              </w:r>
                            </w:p>
                          </w:txbxContent>
                        </wps:txbx>
                        <wps:bodyPr rot="0" vert="horz" wrap="square" lIns="91440" tIns="45720" rIns="91440" bIns="45720" anchor="t" anchorCtr="0">
                          <a:noAutofit/>
                        </wps:bodyPr>
                      </wps:wsp>
                      <wps:wsp>
                        <wps:cNvPr id="32" name="Cuadro de texto 2"/>
                        <wps:cNvSpPr txBox="1">
                          <a:spLocks noChangeArrowheads="1"/>
                        </wps:cNvSpPr>
                        <wps:spPr bwMode="auto">
                          <a:xfrm>
                            <a:off x="771525" y="1771650"/>
                            <a:ext cx="1233170" cy="542925"/>
                          </a:xfrm>
                          <a:prstGeom prst="rect">
                            <a:avLst/>
                          </a:prstGeom>
                          <a:noFill/>
                          <a:ln w="9525">
                            <a:noFill/>
                            <a:miter lim="800000"/>
                            <a:headEnd/>
                            <a:tailEnd/>
                          </a:ln>
                        </wps:spPr>
                        <wps:txbx>
                          <w:txbxContent>
                            <w:p w:rsidR="003D382E" w:rsidRPr="00FE773A" w:rsidRDefault="003D382E" w:rsidP="00FE773A">
                              <w:pPr>
                                <w:jc w:val="center"/>
                                <w:rPr>
                                  <w:color w:val="C7CCCE" w:themeColor="accent6" w:themeTint="66"/>
                                </w:rPr>
                              </w:pPr>
                              <w:r w:rsidRPr="00FE773A">
                                <w:rPr>
                                  <w:color w:val="C7CCCE" w:themeColor="accent6" w:themeTint="66"/>
                                </w:rPr>
                                <w:t>Desarrollo Turismo y Cultura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o 18" o:spid="_x0000_s1027" style="position:absolute;left:0;text-align:left;margin-left:247.85pt;margin-top:43.45pt;width:237pt;height:206.25pt;z-index:251665408;mso-width-relative:margin;mso-height-relative:margin" coordsize="27146,2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">
                <v:group id="Grupo 40" o:spid="_x0000_s1028" style="position:absolute;left:95;width:25946;height:24504" coordsize="25946,2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Elipse 27" o:spid="_x0000_s1029" style="position:absolute;width:25946;height:2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" fillcolor="#6076b4 [3204]" strokecolor="#2c385d [1604]" strokeweight="2pt"/>
                  <v:line id="Conector recto 28" o:spid="_x0000_s1030" style="position:absolute;visibility:visible;mso-wrap-style:square" from="5238,2476" to="20701,2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" strokecolor="#6076b4 [3204]" strokeweight="3pt">
                    <v:shadow on="t" color="black" opacity="22937f" origin=",.5" offset="0,.63889mm"/>
                  </v:line>
                  <v:line id="Conector recto 29" o:spid="_x0000_s1031" style="position:absolute;flip:x;visibility:visible;mso-wrap-style:square" from="4381,2952" to="21329,20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" strokecolor="#6076b4 [3204]" strokeweight="3pt">
                    <v:shadow on="t" color="black" opacity="22937f" origin=",.5" offset="0,.63889mm"/>
                  </v:line>
                  <v:line id="Conector recto 30" o:spid="_x0000_s1032" style="position:absolute;visibility:visible;mso-wrap-style:square" from="95,11525" to="25866,1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" strokecolor="#6076b4 [3204]" strokeweight="3pt">
                    <v:shadow on="t" color="black" opacity="22937f" origin=",.5" offset="0,.63889mm"/>
                  </v:line>
                </v:group>
                <v:shape id="_x0000_s1033" type="#_x0000_t202" style="position:absolute;left:13906;top:7239;width:12052;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3D382E" w:rsidRPr="00FE773A" w:rsidRDefault="003D382E" w:rsidP="00FE773A">
                        <w:pPr>
                          <w:jc w:val="center"/>
                          <w:rPr>
                            <w:b/>
                            <w:color w:val="C7CCCE" w:themeColor="accent6" w:themeTint="66"/>
                          </w:rPr>
                        </w:pPr>
                        <w:r w:rsidRPr="00FE773A">
                          <w:rPr>
                            <w:b/>
                            <w:color w:val="C7CCCE" w:themeColor="accent6" w:themeTint="66"/>
                          </w:rPr>
                          <w:t>Desarrollo  Medio Ambiente</w:t>
                        </w:r>
                      </w:p>
                    </w:txbxContent>
                  </v:textbox>
                </v:shape>
                <v:shape id="_x0000_s1034" type="#_x0000_t202" style="position:absolute;left:13906;top:11906;width:13240;height:5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3D382E" w:rsidRPr="00FE773A" w:rsidRDefault="003D382E" w:rsidP="00FE773A">
                        <w:pPr>
                          <w:jc w:val="center"/>
                          <w:rPr>
                            <w:b/>
                            <w:color w:val="C7CCCE" w:themeColor="accent6" w:themeTint="66"/>
                          </w:rPr>
                        </w:pPr>
                        <w:r w:rsidRPr="00FE773A">
                          <w:rPr>
                            <w:b/>
                            <w:color w:val="C7CCCE" w:themeColor="accent6" w:themeTint="66"/>
                          </w:rPr>
                          <w:t>Desarrollo Salud y Educación</w:t>
                        </w:r>
                      </w:p>
                    </w:txbxContent>
                  </v:textbox>
                </v:shape>
                <v:shape id="_x0000_s1035" type="#_x0000_t202" style="position:absolute;left:7048;top:952;width:11621;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3D382E" w:rsidRPr="00FE773A" w:rsidRDefault="003D382E" w:rsidP="00FE773A">
                        <w:pPr>
                          <w:jc w:val="center"/>
                          <w:rPr>
                            <w:b/>
                            <w:color w:val="C7CCCE" w:themeColor="accent6" w:themeTint="66"/>
                          </w:rPr>
                        </w:pPr>
                        <w:r w:rsidRPr="00FE773A">
                          <w:rPr>
                            <w:b/>
                            <w:color w:val="C7CCCE" w:themeColor="accent6" w:themeTint="66"/>
                          </w:rPr>
                          <w:t>Desarrollo Territorial</w:t>
                        </w:r>
                      </w:p>
                    </w:txbxContent>
                  </v:textbox>
                </v:shape>
                <v:shape id="_x0000_s1036" type="#_x0000_t202" style="position:absolute;left:95;top:6000;width:9430;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3D382E" w:rsidRPr="00FE773A" w:rsidRDefault="003D382E" w:rsidP="00FE773A">
                        <w:pPr>
                          <w:jc w:val="center"/>
                          <w:rPr>
                            <w:b/>
                            <w:color w:val="C7CCCE" w:themeColor="accent6" w:themeTint="66"/>
                          </w:rPr>
                        </w:pPr>
                        <w:r w:rsidRPr="00FE773A">
                          <w:rPr>
                            <w:b/>
                            <w:color w:val="C7CCCE" w:themeColor="accent6" w:themeTint="66"/>
                          </w:rPr>
                          <w:t>Desarrollo Social</w:t>
                        </w:r>
                      </w:p>
                    </w:txbxContent>
                  </v:textbox>
                </v:shape>
                <v:shape id="_x0000_s1037" type="#_x0000_t202" style="position:absolute;top:11906;width:10572;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3D382E" w:rsidRPr="00FE773A" w:rsidRDefault="003D382E" w:rsidP="00FE773A">
                        <w:pPr>
                          <w:jc w:val="center"/>
                          <w:rPr>
                            <w:b/>
                            <w:color w:val="C7CCCE" w:themeColor="accent6" w:themeTint="66"/>
                          </w:rPr>
                        </w:pPr>
                        <w:r w:rsidRPr="00FE773A">
                          <w:rPr>
                            <w:b/>
                            <w:color w:val="C7CCCE" w:themeColor="accent6" w:themeTint="66"/>
                          </w:rPr>
                          <w:t>Desarrollo Económico</w:t>
                        </w:r>
                      </w:p>
                    </w:txbxContent>
                  </v:textbox>
                </v:shape>
                <v:shape id="_x0000_s1038" type="#_x0000_t202" style="position:absolute;left:7715;top:17716;width:12331;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3D382E" w:rsidRPr="00FE773A" w:rsidRDefault="003D382E" w:rsidP="00FE773A">
                        <w:pPr>
                          <w:jc w:val="center"/>
                          <w:rPr>
                            <w:color w:val="C7CCCE" w:themeColor="accent6" w:themeTint="66"/>
                          </w:rPr>
                        </w:pPr>
                        <w:r w:rsidRPr="00FE773A">
                          <w:rPr>
                            <w:color w:val="C7CCCE" w:themeColor="accent6" w:themeTint="66"/>
                          </w:rPr>
                          <w:t>Desarrollo Turismo y Cultura</w:t>
                        </w:r>
                      </w:p>
                    </w:txbxContent>
                  </v:textbox>
                </v:shape>
                <w10:wrap type="square"/>
              </v:group>
            </w:pict>
          </mc:Fallback>
        </mc:AlternateContent>
      </w:r>
      <w:r w:rsidR="007256C3" w:rsidRPr="00644A1A">
        <w:rPr>
          <w:rFonts w:ascii="Century Gothic" w:hAnsi="Century Gothic" w:cstheme="minorHAnsi"/>
          <w:spacing w:val="-3"/>
          <w:sz w:val="20"/>
          <w:szCs w:val="20"/>
        </w:rPr>
        <w:t>E</w:t>
      </w:r>
      <w:r w:rsidR="007256C3">
        <w:rPr>
          <w:rFonts w:ascii="Century Gothic" w:hAnsi="Century Gothic" w:cstheme="minorHAnsi"/>
          <w:spacing w:val="-3"/>
          <w:sz w:val="20"/>
          <w:szCs w:val="20"/>
        </w:rPr>
        <w:t xml:space="preserve">l </w:t>
      </w:r>
      <w:r w:rsidR="007256C3" w:rsidRPr="00644A1A">
        <w:rPr>
          <w:rFonts w:ascii="Century Gothic" w:hAnsi="Century Gothic" w:cs="Arial"/>
          <w:color w:val="000000"/>
          <w:sz w:val="20"/>
          <w:szCs w:val="20"/>
          <w:shd w:val="clear" w:color="auto" w:fill="FFFFFF"/>
        </w:rPr>
        <w:t>PLADECO 2019-2022, plantea seis áreas de desarrollo</w:t>
      </w:r>
      <w:r w:rsidR="007256C3">
        <w:rPr>
          <w:rFonts w:ascii="Century Gothic" w:hAnsi="Century Gothic" w:cs="Arial"/>
          <w:color w:val="000000"/>
          <w:sz w:val="20"/>
          <w:szCs w:val="20"/>
          <w:shd w:val="clear" w:color="auto" w:fill="FFFFFF"/>
        </w:rPr>
        <w:t xml:space="preserve"> comunal</w:t>
      </w:r>
      <w:r w:rsidR="00907D49">
        <w:rPr>
          <w:rFonts w:ascii="Century Gothic" w:hAnsi="Century Gothic" w:cs="Arial"/>
          <w:color w:val="000000"/>
          <w:sz w:val="20"/>
          <w:szCs w:val="20"/>
          <w:shd w:val="clear" w:color="auto" w:fill="FFFFFF"/>
        </w:rPr>
        <w:t xml:space="preserve">, </w:t>
      </w:r>
      <w:r w:rsidR="00D31914">
        <w:rPr>
          <w:rFonts w:ascii="Century Gothic" w:hAnsi="Century Gothic" w:cs="Arial"/>
          <w:color w:val="000000"/>
          <w:sz w:val="20"/>
          <w:szCs w:val="20"/>
          <w:shd w:val="clear" w:color="auto" w:fill="FFFFFF"/>
        </w:rPr>
        <w:t>definiendo</w:t>
      </w:r>
      <w:r w:rsidR="00907D49">
        <w:rPr>
          <w:rFonts w:ascii="Century Gothic" w:hAnsi="Century Gothic" w:cs="Arial"/>
          <w:color w:val="000000"/>
          <w:sz w:val="20"/>
          <w:szCs w:val="20"/>
          <w:shd w:val="clear" w:color="auto" w:fill="FFFFFF"/>
        </w:rPr>
        <w:t xml:space="preserve"> para cada área objetivos y líneas estratégicas que permitan avanzar en el crecimiento y desarrollo sostenible de la comuna.</w:t>
      </w:r>
    </w:p>
    <w:p w:rsidR="002E2000" w:rsidRDefault="002E2000" w:rsidP="00FE773A">
      <w:pPr>
        <w:tabs>
          <w:tab w:val="left" w:pos="-720"/>
        </w:tabs>
        <w:suppressAutoHyphens/>
        <w:jc w:val="both"/>
        <w:rPr>
          <w:rFonts w:ascii="Century Gothic" w:hAnsi="Century Gothic" w:cs="Arial"/>
          <w:color w:val="000000"/>
          <w:sz w:val="20"/>
          <w:szCs w:val="20"/>
          <w:shd w:val="clear" w:color="auto" w:fill="FFFFFF"/>
        </w:rPr>
      </w:pPr>
    </w:p>
    <w:p w:rsidR="00907D49" w:rsidRDefault="00D31914" w:rsidP="00FE773A">
      <w:pPr>
        <w:tabs>
          <w:tab w:val="left" w:pos="-720"/>
        </w:tabs>
        <w:suppressAutoHyphens/>
        <w:jc w:val="both"/>
        <w:rPr>
          <w:rFonts w:ascii="Century Gothic" w:hAnsi="Century Gothic" w:cs="Arial"/>
          <w:color w:val="000000"/>
          <w:sz w:val="20"/>
          <w:szCs w:val="20"/>
          <w:shd w:val="clear" w:color="auto" w:fill="FFFFFF"/>
        </w:rPr>
      </w:pPr>
      <w:r>
        <w:rPr>
          <w:rFonts w:ascii="Century Gothic" w:hAnsi="Century Gothic" w:cs="Arial"/>
          <w:color w:val="000000"/>
          <w:sz w:val="20"/>
          <w:szCs w:val="20"/>
          <w:shd w:val="clear" w:color="auto" w:fill="FFFFFF"/>
        </w:rPr>
        <w:t>Cabe</w:t>
      </w:r>
      <w:r w:rsidR="00907D49">
        <w:rPr>
          <w:rFonts w:ascii="Century Gothic" w:hAnsi="Century Gothic" w:cs="Arial"/>
          <w:color w:val="000000"/>
          <w:sz w:val="20"/>
          <w:szCs w:val="20"/>
          <w:shd w:val="clear" w:color="auto" w:fill="FFFFFF"/>
        </w:rPr>
        <w:t xml:space="preserve"> destacar que este estudio </w:t>
      </w:r>
      <w:r>
        <w:rPr>
          <w:rFonts w:ascii="Century Gothic" w:hAnsi="Century Gothic" w:cs="Arial"/>
          <w:color w:val="000000"/>
          <w:sz w:val="20"/>
          <w:szCs w:val="20"/>
          <w:shd w:val="clear" w:color="auto" w:fill="FFFFFF"/>
        </w:rPr>
        <w:t>se</w:t>
      </w:r>
      <w:r w:rsidR="00907D49">
        <w:rPr>
          <w:rFonts w:ascii="Century Gothic" w:hAnsi="Century Gothic" w:cs="Arial"/>
          <w:color w:val="000000"/>
          <w:sz w:val="20"/>
          <w:szCs w:val="20"/>
          <w:shd w:val="clear" w:color="auto" w:fill="FFFFFF"/>
        </w:rPr>
        <w:t xml:space="preserve"> </w:t>
      </w:r>
      <w:r w:rsidR="00907D49" w:rsidRPr="00230E8D">
        <w:rPr>
          <w:rFonts w:ascii="Century Gothic" w:hAnsi="Century Gothic" w:cs="Arial"/>
          <w:color w:val="000000"/>
          <w:sz w:val="20"/>
          <w:szCs w:val="20"/>
          <w:shd w:val="clear" w:color="auto" w:fill="FFFFFF"/>
        </w:rPr>
        <w:t xml:space="preserve">basa </w:t>
      </w:r>
      <w:r w:rsidR="00907D49">
        <w:rPr>
          <w:rFonts w:ascii="Century Gothic" w:hAnsi="Century Gothic" w:cs="Arial"/>
          <w:color w:val="000000"/>
          <w:sz w:val="20"/>
          <w:szCs w:val="20"/>
          <w:shd w:val="clear" w:color="auto" w:fill="FFFFFF"/>
        </w:rPr>
        <w:t xml:space="preserve">en el </w:t>
      </w:r>
      <w:r w:rsidR="00907D49" w:rsidRPr="00230E8D">
        <w:rPr>
          <w:rFonts w:ascii="Century Gothic" w:hAnsi="Century Gothic" w:cs="Arial"/>
          <w:color w:val="000000"/>
          <w:sz w:val="20"/>
          <w:szCs w:val="20"/>
          <w:shd w:val="clear" w:color="auto" w:fill="FFFFFF"/>
        </w:rPr>
        <w:t>sentir</w:t>
      </w:r>
      <w:r w:rsidR="00907D49">
        <w:rPr>
          <w:rFonts w:ascii="Century Gothic" w:hAnsi="Century Gothic" w:cs="Arial"/>
          <w:color w:val="000000"/>
          <w:sz w:val="20"/>
          <w:szCs w:val="20"/>
          <w:shd w:val="clear" w:color="auto" w:fill="FFFFFF"/>
        </w:rPr>
        <w:t xml:space="preserve"> ciudadano y p</w:t>
      </w:r>
      <w:r w:rsidR="00907D49" w:rsidRPr="00230E8D">
        <w:rPr>
          <w:rFonts w:ascii="Century Gothic" w:hAnsi="Century Gothic" w:cs="Arial"/>
          <w:color w:val="000000"/>
          <w:sz w:val="20"/>
          <w:szCs w:val="20"/>
          <w:shd w:val="clear" w:color="auto" w:fill="FFFFFF"/>
        </w:rPr>
        <w:t xml:space="preserve">ara su elaboración se contó con la participación de distintos actores relevantes del sector público, privado, organizaciones territoriales, organizaciones funcionales y comunidad en general, quienes asistieron </w:t>
      </w:r>
      <w:r w:rsidR="00907D49">
        <w:rPr>
          <w:rFonts w:ascii="Century Gothic" w:hAnsi="Century Gothic" w:cs="Arial"/>
          <w:color w:val="000000"/>
          <w:sz w:val="20"/>
          <w:szCs w:val="20"/>
          <w:shd w:val="clear" w:color="auto" w:fill="FFFFFF"/>
        </w:rPr>
        <w:t xml:space="preserve">y participaron activamente en </w:t>
      </w:r>
      <w:r w:rsidR="00907D49" w:rsidRPr="00230E8D">
        <w:rPr>
          <w:rFonts w:ascii="Century Gothic" w:hAnsi="Century Gothic" w:cs="Arial"/>
          <w:color w:val="000000"/>
          <w:sz w:val="20"/>
          <w:szCs w:val="20"/>
          <w:shd w:val="clear" w:color="auto" w:fill="FFFFFF"/>
        </w:rPr>
        <w:t>distintos talleres ciudadanos</w:t>
      </w:r>
      <w:r w:rsidR="00907D49">
        <w:rPr>
          <w:rFonts w:ascii="Century Gothic" w:hAnsi="Century Gothic" w:cs="Arial"/>
          <w:color w:val="000000"/>
          <w:sz w:val="20"/>
          <w:szCs w:val="20"/>
          <w:shd w:val="clear" w:color="auto" w:fill="FFFFFF"/>
        </w:rPr>
        <w:t>, organizados por el municipio.</w:t>
      </w:r>
    </w:p>
    <w:p w:rsidR="0019205F" w:rsidRDefault="0019205F" w:rsidP="00B24400">
      <w:pPr>
        <w:tabs>
          <w:tab w:val="left" w:pos="-720"/>
        </w:tabs>
        <w:suppressAutoHyphens/>
        <w:jc w:val="both"/>
        <w:rPr>
          <w:rFonts w:ascii="Century Gothic" w:hAnsi="Century Gothic" w:cs="Arial"/>
          <w:color w:val="000000"/>
          <w:sz w:val="20"/>
          <w:szCs w:val="20"/>
          <w:shd w:val="clear" w:color="auto" w:fill="FFFFFF"/>
        </w:rPr>
      </w:pPr>
    </w:p>
    <w:p w:rsidR="007256C3" w:rsidRDefault="007256C3" w:rsidP="00B24400">
      <w:pPr>
        <w:tabs>
          <w:tab w:val="left" w:pos="-720"/>
        </w:tabs>
        <w:suppressAutoHyphens/>
        <w:jc w:val="both"/>
        <w:rPr>
          <w:rFonts w:ascii="Century Gothic" w:hAnsi="Century Gothic" w:cs="Arial"/>
          <w:color w:val="000000"/>
          <w:sz w:val="20"/>
          <w:szCs w:val="20"/>
          <w:shd w:val="clear" w:color="auto" w:fill="FFFFFF"/>
        </w:rPr>
      </w:pPr>
    </w:p>
    <w:p w:rsidR="007256C3" w:rsidRDefault="007256C3" w:rsidP="00B24400">
      <w:pPr>
        <w:tabs>
          <w:tab w:val="left" w:pos="-720"/>
        </w:tabs>
        <w:suppressAutoHyphens/>
        <w:jc w:val="both"/>
        <w:rPr>
          <w:rFonts w:ascii="Century Gothic" w:hAnsi="Century Gothic" w:cs="Arial"/>
          <w:color w:val="000000"/>
          <w:sz w:val="20"/>
          <w:szCs w:val="20"/>
          <w:shd w:val="clear" w:color="auto" w:fill="FFFFFF"/>
        </w:rPr>
      </w:pPr>
    </w:p>
    <w:p w:rsidR="00AB78B0" w:rsidRDefault="00AB78B0" w:rsidP="00B24400">
      <w:pPr>
        <w:tabs>
          <w:tab w:val="left" w:pos="-720"/>
        </w:tabs>
        <w:suppressAutoHyphens/>
        <w:jc w:val="both"/>
        <w:rPr>
          <w:rFonts w:ascii="Century Gothic" w:hAnsi="Century Gothic" w:cs="Arial"/>
          <w:color w:val="000000"/>
          <w:sz w:val="20"/>
          <w:szCs w:val="20"/>
          <w:shd w:val="clear" w:color="auto" w:fill="FFFFFF"/>
        </w:rPr>
      </w:pPr>
    </w:p>
    <w:p w:rsidR="00B24400" w:rsidRDefault="00B24400" w:rsidP="00644A1A">
      <w:pPr>
        <w:tabs>
          <w:tab w:val="left" w:pos="-720"/>
        </w:tabs>
        <w:suppressAutoHyphens/>
        <w:spacing w:before="240" w:after="240"/>
        <w:jc w:val="both"/>
        <w:rPr>
          <w:rFonts w:ascii="Century Gothic" w:hAnsi="Century Gothic" w:cs="Arial"/>
          <w:color w:val="000000"/>
          <w:sz w:val="20"/>
          <w:szCs w:val="20"/>
          <w:shd w:val="clear" w:color="auto" w:fill="FFFFFF"/>
        </w:rPr>
      </w:pPr>
    </w:p>
    <w:p w:rsidR="00B24400" w:rsidRDefault="00B24400" w:rsidP="00644A1A">
      <w:pPr>
        <w:tabs>
          <w:tab w:val="left" w:pos="-720"/>
        </w:tabs>
        <w:suppressAutoHyphens/>
        <w:spacing w:before="240" w:after="240"/>
        <w:jc w:val="both"/>
        <w:rPr>
          <w:rFonts w:ascii="Century Gothic" w:hAnsi="Century Gothic" w:cs="Arial"/>
          <w:color w:val="000000"/>
          <w:sz w:val="20"/>
          <w:szCs w:val="20"/>
          <w:shd w:val="clear" w:color="auto" w:fill="FFFFFF"/>
        </w:rPr>
      </w:pPr>
    </w:p>
    <w:p w:rsidR="00B24400" w:rsidRDefault="00B24400" w:rsidP="00644A1A">
      <w:pPr>
        <w:tabs>
          <w:tab w:val="left" w:pos="-720"/>
        </w:tabs>
        <w:suppressAutoHyphens/>
        <w:spacing w:before="240" w:after="240"/>
        <w:jc w:val="both"/>
        <w:rPr>
          <w:rFonts w:ascii="Century Gothic" w:hAnsi="Century Gothic" w:cs="Arial"/>
          <w:color w:val="000000"/>
          <w:sz w:val="20"/>
          <w:szCs w:val="20"/>
          <w:shd w:val="clear" w:color="auto" w:fill="FFFFFF"/>
        </w:rPr>
      </w:pPr>
    </w:p>
    <w:p w:rsidR="00B24400" w:rsidRDefault="00B24400" w:rsidP="00644A1A">
      <w:pPr>
        <w:tabs>
          <w:tab w:val="left" w:pos="-720"/>
        </w:tabs>
        <w:suppressAutoHyphens/>
        <w:spacing w:before="240" w:after="240"/>
        <w:jc w:val="both"/>
        <w:rPr>
          <w:rFonts w:ascii="Century Gothic" w:hAnsi="Century Gothic" w:cs="Arial"/>
          <w:color w:val="000000"/>
          <w:sz w:val="20"/>
          <w:szCs w:val="20"/>
          <w:shd w:val="clear" w:color="auto" w:fill="FFFFFF"/>
        </w:rPr>
      </w:pPr>
    </w:p>
    <w:p w:rsidR="00B24400" w:rsidRDefault="00B24400" w:rsidP="00644A1A">
      <w:pPr>
        <w:tabs>
          <w:tab w:val="left" w:pos="-720"/>
        </w:tabs>
        <w:suppressAutoHyphens/>
        <w:spacing w:before="240" w:after="240"/>
        <w:jc w:val="both"/>
        <w:rPr>
          <w:rFonts w:ascii="Century Gothic" w:hAnsi="Century Gothic" w:cs="Arial"/>
          <w:color w:val="000000"/>
          <w:sz w:val="20"/>
          <w:szCs w:val="20"/>
          <w:shd w:val="clear" w:color="auto" w:fill="FFFFFF"/>
        </w:rPr>
      </w:pPr>
    </w:p>
    <w:p w:rsidR="00B24400" w:rsidRDefault="00B24400" w:rsidP="00644A1A">
      <w:pPr>
        <w:tabs>
          <w:tab w:val="left" w:pos="-720"/>
        </w:tabs>
        <w:suppressAutoHyphens/>
        <w:spacing w:before="240" w:after="240"/>
        <w:jc w:val="both"/>
        <w:rPr>
          <w:rFonts w:ascii="Century Gothic" w:hAnsi="Century Gothic" w:cs="Arial"/>
          <w:color w:val="000000"/>
          <w:sz w:val="20"/>
          <w:szCs w:val="20"/>
          <w:shd w:val="clear" w:color="auto" w:fill="FFFFFF"/>
        </w:rPr>
      </w:pPr>
    </w:p>
    <w:p w:rsidR="00B24400" w:rsidRDefault="00B24400" w:rsidP="00644A1A">
      <w:pPr>
        <w:tabs>
          <w:tab w:val="left" w:pos="-720"/>
        </w:tabs>
        <w:suppressAutoHyphens/>
        <w:spacing w:before="240" w:after="240"/>
        <w:jc w:val="both"/>
        <w:rPr>
          <w:rFonts w:ascii="Century Gothic" w:hAnsi="Century Gothic" w:cs="Arial"/>
          <w:color w:val="000000"/>
          <w:sz w:val="20"/>
          <w:szCs w:val="20"/>
          <w:shd w:val="clear" w:color="auto" w:fill="FFFFFF"/>
        </w:rPr>
      </w:pPr>
    </w:p>
    <w:p w:rsidR="00B04E84" w:rsidRDefault="00B04E84" w:rsidP="00E47D1E">
      <w:pPr>
        <w:pStyle w:val="Ttulo1"/>
        <w:numPr>
          <w:ilvl w:val="0"/>
          <w:numId w:val="1"/>
        </w:numPr>
        <w:ind w:left="426" w:hanging="426"/>
        <w:rPr>
          <w:rFonts w:ascii="Century Gothic" w:hAnsi="Century Gothic" w:cstheme="minorHAnsi"/>
          <w:sz w:val="48"/>
          <w:szCs w:val="48"/>
        </w:rPr>
      </w:pPr>
      <w:r w:rsidRPr="00480E60">
        <w:rPr>
          <w:rFonts w:ascii="Century Gothic" w:hAnsi="Century Gothic" w:cstheme="minorHAnsi"/>
          <w:sz w:val="48"/>
          <w:szCs w:val="48"/>
        </w:rPr>
        <w:t>ANTECEDENTES GENERALES</w:t>
      </w:r>
    </w:p>
    <w:p w:rsidR="00B04E84" w:rsidRDefault="00B04E84" w:rsidP="00B04E84"/>
    <w:p w:rsidR="00B04E84" w:rsidRPr="009832FA" w:rsidRDefault="00347392" w:rsidP="00E47D1E">
      <w:pPr>
        <w:pStyle w:val="Prrafodelista"/>
        <w:numPr>
          <w:ilvl w:val="1"/>
          <w:numId w:val="1"/>
        </w:numPr>
        <w:tabs>
          <w:tab w:val="left" w:pos="426"/>
        </w:tabs>
        <w:ind w:left="0" w:firstLine="0"/>
        <w:rPr>
          <w:rFonts w:ascii="Century Gothic" w:hAnsi="Century Gothic"/>
          <w:b/>
          <w:sz w:val="20"/>
          <w:szCs w:val="20"/>
        </w:rPr>
      </w:pPr>
      <w:r w:rsidRPr="009832FA">
        <w:rPr>
          <w:rFonts w:ascii="Century Gothic" w:hAnsi="Century Gothic"/>
          <w:b/>
          <w:sz w:val="20"/>
          <w:szCs w:val="20"/>
        </w:rPr>
        <w:t xml:space="preserve">Creación </w:t>
      </w:r>
      <w:r w:rsidR="00737F13">
        <w:rPr>
          <w:rFonts w:ascii="Century Gothic" w:hAnsi="Century Gothic"/>
          <w:b/>
          <w:sz w:val="20"/>
          <w:szCs w:val="20"/>
        </w:rPr>
        <w:t>d</w:t>
      </w:r>
      <w:r w:rsidRPr="009832FA">
        <w:rPr>
          <w:rFonts w:ascii="Century Gothic" w:hAnsi="Century Gothic"/>
          <w:b/>
          <w:sz w:val="20"/>
          <w:szCs w:val="20"/>
        </w:rPr>
        <w:t xml:space="preserve">e </w:t>
      </w:r>
      <w:r w:rsidR="00737F13">
        <w:rPr>
          <w:rFonts w:ascii="Century Gothic" w:hAnsi="Century Gothic"/>
          <w:b/>
          <w:sz w:val="20"/>
          <w:szCs w:val="20"/>
        </w:rPr>
        <w:t>l</w:t>
      </w:r>
      <w:r w:rsidRPr="009832FA">
        <w:rPr>
          <w:rFonts w:ascii="Century Gothic" w:hAnsi="Century Gothic"/>
          <w:b/>
          <w:sz w:val="20"/>
          <w:szCs w:val="20"/>
        </w:rPr>
        <w:t xml:space="preserve">a Comuna </w:t>
      </w:r>
    </w:p>
    <w:p w:rsidR="00B04E84" w:rsidRDefault="00B04E84" w:rsidP="00B04E84">
      <w:pPr>
        <w:pStyle w:val="Prrafodelista"/>
        <w:tabs>
          <w:tab w:val="left" w:pos="426"/>
        </w:tabs>
        <w:ind w:left="0"/>
        <w:jc w:val="both"/>
        <w:rPr>
          <w:rFonts w:ascii="Century Gothic" w:hAnsi="Century Gothic"/>
          <w:sz w:val="20"/>
          <w:szCs w:val="20"/>
        </w:rPr>
      </w:pPr>
    </w:p>
    <w:p w:rsidR="00B04E84" w:rsidRPr="00FE217E" w:rsidRDefault="00B04E84" w:rsidP="00B04E84">
      <w:pPr>
        <w:pStyle w:val="Prrafodelista"/>
        <w:tabs>
          <w:tab w:val="left" w:pos="426"/>
        </w:tabs>
        <w:ind w:left="0"/>
        <w:jc w:val="both"/>
        <w:rPr>
          <w:rFonts w:ascii="Century Gothic" w:hAnsi="Century Gothic"/>
          <w:sz w:val="20"/>
          <w:szCs w:val="20"/>
        </w:rPr>
      </w:pPr>
      <w:r w:rsidRPr="00FE217E">
        <w:rPr>
          <w:rFonts w:ascii="Century Gothic" w:hAnsi="Century Gothic"/>
          <w:sz w:val="20"/>
          <w:szCs w:val="20"/>
        </w:rPr>
        <w:t xml:space="preserve">La comuna de Puerto Varas fue fundada por el agente colonizador Vicente Pérez Rosales en el año 1854, con el objetivo de ser el centro de navegación lacustre y puerto de salida del comercio del Lago Llanquihue hacia Puerto Montt. </w:t>
      </w:r>
    </w:p>
    <w:p w:rsidR="00B04E84" w:rsidRPr="00FE217E" w:rsidRDefault="00B04E84" w:rsidP="00B04E84">
      <w:pPr>
        <w:autoSpaceDE w:val="0"/>
        <w:autoSpaceDN w:val="0"/>
        <w:adjustRightInd w:val="0"/>
        <w:spacing w:before="240" w:after="0" w:line="240" w:lineRule="auto"/>
        <w:jc w:val="both"/>
        <w:rPr>
          <w:rFonts w:ascii="Century Gothic" w:hAnsi="Century Gothic" w:cs="Calibri"/>
          <w:sz w:val="20"/>
          <w:szCs w:val="20"/>
          <w:lang w:eastAsia="es-CL"/>
        </w:rPr>
      </w:pPr>
      <w:r w:rsidRPr="00FE217E">
        <w:rPr>
          <w:rFonts w:ascii="Century Gothic" w:hAnsi="Century Gothic" w:cs="Calibri"/>
          <w:sz w:val="20"/>
          <w:szCs w:val="20"/>
          <w:lang w:eastAsia="es-CL"/>
        </w:rPr>
        <w:t>En 1853 llegan los primeros colonos alemanes, correspondiente a 212 personas las que llegaron a poblar el sector denominado La Fábrica, lugar donde terminaba el camino antiguo que unía</w:t>
      </w:r>
      <w:r>
        <w:rPr>
          <w:rFonts w:ascii="Century Gothic" w:hAnsi="Century Gothic" w:cs="Calibri"/>
          <w:sz w:val="20"/>
          <w:szCs w:val="20"/>
          <w:lang w:eastAsia="es-CL"/>
        </w:rPr>
        <w:t xml:space="preserve"> Puerto Varas con </w:t>
      </w:r>
      <w:r w:rsidRPr="00FE217E">
        <w:rPr>
          <w:rFonts w:ascii="Century Gothic" w:hAnsi="Century Gothic" w:cs="Calibri"/>
          <w:sz w:val="20"/>
          <w:szCs w:val="20"/>
          <w:lang w:eastAsia="es-CL"/>
        </w:rPr>
        <w:t>Puerto Montt.</w:t>
      </w:r>
    </w:p>
    <w:p w:rsidR="00B04E84" w:rsidRDefault="00B04E84" w:rsidP="00B04E84">
      <w:pPr>
        <w:pStyle w:val="Prrafodelista"/>
        <w:tabs>
          <w:tab w:val="left" w:pos="426"/>
        </w:tabs>
        <w:ind w:left="0"/>
        <w:jc w:val="both"/>
        <w:rPr>
          <w:rFonts w:ascii="Century Gothic" w:hAnsi="Century Gothic"/>
          <w:sz w:val="20"/>
          <w:szCs w:val="20"/>
        </w:rPr>
      </w:pPr>
    </w:p>
    <w:p w:rsidR="00B04E84" w:rsidRPr="00FE217E" w:rsidRDefault="00B04E84" w:rsidP="00B04E84">
      <w:pPr>
        <w:pStyle w:val="Prrafodelista"/>
        <w:tabs>
          <w:tab w:val="left" w:pos="426"/>
        </w:tabs>
        <w:ind w:left="0"/>
        <w:jc w:val="both"/>
        <w:rPr>
          <w:rFonts w:ascii="Century Gothic" w:hAnsi="Century Gothic"/>
          <w:sz w:val="20"/>
          <w:szCs w:val="20"/>
        </w:rPr>
      </w:pPr>
      <w:r w:rsidRPr="00FE217E">
        <w:rPr>
          <w:rFonts w:ascii="Century Gothic" w:hAnsi="Century Gothic"/>
          <w:sz w:val="20"/>
          <w:szCs w:val="20"/>
        </w:rPr>
        <w:t xml:space="preserve">Mediante Decreto Nº 4838 de fecha 30 de octubre de 1897, el Presidente de la República don Federico Errázuriz Echaurrenn concedió el título de Villa a Puerto Varas, </w:t>
      </w:r>
      <w:r>
        <w:rPr>
          <w:rFonts w:ascii="Century Gothic" w:hAnsi="Century Gothic"/>
          <w:sz w:val="20"/>
          <w:szCs w:val="20"/>
        </w:rPr>
        <w:t xml:space="preserve">esto </w:t>
      </w:r>
      <w:r w:rsidRPr="00FE217E">
        <w:rPr>
          <w:rFonts w:ascii="Century Gothic" w:hAnsi="Century Gothic"/>
          <w:sz w:val="20"/>
          <w:szCs w:val="20"/>
        </w:rPr>
        <w:t>basado en la solicitud del entonces Senador de la Republica Sr. Ramón Ricardo Rozas</w:t>
      </w:r>
      <w:r>
        <w:rPr>
          <w:rFonts w:ascii="Century Gothic" w:hAnsi="Century Gothic"/>
          <w:sz w:val="20"/>
          <w:szCs w:val="20"/>
        </w:rPr>
        <w:t xml:space="preserve"> y </w:t>
      </w:r>
      <w:r w:rsidRPr="00FE217E">
        <w:rPr>
          <w:rFonts w:ascii="Century Gothic" w:hAnsi="Century Gothic"/>
          <w:sz w:val="20"/>
          <w:szCs w:val="20"/>
        </w:rPr>
        <w:t>producto del crecimiento de la población</w:t>
      </w:r>
      <w:r>
        <w:rPr>
          <w:rFonts w:ascii="Century Gothic" w:hAnsi="Century Gothic"/>
          <w:sz w:val="20"/>
          <w:szCs w:val="20"/>
        </w:rPr>
        <w:t xml:space="preserve">, </w:t>
      </w:r>
      <w:r w:rsidRPr="00FE217E">
        <w:rPr>
          <w:rFonts w:ascii="Century Gothic" w:hAnsi="Century Gothic"/>
          <w:sz w:val="20"/>
          <w:szCs w:val="20"/>
        </w:rPr>
        <w:t>la cual  ascendía en ese entonces a 500 habitantes</w:t>
      </w:r>
      <w:r>
        <w:rPr>
          <w:rFonts w:ascii="Century Gothic" w:hAnsi="Century Gothic"/>
          <w:sz w:val="20"/>
          <w:szCs w:val="20"/>
        </w:rPr>
        <w:t>.</w:t>
      </w:r>
    </w:p>
    <w:p w:rsidR="00B04E84" w:rsidRPr="00FE217E" w:rsidRDefault="00B04E84" w:rsidP="00B04E84">
      <w:pPr>
        <w:pStyle w:val="Prrafodelista"/>
        <w:tabs>
          <w:tab w:val="left" w:pos="426"/>
        </w:tabs>
        <w:ind w:left="0"/>
        <w:jc w:val="both"/>
        <w:rPr>
          <w:rFonts w:ascii="Century Gothic" w:hAnsi="Century Gothic"/>
          <w:sz w:val="20"/>
          <w:szCs w:val="20"/>
        </w:rPr>
      </w:pPr>
    </w:p>
    <w:p w:rsidR="00B04E84" w:rsidRPr="00FE217E" w:rsidRDefault="00B04E84" w:rsidP="00B04E84">
      <w:pPr>
        <w:pStyle w:val="Prrafodelista"/>
        <w:tabs>
          <w:tab w:val="left" w:pos="426"/>
        </w:tabs>
        <w:ind w:left="0"/>
        <w:jc w:val="both"/>
        <w:rPr>
          <w:rFonts w:ascii="Century Gothic" w:hAnsi="Century Gothic"/>
          <w:sz w:val="20"/>
          <w:szCs w:val="20"/>
        </w:rPr>
      </w:pPr>
      <w:r w:rsidRPr="00FE217E">
        <w:rPr>
          <w:rFonts w:ascii="Century Gothic" w:hAnsi="Century Gothic"/>
          <w:sz w:val="20"/>
          <w:szCs w:val="20"/>
        </w:rPr>
        <w:t>En el año 192</w:t>
      </w:r>
      <w:r w:rsidR="003B1ABD">
        <w:rPr>
          <w:rFonts w:ascii="Century Gothic" w:hAnsi="Century Gothic"/>
          <w:sz w:val="20"/>
          <w:szCs w:val="20"/>
        </w:rPr>
        <w:t>5</w:t>
      </w:r>
      <w:r w:rsidRPr="00FE217E">
        <w:rPr>
          <w:rFonts w:ascii="Century Gothic" w:hAnsi="Century Gothic"/>
          <w:sz w:val="20"/>
          <w:szCs w:val="20"/>
        </w:rPr>
        <w:t xml:space="preserve">, Puerto Varas, contaba con una población de 15.059 habitantes, siendo partes de la comuna de Frutillar. Esta situación administrativa se modificó cuando el 30 de diciembre de ese año, el Presidente de la República </w:t>
      </w:r>
      <w:r>
        <w:rPr>
          <w:rFonts w:ascii="Century Gothic" w:hAnsi="Century Gothic"/>
          <w:sz w:val="20"/>
          <w:szCs w:val="20"/>
        </w:rPr>
        <w:t>D</w:t>
      </w:r>
      <w:r w:rsidRPr="00FE217E">
        <w:rPr>
          <w:rFonts w:ascii="Century Gothic" w:hAnsi="Century Gothic"/>
          <w:sz w:val="20"/>
          <w:szCs w:val="20"/>
        </w:rPr>
        <w:t>on Carlos Ibáñez del Campo dictó el decreto Ley Nº 8.583, creando la comuna de Puerto Varas. (Documento PLADECO 2013-201</w:t>
      </w:r>
      <w:r w:rsidR="00654666">
        <w:rPr>
          <w:rFonts w:ascii="Century Gothic" w:hAnsi="Century Gothic"/>
          <w:sz w:val="20"/>
          <w:szCs w:val="20"/>
        </w:rPr>
        <w:t>8</w:t>
      </w:r>
      <w:r w:rsidRPr="00FE217E">
        <w:rPr>
          <w:rFonts w:ascii="Century Gothic" w:hAnsi="Century Gothic"/>
          <w:sz w:val="20"/>
          <w:szCs w:val="20"/>
        </w:rPr>
        <w:t>, SECPLA).</w:t>
      </w:r>
    </w:p>
    <w:p w:rsidR="00B04E84" w:rsidRPr="00FE217E" w:rsidRDefault="00B04E84" w:rsidP="00B04E84">
      <w:pPr>
        <w:pStyle w:val="Prrafodelista"/>
        <w:tabs>
          <w:tab w:val="left" w:pos="426"/>
        </w:tabs>
        <w:ind w:left="0"/>
        <w:rPr>
          <w:rFonts w:ascii="Century Gothic" w:hAnsi="Century Gothic"/>
          <w:b/>
          <w:sz w:val="20"/>
          <w:szCs w:val="20"/>
        </w:rPr>
      </w:pPr>
    </w:p>
    <w:p w:rsidR="00B04E84" w:rsidRPr="009832FA" w:rsidRDefault="00B04E84" w:rsidP="00B04E84">
      <w:pPr>
        <w:pStyle w:val="Prrafodelista"/>
        <w:tabs>
          <w:tab w:val="left" w:pos="426"/>
        </w:tabs>
        <w:ind w:left="0"/>
        <w:rPr>
          <w:rFonts w:ascii="Century Gothic" w:hAnsi="Century Gothic"/>
          <w:b/>
          <w:sz w:val="20"/>
          <w:szCs w:val="20"/>
        </w:rPr>
      </w:pPr>
    </w:p>
    <w:p w:rsidR="00B04E84" w:rsidRPr="009832FA" w:rsidRDefault="006A21E6" w:rsidP="00E47D1E">
      <w:pPr>
        <w:pStyle w:val="Prrafodelista"/>
        <w:numPr>
          <w:ilvl w:val="1"/>
          <w:numId w:val="1"/>
        </w:numPr>
        <w:tabs>
          <w:tab w:val="left" w:pos="426"/>
        </w:tabs>
        <w:ind w:left="0" w:firstLine="0"/>
        <w:rPr>
          <w:rFonts w:ascii="Century Gothic" w:hAnsi="Century Gothic"/>
          <w:b/>
          <w:sz w:val="20"/>
          <w:szCs w:val="20"/>
        </w:rPr>
      </w:pPr>
      <w:r w:rsidRPr="009832FA">
        <w:rPr>
          <w:rFonts w:ascii="Century Gothic" w:hAnsi="Century Gothic"/>
          <w:b/>
          <w:sz w:val="20"/>
          <w:szCs w:val="20"/>
        </w:rPr>
        <w:t>Localización</w:t>
      </w:r>
      <w:r w:rsidR="00347392" w:rsidRPr="009832FA">
        <w:rPr>
          <w:rFonts w:ascii="Century Gothic" w:hAnsi="Century Gothic"/>
          <w:b/>
          <w:sz w:val="20"/>
          <w:szCs w:val="20"/>
        </w:rPr>
        <w:t xml:space="preserve"> </w:t>
      </w:r>
      <w:r w:rsidR="00737F13">
        <w:rPr>
          <w:rFonts w:ascii="Century Gothic" w:hAnsi="Century Gothic"/>
          <w:b/>
          <w:sz w:val="20"/>
          <w:szCs w:val="20"/>
        </w:rPr>
        <w:t>d</w:t>
      </w:r>
      <w:r w:rsidR="00347392" w:rsidRPr="009832FA">
        <w:rPr>
          <w:rFonts w:ascii="Century Gothic" w:hAnsi="Century Gothic"/>
          <w:b/>
          <w:sz w:val="20"/>
          <w:szCs w:val="20"/>
        </w:rPr>
        <w:t xml:space="preserve">e </w:t>
      </w:r>
      <w:r w:rsidR="00737F13">
        <w:rPr>
          <w:rFonts w:ascii="Century Gothic" w:hAnsi="Century Gothic"/>
          <w:b/>
          <w:sz w:val="20"/>
          <w:szCs w:val="20"/>
        </w:rPr>
        <w:t>l</w:t>
      </w:r>
      <w:r w:rsidR="00347392" w:rsidRPr="009832FA">
        <w:rPr>
          <w:rFonts w:ascii="Century Gothic" w:hAnsi="Century Gothic"/>
          <w:b/>
          <w:sz w:val="20"/>
          <w:szCs w:val="20"/>
        </w:rPr>
        <w:t>a Comuna</w:t>
      </w:r>
      <w:r w:rsidR="00347392">
        <w:rPr>
          <w:rFonts w:ascii="Century Gothic" w:hAnsi="Century Gothic"/>
          <w:b/>
          <w:sz w:val="20"/>
          <w:szCs w:val="20"/>
        </w:rPr>
        <w:t xml:space="preserve"> </w:t>
      </w:r>
      <w:r w:rsidR="00737F13">
        <w:rPr>
          <w:rFonts w:ascii="Century Gothic" w:hAnsi="Century Gothic"/>
          <w:b/>
          <w:sz w:val="20"/>
          <w:szCs w:val="20"/>
        </w:rPr>
        <w:t>y</w:t>
      </w:r>
      <w:r w:rsidR="00347392" w:rsidRPr="009832FA">
        <w:rPr>
          <w:rFonts w:ascii="Century Gothic" w:hAnsi="Century Gothic"/>
          <w:b/>
          <w:sz w:val="20"/>
          <w:szCs w:val="20"/>
        </w:rPr>
        <w:t xml:space="preserve"> </w:t>
      </w:r>
      <w:r w:rsidRPr="009832FA">
        <w:rPr>
          <w:rFonts w:ascii="Century Gothic" w:hAnsi="Century Gothic"/>
          <w:b/>
          <w:sz w:val="20"/>
          <w:szCs w:val="20"/>
        </w:rPr>
        <w:t>Características</w:t>
      </w:r>
      <w:r w:rsidR="00347392" w:rsidRPr="009832FA">
        <w:rPr>
          <w:rFonts w:ascii="Century Gothic" w:hAnsi="Century Gothic"/>
          <w:b/>
          <w:sz w:val="20"/>
          <w:szCs w:val="20"/>
        </w:rPr>
        <w:t xml:space="preserve"> </w:t>
      </w:r>
      <w:r w:rsidRPr="009832FA">
        <w:rPr>
          <w:rFonts w:ascii="Century Gothic" w:hAnsi="Century Gothic"/>
          <w:b/>
          <w:sz w:val="20"/>
          <w:szCs w:val="20"/>
        </w:rPr>
        <w:t>Geográficas</w:t>
      </w:r>
    </w:p>
    <w:p w:rsidR="00B04E84" w:rsidRDefault="00B04E84" w:rsidP="00B04E84">
      <w:pPr>
        <w:pStyle w:val="Prrafodelista"/>
        <w:tabs>
          <w:tab w:val="left" w:pos="426"/>
        </w:tabs>
        <w:ind w:left="0"/>
        <w:rPr>
          <w:rFonts w:ascii="Century Gothic" w:hAnsi="Century Gothic"/>
          <w:sz w:val="20"/>
          <w:szCs w:val="20"/>
        </w:rPr>
      </w:pPr>
    </w:p>
    <w:p w:rsidR="00B04E84" w:rsidRDefault="00B04E84" w:rsidP="00B04E84">
      <w:pPr>
        <w:pStyle w:val="Prrafodelista"/>
        <w:tabs>
          <w:tab w:val="left" w:pos="426"/>
        </w:tabs>
        <w:ind w:left="0"/>
        <w:jc w:val="both"/>
        <w:rPr>
          <w:rFonts w:ascii="Century Gothic" w:hAnsi="Century Gothic"/>
          <w:sz w:val="20"/>
          <w:szCs w:val="20"/>
        </w:rPr>
      </w:pPr>
      <w:r w:rsidRPr="007F1F91">
        <w:rPr>
          <w:rFonts w:ascii="Century Gothic" w:hAnsi="Century Gothic"/>
          <w:sz w:val="20"/>
          <w:szCs w:val="20"/>
        </w:rPr>
        <w:t>La comuna de Puerto Varas, se ubica administrativa</w:t>
      </w:r>
      <w:r>
        <w:rPr>
          <w:rFonts w:ascii="Century Gothic" w:hAnsi="Century Gothic"/>
          <w:sz w:val="20"/>
          <w:szCs w:val="20"/>
        </w:rPr>
        <w:t xml:space="preserve">mente en la región de Los Lagos, </w:t>
      </w:r>
      <w:r w:rsidRPr="007F1F91">
        <w:rPr>
          <w:rFonts w:ascii="Century Gothic" w:hAnsi="Century Gothic"/>
          <w:sz w:val="20"/>
          <w:szCs w:val="20"/>
        </w:rPr>
        <w:t>provincia de Llanquihue y a 1.020 Km al sur de la Santiago, capital de Chile. Limita administrativamente; al norte con la comuna de Llanquihue, Nor poniente con la comun</w:t>
      </w:r>
      <w:r>
        <w:rPr>
          <w:rFonts w:ascii="Century Gothic" w:hAnsi="Century Gothic"/>
          <w:sz w:val="20"/>
          <w:szCs w:val="20"/>
        </w:rPr>
        <w:t>a de L</w:t>
      </w:r>
      <w:r w:rsidRPr="007F1F91">
        <w:rPr>
          <w:rFonts w:ascii="Century Gothic" w:hAnsi="Century Gothic"/>
          <w:sz w:val="20"/>
          <w:szCs w:val="20"/>
        </w:rPr>
        <w:t xml:space="preserve">os Muermos, al Sur con la comuna de Puerto Montt y </w:t>
      </w:r>
      <w:r>
        <w:rPr>
          <w:rFonts w:ascii="Century Gothic" w:hAnsi="Century Gothic"/>
          <w:sz w:val="20"/>
          <w:szCs w:val="20"/>
        </w:rPr>
        <w:t>comuna d</w:t>
      </w:r>
      <w:r w:rsidRPr="007F1F91">
        <w:rPr>
          <w:rFonts w:ascii="Century Gothic" w:hAnsi="Century Gothic"/>
          <w:sz w:val="20"/>
          <w:szCs w:val="20"/>
        </w:rPr>
        <w:t xml:space="preserve">e Cochamó y por el Oriente con límite internacional con </w:t>
      </w:r>
      <w:r>
        <w:rPr>
          <w:rFonts w:ascii="Century Gothic" w:hAnsi="Century Gothic"/>
          <w:sz w:val="20"/>
          <w:szCs w:val="20"/>
        </w:rPr>
        <w:t xml:space="preserve">la Republica de </w:t>
      </w:r>
      <w:r w:rsidRPr="007F1F91">
        <w:rPr>
          <w:rFonts w:ascii="Century Gothic" w:hAnsi="Century Gothic"/>
          <w:sz w:val="20"/>
          <w:szCs w:val="20"/>
        </w:rPr>
        <w:t>Argentina.</w:t>
      </w:r>
    </w:p>
    <w:p w:rsidR="00B04E84" w:rsidRDefault="00B04E84" w:rsidP="00B04E84">
      <w:pPr>
        <w:pStyle w:val="Prrafodelista"/>
        <w:tabs>
          <w:tab w:val="left" w:pos="426"/>
        </w:tabs>
        <w:spacing w:line="240" w:lineRule="auto"/>
        <w:ind w:left="0"/>
        <w:jc w:val="both"/>
        <w:rPr>
          <w:rFonts w:ascii="Century Gothic" w:hAnsi="Century Gothic" w:cs="Calibri"/>
          <w:lang w:eastAsia="es-CL"/>
        </w:rPr>
      </w:pPr>
    </w:p>
    <w:p w:rsidR="00B04E84" w:rsidRPr="002F23B1" w:rsidRDefault="00B04E84" w:rsidP="00B04E84">
      <w:pPr>
        <w:pStyle w:val="Prrafodelista"/>
        <w:tabs>
          <w:tab w:val="left" w:pos="426"/>
        </w:tabs>
        <w:ind w:left="0"/>
        <w:jc w:val="both"/>
        <w:rPr>
          <w:rFonts w:ascii="Century Gothic" w:hAnsi="Century Gothic" w:cs="Calibri"/>
          <w:sz w:val="20"/>
          <w:szCs w:val="20"/>
          <w:lang w:eastAsia="es-CL"/>
        </w:rPr>
      </w:pPr>
      <w:r w:rsidRPr="002F23B1">
        <w:rPr>
          <w:rFonts w:ascii="Century Gothic" w:hAnsi="Century Gothic" w:cs="Calibri"/>
          <w:sz w:val="20"/>
          <w:szCs w:val="20"/>
          <w:lang w:eastAsia="es-CL"/>
        </w:rPr>
        <w:t>Geográficamente se localiza entre los  40°47’23’’ a los 41°26’3’’ de latitud sur, y longitudinalmente desde los 71°49’10’’ a los 73°20’44’’ de longitud oeste.</w:t>
      </w:r>
    </w:p>
    <w:p w:rsidR="00B04E84" w:rsidRPr="00E92159" w:rsidRDefault="00B04E84" w:rsidP="00B04E84">
      <w:pPr>
        <w:pStyle w:val="Prrafodelista"/>
        <w:tabs>
          <w:tab w:val="left" w:pos="426"/>
        </w:tabs>
        <w:ind w:left="0"/>
        <w:jc w:val="both"/>
        <w:rPr>
          <w:sz w:val="20"/>
          <w:szCs w:val="20"/>
        </w:rPr>
      </w:pPr>
    </w:p>
    <w:p w:rsidR="00B04E84" w:rsidRPr="00E92159" w:rsidRDefault="00B04E84" w:rsidP="00B04E84">
      <w:pPr>
        <w:pStyle w:val="Prrafodelista"/>
        <w:tabs>
          <w:tab w:val="left" w:pos="426"/>
        </w:tabs>
        <w:ind w:left="0"/>
        <w:jc w:val="both"/>
        <w:rPr>
          <w:rFonts w:ascii="Century Gothic" w:hAnsi="Century Gothic"/>
          <w:sz w:val="20"/>
          <w:szCs w:val="20"/>
        </w:rPr>
      </w:pPr>
      <w:r w:rsidRPr="00E92159">
        <w:rPr>
          <w:rFonts w:ascii="Century Gothic" w:hAnsi="Century Gothic"/>
          <w:sz w:val="20"/>
          <w:szCs w:val="20"/>
        </w:rPr>
        <w:t>La</w:t>
      </w:r>
      <w:r w:rsidR="00AB0577">
        <w:rPr>
          <w:rFonts w:ascii="Century Gothic" w:hAnsi="Century Gothic"/>
          <w:sz w:val="20"/>
          <w:szCs w:val="20"/>
        </w:rPr>
        <w:t>s</w:t>
      </w:r>
      <w:r w:rsidRPr="00E92159">
        <w:rPr>
          <w:rFonts w:ascii="Century Gothic" w:hAnsi="Century Gothic"/>
          <w:sz w:val="20"/>
          <w:szCs w:val="20"/>
        </w:rPr>
        <w:t xml:space="preserve"> principal</w:t>
      </w:r>
      <w:r w:rsidR="00AB0577">
        <w:rPr>
          <w:rFonts w:ascii="Century Gothic" w:hAnsi="Century Gothic"/>
          <w:sz w:val="20"/>
          <w:szCs w:val="20"/>
        </w:rPr>
        <w:t xml:space="preserve">es </w:t>
      </w:r>
      <w:r w:rsidRPr="00E92159">
        <w:rPr>
          <w:rFonts w:ascii="Century Gothic" w:hAnsi="Century Gothic"/>
          <w:sz w:val="20"/>
          <w:szCs w:val="20"/>
        </w:rPr>
        <w:t>vía</w:t>
      </w:r>
      <w:r w:rsidR="00AB0577">
        <w:rPr>
          <w:rFonts w:ascii="Century Gothic" w:hAnsi="Century Gothic"/>
          <w:sz w:val="20"/>
          <w:szCs w:val="20"/>
        </w:rPr>
        <w:t>s</w:t>
      </w:r>
      <w:r w:rsidRPr="00E92159">
        <w:rPr>
          <w:rFonts w:ascii="Century Gothic" w:hAnsi="Century Gothic"/>
          <w:sz w:val="20"/>
          <w:szCs w:val="20"/>
        </w:rPr>
        <w:t xml:space="preserve"> de acceso</w:t>
      </w:r>
      <w:r w:rsidR="00AB0577">
        <w:rPr>
          <w:rFonts w:ascii="Century Gothic" w:hAnsi="Century Gothic"/>
          <w:sz w:val="20"/>
          <w:szCs w:val="20"/>
        </w:rPr>
        <w:t xml:space="preserve"> son </w:t>
      </w:r>
      <w:r w:rsidRPr="00E92159">
        <w:rPr>
          <w:rFonts w:ascii="Century Gothic" w:hAnsi="Century Gothic"/>
          <w:sz w:val="20"/>
          <w:szCs w:val="20"/>
        </w:rPr>
        <w:t>la Ruta 5 Sur</w:t>
      </w:r>
      <w:r w:rsidR="00A20FB7">
        <w:rPr>
          <w:rFonts w:ascii="Century Gothic" w:hAnsi="Century Gothic"/>
          <w:sz w:val="20"/>
          <w:szCs w:val="20"/>
        </w:rPr>
        <w:t>, R</w:t>
      </w:r>
      <w:r w:rsidRPr="00E92159">
        <w:rPr>
          <w:rFonts w:ascii="Century Gothic" w:hAnsi="Century Gothic"/>
          <w:sz w:val="20"/>
          <w:szCs w:val="20"/>
        </w:rPr>
        <w:t>uta 225CH que conecta con Ensenada y Petrohu</w:t>
      </w:r>
      <w:r w:rsidR="00562AE8">
        <w:rPr>
          <w:rFonts w:ascii="Century Gothic" w:hAnsi="Century Gothic"/>
          <w:sz w:val="20"/>
          <w:szCs w:val="20"/>
        </w:rPr>
        <w:t>é</w:t>
      </w:r>
      <w:r w:rsidRPr="00E92159">
        <w:rPr>
          <w:rFonts w:ascii="Century Gothic" w:hAnsi="Century Gothic"/>
          <w:sz w:val="20"/>
          <w:szCs w:val="20"/>
        </w:rPr>
        <w:t xml:space="preserve"> permitiendo conexión con lagos Todos Los Santos y cruce con Argentina,  Ruta V-505 camino Alerce conecta con Puerto Montt, </w:t>
      </w:r>
      <w:r w:rsidR="00A20FB7">
        <w:rPr>
          <w:rFonts w:ascii="Century Gothic" w:hAnsi="Century Gothic"/>
          <w:sz w:val="20"/>
          <w:szCs w:val="20"/>
        </w:rPr>
        <w:t>R</w:t>
      </w:r>
      <w:r>
        <w:rPr>
          <w:rFonts w:ascii="Century Gothic" w:hAnsi="Century Gothic"/>
          <w:sz w:val="20"/>
          <w:szCs w:val="20"/>
        </w:rPr>
        <w:t xml:space="preserve">uta </w:t>
      </w:r>
      <w:r w:rsidRPr="00E92159">
        <w:rPr>
          <w:rFonts w:ascii="Century Gothic" w:hAnsi="Century Gothic"/>
          <w:sz w:val="20"/>
          <w:szCs w:val="20"/>
        </w:rPr>
        <w:t>V-50 camino Nueva Braunau</w:t>
      </w:r>
      <w:r>
        <w:rPr>
          <w:rFonts w:ascii="Century Gothic" w:hAnsi="Century Gothic"/>
          <w:sz w:val="20"/>
          <w:szCs w:val="20"/>
        </w:rPr>
        <w:t xml:space="preserve"> conecta con </w:t>
      </w:r>
      <w:r w:rsidRPr="00E92159">
        <w:rPr>
          <w:rFonts w:ascii="Century Gothic" w:hAnsi="Century Gothic"/>
          <w:sz w:val="20"/>
          <w:szCs w:val="20"/>
        </w:rPr>
        <w:t xml:space="preserve">Los Muermos  y camino Las Lomas </w:t>
      </w:r>
      <w:r w:rsidR="00A20FB7">
        <w:rPr>
          <w:rFonts w:ascii="Century Gothic" w:hAnsi="Century Gothic"/>
          <w:sz w:val="20"/>
          <w:szCs w:val="20"/>
        </w:rPr>
        <w:t xml:space="preserve">Ruta </w:t>
      </w:r>
      <w:r w:rsidRPr="00E92159">
        <w:rPr>
          <w:rFonts w:ascii="Century Gothic" w:hAnsi="Century Gothic"/>
          <w:sz w:val="20"/>
          <w:szCs w:val="20"/>
        </w:rPr>
        <w:t>V-590 que permite conexión con aeropuerto el Tepual, la ciudad de Puerto Montt y Calbuco.</w:t>
      </w:r>
    </w:p>
    <w:p w:rsidR="00B04E84" w:rsidRPr="0084571E" w:rsidRDefault="00B04E84" w:rsidP="00B04E84">
      <w:pPr>
        <w:tabs>
          <w:tab w:val="left" w:pos="426"/>
        </w:tabs>
        <w:jc w:val="both"/>
        <w:rPr>
          <w:rFonts w:ascii="Century Gothic" w:hAnsi="Century Gothic"/>
          <w:sz w:val="20"/>
          <w:szCs w:val="20"/>
        </w:rPr>
      </w:pPr>
      <w:r w:rsidRPr="0084571E">
        <w:rPr>
          <w:rFonts w:ascii="Century Gothic" w:hAnsi="Century Gothic"/>
          <w:sz w:val="20"/>
          <w:szCs w:val="20"/>
        </w:rPr>
        <w:lastRenderedPageBreak/>
        <w:t>Dentro de las principales localidades que conforman la comuna, se encuentran; Nueva Braunau</w:t>
      </w:r>
      <w:r>
        <w:rPr>
          <w:rFonts w:ascii="Century Gothic" w:hAnsi="Century Gothic"/>
          <w:sz w:val="20"/>
          <w:szCs w:val="20"/>
        </w:rPr>
        <w:t xml:space="preserve"> que cuenta con un límite urbano</w:t>
      </w:r>
      <w:r w:rsidRPr="0084571E">
        <w:rPr>
          <w:rFonts w:ascii="Century Gothic" w:hAnsi="Century Gothic"/>
          <w:sz w:val="20"/>
          <w:szCs w:val="20"/>
        </w:rPr>
        <w:t xml:space="preserve">, Ensenada, Petrohué, Peulla, </w:t>
      </w:r>
      <w:r>
        <w:rPr>
          <w:rFonts w:ascii="Century Gothic" w:hAnsi="Century Gothic"/>
          <w:sz w:val="20"/>
          <w:szCs w:val="20"/>
        </w:rPr>
        <w:t xml:space="preserve">las </w:t>
      </w:r>
      <w:r w:rsidRPr="0084571E">
        <w:rPr>
          <w:rFonts w:ascii="Century Gothic" w:hAnsi="Century Gothic"/>
          <w:sz w:val="20"/>
          <w:szCs w:val="20"/>
        </w:rPr>
        <w:t>Colonia</w:t>
      </w:r>
      <w:r>
        <w:rPr>
          <w:rFonts w:ascii="Century Gothic" w:hAnsi="Century Gothic"/>
          <w:sz w:val="20"/>
          <w:szCs w:val="20"/>
        </w:rPr>
        <w:t>s, Rio Pescado</w:t>
      </w:r>
      <w:r w:rsidRPr="0084571E">
        <w:rPr>
          <w:rFonts w:ascii="Century Gothic" w:hAnsi="Century Gothic"/>
          <w:sz w:val="20"/>
          <w:szCs w:val="20"/>
        </w:rPr>
        <w:t xml:space="preserve"> y Ralún - Rollizo.</w:t>
      </w:r>
    </w:p>
    <w:p w:rsidR="00B04E84" w:rsidRPr="0084571E" w:rsidRDefault="00B04E84" w:rsidP="00EC032F">
      <w:pPr>
        <w:tabs>
          <w:tab w:val="left" w:pos="426"/>
        </w:tabs>
        <w:jc w:val="both"/>
        <w:rPr>
          <w:rFonts w:ascii="Century Gothic" w:hAnsi="Century Gothic"/>
          <w:sz w:val="20"/>
          <w:szCs w:val="20"/>
        </w:rPr>
      </w:pPr>
      <w:r w:rsidRPr="0084571E">
        <w:rPr>
          <w:rFonts w:ascii="Century Gothic" w:hAnsi="Century Gothic"/>
          <w:sz w:val="20"/>
          <w:szCs w:val="20"/>
        </w:rPr>
        <w:t>Los elementos geográficos más destacados</w:t>
      </w:r>
      <w:r>
        <w:rPr>
          <w:rFonts w:ascii="Century Gothic" w:hAnsi="Century Gothic"/>
          <w:sz w:val="20"/>
          <w:szCs w:val="20"/>
        </w:rPr>
        <w:t xml:space="preserve"> y relevantes del paisaje </w:t>
      </w:r>
      <w:r w:rsidRPr="0084571E">
        <w:rPr>
          <w:rFonts w:ascii="Century Gothic" w:hAnsi="Century Gothic"/>
          <w:sz w:val="20"/>
          <w:szCs w:val="20"/>
        </w:rPr>
        <w:t>son</w:t>
      </w:r>
      <w:r>
        <w:rPr>
          <w:rFonts w:ascii="Century Gothic" w:hAnsi="Century Gothic"/>
          <w:sz w:val="20"/>
          <w:szCs w:val="20"/>
        </w:rPr>
        <w:t xml:space="preserve"> </w:t>
      </w:r>
      <w:r w:rsidR="009B6329">
        <w:rPr>
          <w:rFonts w:ascii="Century Gothic" w:hAnsi="Century Gothic"/>
          <w:sz w:val="20"/>
          <w:szCs w:val="20"/>
        </w:rPr>
        <w:t>Cuenca d</w:t>
      </w:r>
      <w:r w:rsidRPr="0084571E">
        <w:rPr>
          <w:rFonts w:ascii="Century Gothic" w:hAnsi="Century Gothic"/>
          <w:sz w:val="20"/>
          <w:szCs w:val="20"/>
        </w:rPr>
        <w:t>el Lago Llanquihue</w:t>
      </w:r>
      <w:r>
        <w:rPr>
          <w:rFonts w:ascii="Century Gothic" w:hAnsi="Century Gothic"/>
          <w:sz w:val="20"/>
          <w:szCs w:val="20"/>
        </w:rPr>
        <w:t xml:space="preserve">, </w:t>
      </w:r>
      <w:r w:rsidRPr="0084571E">
        <w:rPr>
          <w:rFonts w:ascii="Century Gothic" w:hAnsi="Century Gothic"/>
          <w:sz w:val="20"/>
          <w:szCs w:val="20"/>
        </w:rPr>
        <w:t>Lago Todos los Santos,</w:t>
      </w:r>
      <w:r>
        <w:rPr>
          <w:rFonts w:ascii="Century Gothic" w:hAnsi="Century Gothic"/>
          <w:sz w:val="20"/>
          <w:szCs w:val="20"/>
        </w:rPr>
        <w:t xml:space="preserve"> Rio Petrohu</w:t>
      </w:r>
      <w:r w:rsidR="00562AE8">
        <w:rPr>
          <w:rFonts w:ascii="Century Gothic" w:hAnsi="Century Gothic"/>
          <w:sz w:val="20"/>
          <w:szCs w:val="20"/>
        </w:rPr>
        <w:t>é</w:t>
      </w:r>
      <w:r>
        <w:rPr>
          <w:rFonts w:ascii="Century Gothic" w:hAnsi="Century Gothic"/>
          <w:sz w:val="20"/>
          <w:szCs w:val="20"/>
        </w:rPr>
        <w:t xml:space="preserve">, </w:t>
      </w:r>
      <w:r w:rsidRPr="0084571E">
        <w:rPr>
          <w:rFonts w:ascii="Century Gothic" w:hAnsi="Century Gothic"/>
          <w:sz w:val="20"/>
          <w:szCs w:val="20"/>
        </w:rPr>
        <w:t>volcanes Osorno y Calbuco.</w:t>
      </w:r>
    </w:p>
    <w:p w:rsidR="00B04E84" w:rsidRPr="0084571E" w:rsidRDefault="00B04E84" w:rsidP="00EC032F">
      <w:pPr>
        <w:tabs>
          <w:tab w:val="left" w:pos="426"/>
        </w:tabs>
        <w:jc w:val="both"/>
        <w:rPr>
          <w:rFonts w:ascii="Century Gothic" w:hAnsi="Century Gothic"/>
          <w:sz w:val="20"/>
          <w:szCs w:val="20"/>
        </w:rPr>
      </w:pPr>
      <w:r w:rsidRPr="0084571E">
        <w:rPr>
          <w:rFonts w:ascii="Century Gothic" w:hAnsi="Century Gothic"/>
          <w:sz w:val="20"/>
          <w:szCs w:val="20"/>
        </w:rPr>
        <w:t>Respecto a las pendientes podemos decir que se aprecia un marcado descenso de las alturas desde la Cordillera de Los Andes hacia el valle central, la depresión intermedia es de relieves  suaves, las máximas alturas se encuentran en el volcán Osorno con 2.660 metros de altura  y el Volcán Calbuco con 2.003 metros de altura.</w:t>
      </w:r>
    </w:p>
    <w:p w:rsidR="009B6329" w:rsidRPr="0084571E" w:rsidRDefault="00B04E84" w:rsidP="009B6329">
      <w:pPr>
        <w:pStyle w:val="Prrafodelista"/>
        <w:tabs>
          <w:tab w:val="left" w:pos="426"/>
        </w:tabs>
        <w:ind w:left="0"/>
        <w:jc w:val="both"/>
        <w:rPr>
          <w:rFonts w:ascii="Century Gothic" w:hAnsi="Century Gothic"/>
          <w:b/>
          <w:sz w:val="20"/>
          <w:szCs w:val="20"/>
        </w:rPr>
      </w:pPr>
      <w:r w:rsidRPr="0084571E">
        <w:rPr>
          <w:rFonts w:ascii="Century Gothic" w:hAnsi="Century Gothic"/>
          <w:sz w:val="20"/>
          <w:szCs w:val="20"/>
        </w:rPr>
        <w:t>El clima de la zona es templado lluvioso con influencia mediterránea, alcanzando temperaturas de 11º C promedio anual. Las precipitaciones son producidas por frecuentes sistemas frontales que cruzan la zona, los que a su vez, producen abundante nubosidad. (Dirección Meteorológica de Chile).</w:t>
      </w:r>
      <w:r w:rsidR="009B6329" w:rsidRPr="00E332A9">
        <w:rPr>
          <w:rFonts w:ascii="Century Gothic" w:hAnsi="Century Gothic"/>
          <w:sz w:val="20"/>
          <w:szCs w:val="20"/>
        </w:rPr>
        <w:t xml:space="preserve"> </w:t>
      </w:r>
    </w:p>
    <w:p w:rsidR="00B04E84" w:rsidRDefault="00B04E84" w:rsidP="00B04E84">
      <w:pPr>
        <w:autoSpaceDE w:val="0"/>
        <w:autoSpaceDN w:val="0"/>
        <w:adjustRightInd w:val="0"/>
        <w:jc w:val="both"/>
        <w:rPr>
          <w:rFonts w:ascii="Century Gothic" w:hAnsi="Century Gothic" w:cs="Calibri"/>
          <w:sz w:val="20"/>
          <w:szCs w:val="20"/>
          <w:lang w:eastAsia="es-CL"/>
        </w:rPr>
      </w:pPr>
      <w:r w:rsidRPr="0084571E">
        <w:rPr>
          <w:rFonts w:ascii="Century Gothic" w:hAnsi="Century Gothic" w:cs="Calibri"/>
          <w:sz w:val="20"/>
          <w:szCs w:val="20"/>
          <w:lang w:eastAsia="es-CL"/>
        </w:rPr>
        <w:t xml:space="preserve">La superficie </w:t>
      </w:r>
      <w:r>
        <w:rPr>
          <w:rFonts w:ascii="Century Gothic" w:hAnsi="Century Gothic" w:cs="Calibri"/>
          <w:sz w:val="20"/>
          <w:szCs w:val="20"/>
          <w:lang w:eastAsia="es-CL"/>
        </w:rPr>
        <w:t xml:space="preserve">total </w:t>
      </w:r>
      <w:r w:rsidRPr="0084571E">
        <w:rPr>
          <w:rFonts w:ascii="Century Gothic" w:hAnsi="Century Gothic" w:cs="Calibri"/>
          <w:sz w:val="20"/>
          <w:szCs w:val="20"/>
          <w:lang w:eastAsia="es-CL"/>
        </w:rPr>
        <w:t>del territorio comunal es de 4.063,6 km2</w:t>
      </w:r>
      <w:r>
        <w:rPr>
          <w:rFonts w:ascii="Century Gothic" w:hAnsi="Century Gothic" w:cs="Calibri"/>
          <w:sz w:val="20"/>
          <w:szCs w:val="20"/>
          <w:lang w:eastAsia="es-CL"/>
        </w:rPr>
        <w:t xml:space="preserve">, </w:t>
      </w:r>
      <w:r w:rsidRPr="0084571E">
        <w:rPr>
          <w:rFonts w:ascii="Century Gothic" w:hAnsi="Century Gothic" w:cs="Calibri"/>
          <w:sz w:val="20"/>
          <w:szCs w:val="20"/>
          <w:lang w:eastAsia="es-CL"/>
        </w:rPr>
        <w:t xml:space="preserve">representa </w:t>
      </w:r>
      <w:r>
        <w:rPr>
          <w:rFonts w:ascii="Century Gothic" w:hAnsi="Century Gothic" w:cs="Calibri"/>
          <w:sz w:val="20"/>
          <w:szCs w:val="20"/>
          <w:lang w:eastAsia="es-CL"/>
        </w:rPr>
        <w:t>el 6,1</w:t>
      </w:r>
      <w:r w:rsidRPr="0084571E">
        <w:rPr>
          <w:rFonts w:ascii="Century Gothic" w:hAnsi="Century Gothic" w:cs="Calibri"/>
          <w:sz w:val="20"/>
          <w:szCs w:val="20"/>
          <w:lang w:eastAsia="es-CL"/>
        </w:rPr>
        <w:t xml:space="preserve">7% del territorio </w:t>
      </w:r>
      <w:r>
        <w:rPr>
          <w:rFonts w:ascii="Century Gothic" w:hAnsi="Century Gothic" w:cs="Calibri"/>
          <w:sz w:val="20"/>
          <w:szCs w:val="20"/>
          <w:lang w:eastAsia="es-CL"/>
        </w:rPr>
        <w:t xml:space="preserve">de la región de Los Lagos, constituyéndose en la </w:t>
      </w:r>
      <w:r w:rsidRPr="0084571E">
        <w:rPr>
          <w:rFonts w:ascii="Century Gothic" w:hAnsi="Century Gothic" w:cs="Calibri"/>
          <w:sz w:val="20"/>
          <w:szCs w:val="20"/>
          <w:lang w:eastAsia="es-CL"/>
        </w:rPr>
        <w:t>segunda comuna</w:t>
      </w:r>
      <w:r>
        <w:rPr>
          <w:rFonts w:ascii="Century Gothic" w:hAnsi="Century Gothic" w:cs="Calibri"/>
          <w:sz w:val="20"/>
          <w:szCs w:val="20"/>
          <w:lang w:eastAsia="es-CL"/>
        </w:rPr>
        <w:t xml:space="preserve"> (después de </w:t>
      </w:r>
      <w:r w:rsidR="00562AE8">
        <w:rPr>
          <w:rFonts w:ascii="Century Gothic" w:hAnsi="Century Gothic" w:cs="Calibri"/>
          <w:sz w:val="20"/>
          <w:szCs w:val="20"/>
          <w:lang w:eastAsia="es-CL"/>
        </w:rPr>
        <w:t>C</w:t>
      </w:r>
      <w:r>
        <w:rPr>
          <w:rFonts w:ascii="Century Gothic" w:hAnsi="Century Gothic" w:cs="Calibri"/>
          <w:sz w:val="20"/>
          <w:szCs w:val="20"/>
          <w:lang w:eastAsia="es-CL"/>
        </w:rPr>
        <w:t>hait</w:t>
      </w:r>
      <w:r w:rsidR="00A20FB7">
        <w:rPr>
          <w:rFonts w:ascii="Century Gothic" w:hAnsi="Century Gothic" w:cs="Calibri"/>
          <w:sz w:val="20"/>
          <w:szCs w:val="20"/>
          <w:lang w:eastAsia="es-CL"/>
        </w:rPr>
        <w:t>é</w:t>
      </w:r>
      <w:r>
        <w:rPr>
          <w:rFonts w:ascii="Century Gothic" w:hAnsi="Century Gothic" w:cs="Calibri"/>
          <w:sz w:val="20"/>
          <w:szCs w:val="20"/>
          <w:lang w:eastAsia="es-CL"/>
        </w:rPr>
        <w:t xml:space="preserve">n) con mayor superficie y es la con </w:t>
      </w:r>
      <w:r w:rsidRPr="0084571E">
        <w:rPr>
          <w:rFonts w:ascii="Century Gothic" w:hAnsi="Century Gothic" w:cs="Calibri"/>
          <w:sz w:val="20"/>
          <w:szCs w:val="20"/>
          <w:lang w:eastAsia="es-CL"/>
        </w:rPr>
        <w:t xml:space="preserve">mayor superficie de la provincia de </w:t>
      </w:r>
      <w:r>
        <w:rPr>
          <w:rFonts w:ascii="Century Gothic" w:hAnsi="Century Gothic" w:cs="Calibri"/>
          <w:sz w:val="20"/>
          <w:szCs w:val="20"/>
          <w:lang w:eastAsia="es-CL"/>
        </w:rPr>
        <w:t xml:space="preserve">Llanquihue con un </w:t>
      </w:r>
      <w:r w:rsidRPr="0084571E">
        <w:rPr>
          <w:rFonts w:ascii="Century Gothic" w:hAnsi="Century Gothic" w:cs="Calibri"/>
          <w:sz w:val="20"/>
          <w:szCs w:val="20"/>
          <w:lang w:eastAsia="es-CL"/>
        </w:rPr>
        <w:t>27,32%</w:t>
      </w:r>
      <w:r>
        <w:rPr>
          <w:rFonts w:ascii="Century Gothic" w:hAnsi="Century Gothic" w:cs="Calibri"/>
          <w:sz w:val="20"/>
          <w:szCs w:val="20"/>
          <w:lang w:eastAsia="es-CL"/>
        </w:rPr>
        <w:t xml:space="preserve"> de ocupación.</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5"/>
        <w:gridCol w:w="1759"/>
      </w:tblGrid>
      <w:tr w:rsidR="00B04E84" w:rsidRPr="00C76B85" w:rsidTr="0022512D">
        <w:trPr>
          <w:trHeight w:val="508"/>
        </w:trPr>
        <w:tc>
          <w:tcPr>
            <w:tcW w:w="3645" w:type="dxa"/>
            <w:shd w:val="clear" w:color="auto" w:fill="CFDCF0" w:themeFill="text2" w:themeFillTint="33"/>
          </w:tcPr>
          <w:p w:rsidR="00B04E84" w:rsidRPr="001B70D0" w:rsidRDefault="00B04E84" w:rsidP="00FA0780">
            <w:pPr>
              <w:autoSpaceDE w:val="0"/>
              <w:autoSpaceDN w:val="0"/>
              <w:adjustRightInd w:val="0"/>
              <w:spacing w:before="120" w:after="0" w:line="240" w:lineRule="auto"/>
              <w:jc w:val="both"/>
              <w:rPr>
                <w:rFonts w:ascii="Century Gothic" w:hAnsi="Century Gothic" w:cs="Calibri"/>
                <w:b/>
                <w:sz w:val="16"/>
                <w:szCs w:val="16"/>
                <w:lang w:eastAsia="es-CL"/>
              </w:rPr>
            </w:pPr>
            <w:r w:rsidRPr="001B70D0">
              <w:rPr>
                <w:rFonts w:ascii="Century Gothic" w:hAnsi="Century Gothic" w:cs="Calibri"/>
                <w:b/>
                <w:sz w:val="16"/>
                <w:szCs w:val="16"/>
                <w:lang w:eastAsia="es-CL"/>
              </w:rPr>
              <w:t>Ocupación Territorio Comunal</w:t>
            </w:r>
          </w:p>
        </w:tc>
        <w:tc>
          <w:tcPr>
            <w:tcW w:w="1759" w:type="dxa"/>
            <w:shd w:val="clear" w:color="auto" w:fill="CFDCF0" w:themeFill="text2" w:themeFillTint="33"/>
          </w:tcPr>
          <w:p w:rsidR="00B04E84" w:rsidRPr="001B70D0" w:rsidRDefault="00B04E84" w:rsidP="00FA0780">
            <w:pPr>
              <w:autoSpaceDE w:val="0"/>
              <w:autoSpaceDN w:val="0"/>
              <w:adjustRightInd w:val="0"/>
              <w:spacing w:before="120" w:after="0" w:line="240" w:lineRule="auto"/>
              <w:jc w:val="both"/>
              <w:rPr>
                <w:rFonts w:ascii="Century Gothic" w:hAnsi="Century Gothic" w:cs="Calibri"/>
                <w:b/>
                <w:sz w:val="16"/>
                <w:szCs w:val="16"/>
                <w:lang w:eastAsia="es-CL"/>
              </w:rPr>
            </w:pPr>
            <w:r w:rsidRPr="001B70D0">
              <w:rPr>
                <w:rFonts w:ascii="Century Gothic" w:hAnsi="Century Gothic"/>
                <w:b/>
                <w:sz w:val="16"/>
                <w:szCs w:val="16"/>
              </w:rPr>
              <w:t>km²</w:t>
            </w:r>
          </w:p>
        </w:tc>
      </w:tr>
      <w:tr w:rsidR="00B04E84" w:rsidRPr="00C76B85" w:rsidTr="00EC032F">
        <w:trPr>
          <w:trHeight w:val="287"/>
        </w:trPr>
        <w:tc>
          <w:tcPr>
            <w:tcW w:w="3645" w:type="dxa"/>
          </w:tcPr>
          <w:p w:rsidR="00B04E84" w:rsidRPr="001B70D0" w:rsidRDefault="00B04E84" w:rsidP="00FA0780">
            <w:pPr>
              <w:autoSpaceDE w:val="0"/>
              <w:autoSpaceDN w:val="0"/>
              <w:adjustRightInd w:val="0"/>
              <w:spacing w:before="120" w:after="0" w:line="240" w:lineRule="auto"/>
              <w:jc w:val="both"/>
              <w:rPr>
                <w:rFonts w:ascii="Century Gothic" w:hAnsi="Century Gothic" w:cs="Calibri"/>
                <w:sz w:val="16"/>
                <w:szCs w:val="16"/>
                <w:lang w:eastAsia="es-CL"/>
              </w:rPr>
            </w:pPr>
            <w:r w:rsidRPr="001B70D0">
              <w:rPr>
                <w:rFonts w:ascii="Century Gothic" w:hAnsi="Century Gothic" w:cs="Calibri"/>
                <w:sz w:val="16"/>
                <w:szCs w:val="16"/>
                <w:lang w:eastAsia="es-CL"/>
              </w:rPr>
              <w:t xml:space="preserve">Sector Urbano </w:t>
            </w:r>
          </w:p>
        </w:tc>
        <w:tc>
          <w:tcPr>
            <w:tcW w:w="1759" w:type="dxa"/>
          </w:tcPr>
          <w:p w:rsidR="00B04E84" w:rsidRPr="001B70D0" w:rsidRDefault="00B04E84" w:rsidP="00FA0780">
            <w:pPr>
              <w:autoSpaceDE w:val="0"/>
              <w:autoSpaceDN w:val="0"/>
              <w:adjustRightInd w:val="0"/>
              <w:spacing w:before="120" w:after="0" w:line="240" w:lineRule="auto"/>
              <w:jc w:val="both"/>
              <w:rPr>
                <w:rFonts w:ascii="Century Gothic" w:hAnsi="Century Gothic" w:cs="Calibri"/>
                <w:sz w:val="16"/>
                <w:szCs w:val="16"/>
                <w:lang w:eastAsia="es-CL"/>
              </w:rPr>
            </w:pPr>
            <w:r w:rsidRPr="001B70D0">
              <w:rPr>
                <w:rFonts w:ascii="Century Gothic" w:hAnsi="Century Gothic"/>
                <w:sz w:val="16"/>
                <w:szCs w:val="16"/>
              </w:rPr>
              <w:t>5,37 km²</w:t>
            </w:r>
          </w:p>
        </w:tc>
      </w:tr>
      <w:tr w:rsidR="00B04E84" w:rsidRPr="00C76B85" w:rsidTr="0022512D">
        <w:trPr>
          <w:trHeight w:val="426"/>
        </w:trPr>
        <w:tc>
          <w:tcPr>
            <w:tcW w:w="3645" w:type="dxa"/>
          </w:tcPr>
          <w:p w:rsidR="00B04E84" w:rsidRPr="001B70D0" w:rsidRDefault="00B04E84" w:rsidP="00FA0780">
            <w:pPr>
              <w:autoSpaceDE w:val="0"/>
              <w:autoSpaceDN w:val="0"/>
              <w:adjustRightInd w:val="0"/>
              <w:spacing w:before="120" w:after="0" w:line="240" w:lineRule="auto"/>
              <w:jc w:val="both"/>
              <w:rPr>
                <w:rFonts w:ascii="Century Gothic" w:hAnsi="Century Gothic"/>
                <w:sz w:val="16"/>
                <w:szCs w:val="16"/>
              </w:rPr>
            </w:pPr>
            <w:r w:rsidRPr="001B70D0">
              <w:rPr>
                <w:rFonts w:ascii="Century Gothic" w:hAnsi="Century Gothic"/>
                <w:sz w:val="16"/>
                <w:szCs w:val="16"/>
              </w:rPr>
              <w:t>Sectores rurales productivos y costeros</w:t>
            </w:r>
          </w:p>
        </w:tc>
        <w:tc>
          <w:tcPr>
            <w:tcW w:w="1759" w:type="dxa"/>
          </w:tcPr>
          <w:p w:rsidR="00B04E84" w:rsidRPr="001B70D0" w:rsidRDefault="00B04E84" w:rsidP="00FA0780">
            <w:pPr>
              <w:autoSpaceDE w:val="0"/>
              <w:autoSpaceDN w:val="0"/>
              <w:adjustRightInd w:val="0"/>
              <w:spacing w:before="120" w:after="0" w:line="240" w:lineRule="auto"/>
              <w:jc w:val="both"/>
              <w:rPr>
                <w:rFonts w:ascii="Century Gothic" w:hAnsi="Century Gothic"/>
                <w:sz w:val="16"/>
                <w:szCs w:val="16"/>
              </w:rPr>
            </w:pPr>
            <w:r w:rsidRPr="001B70D0">
              <w:rPr>
                <w:rFonts w:ascii="Century Gothic" w:hAnsi="Century Gothic"/>
                <w:sz w:val="16"/>
                <w:szCs w:val="16"/>
              </w:rPr>
              <w:t>1.095 km²</w:t>
            </w:r>
          </w:p>
        </w:tc>
      </w:tr>
      <w:tr w:rsidR="00B04E84" w:rsidRPr="00C76B85" w:rsidTr="0022512D">
        <w:trPr>
          <w:trHeight w:val="270"/>
        </w:trPr>
        <w:tc>
          <w:tcPr>
            <w:tcW w:w="3645" w:type="dxa"/>
          </w:tcPr>
          <w:p w:rsidR="00B04E84" w:rsidRPr="001B70D0" w:rsidRDefault="00B04E84" w:rsidP="00FA0780">
            <w:pPr>
              <w:autoSpaceDE w:val="0"/>
              <w:autoSpaceDN w:val="0"/>
              <w:adjustRightInd w:val="0"/>
              <w:spacing w:before="120" w:after="0" w:line="240" w:lineRule="auto"/>
              <w:jc w:val="both"/>
              <w:rPr>
                <w:rFonts w:ascii="Century Gothic" w:hAnsi="Century Gothic" w:cs="Calibri"/>
                <w:sz w:val="16"/>
                <w:szCs w:val="16"/>
                <w:lang w:eastAsia="es-CL"/>
              </w:rPr>
            </w:pPr>
            <w:r w:rsidRPr="001B70D0">
              <w:rPr>
                <w:rFonts w:ascii="Century Gothic" w:hAnsi="Century Gothic"/>
                <w:sz w:val="16"/>
                <w:szCs w:val="16"/>
              </w:rPr>
              <w:t>Parque Nacional Vicente Pérez Rosales</w:t>
            </w:r>
          </w:p>
        </w:tc>
        <w:tc>
          <w:tcPr>
            <w:tcW w:w="1759" w:type="dxa"/>
          </w:tcPr>
          <w:p w:rsidR="00B04E84" w:rsidRPr="001B70D0" w:rsidRDefault="00B04E84" w:rsidP="00FA0780">
            <w:pPr>
              <w:autoSpaceDE w:val="0"/>
              <w:autoSpaceDN w:val="0"/>
              <w:adjustRightInd w:val="0"/>
              <w:spacing w:before="120" w:after="0" w:line="240" w:lineRule="auto"/>
              <w:jc w:val="both"/>
              <w:rPr>
                <w:rFonts w:ascii="Century Gothic" w:hAnsi="Century Gothic"/>
                <w:sz w:val="16"/>
                <w:szCs w:val="16"/>
              </w:rPr>
            </w:pPr>
            <w:r w:rsidRPr="001B70D0">
              <w:rPr>
                <w:rFonts w:ascii="Century Gothic" w:hAnsi="Century Gothic"/>
                <w:sz w:val="16"/>
                <w:szCs w:val="16"/>
              </w:rPr>
              <w:t>2.320,9 km²</w:t>
            </w:r>
          </w:p>
        </w:tc>
      </w:tr>
      <w:tr w:rsidR="00B04E84" w:rsidRPr="00C76B85" w:rsidTr="00EC032F">
        <w:trPr>
          <w:trHeight w:val="331"/>
        </w:trPr>
        <w:tc>
          <w:tcPr>
            <w:tcW w:w="3645" w:type="dxa"/>
          </w:tcPr>
          <w:p w:rsidR="00B04E84" w:rsidRPr="001B70D0" w:rsidRDefault="00B04E84" w:rsidP="00FA0780">
            <w:pPr>
              <w:autoSpaceDE w:val="0"/>
              <w:autoSpaceDN w:val="0"/>
              <w:adjustRightInd w:val="0"/>
              <w:spacing w:before="120" w:after="0" w:line="240" w:lineRule="auto"/>
              <w:jc w:val="both"/>
              <w:rPr>
                <w:rFonts w:ascii="Century Gothic" w:hAnsi="Century Gothic"/>
                <w:sz w:val="16"/>
                <w:szCs w:val="16"/>
              </w:rPr>
            </w:pPr>
            <w:r w:rsidRPr="001B70D0">
              <w:rPr>
                <w:rFonts w:ascii="Century Gothic" w:hAnsi="Century Gothic"/>
                <w:sz w:val="16"/>
                <w:szCs w:val="16"/>
              </w:rPr>
              <w:t>Reserva Nacional Llanquihue</w:t>
            </w:r>
          </w:p>
        </w:tc>
        <w:tc>
          <w:tcPr>
            <w:tcW w:w="1759" w:type="dxa"/>
          </w:tcPr>
          <w:p w:rsidR="00B04E84" w:rsidRPr="001B70D0" w:rsidRDefault="00B04E84" w:rsidP="00FA0780">
            <w:pPr>
              <w:autoSpaceDE w:val="0"/>
              <w:autoSpaceDN w:val="0"/>
              <w:adjustRightInd w:val="0"/>
              <w:spacing w:before="120" w:after="0" w:line="240" w:lineRule="auto"/>
              <w:jc w:val="both"/>
              <w:rPr>
                <w:rFonts w:ascii="Century Gothic" w:hAnsi="Century Gothic"/>
                <w:sz w:val="16"/>
                <w:szCs w:val="16"/>
              </w:rPr>
            </w:pPr>
            <w:r w:rsidRPr="001B70D0">
              <w:rPr>
                <w:rFonts w:ascii="Century Gothic" w:hAnsi="Century Gothic"/>
                <w:sz w:val="16"/>
                <w:szCs w:val="16"/>
              </w:rPr>
              <w:t>159,9 km²</w:t>
            </w:r>
          </w:p>
        </w:tc>
      </w:tr>
      <w:tr w:rsidR="00B04E84" w:rsidRPr="00C76B85" w:rsidTr="0022512D">
        <w:trPr>
          <w:trHeight w:val="328"/>
        </w:trPr>
        <w:tc>
          <w:tcPr>
            <w:tcW w:w="3645" w:type="dxa"/>
          </w:tcPr>
          <w:p w:rsidR="00B04E84" w:rsidRPr="001B70D0" w:rsidRDefault="00B04E84" w:rsidP="00FA0780">
            <w:pPr>
              <w:autoSpaceDE w:val="0"/>
              <w:autoSpaceDN w:val="0"/>
              <w:adjustRightInd w:val="0"/>
              <w:spacing w:before="120" w:after="0" w:line="240" w:lineRule="auto"/>
              <w:jc w:val="both"/>
              <w:rPr>
                <w:rFonts w:ascii="Century Gothic" w:hAnsi="Century Gothic"/>
                <w:sz w:val="16"/>
                <w:szCs w:val="16"/>
              </w:rPr>
            </w:pPr>
            <w:r w:rsidRPr="001B70D0">
              <w:rPr>
                <w:rFonts w:ascii="Century Gothic" w:hAnsi="Century Gothic"/>
                <w:sz w:val="16"/>
                <w:szCs w:val="16"/>
              </w:rPr>
              <w:t>Lago Llanquihue</w:t>
            </w:r>
          </w:p>
        </w:tc>
        <w:tc>
          <w:tcPr>
            <w:tcW w:w="1759" w:type="dxa"/>
          </w:tcPr>
          <w:p w:rsidR="00B04E84" w:rsidRPr="001B70D0" w:rsidRDefault="00B04E84" w:rsidP="00FA0780">
            <w:pPr>
              <w:autoSpaceDE w:val="0"/>
              <w:autoSpaceDN w:val="0"/>
              <w:adjustRightInd w:val="0"/>
              <w:spacing w:before="120" w:after="0" w:line="240" w:lineRule="auto"/>
              <w:jc w:val="both"/>
              <w:rPr>
                <w:rFonts w:ascii="Century Gothic" w:hAnsi="Century Gothic"/>
                <w:sz w:val="16"/>
                <w:szCs w:val="16"/>
              </w:rPr>
            </w:pPr>
            <w:r w:rsidRPr="001B70D0">
              <w:rPr>
                <w:rFonts w:ascii="Century Gothic" w:hAnsi="Century Gothic"/>
                <w:sz w:val="16"/>
                <w:szCs w:val="16"/>
              </w:rPr>
              <w:t>482,42 km²</w:t>
            </w:r>
          </w:p>
        </w:tc>
      </w:tr>
      <w:tr w:rsidR="00B04E84" w:rsidRPr="00C76B85" w:rsidTr="0022512D">
        <w:trPr>
          <w:trHeight w:val="335"/>
        </w:trPr>
        <w:tc>
          <w:tcPr>
            <w:tcW w:w="3645" w:type="dxa"/>
          </w:tcPr>
          <w:p w:rsidR="00B04E84" w:rsidRPr="001B70D0" w:rsidRDefault="00B04E84" w:rsidP="00FA0780">
            <w:pPr>
              <w:autoSpaceDE w:val="0"/>
              <w:autoSpaceDN w:val="0"/>
              <w:adjustRightInd w:val="0"/>
              <w:spacing w:before="120" w:after="0" w:line="240" w:lineRule="auto"/>
              <w:jc w:val="both"/>
              <w:rPr>
                <w:rFonts w:ascii="Century Gothic" w:hAnsi="Century Gothic" w:cs="Calibri"/>
                <w:sz w:val="16"/>
                <w:szCs w:val="16"/>
                <w:lang w:eastAsia="es-CL"/>
              </w:rPr>
            </w:pPr>
            <w:r w:rsidRPr="001B70D0">
              <w:rPr>
                <w:rFonts w:ascii="Century Gothic" w:hAnsi="Century Gothic"/>
                <w:sz w:val="16"/>
                <w:szCs w:val="16"/>
              </w:rPr>
              <w:t>Lago Todos Los Santos</w:t>
            </w:r>
          </w:p>
        </w:tc>
        <w:tc>
          <w:tcPr>
            <w:tcW w:w="1759" w:type="dxa"/>
          </w:tcPr>
          <w:p w:rsidR="00B04E84" w:rsidRPr="001B70D0" w:rsidRDefault="00B04E84" w:rsidP="00FA0780">
            <w:pPr>
              <w:autoSpaceDE w:val="0"/>
              <w:autoSpaceDN w:val="0"/>
              <w:adjustRightInd w:val="0"/>
              <w:spacing w:before="120" w:after="0" w:line="240" w:lineRule="auto"/>
              <w:jc w:val="both"/>
              <w:rPr>
                <w:rFonts w:ascii="Century Gothic" w:hAnsi="Century Gothic" w:cs="Calibri"/>
                <w:sz w:val="16"/>
                <w:szCs w:val="16"/>
                <w:lang w:eastAsia="es-CL"/>
              </w:rPr>
            </w:pPr>
            <w:r w:rsidRPr="001B70D0">
              <w:rPr>
                <w:rFonts w:ascii="Century Gothic" w:hAnsi="Century Gothic"/>
                <w:sz w:val="16"/>
                <w:szCs w:val="16"/>
              </w:rPr>
              <w:t xml:space="preserve">177,6 km² </w:t>
            </w:r>
          </w:p>
        </w:tc>
      </w:tr>
      <w:tr w:rsidR="00B04E84" w:rsidRPr="00C76B85" w:rsidTr="0022512D">
        <w:trPr>
          <w:trHeight w:val="52"/>
        </w:trPr>
        <w:tc>
          <w:tcPr>
            <w:tcW w:w="3645" w:type="dxa"/>
          </w:tcPr>
          <w:p w:rsidR="00B04E84" w:rsidRPr="001B70D0" w:rsidRDefault="00B04E84" w:rsidP="00FA0780">
            <w:pPr>
              <w:autoSpaceDE w:val="0"/>
              <w:autoSpaceDN w:val="0"/>
              <w:adjustRightInd w:val="0"/>
              <w:spacing w:before="120" w:after="0" w:line="240" w:lineRule="auto"/>
              <w:jc w:val="both"/>
              <w:rPr>
                <w:rFonts w:ascii="Century Gothic" w:hAnsi="Century Gothic" w:cs="Calibri"/>
                <w:b/>
                <w:sz w:val="16"/>
                <w:szCs w:val="16"/>
                <w:lang w:eastAsia="es-CL"/>
              </w:rPr>
            </w:pPr>
            <w:r w:rsidRPr="001B70D0">
              <w:rPr>
                <w:rFonts w:ascii="Century Gothic" w:hAnsi="Century Gothic"/>
                <w:b/>
                <w:sz w:val="16"/>
                <w:szCs w:val="16"/>
              </w:rPr>
              <w:t xml:space="preserve">Superficie </w:t>
            </w:r>
            <w:r w:rsidR="00FA0780" w:rsidRPr="001B70D0">
              <w:rPr>
                <w:rFonts w:ascii="Century Gothic" w:hAnsi="Century Gothic"/>
                <w:b/>
                <w:sz w:val="16"/>
                <w:szCs w:val="16"/>
              </w:rPr>
              <w:t>Total Comunal</w:t>
            </w:r>
          </w:p>
        </w:tc>
        <w:tc>
          <w:tcPr>
            <w:tcW w:w="1759" w:type="dxa"/>
          </w:tcPr>
          <w:p w:rsidR="00B04E84" w:rsidRPr="001B70D0" w:rsidRDefault="00B04E84" w:rsidP="00FA0780">
            <w:pPr>
              <w:autoSpaceDE w:val="0"/>
              <w:autoSpaceDN w:val="0"/>
              <w:adjustRightInd w:val="0"/>
              <w:spacing w:before="120" w:after="0" w:line="240" w:lineRule="auto"/>
              <w:jc w:val="both"/>
              <w:rPr>
                <w:rFonts w:ascii="Century Gothic" w:hAnsi="Century Gothic" w:cs="Calibri"/>
                <w:b/>
                <w:sz w:val="16"/>
                <w:szCs w:val="16"/>
                <w:lang w:eastAsia="es-CL"/>
              </w:rPr>
            </w:pPr>
            <w:r w:rsidRPr="001B70D0">
              <w:rPr>
                <w:rFonts w:ascii="Century Gothic" w:hAnsi="Century Gothic"/>
                <w:b/>
                <w:sz w:val="16"/>
                <w:szCs w:val="16"/>
              </w:rPr>
              <w:t>4.063,6 km²</w:t>
            </w:r>
          </w:p>
        </w:tc>
      </w:tr>
    </w:tbl>
    <w:p w:rsidR="00B04E84" w:rsidRDefault="00B04E84" w:rsidP="00B04E84">
      <w:pPr>
        <w:autoSpaceDE w:val="0"/>
        <w:autoSpaceDN w:val="0"/>
        <w:adjustRightInd w:val="0"/>
        <w:spacing w:before="120" w:after="0" w:line="240" w:lineRule="auto"/>
        <w:jc w:val="both"/>
        <w:rPr>
          <w:rFonts w:ascii="Century Gothic" w:hAnsi="Century Gothic" w:cs="Calibri"/>
          <w:lang w:eastAsia="es-CL"/>
        </w:rPr>
      </w:pPr>
    </w:p>
    <w:p w:rsidR="00B04E84" w:rsidRDefault="00B04E84" w:rsidP="00B04E84">
      <w:pPr>
        <w:tabs>
          <w:tab w:val="left" w:pos="426"/>
        </w:tabs>
        <w:jc w:val="both"/>
        <w:rPr>
          <w:rFonts w:ascii="Century Gothic" w:hAnsi="Century Gothic"/>
          <w:sz w:val="20"/>
          <w:szCs w:val="20"/>
        </w:rPr>
      </w:pPr>
      <w:r w:rsidRPr="00E92159">
        <w:rPr>
          <w:rFonts w:ascii="Century Gothic" w:hAnsi="Century Gothic" w:cs="Calibri"/>
          <w:sz w:val="20"/>
          <w:szCs w:val="20"/>
          <w:lang w:eastAsia="es-CL"/>
        </w:rPr>
        <w:t>Como se aprecia en el cuadro anterior, la mayor superficie comunal corresponde</w:t>
      </w:r>
      <w:r>
        <w:rPr>
          <w:rFonts w:ascii="Century Gothic" w:hAnsi="Century Gothic" w:cs="Calibri"/>
          <w:sz w:val="20"/>
          <w:szCs w:val="20"/>
          <w:lang w:eastAsia="es-CL"/>
        </w:rPr>
        <w:t xml:space="preserve"> </w:t>
      </w:r>
      <w:r w:rsidRPr="00E92159">
        <w:rPr>
          <w:rFonts w:ascii="Century Gothic" w:hAnsi="Century Gothic" w:cs="Calibri"/>
          <w:sz w:val="20"/>
          <w:szCs w:val="20"/>
          <w:lang w:eastAsia="es-CL"/>
        </w:rPr>
        <w:t xml:space="preserve">al Parque </w:t>
      </w:r>
      <w:r w:rsidRPr="00E92159">
        <w:rPr>
          <w:rFonts w:ascii="Century Gothic" w:hAnsi="Century Gothic"/>
          <w:sz w:val="20"/>
          <w:szCs w:val="20"/>
        </w:rPr>
        <w:t>Nacional Vicente Pérez Rosales</w:t>
      </w:r>
      <w:r>
        <w:rPr>
          <w:rFonts w:ascii="Century Gothic" w:hAnsi="Century Gothic"/>
          <w:sz w:val="20"/>
          <w:szCs w:val="20"/>
        </w:rPr>
        <w:t xml:space="preserve"> (</w:t>
      </w:r>
      <w:r w:rsidRPr="00E92159">
        <w:rPr>
          <w:rFonts w:ascii="Century Gothic" w:hAnsi="Century Gothic"/>
          <w:sz w:val="20"/>
          <w:szCs w:val="20"/>
        </w:rPr>
        <w:t>57%</w:t>
      </w:r>
      <w:r>
        <w:rPr>
          <w:rFonts w:ascii="Century Gothic" w:hAnsi="Century Gothic"/>
          <w:sz w:val="20"/>
          <w:szCs w:val="20"/>
        </w:rPr>
        <w:t xml:space="preserve">). </w:t>
      </w:r>
    </w:p>
    <w:p w:rsidR="00B04E84" w:rsidRPr="00E92159" w:rsidRDefault="00B04E84" w:rsidP="00B04E84">
      <w:pPr>
        <w:pStyle w:val="Prrafodelista"/>
        <w:tabs>
          <w:tab w:val="left" w:pos="426"/>
        </w:tabs>
        <w:ind w:left="0"/>
        <w:jc w:val="both"/>
        <w:rPr>
          <w:rFonts w:ascii="Century Gothic" w:hAnsi="Century Gothic"/>
          <w:sz w:val="20"/>
          <w:szCs w:val="20"/>
        </w:rPr>
      </w:pPr>
      <w:r>
        <w:rPr>
          <w:rFonts w:ascii="Century Gothic" w:hAnsi="Century Gothic"/>
          <w:sz w:val="20"/>
          <w:szCs w:val="20"/>
        </w:rPr>
        <w:t>L</w:t>
      </w:r>
      <w:r w:rsidRPr="00E92159">
        <w:rPr>
          <w:rFonts w:ascii="Century Gothic" w:hAnsi="Century Gothic"/>
          <w:sz w:val="20"/>
          <w:szCs w:val="20"/>
        </w:rPr>
        <w:t>a superficie total del Lago Llanquihue es de 866,29 km² y se divide administrativamente en  cuatro comunas que lo rodean; Puerto Varas, Llanquihue, Frutillar y Puerto Octay.</w:t>
      </w:r>
    </w:p>
    <w:p w:rsidR="00B04E84" w:rsidRDefault="00B04E84" w:rsidP="00B04E84">
      <w:pPr>
        <w:autoSpaceDE w:val="0"/>
        <w:autoSpaceDN w:val="0"/>
        <w:adjustRightInd w:val="0"/>
        <w:jc w:val="both"/>
        <w:rPr>
          <w:rFonts w:ascii="Century Gothic" w:hAnsi="Century Gothic"/>
          <w:sz w:val="20"/>
          <w:szCs w:val="20"/>
        </w:rPr>
      </w:pPr>
      <w:r>
        <w:rPr>
          <w:rFonts w:ascii="Century Gothic" w:hAnsi="Century Gothic"/>
          <w:sz w:val="20"/>
          <w:szCs w:val="20"/>
        </w:rPr>
        <w:t>El sector urbano corresponde al límite urbano actual de la ciudad de Puerto Varas,  establecido del Plan Regulador Comunal (PRC) vigente del año 1990. E</w:t>
      </w:r>
      <w:r w:rsidRPr="00E92159">
        <w:rPr>
          <w:rFonts w:ascii="Century Gothic" w:hAnsi="Century Gothic"/>
          <w:sz w:val="20"/>
          <w:szCs w:val="20"/>
        </w:rPr>
        <w:t xml:space="preserve">s importante mencionar que </w:t>
      </w:r>
      <w:r>
        <w:rPr>
          <w:rFonts w:ascii="Century Gothic" w:hAnsi="Century Gothic"/>
          <w:sz w:val="20"/>
          <w:szCs w:val="20"/>
        </w:rPr>
        <w:t>actualmente se encuentra en proceso de aprobación el estudio de actualización del PRC-Pto</w:t>
      </w:r>
      <w:r w:rsidR="00562AE8">
        <w:rPr>
          <w:rFonts w:ascii="Century Gothic" w:hAnsi="Century Gothic"/>
          <w:sz w:val="20"/>
          <w:szCs w:val="20"/>
        </w:rPr>
        <w:t>.</w:t>
      </w:r>
      <w:r>
        <w:rPr>
          <w:rFonts w:ascii="Century Gothic" w:hAnsi="Century Gothic"/>
          <w:sz w:val="20"/>
          <w:szCs w:val="20"/>
        </w:rPr>
        <w:t xml:space="preserve"> Varas, el que incorpora una superficie de 1508 hectáreas al límite urbano actual.</w:t>
      </w:r>
    </w:p>
    <w:p w:rsidR="00D02109" w:rsidRDefault="00D02109" w:rsidP="00B04E84">
      <w:pPr>
        <w:autoSpaceDE w:val="0"/>
        <w:autoSpaceDN w:val="0"/>
        <w:adjustRightInd w:val="0"/>
        <w:jc w:val="both"/>
        <w:rPr>
          <w:rFonts w:ascii="Century Gothic" w:hAnsi="Century Gothic"/>
          <w:sz w:val="20"/>
          <w:szCs w:val="20"/>
        </w:rPr>
      </w:pPr>
    </w:p>
    <w:p w:rsidR="00D02109" w:rsidRDefault="00D02109" w:rsidP="00B04E84">
      <w:pPr>
        <w:autoSpaceDE w:val="0"/>
        <w:autoSpaceDN w:val="0"/>
        <w:adjustRightInd w:val="0"/>
        <w:jc w:val="both"/>
        <w:rPr>
          <w:rFonts w:ascii="Century Gothic" w:hAnsi="Century Gothic"/>
          <w:sz w:val="20"/>
          <w:szCs w:val="20"/>
        </w:rPr>
      </w:pPr>
    </w:p>
    <w:p w:rsidR="00D02109" w:rsidRDefault="00D02109" w:rsidP="00B04E84">
      <w:pPr>
        <w:autoSpaceDE w:val="0"/>
        <w:autoSpaceDN w:val="0"/>
        <w:adjustRightInd w:val="0"/>
        <w:jc w:val="both"/>
        <w:rPr>
          <w:rFonts w:ascii="Century Gothic" w:hAnsi="Century Gothic"/>
          <w:sz w:val="20"/>
          <w:szCs w:val="20"/>
        </w:rPr>
      </w:pPr>
    </w:p>
    <w:p w:rsidR="0076333C" w:rsidRDefault="0076333C" w:rsidP="00B04E84">
      <w:pPr>
        <w:autoSpaceDE w:val="0"/>
        <w:autoSpaceDN w:val="0"/>
        <w:adjustRightInd w:val="0"/>
        <w:jc w:val="both"/>
        <w:rPr>
          <w:rFonts w:ascii="Century Gothic" w:hAnsi="Century Gothic"/>
          <w:sz w:val="20"/>
          <w:szCs w:val="20"/>
        </w:rPr>
      </w:pPr>
    </w:p>
    <w:p w:rsidR="0076333C" w:rsidRDefault="0076333C" w:rsidP="00B04E84">
      <w:pPr>
        <w:autoSpaceDE w:val="0"/>
        <w:autoSpaceDN w:val="0"/>
        <w:adjustRightInd w:val="0"/>
        <w:jc w:val="both"/>
        <w:rPr>
          <w:rFonts w:ascii="Century Gothic" w:hAnsi="Century Gothic"/>
          <w:sz w:val="20"/>
          <w:szCs w:val="20"/>
        </w:rPr>
      </w:pPr>
    </w:p>
    <w:p w:rsidR="00B04E84" w:rsidRPr="009832FA" w:rsidRDefault="00347392" w:rsidP="00E47D1E">
      <w:pPr>
        <w:pStyle w:val="Prrafodelista"/>
        <w:numPr>
          <w:ilvl w:val="1"/>
          <w:numId w:val="1"/>
        </w:numPr>
        <w:tabs>
          <w:tab w:val="left" w:pos="426"/>
        </w:tabs>
        <w:ind w:left="0" w:firstLine="0"/>
        <w:rPr>
          <w:rFonts w:ascii="Century Gothic" w:hAnsi="Century Gothic"/>
          <w:b/>
          <w:sz w:val="20"/>
          <w:szCs w:val="20"/>
        </w:rPr>
      </w:pPr>
      <w:r w:rsidRPr="009832FA">
        <w:rPr>
          <w:rFonts w:ascii="Century Gothic" w:hAnsi="Century Gothic"/>
          <w:b/>
          <w:sz w:val="20"/>
          <w:szCs w:val="20"/>
        </w:rPr>
        <w:t>Antecedentes Demográficos</w:t>
      </w:r>
      <w:r>
        <w:rPr>
          <w:rFonts w:ascii="Century Gothic" w:hAnsi="Century Gothic"/>
          <w:b/>
          <w:sz w:val="20"/>
          <w:szCs w:val="20"/>
        </w:rPr>
        <w:t>.</w:t>
      </w:r>
    </w:p>
    <w:p w:rsidR="00B04E84" w:rsidRDefault="00B04E84" w:rsidP="00B04E84">
      <w:pPr>
        <w:jc w:val="both"/>
        <w:rPr>
          <w:rFonts w:ascii="Century Gothic" w:eastAsia="Times New Roman" w:hAnsi="Century Gothic" w:cs="Calibri"/>
          <w:color w:val="000000"/>
          <w:sz w:val="20"/>
          <w:szCs w:val="20"/>
          <w:lang w:eastAsia="es-CL"/>
        </w:rPr>
      </w:pPr>
      <w:r w:rsidRPr="00E46989">
        <w:rPr>
          <w:rFonts w:ascii="Century Gothic" w:hAnsi="Century Gothic"/>
          <w:sz w:val="20"/>
          <w:szCs w:val="20"/>
        </w:rPr>
        <w:t>Según datos del último</w:t>
      </w:r>
      <w:r>
        <w:rPr>
          <w:rFonts w:ascii="Century Gothic" w:hAnsi="Century Gothic"/>
          <w:sz w:val="20"/>
          <w:szCs w:val="20"/>
        </w:rPr>
        <w:t xml:space="preserve"> CENSO 2017 </w:t>
      </w:r>
      <w:r w:rsidRPr="00E46989">
        <w:rPr>
          <w:rFonts w:ascii="Century Gothic" w:hAnsi="Century Gothic"/>
          <w:sz w:val="20"/>
          <w:szCs w:val="20"/>
        </w:rPr>
        <w:t>población y vivienda</w:t>
      </w:r>
      <w:r>
        <w:rPr>
          <w:rFonts w:ascii="Century Gothic" w:hAnsi="Century Gothic"/>
          <w:sz w:val="20"/>
          <w:szCs w:val="20"/>
        </w:rPr>
        <w:t xml:space="preserve">, </w:t>
      </w:r>
      <w:r w:rsidRPr="00E46989">
        <w:rPr>
          <w:rFonts w:ascii="Century Gothic" w:hAnsi="Century Gothic"/>
          <w:sz w:val="20"/>
          <w:szCs w:val="20"/>
        </w:rPr>
        <w:t xml:space="preserve"> la población comunal es de </w:t>
      </w:r>
      <w:r w:rsidRPr="00E46989">
        <w:rPr>
          <w:rFonts w:ascii="Century Gothic" w:eastAsia="Times New Roman" w:hAnsi="Century Gothic" w:cs="Calibri"/>
          <w:color w:val="000000"/>
          <w:sz w:val="20"/>
          <w:szCs w:val="20"/>
          <w:lang w:eastAsia="es-CL"/>
        </w:rPr>
        <w:t>44.578</w:t>
      </w:r>
      <w:r>
        <w:rPr>
          <w:rFonts w:ascii="Century Gothic" w:eastAsia="Times New Roman" w:hAnsi="Century Gothic" w:cs="Calibri"/>
          <w:color w:val="000000"/>
          <w:sz w:val="20"/>
          <w:szCs w:val="20"/>
          <w:lang w:eastAsia="es-CL"/>
        </w:rPr>
        <w:t xml:space="preserve"> habitantes, </w:t>
      </w:r>
      <w:r w:rsidRPr="00E46989">
        <w:rPr>
          <w:rFonts w:ascii="Century Gothic" w:eastAsia="Times New Roman" w:hAnsi="Century Gothic" w:cs="Calibri"/>
          <w:color w:val="000000"/>
          <w:sz w:val="20"/>
          <w:szCs w:val="20"/>
          <w:lang w:eastAsia="es-CL"/>
        </w:rPr>
        <w:t xml:space="preserve"> de las cuales 21.878 (49</w:t>
      </w:r>
      <w:r w:rsidR="0040318A">
        <w:rPr>
          <w:rFonts w:ascii="Century Gothic" w:eastAsia="Times New Roman" w:hAnsi="Century Gothic" w:cs="Calibri"/>
          <w:color w:val="000000"/>
          <w:sz w:val="20"/>
          <w:szCs w:val="20"/>
          <w:lang w:eastAsia="es-CL"/>
        </w:rPr>
        <w:t>,1</w:t>
      </w:r>
      <w:r w:rsidRPr="00E46989">
        <w:rPr>
          <w:rFonts w:ascii="Century Gothic" w:eastAsia="Times New Roman" w:hAnsi="Century Gothic" w:cs="Calibri"/>
          <w:color w:val="000000"/>
          <w:sz w:val="20"/>
          <w:szCs w:val="20"/>
          <w:lang w:eastAsia="es-CL"/>
        </w:rPr>
        <w:t>%)</w:t>
      </w:r>
      <w:r>
        <w:rPr>
          <w:rFonts w:ascii="Century Gothic" w:eastAsia="Times New Roman" w:hAnsi="Century Gothic" w:cs="Calibri"/>
          <w:color w:val="000000"/>
          <w:sz w:val="20"/>
          <w:szCs w:val="20"/>
          <w:lang w:eastAsia="es-CL"/>
        </w:rPr>
        <w:t xml:space="preserve"> son </w:t>
      </w:r>
      <w:r w:rsidRPr="00E46989">
        <w:rPr>
          <w:rFonts w:ascii="Century Gothic" w:eastAsia="Times New Roman" w:hAnsi="Century Gothic" w:cs="Calibri"/>
          <w:color w:val="000000"/>
          <w:sz w:val="20"/>
          <w:szCs w:val="20"/>
          <w:lang w:eastAsia="es-CL"/>
        </w:rPr>
        <w:t>hombre y 22.700 (</w:t>
      </w:r>
      <w:r w:rsidR="0040318A">
        <w:rPr>
          <w:rFonts w:ascii="Century Gothic" w:eastAsia="Times New Roman" w:hAnsi="Century Gothic" w:cs="Calibri"/>
          <w:color w:val="000000"/>
          <w:sz w:val="20"/>
          <w:szCs w:val="20"/>
          <w:lang w:eastAsia="es-CL"/>
        </w:rPr>
        <w:t>50,9</w:t>
      </w:r>
      <w:r w:rsidRPr="00E46989">
        <w:rPr>
          <w:rFonts w:ascii="Century Gothic" w:eastAsia="Times New Roman" w:hAnsi="Century Gothic" w:cs="Calibri"/>
          <w:color w:val="000000"/>
          <w:sz w:val="20"/>
          <w:szCs w:val="20"/>
          <w:lang w:eastAsia="es-CL"/>
        </w:rPr>
        <w:t>%)</w:t>
      </w:r>
      <w:r>
        <w:rPr>
          <w:rFonts w:ascii="Century Gothic" w:eastAsia="Times New Roman" w:hAnsi="Century Gothic" w:cs="Calibri"/>
          <w:color w:val="000000"/>
          <w:sz w:val="20"/>
          <w:szCs w:val="20"/>
          <w:lang w:eastAsia="es-CL"/>
        </w:rPr>
        <w:t xml:space="preserve"> son mujeres. El promedio de edad de es de 34 años.</w:t>
      </w:r>
    </w:p>
    <w:p w:rsidR="00B04E84" w:rsidRPr="00ED25EF" w:rsidRDefault="00B04E84" w:rsidP="00B04E84">
      <w:pPr>
        <w:jc w:val="both"/>
        <w:rPr>
          <w:rFonts w:ascii="Century Gothic" w:eastAsia="Times New Roman" w:hAnsi="Century Gothic" w:cs="Calibri"/>
          <w:color w:val="000000"/>
          <w:sz w:val="20"/>
          <w:szCs w:val="20"/>
          <w:lang w:eastAsia="es-CL"/>
        </w:rPr>
      </w:pPr>
      <w:r>
        <w:rPr>
          <w:rFonts w:ascii="Century Gothic" w:eastAsia="Times New Roman" w:hAnsi="Century Gothic" w:cs="Calibri"/>
          <w:color w:val="000000"/>
          <w:sz w:val="20"/>
          <w:szCs w:val="20"/>
          <w:lang w:eastAsia="es-CL"/>
        </w:rPr>
        <w:t xml:space="preserve">El total de la población comunal, se distribuye principalmente en los sectores urbanos de Puerto Varas y Nueva Braunau correspondiente al 72,30%, en los </w:t>
      </w:r>
      <w:r w:rsidRPr="00ED25EF">
        <w:rPr>
          <w:rFonts w:ascii="Century Gothic" w:eastAsia="Times New Roman" w:hAnsi="Century Gothic" w:cs="Calibri"/>
          <w:color w:val="000000"/>
          <w:sz w:val="20"/>
          <w:szCs w:val="20"/>
          <w:lang w:eastAsia="es-CL"/>
        </w:rPr>
        <w:t>sectores rurales la población alcanza al 27,70%</w:t>
      </w:r>
      <w:r>
        <w:rPr>
          <w:rFonts w:ascii="Century Gothic" w:eastAsia="Times New Roman" w:hAnsi="Century Gothic" w:cs="Calibri"/>
          <w:color w:val="000000"/>
          <w:sz w:val="20"/>
          <w:szCs w:val="20"/>
          <w:lang w:eastAsia="es-CL"/>
        </w:rPr>
        <w:t>.</w:t>
      </w:r>
    </w:p>
    <w:p w:rsidR="00B04E84" w:rsidRDefault="00B04E84" w:rsidP="00B04E84">
      <w:pPr>
        <w:contextualSpacing/>
        <w:jc w:val="both"/>
        <w:rPr>
          <w:rFonts w:ascii="Century Gothic" w:hAnsi="Century Gothic"/>
          <w:sz w:val="20"/>
          <w:szCs w:val="20"/>
          <w:vertAlign w:val="superscript"/>
        </w:rPr>
      </w:pPr>
      <w:r w:rsidRPr="00ED25EF">
        <w:rPr>
          <w:rFonts w:ascii="Century Gothic" w:hAnsi="Century Gothic"/>
          <w:sz w:val="20"/>
          <w:szCs w:val="20"/>
        </w:rPr>
        <w:t>Según datos del INE</w:t>
      </w:r>
      <w:r>
        <w:rPr>
          <w:rFonts w:ascii="Century Gothic" w:hAnsi="Century Gothic"/>
          <w:sz w:val="20"/>
          <w:szCs w:val="20"/>
        </w:rPr>
        <w:t xml:space="preserve"> (Censo 2017)</w:t>
      </w:r>
      <w:r w:rsidRPr="00ED25EF">
        <w:rPr>
          <w:rFonts w:ascii="Century Gothic" w:hAnsi="Century Gothic"/>
          <w:sz w:val="20"/>
          <w:szCs w:val="20"/>
        </w:rPr>
        <w:t xml:space="preserve"> la densidad promedio comunal es de 11,08 hab/km</w:t>
      </w:r>
      <w:r>
        <w:rPr>
          <w:rFonts w:ascii="Century Gothic" w:hAnsi="Century Gothic"/>
          <w:sz w:val="20"/>
          <w:szCs w:val="20"/>
          <w:vertAlign w:val="superscript"/>
        </w:rPr>
        <w:t>2.</w:t>
      </w:r>
      <w:r>
        <w:rPr>
          <w:rFonts w:ascii="Century Gothic" w:hAnsi="Century Gothic"/>
          <w:sz w:val="20"/>
          <w:szCs w:val="20"/>
        </w:rPr>
        <w:t>, p</w:t>
      </w:r>
      <w:r w:rsidRPr="00ED25EF">
        <w:rPr>
          <w:rFonts w:ascii="Century Gothic" w:hAnsi="Century Gothic"/>
          <w:sz w:val="20"/>
          <w:szCs w:val="20"/>
        </w:rPr>
        <w:t>ara</w:t>
      </w:r>
      <w:r>
        <w:rPr>
          <w:rFonts w:ascii="Century Gothic" w:hAnsi="Century Gothic"/>
          <w:sz w:val="20"/>
          <w:szCs w:val="20"/>
        </w:rPr>
        <w:t xml:space="preserve"> </w:t>
      </w:r>
      <w:r w:rsidRPr="00ED25EF">
        <w:rPr>
          <w:rFonts w:ascii="Century Gothic" w:hAnsi="Century Gothic"/>
          <w:sz w:val="20"/>
          <w:szCs w:val="20"/>
        </w:rPr>
        <w:t xml:space="preserve"> la ciudad de Puerto </w:t>
      </w:r>
      <w:r>
        <w:rPr>
          <w:rFonts w:ascii="Century Gothic" w:hAnsi="Century Gothic"/>
          <w:sz w:val="20"/>
          <w:szCs w:val="20"/>
        </w:rPr>
        <w:t>V</w:t>
      </w:r>
      <w:r w:rsidRPr="00ED25EF">
        <w:rPr>
          <w:rFonts w:ascii="Century Gothic" w:hAnsi="Century Gothic"/>
          <w:sz w:val="20"/>
          <w:szCs w:val="20"/>
        </w:rPr>
        <w:t xml:space="preserve">aras se observa un aumento </w:t>
      </w:r>
      <w:r>
        <w:rPr>
          <w:rFonts w:ascii="Century Gothic" w:hAnsi="Century Gothic"/>
          <w:sz w:val="20"/>
          <w:szCs w:val="20"/>
        </w:rPr>
        <w:t>de 6,1</w:t>
      </w:r>
      <w:r w:rsidRPr="00571CE6">
        <w:rPr>
          <w:rFonts w:ascii="Century Gothic" w:hAnsi="Century Gothic"/>
          <w:sz w:val="20"/>
          <w:szCs w:val="20"/>
        </w:rPr>
        <w:t xml:space="preserve"> </w:t>
      </w:r>
      <w:r w:rsidRPr="00ED25EF">
        <w:rPr>
          <w:rFonts w:ascii="Century Gothic" w:hAnsi="Century Gothic"/>
          <w:sz w:val="20"/>
          <w:szCs w:val="20"/>
        </w:rPr>
        <w:t>hab/km</w:t>
      </w:r>
      <w:r>
        <w:rPr>
          <w:rFonts w:ascii="Century Gothic" w:hAnsi="Century Gothic"/>
          <w:sz w:val="20"/>
          <w:szCs w:val="20"/>
          <w:vertAlign w:val="superscript"/>
        </w:rPr>
        <w:t>2</w:t>
      </w:r>
      <w:r>
        <w:rPr>
          <w:rFonts w:ascii="Century Gothic" w:hAnsi="Century Gothic"/>
          <w:sz w:val="20"/>
          <w:szCs w:val="20"/>
        </w:rPr>
        <w:t xml:space="preserve"> </w:t>
      </w:r>
      <w:r w:rsidRPr="00ED25EF">
        <w:rPr>
          <w:rFonts w:ascii="Century Gothic" w:hAnsi="Century Gothic"/>
          <w:sz w:val="20"/>
          <w:szCs w:val="20"/>
        </w:rPr>
        <w:t>densidad</w:t>
      </w:r>
      <w:r>
        <w:rPr>
          <w:rFonts w:ascii="Century Gothic" w:hAnsi="Century Gothic"/>
          <w:sz w:val="20"/>
          <w:szCs w:val="20"/>
        </w:rPr>
        <w:t xml:space="preserve">, </w:t>
      </w:r>
      <w:r w:rsidRPr="00ED25EF">
        <w:rPr>
          <w:rFonts w:ascii="Century Gothic" w:hAnsi="Century Gothic"/>
          <w:sz w:val="20"/>
          <w:szCs w:val="20"/>
        </w:rPr>
        <w:t xml:space="preserve">ya que el año 2014 la densidad </w:t>
      </w:r>
      <w:r>
        <w:rPr>
          <w:rFonts w:ascii="Century Gothic" w:hAnsi="Century Gothic"/>
          <w:sz w:val="20"/>
          <w:szCs w:val="20"/>
        </w:rPr>
        <w:t xml:space="preserve">correspondía a </w:t>
      </w:r>
      <w:r w:rsidRPr="00ED25EF">
        <w:rPr>
          <w:rFonts w:ascii="Century Gothic" w:hAnsi="Century Gothic"/>
          <w:sz w:val="20"/>
          <w:szCs w:val="20"/>
        </w:rPr>
        <w:t>4.916 hab/km</w:t>
      </w:r>
      <w:r w:rsidRPr="00ED25EF">
        <w:rPr>
          <w:rFonts w:ascii="Century Gothic" w:hAnsi="Century Gothic"/>
          <w:sz w:val="20"/>
          <w:szCs w:val="20"/>
          <w:vertAlign w:val="superscript"/>
        </w:rPr>
        <w:t>2</w:t>
      </w:r>
      <w:r>
        <w:rPr>
          <w:rFonts w:ascii="Century Gothic" w:hAnsi="Century Gothic"/>
          <w:sz w:val="20"/>
          <w:szCs w:val="20"/>
          <w:vertAlign w:val="superscript"/>
        </w:rPr>
        <w:t xml:space="preserve"> , </w:t>
      </w:r>
      <w:r w:rsidRPr="00ED25EF">
        <w:rPr>
          <w:rFonts w:ascii="Century Gothic" w:hAnsi="Century Gothic"/>
          <w:sz w:val="20"/>
          <w:szCs w:val="20"/>
          <w:vertAlign w:val="superscript"/>
        </w:rPr>
        <w:t xml:space="preserve"> </w:t>
      </w:r>
    </w:p>
    <w:p w:rsidR="00B04E84" w:rsidRPr="00ED25EF" w:rsidRDefault="00B04E84" w:rsidP="00B04E84">
      <w:pPr>
        <w:contextualSpacing/>
        <w:jc w:val="both"/>
        <w:rPr>
          <w:rFonts w:ascii="Century Gothic" w:hAnsi="Century Gothic"/>
          <w:sz w:val="20"/>
          <w:szCs w:val="20"/>
        </w:rPr>
      </w:pPr>
    </w:p>
    <w:p w:rsidR="00B04E84" w:rsidRDefault="00B04E84" w:rsidP="00B04E84">
      <w:pPr>
        <w:contextualSpacing/>
        <w:jc w:val="both"/>
        <w:rPr>
          <w:rFonts w:ascii="Century Gothic" w:hAnsi="Century Gothic"/>
          <w:sz w:val="20"/>
          <w:szCs w:val="20"/>
        </w:rPr>
      </w:pPr>
      <w:r w:rsidRPr="00ED25EF">
        <w:rPr>
          <w:rFonts w:ascii="Century Gothic" w:hAnsi="Century Gothic"/>
          <w:sz w:val="20"/>
          <w:szCs w:val="20"/>
        </w:rPr>
        <w:t xml:space="preserve">En el caso de la ciudad de Puerto Varas </w:t>
      </w:r>
      <w:r w:rsidR="00D16C3D">
        <w:rPr>
          <w:rFonts w:ascii="Century Gothic" w:hAnsi="Century Gothic"/>
          <w:sz w:val="20"/>
          <w:szCs w:val="20"/>
        </w:rPr>
        <w:t xml:space="preserve">de una superficie urbana de </w:t>
      </w:r>
      <w:r w:rsidRPr="00ED25EF">
        <w:rPr>
          <w:rFonts w:ascii="Century Gothic" w:hAnsi="Century Gothic"/>
          <w:sz w:val="20"/>
          <w:szCs w:val="20"/>
        </w:rPr>
        <w:t>5,37 km</w:t>
      </w:r>
      <w:r w:rsidRPr="00ED25EF">
        <w:rPr>
          <w:rFonts w:ascii="Century Gothic" w:hAnsi="Century Gothic"/>
          <w:sz w:val="20"/>
          <w:szCs w:val="20"/>
          <w:vertAlign w:val="superscript"/>
        </w:rPr>
        <w:t>2</w:t>
      </w:r>
      <w:r w:rsidRPr="00ED25EF">
        <w:rPr>
          <w:rFonts w:ascii="Century Gothic" w:hAnsi="Century Gothic"/>
          <w:sz w:val="20"/>
          <w:szCs w:val="20"/>
        </w:rPr>
        <w:t xml:space="preserve"> según el Plan Regulador vigente, la densidad poblacional es de 4.916 hab/km</w:t>
      </w:r>
      <w:r w:rsidRPr="00ED25EF">
        <w:rPr>
          <w:rFonts w:ascii="Century Gothic" w:hAnsi="Century Gothic"/>
          <w:sz w:val="20"/>
          <w:szCs w:val="20"/>
          <w:vertAlign w:val="superscript"/>
        </w:rPr>
        <w:t>2</w:t>
      </w:r>
      <w:r w:rsidRPr="00ED25EF">
        <w:rPr>
          <w:rFonts w:ascii="Century Gothic" w:hAnsi="Century Gothic"/>
          <w:sz w:val="20"/>
          <w:szCs w:val="20"/>
        </w:rPr>
        <w:t xml:space="preserve">. </w:t>
      </w:r>
    </w:p>
    <w:p w:rsidR="00B04E84" w:rsidRPr="00ED25EF" w:rsidRDefault="00B04E84" w:rsidP="00B04E84">
      <w:pPr>
        <w:contextualSpacing/>
        <w:jc w:val="both"/>
        <w:rPr>
          <w:rFonts w:ascii="Century Gothic" w:hAnsi="Century Gothic"/>
          <w:sz w:val="20"/>
          <w:szCs w:val="20"/>
        </w:rPr>
      </w:pPr>
    </w:p>
    <w:p w:rsidR="00B04E84" w:rsidRDefault="00B04E84" w:rsidP="00B04E84">
      <w:pPr>
        <w:jc w:val="both"/>
        <w:rPr>
          <w:rFonts w:ascii="Century Gothic" w:hAnsi="Century Gothic"/>
          <w:sz w:val="20"/>
          <w:szCs w:val="20"/>
        </w:rPr>
      </w:pPr>
      <w:r>
        <w:rPr>
          <w:rFonts w:ascii="Century Gothic" w:hAnsi="Century Gothic"/>
          <w:sz w:val="20"/>
          <w:szCs w:val="20"/>
        </w:rPr>
        <w:t>La distribución de la población según grandes grupos etarios se distribuye principalmente entre los 15</w:t>
      </w:r>
      <w:r w:rsidR="00D16C3D">
        <w:rPr>
          <w:rFonts w:ascii="Century Gothic" w:hAnsi="Century Gothic"/>
          <w:sz w:val="20"/>
          <w:szCs w:val="20"/>
        </w:rPr>
        <w:t xml:space="preserve"> -</w:t>
      </w:r>
      <w:r>
        <w:rPr>
          <w:rFonts w:ascii="Century Gothic" w:hAnsi="Century Gothic"/>
          <w:sz w:val="20"/>
          <w:szCs w:val="20"/>
        </w:rPr>
        <w:t xml:space="preserve"> 65 años de edad. </w:t>
      </w:r>
    </w:p>
    <w:p w:rsidR="00B04E84" w:rsidRDefault="00B04E84" w:rsidP="00B04E84">
      <w:pPr>
        <w:rPr>
          <w:rFonts w:ascii="Century Gothic" w:eastAsia="Times New Roman" w:hAnsi="Century Gothic" w:cs="Calibri"/>
          <w:color w:val="000000"/>
          <w:sz w:val="20"/>
          <w:szCs w:val="20"/>
          <w:lang w:eastAsia="es-CL"/>
        </w:rPr>
      </w:pPr>
      <w:r w:rsidRPr="008369C3">
        <w:rPr>
          <w:noProof/>
          <w:lang w:eastAsia="es-CL"/>
        </w:rPr>
        <w:drawing>
          <wp:inline distT="0" distB="0" distL="0" distR="0" wp14:anchorId="16B50049" wp14:editId="38D89B3B">
            <wp:extent cx="4506163" cy="2648102"/>
            <wp:effectExtent l="0" t="0" r="889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04E84" w:rsidRDefault="00B04E84" w:rsidP="00B04E84">
      <w:pPr>
        <w:tabs>
          <w:tab w:val="left" w:pos="7230"/>
        </w:tabs>
        <w:jc w:val="both"/>
        <w:rPr>
          <w:rFonts w:ascii="Century Gothic" w:hAnsi="Century Gothic"/>
          <w:sz w:val="20"/>
          <w:szCs w:val="20"/>
        </w:rPr>
      </w:pPr>
      <w:r>
        <w:rPr>
          <w:rFonts w:ascii="Century Gothic" w:hAnsi="Century Gothic"/>
          <w:sz w:val="20"/>
          <w:szCs w:val="20"/>
        </w:rPr>
        <w:t xml:space="preserve">Dentro de las localidades rurales con mayor población, se encuentra el sector denominado Puerto Varas Rural </w:t>
      </w:r>
      <w:r w:rsidR="00AB0577">
        <w:rPr>
          <w:rFonts w:ascii="Century Gothic" w:hAnsi="Century Gothic"/>
          <w:sz w:val="20"/>
          <w:szCs w:val="20"/>
        </w:rPr>
        <w:t>que corresponde a un conjunto de parcelaciones con destino residencial</w:t>
      </w:r>
      <w:r>
        <w:rPr>
          <w:rFonts w:ascii="Century Gothic" w:hAnsi="Century Gothic"/>
          <w:sz w:val="20"/>
          <w:szCs w:val="20"/>
        </w:rPr>
        <w:t>(17,4% ), este sector corresponde al territorio aledaño al límite urbano de la ciudad y que actualmente pasara a conformar parte del radio urbano propuesto en el Estudio Plan Regulador Comunal (PRC), en segundo lugar con mayor población rural esta la localidad de Ensenada con el 9,4%, es importante mencionar que esta localidad está en proceso de elaboración de un PRC que fije un límite urbano y normativas de construcción, en tercer lugar se encuentra el sector denominado La Laja 7,2% .</w:t>
      </w:r>
    </w:p>
    <w:p w:rsidR="00B04E84" w:rsidRDefault="00B04E84" w:rsidP="00B04E84">
      <w:pPr>
        <w:tabs>
          <w:tab w:val="left" w:pos="7230"/>
        </w:tabs>
        <w:spacing w:after="0" w:line="240" w:lineRule="atLeast"/>
        <w:jc w:val="both"/>
        <w:rPr>
          <w:rFonts w:ascii="Century Gothic" w:hAnsi="Century Gothic"/>
          <w:b/>
          <w:sz w:val="20"/>
          <w:szCs w:val="20"/>
        </w:rPr>
      </w:pPr>
    </w:p>
    <w:p w:rsidR="00EC032F" w:rsidRDefault="00EC032F" w:rsidP="00B04E84">
      <w:pPr>
        <w:tabs>
          <w:tab w:val="left" w:pos="7230"/>
        </w:tabs>
        <w:spacing w:after="0" w:line="240" w:lineRule="atLeast"/>
        <w:jc w:val="both"/>
        <w:rPr>
          <w:rFonts w:ascii="Century Gothic" w:hAnsi="Century Gothic"/>
          <w:b/>
          <w:sz w:val="20"/>
          <w:szCs w:val="20"/>
        </w:rPr>
      </w:pPr>
    </w:p>
    <w:p w:rsidR="0021223A" w:rsidRDefault="0021223A" w:rsidP="00B04E84">
      <w:pPr>
        <w:tabs>
          <w:tab w:val="left" w:pos="7230"/>
        </w:tabs>
        <w:spacing w:after="0" w:line="240" w:lineRule="atLeast"/>
        <w:jc w:val="both"/>
        <w:rPr>
          <w:rFonts w:ascii="Century Gothic" w:hAnsi="Century Gothic"/>
          <w:b/>
          <w:sz w:val="20"/>
          <w:szCs w:val="20"/>
        </w:rPr>
      </w:pPr>
    </w:p>
    <w:p w:rsidR="0021223A" w:rsidRDefault="0021223A" w:rsidP="00B04E84">
      <w:pPr>
        <w:tabs>
          <w:tab w:val="left" w:pos="7230"/>
        </w:tabs>
        <w:spacing w:after="0" w:line="240" w:lineRule="atLeast"/>
        <w:jc w:val="both"/>
        <w:rPr>
          <w:rFonts w:ascii="Century Gothic" w:hAnsi="Century Gothic"/>
          <w:b/>
          <w:sz w:val="20"/>
          <w:szCs w:val="20"/>
        </w:rPr>
      </w:pPr>
    </w:p>
    <w:p w:rsidR="00EC032F" w:rsidRDefault="00EC032F" w:rsidP="00B04E84">
      <w:pPr>
        <w:tabs>
          <w:tab w:val="left" w:pos="7230"/>
        </w:tabs>
        <w:spacing w:after="0" w:line="240" w:lineRule="atLeast"/>
        <w:jc w:val="both"/>
        <w:rPr>
          <w:rFonts w:ascii="Century Gothic" w:hAnsi="Century Gothic"/>
          <w:b/>
          <w:sz w:val="20"/>
          <w:szCs w:val="20"/>
        </w:rPr>
      </w:pPr>
    </w:p>
    <w:p w:rsidR="00B04E84" w:rsidRPr="001E4D41" w:rsidRDefault="00B04E84" w:rsidP="00B04E84">
      <w:pPr>
        <w:tabs>
          <w:tab w:val="left" w:pos="7230"/>
        </w:tabs>
        <w:spacing w:after="0" w:line="240" w:lineRule="atLeast"/>
        <w:jc w:val="both"/>
        <w:rPr>
          <w:rFonts w:ascii="Century Gothic" w:hAnsi="Century Gothic"/>
          <w:b/>
          <w:sz w:val="20"/>
          <w:szCs w:val="20"/>
        </w:rPr>
      </w:pPr>
      <w:r>
        <w:rPr>
          <w:rFonts w:ascii="Century Gothic" w:hAnsi="Century Gothic"/>
          <w:b/>
          <w:sz w:val="20"/>
          <w:szCs w:val="20"/>
        </w:rPr>
        <w:t xml:space="preserve"> </w:t>
      </w:r>
      <w:r w:rsidRPr="001E4D41">
        <w:rPr>
          <w:rFonts w:ascii="Century Gothic" w:hAnsi="Century Gothic"/>
          <w:b/>
          <w:sz w:val="20"/>
          <w:szCs w:val="20"/>
        </w:rPr>
        <w:t>Distribución de la población en sectores rurales</w:t>
      </w:r>
    </w:p>
    <w:tbl>
      <w:tblPr>
        <w:tblW w:w="8784" w:type="dxa"/>
        <w:tblInd w:w="75" w:type="dxa"/>
        <w:tblCellMar>
          <w:left w:w="70" w:type="dxa"/>
          <w:right w:w="70" w:type="dxa"/>
        </w:tblCellMar>
        <w:tblLook w:val="04A0" w:firstRow="1" w:lastRow="0" w:firstColumn="1" w:lastColumn="0" w:noHBand="0" w:noVBand="1"/>
      </w:tblPr>
      <w:tblGrid>
        <w:gridCol w:w="2263"/>
        <w:gridCol w:w="851"/>
        <w:gridCol w:w="992"/>
        <w:gridCol w:w="992"/>
        <w:gridCol w:w="1276"/>
        <w:gridCol w:w="851"/>
        <w:gridCol w:w="708"/>
        <w:gridCol w:w="851"/>
      </w:tblGrid>
      <w:tr w:rsidR="00B04E84" w:rsidRPr="00193FE6" w:rsidTr="0022512D">
        <w:trPr>
          <w:trHeight w:val="173"/>
        </w:trPr>
        <w:tc>
          <w:tcPr>
            <w:tcW w:w="2263" w:type="dxa"/>
            <w:tcBorders>
              <w:top w:val="single" w:sz="4" w:space="0" w:color="000000"/>
              <w:left w:val="single" w:sz="4" w:space="0" w:color="000000"/>
              <w:bottom w:val="single" w:sz="4" w:space="0" w:color="000000"/>
              <w:right w:val="single" w:sz="4" w:space="0" w:color="000000"/>
            </w:tcBorders>
            <w:shd w:val="clear" w:color="000000" w:fill="E0DFE3"/>
            <w:hideMark/>
          </w:tcPr>
          <w:p w:rsidR="00B04E84" w:rsidRPr="00193FE6" w:rsidRDefault="00B04E84" w:rsidP="0022512D">
            <w:pPr>
              <w:spacing w:after="0" w:line="240" w:lineRule="auto"/>
              <w:rPr>
                <w:rFonts w:ascii="Century Gothic" w:eastAsia="Times New Roman" w:hAnsi="Century Gothic" w:cs="Tahoma"/>
                <w:color w:val="000000"/>
                <w:sz w:val="16"/>
                <w:szCs w:val="16"/>
                <w:lang w:eastAsia="es-CL"/>
              </w:rPr>
            </w:pPr>
            <w:r w:rsidRPr="00193FE6">
              <w:rPr>
                <w:rFonts w:ascii="Century Gothic" w:eastAsia="Times New Roman" w:hAnsi="Century Gothic" w:cs="Tahoma"/>
                <w:color w:val="000000"/>
                <w:sz w:val="16"/>
                <w:szCs w:val="16"/>
                <w:lang w:eastAsia="es-CL"/>
              </w:rPr>
              <w:t> </w:t>
            </w:r>
          </w:p>
        </w:tc>
        <w:tc>
          <w:tcPr>
            <w:tcW w:w="4111" w:type="dxa"/>
            <w:gridSpan w:val="4"/>
            <w:tcBorders>
              <w:top w:val="single" w:sz="4" w:space="0" w:color="000000"/>
              <w:left w:val="nil"/>
              <w:bottom w:val="single" w:sz="4" w:space="0" w:color="000000"/>
              <w:right w:val="single" w:sz="4" w:space="0" w:color="000000"/>
            </w:tcBorders>
            <w:shd w:val="clear" w:color="000000" w:fill="E0DFE3"/>
            <w:hideMark/>
          </w:tcPr>
          <w:p w:rsidR="00B04E84" w:rsidRPr="00193FE6" w:rsidRDefault="00B04E84" w:rsidP="0022512D">
            <w:pPr>
              <w:spacing w:after="0" w:line="240" w:lineRule="auto"/>
              <w:jc w:val="center"/>
              <w:rPr>
                <w:rFonts w:ascii="Century Gothic" w:eastAsia="Times New Roman" w:hAnsi="Century Gothic" w:cs="Tahoma"/>
                <w:b/>
                <w:bCs/>
                <w:color w:val="000000"/>
                <w:sz w:val="16"/>
                <w:szCs w:val="16"/>
                <w:lang w:eastAsia="es-CL"/>
              </w:rPr>
            </w:pPr>
            <w:r w:rsidRPr="00193FE6">
              <w:rPr>
                <w:rFonts w:ascii="Century Gothic" w:eastAsia="Times New Roman" w:hAnsi="Century Gothic" w:cs="Tahoma"/>
                <w:b/>
                <w:bCs/>
                <w:color w:val="000000"/>
                <w:sz w:val="16"/>
                <w:szCs w:val="16"/>
                <w:lang w:eastAsia="es-CL"/>
              </w:rPr>
              <w:t>Edad en 4 grupos</w:t>
            </w:r>
          </w:p>
        </w:tc>
        <w:tc>
          <w:tcPr>
            <w:tcW w:w="2410" w:type="dxa"/>
            <w:gridSpan w:val="3"/>
            <w:tcBorders>
              <w:top w:val="single" w:sz="4" w:space="0" w:color="000000"/>
              <w:left w:val="nil"/>
              <w:bottom w:val="single" w:sz="4" w:space="0" w:color="000000"/>
              <w:right w:val="single" w:sz="4" w:space="0" w:color="000000"/>
            </w:tcBorders>
            <w:shd w:val="clear" w:color="000000" w:fill="E0DFE3"/>
            <w:hideMark/>
          </w:tcPr>
          <w:p w:rsidR="00B04E84" w:rsidRPr="00193FE6" w:rsidRDefault="00B04E84" w:rsidP="0022512D">
            <w:pPr>
              <w:spacing w:after="0" w:line="240" w:lineRule="auto"/>
              <w:jc w:val="center"/>
              <w:rPr>
                <w:rFonts w:ascii="Century Gothic" w:eastAsia="Times New Roman" w:hAnsi="Century Gothic" w:cs="Tahoma"/>
                <w:b/>
                <w:bCs/>
                <w:color w:val="000000"/>
                <w:sz w:val="16"/>
                <w:szCs w:val="16"/>
                <w:lang w:eastAsia="es-CL"/>
              </w:rPr>
            </w:pPr>
            <w:r w:rsidRPr="00193FE6">
              <w:rPr>
                <w:rFonts w:ascii="Century Gothic" w:eastAsia="Times New Roman" w:hAnsi="Century Gothic" w:cs="Tahoma"/>
                <w:b/>
                <w:bCs/>
                <w:color w:val="000000"/>
                <w:sz w:val="16"/>
                <w:szCs w:val="16"/>
                <w:lang w:eastAsia="es-CL"/>
              </w:rPr>
              <w:t>Sexo</w:t>
            </w:r>
          </w:p>
        </w:tc>
      </w:tr>
      <w:tr w:rsidR="00B04E84" w:rsidRPr="00193FE6" w:rsidTr="0022512D">
        <w:trPr>
          <w:trHeight w:val="135"/>
        </w:trPr>
        <w:tc>
          <w:tcPr>
            <w:tcW w:w="2263" w:type="dxa"/>
            <w:tcBorders>
              <w:top w:val="nil"/>
              <w:left w:val="single" w:sz="4" w:space="0" w:color="000000"/>
              <w:bottom w:val="single" w:sz="4" w:space="0" w:color="000000"/>
              <w:right w:val="single" w:sz="4" w:space="0" w:color="000000"/>
            </w:tcBorders>
            <w:shd w:val="clear" w:color="000000" w:fill="E0DFE3"/>
            <w:hideMark/>
          </w:tcPr>
          <w:p w:rsidR="00B04E84" w:rsidRPr="00193FE6" w:rsidRDefault="00B04E84" w:rsidP="0022512D">
            <w:pPr>
              <w:spacing w:after="0" w:line="240" w:lineRule="auto"/>
              <w:rPr>
                <w:rFonts w:ascii="Century Gothic" w:eastAsia="Times New Roman" w:hAnsi="Century Gothic" w:cs="Tahoma"/>
                <w:b/>
                <w:bCs/>
                <w:color w:val="000000"/>
                <w:sz w:val="16"/>
                <w:szCs w:val="16"/>
                <w:lang w:eastAsia="es-CL"/>
              </w:rPr>
            </w:pPr>
            <w:r w:rsidRPr="00193FE6">
              <w:rPr>
                <w:rFonts w:ascii="Century Gothic" w:eastAsia="Times New Roman" w:hAnsi="Century Gothic" w:cs="Tahoma"/>
                <w:b/>
                <w:bCs/>
                <w:color w:val="000000"/>
                <w:sz w:val="16"/>
                <w:szCs w:val="16"/>
                <w:lang w:eastAsia="es-CL"/>
              </w:rPr>
              <w:t xml:space="preserve">Localidad </w:t>
            </w:r>
          </w:p>
        </w:tc>
        <w:tc>
          <w:tcPr>
            <w:tcW w:w="851" w:type="dxa"/>
            <w:tcBorders>
              <w:top w:val="nil"/>
              <w:left w:val="nil"/>
              <w:bottom w:val="single" w:sz="4" w:space="0" w:color="000000"/>
              <w:right w:val="single" w:sz="4" w:space="0" w:color="000000"/>
            </w:tcBorders>
            <w:shd w:val="clear" w:color="000000" w:fill="E0DFE3"/>
            <w:hideMark/>
          </w:tcPr>
          <w:p w:rsidR="00B04E84" w:rsidRPr="00193FE6" w:rsidRDefault="00B04E84" w:rsidP="0022512D">
            <w:pPr>
              <w:spacing w:after="0" w:line="240" w:lineRule="auto"/>
              <w:jc w:val="right"/>
              <w:rPr>
                <w:rFonts w:ascii="Century Gothic" w:eastAsia="Times New Roman" w:hAnsi="Century Gothic" w:cs="Tahoma"/>
                <w:b/>
                <w:bCs/>
                <w:color w:val="000000"/>
                <w:sz w:val="16"/>
                <w:szCs w:val="16"/>
                <w:lang w:eastAsia="es-CL"/>
              </w:rPr>
            </w:pPr>
            <w:r w:rsidRPr="00193FE6">
              <w:rPr>
                <w:rFonts w:ascii="Century Gothic" w:eastAsia="Times New Roman" w:hAnsi="Century Gothic" w:cs="Tahoma"/>
                <w:b/>
                <w:bCs/>
                <w:color w:val="000000"/>
                <w:sz w:val="16"/>
                <w:szCs w:val="16"/>
                <w:lang w:eastAsia="es-CL"/>
              </w:rPr>
              <w:t>0-5 años</w:t>
            </w:r>
          </w:p>
        </w:tc>
        <w:tc>
          <w:tcPr>
            <w:tcW w:w="992" w:type="dxa"/>
            <w:tcBorders>
              <w:top w:val="nil"/>
              <w:left w:val="nil"/>
              <w:bottom w:val="single" w:sz="4" w:space="0" w:color="000000"/>
              <w:right w:val="single" w:sz="4" w:space="0" w:color="000000"/>
            </w:tcBorders>
            <w:shd w:val="clear" w:color="000000" w:fill="E0DFE3"/>
            <w:hideMark/>
          </w:tcPr>
          <w:p w:rsidR="00B04E84" w:rsidRPr="00193FE6" w:rsidRDefault="00B04E84" w:rsidP="0022512D">
            <w:pPr>
              <w:spacing w:after="0" w:line="240" w:lineRule="auto"/>
              <w:jc w:val="right"/>
              <w:rPr>
                <w:rFonts w:ascii="Century Gothic" w:eastAsia="Times New Roman" w:hAnsi="Century Gothic" w:cs="Tahoma"/>
                <w:b/>
                <w:bCs/>
                <w:color w:val="000000"/>
                <w:sz w:val="16"/>
                <w:szCs w:val="16"/>
                <w:lang w:eastAsia="es-CL"/>
              </w:rPr>
            </w:pPr>
            <w:r w:rsidRPr="00193FE6">
              <w:rPr>
                <w:rFonts w:ascii="Century Gothic" w:eastAsia="Times New Roman" w:hAnsi="Century Gothic" w:cs="Tahoma"/>
                <w:b/>
                <w:bCs/>
                <w:color w:val="000000"/>
                <w:sz w:val="16"/>
                <w:szCs w:val="16"/>
                <w:lang w:eastAsia="es-CL"/>
              </w:rPr>
              <w:t>6-14 años</w:t>
            </w:r>
          </w:p>
        </w:tc>
        <w:tc>
          <w:tcPr>
            <w:tcW w:w="992" w:type="dxa"/>
            <w:tcBorders>
              <w:top w:val="nil"/>
              <w:left w:val="nil"/>
              <w:bottom w:val="single" w:sz="4" w:space="0" w:color="000000"/>
              <w:right w:val="single" w:sz="4" w:space="0" w:color="000000"/>
            </w:tcBorders>
            <w:shd w:val="clear" w:color="000000" w:fill="E0DFE3"/>
            <w:hideMark/>
          </w:tcPr>
          <w:p w:rsidR="00B04E84" w:rsidRPr="00193FE6" w:rsidRDefault="00B04E84" w:rsidP="0022512D">
            <w:pPr>
              <w:spacing w:after="0" w:line="240" w:lineRule="auto"/>
              <w:jc w:val="right"/>
              <w:rPr>
                <w:rFonts w:ascii="Century Gothic" w:eastAsia="Times New Roman" w:hAnsi="Century Gothic" w:cs="Tahoma"/>
                <w:b/>
                <w:bCs/>
                <w:color w:val="000000"/>
                <w:sz w:val="16"/>
                <w:szCs w:val="16"/>
                <w:lang w:eastAsia="es-CL"/>
              </w:rPr>
            </w:pPr>
            <w:r w:rsidRPr="00193FE6">
              <w:rPr>
                <w:rFonts w:ascii="Century Gothic" w:eastAsia="Times New Roman" w:hAnsi="Century Gothic" w:cs="Tahoma"/>
                <w:b/>
                <w:bCs/>
                <w:color w:val="000000"/>
                <w:sz w:val="16"/>
                <w:szCs w:val="16"/>
                <w:lang w:eastAsia="es-CL"/>
              </w:rPr>
              <w:t>15-64 años</w:t>
            </w:r>
          </w:p>
        </w:tc>
        <w:tc>
          <w:tcPr>
            <w:tcW w:w="1276" w:type="dxa"/>
            <w:tcBorders>
              <w:top w:val="nil"/>
              <w:left w:val="nil"/>
              <w:bottom w:val="single" w:sz="4" w:space="0" w:color="000000"/>
              <w:right w:val="single" w:sz="4" w:space="0" w:color="000000"/>
            </w:tcBorders>
            <w:shd w:val="clear" w:color="000000" w:fill="E0DFE3"/>
            <w:hideMark/>
          </w:tcPr>
          <w:p w:rsidR="00B04E84" w:rsidRPr="00193FE6" w:rsidRDefault="00B04E84" w:rsidP="0022512D">
            <w:pPr>
              <w:spacing w:after="0" w:line="240" w:lineRule="auto"/>
              <w:jc w:val="right"/>
              <w:rPr>
                <w:rFonts w:ascii="Century Gothic" w:eastAsia="Times New Roman" w:hAnsi="Century Gothic" w:cs="Tahoma"/>
                <w:b/>
                <w:bCs/>
                <w:color w:val="000000"/>
                <w:sz w:val="16"/>
                <w:szCs w:val="16"/>
                <w:lang w:eastAsia="es-CL"/>
              </w:rPr>
            </w:pPr>
            <w:r>
              <w:rPr>
                <w:rFonts w:ascii="Century Gothic" w:eastAsia="Times New Roman" w:hAnsi="Century Gothic" w:cs="Tahoma"/>
                <w:b/>
                <w:bCs/>
                <w:color w:val="000000"/>
                <w:sz w:val="16"/>
                <w:szCs w:val="16"/>
                <w:lang w:eastAsia="es-CL"/>
              </w:rPr>
              <w:t>65</w:t>
            </w:r>
            <w:r w:rsidRPr="00193FE6">
              <w:rPr>
                <w:rFonts w:ascii="Century Gothic" w:eastAsia="Times New Roman" w:hAnsi="Century Gothic" w:cs="Tahoma"/>
                <w:b/>
                <w:bCs/>
                <w:color w:val="000000"/>
                <w:sz w:val="16"/>
                <w:szCs w:val="16"/>
                <w:lang w:eastAsia="es-CL"/>
              </w:rPr>
              <w:t xml:space="preserve"> y más años</w:t>
            </w:r>
          </w:p>
        </w:tc>
        <w:tc>
          <w:tcPr>
            <w:tcW w:w="851" w:type="dxa"/>
            <w:tcBorders>
              <w:top w:val="nil"/>
              <w:left w:val="nil"/>
              <w:bottom w:val="single" w:sz="4" w:space="0" w:color="000000"/>
              <w:right w:val="single" w:sz="4" w:space="0" w:color="000000"/>
            </w:tcBorders>
            <w:shd w:val="clear" w:color="000000" w:fill="E0DFE3"/>
            <w:hideMark/>
          </w:tcPr>
          <w:p w:rsidR="00B04E84" w:rsidRPr="00193FE6" w:rsidRDefault="00B04E84" w:rsidP="0022512D">
            <w:pPr>
              <w:spacing w:after="0" w:line="240" w:lineRule="auto"/>
              <w:jc w:val="right"/>
              <w:rPr>
                <w:rFonts w:ascii="Century Gothic" w:eastAsia="Times New Roman" w:hAnsi="Century Gothic" w:cs="Tahoma"/>
                <w:b/>
                <w:bCs/>
                <w:color w:val="000000"/>
                <w:sz w:val="16"/>
                <w:szCs w:val="16"/>
                <w:lang w:eastAsia="es-CL"/>
              </w:rPr>
            </w:pPr>
            <w:r w:rsidRPr="00193FE6">
              <w:rPr>
                <w:rFonts w:ascii="Century Gothic" w:eastAsia="Times New Roman" w:hAnsi="Century Gothic" w:cs="Tahoma"/>
                <w:b/>
                <w:bCs/>
                <w:color w:val="000000"/>
                <w:sz w:val="16"/>
                <w:szCs w:val="16"/>
                <w:lang w:eastAsia="es-CL"/>
              </w:rPr>
              <w:t>Hombre</w:t>
            </w:r>
          </w:p>
        </w:tc>
        <w:tc>
          <w:tcPr>
            <w:tcW w:w="708" w:type="dxa"/>
            <w:tcBorders>
              <w:top w:val="nil"/>
              <w:left w:val="nil"/>
              <w:bottom w:val="single" w:sz="4" w:space="0" w:color="000000"/>
              <w:right w:val="single" w:sz="4" w:space="0" w:color="000000"/>
            </w:tcBorders>
            <w:shd w:val="clear" w:color="000000" w:fill="E0DFE3"/>
            <w:hideMark/>
          </w:tcPr>
          <w:p w:rsidR="00B04E84" w:rsidRPr="00193FE6" w:rsidRDefault="00B04E84" w:rsidP="0022512D">
            <w:pPr>
              <w:spacing w:after="0" w:line="240" w:lineRule="auto"/>
              <w:jc w:val="right"/>
              <w:rPr>
                <w:rFonts w:ascii="Century Gothic" w:eastAsia="Times New Roman" w:hAnsi="Century Gothic" w:cs="Tahoma"/>
                <w:b/>
                <w:bCs/>
                <w:color w:val="000000"/>
                <w:sz w:val="16"/>
                <w:szCs w:val="16"/>
                <w:lang w:eastAsia="es-CL"/>
              </w:rPr>
            </w:pPr>
            <w:r w:rsidRPr="00193FE6">
              <w:rPr>
                <w:rFonts w:ascii="Century Gothic" w:eastAsia="Times New Roman" w:hAnsi="Century Gothic" w:cs="Tahoma"/>
                <w:b/>
                <w:bCs/>
                <w:color w:val="000000"/>
                <w:sz w:val="16"/>
                <w:szCs w:val="16"/>
                <w:lang w:eastAsia="es-CL"/>
              </w:rPr>
              <w:t>Mujer</w:t>
            </w:r>
          </w:p>
        </w:tc>
        <w:tc>
          <w:tcPr>
            <w:tcW w:w="851" w:type="dxa"/>
            <w:tcBorders>
              <w:top w:val="nil"/>
              <w:left w:val="nil"/>
              <w:bottom w:val="single" w:sz="4" w:space="0" w:color="000000"/>
              <w:right w:val="single" w:sz="4" w:space="0" w:color="000000"/>
            </w:tcBorders>
            <w:shd w:val="clear" w:color="000000" w:fill="E0DFE3"/>
            <w:hideMark/>
          </w:tcPr>
          <w:p w:rsidR="00B04E84" w:rsidRPr="00193FE6" w:rsidRDefault="00B04E84" w:rsidP="0022512D">
            <w:pPr>
              <w:spacing w:after="0" w:line="240" w:lineRule="auto"/>
              <w:jc w:val="right"/>
              <w:rPr>
                <w:rFonts w:ascii="Century Gothic" w:eastAsia="Times New Roman" w:hAnsi="Century Gothic" w:cs="Tahoma"/>
                <w:b/>
                <w:bCs/>
                <w:color w:val="000000"/>
                <w:sz w:val="16"/>
                <w:szCs w:val="16"/>
                <w:lang w:eastAsia="es-CL"/>
              </w:rPr>
            </w:pPr>
            <w:r w:rsidRPr="00193FE6">
              <w:rPr>
                <w:rFonts w:ascii="Century Gothic" w:eastAsia="Times New Roman" w:hAnsi="Century Gothic" w:cs="Tahoma"/>
                <w:b/>
                <w:bCs/>
                <w:color w:val="000000"/>
                <w:sz w:val="16"/>
                <w:szCs w:val="16"/>
                <w:lang w:eastAsia="es-CL"/>
              </w:rPr>
              <w:t>Total</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000000" w:fill="DCE6F1"/>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La Laja</w:t>
            </w:r>
          </w:p>
        </w:tc>
        <w:tc>
          <w:tcPr>
            <w:tcW w:w="851" w:type="dxa"/>
            <w:tcBorders>
              <w:top w:val="nil"/>
              <w:left w:val="nil"/>
              <w:bottom w:val="single" w:sz="4" w:space="0" w:color="000000"/>
              <w:right w:val="single" w:sz="4" w:space="0" w:color="000000"/>
            </w:tcBorders>
            <w:shd w:val="clear" w:color="000000" w:fill="DCE6F1"/>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73</w:t>
            </w:r>
          </w:p>
        </w:tc>
        <w:tc>
          <w:tcPr>
            <w:tcW w:w="992" w:type="dxa"/>
            <w:tcBorders>
              <w:top w:val="nil"/>
              <w:left w:val="nil"/>
              <w:bottom w:val="single" w:sz="4" w:space="0" w:color="000000"/>
              <w:right w:val="single" w:sz="4" w:space="0" w:color="000000"/>
            </w:tcBorders>
            <w:shd w:val="clear" w:color="000000" w:fill="DCE6F1"/>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98</w:t>
            </w:r>
          </w:p>
        </w:tc>
        <w:tc>
          <w:tcPr>
            <w:tcW w:w="992" w:type="dxa"/>
            <w:tcBorders>
              <w:top w:val="nil"/>
              <w:left w:val="nil"/>
              <w:bottom w:val="single" w:sz="4" w:space="0" w:color="000000"/>
              <w:right w:val="single" w:sz="4" w:space="0" w:color="000000"/>
            </w:tcBorders>
            <w:shd w:val="clear" w:color="000000" w:fill="DCE6F1"/>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673</w:t>
            </w:r>
          </w:p>
        </w:tc>
        <w:tc>
          <w:tcPr>
            <w:tcW w:w="1276" w:type="dxa"/>
            <w:tcBorders>
              <w:top w:val="nil"/>
              <w:left w:val="nil"/>
              <w:bottom w:val="single" w:sz="4" w:space="0" w:color="000000"/>
              <w:right w:val="single" w:sz="4" w:space="0" w:color="000000"/>
            </w:tcBorders>
            <w:shd w:val="clear" w:color="000000" w:fill="DCE6F1"/>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45</w:t>
            </w:r>
          </w:p>
        </w:tc>
        <w:tc>
          <w:tcPr>
            <w:tcW w:w="851" w:type="dxa"/>
            <w:tcBorders>
              <w:top w:val="nil"/>
              <w:left w:val="nil"/>
              <w:bottom w:val="single" w:sz="4" w:space="0" w:color="000000"/>
              <w:right w:val="single" w:sz="4" w:space="0" w:color="000000"/>
            </w:tcBorders>
            <w:shd w:val="clear" w:color="000000" w:fill="DCE6F1"/>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513</w:t>
            </w:r>
          </w:p>
        </w:tc>
        <w:tc>
          <w:tcPr>
            <w:tcW w:w="708" w:type="dxa"/>
            <w:tcBorders>
              <w:top w:val="nil"/>
              <w:left w:val="nil"/>
              <w:bottom w:val="single" w:sz="4" w:space="0" w:color="000000"/>
              <w:right w:val="single" w:sz="4" w:space="0" w:color="000000"/>
            </w:tcBorders>
            <w:shd w:val="clear" w:color="000000" w:fill="DCE6F1"/>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376</w:t>
            </w:r>
          </w:p>
        </w:tc>
        <w:tc>
          <w:tcPr>
            <w:tcW w:w="851" w:type="dxa"/>
            <w:tcBorders>
              <w:top w:val="nil"/>
              <w:left w:val="nil"/>
              <w:bottom w:val="single" w:sz="4" w:space="0" w:color="000000"/>
              <w:right w:val="single" w:sz="4" w:space="0" w:color="000000"/>
            </w:tcBorders>
            <w:shd w:val="clear" w:color="000000" w:fill="DCE6F1"/>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889</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Las Lomas</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16</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17</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112</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16</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86</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75</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161</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Línea Nueva</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40</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49</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208</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22</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166</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153</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319</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000000" w:fill="DCE6F1"/>
            <w:hideMark/>
          </w:tcPr>
          <w:p w:rsidR="00B04E84" w:rsidRPr="00193FE6" w:rsidRDefault="00B04E84" w:rsidP="0022512D">
            <w:pPr>
              <w:spacing w:after="0" w:line="240" w:lineRule="auto"/>
              <w:rPr>
                <w:rFonts w:ascii="Century Gothic" w:eastAsia="Times New Roman" w:hAnsi="Century Gothic" w:cs="Arial"/>
                <w:sz w:val="16"/>
                <w:szCs w:val="16"/>
                <w:lang w:eastAsia="es-CL"/>
              </w:rPr>
            </w:pPr>
            <w:r w:rsidRPr="00193FE6">
              <w:rPr>
                <w:rFonts w:ascii="Century Gothic" w:eastAsia="Times New Roman" w:hAnsi="Century Gothic" w:cs="Arial"/>
                <w:sz w:val="16"/>
                <w:szCs w:val="16"/>
                <w:lang w:eastAsia="es-CL"/>
              </w:rPr>
              <w:t>Puerto Varas Rural –Parce.</w:t>
            </w:r>
          </w:p>
        </w:tc>
        <w:tc>
          <w:tcPr>
            <w:tcW w:w="851" w:type="dxa"/>
            <w:tcBorders>
              <w:top w:val="nil"/>
              <w:left w:val="nil"/>
              <w:bottom w:val="single" w:sz="4" w:space="0" w:color="000000"/>
              <w:right w:val="single" w:sz="4" w:space="0" w:color="000000"/>
            </w:tcBorders>
            <w:shd w:val="clear" w:color="000000" w:fill="DCE6F1"/>
            <w:hideMark/>
          </w:tcPr>
          <w:p w:rsidR="00B04E84" w:rsidRPr="00193FE6" w:rsidRDefault="00B04E84" w:rsidP="0022512D">
            <w:pPr>
              <w:spacing w:after="0" w:line="240" w:lineRule="auto"/>
              <w:jc w:val="right"/>
              <w:rPr>
                <w:rFonts w:ascii="Century Gothic" w:eastAsia="Times New Roman" w:hAnsi="Century Gothic" w:cs="Arial"/>
                <w:sz w:val="16"/>
                <w:szCs w:val="16"/>
                <w:lang w:eastAsia="es-CL"/>
              </w:rPr>
            </w:pPr>
            <w:r w:rsidRPr="00193FE6">
              <w:rPr>
                <w:rFonts w:ascii="Century Gothic" w:eastAsia="Times New Roman" w:hAnsi="Century Gothic" w:cs="Arial"/>
                <w:sz w:val="16"/>
                <w:szCs w:val="16"/>
                <w:lang w:eastAsia="es-CL"/>
              </w:rPr>
              <w:t xml:space="preserve">    185</w:t>
            </w:r>
          </w:p>
        </w:tc>
        <w:tc>
          <w:tcPr>
            <w:tcW w:w="992" w:type="dxa"/>
            <w:tcBorders>
              <w:top w:val="nil"/>
              <w:left w:val="nil"/>
              <w:bottom w:val="single" w:sz="4" w:space="0" w:color="000000"/>
              <w:right w:val="single" w:sz="4" w:space="0" w:color="000000"/>
            </w:tcBorders>
            <w:shd w:val="clear" w:color="000000" w:fill="DCE6F1"/>
            <w:hideMark/>
          </w:tcPr>
          <w:p w:rsidR="00B04E84" w:rsidRPr="00193FE6" w:rsidRDefault="00B04E84" w:rsidP="0022512D">
            <w:pPr>
              <w:spacing w:after="0" w:line="240" w:lineRule="auto"/>
              <w:jc w:val="right"/>
              <w:rPr>
                <w:rFonts w:ascii="Century Gothic" w:eastAsia="Times New Roman" w:hAnsi="Century Gothic" w:cs="Arial"/>
                <w:sz w:val="16"/>
                <w:szCs w:val="16"/>
                <w:lang w:eastAsia="es-CL"/>
              </w:rPr>
            </w:pPr>
            <w:r w:rsidRPr="00193FE6">
              <w:rPr>
                <w:rFonts w:ascii="Century Gothic" w:eastAsia="Times New Roman" w:hAnsi="Century Gothic" w:cs="Arial"/>
                <w:sz w:val="16"/>
                <w:szCs w:val="16"/>
                <w:lang w:eastAsia="es-CL"/>
              </w:rPr>
              <w:t xml:space="preserve">    340</w:t>
            </w:r>
          </w:p>
        </w:tc>
        <w:tc>
          <w:tcPr>
            <w:tcW w:w="992" w:type="dxa"/>
            <w:tcBorders>
              <w:top w:val="nil"/>
              <w:left w:val="nil"/>
              <w:bottom w:val="single" w:sz="4" w:space="0" w:color="000000"/>
              <w:right w:val="single" w:sz="4" w:space="0" w:color="000000"/>
            </w:tcBorders>
            <w:shd w:val="clear" w:color="000000" w:fill="DCE6F1"/>
            <w:hideMark/>
          </w:tcPr>
          <w:p w:rsidR="00B04E84" w:rsidRPr="00193FE6" w:rsidRDefault="00B04E84" w:rsidP="0022512D">
            <w:pPr>
              <w:spacing w:after="0" w:line="240" w:lineRule="auto"/>
              <w:jc w:val="right"/>
              <w:rPr>
                <w:rFonts w:ascii="Century Gothic" w:eastAsia="Times New Roman" w:hAnsi="Century Gothic" w:cs="Arial"/>
                <w:sz w:val="16"/>
                <w:szCs w:val="16"/>
                <w:lang w:eastAsia="es-CL"/>
              </w:rPr>
            </w:pPr>
            <w:r w:rsidRPr="00193FE6">
              <w:rPr>
                <w:rFonts w:ascii="Century Gothic" w:eastAsia="Times New Roman" w:hAnsi="Century Gothic" w:cs="Arial"/>
                <w:sz w:val="16"/>
                <w:szCs w:val="16"/>
                <w:lang w:eastAsia="es-CL"/>
              </w:rPr>
              <w:t xml:space="preserve">   1 445</w:t>
            </w:r>
          </w:p>
        </w:tc>
        <w:tc>
          <w:tcPr>
            <w:tcW w:w="1276" w:type="dxa"/>
            <w:tcBorders>
              <w:top w:val="nil"/>
              <w:left w:val="nil"/>
              <w:bottom w:val="single" w:sz="4" w:space="0" w:color="000000"/>
              <w:right w:val="single" w:sz="4" w:space="0" w:color="000000"/>
            </w:tcBorders>
            <w:shd w:val="clear" w:color="000000" w:fill="DCE6F1"/>
            <w:hideMark/>
          </w:tcPr>
          <w:p w:rsidR="00B04E84" w:rsidRPr="00193FE6" w:rsidRDefault="00B04E84" w:rsidP="0022512D">
            <w:pPr>
              <w:spacing w:after="0" w:line="240" w:lineRule="auto"/>
              <w:jc w:val="right"/>
              <w:rPr>
                <w:rFonts w:ascii="Century Gothic" w:eastAsia="Times New Roman" w:hAnsi="Century Gothic" w:cs="Arial"/>
                <w:sz w:val="16"/>
                <w:szCs w:val="16"/>
                <w:lang w:eastAsia="es-CL"/>
              </w:rPr>
            </w:pPr>
            <w:r w:rsidRPr="00193FE6">
              <w:rPr>
                <w:rFonts w:ascii="Century Gothic" w:eastAsia="Times New Roman" w:hAnsi="Century Gothic" w:cs="Arial"/>
                <w:sz w:val="16"/>
                <w:szCs w:val="16"/>
                <w:lang w:eastAsia="es-CL"/>
              </w:rPr>
              <w:t xml:space="preserve">    184</w:t>
            </w:r>
          </w:p>
        </w:tc>
        <w:tc>
          <w:tcPr>
            <w:tcW w:w="851" w:type="dxa"/>
            <w:tcBorders>
              <w:top w:val="nil"/>
              <w:left w:val="nil"/>
              <w:bottom w:val="single" w:sz="4" w:space="0" w:color="000000"/>
              <w:right w:val="single" w:sz="4" w:space="0" w:color="000000"/>
            </w:tcBorders>
            <w:shd w:val="clear" w:color="000000" w:fill="DCE6F1"/>
            <w:hideMark/>
          </w:tcPr>
          <w:p w:rsidR="00B04E84" w:rsidRPr="00193FE6" w:rsidRDefault="00B04E84" w:rsidP="0022512D">
            <w:pPr>
              <w:spacing w:after="0" w:line="240" w:lineRule="auto"/>
              <w:jc w:val="right"/>
              <w:rPr>
                <w:rFonts w:ascii="Century Gothic" w:eastAsia="Times New Roman" w:hAnsi="Century Gothic" w:cs="Arial"/>
                <w:sz w:val="16"/>
                <w:szCs w:val="16"/>
                <w:lang w:eastAsia="es-CL"/>
              </w:rPr>
            </w:pPr>
            <w:r w:rsidRPr="00193FE6">
              <w:rPr>
                <w:rFonts w:ascii="Century Gothic" w:eastAsia="Times New Roman" w:hAnsi="Century Gothic" w:cs="Arial"/>
                <w:sz w:val="16"/>
                <w:szCs w:val="16"/>
                <w:lang w:eastAsia="es-CL"/>
              </w:rPr>
              <w:t xml:space="preserve">   1 059</w:t>
            </w:r>
          </w:p>
        </w:tc>
        <w:tc>
          <w:tcPr>
            <w:tcW w:w="708" w:type="dxa"/>
            <w:tcBorders>
              <w:top w:val="nil"/>
              <w:left w:val="nil"/>
              <w:bottom w:val="single" w:sz="4" w:space="0" w:color="000000"/>
              <w:right w:val="single" w:sz="4" w:space="0" w:color="000000"/>
            </w:tcBorders>
            <w:shd w:val="clear" w:color="000000" w:fill="DCE6F1"/>
            <w:hideMark/>
          </w:tcPr>
          <w:p w:rsidR="00B04E84" w:rsidRPr="00193FE6" w:rsidRDefault="00B04E84" w:rsidP="0022512D">
            <w:pPr>
              <w:spacing w:after="0" w:line="240" w:lineRule="auto"/>
              <w:jc w:val="right"/>
              <w:rPr>
                <w:rFonts w:ascii="Century Gothic" w:eastAsia="Times New Roman" w:hAnsi="Century Gothic" w:cs="Arial"/>
                <w:sz w:val="16"/>
                <w:szCs w:val="16"/>
                <w:lang w:eastAsia="es-CL"/>
              </w:rPr>
            </w:pPr>
            <w:r w:rsidRPr="00193FE6">
              <w:rPr>
                <w:rFonts w:ascii="Century Gothic" w:eastAsia="Times New Roman" w:hAnsi="Century Gothic" w:cs="Arial"/>
                <w:sz w:val="16"/>
                <w:szCs w:val="16"/>
                <w:lang w:eastAsia="es-CL"/>
              </w:rPr>
              <w:t xml:space="preserve">   1 095</w:t>
            </w:r>
          </w:p>
        </w:tc>
        <w:tc>
          <w:tcPr>
            <w:tcW w:w="851" w:type="dxa"/>
            <w:tcBorders>
              <w:top w:val="nil"/>
              <w:left w:val="nil"/>
              <w:bottom w:val="single" w:sz="4" w:space="0" w:color="000000"/>
              <w:right w:val="single" w:sz="4" w:space="0" w:color="000000"/>
            </w:tcBorders>
            <w:shd w:val="clear" w:color="000000" w:fill="DCE6F1"/>
            <w:hideMark/>
          </w:tcPr>
          <w:p w:rsidR="00B04E84" w:rsidRPr="00193FE6" w:rsidRDefault="00B04E84" w:rsidP="0022512D">
            <w:pPr>
              <w:spacing w:after="0" w:line="240" w:lineRule="auto"/>
              <w:jc w:val="right"/>
              <w:rPr>
                <w:rFonts w:ascii="Century Gothic" w:eastAsia="Times New Roman" w:hAnsi="Century Gothic" w:cs="Arial"/>
                <w:sz w:val="16"/>
                <w:szCs w:val="16"/>
                <w:lang w:eastAsia="es-CL"/>
              </w:rPr>
            </w:pPr>
            <w:r w:rsidRPr="00193FE6">
              <w:rPr>
                <w:rFonts w:ascii="Century Gothic" w:eastAsia="Times New Roman" w:hAnsi="Century Gothic" w:cs="Arial"/>
                <w:sz w:val="16"/>
                <w:szCs w:val="16"/>
                <w:lang w:eastAsia="es-CL"/>
              </w:rPr>
              <w:t xml:space="preserve">   2 154</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Ruta Cinco Sur</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49</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85</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492</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53</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349</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330</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679</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Calabozo</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14</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17</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121</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25</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96</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81</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177</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Las Vegas</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26</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5</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19</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18</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37</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Línea Cruzada</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14</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60</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10</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43</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44</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87</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Nueva Braunau</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50</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86</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363</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68</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282</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285</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567</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Balmaceda</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9</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20</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68</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12</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55</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54</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109</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El Maitén</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28</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6</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17</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22</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39</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Línea Errázuriz</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24</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29</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146</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30</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122</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107</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229</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Paraguay Grande</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7</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11</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74</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15</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61</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46</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107</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Santa María</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7</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17</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80</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22</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69</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57</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126</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El Maitén</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5</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22</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5</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21</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12</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33</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Santa Bárbara</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6</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12</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61</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28</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51</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56</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107</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Santa María</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10</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21</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111</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21</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82</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81</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163</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Camino Alerce</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30</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60</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259</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26</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195</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180</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375</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Colonia Río Sur</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42</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65</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349</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52</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261</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247</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508</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La Fábrica</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95</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133</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484</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66</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373</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405</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778</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La Laja</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26</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43</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204</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34</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145</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162</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307</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La Poza</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11</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8</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5</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13</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Puerto Rosales</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15</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29</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103</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20</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89</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78</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167</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Puerto Varas</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70</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113</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349</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31</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263</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300</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563</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Tres Puentes</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43</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38</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206</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42</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168</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161</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329</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La Poza</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7</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10</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40</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6</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33</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30</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63</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Los Riscos</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22</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32</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262</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76</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195</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197</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392</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Playa Venado</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9</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25</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5</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24</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18</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42</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Río Pescado</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19</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42</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183</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38</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163</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119</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282</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Río Sur</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16</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22</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94</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13</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71</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74</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145</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Cayetué</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8</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8</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4</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12</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Costa Norte</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5</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7</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36</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31</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20</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51</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Costa Sur</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30</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4</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20</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18</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38</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El Abra</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000000" w:fill="DCE6F1"/>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Ensenada</w:t>
            </w:r>
          </w:p>
        </w:tc>
        <w:tc>
          <w:tcPr>
            <w:tcW w:w="851" w:type="dxa"/>
            <w:tcBorders>
              <w:top w:val="nil"/>
              <w:left w:val="nil"/>
              <w:bottom w:val="single" w:sz="4" w:space="0" w:color="000000"/>
              <w:right w:val="single" w:sz="4" w:space="0" w:color="000000"/>
            </w:tcBorders>
            <w:shd w:val="clear" w:color="000000" w:fill="DCE6F1"/>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83</w:t>
            </w:r>
          </w:p>
        </w:tc>
        <w:tc>
          <w:tcPr>
            <w:tcW w:w="992" w:type="dxa"/>
            <w:tcBorders>
              <w:top w:val="nil"/>
              <w:left w:val="nil"/>
              <w:bottom w:val="single" w:sz="4" w:space="0" w:color="000000"/>
              <w:right w:val="single" w:sz="4" w:space="0" w:color="000000"/>
            </w:tcBorders>
            <w:shd w:val="clear" w:color="000000" w:fill="DCE6F1"/>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128</w:t>
            </w:r>
          </w:p>
        </w:tc>
        <w:tc>
          <w:tcPr>
            <w:tcW w:w="992" w:type="dxa"/>
            <w:tcBorders>
              <w:top w:val="nil"/>
              <w:left w:val="nil"/>
              <w:bottom w:val="single" w:sz="4" w:space="0" w:color="000000"/>
              <w:right w:val="single" w:sz="4" w:space="0" w:color="000000"/>
            </w:tcBorders>
            <w:shd w:val="clear" w:color="000000" w:fill="DCE6F1"/>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809</w:t>
            </w:r>
          </w:p>
        </w:tc>
        <w:tc>
          <w:tcPr>
            <w:tcW w:w="1276" w:type="dxa"/>
            <w:tcBorders>
              <w:top w:val="nil"/>
              <w:left w:val="nil"/>
              <w:bottom w:val="single" w:sz="4" w:space="0" w:color="000000"/>
              <w:right w:val="single" w:sz="4" w:space="0" w:color="000000"/>
            </w:tcBorders>
            <w:shd w:val="clear" w:color="000000" w:fill="DCE6F1"/>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149</w:t>
            </w:r>
          </w:p>
        </w:tc>
        <w:tc>
          <w:tcPr>
            <w:tcW w:w="851" w:type="dxa"/>
            <w:tcBorders>
              <w:top w:val="nil"/>
              <w:left w:val="nil"/>
              <w:bottom w:val="single" w:sz="4" w:space="0" w:color="000000"/>
              <w:right w:val="single" w:sz="4" w:space="0" w:color="000000"/>
            </w:tcBorders>
            <w:shd w:val="clear" w:color="000000" w:fill="DCE6F1"/>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614</w:t>
            </w:r>
          </w:p>
        </w:tc>
        <w:tc>
          <w:tcPr>
            <w:tcW w:w="708" w:type="dxa"/>
            <w:tcBorders>
              <w:top w:val="nil"/>
              <w:left w:val="nil"/>
              <w:bottom w:val="single" w:sz="4" w:space="0" w:color="000000"/>
              <w:right w:val="single" w:sz="4" w:space="0" w:color="000000"/>
            </w:tcBorders>
            <w:shd w:val="clear" w:color="000000" w:fill="DCE6F1"/>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555</w:t>
            </w:r>
          </w:p>
        </w:tc>
        <w:tc>
          <w:tcPr>
            <w:tcW w:w="851" w:type="dxa"/>
            <w:tcBorders>
              <w:top w:val="nil"/>
              <w:left w:val="nil"/>
              <w:bottom w:val="single" w:sz="4" w:space="0" w:color="000000"/>
              <w:right w:val="single" w:sz="4" w:space="0" w:color="000000"/>
            </w:tcBorders>
            <w:shd w:val="clear" w:color="000000" w:fill="DCE6F1"/>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1 169</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Hueño Hueño</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21</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15</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8</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23</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Petrohué</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7</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53</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5</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39</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29</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68</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Cayetué</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Costa Norte</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Costa Sur</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29</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9</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28</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14</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42</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Peulla</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7</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5</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115</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84</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45</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129</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Rivera Este</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4</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5</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6</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9</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Valle Esperanza</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0</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Indeterminada</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34</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6</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30</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15</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45</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Cayetué</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9</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11</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76</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27</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67</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56</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123</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Las Termas</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14</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53</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26</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51</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44</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95</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Los Ladrillos</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42</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17</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38</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27</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65</w:t>
            </w:r>
          </w:p>
        </w:tc>
      </w:tr>
      <w:tr w:rsidR="00B04E84" w:rsidRPr="00193FE6" w:rsidTr="0022512D">
        <w:trPr>
          <w:trHeight w:val="227"/>
        </w:trPr>
        <w:tc>
          <w:tcPr>
            <w:tcW w:w="2263" w:type="dxa"/>
            <w:tcBorders>
              <w:top w:val="nil"/>
              <w:left w:val="single" w:sz="4" w:space="0" w:color="000000"/>
              <w:bottom w:val="single" w:sz="4" w:space="0" w:color="000000"/>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Ralún</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15</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28</w:t>
            </w:r>
          </w:p>
        </w:tc>
        <w:tc>
          <w:tcPr>
            <w:tcW w:w="992"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137</w:t>
            </w:r>
          </w:p>
        </w:tc>
        <w:tc>
          <w:tcPr>
            <w:tcW w:w="1276"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31</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117</w:t>
            </w:r>
          </w:p>
        </w:tc>
        <w:tc>
          <w:tcPr>
            <w:tcW w:w="708"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94</w:t>
            </w:r>
          </w:p>
        </w:tc>
        <w:tc>
          <w:tcPr>
            <w:tcW w:w="851" w:type="dxa"/>
            <w:tcBorders>
              <w:top w:val="nil"/>
              <w:left w:val="nil"/>
              <w:bottom w:val="single" w:sz="4" w:space="0" w:color="000000"/>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211</w:t>
            </w:r>
          </w:p>
        </w:tc>
      </w:tr>
      <w:tr w:rsidR="00B04E84" w:rsidRPr="00193FE6" w:rsidTr="0022512D">
        <w:trPr>
          <w:trHeight w:val="227"/>
        </w:trPr>
        <w:tc>
          <w:tcPr>
            <w:tcW w:w="2263" w:type="dxa"/>
            <w:tcBorders>
              <w:top w:val="nil"/>
              <w:left w:val="single" w:sz="4" w:space="0" w:color="000000"/>
              <w:bottom w:val="nil"/>
              <w:right w:val="single" w:sz="4" w:space="0" w:color="000000"/>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Ralún El Este</w:t>
            </w:r>
          </w:p>
        </w:tc>
        <w:tc>
          <w:tcPr>
            <w:tcW w:w="851" w:type="dxa"/>
            <w:tcBorders>
              <w:top w:val="nil"/>
              <w:left w:val="nil"/>
              <w:bottom w:val="nil"/>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8</w:t>
            </w:r>
          </w:p>
        </w:tc>
        <w:tc>
          <w:tcPr>
            <w:tcW w:w="992" w:type="dxa"/>
            <w:tcBorders>
              <w:top w:val="nil"/>
              <w:left w:val="nil"/>
              <w:bottom w:val="nil"/>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21</w:t>
            </w:r>
          </w:p>
        </w:tc>
        <w:tc>
          <w:tcPr>
            <w:tcW w:w="992" w:type="dxa"/>
            <w:tcBorders>
              <w:top w:val="nil"/>
              <w:left w:val="nil"/>
              <w:bottom w:val="nil"/>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100</w:t>
            </w:r>
          </w:p>
        </w:tc>
        <w:tc>
          <w:tcPr>
            <w:tcW w:w="1276" w:type="dxa"/>
            <w:tcBorders>
              <w:top w:val="nil"/>
              <w:left w:val="nil"/>
              <w:bottom w:val="nil"/>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26</w:t>
            </w:r>
          </w:p>
        </w:tc>
        <w:tc>
          <w:tcPr>
            <w:tcW w:w="851" w:type="dxa"/>
            <w:tcBorders>
              <w:top w:val="nil"/>
              <w:left w:val="nil"/>
              <w:bottom w:val="nil"/>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82</w:t>
            </w:r>
          </w:p>
        </w:tc>
        <w:tc>
          <w:tcPr>
            <w:tcW w:w="708" w:type="dxa"/>
            <w:tcBorders>
              <w:top w:val="nil"/>
              <w:left w:val="nil"/>
              <w:bottom w:val="nil"/>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73</w:t>
            </w:r>
          </w:p>
        </w:tc>
        <w:tc>
          <w:tcPr>
            <w:tcW w:w="851" w:type="dxa"/>
            <w:tcBorders>
              <w:top w:val="nil"/>
              <w:left w:val="nil"/>
              <w:bottom w:val="nil"/>
              <w:right w:val="single" w:sz="4" w:space="0" w:color="000000"/>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155</w:t>
            </w:r>
          </w:p>
        </w:tc>
      </w:tr>
      <w:tr w:rsidR="00B04E84" w:rsidRPr="00193FE6" w:rsidTr="0022512D">
        <w:trPr>
          <w:trHeight w:val="227"/>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B04E84" w:rsidRPr="00193FE6" w:rsidRDefault="00B04E84" w:rsidP="0022512D">
            <w:pPr>
              <w:spacing w:after="0" w:line="240" w:lineRule="auto"/>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Rollizos</w:t>
            </w:r>
          </w:p>
        </w:tc>
        <w:tc>
          <w:tcPr>
            <w:tcW w:w="851" w:type="dxa"/>
            <w:tcBorders>
              <w:top w:val="single" w:sz="4" w:space="0" w:color="auto"/>
              <w:left w:val="nil"/>
              <w:bottom w:val="single" w:sz="4" w:space="0" w:color="auto"/>
              <w:right w:val="single" w:sz="4" w:space="0" w:color="auto"/>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17</w:t>
            </w:r>
          </w:p>
        </w:tc>
        <w:tc>
          <w:tcPr>
            <w:tcW w:w="992" w:type="dxa"/>
            <w:tcBorders>
              <w:top w:val="single" w:sz="4" w:space="0" w:color="auto"/>
              <w:left w:val="nil"/>
              <w:bottom w:val="single" w:sz="4" w:space="0" w:color="auto"/>
              <w:right w:val="single" w:sz="4" w:space="0" w:color="auto"/>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14</w:t>
            </w:r>
          </w:p>
        </w:tc>
        <w:tc>
          <w:tcPr>
            <w:tcW w:w="992" w:type="dxa"/>
            <w:tcBorders>
              <w:top w:val="single" w:sz="4" w:space="0" w:color="auto"/>
              <w:left w:val="nil"/>
              <w:bottom w:val="single" w:sz="4" w:space="0" w:color="auto"/>
              <w:right w:val="single" w:sz="4" w:space="0" w:color="auto"/>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115</w:t>
            </w:r>
          </w:p>
        </w:tc>
        <w:tc>
          <w:tcPr>
            <w:tcW w:w="1276" w:type="dxa"/>
            <w:tcBorders>
              <w:top w:val="single" w:sz="4" w:space="0" w:color="auto"/>
              <w:left w:val="nil"/>
              <w:bottom w:val="single" w:sz="4" w:space="0" w:color="auto"/>
              <w:right w:val="single" w:sz="4" w:space="0" w:color="auto"/>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40</w:t>
            </w:r>
          </w:p>
        </w:tc>
        <w:tc>
          <w:tcPr>
            <w:tcW w:w="851" w:type="dxa"/>
            <w:tcBorders>
              <w:top w:val="single" w:sz="4" w:space="0" w:color="auto"/>
              <w:left w:val="nil"/>
              <w:bottom w:val="single" w:sz="4" w:space="0" w:color="auto"/>
              <w:right w:val="single" w:sz="4" w:space="0" w:color="auto"/>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104</w:t>
            </w:r>
          </w:p>
        </w:tc>
        <w:tc>
          <w:tcPr>
            <w:tcW w:w="708" w:type="dxa"/>
            <w:tcBorders>
              <w:top w:val="single" w:sz="4" w:space="0" w:color="auto"/>
              <w:left w:val="nil"/>
              <w:bottom w:val="single" w:sz="4" w:space="0" w:color="auto"/>
              <w:right w:val="single" w:sz="4" w:space="0" w:color="auto"/>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82</w:t>
            </w:r>
          </w:p>
        </w:tc>
        <w:tc>
          <w:tcPr>
            <w:tcW w:w="851" w:type="dxa"/>
            <w:tcBorders>
              <w:top w:val="single" w:sz="4" w:space="0" w:color="auto"/>
              <w:left w:val="nil"/>
              <w:bottom w:val="single" w:sz="4" w:space="0" w:color="auto"/>
              <w:right w:val="single" w:sz="4" w:space="0" w:color="auto"/>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color w:val="000000"/>
                <w:sz w:val="16"/>
                <w:szCs w:val="16"/>
                <w:lang w:eastAsia="es-CL"/>
              </w:rPr>
            </w:pPr>
            <w:r w:rsidRPr="00193FE6">
              <w:rPr>
                <w:rFonts w:ascii="Century Gothic" w:eastAsia="Times New Roman" w:hAnsi="Century Gothic" w:cs="Arial"/>
                <w:color w:val="000000"/>
                <w:sz w:val="16"/>
                <w:szCs w:val="16"/>
                <w:lang w:eastAsia="es-CL"/>
              </w:rPr>
              <w:t xml:space="preserve">    186</w:t>
            </w:r>
          </w:p>
        </w:tc>
      </w:tr>
      <w:tr w:rsidR="00B04E84" w:rsidRPr="00193FE6" w:rsidTr="0022512D">
        <w:trPr>
          <w:trHeight w:val="227"/>
        </w:trPr>
        <w:tc>
          <w:tcPr>
            <w:tcW w:w="2263" w:type="dxa"/>
            <w:tcBorders>
              <w:top w:val="nil"/>
              <w:left w:val="single" w:sz="4" w:space="0" w:color="auto"/>
              <w:bottom w:val="single" w:sz="4" w:space="0" w:color="auto"/>
              <w:right w:val="single" w:sz="4" w:space="0" w:color="auto"/>
            </w:tcBorders>
            <w:shd w:val="clear" w:color="auto" w:fill="auto"/>
            <w:hideMark/>
          </w:tcPr>
          <w:p w:rsidR="00B04E84" w:rsidRPr="00193FE6" w:rsidRDefault="00B04E84" w:rsidP="0022512D">
            <w:pPr>
              <w:spacing w:after="0" w:line="240" w:lineRule="auto"/>
              <w:rPr>
                <w:rFonts w:ascii="Century Gothic" w:eastAsia="Times New Roman" w:hAnsi="Century Gothic" w:cs="Arial"/>
                <w:b/>
                <w:color w:val="000000"/>
                <w:sz w:val="16"/>
                <w:szCs w:val="16"/>
                <w:lang w:eastAsia="es-CL"/>
              </w:rPr>
            </w:pPr>
            <w:r w:rsidRPr="00193FE6">
              <w:rPr>
                <w:rFonts w:ascii="Century Gothic" w:eastAsia="Times New Roman" w:hAnsi="Century Gothic" w:cs="Arial"/>
                <w:b/>
                <w:color w:val="000000"/>
                <w:sz w:val="16"/>
                <w:szCs w:val="16"/>
                <w:lang w:eastAsia="es-CL"/>
              </w:rPr>
              <w:t>Totales</w:t>
            </w:r>
          </w:p>
        </w:tc>
        <w:tc>
          <w:tcPr>
            <w:tcW w:w="851" w:type="dxa"/>
            <w:tcBorders>
              <w:top w:val="nil"/>
              <w:left w:val="nil"/>
              <w:bottom w:val="single" w:sz="4" w:space="0" w:color="auto"/>
              <w:right w:val="single" w:sz="4" w:space="0" w:color="auto"/>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b/>
                <w:color w:val="000000"/>
                <w:sz w:val="16"/>
                <w:szCs w:val="16"/>
                <w:lang w:eastAsia="es-CL"/>
              </w:rPr>
            </w:pPr>
            <w:r w:rsidRPr="00193FE6">
              <w:rPr>
                <w:rFonts w:ascii="Century Gothic" w:eastAsia="Times New Roman" w:hAnsi="Century Gothic" w:cs="Arial"/>
                <w:b/>
                <w:color w:val="000000"/>
                <w:sz w:val="16"/>
                <w:szCs w:val="16"/>
                <w:lang w:eastAsia="es-CL"/>
              </w:rPr>
              <w:t xml:space="preserve">   1 047</w:t>
            </w:r>
          </w:p>
        </w:tc>
        <w:tc>
          <w:tcPr>
            <w:tcW w:w="992" w:type="dxa"/>
            <w:tcBorders>
              <w:top w:val="nil"/>
              <w:left w:val="nil"/>
              <w:bottom w:val="single" w:sz="4" w:space="0" w:color="auto"/>
              <w:right w:val="single" w:sz="4" w:space="0" w:color="auto"/>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b/>
                <w:color w:val="000000"/>
                <w:sz w:val="16"/>
                <w:szCs w:val="16"/>
                <w:lang w:eastAsia="es-CL"/>
              </w:rPr>
            </w:pPr>
            <w:r w:rsidRPr="00193FE6">
              <w:rPr>
                <w:rFonts w:ascii="Century Gothic" w:eastAsia="Times New Roman" w:hAnsi="Century Gothic" w:cs="Arial"/>
                <w:b/>
                <w:color w:val="000000"/>
                <w:sz w:val="16"/>
                <w:szCs w:val="16"/>
                <w:lang w:eastAsia="es-CL"/>
              </w:rPr>
              <w:t xml:space="preserve">   1 667</w:t>
            </w:r>
          </w:p>
        </w:tc>
        <w:tc>
          <w:tcPr>
            <w:tcW w:w="992" w:type="dxa"/>
            <w:tcBorders>
              <w:top w:val="nil"/>
              <w:left w:val="nil"/>
              <w:bottom w:val="single" w:sz="4" w:space="0" w:color="auto"/>
              <w:right w:val="single" w:sz="4" w:space="0" w:color="auto"/>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b/>
                <w:color w:val="000000"/>
                <w:sz w:val="16"/>
                <w:szCs w:val="16"/>
                <w:lang w:eastAsia="es-CL"/>
              </w:rPr>
            </w:pPr>
            <w:r w:rsidRPr="00193FE6">
              <w:rPr>
                <w:rFonts w:ascii="Century Gothic" w:eastAsia="Times New Roman" w:hAnsi="Century Gothic" w:cs="Arial"/>
                <w:b/>
                <w:color w:val="000000"/>
                <w:sz w:val="16"/>
                <w:szCs w:val="16"/>
                <w:lang w:eastAsia="es-CL"/>
              </w:rPr>
              <w:t xml:space="preserve">   8 321</w:t>
            </w:r>
          </w:p>
        </w:tc>
        <w:tc>
          <w:tcPr>
            <w:tcW w:w="1276" w:type="dxa"/>
            <w:tcBorders>
              <w:top w:val="nil"/>
              <w:left w:val="nil"/>
              <w:bottom w:val="single" w:sz="4" w:space="0" w:color="auto"/>
              <w:right w:val="single" w:sz="4" w:space="0" w:color="auto"/>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b/>
                <w:color w:val="000000"/>
                <w:sz w:val="16"/>
                <w:szCs w:val="16"/>
                <w:lang w:eastAsia="es-CL"/>
              </w:rPr>
            </w:pPr>
            <w:r w:rsidRPr="00193FE6">
              <w:rPr>
                <w:rFonts w:ascii="Century Gothic" w:eastAsia="Times New Roman" w:hAnsi="Century Gothic" w:cs="Arial"/>
                <w:b/>
                <w:color w:val="000000"/>
                <w:sz w:val="16"/>
                <w:szCs w:val="16"/>
                <w:lang w:eastAsia="es-CL"/>
              </w:rPr>
              <w:t xml:space="preserve">   1 333</w:t>
            </w:r>
          </w:p>
        </w:tc>
        <w:tc>
          <w:tcPr>
            <w:tcW w:w="851" w:type="dxa"/>
            <w:tcBorders>
              <w:top w:val="nil"/>
              <w:left w:val="nil"/>
              <w:bottom w:val="single" w:sz="4" w:space="0" w:color="auto"/>
              <w:right w:val="single" w:sz="4" w:space="0" w:color="auto"/>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b/>
                <w:color w:val="000000"/>
                <w:sz w:val="16"/>
                <w:szCs w:val="16"/>
                <w:lang w:eastAsia="es-CL"/>
              </w:rPr>
            </w:pPr>
            <w:r w:rsidRPr="00193FE6">
              <w:rPr>
                <w:rFonts w:ascii="Century Gothic" w:eastAsia="Times New Roman" w:hAnsi="Century Gothic" w:cs="Arial"/>
                <w:b/>
                <w:color w:val="000000"/>
                <w:sz w:val="16"/>
                <w:szCs w:val="16"/>
                <w:lang w:eastAsia="es-CL"/>
              </w:rPr>
              <w:t xml:space="preserve">   6 413</w:t>
            </w:r>
          </w:p>
        </w:tc>
        <w:tc>
          <w:tcPr>
            <w:tcW w:w="708" w:type="dxa"/>
            <w:tcBorders>
              <w:top w:val="nil"/>
              <w:left w:val="nil"/>
              <w:bottom w:val="single" w:sz="4" w:space="0" w:color="auto"/>
              <w:right w:val="single" w:sz="4" w:space="0" w:color="auto"/>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b/>
                <w:color w:val="000000"/>
                <w:sz w:val="16"/>
                <w:szCs w:val="16"/>
                <w:lang w:eastAsia="es-CL"/>
              </w:rPr>
            </w:pPr>
            <w:r w:rsidRPr="00193FE6">
              <w:rPr>
                <w:rFonts w:ascii="Century Gothic" w:eastAsia="Times New Roman" w:hAnsi="Century Gothic" w:cs="Arial"/>
                <w:b/>
                <w:color w:val="000000"/>
                <w:sz w:val="16"/>
                <w:szCs w:val="16"/>
                <w:lang w:eastAsia="es-CL"/>
              </w:rPr>
              <w:t xml:space="preserve">    955</w:t>
            </w:r>
          </w:p>
        </w:tc>
        <w:tc>
          <w:tcPr>
            <w:tcW w:w="851" w:type="dxa"/>
            <w:tcBorders>
              <w:top w:val="nil"/>
              <w:left w:val="nil"/>
              <w:bottom w:val="single" w:sz="4" w:space="0" w:color="auto"/>
              <w:right w:val="single" w:sz="4" w:space="0" w:color="auto"/>
            </w:tcBorders>
            <w:shd w:val="clear" w:color="auto" w:fill="auto"/>
            <w:hideMark/>
          </w:tcPr>
          <w:p w:rsidR="00B04E84" w:rsidRPr="00193FE6" w:rsidRDefault="00B04E84" w:rsidP="0022512D">
            <w:pPr>
              <w:spacing w:after="0" w:line="240" w:lineRule="auto"/>
              <w:jc w:val="right"/>
              <w:rPr>
                <w:rFonts w:ascii="Century Gothic" w:eastAsia="Times New Roman" w:hAnsi="Century Gothic" w:cs="Arial"/>
                <w:b/>
                <w:color w:val="000000"/>
                <w:sz w:val="16"/>
                <w:szCs w:val="16"/>
                <w:lang w:eastAsia="es-CL"/>
              </w:rPr>
            </w:pPr>
            <w:r w:rsidRPr="00193FE6">
              <w:rPr>
                <w:rFonts w:ascii="Century Gothic" w:eastAsia="Times New Roman" w:hAnsi="Century Gothic" w:cs="Arial"/>
                <w:b/>
                <w:color w:val="000000"/>
                <w:sz w:val="16"/>
                <w:szCs w:val="16"/>
                <w:lang w:eastAsia="es-CL"/>
              </w:rPr>
              <w:t xml:space="preserve">   12 368</w:t>
            </w:r>
          </w:p>
        </w:tc>
      </w:tr>
    </w:tbl>
    <w:p w:rsidR="00EC032F" w:rsidRDefault="007C41FA" w:rsidP="005073CA">
      <w:pPr>
        <w:rPr>
          <w:rFonts w:ascii="Century Gothic" w:hAnsi="Century Gothic"/>
          <w:b/>
          <w:bCs/>
          <w:color w:val="1F497D"/>
          <w:sz w:val="96"/>
          <w:szCs w:val="96"/>
        </w:rPr>
      </w:pPr>
      <w:r>
        <w:rPr>
          <w:rFonts w:ascii="Century Gothic" w:hAnsi="Century Gothic"/>
          <w:b/>
          <w:bCs/>
          <w:color w:val="1F497D"/>
          <w:sz w:val="96"/>
          <w:szCs w:val="96"/>
        </w:rPr>
        <w:t>II.</w:t>
      </w:r>
      <w:r w:rsidR="00EC032F" w:rsidRPr="00EC032F">
        <w:rPr>
          <w:rFonts w:ascii="Century Gothic" w:hAnsi="Century Gothic"/>
          <w:b/>
          <w:bCs/>
          <w:color w:val="1F497D"/>
          <w:sz w:val="96"/>
          <w:szCs w:val="96"/>
        </w:rPr>
        <w:t>D</w:t>
      </w:r>
      <w:r w:rsidR="00DE6086">
        <w:rPr>
          <w:rFonts w:ascii="Century Gothic" w:hAnsi="Century Gothic"/>
          <w:b/>
          <w:bCs/>
          <w:color w:val="1F497D"/>
          <w:sz w:val="96"/>
          <w:szCs w:val="96"/>
        </w:rPr>
        <w:t xml:space="preserve"> </w:t>
      </w:r>
      <w:r w:rsidR="00EC032F" w:rsidRPr="00EC032F">
        <w:rPr>
          <w:rFonts w:ascii="Century Gothic" w:hAnsi="Century Gothic"/>
          <w:b/>
          <w:bCs/>
          <w:color w:val="1F497D"/>
          <w:sz w:val="96"/>
          <w:szCs w:val="96"/>
        </w:rPr>
        <w:t>i</w:t>
      </w:r>
      <w:r w:rsidR="00DE6086">
        <w:rPr>
          <w:rFonts w:ascii="Century Gothic" w:hAnsi="Century Gothic"/>
          <w:b/>
          <w:bCs/>
          <w:color w:val="1F497D"/>
          <w:sz w:val="96"/>
          <w:szCs w:val="96"/>
        </w:rPr>
        <w:t xml:space="preserve"> </w:t>
      </w:r>
      <w:r w:rsidR="00EC032F" w:rsidRPr="00EC032F">
        <w:rPr>
          <w:rFonts w:ascii="Century Gothic" w:hAnsi="Century Gothic"/>
          <w:b/>
          <w:bCs/>
          <w:color w:val="1F497D"/>
          <w:sz w:val="96"/>
          <w:szCs w:val="96"/>
        </w:rPr>
        <w:t>a</w:t>
      </w:r>
      <w:r w:rsidR="00DE6086">
        <w:rPr>
          <w:rFonts w:ascii="Century Gothic" w:hAnsi="Century Gothic"/>
          <w:b/>
          <w:bCs/>
          <w:color w:val="1F497D"/>
          <w:sz w:val="96"/>
          <w:szCs w:val="96"/>
        </w:rPr>
        <w:t xml:space="preserve"> </w:t>
      </w:r>
      <w:r w:rsidR="00EC032F" w:rsidRPr="00EC032F">
        <w:rPr>
          <w:rFonts w:ascii="Century Gothic" w:hAnsi="Century Gothic"/>
          <w:b/>
          <w:bCs/>
          <w:color w:val="1F497D"/>
          <w:sz w:val="96"/>
          <w:szCs w:val="96"/>
        </w:rPr>
        <w:t>g</w:t>
      </w:r>
      <w:r w:rsidR="00DE6086">
        <w:rPr>
          <w:rFonts w:ascii="Century Gothic" w:hAnsi="Century Gothic"/>
          <w:b/>
          <w:bCs/>
          <w:color w:val="1F497D"/>
          <w:sz w:val="96"/>
          <w:szCs w:val="96"/>
        </w:rPr>
        <w:t xml:space="preserve"> </w:t>
      </w:r>
      <w:r w:rsidR="00EC032F" w:rsidRPr="00EC032F">
        <w:rPr>
          <w:rFonts w:ascii="Century Gothic" w:hAnsi="Century Gothic"/>
          <w:b/>
          <w:bCs/>
          <w:color w:val="1F497D"/>
          <w:sz w:val="96"/>
          <w:szCs w:val="96"/>
        </w:rPr>
        <w:t>n</w:t>
      </w:r>
      <w:r w:rsidR="00DE6086">
        <w:rPr>
          <w:rFonts w:ascii="Century Gothic" w:hAnsi="Century Gothic"/>
          <w:b/>
          <w:bCs/>
          <w:color w:val="1F497D"/>
          <w:sz w:val="96"/>
          <w:szCs w:val="96"/>
        </w:rPr>
        <w:t xml:space="preserve"> </w:t>
      </w:r>
      <w:r w:rsidR="00EC032F" w:rsidRPr="00EC032F">
        <w:rPr>
          <w:rFonts w:ascii="Century Gothic" w:hAnsi="Century Gothic"/>
          <w:b/>
          <w:bCs/>
          <w:color w:val="1F497D"/>
          <w:sz w:val="96"/>
          <w:szCs w:val="96"/>
        </w:rPr>
        <w:t>o</w:t>
      </w:r>
      <w:r w:rsidR="00DE6086">
        <w:rPr>
          <w:rFonts w:ascii="Century Gothic" w:hAnsi="Century Gothic"/>
          <w:b/>
          <w:bCs/>
          <w:color w:val="1F497D"/>
          <w:sz w:val="96"/>
          <w:szCs w:val="96"/>
        </w:rPr>
        <w:t xml:space="preserve"> </w:t>
      </w:r>
      <w:r w:rsidR="00EC032F" w:rsidRPr="00EC032F">
        <w:rPr>
          <w:rFonts w:ascii="Century Gothic" w:hAnsi="Century Gothic"/>
          <w:b/>
          <w:bCs/>
          <w:color w:val="1F497D"/>
          <w:sz w:val="96"/>
          <w:szCs w:val="96"/>
        </w:rPr>
        <w:t>s</w:t>
      </w:r>
      <w:r w:rsidR="00DE6086">
        <w:rPr>
          <w:rFonts w:ascii="Century Gothic" w:hAnsi="Century Gothic"/>
          <w:b/>
          <w:bCs/>
          <w:color w:val="1F497D"/>
          <w:sz w:val="96"/>
          <w:szCs w:val="96"/>
        </w:rPr>
        <w:t xml:space="preserve"> </w:t>
      </w:r>
      <w:r w:rsidR="00EC032F" w:rsidRPr="00EC032F">
        <w:rPr>
          <w:rFonts w:ascii="Century Gothic" w:hAnsi="Century Gothic"/>
          <w:b/>
          <w:bCs/>
          <w:color w:val="1F497D"/>
          <w:sz w:val="96"/>
          <w:szCs w:val="96"/>
        </w:rPr>
        <w:t>t</w:t>
      </w:r>
      <w:r w:rsidR="00DE6086">
        <w:rPr>
          <w:rFonts w:ascii="Century Gothic" w:hAnsi="Century Gothic"/>
          <w:b/>
          <w:bCs/>
          <w:color w:val="1F497D"/>
          <w:sz w:val="96"/>
          <w:szCs w:val="96"/>
        </w:rPr>
        <w:t xml:space="preserve"> </w:t>
      </w:r>
      <w:r w:rsidR="00EC032F" w:rsidRPr="00EC032F">
        <w:rPr>
          <w:rFonts w:ascii="Century Gothic" w:hAnsi="Century Gothic"/>
          <w:b/>
          <w:bCs/>
          <w:color w:val="1F497D"/>
          <w:sz w:val="96"/>
          <w:szCs w:val="96"/>
        </w:rPr>
        <w:t>i</w:t>
      </w:r>
      <w:r w:rsidR="00DE6086">
        <w:rPr>
          <w:rFonts w:ascii="Century Gothic" w:hAnsi="Century Gothic"/>
          <w:b/>
          <w:bCs/>
          <w:color w:val="1F497D"/>
          <w:sz w:val="96"/>
          <w:szCs w:val="96"/>
        </w:rPr>
        <w:t xml:space="preserve"> </w:t>
      </w:r>
      <w:r w:rsidR="00EC032F" w:rsidRPr="00EC032F">
        <w:rPr>
          <w:rFonts w:ascii="Century Gothic" w:hAnsi="Century Gothic"/>
          <w:b/>
          <w:bCs/>
          <w:color w:val="1F497D"/>
          <w:sz w:val="96"/>
          <w:szCs w:val="96"/>
        </w:rPr>
        <w:t>c</w:t>
      </w:r>
      <w:r w:rsidR="00DE6086">
        <w:rPr>
          <w:rFonts w:ascii="Century Gothic" w:hAnsi="Century Gothic"/>
          <w:b/>
          <w:bCs/>
          <w:color w:val="1F497D"/>
          <w:sz w:val="96"/>
          <w:szCs w:val="96"/>
        </w:rPr>
        <w:t xml:space="preserve"> </w:t>
      </w:r>
      <w:r w:rsidR="00EC032F" w:rsidRPr="00EC032F">
        <w:rPr>
          <w:rFonts w:ascii="Century Gothic" w:hAnsi="Century Gothic"/>
          <w:b/>
          <w:bCs/>
          <w:color w:val="1F497D"/>
          <w:sz w:val="96"/>
          <w:szCs w:val="96"/>
        </w:rPr>
        <w:t>o C</w:t>
      </w:r>
      <w:r w:rsidR="00DE6086">
        <w:rPr>
          <w:rFonts w:ascii="Century Gothic" w:hAnsi="Century Gothic"/>
          <w:b/>
          <w:bCs/>
          <w:color w:val="1F497D"/>
          <w:sz w:val="96"/>
          <w:szCs w:val="96"/>
        </w:rPr>
        <w:t xml:space="preserve"> </w:t>
      </w:r>
      <w:r w:rsidR="00EC032F" w:rsidRPr="00EC032F">
        <w:rPr>
          <w:rFonts w:ascii="Century Gothic" w:hAnsi="Century Gothic"/>
          <w:b/>
          <w:bCs/>
          <w:color w:val="1F497D"/>
          <w:sz w:val="96"/>
          <w:szCs w:val="96"/>
        </w:rPr>
        <w:t>o</w:t>
      </w:r>
      <w:r w:rsidR="00DE6086">
        <w:rPr>
          <w:rFonts w:ascii="Century Gothic" w:hAnsi="Century Gothic"/>
          <w:b/>
          <w:bCs/>
          <w:color w:val="1F497D"/>
          <w:sz w:val="96"/>
          <w:szCs w:val="96"/>
        </w:rPr>
        <w:t xml:space="preserve"> </w:t>
      </w:r>
      <w:r w:rsidR="00EC032F" w:rsidRPr="00EC032F">
        <w:rPr>
          <w:rFonts w:ascii="Century Gothic" w:hAnsi="Century Gothic"/>
          <w:b/>
          <w:bCs/>
          <w:color w:val="1F497D"/>
          <w:sz w:val="96"/>
          <w:szCs w:val="96"/>
        </w:rPr>
        <w:t>m</w:t>
      </w:r>
      <w:r w:rsidR="00DE6086">
        <w:rPr>
          <w:rFonts w:ascii="Century Gothic" w:hAnsi="Century Gothic"/>
          <w:b/>
          <w:bCs/>
          <w:color w:val="1F497D"/>
          <w:sz w:val="96"/>
          <w:szCs w:val="96"/>
        </w:rPr>
        <w:t xml:space="preserve"> </w:t>
      </w:r>
      <w:r w:rsidR="00EC032F" w:rsidRPr="00EC032F">
        <w:rPr>
          <w:rFonts w:ascii="Century Gothic" w:hAnsi="Century Gothic"/>
          <w:b/>
          <w:bCs/>
          <w:color w:val="1F497D"/>
          <w:sz w:val="96"/>
          <w:szCs w:val="96"/>
        </w:rPr>
        <w:t>u</w:t>
      </w:r>
      <w:r w:rsidR="00DE6086">
        <w:rPr>
          <w:rFonts w:ascii="Century Gothic" w:hAnsi="Century Gothic"/>
          <w:b/>
          <w:bCs/>
          <w:color w:val="1F497D"/>
          <w:sz w:val="96"/>
          <w:szCs w:val="96"/>
        </w:rPr>
        <w:t xml:space="preserve"> </w:t>
      </w:r>
      <w:r w:rsidR="00EC032F" w:rsidRPr="00EC032F">
        <w:rPr>
          <w:rFonts w:ascii="Century Gothic" w:hAnsi="Century Gothic"/>
          <w:b/>
          <w:bCs/>
          <w:color w:val="1F497D"/>
          <w:sz w:val="96"/>
          <w:szCs w:val="96"/>
        </w:rPr>
        <w:t>n</w:t>
      </w:r>
      <w:r w:rsidR="00DE6086">
        <w:rPr>
          <w:rFonts w:ascii="Century Gothic" w:hAnsi="Century Gothic"/>
          <w:b/>
          <w:bCs/>
          <w:color w:val="1F497D"/>
          <w:sz w:val="96"/>
          <w:szCs w:val="96"/>
        </w:rPr>
        <w:t xml:space="preserve"> </w:t>
      </w:r>
      <w:r w:rsidR="00EC032F" w:rsidRPr="00EC032F">
        <w:rPr>
          <w:rFonts w:ascii="Century Gothic" w:hAnsi="Century Gothic"/>
          <w:b/>
          <w:bCs/>
          <w:color w:val="1F497D"/>
          <w:sz w:val="96"/>
          <w:szCs w:val="96"/>
        </w:rPr>
        <w:t>a</w:t>
      </w:r>
      <w:r w:rsidR="00DE6086">
        <w:rPr>
          <w:rFonts w:ascii="Century Gothic" w:hAnsi="Century Gothic"/>
          <w:b/>
          <w:bCs/>
          <w:color w:val="1F497D"/>
          <w:sz w:val="96"/>
          <w:szCs w:val="96"/>
        </w:rPr>
        <w:t xml:space="preserve"> </w:t>
      </w:r>
      <w:r w:rsidR="00EC032F" w:rsidRPr="00EC032F">
        <w:rPr>
          <w:rFonts w:ascii="Century Gothic" w:hAnsi="Century Gothic"/>
          <w:b/>
          <w:bCs/>
          <w:color w:val="1F497D"/>
          <w:sz w:val="96"/>
          <w:szCs w:val="96"/>
        </w:rPr>
        <w:t>l</w:t>
      </w:r>
    </w:p>
    <w:p w:rsidR="005073CA" w:rsidRPr="00E7380A" w:rsidRDefault="005073CA" w:rsidP="005073CA">
      <w:pPr>
        <w:rPr>
          <w:rFonts w:ascii="Century Gothic" w:hAnsi="Century Gothic"/>
          <w:b/>
          <w:bCs/>
          <w:color w:val="C00000"/>
          <w:sz w:val="30"/>
          <w:szCs w:val="30"/>
        </w:rPr>
      </w:pPr>
    </w:p>
    <w:p w:rsidR="005073CA" w:rsidRDefault="005073CA" w:rsidP="005073CA">
      <w:pPr>
        <w:rPr>
          <w:rFonts w:ascii="Century Gothic" w:hAnsi="Century Gothic"/>
          <w:b/>
          <w:bCs/>
          <w:color w:val="1F497D"/>
          <w:sz w:val="96"/>
          <w:szCs w:val="96"/>
        </w:rPr>
      </w:pPr>
    </w:p>
    <w:p w:rsidR="005073CA" w:rsidRDefault="005073CA" w:rsidP="005073CA">
      <w:pPr>
        <w:rPr>
          <w:rFonts w:ascii="Century Gothic" w:hAnsi="Century Gothic"/>
          <w:b/>
          <w:bCs/>
          <w:color w:val="1F497D"/>
          <w:sz w:val="96"/>
          <w:szCs w:val="96"/>
        </w:rPr>
      </w:pPr>
    </w:p>
    <w:p w:rsidR="005073CA" w:rsidRDefault="005073CA" w:rsidP="005073CA">
      <w:pPr>
        <w:rPr>
          <w:rFonts w:ascii="Century Gothic" w:hAnsi="Century Gothic"/>
          <w:b/>
          <w:bCs/>
          <w:color w:val="1F497D"/>
          <w:sz w:val="96"/>
          <w:szCs w:val="96"/>
        </w:rPr>
      </w:pPr>
    </w:p>
    <w:p w:rsidR="005073CA" w:rsidRDefault="005073CA" w:rsidP="005073CA">
      <w:pPr>
        <w:rPr>
          <w:rFonts w:ascii="Century Gothic" w:hAnsi="Century Gothic"/>
          <w:b/>
          <w:bCs/>
          <w:color w:val="1F497D"/>
          <w:sz w:val="96"/>
          <w:szCs w:val="96"/>
        </w:rPr>
      </w:pPr>
    </w:p>
    <w:p w:rsidR="00B04E84" w:rsidRPr="00B20CD8" w:rsidRDefault="00347392" w:rsidP="00347392">
      <w:pPr>
        <w:pStyle w:val="Ttulo1"/>
        <w:rPr>
          <w:rFonts w:ascii="Century Gothic" w:hAnsi="Century Gothic"/>
          <w:sz w:val="48"/>
          <w:szCs w:val="48"/>
        </w:rPr>
      </w:pPr>
      <w:r>
        <w:rPr>
          <w:rFonts w:ascii="Century Gothic" w:hAnsi="Century Gothic"/>
          <w:sz w:val="48"/>
          <w:szCs w:val="48"/>
        </w:rPr>
        <w:t>2.1</w:t>
      </w:r>
      <w:r w:rsidRPr="00B20CD8">
        <w:rPr>
          <w:rFonts w:ascii="Century Gothic" w:hAnsi="Century Gothic"/>
          <w:sz w:val="48"/>
          <w:szCs w:val="48"/>
        </w:rPr>
        <w:t>Desarrollo Económico</w:t>
      </w:r>
    </w:p>
    <w:p w:rsidR="00B04E84" w:rsidRPr="00406FBF" w:rsidRDefault="00B04E84" w:rsidP="00B04E84">
      <w:pPr>
        <w:jc w:val="both"/>
        <w:rPr>
          <w:rFonts w:ascii="Century Gothic" w:hAnsi="Century Gothic"/>
          <w:sz w:val="20"/>
          <w:szCs w:val="20"/>
        </w:rPr>
      </w:pPr>
    </w:p>
    <w:p w:rsidR="00B04E84" w:rsidRPr="00855ABD" w:rsidRDefault="00B04E84" w:rsidP="00855ABD">
      <w:pPr>
        <w:pStyle w:val="Prrafodelista"/>
        <w:numPr>
          <w:ilvl w:val="2"/>
          <w:numId w:val="29"/>
        </w:numPr>
        <w:shd w:val="clear" w:color="auto" w:fill="FFFFFF"/>
        <w:suppressAutoHyphens/>
        <w:spacing w:afterLines="200" w:after="480"/>
        <w:rPr>
          <w:rFonts w:ascii="Century Gothic" w:eastAsia="Times New Roman" w:hAnsi="Century Gothic" w:cs="Arial Narrow"/>
          <w:b/>
          <w:color w:val="000000"/>
          <w:sz w:val="20"/>
          <w:szCs w:val="20"/>
        </w:rPr>
      </w:pPr>
      <w:r w:rsidRPr="00855ABD">
        <w:rPr>
          <w:rFonts w:ascii="Century Gothic" w:hAnsi="Century Gothic"/>
          <w:b/>
          <w:sz w:val="20"/>
          <w:szCs w:val="20"/>
        </w:rPr>
        <w:t xml:space="preserve">Actividad y Rubros </w:t>
      </w:r>
      <w:r w:rsidRPr="00855ABD">
        <w:rPr>
          <w:rFonts w:ascii="Century Gothic" w:eastAsia="Times New Roman" w:hAnsi="Century Gothic" w:cs="Arial Narrow"/>
          <w:b/>
          <w:color w:val="000000"/>
          <w:sz w:val="20"/>
          <w:szCs w:val="20"/>
        </w:rPr>
        <w:t>Económico</w:t>
      </w:r>
    </w:p>
    <w:p w:rsidR="00B04E84" w:rsidRDefault="00B04E84" w:rsidP="00B04E84">
      <w:pPr>
        <w:jc w:val="both"/>
        <w:rPr>
          <w:rFonts w:ascii="Century Gothic" w:hAnsi="Century Gothic" w:cs="Arial Narrow"/>
          <w:sz w:val="20"/>
          <w:szCs w:val="20"/>
        </w:rPr>
      </w:pPr>
      <w:r w:rsidRPr="00406FBF">
        <w:rPr>
          <w:rFonts w:ascii="Century Gothic" w:hAnsi="Century Gothic" w:cs="Arial Narrow"/>
          <w:sz w:val="20"/>
          <w:szCs w:val="20"/>
        </w:rPr>
        <w:t xml:space="preserve">La Actividad económica de la comuna tiene su origen </w:t>
      </w:r>
      <w:r>
        <w:rPr>
          <w:rFonts w:ascii="Century Gothic" w:hAnsi="Century Gothic" w:cs="Arial Narrow"/>
          <w:sz w:val="20"/>
          <w:szCs w:val="20"/>
        </w:rPr>
        <w:t>e</w:t>
      </w:r>
      <w:r w:rsidRPr="00406FBF">
        <w:rPr>
          <w:rFonts w:ascii="Century Gothic" w:hAnsi="Century Gothic" w:cs="Arial Narrow"/>
          <w:sz w:val="20"/>
          <w:szCs w:val="20"/>
        </w:rPr>
        <w:t>n 1853</w:t>
      </w:r>
      <w:r>
        <w:rPr>
          <w:rFonts w:ascii="Century Gothic" w:hAnsi="Century Gothic" w:cs="Arial Narrow"/>
          <w:sz w:val="20"/>
          <w:szCs w:val="20"/>
        </w:rPr>
        <w:t>, se relacionaba p</w:t>
      </w:r>
      <w:r w:rsidRPr="00406FBF">
        <w:rPr>
          <w:rFonts w:ascii="Century Gothic" w:hAnsi="Century Gothic" w:cs="Arial Narrow"/>
          <w:sz w:val="20"/>
          <w:szCs w:val="20"/>
        </w:rPr>
        <w:t xml:space="preserve">rincipalmente con la </w:t>
      </w:r>
      <w:r>
        <w:rPr>
          <w:rFonts w:ascii="Century Gothic" w:hAnsi="Century Gothic" w:cs="Arial Narrow"/>
          <w:sz w:val="20"/>
          <w:szCs w:val="20"/>
        </w:rPr>
        <w:t xml:space="preserve">actividad </w:t>
      </w:r>
      <w:r w:rsidRPr="00406FBF">
        <w:rPr>
          <w:rFonts w:ascii="Century Gothic" w:hAnsi="Century Gothic" w:cs="Arial Narrow"/>
          <w:sz w:val="20"/>
          <w:szCs w:val="20"/>
        </w:rPr>
        <w:t>maderera</w:t>
      </w:r>
      <w:r>
        <w:rPr>
          <w:rFonts w:ascii="Century Gothic" w:hAnsi="Century Gothic" w:cs="Arial Narrow"/>
          <w:sz w:val="20"/>
          <w:szCs w:val="20"/>
        </w:rPr>
        <w:t xml:space="preserve">, </w:t>
      </w:r>
      <w:r w:rsidRPr="00406FBF">
        <w:rPr>
          <w:rFonts w:ascii="Century Gothic" w:hAnsi="Century Gothic" w:cs="Arial Narrow"/>
          <w:sz w:val="20"/>
          <w:szCs w:val="20"/>
        </w:rPr>
        <w:t>agricultura</w:t>
      </w:r>
      <w:r>
        <w:rPr>
          <w:rFonts w:ascii="Century Gothic" w:hAnsi="Century Gothic" w:cs="Arial Narrow"/>
          <w:sz w:val="20"/>
          <w:szCs w:val="20"/>
        </w:rPr>
        <w:t xml:space="preserve"> y </w:t>
      </w:r>
      <w:r w:rsidRPr="00406FBF">
        <w:rPr>
          <w:rFonts w:ascii="Century Gothic" w:hAnsi="Century Gothic" w:cs="Arial Narrow"/>
          <w:sz w:val="20"/>
          <w:szCs w:val="20"/>
        </w:rPr>
        <w:t>ganadería</w:t>
      </w:r>
      <w:r>
        <w:rPr>
          <w:rFonts w:ascii="Century Gothic" w:hAnsi="Century Gothic" w:cs="Arial Narrow"/>
          <w:sz w:val="20"/>
          <w:szCs w:val="20"/>
        </w:rPr>
        <w:t xml:space="preserve">, </w:t>
      </w:r>
      <w:r w:rsidRPr="00406FBF">
        <w:rPr>
          <w:rFonts w:ascii="Century Gothic" w:hAnsi="Century Gothic" w:cs="Arial Narrow"/>
          <w:sz w:val="20"/>
          <w:szCs w:val="20"/>
        </w:rPr>
        <w:t>teniendo como ruta comercial las localidades ubicadas en</w:t>
      </w:r>
      <w:r>
        <w:rPr>
          <w:rFonts w:ascii="Century Gothic" w:hAnsi="Century Gothic" w:cs="Arial Narrow"/>
          <w:sz w:val="20"/>
          <w:szCs w:val="20"/>
        </w:rPr>
        <w:t xml:space="preserve"> la ribera del Lago Llanquihue, siendo la ruta de </w:t>
      </w:r>
      <w:r w:rsidRPr="00406FBF">
        <w:rPr>
          <w:rFonts w:ascii="Century Gothic" w:hAnsi="Century Gothic" w:cs="Arial Narrow"/>
          <w:sz w:val="20"/>
          <w:szCs w:val="20"/>
        </w:rPr>
        <w:t>navegación</w:t>
      </w:r>
      <w:r>
        <w:rPr>
          <w:rFonts w:ascii="Century Gothic" w:hAnsi="Century Gothic" w:cs="Arial Narrow"/>
          <w:sz w:val="20"/>
          <w:szCs w:val="20"/>
        </w:rPr>
        <w:t xml:space="preserve"> el mismo Lago </w:t>
      </w:r>
      <w:r w:rsidRPr="00406FBF">
        <w:rPr>
          <w:rFonts w:ascii="Century Gothic" w:hAnsi="Century Gothic" w:cs="Arial Narrow"/>
          <w:sz w:val="20"/>
          <w:szCs w:val="20"/>
        </w:rPr>
        <w:t xml:space="preserve">a través  de embarcaciones a vapor. </w:t>
      </w:r>
      <w:r>
        <w:rPr>
          <w:rFonts w:ascii="Century Gothic" w:hAnsi="Century Gothic" w:cs="Arial Narrow"/>
          <w:sz w:val="20"/>
          <w:szCs w:val="20"/>
        </w:rPr>
        <w:t xml:space="preserve">En el </w:t>
      </w:r>
      <w:r w:rsidRPr="00406FBF">
        <w:rPr>
          <w:rFonts w:ascii="Century Gothic" w:hAnsi="Century Gothic" w:cs="Arial Narrow"/>
          <w:sz w:val="20"/>
          <w:szCs w:val="20"/>
        </w:rPr>
        <w:t>año 19</w:t>
      </w:r>
      <w:r>
        <w:rPr>
          <w:rFonts w:ascii="Century Gothic" w:hAnsi="Century Gothic" w:cs="Arial Narrow"/>
          <w:sz w:val="20"/>
          <w:szCs w:val="20"/>
        </w:rPr>
        <w:t>70</w:t>
      </w:r>
      <w:r w:rsidRPr="00406FBF">
        <w:rPr>
          <w:rFonts w:ascii="Century Gothic" w:hAnsi="Century Gothic" w:cs="Arial Narrow"/>
          <w:sz w:val="20"/>
          <w:szCs w:val="20"/>
        </w:rPr>
        <w:t xml:space="preserve"> se comienza a vislumbrar el rol turístico que desarrollara la comuna,</w:t>
      </w:r>
      <w:r>
        <w:rPr>
          <w:rFonts w:ascii="Century Gothic" w:hAnsi="Century Gothic" w:cs="Arial Narrow"/>
          <w:sz w:val="20"/>
          <w:szCs w:val="20"/>
        </w:rPr>
        <w:t xml:space="preserve"> ya que es instalado el primer Ca</w:t>
      </w:r>
      <w:r w:rsidRPr="00406FBF">
        <w:rPr>
          <w:rFonts w:ascii="Century Gothic" w:hAnsi="Century Gothic" w:cs="Arial Narrow"/>
          <w:sz w:val="20"/>
          <w:szCs w:val="20"/>
        </w:rPr>
        <w:t xml:space="preserve">sino–Hotel del </w:t>
      </w:r>
      <w:r>
        <w:rPr>
          <w:rFonts w:ascii="Century Gothic" w:hAnsi="Century Gothic" w:cs="Arial Narrow"/>
          <w:sz w:val="20"/>
          <w:szCs w:val="20"/>
        </w:rPr>
        <w:t>S</w:t>
      </w:r>
      <w:r w:rsidRPr="00406FBF">
        <w:rPr>
          <w:rFonts w:ascii="Century Gothic" w:hAnsi="Century Gothic" w:cs="Arial Narrow"/>
          <w:sz w:val="20"/>
          <w:szCs w:val="20"/>
        </w:rPr>
        <w:t xml:space="preserve">ur de </w:t>
      </w:r>
      <w:r>
        <w:rPr>
          <w:rFonts w:ascii="Century Gothic" w:hAnsi="Century Gothic" w:cs="Arial Narrow"/>
          <w:sz w:val="20"/>
          <w:szCs w:val="20"/>
        </w:rPr>
        <w:t xml:space="preserve">Chile, esto </w:t>
      </w:r>
      <w:r w:rsidRPr="00406FBF">
        <w:rPr>
          <w:rFonts w:ascii="Century Gothic" w:hAnsi="Century Gothic" w:cs="Arial Narrow"/>
          <w:sz w:val="20"/>
          <w:szCs w:val="20"/>
        </w:rPr>
        <w:t xml:space="preserve">sumado </w:t>
      </w:r>
      <w:r>
        <w:rPr>
          <w:rFonts w:ascii="Century Gothic" w:hAnsi="Century Gothic" w:cs="Arial Narrow"/>
          <w:sz w:val="20"/>
          <w:szCs w:val="20"/>
        </w:rPr>
        <w:t xml:space="preserve">al </w:t>
      </w:r>
      <w:r w:rsidRPr="00406FBF">
        <w:rPr>
          <w:rFonts w:ascii="Century Gothic" w:hAnsi="Century Gothic" w:cs="Arial Narrow"/>
          <w:sz w:val="20"/>
          <w:szCs w:val="20"/>
        </w:rPr>
        <w:t xml:space="preserve">emplazamiento </w:t>
      </w:r>
      <w:r>
        <w:rPr>
          <w:rFonts w:ascii="Century Gothic" w:hAnsi="Century Gothic" w:cs="Arial Narrow"/>
          <w:sz w:val="20"/>
          <w:szCs w:val="20"/>
        </w:rPr>
        <w:t xml:space="preserve">de </w:t>
      </w:r>
      <w:r w:rsidRPr="00406FBF">
        <w:rPr>
          <w:rFonts w:ascii="Century Gothic" w:hAnsi="Century Gothic" w:cs="Arial Narrow"/>
          <w:sz w:val="20"/>
          <w:szCs w:val="20"/>
        </w:rPr>
        <w:t>la ciudad</w:t>
      </w:r>
      <w:r>
        <w:rPr>
          <w:rFonts w:ascii="Century Gothic" w:hAnsi="Century Gothic" w:cs="Arial Narrow"/>
          <w:sz w:val="20"/>
          <w:szCs w:val="20"/>
        </w:rPr>
        <w:t xml:space="preserve">,  </w:t>
      </w:r>
      <w:r w:rsidRPr="00406FBF">
        <w:rPr>
          <w:rFonts w:ascii="Century Gothic" w:hAnsi="Century Gothic" w:cs="Arial Narrow"/>
          <w:sz w:val="20"/>
          <w:szCs w:val="20"/>
        </w:rPr>
        <w:t xml:space="preserve"> </w:t>
      </w:r>
      <w:r>
        <w:rPr>
          <w:rFonts w:ascii="Century Gothic" w:hAnsi="Century Gothic" w:cs="Arial Narrow"/>
          <w:sz w:val="20"/>
          <w:szCs w:val="20"/>
        </w:rPr>
        <w:t xml:space="preserve">el </w:t>
      </w:r>
      <w:r w:rsidRPr="00406FBF">
        <w:rPr>
          <w:rFonts w:ascii="Century Gothic" w:hAnsi="Century Gothic" w:cs="Arial Narrow"/>
          <w:sz w:val="20"/>
          <w:szCs w:val="20"/>
        </w:rPr>
        <w:t>paisaje natural</w:t>
      </w:r>
      <w:r>
        <w:rPr>
          <w:rFonts w:ascii="Century Gothic" w:hAnsi="Century Gothic" w:cs="Arial Narrow"/>
          <w:sz w:val="20"/>
          <w:szCs w:val="20"/>
        </w:rPr>
        <w:t>, c</w:t>
      </w:r>
      <w:r w:rsidRPr="00406FBF">
        <w:rPr>
          <w:rFonts w:ascii="Century Gothic" w:hAnsi="Century Gothic" w:cs="Arial Narrow"/>
          <w:sz w:val="20"/>
          <w:szCs w:val="20"/>
        </w:rPr>
        <w:t>onectividad terrestre</w:t>
      </w:r>
      <w:r>
        <w:rPr>
          <w:rFonts w:ascii="Century Gothic" w:hAnsi="Century Gothic" w:cs="Arial Narrow"/>
          <w:sz w:val="20"/>
          <w:szCs w:val="20"/>
        </w:rPr>
        <w:t>–a</w:t>
      </w:r>
      <w:r w:rsidRPr="00406FBF">
        <w:rPr>
          <w:rFonts w:ascii="Century Gothic" w:hAnsi="Century Gothic" w:cs="Arial Narrow"/>
          <w:sz w:val="20"/>
          <w:szCs w:val="20"/>
        </w:rPr>
        <w:t>éreo</w:t>
      </w:r>
      <w:r>
        <w:rPr>
          <w:rFonts w:ascii="Century Gothic" w:hAnsi="Century Gothic" w:cs="Arial Narrow"/>
          <w:sz w:val="20"/>
          <w:szCs w:val="20"/>
        </w:rPr>
        <w:t xml:space="preserve"> y las acciones público privadas han permitió convertir a Puerto Varas </w:t>
      </w:r>
      <w:r w:rsidRPr="00406FBF">
        <w:rPr>
          <w:rFonts w:ascii="Century Gothic" w:hAnsi="Century Gothic" w:cs="Arial Narrow"/>
          <w:sz w:val="20"/>
          <w:szCs w:val="20"/>
        </w:rPr>
        <w:t xml:space="preserve"> como </w:t>
      </w:r>
      <w:r>
        <w:rPr>
          <w:rFonts w:ascii="Century Gothic" w:hAnsi="Century Gothic" w:cs="Arial Narrow"/>
          <w:sz w:val="20"/>
          <w:szCs w:val="20"/>
        </w:rPr>
        <w:t>d</w:t>
      </w:r>
      <w:r w:rsidRPr="00406FBF">
        <w:rPr>
          <w:rFonts w:ascii="Century Gothic" w:hAnsi="Century Gothic" w:cs="Arial Narrow"/>
          <w:sz w:val="20"/>
          <w:szCs w:val="20"/>
        </w:rPr>
        <w:t>estino turístico nacional e internacional.</w:t>
      </w:r>
    </w:p>
    <w:p w:rsidR="00B04E84" w:rsidRDefault="00B04E84" w:rsidP="00B04E84">
      <w:pPr>
        <w:jc w:val="both"/>
        <w:rPr>
          <w:rFonts w:ascii="Century Gothic" w:hAnsi="Century Gothic" w:cs="Arial Narrow"/>
          <w:sz w:val="20"/>
          <w:szCs w:val="20"/>
        </w:rPr>
      </w:pPr>
      <w:r>
        <w:rPr>
          <w:rFonts w:ascii="Century Gothic" w:hAnsi="Century Gothic"/>
          <w:sz w:val="20"/>
          <w:szCs w:val="20"/>
        </w:rPr>
        <w:t>Existen registradas en servicio de impuestos internos (SII) 4.130 empresas, las que representan el 7,6 % de la región y el 0,3</w:t>
      </w:r>
      <w:r w:rsidRPr="006E6D90">
        <w:rPr>
          <w:rFonts w:ascii="Century Gothic" w:hAnsi="Century Gothic" w:cs="Arial Narrow"/>
          <w:sz w:val="20"/>
          <w:szCs w:val="20"/>
        </w:rPr>
        <w:t>% del total de las empresas</w:t>
      </w:r>
      <w:r>
        <w:rPr>
          <w:rFonts w:ascii="Century Gothic" w:hAnsi="Century Gothic" w:cs="Arial Narrow"/>
          <w:sz w:val="20"/>
          <w:szCs w:val="20"/>
        </w:rPr>
        <w:t xml:space="preserve"> registradas </w:t>
      </w:r>
      <w:r w:rsidRPr="006E6D90">
        <w:rPr>
          <w:rFonts w:ascii="Century Gothic" w:hAnsi="Century Gothic" w:cs="Arial Narrow"/>
          <w:sz w:val="20"/>
          <w:szCs w:val="20"/>
        </w:rPr>
        <w:t>a nivel nacional</w:t>
      </w:r>
      <w:r>
        <w:rPr>
          <w:rFonts w:ascii="Century Gothic" w:hAnsi="Century Gothic" w:cs="Arial Narrow"/>
          <w:sz w:val="20"/>
          <w:szCs w:val="20"/>
        </w:rPr>
        <w:t>.</w:t>
      </w:r>
    </w:p>
    <w:tbl>
      <w:tblPr>
        <w:tblW w:w="3484" w:type="dxa"/>
        <w:tblInd w:w="5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2067"/>
        <w:gridCol w:w="1417"/>
      </w:tblGrid>
      <w:tr w:rsidR="00B04E84" w:rsidRPr="00BC13A3" w:rsidTr="00B16DF7">
        <w:trPr>
          <w:trHeight w:val="658"/>
        </w:trPr>
        <w:tc>
          <w:tcPr>
            <w:tcW w:w="2067" w:type="dxa"/>
            <w:shd w:val="clear" w:color="auto" w:fill="CFDCF0" w:themeFill="text2" w:themeFillTint="33"/>
            <w:noWrap/>
            <w:vAlign w:val="center"/>
            <w:hideMark/>
          </w:tcPr>
          <w:p w:rsidR="00B04E84" w:rsidRPr="001B70D0" w:rsidRDefault="00B04E84" w:rsidP="0022512D">
            <w:pPr>
              <w:spacing w:after="0" w:line="240" w:lineRule="auto"/>
              <w:jc w:val="center"/>
              <w:rPr>
                <w:rFonts w:ascii="Century Gothic" w:eastAsia="Times New Roman" w:hAnsi="Century Gothic" w:cs="Calibri"/>
                <w:b/>
                <w:color w:val="000000"/>
                <w:sz w:val="16"/>
                <w:szCs w:val="16"/>
                <w:lang w:eastAsia="es-CL"/>
              </w:rPr>
            </w:pPr>
            <w:r w:rsidRPr="001B70D0">
              <w:rPr>
                <w:rFonts w:ascii="Century Gothic" w:eastAsia="Times New Roman" w:hAnsi="Century Gothic" w:cs="Calibri"/>
                <w:b/>
                <w:color w:val="000000"/>
                <w:sz w:val="16"/>
                <w:szCs w:val="16"/>
                <w:lang w:eastAsia="es-CL"/>
              </w:rPr>
              <w:t>Nivel</w:t>
            </w:r>
          </w:p>
        </w:tc>
        <w:tc>
          <w:tcPr>
            <w:tcW w:w="1417" w:type="dxa"/>
            <w:shd w:val="clear" w:color="auto" w:fill="CFDCF0" w:themeFill="text2" w:themeFillTint="33"/>
            <w:vAlign w:val="center"/>
            <w:hideMark/>
          </w:tcPr>
          <w:p w:rsidR="00B04E84" w:rsidRPr="001B70D0" w:rsidRDefault="00B04E84" w:rsidP="0022512D">
            <w:pPr>
              <w:spacing w:after="0" w:line="240" w:lineRule="auto"/>
              <w:jc w:val="center"/>
              <w:rPr>
                <w:rFonts w:ascii="Century Gothic" w:eastAsia="Times New Roman" w:hAnsi="Century Gothic" w:cs="Calibri"/>
                <w:b/>
                <w:bCs/>
                <w:color w:val="000000"/>
                <w:sz w:val="16"/>
                <w:szCs w:val="16"/>
                <w:lang w:eastAsia="es-CL"/>
              </w:rPr>
            </w:pPr>
            <w:r w:rsidRPr="001B70D0">
              <w:rPr>
                <w:rFonts w:ascii="Century Gothic" w:eastAsia="Times New Roman" w:hAnsi="Century Gothic" w:cs="Calibri"/>
                <w:b/>
                <w:bCs/>
                <w:color w:val="000000"/>
                <w:sz w:val="16"/>
                <w:szCs w:val="16"/>
                <w:lang w:eastAsia="es-CL"/>
              </w:rPr>
              <w:t>Número de Empresas</w:t>
            </w:r>
          </w:p>
        </w:tc>
      </w:tr>
      <w:tr w:rsidR="00B04E84" w:rsidRPr="00BC13A3" w:rsidTr="00B16DF7">
        <w:trPr>
          <w:trHeight w:val="300"/>
        </w:trPr>
        <w:tc>
          <w:tcPr>
            <w:tcW w:w="2067" w:type="dxa"/>
            <w:shd w:val="clear" w:color="auto" w:fill="auto"/>
            <w:noWrap/>
            <w:vAlign w:val="bottom"/>
            <w:hideMark/>
          </w:tcPr>
          <w:p w:rsidR="00B04E84" w:rsidRPr="001B70D0" w:rsidRDefault="00B04E84" w:rsidP="0022512D">
            <w:pPr>
              <w:spacing w:after="0" w:line="240" w:lineRule="auto"/>
              <w:rPr>
                <w:rFonts w:ascii="Century Gothic" w:eastAsia="Times New Roman" w:hAnsi="Century Gothic" w:cs="Calibri"/>
                <w:color w:val="000000"/>
                <w:sz w:val="16"/>
                <w:szCs w:val="16"/>
                <w:lang w:eastAsia="es-CL"/>
              </w:rPr>
            </w:pPr>
            <w:r w:rsidRPr="001B70D0">
              <w:rPr>
                <w:rFonts w:ascii="Century Gothic" w:eastAsia="Times New Roman" w:hAnsi="Century Gothic" w:cs="Calibri"/>
                <w:color w:val="000000"/>
                <w:sz w:val="16"/>
                <w:szCs w:val="16"/>
                <w:lang w:eastAsia="es-CL"/>
              </w:rPr>
              <w:t>País</w:t>
            </w:r>
          </w:p>
        </w:tc>
        <w:tc>
          <w:tcPr>
            <w:tcW w:w="1417" w:type="dxa"/>
            <w:shd w:val="clear" w:color="auto" w:fill="auto"/>
            <w:noWrap/>
            <w:vAlign w:val="bottom"/>
            <w:hideMark/>
          </w:tcPr>
          <w:p w:rsidR="00B04E84" w:rsidRPr="001B70D0" w:rsidRDefault="00B04E84" w:rsidP="0022512D">
            <w:pPr>
              <w:spacing w:after="0" w:line="240" w:lineRule="auto"/>
              <w:jc w:val="right"/>
              <w:rPr>
                <w:rFonts w:ascii="Century Gothic" w:eastAsia="Times New Roman" w:hAnsi="Century Gothic" w:cs="Calibri"/>
                <w:color w:val="000000"/>
                <w:sz w:val="16"/>
                <w:szCs w:val="16"/>
                <w:lang w:eastAsia="es-CL"/>
              </w:rPr>
            </w:pPr>
            <w:r w:rsidRPr="001B70D0">
              <w:rPr>
                <w:rFonts w:ascii="Century Gothic" w:eastAsia="Times New Roman" w:hAnsi="Century Gothic" w:cs="Calibri"/>
                <w:color w:val="000000"/>
                <w:sz w:val="16"/>
                <w:szCs w:val="16"/>
                <w:lang w:eastAsia="es-CL"/>
              </w:rPr>
              <w:t>1.074.040</w:t>
            </w:r>
          </w:p>
        </w:tc>
      </w:tr>
      <w:tr w:rsidR="00B04E84" w:rsidRPr="00BC13A3" w:rsidTr="00B16DF7">
        <w:trPr>
          <w:trHeight w:val="300"/>
        </w:trPr>
        <w:tc>
          <w:tcPr>
            <w:tcW w:w="2067" w:type="dxa"/>
            <w:shd w:val="clear" w:color="auto" w:fill="auto"/>
            <w:noWrap/>
            <w:vAlign w:val="bottom"/>
            <w:hideMark/>
          </w:tcPr>
          <w:p w:rsidR="00B04E84" w:rsidRPr="001B70D0" w:rsidRDefault="00B04E84" w:rsidP="0022512D">
            <w:pPr>
              <w:spacing w:after="0" w:line="240" w:lineRule="auto"/>
              <w:rPr>
                <w:rFonts w:ascii="Century Gothic" w:eastAsia="Times New Roman" w:hAnsi="Century Gothic" w:cs="Calibri"/>
                <w:color w:val="000000"/>
                <w:sz w:val="16"/>
                <w:szCs w:val="16"/>
                <w:lang w:eastAsia="es-CL"/>
              </w:rPr>
            </w:pPr>
            <w:r w:rsidRPr="001B70D0">
              <w:rPr>
                <w:rFonts w:ascii="Century Gothic" w:eastAsia="Times New Roman" w:hAnsi="Century Gothic" w:cs="Calibri"/>
                <w:color w:val="000000"/>
                <w:sz w:val="16"/>
                <w:szCs w:val="16"/>
                <w:lang w:eastAsia="es-CL"/>
              </w:rPr>
              <w:t xml:space="preserve">Región de Los Lagos </w:t>
            </w:r>
          </w:p>
        </w:tc>
        <w:tc>
          <w:tcPr>
            <w:tcW w:w="1417" w:type="dxa"/>
            <w:shd w:val="clear" w:color="000000" w:fill="FFFFFF"/>
            <w:noWrap/>
            <w:vAlign w:val="bottom"/>
            <w:hideMark/>
          </w:tcPr>
          <w:p w:rsidR="00B04E84" w:rsidRPr="001B70D0" w:rsidRDefault="00B04E84" w:rsidP="0022512D">
            <w:pPr>
              <w:spacing w:after="0" w:line="240" w:lineRule="auto"/>
              <w:jc w:val="right"/>
              <w:rPr>
                <w:rFonts w:ascii="Century Gothic" w:eastAsia="Times New Roman" w:hAnsi="Century Gothic" w:cs="Calibri"/>
                <w:color w:val="000000"/>
                <w:sz w:val="16"/>
                <w:szCs w:val="16"/>
                <w:lang w:eastAsia="es-CL"/>
              </w:rPr>
            </w:pPr>
            <w:r w:rsidRPr="001B70D0">
              <w:rPr>
                <w:rFonts w:ascii="Century Gothic" w:eastAsia="Times New Roman" w:hAnsi="Century Gothic" w:cs="Calibri"/>
                <w:color w:val="000000"/>
                <w:sz w:val="16"/>
                <w:szCs w:val="16"/>
                <w:lang w:eastAsia="es-CL"/>
              </w:rPr>
              <w:t>54.298</w:t>
            </w:r>
          </w:p>
        </w:tc>
      </w:tr>
      <w:tr w:rsidR="00B04E84" w:rsidRPr="00BC13A3" w:rsidTr="00B16DF7">
        <w:trPr>
          <w:trHeight w:val="300"/>
        </w:trPr>
        <w:tc>
          <w:tcPr>
            <w:tcW w:w="2067" w:type="dxa"/>
            <w:shd w:val="clear" w:color="auto" w:fill="auto"/>
            <w:noWrap/>
            <w:vAlign w:val="bottom"/>
            <w:hideMark/>
          </w:tcPr>
          <w:p w:rsidR="00B04E84" w:rsidRPr="001B70D0" w:rsidRDefault="00B04E84" w:rsidP="0022512D">
            <w:pPr>
              <w:spacing w:after="0" w:line="240" w:lineRule="auto"/>
              <w:rPr>
                <w:rFonts w:ascii="Century Gothic" w:eastAsia="Times New Roman" w:hAnsi="Century Gothic" w:cs="Calibri"/>
                <w:color w:val="000000"/>
                <w:sz w:val="16"/>
                <w:szCs w:val="16"/>
                <w:lang w:eastAsia="es-CL"/>
              </w:rPr>
            </w:pPr>
            <w:r w:rsidRPr="001B70D0">
              <w:rPr>
                <w:rFonts w:ascii="Century Gothic" w:eastAsia="Times New Roman" w:hAnsi="Century Gothic" w:cs="Calibri"/>
                <w:color w:val="000000"/>
                <w:sz w:val="16"/>
                <w:szCs w:val="16"/>
                <w:lang w:eastAsia="es-CL"/>
              </w:rPr>
              <w:t>Comuna Puerto Varas</w:t>
            </w:r>
          </w:p>
        </w:tc>
        <w:tc>
          <w:tcPr>
            <w:tcW w:w="1417" w:type="dxa"/>
            <w:shd w:val="clear" w:color="auto" w:fill="auto"/>
            <w:noWrap/>
            <w:vAlign w:val="bottom"/>
            <w:hideMark/>
          </w:tcPr>
          <w:p w:rsidR="00B04E84" w:rsidRPr="001B70D0" w:rsidRDefault="00B04E84" w:rsidP="0022512D">
            <w:pPr>
              <w:spacing w:after="0" w:line="240" w:lineRule="auto"/>
              <w:jc w:val="right"/>
              <w:rPr>
                <w:rFonts w:ascii="Century Gothic" w:eastAsia="Times New Roman" w:hAnsi="Century Gothic" w:cs="Calibri"/>
                <w:color w:val="000000"/>
                <w:sz w:val="16"/>
                <w:szCs w:val="16"/>
                <w:lang w:eastAsia="es-CL"/>
              </w:rPr>
            </w:pPr>
            <w:r w:rsidRPr="001B70D0">
              <w:rPr>
                <w:rFonts w:ascii="Century Gothic" w:eastAsia="Times New Roman" w:hAnsi="Century Gothic" w:cs="Calibri"/>
                <w:color w:val="000000"/>
                <w:sz w:val="16"/>
                <w:szCs w:val="16"/>
                <w:lang w:eastAsia="es-CL"/>
              </w:rPr>
              <w:t>4</w:t>
            </w:r>
            <w:r w:rsidR="00654666">
              <w:rPr>
                <w:rFonts w:ascii="Century Gothic" w:eastAsia="Times New Roman" w:hAnsi="Century Gothic" w:cs="Calibri"/>
                <w:color w:val="000000"/>
                <w:sz w:val="16"/>
                <w:szCs w:val="16"/>
                <w:lang w:eastAsia="es-CL"/>
              </w:rPr>
              <w:t>.</w:t>
            </w:r>
            <w:r w:rsidRPr="001B70D0">
              <w:rPr>
                <w:rFonts w:ascii="Century Gothic" w:eastAsia="Times New Roman" w:hAnsi="Century Gothic" w:cs="Calibri"/>
                <w:color w:val="000000"/>
                <w:sz w:val="16"/>
                <w:szCs w:val="16"/>
                <w:lang w:eastAsia="es-CL"/>
              </w:rPr>
              <w:t>130</w:t>
            </w:r>
          </w:p>
        </w:tc>
      </w:tr>
    </w:tbl>
    <w:p w:rsidR="00B04E84" w:rsidRPr="001B70D0" w:rsidRDefault="00FA0780" w:rsidP="00B04E84">
      <w:pPr>
        <w:jc w:val="both"/>
        <w:rPr>
          <w:rFonts w:ascii="Century Gothic" w:hAnsi="Century Gothic" w:cs="Arial Narrow"/>
          <w:i/>
          <w:sz w:val="14"/>
          <w:szCs w:val="14"/>
        </w:rPr>
      </w:pPr>
      <w:r>
        <w:rPr>
          <w:rFonts w:ascii="Century Gothic" w:hAnsi="Century Gothic" w:cs="Arial Narrow"/>
          <w:i/>
          <w:sz w:val="14"/>
          <w:szCs w:val="14"/>
        </w:rPr>
        <w:t xml:space="preserve"> </w:t>
      </w:r>
      <w:r w:rsidR="00B04E84" w:rsidRPr="001B70D0">
        <w:rPr>
          <w:rFonts w:ascii="Century Gothic" w:hAnsi="Century Gothic" w:cs="Arial Narrow"/>
          <w:i/>
          <w:sz w:val="14"/>
          <w:szCs w:val="14"/>
        </w:rPr>
        <w:t>Fuente: Elaboración propia en base a datos de SII, 2015.</w:t>
      </w:r>
    </w:p>
    <w:p w:rsidR="00B04E84" w:rsidRDefault="00B04E84" w:rsidP="00B04E84">
      <w:pPr>
        <w:jc w:val="both"/>
        <w:rPr>
          <w:rFonts w:ascii="Century Gothic" w:hAnsi="Century Gothic"/>
          <w:sz w:val="20"/>
          <w:szCs w:val="20"/>
        </w:rPr>
      </w:pPr>
      <w:r>
        <w:rPr>
          <w:rFonts w:ascii="Century Gothic" w:hAnsi="Century Gothic"/>
          <w:sz w:val="20"/>
          <w:szCs w:val="20"/>
        </w:rPr>
        <w:t xml:space="preserve">Entre los años 2010 y 2015, se aprecia un crecimiento exponencial en el número de empresas establecidas, con un aumento del 20.3%, correspondiente principalmente a empresas del rubro comercio y de servicios. </w:t>
      </w:r>
    </w:p>
    <w:tbl>
      <w:tblPr>
        <w:tblW w:w="5469" w:type="dxa"/>
        <w:tblInd w:w="55" w:type="dxa"/>
        <w:tblCellMar>
          <w:left w:w="70" w:type="dxa"/>
          <w:right w:w="70" w:type="dxa"/>
        </w:tblCellMar>
        <w:tblLook w:val="04A0" w:firstRow="1" w:lastRow="0" w:firstColumn="1" w:lastColumn="0" w:noHBand="0" w:noVBand="1"/>
      </w:tblPr>
      <w:tblGrid>
        <w:gridCol w:w="1058"/>
        <w:gridCol w:w="1084"/>
        <w:gridCol w:w="1071"/>
        <w:gridCol w:w="2256"/>
      </w:tblGrid>
      <w:tr w:rsidR="00B04E84" w:rsidRPr="001B70D0" w:rsidTr="00B16DF7">
        <w:trPr>
          <w:trHeight w:val="821"/>
        </w:trPr>
        <w:tc>
          <w:tcPr>
            <w:tcW w:w="1058" w:type="dxa"/>
            <w:tcBorders>
              <w:top w:val="single" w:sz="4" w:space="0" w:color="BFBFBF"/>
              <w:left w:val="single" w:sz="4" w:space="0" w:color="BFBFBF"/>
              <w:bottom w:val="single" w:sz="4" w:space="0" w:color="BFBFBF"/>
              <w:right w:val="single" w:sz="4" w:space="0" w:color="BFBFBF"/>
            </w:tcBorders>
            <w:shd w:val="clear" w:color="000000" w:fill="B8CCE4"/>
            <w:vAlign w:val="center"/>
            <w:hideMark/>
          </w:tcPr>
          <w:p w:rsidR="00B04E84" w:rsidRPr="001B70D0" w:rsidRDefault="00B04E84" w:rsidP="0022512D">
            <w:pPr>
              <w:spacing w:after="0" w:line="240" w:lineRule="auto"/>
              <w:jc w:val="center"/>
              <w:rPr>
                <w:rFonts w:ascii="Century Gothic" w:eastAsia="Times New Roman" w:hAnsi="Century Gothic" w:cs="Calibri"/>
                <w:b/>
                <w:bCs/>
                <w:color w:val="000000"/>
                <w:sz w:val="16"/>
                <w:szCs w:val="16"/>
                <w:lang w:eastAsia="es-CL"/>
              </w:rPr>
            </w:pPr>
            <w:r w:rsidRPr="001B70D0">
              <w:rPr>
                <w:rFonts w:ascii="Century Gothic" w:eastAsia="Times New Roman" w:hAnsi="Century Gothic" w:cs="Calibri"/>
                <w:b/>
                <w:bCs/>
                <w:color w:val="000000"/>
                <w:sz w:val="16"/>
                <w:szCs w:val="16"/>
                <w:lang w:eastAsia="es-CL"/>
              </w:rPr>
              <w:t>Año Comercial</w:t>
            </w:r>
          </w:p>
        </w:tc>
        <w:tc>
          <w:tcPr>
            <w:tcW w:w="1084" w:type="dxa"/>
            <w:tcBorders>
              <w:top w:val="single" w:sz="4" w:space="0" w:color="BFBFBF"/>
              <w:left w:val="nil"/>
              <w:bottom w:val="single" w:sz="4" w:space="0" w:color="BFBFBF"/>
              <w:right w:val="single" w:sz="4" w:space="0" w:color="BFBFBF"/>
            </w:tcBorders>
            <w:shd w:val="clear" w:color="000000" w:fill="B8CCE4"/>
            <w:vAlign w:val="center"/>
            <w:hideMark/>
          </w:tcPr>
          <w:p w:rsidR="00B04E84" w:rsidRPr="001B70D0" w:rsidRDefault="00B04E84" w:rsidP="0022512D">
            <w:pPr>
              <w:spacing w:after="0" w:line="240" w:lineRule="auto"/>
              <w:jc w:val="center"/>
              <w:rPr>
                <w:rFonts w:ascii="Century Gothic" w:eastAsia="Times New Roman" w:hAnsi="Century Gothic" w:cs="Calibri"/>
                <w:b/>
                <w:bCs/>
                <w:color w:val="000000"/>
                <w:sz w:val="16"/>
                <w:szCs w:val="16"/>
                <w:lang w:eastAsia="es-CL"/>
              </w:rPr>
            </w:pPr>
            <w:r w:rsidRPr="001B70D0">
              <w:rPr>
                <w:rFonts w:ascii="Century Gothic" w:eastAsia="Times New Roman" w:hAnsi="Century Gothic" w:cs="Calibri"/>
                <w:b/>
                <w:bCs/>
                <w:color w:val="000000"/>
                <w:sz w:val="16"/>
                <w:szCs w:val="16"/>
                <w:lang w:eastAsia="es-CL"/>
              </w:rPr>
              <w:t>Número de Empresas</w:t>
            </w:r>
          </w:p>
        </w:tc>
        <w:tc>
          <w:tcPr>
            <w:tcW w:w="1071" w:type="dxa"/>
            <w:tcBorders>
              <w:top w:val="single" w:sz="4" w:space="0" w:color="BFBFBF"/>
              <w:left w:val="nil"/>
              <w:bottom w:val="single" w:sz="4" w:space="0" w:color="BFBFBF"/>
              <w:right w:val="single" w:sz="4" w:space="0" w:color="BFBFBF"/>
            </w:tcBorders>
            <w:shd w:val="clear" w:color="000000" w:fill="B8CCE4"/>
            <w:vAlign w:val="center"/>
            <w:hideMark/>
          </w:tcPr>
          <w:p w:rsidR="00B04E84" w:rsidRPr="001B70D0" w:rsidRDefault="00B04E84" w:rsidP="0022512D">
            <w:pPr>
              <w:spacing w:after="0" w:line="240" w:lineRule="auto"/>
              <w:jc w:val="center"/>
              <w:rPr>
                <w:rFonts w:ascii="Century Gothic" w:eastAsia="Times New Roman" w:hAnsi="Century Gothic" w:cs="Calibri"/>
                <w:b/>
                <w:bCs/>
                <w:color w:val="000000"/>
                <w:sz w:val="16"/>
                <w:szCs w:val="16"/>
                <w:lang w:eastAsia="es-CL"/>
              </w:rPr>
            </w:pPr>
            <w:r w:rsidRPr="001B70D0">
              <w:rPr>
                <w:rFonts w:ascii="Century Gothic" w:eastAsia="Times New Roman" w:hAnsi="Century Gothic" w:cs="Calibri"/>
                <w:b/>
                <w:bCs/>
                <w:color w:val="000000"/>
                <w:sz w:val="16"/>
                <w:szCs w:val="16"/>
                <w:lang w:eastAsia="es-CL"/>
              </w:rPr>
              <w:t>Ventas (UF)</w:t>
            </w:r>
          </w:p>
        </w:tc>
        <w:tc>
          <w:tcPr>
            <w:tcW w:w="2256" w:type="dxa"/>
            <w:tcBorders>
              <w:top w:val="single" w:sz="4" w:space="0" w:color="BFBFBF"/>
              <w:left w:val="nil"/>
              <w:bottom w:val="single" w:sz="4" w:space="0" w:color="BFBFBF"/>
              <w:right w:val="single" w:sz="4" w:space="0" w:color="BFBFBF"/>
            </w:tcBorders>
            <w:shd w:val="clear" w:color="000000" w:fill="B8CCE4"/>
            <w:vAlign w:val="center"/>
            <w:hideMark/>
          </w:tcPr>
          <w:p w:rsidR="00B04E84" w:rsidRPr="001B70D0" w:rsidRDefault="00B04E84" w:rsidP="0022512D">
            <w:pPr>
              <w:spacing w:after="0" w:line="240" w:lineRule="auto"/>
              <w:jc w:val="center"/>
              <w:rPr>
                <w:rFonts w:ascii="Century Gothic" w:eastAsia="Times New Roman" w:hAnsi="Century Gothic" w:cs="Calibri"/>
                <w:b/>
                <w:bCs/>
                <w:color w:val="000000"/>
                <w:sz w:val="16"/>
                <w:szCs w:val="16"/>
                <w:lang w:eastAsia="es-CL"/>
              </w:rPr>
            </w:pPr>
            <w:r w:rsidRPr="001B70D0">
              <w:rPr>
                <w:rFonts w:ascii="Century Gothic" w:eastAsia="Times New Roman" w:hAnsi="Century Gothic" w:cs="Calibri"/>
                <w:b/>
                <w:bCs/>
                <w:color w:val="000000"/>
                <w:sz w:val="16"/>
                <w:szCs w:val="16"/>
                <w:lang w:eastAsia="es-CL"/>
              </w:rPr>
              <w:t>N° Trabajadores Dependientes Informados</w:t>
            </w:r>
          </w:p>
        </w:tc>
      </w:tr>
      <w:tr w:rsidR="00B04E84" w:rsidRPr="001B70D0" w:rsidTr="00B16DF7">
        <w:trPr>
          <w:trHeight w:val="300"/>
        </w:trPr>
        <w:tc>
          <w:tcPr>
            <w:tcW w:w="1058" w:type="dxa"/>
            <w:tcBorders>
              <w:top w:val="nil"/>
              <w:left w:val="single" w:sz="4" w:space="0" w:color="BFBFBF"/>
              <w:bottom w:val="single" w:sz="4" w:space="0" w:color="BFBFBF"/>
              <w:right w:val="single" w:sz="4" w:space="0" w:color="BFBFBF"/>
            </w:tcBorders>
            <w:shd w:val="clear" w:color="000000" w:fill="FFFFFF"/>
            <w:noWrap/>
            <w:vAlign w:val="bottom"/>
            <w:hideMark/>
          </w:tcPr>
          <w:p w:rsidR="00B04E84" w:rsidRPr="001B70D0" w:rsidRDefault="00B04E84" w:rsidP="0022512D">
            <w:pPr>
              <w:spacing w:after="0" w:line="240" w:lineRule="auto"/>
              <w:jc w:val="right"/>
              <w:rPr>
                <w:rFonts w:ascii="Century Gothic" w:eastAsia="Times New Roman" w:hAnsi="Century Gothic" w:cs="Calibri"/>
                <w:color w:val="000000"/>
                <w:sz w:val="16"/>
                <w:szCs w:val="16"/>
                <w:lang w:eastAsia="es-CL"/>
              </w:rPr>
            </w:pPr>
            <w:r w:rsidRPr="001B70D0">
              <w:rPr>
                <w:rFonts w:ascii="Century Gothic" w:eastAsia="Times New Roman" w:hAnsi="Century Gothic" w:cs="Calibri"/>
                <w:color w:val="000000"/>
                <w:sz w:val="16"/>
                <w:szCs w:val="16"/>
                <w:lang w:eastAsia="es-CL"/>
              </w:rPr>
              <w:t>2010</w:t>
            </w:r>
          </w:p>
        </w:tc>
        <w:tc>
          <w:tcPr>
            <w:tcW w:w="1084" w:type="dxa"/>
            <w:tcBorders>
              <w:top w:val="nil"/>
              <w:left w:val="nil"/>
              <w:bottom w:val="single" w:sz="4" w:space="0" w:color="BFBFBF"/>
              <w:right w:val="single" w:sz="4" w:space="0" w:color="BFBFBF"/>
            </w:tcBorders>
            <w:shd w:val="clear" w:color="000000" w:fill="FFFFFF"/>
            <w:noWrap/>
            <w:vAlign w:val="bottom"/>
            <w:hideMark/>
          </w:tcPr>
          <w:p w:rsidR="00B04E84" w:rsidRPr="001B70D0" w:rsidRDefault="00B04E84" w:rsidP="0022512D">
            <w:pPr>
              <w:spacing w:after="0" w:line="240" w:lineRule="auto"/>
              <w:jc w:val="right"/>
              <w:rPr>
                <w:rFonts w:ascii="Century Gothic" w:eastAsia="Times New Roman" w:hAnsi="Century Gothic" w:cs="Calibri"/>
                <w:color w:val="000000"/>
                <w:sz w:val="16"/>
                <w:szCs w:val="16"/>
                <w:lang w:eastAsia="es-CL"/>
              </w:rPr>
            </w:pPr>
            <w:r w:rsidRPr="001B70D0">
              <w:rPr>
                <w:rFonts w:ascii="Century Gothic" w:eastAsia="Times New Roman" w:hAnsi="Century Gothic" w:cs="Calibri"/>
                <w:color w:val="000000"/>
                <w:sz w:val="16"/>
                <w:szCs w:val="16"/>
                <w:lang w:eastAsia="es-CL"/>
              </w:rPr>
              <w:t>3.432</w:t>
            </w:r>
          </w:p>
        </w:tc>
        <w:tc>
          <w:tcPr>
            <w:tcW w:w="1071" w:type="dxa"/>
            <w:tcBorders>
              <w:top w:val="nil"/>
              <w:left w:val="nil"/>
              <w:bottom w:val="single" w:sz="4" w:space="0" w:color="BFBFBF"/>
              <w:right w:val="single" w:sz="4" w:space="0" w:color="BFBFBF"/>
            </w:tcBorders>
            <w:shd w:val="clear" w:color="000000" w:fill="FFFFFF"/>
            <w:noWrap/>
            <w:vAlign w:val="bottom"/>
            <w:hideMark/>
          </w:tcPr>
          <w:p w:rsidR="00B04E84" w:rsidRPr="001B70D0" w:rsidRDefault="00B04E84" w:rsidP="0022512D">
            <w:pPr>
              <w:spacing w:after="0" w:line="240" w:lineRule="auto"/>
              <w:jc w:val="right"/>
              <w:rPr>
                <w:rFonts w:ascii="Century Gothic" w:eastAsia="Times New Roman" w:hAnsi="Century Gothic" w:cs="Calibri"/>
                <w:color w:val="000000"/>
                <w:sz w:val="16"/>
                <w:szCs w:val="16"/>
                <w:lang w:eastAsia="es-CL"/>
              </w:rPr>
            </w:pPr>
            <w:r w:rsidRPr="001B70D0">
              <w:rPr>
                <w:rFonts w:ascii="Century Gothic" w:eastAsia="Times New Roman" w:hAnsi="Century Gothic" w:cs="Calibri"/>
                <w:color w:val="000000"/>
                <w:sz w:val="16"/>
                <w:szCs w:val="16"/>
                <w:lang w:eastAsia="es-CL"/>
              </w:rPr>
              <w:t>16.929.034,9</w:t>
            </w:r>
          </w:p>
        </w:tc>
        <w:tc>
          <w:tcPr>
            <w:tcW w:w="2256" w:type="dxa"/>
            <w:tcBorders>
              <w:top w:val="nil"/>
              <w:left w:val="nil"/>
              <w:bottom w:val="single" w:sz="4" w:space="0" w:color="BFBFBF"/>
              <w:right w:val="single" w:sz="4" w:space="0" w:color="BFBFBF"/>
            </w:tcBorders>
            <w:shd w:val="clear" w:color="000000" w:fill="FFFFFF"/>
            <w:noWrap/>
            <w:vAlign w:val="bottom"/>
            <w:hideMark/>
          </w:tcPr>
          <w:p w:rsidR="00B04E84" w:rsidRPr="001B70D0" w:rsidRDefault="00B04E84" w:rsidP="0022512D">
            <w:pPr>
              <w:spacing w:after="0" w:line="240" w:lineRule="auto"/>
              <w:jc w:val="right"/>
              <w:rPr>
                <w:rFonts w:ascii="Century Gothic" w:eastAsia="Times New Roman" w:hAnsi="Century Gothic" w:cs="Calibri"/>
                <w:color w:val="000000"/>
                <w:sz w:val="16"/>
                <w:szCs w:val="16"/>
                <w:lang w:eastAsia="es-CL"/>
              </w:rPr>
            </w:pPr>
            <w:r w:rsidRPr="001B70D0">
              <w:rPr>
                <w:rFonts w:ascii="Century Gothic" w:eastAsia="Times New Roman" w:hAnsi="Century Gothic" w:cs="Calibri"/>
                <w:color w:val="000000"/>
                <w:sz w:val="16"/>
                <w:szCs w:val="16"/>
                <w:lang w:eastAsia="es-CL"/>
              </w:rPr>
              <w:t>14.685</w:t>
            </w:r>
          </w:p>
        </w:tc>
      </w:tr>
      <w:tr w:rsidR="00B04E84" w:rsidRPr="001B70D0" w:rsidTr="00B16DF7">
        <w:trPr>
          <w:trHeight w:val="300"/>
        </w:trPr>
        <w:tc>
          <w:tcPr>
            <w:tcW w:w="1058" w:type="dxa"/>
            <w:tcBorders>
              <w:top w:val="nil"/>
              <w:left w:val="single" w:sz="4" w:space="0" w:color="BFBFBF"/>
              <w:bottom w:val="single" w:sz="4" w:space="0" w:color="BFBFBF"/>
              <w:right w:val="single" w:sz="4" w:space="0" w:color="BFBFBF"/>
            </w:tcBorders>
            <w:shd w:val="clear" w:color="000000" w:fill="FFFFFF"/>
            <w:noWrap/>
            <w:vAlign w:val="bottom"/>
            <w:hideMark/>
          </w:tcPr>
          <w:p w:rsidR="00B04E84" w:rsidRPr="001B70D0" w:rsidRDefault="00B04E84" w:rsidP="0022512D">
            <w:pPr>
              <w:spacing w:after="0" w:line="240" w:lineRule="auto"/>
              <w:jc w:val="right"/>
              <w:rPr>
                <w:rFonts w:ascii="Century Gothic" w:eastAsia="Times New Roman" w:hAnsi="Century Gothic" w:cs="Calibri"/>
                <w:color w:val="000000"/>
                <w:sz w:val="16"/>
                <w:szCs w:val="16"/>
                <w:lang w:eastAsia="es-CL"/>
              </w:rPr>
            </w:pPr>
            <w:r w:rsidRPr="001B70D0">
              <w:rPr>
                <w:rFonts w:ascii="Century Gothic" w:eastAsia="Times New Roman" w:hAnsi="Century Gothic" w:cs="Calibri"/>
                <w:color w:val="000000"/>
                <w:sz w:val="16"/>
                <w:szCs w:val="16"/>
                <w:lang w:eastAsia="es-CL"/>
              </w:rPr>
              <w:t>2011</w:t>
            </w:r>
          </w:p>
        </w:tc>
        <w:tc>
          <w:tcPr>
            <w:tcW w:w="1084" w:type="dxa"/>
            <w:tcBorders>
              <w:top w:val="nil"/>
              <w:left w:val="nil"/>
              <w:bottom w:val="single" w:sz="4" w:space="0" w:color="BFBFBF"/>
              <w:right w:val="single" w:sz="4" w:space="0" w:color="BFBFBF"/>
            </w:tcBorders>
            <w:shd w:val="clear" w:color="000000" w:fill="FFFFFF"/>
            <w:noWrap/>
            <w:vAlign w:val="bottom"/>
            <w:hideMark/>
          </w:tcPr>
          <w:p w:rsidR="00B04E84" w:rsidRPr="001B70D0" w:rsidRDefault="00B04E84" w:rsidP="0022512D">
            <w:pPr>
              <w:spacing w:after="0" w:line="240" w:lineRule="auto"/>
              <w:jc w:val="right"/>
              <w:rPr>
                <w:rFonts w:ascii="Century Gothic" w:eastAsia="Times New Roman" w:hAnsi="Century Gothic" w:cs="Calibri"/>
                <w:color w:val="000000"/>
                <w:sz w:val="16"/>
                <w:szCs w:val="16"/>
                <w:lang w:eastAsia="es-CL"/>
              </w:rPr>
            </w:pPr>
            <w:r w:rsidRPr="001B70D0">
              <w:rPr>
                <w:rFonts w:ascii="Century Gothic" w:eastAsia="Times New Roman" w:hAnsi="Century Gothic" w:cs="Calibri"/>
                <w:color w:val="000000"/>
                <w:sz w:val="16"/>
                <w:szCs w:val="16"/>
                <w:lang w:eastAsia="es-CL"/>
              </w:rPr>
              <w:t>3.602</w:t>
            </w:r>
          </w:p>
        </w:tc>
        <w:tc>
          <w:tcPr>
            <w:tcW w:w="1071" w:type="dxa"/>
            <w:tcBorders>
              <w:top w:val="nil"/>
              <w:left w:val="nil"/>
              <w:bottom w:val="single" w:sz="4" w:space="0" w:color="BFBFBF"/>
              <w:right w:val="single" w:sz="4" w:space="0" w:color="BFBFBF"/>
            </w:tcBorders>
            <w:shd w:val="clear" w:color="000000" w:fill="FFFFFF"/>
            <w:noWrap/>
            <w:vAlign w:val="bottom"/>
            <w:hideMark/>
          </w:tcPr>
          <w:p w:rsidR="00B04E84" w:rsidRPr="001B70D0" w:rsidRDefault="00B04E84" w:rsidP="0022512D">
            <w:pPr>
              <w:spacing w:after="0" w:line="240" w:lineRule="auto"/>
              <w:jc w:val="right"/>
              <w:rPr>
                <w:rFonts w:ascii="Century Gothic" w:eastAsia="Times New Roman" w:hAnsi="Century Gothic" w:cs="Calibri"/>
                <w:color w:val="000000"/>
                <w:sz w:val="16"/>
                <w:szCs w:val="16"/>
                <w:lang w:eastAsia="es-CL"/>
              </w:rPr>
            </w:pPr>
            <w:r w:rsidRPr="001B70D0">
              <w:rPr>
                <w:rFonts w:ascii="Century Gothic" w:eastAsia="Times New Roman" w:hAnsi="Century Gothic" w:cs="Calibri"/>
                <w:color w:val="000000"/>
                <w:sz w:val="16"/>
                <w:szCs w:val="16"/>
                <w:lang w:eastAsia="es-CL"/>
              </w:rPr>
              <w:t>26.226.044,0</w:t>
            </w:r>
          </w:p>
        </w:tc>
        <w:tc>
          <w:tcPr>
            <w:tcW w:w="2256" w:type="dxa"/>
            <w:tcBorders>
              <w:top w:val="nil"/>
              <w:left w:val="nil"/>
              <w:bottom w:val="single" w:sz="4" w:space="0" w:color="BFBFBF"/>
              <w:right w:val="single" w:sz="4" w:space="0" w:color="BFBFBF"/>
            </w:tcBorders>
            <w:shd w:val="clear" w:color="000000" w:fill="FFFFFF"/>
            <w:noWrap/>
            <w:vAlign w:val="bottom"/>
            <w:hideMark/>
          </w:tcPr>
          <w:p w:rsidR="00B04E84" w:rsidRPr="001B70D0" w:rsidRDefault="00B04E84" w:rsidP="0022512D">
            <w:pPr>
              <w:spacing w:after="0" w:line="240" w:lineRule="auto"/>
              <w:jc w:val="right"/>
              <w:rPr>
                <w:rFonts w:ascii="Century Gothic" w:eastAsia="Times New Roman" w:hAnsi="Century Gothic" w:cs="Calibri"/>
                <w:color w:val="000000"/>
                <w:sz w:val="16"/>
                <w:szCs w:val="16"/>
                <w:lang w:eastAsia="es-CL"/>
              </w:rPr>
            </w:pPr>
            <w:r w:rsidRPr="001B70D0">
              <w:rPr>
                <w:rFonts w:ascii="Century Gothic" w:eastAsia="Times New Roman" w:hAnsi="Century Gothic" w:cs="Calibri"/>
                <w:color w:val="000000"/>
                <w:sz w:val="16"/>
                <w:szCs w:val="16"/>
                <w:lang w:eastAsia="es-CL"/>
              </w:rPr>
              <w:t>15.569</w:t>
            </w:r>
          </w:p>
        </w:tc>
      </w:tr>
      <w:tr w:rsidR="00B04E84" w:rsidRPr="001B70D0" w:rsidTr="00B16DF7">
        <w:trPr>
          <w:trHeight w:val="300"/>
        </w:trPr>
        <w:tc>
          <w:tcPr>
            <w:tcW w:w="1058" w:type="dxa"/>
            <w:tcBorders>
              <w:top w:val="nil"/>
              <w:left w:val="single" w:sz="4" w:space="0" w:color="BFBFBF"/>
              <w:bottom w:val="single" w:sz="4" w:space="0" w:color="BFBFBF"/>
              <w:right w:val="single" w:sz="4" w:space="0" w:color="BFBFBF"/>
            </w:tcBorders>
            <w:shd w:val="clear" w:color="000000" w:fill="FFFFFF"/>
            <w:noWrap/>
            <w:vAlign w:val="bottom"/>
            <w:hideMark/>
          </w:tcPr>
          <w:p w:rsidR="00B04E84" w:rsidRPr="001B70D0" w:rsidRDefault="00B04E84" w:rsidP="0022512D">
            <w:pPr>
              <w:spacing w:after="0" w:line="240" w:lineRule="auto"/>
              <w:jc w:val="right"/>
              <w:rPr>
                <w:rFonts w:ascii="Century Gothic" w:eastAsia="Times New Roman" w:hAnsi="Century Gothic" w:cs="Calibri"/>
                <w:color w:val="000000"/>
                <w:sz w:val="16"/>
                <w:szCs w:val="16"/>
                <w:lang w:eastAsia="es-CL"/>
              </w:rPr>
            </w:pPr>
            <w:r w:rsidRPr="001B70D0">
              <w:rPr>
                <w:rFonts w:ascii="Century Gothic" w:eastAsia="Times New Roman" w:hAnsi="Century Gothic" w:cs="Calibri"/>
                <w:color w:val="000000"/>
                <w:sz w:val="16"/>
                <w:szCs w:val="16"/>
                <w:lang w:eastAsia="es-CL"/>
              </w:rPr>
              <w:t>2012</w:t>
            </w:r>
          </w:p>
        </w:tc>
        <w:tc>
          <w:tcPr>
            <w:tcW w:w="1084" w:type="dxa"/>
            <w:tcBorders>
              <w:top w:val="nil"/>
              <w:left w:val="nil"/>
              <w:bottom w:val="single" w:sz="4" w:space="0" w:color="BFBFBF"/>
              <w:right w:val="single" w:sz="4" w:space="0" w:color="BFBFBF"/>
            </w:tcBorders>
            <w:shd w:val="clear" w:color="000000" w:fill="FFFFFF"/>
            <w:noWrap/>
            <w:vAlign w:val="bottom"/>
            <w:hideMark/>
          </w:tcPr>
          <w:p w:rsidR="00B04E84" w:rsidRPr="001B70D0" w:rsidRDefault="00B04E84" w:rsidP="0022512D">
            <w:pPr>
              <w:spacing w:after="0" w:line="240" w:lineRule="auto"/>
              <w:jc w:val="right"/>
              <w:rPr>
                <w:rFonts w:ascii="Century Gothic" w:eastAsia="Times New Roman" w:hAnsi="Century Gothic" w:cs="Calibri"/>
                <w:color w:val="000000"/>
                <w:sz w:val="16"/>
                <w:szCs w:val="16"/>
                <w:lang w:eastAsia="es-CL"/>
              </w:rPr>
            </w:pPr>
            <w:r w:rsidRPr="001B70D0">
              <w:rPr>
                <w:rFonts w:ascii="Century Gothic" w:eastAsia="Times New Roman" w:hAnsi="Century Gothic" w:cs="Calibri"/>
                <w:color w:val="000000"/>
                <w:sz w:val="16"/>
                <w:szCs w:val="16"/>
                <w:lang w:eastAsia="es-CL"/>
              </w:rPr>
              <w:t>3.664</w:t>
            </w:r>
          </w:p>
        </w:tc>
        <w:tc>
          <w:tcPr>
            <w:tcW w:w="1071" w:type="dxa"/>
            <w:tcBorders>
              <w:top w:val="nil"/>
              <w:left w:val="nil"/>
              <w:bottom w:val="single" w:sz="4" w:space="0" w:color="BFBFBF"/>
              <w:right w:val="single" w:sz="4" w:space="0" w:color="BFBFBF"/>
            </w:tcBorders>
            <w:shd w:val="clear" w:color="000000" w:fill="FFFFFF"/>
            <w:noWrap/>
            <w:vAlign w:val="bottom"/>
            <w:hideMark/>
          </w:tcPr>
          <w:p w:rsidR="00B04E84" w:rsidRPr="001B70D0" w:rsidRDefault="00B04E84" w:rsidP="0022512D">
            <w:pPr>
              <w:spacing w:after="0" w:line="240" w:lineRule="auto"/>
              <w:jc w:val="right"/>
              <w:rPr>
                <w:rFonts w:ascii="Century Gothic" w:eastAsia="Times New Roman" w:hAnsi="Century Gothic" w:cs="Calibri"/>
                <w:color w:val="000000"/>
                <w:sz w:val="16"/>
                <w:szCs w:val="16"/>
                <w:lang w:eastAsia="es-CL"/>
              </w:rPr>
            </w:pPr>
            <w:r w:rsidRPr="001B70D0">
              <w:rPr>
                <w:rFonts w:ascii="Century Gothic" w:eastAsia="Times New Roman" w:hAnsi="Century Gothic" w:cs="Calibri"/>
                <w:color w:val="000000"/>
                <w:sz w:val="16"/>
                <w:szCs w:val="16"/>
                <w:lang w:eastAsia="es-CL"/>
              </w:rPr>
              <w:t>27.909.999,7</w:t>
            </w:r>
          </w:p>
        </w:tc>
        <w:tc>
          <w:tcPr>
            <w:tcW w:w="2256" w:type="dxa"/>
            <w:tcBorders>
              <w:top w:val="nil"/>
              <w:left w:val="nil"/>
              <w:bottom w:val="single" w:sz="4" w:space="0" w:color="BFBFBF"/>
              <w:right w:val="single" w:sz="4" w:space="0" w:color="BFBFBF"/>
            </w:tcBorders>
            <w:shd w:val="clear" w:color="000000" w:fill="FFFFFF"/>
            <w:noWrap/>
            <w:vAlign w:val="bottom"/>
            <w:hideMark/>
          </w:tcPr>
          <w:p w:rsidR="00B04E84" w:rsidRPr="001B70D0" w:rsidRDefault="00B04E84" w:rsidP="0022512D">
            <w:pPr>
              <w:spacing w:after="0" w:line="240" w:lineRule="auto"/>
              <w:jc w:val="right"/>
              <w:rPr>
                <w:rFonts w:ascii="Century Gothic" w:eastAsia="Times New Roman" w:hAnsi="Century Gothic" w:cs="Calibri"/>
                <w:color w:val="000000"/>
                <w:sz w:val="16"/>
                <w:szCs w:val="16"/>
                <w:lang w:eastAsia="es-CL"/>
              </w:rPr>
            </w:pPr>
            <w:r w:rsidRPr="001B70D0">
              <w:rPr>
                <w:rFonts w:ascii="Century Gothic" w:eastAsia="Times New Roman" w:hAnsi="Century Gothic" w:cs="Calibri"/>
                <w:color w:val="000000"/>
                <w:sz w:val="16"/>
                <w:szCs w:val="16"/>
                <w:lang w:eastAsia="es-CL"/>
              </w:rPr>
              <w:t>15.766</w:t>
            </w:r>
          </w:p>
        </w:tc>
      </w:tr>
      <w:tr w:rsidR="00B04E84" w:rsidRPr="001B70D0" w:rsidTr="00B16DF7">
        <w:trPr>
          <w:trHeight w:val="300"/>
        </w:trPr>
        <w:tc>
          <w:tcPr>
            <w:tcW w:w="1058" w:type="dxa"/>
            <w:tcBorders>
              <w:top w:val="nil"/>
              <w:left w:val="single" w:sz="4" w:space="0" w:color="BFBFBF"/>
              <w:bottom w:val="single" w:sz="4" w:space="0" w:color="BFBFBF"/>
              <w:right w:val="single" w:sz="4" w:space="0" w:color="BFBFBF"/>
            </w:tcBorders>
            <w:shd w:val="clear" w:color="000000" w:fill="FFFFFF"/>
            <w:noWrap/>
            <w:vAlign w:val="bottom"/>
            <w:hideMark/>
          </w:tcPr>
          <w:p w:rsidR="00B04E84" w:rsidRPr="001B70D0" w:rsidRDefault="00B04E84" w:rsidP="0022512D">
            <w:pPr>
              <w:spacing w:after="0" w:line="240" w:lineRule="auto"/>
              <w:jc w:val="right"/>
              <w:rPr>
                <w:rFonts w:ascii="Century Gothic" w:eastAsia="Times New Roman" w:hAnsi="Century Gothic" w:cs="Calibri"/>
                <w:color w:val="000000"/>
                <w:sz w:val="16"/>
                <w:szCs w:val="16"/>
                <w:lang w:eastAsia="es-CL"/>
              </w:rPr>
            </w:pPr>
            <w:r w:rsidRPr="001B70D0">
              <w:rPr>
                <w:rFonts w:ascii="Century Gothic" w:eastAsia="Times New Roman" w:hAnsi="Century Gothic" w:cs="Calibri"/>
                <w:color w:val="000000"/>
                <w:sz w:val="16"/>
                <w:szCs w:val="16"/>
                <w:lang w:eastAsia="es-CL"/>
              </w:rPr>
              <w:t>2013</w:t>
            </w:r>
          </w:p>
        </w:tc>
        <w:tc>
          <w:tcPr>
            <w:tcW w:w="1084" w:type="dxa"/>
            <w:tcBorders>
              <w:top w:val="nil"/>
              <w:left w:val="nil"/>
              <w:bottom w:val="single" w:sz="4" w:space="0" w:color="BFBFBF"/>
              <w:right w:val="single" w:sz="4" w:space="0" w:color="BFBFBF"/>
            </w:tcBorders>
            <w:shd w:val="clear" w:color="000000" w:fill="FFFFFF"/>
            <w:noWrap/>
            <w:vAlign w:val="bottom"/>
            <w:hideMark/>
          </w:tcPr>
          <w:p w:rsidR="00B04E84" w:rsidRPr="001B70D0" w:rsidRDefault="00B04E84" w:rsidP="0022512D">
            <w:pPr>
              <w:spacing w:after="0" w:line="240" w:lineRule="auto"/>
              <w:jc w:val="right"/>
              <w:rPr>
                <w:rFonts w:ascii="Century Gothic" w:eastAsia="Times New Roman" w:hAnsi="Century Gothic" w:cs="Calibri"/>
                <w:color w:val="000000"/>
                <w:sz w:val="16"/>
                <w:szCs w:val="16"/>
                <w:lang w:eastAsia="es-CL"/>
              </w:rPr>
            </w:pPr>
            <w:r w:rsidRPr="001B70D0">
              <w:rPr>
                <w:rFonts w:ascii="Century Gothic" w:eastAsia="Times New Roman" w:hAnsi="Century Gothic" w:cs="Calibri"/>
                <w:color w:val="000000"/>
                <w:sz w:val="16"/>
                <w:szCs w:val="16"/>
                <w:lang w:eastAsia="es-CL"/>
              </w:rPr>
              <w:t>3.741</w:t>
            </w:r>
          </w:p>
        </w:tc>
        <w:tc>
          <w:tcPr>
            <w:tcW w:w="1071" w:type="dxa"/>
            <w:tcBorders>
              <w:top w:val="nil"/>
              <w:left w:val="nil"/>
              <w:bottom w:val="single" w:sz="4" w:space="0" w:color="BFBFBF"/>
              <w:right w:val="single" w:sz="4" w:space="0" w:color="BFBFBF"/>
            </w:tcBorders>
            <w:shd w:val="clear" w:color="000000" w:fill="FFFFFF"/>
            <w:noWrap/>
            <w:vAlign w:val="bottom"/>
            <w:hideMark/>
          </w:tcPr>
          <w:p w:rsidR="00B04E84" w:rsidRPr="001B70D0" w:rsidRDefault="00B04E84" w:rsidP="0022512D">
            <w:pPr>
              <w:spacing w:after="0" w:line="240" w:lineRule="auto"/>
              <w:jc w:val="right"/>
              <w:rPr>
                <w:rFonts w:ascii="Century Gothic" w:eastAsia="Times New Roman" w:hAnsi="Century Gothic" w:cs="Calibri"/>
                <w:color w:val="000000"/>
                <w:sz w:val="16"/>
                <w:szCs w:val="16"/>
                <w:lang w:eastAsia="es-CL"/>
              </w:rPr>
            </w:pPr>
            <w:r w:rsidRPr="001B70D0">
              <w:rPr>
                <w:rFonts w:ascii="Century Gothic" w:eastAsia="Times New Roman" w:hAnsi="Century Gothic" w:cs="Calibri"/>
                <w:color w:val="000000"/>
                <w:sz w:val="16"/>
                <w:szCs w:val="16"/>
                <w:lang w:eastAsia="es-CL"/>
              </w:rPr>
              <w:t>28.940.574,4</w:t>
            </w:r>
          </w:p>
        </w:tc>
        <w:tc>
          <w:tcPr>
            <w:tcW w:w="2256" w:type="dxa"/>
            <w:tcBorders>
              <w:top w:val="nil"/>
              <w:left w:val="nil"/>
              <w:bottom w:val="single" w:sz="4" w:space="0" w:color="BFBFBF"/>
              <w:right w:val="single" w:sz="4" w:space="0" w:color="BFBFBF"/>
            </w:tcBorders>
            <w:shd w:val="clear" w:color="000000" w:fill="FFFFFF"/>
            <w:noWrap/>
            <w:vAlign w:val="bottom"/>
            <w:hideMark/>
          </w:tcPr>
          <w:p w:rsidR="00B04E84" w:rsidRPr="001B70D0" w:rsidRDefault="00B04E84" w:rsidP="0022512D">
            <w:pPr>
              <w:spacing w:after="0" w:line="240" w:lineRule="auto"/>
              <w:jc w:val="right"/>
              <w:rPr>
                <w:rFonts w:ascii="Century Gothic" w:eastAsia="Times New Roman" w:hAnsi="Century Gothic" w:cs="Calibri"/>
                <w:color w:val="000000"/>
                <w:sz w:val="16"/>
                <w:szCs w:val="16"/>
                <w:lang w:eastAsia="es-CL"/>
              </w:rPr>
            </w:pPr>
            <w:r w:rsidRPr="001B70D0">
              <w:rPr>
                <w:rFonts w:ascii="Century Gothic" w:eastAsia="Times New Roman" w:hAnsi="Century Gothic" w:cs="Calibri"/>
                <w:color w:val="000000"/>
                <w:sz w:val="16"/>
                <w:szCs w:val="16"/>
                <w:lang w:eastAsia="es-CL"/>
              </w:rPr>
              <w:t>16.929</w:t>
            </w:r>
          </w:p>
        </w:tc>
      </w:tr>
      <w:tr w:rsidR="00B04E84" w:rsidRPr="001B70D0" w:rsidTr="00B16DF7">
        <w:trPr>
          <w:trHeight w:val="300"/>
        </w:trPr>
        <w:tc>
          <w:tcPr>
            <w:tcW w:w="1058" w:type="dxa"/>
            <w:tcBorders>
              <w:top w:val="nil"/>
              <w:left w:val="single" w:sz="4" w:space="0" w:color="BFBFBF"/>
              <w:bottom w:val="single" w:sz="4" w:space="0" w:color="BFBFBF"/>
              <w:right w:val="single" w:sz="4" w:space="0" w:color="BFBFBF"/>
            </w:tcBorders>
            <w:shd w:val="clear" w:color="000000" w:fill="FFFFFF"/>
            <w:noWrap/>
            <w:vAlign w:val="bottom"/>
            <w:hideMark/>
          </w:tcPr>
          <w:p w:rsidR="00B04E84" w:rsidRPr="001B70D0" w:rsidRDefault="00B04E84" w:rsidP="0022512D">
            <w:pPr>
              <w:spacing w:after="0" w:line="240" w:lineRule="auto"/>
              <w:jc w:val="right"/>
              <w:rPr>
                <w:rFonts w:ascii="Century Gothic" w:eastAsia="Times New Roman" w:hAnsi="Century Gothic" w:cs="Calibri"/>
                <w:color w:val="000000"/>
                <w:sz w:val="16"/>
                <w:szCs w:val="16"/>
                <w:lang w:eastAsia="es-CL"/>
              </w:rPr>
            </w:pPr>
            <w:r w:rsidRPr="001B70D0">
              <w:rPr>
                <w:rFonts w:ascii="Century Gothic" w:eastAsia="Times New Roman" w:hAnsi="Century Gothic" w:cs="Calibri"/>
                <w:color w:val="000000"/>
                <w:sz w:val="16"/>
                <w:szCs w:val="16"/>
                <w:lang w:eastAsia="es-CL"/>
              </w:rPr>
              <w:t>2014</w:t>
            </w:r>
          </w:p>
        </w:tc>
        <w:tc>
          <w:tcPr>
            <w:tcW w:w="1084" w:type="dxa"/>
            <w:tcBorders>
              <w:top w:val="nil"/>
              <w:left w:val="nil"/>
              <w:bottom w:val="single" w:sz="4" w:space="0" w:color="BFBFBF"/>
              <w:right w:val="single" w:sz="4" w:space="0" w:color="BFBFBF"/>
            </w:tcBorders>
            <w:shd w:val="clear" w:color="000000" w:fill="FFFFFF"/>
            <w:noWrap/>
            <w:vAlign w:val="bottom"/>
            <w:hideMark/>
          </w:tcPr>
          <w:p w:rsidR="00B04E84" w:rsidRPr="001B70D0" w:rsidRDefault="00B04E84" w:rsidP="0022512D">
            <w:pPr>
              <w:spacing w:after="0" w:line="240" w:lineRule="auto"/>
              <w:jc w:val="right"/>
              <w:rPr>
                <w:rFonts w:ascii="Century Gothic" w:eastAsia="Times New Roman" w:hAnsi="Century Gothic" w:cs="Calibri"/>
                <w:color w:val="000000"/>
                <w:sz w:val="16"/>
                <w:szCs w:val="16"/>
                <w:lang w:eastAsia="es-CL"/>
              </w:rPr>
            </w:pPr>
            <w:r w:rsidRPr="001B70D0">
              <w:rPr>
                <w:rFonts w:ascii="Century Gothic" w:eastAsia="Times New Roman" w:hAnsi="Century Gothic" w:cs="Calibri"/>
                <w:color w:val="000000"/>
                <w:sz w:val="16"/>
                <w:szCs w:val="16"/>
                <w:lang w:eastAsia="es-CL"/>
              </w:rPr>
              <w:t>3.925</w:t>
            </w:r>
          </w:p>
        </w:tc>
        <w:tc>
          <w:tcPr>
            <w:tcW w:w="1071" w:type="dxa"/>
            <w:tcBorders>
              <w:top w:val="nil"/>
              <w:left w:val="nil"/>
              <w:bottom w:val="single" w:sz="4" w:space="0" w:color="BFBFBF"/>
              <w:right w:val="single" w:sz="4" w:space="0" w:color="BFBFBF"/>
            </w:tcBorders>
            <w:shd w:val="clear" w:color="000000" w:fill="FFFFFF"/>
            <w:noWrap/>
            <w:vAlign w:val="bottom"/>
            <w:hideMark/>
          </w:tcPr>
          <w:p w:rsidR="00B04E84" w:rsidRPr="001B70D0" w:rsidRDefault="00B04E84" w:rsidP="0022512D">
            <w:pPr>
              <w:spacing w:after="0" w:line="240" w:lineRule="auto"/>
              <w:jc w:val="right"/>
              <w:rPr>
                <w:rFonts w:ascii="Century Gothic" w:eastAsia="Times New Roman" w:hAnsi="Century Gothic" w:cs="Calibri"/>
                <w:color w:val="000000"/>
                <w:sz w:val="16"/>
                <w:szCs w:val="16"/>
                <w:lang w:eastAsia="es-CL"/>
              </w:rPr>
            </w:pPr>
            <w:r w:rsidRPr="001B70D0">
              <w:rPr>
                <w:rFonts w:ascii="Century Gothic" w:eastAsia="Times New Roman" w:hAnsi="Century Gothic" w:cs="Calibri"/>
                <w:color w:val="000000"/>
                <w:sz w:val="16"/>
                <w:szCs w:val="16"/>
                <w:lang w:eastAsia="es-CL"/>
              </w:rPr>
              <w:t>38.701.809,4</w:t>
            </w:r>
          </w:p>
        </w:tc>
        <w:tc>
          <w:tcPr>
            <w:tcW w:w="2256" w:type="dxa"/>
            <w:tcBorders>
              <w:top w:val="nil"/>
              <w:left w:val="nil"/>
              <w:bottom w:val="single" w:sz="4" w:space="0" w:color="BFBFBF"/>
              <w:right w:val="single" w:sz="4" w:space="0" w:color="BFBFBF"/>
            </w:tcBorders>
            <w:shd w:val="clear" w:color="000000" w:fill="FFFFFF"/>
            <w:noWrap/>
            <w:vAlign w:val="bottom"/>
            <w:hideMark/>
          </w:tcPr>
          <w:p w:rsidR="00B04E84" w:rsidRPr="001B70D0" w:rsidRDefault="00B04E84" w:rsidP="0022512D">
            <w:pPr>
              <w:spacing w:after="0" w:line="240" w:lineRule="auto"/>
              <w:jc w:val="right"/>
              <w:rPr>
                <w:rFonts w:ascii="Century Gothic" w:eastAsia="Times New Roman" w:hAnsi="Century Gothic" w:cs="Calibri"/>
                <w:color w:val="000000"/>
                <w:sz w:val="16"/>
                <w:szCs w:val="16"/>
                <w:lang w:eastAsia="es-CL"/>
              </w:rPr>
            </w:pPr>
            <w:r w:rsidRPr="001B70D0">
              <w:rPr>
                <w:rFonts w:ascii="Century Gothic" w:eastAsia="Times New Roman" w:hAnsi="Century Gothic" w:cs="Calibri"/>
                <w:color w:val="000000"/>
                <w:sz w:val="16"/>
                <w:szCs w:val="16"/>
                <w:lang w:eastAsia="es-CL"/>
              </w:rPr>
              <w:t>19.368</w:t>
            </w:r>
          </w:p>
        </w:tc>
      </w:tr>
      <w:tr w:rsidR="00B04E84" w:rsidRPr="001B70D0" w:rsidTr="00B16DF7">
        <w:trPr>
          <w:trHeight w:val="300"/>
        </w:trPr>
        <w:tc>
          <w:tcPr>
            <w:tcW w:w="1058" w:type="dxa"/>
            <w:tcBorders>
              <w:top w:val="nil"/>
              <w:left w:val="single" w:sz="4" w:space="0" w:color="BFBFBF"/>
              <w:bottom w:val="single" w:sz="4" w:space="0" w:color="BFBFBF"/>
              <w:right w:val="single" w:sz="4" w:space="0" w:color="BFBFBF"/>
            </w:tcBorders>
            <w:shd w:val="clear" w:color="000000" w:fill="FFFFFF"/>
            <w:noWrap/>
            <w:vAlign w:val="bottom"/>
            <w:hideMark/>
          </w:tcPr>
          <w:p w:rsidR="00B04E84" w:rsidRPr="001B70D0" w:rsidRDefault="00B04E84" w:rsidP="0022512D">
            <w:pPr>
              <w:spacing w:after="0" w:line="240" w:lineRule="auto"/>
              <w:jc w:val="right"/>
              <w:rPr>
                <w:rFonts w:ascii="Century Gothic" w:eastAsia="Times New Roman" w:hAnsi="Century Gothic" w:cs="Calibri"/>
                <w:color w:val="000000"/>
                <w:sz w:val="16"/>
                <w:szCs w:val="16"/>
                <w:lang w:eastAsia="es-CL"/>
              </w:rPr>
            </w:pPr>
            <w:r w:rsidRPr="001B70D0">
              <w:rPr>
                <w:rFonts w:ascii="Century Gothic" w:eastAsia="Times New Roman" w:hAnsi="Century Gothic" w:cs="Calibri"/>
                <w:color w:val="000000"/>
                <w:sz w:val="16"/>
                <w:szCs w:val="16"/>
                <w:lang w:eastAsia="es-CL"/>
              </w:rPr>
              <w:t>2015</w:t>
            </w:r>
          </w:p>
        </w:tc>
        <w:tc>
          <w:tcPr>
            <w:tcW w:w="1084" w:type="dxa"/>
            <w:tcBorders>
              <w:top w:val="nil"/>
              <w:left w:val="nil"/>
              <w:bottom w:val="single" w:sz="4" w:space="0" w:color="BFBFBF"/>
              <w:right w:val="single" w:sz="4" w:space="0" w:color="BFBFBF"/>
            </w:tcBorders>
            <w:shd w:val="clear" w:color="000000" w:fill="FFFFFF"/>
            <w:noWrap/>
            <w:vAlign w:val="bottom"/>
            <w:hideMark/>
          </w:tcPr>
          <w:p w:rsidR="00B04E84" w:rsidRPr="001B70D0" w:rsidRDefault="00B04E84" w:rsidP="0022512D">
            <w:pPr>
              <w:spacing w:after="0" w:line="240" w:lineRule="auto"/>
              <w:jc w:val="right"/>
              <w:rPr>
                <w:rFonts w:ascii="Century Gothic" w:eastAsia="Times New Roman" w:hAnsi="Century Gothic" w:cs="Calibri"/>
                <w:color w:val="000000"/>
                <w:sz w:val="16"/>
                <w:szCs w:val="16"/>
                <w:lang w:eastAsia="es-CL"/>
              </w:rPr>
            </w:pPr>
            <w:r w:rsidRPr="001B70D0">
              <w:rPr>
                <w:rFonts w:ascii="Century Gothic" w:eastAsia="Times New Roman" w:hAnsi="Century Gothic" w:cs="Calibri"/>
                <w:color w:val="000000"/>
                <w:sz w:val="16"/>
                <w:szCs w:val="16"/>
                <w:lang w:eastAsia="es-CL"/>
              </w:rPr>
              <w:t>4.130</w:t>
            </w:r>
          </w:p>
        </w:tc>
        <w:tc>
          <w:tcPr>
            <w:tcW w:w="1071" w:type="dxa"/>
            <w:tcBorders>
              <w:top w:val="nil"/>
              <w:left w:val="nil"/>
              <w:bottom w:val="single" w:sz="4" w:space="0" w:color="BFBFBF"/>
              <w:right w:val="single" w:sz="4" w:space="0" w:color="BFBFBF"/>
            </w:tcBorders>
            <w:shd w:val="clear" w:color="000000" w:fill="FFFFFF"/>
            <w:noWrap/>
            <w:vAlign w:val="bottom"/>
            <w:hideMark/>
          </w:tcPr>
          <w:p w:rsidR="00B04E84" w:rsidRPr="001B70D0" w:rsidRDefault="00B04E84" w:rsidP="0022512D">
            <w:pPr>
              <w:spacing w:after="0" w:line="240" w:lineRule="auto"/>
              <w:jc w:val="right"/>
              <w:rPr>
                <w:rFonts w:ascii="Century Gothic" w:eastAsia="Times New Roman" w:hAnsi="Century Gothic" w:cs="Calibri"/>
                <w:color w:val="000000"/>
                <w:sz w:val="16"/>
                <w:szCs w:val="16"/>
                <w:lang w:eastAsia="es-CL"/>
              </w:rPr>
            </w:pPr>
            <w:r w:rsidRPr="001B70D0">
              <w:rPr>
                <w:rFonts w:ascii="Century Gothic" w:eastAsia="Times New Roman" w:hAnsi="Century Gothic" w:cs="Calibri"/>
                <w:color w:val="000000"/>
                <w:sz w:val="16"/>
                <w:szCs w:val="16"/>
                <w:lang w:eastAsia="es-CL"/>
              </w:rPr>
              <w:t>45.973.905,4</w:t>
            </w:r>
          </w:p>
        </w:tc>
        <w:tc>
          <w:tcPr>
            <w:tcW w:w="2256" w:type="dxa"/>
            <w:tcBorders>
              <w:top w:val="nil"/>
              <w:left w:val="nil"/>
              <w:bottom w:val="single" w:sz="4" w:space="0" w:color="BFBFBF"/>
              <w:right w:val="single" w:sz="4" w:space="0" w:color="BFBFBF"/>
            </w:tcBorders>
            <w:shd w:val="clear" w:color="000000" w:fill="FFFFFF"/>
            <w:noWrap/>
            <w:vAlign w:val="bottom"/>
            <w:hideMark/>
          </w:tcPr>
          <w:p w:rsidR="00B04E84" w:rsidRPr="001B70D0" w:rsidRDefault="00B04E84" w:rsidP="0022512D">
            <w:pPr>
              <w:spacing w:after="0" w:line="240" w:lineRule="auto"/>
              <w:jc w:val="right"/>
              <w:rPr>
                <w:rFonts w:ascii="Century Gothic" w:eastAsia="Times New Roman" w:hAnsi="Century Gothic" w:cs="Calibri"/>
                <w:color w:val="000000"/>
                <w:sz w:val="16"/>
                <w:szCs w:val="16"/>
                <w:lang w:eastAsia="es-CL"/>
              </w:rPr>
            </w:pPr>
            <w:r w:rsidRPr="001B70D0">
              <w:rPr>
                <w:rFonts w:ascii="Century Gothic" w:eastAsia="Times New Roman" w:hAnsi="Century Gothic" w:cs="Calibri"/>
                <w:color w:val="000000"/>
                <w:sz w:val="16"/>
                <w:szCs w:val="16"/>
                <w:lang w:eastAsia="es-CL"/>
              </w:rPr>
              <w:t>20.730</w:t>
            </w:r>
          </w:p>
        </w:tc>
      </w:tr>
    </w:tbl>
    <w:p w:rsidR="00B04E84" w:rsidRPr="001B70D0" w:rsidRDefault="00FA0780" w:rsidP="00B04E84">
      <w:pPr>
        <w:jc w:val="both"/>
        <w:rPr>
          <w:rFonts w:ascii="Century Gothic" w:hAnsi="Century Gothic" w:cs="Arial Narrow"/>
          <w:i/>
          <w:sz w:val="14"/>
          <w:szCs w:val="14"/>
        </w:rPr>
      </w:pPr>
      <w:r>
        <w:rPr>
          <w:rFonts w:ascii="Century Gothic" w:hAnsi="Century Gothic" w:cs="Arial Narrow"/>
          <w:i/>
          <w:sz w:val="14"/>
          <w:szCs w:val="14"/>
        </w:rPr>
        <w:t xml:space="preserve"> </w:t>
      </w:r>
      <w:r w:rsidR="00B04E84" w:rsidRPr="001B70D0">
        <w:rPr>
          <w:rFonts w:ascii="Century Gothic" w:hAnsi="Century Gothic" w:cs="Arial Narrow"/>
          <w:i/>
          <w:sz w:val="14"/>
          <w:szCs w:val="14"/>
        </w:rPr>
        <w:t>Fuente: Elaboración propia en base a datos de SII, 2015.</w:t>
      </w:r>
    </w:p>
    <w:p w:rsidR="00B04E84" w:rsidRDefault="00B04E84" w:rsidP="00B04E84">
      <w:pPr>
        <w:jc w:val="both"/>
        <w:rPr>
          <w:rFonts w:ascii="Century Gothic" w:hAnsi="Century Gothic" w:cs="Arial Narrow"/>
          <w:sz w:val="20"/>
          <w:szCs w:val="20"/>
        </w:rPr>
      </w:pPr>
    </w:p>
    <w:p w:rsidR="005073CA" w:rsidRDefault="005073CA" w:rsidP="00B04E84">
      <w:pPr>
        <w:jc w:val="both"/>
        <w:rPr>
          <w:rFonts w:ascii="Century Gothic" w:hAnsi="Century Gothic" w:cs="Arial Narrow"/>
          <w:sz w:val="20"/>
          <w:szCs w:val="20"/>
        </w:rPr>
      </w:pPr>
    </w:p>
    <w:p w:rsidR="005073CA" w:rsidRDefault="005073CA" w:rsidP="00B04E84">
      <w:pPr>
        <w:jc w:val="both"/>
        <w:rPr>
          <w:rFonts w:ascii="Century Gothic" w:hAnsi="Century Gothic" w:cs="Arial Narrow"/>
          <w:sz w:val="20"/>
          <w:szCs w:val="20"/>
        </w:rPr>
      </w:pPr>
    </w:p>
    <w:p w:rsidR="00B04E84" w:rsidRDefault="00B04E84" w:rsidP="00B04E84">
      <w:pPr>
        <w:jc w:val="both"/>
        <w:rPr>
          <w:rFonts w:ascii="Century Gothic" w:hAnsi="Century Gothic"/>
          <w:sz w:val="20"/>
          <w:szCs w:val="20"/>
        </w:rPr>
      </w:pPr>
      <w:r w:rsidRPr="00ED25EF">
        <w:rPr>
          <w:rFonts w:ascii="Century Gothic" w:hAnsi="Century Gothic"/>
          <w:sz w:val="20"/>
          <w:szCs w:val="20"/>
        </w:rPr>
        <w:t>La actividad económica en la comuna está basada principalmente el en desarroll</w:t>
      </w:r>
      <w:r>
        <w:rPr>
          <w:rFonts w:ascii="Century Gothic" w:hAnsi="Century Gothic"/>
          <w:sz w:val="20"/>
          <w:szCs w:val="20"/>
        </w:rPr>
        <w:t>o turístico, agrícola y comercio ligado al turismo</w:t>
      </w:r>
      <w:r w:rsidRPr="00ED25EF">
        <w:rPr>
          <w:rFonts w:ascii="Century Gothic" w:hAnsi="Century Gothic"/>
          <w:sz w:val="20"/>
          <w:szCs w:val="20"/>
        </w:rPr>
        <w:t>.</w:t>
      </w:r>
    </w:p>
    <w:tbl>
      <w:tblPr>
        <w:tblW w:w="6678" w:type="dxa"/>
        <w:tblInd w:w="55" w:type="dxa"/>
        <w:tblLayout w:type="fixed"/>
        <w:tblCellMar>
          <w:left w:w="70" w:type="dxa"/>
          <w:right w:w="70" w:type="dxa"/>
        </w:tblCellMar>
        <w:tblLook w:val="04A0" w:firstRow="1" w:lastRow="0" w:firstColumn="1" w:lastColumn="0" w:noHBand="0" w:noVBand="1"/>
      </w:tblPr>
      <w:tblGrid>
        <w:gridCol w:w="5402"/>
        <w:gridCol w:w="1276"/>
      </w:tblGrid>
      <w:tr w:rsidR="00B04E84" w:rsidRPr="00D02355" w:rsidTr="0022512D">
        <w:trPr>
          <w:trHeight w:val="790"/>
        </w:trPr>
        <w:tc>
          <w:tcPr>
            <w:tcW w:w="5402" w:type="dxa"/>
            <w:tcBorders>
              <w:top w:val="single" w:sz="4" w:space="0" w:color="BFBFBF"/>
              <w:left w:val="single" w:sz="4" w:space="0" w:color="BFBFBF"/>
              <w:bottom w:val="single" w:sz="4" w:space="0" w:color="BFBFBF"/>
              <w:right w:val="single" w:sz="4" w:space="0" w:color="BFBFBF"/>
            </w:tcBorders>
            <w:shd w:val="clear" w:color="000000" w:fill="B8CCE4"/>
            <w:vAlign w:val="center"/>
            <w:hideMark/>
          </w:tcPr>
          <w:p w:rsidR="00B04E84" w:rsidRPr="00D02355" w:rsidRDefault="00B04E84" w:rsidP="0022512D">
            <w:pPr>
              <w:spacing w:after="0" w:line="240" w:lineRule="auto"/>
              <w:jc w:val="center"/>
              <w:rPr>
                <w:rFonts w:ascii="Century Gothic" w:eastAsia="Times New Roman" w:hAnsi="Century Gothic" w:cs="Calibri"/>
                <w:b/>
                <w:bCs/>
                <w:color w:val="000000"/>
                <w:sz w:val="16"/>
                <w:szCs w:val="16"/>
                <w:lang w:eastAsia="es-CL"/>
              </w:rPr>
            </w:pPr>
            <w:r w:rsidRPr="00D02355">
              <w:rPr>
                <w:rFonts w:ascii="Century Gothic" w:eastAsia="Times New Roman" w:hAnsi="Century Gothic" w:cs="Calibri"/>
                <w:b/>
                <w:bCs/>
                <w:color w:val="000000"/>
                <w:sz w:val="16"/>
                <w:szCs w:val="16"/>
                <w:lang w:eastAsia="es-CL"/>
              </w:rPr>
              <w:t>Rubro</w:t>
            </w:r>
          </w:p>
        </w:tc>
        <w:tc>
          <w:tcPr>
            <w:tcW w:w="1276" w:type="dxa"/>
            <w:tcBorders>
              <w:top w:val="single" w:sz="4" w:space="0" w:color="BFBFBF"/>
              <w:left w:val="nil"/>
              <w:bottom w:val="single" w:sz="4" w:space="0" w:color="BFBFBF"/>
              <w:right w:val="single" w:sz="4" w:space="0" w:color="BFBFBF"/>
            </w:tcBorders>
            <w:shd w:val="clear" w:color="000000" w:fill="B8CCE4"/>
            <w:vAlign w:val="center"/>
            <w:hideMark/>
          </w:tcPr>
          <w:p w:rsidR="00B04E84" w:rsidRPr="00D02355" w:rsidRDefault="00B04E84" w:rsidP="0022512D">
            <w:pPr>
              <w:spacing w:after="0" w:line="240" w:lineRule="auto"/>
              <w:jc w:val="center"/>
              <w:rPr>
                <w:rFonts w:ascii="Century Gothic" w:eastAsia="Times New Roman" w:hAnsi="Century Gothic" w:cs="Calibri"/>
                <w:b/>
                <w:bCs/>
                <w:color w:val="000000"/>
                <w:sz w:val="16"/>
                <w:szCs w:val="16"/>
                <w:lang w:eastAsia="es-CL"/>
              </w:rPr>
            </w:pPr>
            <w:r w:rsidRPr="00D02355">
              <w:rPr>
                <w:rFonts w:ascii="Century Gothic" w:eastAsia="Times New Roman" w:hAnsi="Century Gothic" w:cs="Calibri"/>
                <w:b/>
                <w:bCs/>
                <w:color w:val="000000"/>
                <w:sz w:val="16"/>
                <w:szCs w:val="16"/>
                <w:lang w:eastAsia="es-CL"/>
              </w:rPr>
              <w:t>N</w:t>
            </w:r>
            <w:r>
              <w:rPr>
                <w:rFonts w:ascii="Century Gothic" w:eastAsia="Times New Roman" w:hAnsi="Century Gothic" w:cs="Calibri"/>
                <w:b/>
                <w:bCs/>
                <w:color w:val="000000"/>
                <w:sz w:val="16"/>
                <w:szCs w:val="16"/>
                <w:lang w:eastAsia="es-CL"/>
              </w:rPr>
              <w:t>° d</w:t>
            </w:r>
            <w:r w:rsidRPr="00D02355">
              <w:rPr>
                <w:rFonts w:ascii="Century Gothic" w:eastAsia="Times New Roman" w:hAnsi="Century Gothic" w:cs="Calibri"/>
                <w:b/>
                <w:bCs/>
                <w:color w:val="000000"/>
                <w:sz w:val="16"/>
                <w:szCs w:val="16"/>
                <w:lang w:eastAsia="es-CL"/>
              </w:rPr>
              <w:t>e Empresas</w:t>
            </w:r>
          </w:p>
        </w:tc>
      </w:tr>
      <w:tr w:rsidR="00B04E84" w:rsidRPr="00D02355" w:rsidTr="0022512D">
        <w:trPr>
          <w:trHeight w:val="300"/>
        </w:trPr>
        <w:tc>
          <w:tcPr>
            <w:tcW w:w="5402" w:type="dxa"/>
            <w:tcBorders>
              <w:top w:val="nil"/>
              <w:left w:val="single" w:sz="4" w:space="0" w:color="BFBFBF"/>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Agricultura, ganadería, caza y silvicultura</w:t>
            </w:r>
          </w:p>
        </w:tc>
        <w:tc>
          <w:tcPr>
            <w:tcW w:w="1276" w:type="dxa"/>
            <w:tcBorders>
              <w:top w:val="nil"/>
              <w:left w:val="nil"/>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jc w:val="right"/>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545</w:t>
            </w:r>
          </w:p>
        </w:tc>
      </w:tr>
      <w:tr w:rsidR="00B04E84" w:rsidRPr="00D02355" w:rsidTr="0022512D">
        <w:trPr>
          <w:trHeight w:val="300"/>
        </w:trPr>
        <w:tc>
          <w:tcPr>
            <w:tcW w:w="5402" w:type="dxa"/>
            <w:tcBorders>
              <w:top w:val="nil"/>
              <w:left w:val="single" w:sz="4" w:space="0" w:color="BFBFBF"/>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Pesca</w:t>
            </w:r>
          </w:p>
        </w:tc>
        <w:tc>
          <w:tcPr>
            <w:tcW w:w="1276" w:type="dxa"/>
            <w:tcBorders>
              <w:top w:val="nil"/>
              <w:left w:val="nil"/>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jc w:val="right"/>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97</w:t>
            </w:r>
          </w:p>
        </w:tc>
      </w:tr>
      <w:tr w:rsidR="00B04E84" w:rsidRPr="00D02355" w:rsidTr="0022512D">
        <w:trPr>
          <w:trHeight w:val="300"/>
        </w:trPr>
        <w:tc>
          <w:tcPr>
            <w:tcW w:w="5402" w:type="dxa"/>
            <w:tcBorders>
              <w:top w:val="nil"/>
              <w:left w:val="single" w:sz="4" w:space="0" w:color="BFBFBF"/>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Explotación de minas y canteras</w:t>
            </w:r>
          </w:p>
        </w:tc>
        <w:tc>
          <w:tcPr>
            <w:tcW w:w="1276" w:type="dxa"/>
            <w:tcBorders>
              <w:top w:val="nil"/>
              <w:left w:val="nil"/>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jc w:val="right"/>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9</w:t>
            </w:r>
          </w:p>
        </w:tc>
      </w:tr>
      <w:tr w:rsidR="00B04E84" w:rsidRPr="00D02355" w:rsidTr="0022512D">
        <w:trPr>
          <w:trHeight w:val="300"/>
        </w:trPr>
        <w:tc>
          <w:tcPr>
            <w:tcW w:w="5402" w:type="dxa"/>
            <w:tcBorders>
              <w:top w:val="nil"/>
              <w:left w:val="single" w:sz="4" w:space="0" w:color="BFBFBF"/>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Industrias manufactureras no metálicas</w:t>
            </w:r>
          </w:p>
        </w:tc>
        <w:tc>
          <w:tcPr>
            <w:tcW w:w="1276" w:type="dxa"/>
            <w:tcBorders>
              <w:top w:val="nil"/>
              <w:left w:val="nil"/>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jc w:val="right"/>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204</w:t>
            </w:r>
          </w:p>
        </w:tc>
      </w:tr>
      <w:tr w:rsidR="00B04E84" w:rsidRPr="00D02355" w:rsidTr="0022512D">
        <w:trPr>
          <w:trHeight w:val="300"/>
        </w:trPr>
        <w:tc>
          <w:tcPr>
            <w:tcW w:w="5402" w:type="dxa"/>
            <w:tcBorders>
              <w:top w:val="nil"/>
              <w:left w:val="single" w:sz="4" w:space="0" w:color="BFBFBF"/>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Industrias manufactureras metálicas</w:t>
            </w:r>
          </w:p>
        </w:tc>
        <w:tc>
          <w:tcPr>
            <w:tcW w:w="1276" w:type="dxa"/>
            <w:tcBorders>
              <w:top w:val="nil"/>
              <w:left w:val="nil"/>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jc w:val="right"/>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111</w:t>
            </w:r>
          </w:p>
        </w:tc>
      </w:tr>
      <w:tr w:rsidR="00B04E84" w:rsidRPr="00D02355" w:rsidTr="0022512D">
        <w:trPr>
          <w:trHeight w:val="300"/>
        </w:trPr>
        <w:tc>
          <w:tcPr>
            <w:tcW w:w="5402" w:type="dxa"/>
            <w:tcBorders>
              <w:top w:val="nil"/>
              <w:left w:val="single" w:sz="4" w:space="0" w:color="BFBFBF"/>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Suministro de electricidad, gas y agua</w:t>
            </w:r>
          </w:p>
        </w:tc>
        <w:tc>
          <w:tcPr>
            <w:tcW w:w="1276" w:type="dxa"/>
            <w:tcBorders>
              <w:top w:val="nil"/>
              <w:left w:val="nil"/>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jc w:val="right"/>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23</w:t>
            </w:r>
          </w:p>
        </w:tc>
      </w:tr>
      <w:tr w:rsidR="00B04E84" w:rsidRPr="00D02355" w:rsidTr="0022512D">
        <w:trPr>
          <w:trHeight w:val="300"/>
        </w:trPr>
        <w:tc>
          <w:tcPr>
            <w:tcW w:w="5402" w:type="dxa"/>
            <w:tcBorders>
              <w:top w:val="nil"/>
              <w:left w:val="single" w:sz="4" w:space="0" w:color="BFBFBF"/>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Construcción</w:t>
            </w:r>
          </w:p>
        </w:tc>
        <w:tc>
          <w:tcPr>
            <w:tcW w:w="1276" w:type="dxa"/>
            <w:tcBorders>
              <w:top w:val="nil"/>
              <w:left w:val="nil"/>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jc w:val="right"/>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358</w:t>
            </w:r>
          </w:p>
        </w:tc>
      </w:tr>
      <w:tr w:rsidR="00B04E84" w:rsidRPr="00D02355" w:rsidTr="0022512D">
        <w:trPr>
          <w:trHeight w:val="300"/>
        </w:trPr>
        <w:tc>
          <w:tcPr>
            <w:tcW w:w="5402" w:type="dxa"/>
            <w:tcBorders>
              <w:top w:val="nil"/>
              <w:left w:val="single" w:sz="4" w:space="0" w:color="BFBFBF"/>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Comercio por mayor y menor.</w:t>
            </w:r>
          </w:p>
        </w:tc>
        <w:tc>
          <w:tcPr>
            <w:tcW w:w="1276" w:type="dxa"/>
            <w:tcBorders>
              <w:top w:val="nil"/>
              <w:left w:val="nil"/>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jc w:val="right"/>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1.001</w:t>
            </w:r>
          </w:p>
        </w:tc>
      </w:tr>
      <w:tr w:rsidR="00B04E84" w:rsidRPr="00D02355" w:rsidTr="0022512D">
        <w:trPr>
          <w:trHeight w:val="300"/>
        </w:trPr>
        <w:tc>
          <w:tcPr>
            <w:tcW w:w="5402" w:type="dxa"/>
            <w:tcBorders>
              <w:top w:val="nil"/>
              <w:left w:val="single" w:sz="4" w:space="0" w:color="BFBFBF"/>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Hoteles y restaurantes</w:t>
            </w:r>
          </w:p>
        </w:tc>
        <w:tc>
          <w:tcPr>
            <w:tcW w:w="1276" w:type="dxa"/>
            <w:tcBorders>
              <w:top w:val="nil"/>
              <w:left w:val="nil"/>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jc w:val="right"/>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314</w:t>
            </w:r>
          </w:p>
        </w:tc>
      </w:tr>
      <w:tr w:rsidR="00B04E84" w:rsidRPr="00D02355" w:rsidTr="0022512D">
        <w:trPr>
          <w:trHeight w:val="300"/>
        </w:trPr>
        <w:tc>
          <w:tcPr>
            <w:tcW w:w="5402" w:type="dxa"/>
            <w:tcBorders>
              <w:top w:val="nil"/>
              <w:left w:val="single" w:sz="4" w:space="0" w:color="BFBFBF"/>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Transporte, almacenamiento y comunicaciones</w:t>
            </w:r>
          </w:p>
        </w:tc>
        <w:tc>
          <w:tcPr>
            <w:tcW w:w="1276" w:type="dxa"/>
            <w:tcBorders>
              <w:top w:val="nil"/>
              <w:left w:val="nil"/>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jc w:val="right"/>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409</w:t>
            </w:r>
          </w:p>
        </w:tc>
      </w:tr>
      <w:tr w:rsidR="00B04E84" w:rsidRPr="00D02355" w:rsidTr="0022512D">
        <w:trPr>
          <w:trHeight w:val="300"/>
        </w:trPr>
        <w:tc>
          <w:tcPr>
            <w:tcW w:w="5402" w:type="dxa"/>
            <w:tcBorders>
              <w:top w:val="nil"/>
              <w:left w:val="single" w:sz="4" w:space="0" w:color="BFBFBF"/>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Intermediación financiera</w:t>
            </w:r>
          </w:p>
        </w:tc>
        <w:tc>
          <w:tcPr>
            <w:tcW w:w="1276" w:type="dxa"/>
            <w:tcBorders>
              <w:top w:val="nil"/>
              <w:left w:val="nil"/>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jc w:val="right"/>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170</w:t>
            </w:r>
          </w:p>
        </w:tc>
      </w:tr>
      <w:tr w:rsidR="00B04E84" w:rsidRPr="00D02355" w:rsidTr="0022512D">
        <w:trPr>
          <w:trHeight w:val="300"/>
        </w:trPr>
        <w:tc>
          <w:tcPr>
            <w:tcW w:w="5402" w:type="dxa"/>
            <w:tcBorders>
              <w:top w:val="nil"/>
              <w:left w:val="single" w:sz="4" w:space="0" w:color="BFBFBF"/>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Actividades inmobiliarias, empresariales y de alquiler</w:t>
            </w:r>
          </w:p>
        </w:tc>
        <w:tc>
          <w:tcPr>
            <w:tcW w:w="1276" w:type="dxa"/>
            <w:tcBorders>
              <w:top w:val="nil"/>
              <w:left w:val="nil"/>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jc w:val="right"/>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590</w:t>
            </w:r>
          </w:p>
        </w:tc>
      </w:tr>
      <w:tr w:rsidR="00B04E84" w:rsidRPr="00D02355" w:rsidTr="0022512D">
        <w:trPr>
          <w:trHeight w:val="300"/>
        </w:trPr>
        <w:tc>
          <w:tcPr>
            <w:tcW w:w="5402" w:type="dxa"/>
            <w:tcBorders>
              <w:top w:val="nil"/>
              <w:left w:val="single" w:sz="4" w:space="0" w:color="BFBFBF"/>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Adm. Publica y defensa, planes de seg. Social afiliación obligatoria</w:t>
            </w:r>
          </w:p>
        </w:tc>
        <w:tc>
          <w:tcPr>
            <w:tcW w:w="1276" w:type="dxa"/>
            <w:tcBorders>
              <w:top w:val="nil"/>
              <w:left w:val="nil"/>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jc w:val="right"/>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1</w:t>
            </w:r>
          </w:p>
        </w:tc>
      </w:tr>
      <w:tr w:rsidR="00B04E84" w:rsidRPr="00D02355" w:rsidTr="0022512D">
        <w:trPr>
          <w:trHeight w:val="300"/>
        </w:trPr>
        <w:tc>
          <w:tcPr>
            <w:tcW w:w="5402" w:type="dxa"/>
            <w:tcBorders>
              <w:top w:val="nil"/>
              <w:left w:val="single" w:sz="4" w:space="0" w:color="BFBFBF"/>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Enseñanza</w:t>
            </w:r>
          </w:p>
        </w:tc>
        <w:tc>
          <w:tcPr>
            <w:tcW w:w="1276" w:type="dxa"/>
            <w:tcBorders>
              <w:top w:val="nil"/>
              <w:left w:val="nil"/>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jc w:val="right"/>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30</w:t>
            </w:r>
          </w:p>
        </w:tc>
      </w:tr>
      <w:tr w:rsidR="00B04E84" w:rsidRPr="00D02355" w:rsidTr="0022512D">
        <w:trPr>
          <w:trHeight w:val="300"/>
        </w:trPr>
        <w:tc>
          <w:tcPr>
            <w:tcW w:w="5402" w:type="dxa"/>
            <w:tcBorders>
              <w:top w:val="nil"/>
              <w:left w:val="single" w:sz="4" w:space="0" w:color="BFBFBF"/>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Servicios sociales y de salud</w:t>
            </w:r>
          </w:p>
        </w:tc>
        <w:tc>
          <w:tcPr>
            <w:tcW w:w="1276" w:type="dxa"/>
            <w:tcBorders>
              <w:top w:val="nil"/>
              <w:left w:val="nil"/>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jc w:val="right"/>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99</w:t>
            </w:r>
          </w:p>
        </w:tc>
      </w:tr>
      <w:tr w:rsidR="00B04E84" w:rsidRPr="00D02355" w:rsidTr="0022512D">
        <w:trPr>
          <w:trHeight w:val="300"/>
        </w:trPr>
        <w:tc>
          <w:tcPr>
            <w:tcW w:w="5402" w:type="dxa"/>
            <w:tcBorders>
              <w:top w:val="nil"/>
              <w:left w:val="single" w:sz="4" w:space="0" w:color="BFBFBF"/>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Otras actividades de servicios comunitarias, sociales y personales</w:t>
            </w:r>
          </w:p>
        </w:tc>
        <w:tc>
          <w:tcPr>
            <w:tcW w:w="1276" w:type="dxa"/>
            <w:tcBorders>
              <w:top w:val="nil"/>
              <w:left w:val="nil"/>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jc w:val="right"/>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163</w:t>
            </w:r>
          </w:p>
        </w:tc>
      </w:tr>
      <w:tr w:rsidR="00B04E84" w:rsidRPr="00D02355" w:rsidTr="0022512D">
        <w:trPr>
          <w:trHeight w:val="300"/>
        </w:trPr>
        <w:tc>
          <w:tcPr>
            <w:tcW w:w="5402" w:type="dxa"/>
            <w:tcBorders>
              <w:top w:val="nil"/>
              <w:left w:val="single" w:sz="4" w:space="0" w:color="BFBFBF"/>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Consejo de administración de edificios y condominios</w:t>
            </w:r>
          </w:p>
        </w:tc>
        <w:tc>
          <w:tcPr>
            <w:tcW w:w="1276" w:type="dxa"/>
            <w:tcBorders>
              <w:top w:val="nil"/>
              <w:left w:val="nil"/>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jc w:val="right"/>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3</w:t>
            </w:r>
          </w:p>
        </w:tc>
      </w:tr>
      <w:tr w:rsidR="00B04E84" w:rsidRPr="00D02355" w:rsidTr="0022512D">
        <w:trPr>
          <w:trHeight w:val="300"/>
        </w:trPr>
        <w:tc>
          <w:tcPr>
            <w:tcW w:w="5402" w:type="dxa"/>
            <w:tcBorders>
              <w:top w:val="nil"/>
              <w:left w:val="single" w:sz="4" w:space="0" w:color="BFBFBF"/>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Organizaciones y órganos extraterritoriales</w:t>
            </w:r>
          </w:p>
        </w:tc>
        <w:tc>
          <w:tcPr>
            <w:tcW w:w="1276" w:type="dxa"/>
            <w:tcBorders>
              <w:top w:val="nil"/>
              <w:left w:val="nil"/>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jc w:val="right"/>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0</w:t>
            </w:r>
          </w:p>
        </w:tc>
      </w:tr>
      <w:tr w:rsidR="00B04E84" w:rsidRPr="00D02355" w:rsidTr="0022512D">
        <w:trPr>
          <w:trHeight w:val="300"/>
        </w:trPr>
        <w:tc>
          <w:tcPr>
            <w:tcW w:w="5402" w:type="dxa"/>
            <w:tcBorders>
              <w:top w:val="nil"/>
              <w:left w:val="single" w:sz="4" w:space="0" w:color="BFBFBF"/>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 xml:space="preserve">Sin </w:t>
            </w:r>
            <w:r>
              <w:rPr>
                <w:rFonts w:ascii="Century Gothic" w:eastAsia="Times New Roman" w:hAnsi="Century Gothic" w:cs="Calibri"/>
                <w:color w:val="000000"/>
                <w:sz w:val="16"/>
                <w:szCs w:val="16"/>
                <w:lang w:eastAsia="es-CL"/>
              </w:rPr>
              <w:t>información</w:t>
            </w:r>
          </w:p>
        </w:tc>
        <w:tc>
          <w:tcPr>
            <w:tcW w:w="1276" w:type="dxa"/>
            <w:tcBorders>
              <w:top w:val="nil"/>
              <w:left w:val="nil"/>
              <w:bottom w:val="single" w:sz="4" w:space="0" w:color="BFBFBF"/>
              <w:right w:val="single" w:sz="4" w:space="0" w:color="BFBFBF"/>
            </w:tcBorders>
            <w:shd w:val="clear" w:color="000000" w:fill="FFFFFF"/>
            <w:noWrap/>
            <w:vAlign w:val="bottom"/>
            <w:hideMark/>
          </w:tcPr>
          <w:p w:rsidR="00B04E84" w:rsidRPr="00D02355" w:rsidRDefault="00B04E84" w:rsidP="0022512D">
            <w:pPr>
              <w:spacing w:after="0" w:line="240" w:lineRule="auto"/>
              <w:jc w:val="right"/>
              <w:rPr>
                <w:rFonts w:ascii="Century Gothic" w:eastAsia="Times New Roman" w:hAnsi="Century Gothic" w:cs="Calibri"/>
                <w:color w:val="000000"/>
                <w:sz w:val="16"/>
                <w:szCs w:val="16"/>
                <w:lang w:eastAsia="es-CL"/>
              </w:rPr>
            </w:pPr>
            <w:r w:rsidRPr="00D02355">
              <w:rPr>
                <w:rFonts w:ascii="Century Gothic" w:eastAsia="Times New Roman" w:hAnsi="Century Gothic" w:cs="Calibri"/>
                <w:color w:val="000000"/>
                <w:sz w:val="16"/>
                <w:szCs w:val="16"/>
                <w:lang w:eastAsia="es-CL"/>
              </w:rPr>
              <w:t>3</w:t>
            </w:r>
          </w:p>
        </w:tc>
      </w:tr>
    </w:tbl>
    <w:p w:rsidR="00B04E84" w:rsidRPr="00D02355" w:rsidRDefault="00FA0780" w:rsidP="00B04E84">
      <w:pPr>
        <w:jc w:val="both"/>
        <w:rPr>
          <w:rFonts w:ascii="Century Gothic" w:hAnsi="Century Gothic" w:cs="Arial Narrow"/>
          <w:i/>
          <w:sz w:val="14"/>
          <w:szCs w:val="14"/>
        </w:rPr>
      </w:pPr>
      <w:r>
        <w:rPr>
          <w:rFonts w:ascii="Century Gothic" w:hAnsi="Century Gothic" w:cs="Arial Narrow"/>
          <w:i/>
          <w:sz w:val="14"/>
          <w:szCs w:val="14"/>
        </w:rPr>
        <w:t xml:space="preserve"> </w:t>
      </w:r>
      <w:r w:rsidR="00B04E84" w:rsidRPr="00D02355">
        <w:rPr>
          <w:rFonts w:ascii="Century Gothic" w:hAnsi="Century Gothic" w:cs="Arial Narrow"/>
          <w:i/>
          <w:sz w:val="14"/>
          <w:szCs w:val="14"/>
        </w:rPr>
        <w:t>Fuente: SII, 2015.</w:t>
      </w:r>
    </w:p>
    <w:p w:rsidR="00B04E84" w:rsidRPr="001A42B9" w:rsidRDefault="00B04E84" w:rsidP="00B04E84">
      <w:pPr>
        <w:shd w:val="clear" w:color="auto" w:fill="FFFFFF"/>
        <w:jc w:val="both"/>
        <w:rPr>
          <w:rFonts w:ascii="Century Gothic" w:hAnsi="Century Gothic" w:cs="Arial Narrow"/>
          <w:sz w:val="20"/>
          <w:szCs w:val="20"/>
        </w:rPr>
      </w:pPr>
      <w:r>
        <w:rPr>
          <w:rFonts w:ascii="Century Gothic" w:hAnsi="Century Gothic" w:cs="Arial Narrow"/>
          <w:sz w:val="20"/>
          <w:szCs w:val="20"/>
        </w:rPr>
        <w:t xml:space="preserve">En relación al tamaño de las empresas establecidas, </w:t>
      </w:r>
      <w:r w:rsidRPr="001A42B9">
        <w:rPr>
          <w:rFonts w:ascii="Century Gothic" w:hAnsi="Century Gothic" w:cs="Arial Narrow"/>
          <w:sz w:val="20"/>
          <w:szCs w:val="20"/>
        </w:rPr>
        <w:t xml:space="preserve">podemos indicar que </w:t>
      </w:r>
      <w:r>
        <w:rPr>
          <w:rFonts w:ascii="Century Gothic" w:hAnsi="Century Gothic" w:cs="Arial Narrow"/>
          <w:sz w:val="20"/>
          <w:szCs w:val="20"/>
        </w:rPr>
        <w:t xml:space="preserve">corresponde </w:t>
      </w:r>
      <w:r w:rsidRPr="001A42B9">
        <w:rPr>
          <w:rFonts w:ascii="Century Gothic" w:hAnsi="Century Gothic" w:cs="Arial Narrow"/>
          <w:sz w:val="20"/>
          <w:szCs w:val="20"/>
        </w:rPr>
        <w:t>mayor</w:t>
      </w:r>
      <w:r>
        <w:rPr>
          <w:rFonts w:ascii="Century Gothic" w:hAnsi="Century Gothic" w:cs="Arial Narrow"/>
          <w:sz w:val="20"/>
          <w:szCs w:val="20"/>
        </w:rPr>
        <w:t xml:space="preserve">mente a </w:t>
      </w:r>
      <w:r w:rsidRPr="001A42B9">
        <w:rPr>
          <w:rFonts w:ascii="Century Gothic" w:hAnsi="Century Gothic" w:cs="Arial Narrow"/>
          <w:sz w:val="20"/>
          <w:szCs w:val="20"/>
        </w:rPr>
        <w:t>microempresas</w:t>
      </w:r>
      <w:r>
        <w:rPr>
          <w:rFonts w:ascii="Century Gothic" w:hAnsi="Century Gothic" w:cs="Arial Narrow"/>
          <w:sz w:val="20"/>
          <w:szCs w:val="20"/>
        </w:rPr>
        <w:t>, con 6.834 puestos de trabajo que representan el 6,79% de las microempresas establecidas en la Región De Los Lagos.</w:t>
      </w:r>
    </w:p>
    <w:p w:rsidR="00B04E84" w:rsidRPr="0035144D" w:rsidRDefault="00B04E84" w:rsidP="00B04E84">
      <w:pPr>
        <w:shd w:val="clear" w:color="auto" w:fill="FFFFFF"/>
        <w:spacing w:after="0" w:line="240" w:lineRule="auto"/>
        <w:jc w:val="both"/>
        <w:rPr>
          <w:rFonts w:ascii="Arial Narrow" w:hAnsi="Arial Narrow" w:cs="Arial Narrow"/>
          <w:sz w:val="24"/>
          <w:szCs w:val="24"/>
        </w:rPr>
      </w:pPr>
      <w:r>
        <w:rPr>
          <w:rFonts w:ascii="Century Gothic" w:hAnsi="Century Gothic" w:cs="Arial Narrow"/>
          <w:noProof/>
          <w:sz w:val="20"/>
          <w:szCs w:val="20"/>
          <w:lang w:eastAsia="es-CL"/>
        </w:rPr>
        <mc:AlternateContent>
          <mc:Choice Requires="wps">
            <w:drawing>
              <wp:anchor distT="45720" distB="45720" distL="114300" distR="114300" simplePos="0" relativeHeight="251662336" behindDoc="0" locked="0" layoutInCell="1" allowOverlap="1" wp14:anchorId="68C7EE70" wp14:editId="59132DE1">
                <wp:simplePos x="0" y="0"/>
                <wp:positionH relativeFrom="column">
                  <wp:posOffset>3566795</wp:posOffset>
                </wp:positionH>
                <wp:positionV relativeFrom="paragraph">
                  <wp:posOffset>401320</wp:posOffset>
                </wp:positionV>
                <wp:extent cx="2133600" cy="1901825"/>
                <wp:effectExtent l="0" t="0" r="19050" b="22225"/>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901825"/>
                        </a:xfrm>
                        <a:prstGeom prst="rect">
                          <a:avLst/>
                        </a:prstGeom>
                        <a:solidFill>
                          <a:srgbClr val="FFFFFF"/>
                        </a:solidFill>
                        <a:ln w="9525">
                          <a:solidFill>
                            <a:srgbClr val="000000"/>
                          </a:solidFill>
                          <a:miter lim="800000"/>
                          <a:headEnd/>
                          <a:tailEnd/>
                        </a:ln>
                      </wps:spPr>
                      <wps:txbx>
                        <w:txbxContent>
                          <w:p w:rsidR="003D382E" w:rsidRDefault="003D382E" w:rsidP="00B04E84">
                            <w:r>
                              <w:rPr>
                                <w:noProof/>
                                <w:lang w:eastAsia="es-CL"/>
                              </w:rPr>
                              <w:drawing>
                                <wp:inline distT="0" distB="0" distL="0" distR="0" wp14:anchorId="101097C0" wp14:editId="679A5366">
                                  <wp:extent cx="1843431" cy="181356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C7EE70" id="_x0000_s1039" type="#_x0000_t202" style="position:absolute;left:0;text-align:left;margin-left:280.85pt;margin-top:31.6pt;width:168pt;height:149.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">
                <v:textbox>
                  <w:txbxContent>
                    <w:p w:rsidR="003D382E" w:rsidRDefault="003D382E" w:rsidP="00B04E84">
                      <w:r>
                        <w:rPr>
                          <w:noProof/>
                          <w:lang w:eastAsia="es-CL"/>
                        </w:rPr>
                        <w:drawing>
                          <wp:inline distT="0" distB="0" distL="0" distR="0" wp14:anchorId="101097C0" wp14:editId="679A5366">
                            <wp:extent cx="1843431" cy="181356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v:textbox>
                <w10:wrap type="square"/>
              </v:shape>
            </w:pict>
          </mc:Fallback>
        </mc:AlternateContent>
      </w:r>
    </w:p>
    <w:tbl>
      <w:tblPr>
        <w:tblW w:w="5305" w:type="dxa"/>
        <w:tblInd w:w="75" w:type="dxa"/>
        <w:tblCellMar>
          <w:left w:w="70" w:type="dxa"/>
          <w:right w:w="70" w:type="dxa"/>
        </w:tblCellMar>
        <w:tblLook w:val="04A0" w:firstRow="1" w:lastRow="0" w:firstColumn="1" w:lastColumn="0" w:noHBand="0" w:noVBand="1"/>
      </w:tblPr>
      <w:tblGrid>
        <w:gridCol w:w="1838"/>
        <w:gridCol w:w="880"/>
        <w:gridCol w:w="963"/>
        <w:gridCol w:w="1624"/>
      </w:tblGrid>
      <w:tr w:rsidR="00B04E84" w:rsidRPr="00F337D6" w:rsidTr="0022512D">
        <w:trPr>
          <w:trHeight w:val="709"/>
        </w:trPr>
        <w:tc>
          <w:tcPr>
            <w:tcW w:w="1838" w:type="dxa"/>
            <w:tcBorders>
              <w:top w:val="single" w:sz="4" w:space="0" w:color="BFBFBF"/>
              <w:left w:val="single" w:sz="4" w:space="0" w:color="BFBFBF"/>
              <w:bottom w:val="single" w:sz="4" w:space="0" w:color="BFBFBF"/>
              <w:right w:val="single" w:sz="4" w:space="0" w:color="BFBFBF"/>
            </w:tcBorders>
            <w:shd w:val="clear" w:color="000000" w:fill="B8CCE4"/>
            <w:vAlign w:val="center"/>
            <w:hideMark/>
          </w:tcPr>
          <w:p w:rsidR="00B04E84" w:rsidRPr="00F337D6" w:rsidRDefault="00B04E84" w:rsidP="0022512D">
            <w:pPr>
              <w:spacing w:after="0" w:line="240" w:lineRule="auto"/>
              <w:jc w:val="center"/>
              <w:rPr>
                <w:rFonts w:ascii="Century Gothic" w:eastAsia="Times New Roman" w:hAnsi="Century Gothic" w:cs="Calibri"/>
                <w:b/>
                <w:bCs/>
                <w:color w:val="000000"/>
                <w:sz w:val="16"/>
                <w:szCs w:val="16"/>
                <w:lang w:eastAsia="es-CL"/>
              </w:rPr>
            </w:pPr>
            <w:r w:rsidRPr="00F337D6">
              <w:rPr>
                <w:rFonts w:ascii="Century Gothic" w:eastAsia="Times New Roman" w:hAnsi="Century Gothic" w:cs="Calibri"/>
                <w:b/>
                <w:bCs/>
                <w:color w:val="000000"/>
                <w:sz w:val="16"/>
                <w:szCs w:val="16"/>
                <w:lang w:eastAsia="es-CL"/>
              </w:rPr>
              <w:t>Tamaño</w:t>
            </w:r>
          </w:p>
        </w:tc>
        <w:tc>
          <w:tcPr>
            <w:tcW w:w="880" w:type="dxa"/>
            <w:tcBorders>
              <w:top w:val="single" w:sz="4" w:space="0" w:color="BFBFBF"/>
              <w:left w:val="nil"/>
              <w:bottom w:val="single" w:sz="4" w:space="0" w:color="BFBFBF"/>
              <w:right w:val="single" w:sz="4" w:space="0" w:color="BFBFBF"/>
            </w:tcBorders>
            <w:shd w:val="clear" w:color="000000" w:fill="B8CCE4"/>
            <w:vAlign w:val="center"/>
            <w:hideMark/>
          </w:tcPr>
          <w:p w:rsidR="00B04E84" w:rsidRPr="00F337D6" w:rsidRDefault="00B04E84" w:rsidP="0022512D">
            <w:pPr>
              <w:spacing w:after="0" w:line="240" w:lineRule="auto"/>
              <w:jc w:val="center"/>
              <w:rPr>
                <w:rFonts w:ascii="Century Gothic" w:eastAsia="Times New Roman" w:hAnsi="Century Gothic" w:cs="Calibri"/>
                <w:b/>
                <w:bCs/>
                <w:color w:val="000000"/>
                <w:sz w:val="16"/>
                <w:szCs w:val="16"/>
                <w:lang w:eastAsia="es-CL"/>
              </w:rPr>
            </w:pPr>
            <w:r w:rsidRPr="00F337D6">
              <w:rPr>
                <w:rFonts w:ascii="Century Gothic" w:eastAsia="Times New Roman" w:hAnsi="Century Gothic" w:cs="Calibri"/>
                <w:b/>
                <w:bCs/>
                <w:color w:val="000000"/>
                <w:sz w:val="16"/>
                <w:szCs w:val="16"/>
                <w:lang w:eastAsia="es-CL"/>
              </w:rPr>
              <w:t>N</w:t>
            </w:r>
            <w:r>
              <w:rPr>
                <w:rFonts w:ascii="Century Gothic" w:eastAsia="Times New Roman" w:hAnsi="Century Gothic" w:cs="Calibri"/>
                <w:b/>
                <w:bCs/>
                <w:color w:val="000000"/>
                <w:sz w:val="16"/>
                <w:szCs w:val="16"/>
                <w:lang w:eastAsia="es-CL"/>
              </w:rPr>
              <w:t>°</w:t>
            </w:r>
            <w:r w:rsidRPr="00F337D6">
              <w:rPr>
                <w:rFonts w:ascii="Century Gothic" w:eastAsia="Times New Roman" w:hAnsi="Century Gothic" w:cs="Calibri"/>
                <w:b/>
                <w:bCs/>
                <w:color w:val="000000"/>
                <w:sz w:val="16"/>
                <w:szCs w:val="16"/>
                <w:lang w:eastAsia="es-CL"/>
              </w:rPr>
              <w:t>de Empresas</w:t>
            </w:r>
          </w:p>
        </w:tc>
        <w:tc>
          <w:tcPr>
            <w:tcW w:w="963" w:type="dxa"/>
            <w:tcBorders>
              <w:top w:val="single" w:sz="4" w:space="0" w:color="BFBFBF"/>
              <w:left w:val="nil"/>
              <w:bottom w:val="single" w:sz="4" w:space="0" w:color="BFBFBF"/>
              <w:right w:val="single" w:sz="4" w:space="0" w:color="BFBFBF"/>
            </w:tcBorders>
            <w:shd w:val="clear" w:color="000000" w:fill="B8CCE4"/>
            <w:vAlign w:val="center"/>
            <w:hideMark/>
          </w:tcPr>
          <w:p w:rsidR="00B04E84" w:rsidRPr="00F337D6" w:rsidRDefault="00B04E84" w:rsidP="0022512D">
            <w:pPr>
              <w:spacing w:after="0" w:line="240" w:lineRule="auto"/>
              <w:jc w:val="center"/>
              <w:rPr>
                <w:rFonts w:ascii="Century Gothic" w:eastAsia="Times New Roman" w:hAnsi="Century Gothic" w:cs="Calibri"/>
                <w:b/>
                <w:bCs/>
                <w:color w:val="000000"/>
                <w:sz w:val="16"/>
                <w:szCs w:val="16"/>
                <w:lang w:eastAsia="es-CL"/>
              </w:rPr>
            </w:pPr>
            <w:r w:rsidRPr="00F337D6">
              <w:rPr>
                <w:rFonts w:ascii="Century Gothic" w:eastAsia="Times New Roman" w:hAnsi="Century Gothic" w:cs="Calibri"/>
                <w:b/>
                <w:bCs/>
                <w:color w:val="000000"/>
                <w:sz w:val="16"/>
                <w:szCs w:val="16"/>
                <w:lang w:eastAsia="es-CL"/>
              </w:rPr>
              <w:t>Ventas (UF)</w:t>
            </w:r>
          </w:p>
        </w:tc>
        <w:tc>
          <w:tcPr>
            <w:tcW w:w="1624" w:type="dxa"/>
            <w:tcBorders>
              <w:top w:val="single" w:sz="4" w:space="0" w:color="BFBFBF"/>
              <w:left w:val="nil"/>
              <w:bottom w:val="single" w:sz="4" w:space="0" w:color="BFBFBF"/>
              <w:right w:val="single" w:sz="4" w:space="0" w:color="BFBFBF"/>
            </w:tcBorders>
            <w:shd w:val="clear" w:color="000000" w:fill="B8CCE4"/>
            <w:vAlign w:val="center"/>
            <w:hideMark/>
          </w:tcPr>
          <w:p w:rsidR="00B04E84" w:rsidRPr="00F337D6" w:rsidRDefault="00B04E84" w:rsidP="0022512D">
            <w:pPr>
              <w:spacing w:after="0" w:line="240" w:lineRule="auto"/>
              <w:jc w:val="center"/>
              <w:rPr>
                <w:rFonts w:ascii="Century Gothic" w:eastAsia="Times New Roman" w:hAnsi="Century Gothic" w:cs="Calibri"/>
                <w:b/>
                <w:bCs/>
                <w:color w:val="000000"/>
                <w:sz w:val="16"/>
                <w:szCs w:val="16"/>
                <w:lang w:eastAsia="es-CL"/>
              </w:rPr>
            </w:pPr>
            <w:r w:rsidRPr="00F337D6">
              <w:rPr>
                <w:rFonts w:ascii="Century Gothic" w:eastAsia="Times New Roman" w:hAnsi="Century Gothic" w:cs="Calibri"/>
                <w:b/>
                <w:bCs/>
                <w:color w:val="000000"/>
                <w:sz w:val="16"/>
                <w:szCs w:val="16"/>
                <w:lang w:eastAsia="es-CL"/>
              </w:rPr>
              <w:t>N</w:t>
            </w:r>
            <w:r>
              <w:rPr>
                <w:rFonts w:ascii="Century Gothic" w:eastAsia="Times New Roman" w:hAnsi="Century Gothic" w:cs="Calibri"/>
                <w:b/>
                <w:bCs/>
                <w:color w:val="000000"/>
                <w:sz w:val="16"/>
                <w:szCs w:val="16"/>
                <w:lang w:eastAsia="es-CL"/>
              </w:rPr>
              <w:t>°</w:t>
            </w:r>
            <w:r w:rsidRPr="00F337D6">
              <w:rPr>
                <w:rFonts w:ascii="Century Gothic" w:eastAsia="Times New Roman" w:hAnsi="Century Gothic" w:cs="Calibri"/>
                <w:b/>
                <w:bCs/>
                <w:color w:val="000000"/>
                <w:sz w:val="16"/>
                <w:szCs w:val="16"/>
                <w:lang w:eastAsia="es-CL"/>
              </w:rPr>
              <w:t xml:space="preserve"> Trabajadores Dependientes Informados</w:t>
            </w:r>
          </w:p>
        </w:tc>
      </w:tr>
      <w:tr w:rsidR="00B04E84" w:rsidRPr="00F337D6" w:rsidTr="0022512D">
        <w:trPr>
          <w:trHeight w:val="300"/>
        </w:trPr>
        <w:tc>
          <w:tcPr>
            <w:tcW w:w="183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04E84" w:rsidRPr="00F337D6" w:rsidRDefault="00B04E84" w:rsidP="0022512D">
            <w:pPr>
              <w:spacing w:after="0" w:line="240" w:lineRule="auto"/>
              <w:rPr>
                <w:rFonts w:ascii="Century Gothic" w:eastAsia="Times New Roman" w:hAnsi="Century Gothic" w:cs="Calibri"/>
                <w:color w:val="000000"/>
                <w:sz w:val="16"/>
                <w:szCs w:val="16"/>
                <w:lang w:eastAsia="es-CL"/>
              </w:rPr>
            </w:pPr>
            <w:r w:rsidRPr="00F337D6">
              <w:rPr>
                <w:rFonts w:ascii="Century Gothic" w:eastAsia="Times New Roman" w:hAnsi="Century Gothic" w:cs="Calibri"/>
                <w:color w:val="000000"/>
                <w:sz w:val="16"/>
                <w:szCs w:val="16"/>
                <w:lang w:eastAsia="es-CL"/>
              </w:rPr>
              <w:t>Sin ventas / sin información</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rsidR="00B04E84" w:rsidRPr="00F337D6" w:rsidRDefault="00B04E84" w:rsidP="0022512D">
            <w:pPr>
              <w:spacing w:after="0" w:line="240" w:lineRule="auto"/>
              <w:jc w:val="right"/>
              <w:rPr>
                <w:rFonts w:ascii="Century Gothic" w:eastAsia="Times New Roman" w:hAnsi="Century Gothic" w:cs="Calibri"/>
                <w:color w:val="000000"/>
                <w:sz w:val="16"/>
                <w:szCs w:val="16"/>
                <w:lang w:eastAsia="es-CL"/>
              </w:rPr>
            </w:pPr>
            <w:r w:rsidRPr="00F337D6">
              <w:rPr>
                <w:rFonts w:ascii="Century Gothic" w:eastAsia="Times New Roman" w:hAnsi="Century Gothic" w:cs="Calibri"/>
                <w:color w:val="000000"/>
                <w:sz w:val="16"/>
                <w:szCs w:val="16"/>
                <w:lang w:eastAsia="es-CL"/>
              </w:rPr>
              <w:t>677</w:t>
            </w:r>
          </w:p>
        </w:tc>
        <w:tc>
          <w:tcPr>
            <w:tcW w:w="963" w:type="dxa"/>
            <w:tcBorders>
              <w:top w:val="single" w:sz="4" w:space="0" w:color="auto"/>
              <w:left w:val="nil"/>
              <w:bottom w:val="single" w:sz="4" w:space="0" w:color="auto"/>
              <w:right w:val="single" w:sz="4" w:space="0" w:color="auto"/>
            </w:tcBorders>
            <w:shd w:val="clear" w:color="000000" w:fill="FFFFFF"/>
            <w:noWrap/>
            <w:vAlign w:val="bottom"/>
            <w:hideMark/>
          </w:tcPr>
          <w:p w:rsidR="00B04E84" w:rsidRPr="00F337D6" w:rsidRDefault="00B04E84" w:rsidP="0022512D">
            <w:pPr>
              <w:spacing w:after="0" w:line="240" w:lineRule="auto"/>
              <w:jc w:val="right"/>
              <w:rPr>
                <w:rFonts w:ascii="Century Gothic" w:eastAsia="Times New Roman" w:hAnsi="Century Gothic" w:cs="Calibri"/>
                <w:color w:val="000000"/>
                <w:sz w:val="16"/>
                <w:szCs w:val="16"/>
                <w:lang w:eastAsia="es-CL"/>
              </w:rPr>
            </w:pPr>
            <w:r w:rsidRPr="00F337D6">
              <w:rPr>
                <w:rFonts w:ascii="Century Gothic" w:eastAsia="Times New Roman" w:hAnsi="Century Gothic" w:cs="Calibri"/>
                <w:color w:val="000000"/>
                <w:sz w:val="16"/>
                <w:szCs w:val="16"/>
                <w:lang w:eastAsia="es-CL"/>
              </w:rPr>
              <w:t>0,0</w:t>
            </w:r>
          </w:p>
        </w:tc>
        <w:tc>
          <w:tcPr>
            <w:tcW w:w="1624" w:type="dxa"/>
            <w:tcBorders>
              <w:top w:val="single" w:sz="4" w:space="0" w:color="auto"/>
              <w:left w:val="nil"/>
              <w:bottom w:val="single" w:sz="4" w:space="0" w:color="auto"/>
              <w:right w:val="single" w:sz="4" w:space="0" w:color="auto"/>
            </w:tcBorders>
            <w:shd w:val="clear" w:color="000000" w:fill="FFFFFF"/>
            <w:noWrap/>
            <w:vAlign w:val="bottom"/>
            <w:hideMark/>
          </w:tcPr>
          <w:p w:rsidR="00B04E84" w:rsidRPr="00F337D6" w:rsidRDefault="00B04E84" w:rsidP="0022512D">
            <w:pPr>
              <w:spacing w:after="0" w:line="240" w:lineRule="auto"/>
              <w:jc w:val="right"/>
              <w:rPr>
                <w:rFonts w:ascii="Century Gothic" w:eastAsia="Times New Roman" w:hAnsi="Century Gothic" w:cs="Calibri"/>
                <w:color w:val="000000"/>
                <w:sz w:val="16"/>
                <w:szCs w:val="16"/>
                <w:lang w:eastAsia="es-CL"/>
              </w:rPr>
            </w:pPr>
            <w:r w:rsidRPr="00F337D6">
              <w:rPr>
                <w:rFonts w:ascii="Century Gothic" w:eastAsia="Times New Roman" w:hAnsi="Century Gothic" w:cs="Calibri"/>
                <w:color w:val="000000"/>
                <w:sz w:val="16"/>
                <w:szCs w:val="16"/>
                <w:lang w:eastAsia="es-CL"/>
              </w:rPr>
              <w:t>268</w:t>
            </w:r>
          </w:p>
        </w:tc>
      </w:tr>
      <w:tr w:rsidR="00B04E84" w:rsidRPr="00F337D6" w:rsidTr="0022512D">
        <w:trPr>
          <w:trHeight w:val="300"/>
        </w:trPr>
        <w:tc>
          <w:tcPr>
            <w:tcW w:w="1838" w:type="dxa"/>
            <w:tcBorders>
              <w:top w:val="nil"/>
              <w:left w:val="single" w:sz="4" w:space="0" w:color="auto"/>
              <w:bottom w:val="single" w:sz="4" w:space="0" w:color="auto"/>
              <w:right w:val="single" w:sz="4" w:space="0" w:color="auto"/>
            </w:tcBorders>
            <w:shd w:val="clear" w:color="000000" w:fill="FFFFFF"/>
            <w:noWrap/>
            <w:vAlign w:val="bottom"/>
            <w:hideMark/>
          </w:tcPr>
          <w:p w:rsidR="00B04E84" w:rsidRPr="00F337D6" w:rsidRDefault="00B04E84" w:rsidP="0022512D">
            <w:pPr>
              <w:spacing w:after="0" w:line="240" w:lineRule="auto"/>
              <w:rPr>
                <w:rFonts w:ascii="Century Gothic" w:eastAsia="Times New Roman" w:hAnsi="Century Gothic" w:cs="Calibri"/>
                <w:color w:val="000000"/>
                <w:sz w:val="16"/>
                <w:szCs w:val="16"/>
                <w:lang w:eastAsia="es-CL"/>
              </w:rPr>
            </w:pPr>
            <w:r w:rsidRPr="00F337D6">
              <w:rPr>
                <w:rFonts w:ascii="Century Gothic" w:eastAsia="Times New Roman" w:hAnsi="Century Gothic" w:cs="Calibri"/>
                <w:color w:val="000000"/>
                <w:sz w:val="16"/>
                <w:szCs w:val="16"/>
                <w:lang w:eastAsia="es-CL"/>
              </w:rPr>
              <w:t>Micro empresas</w:t>
            </w:r>
          </w:p>
        </w:tc>
        <w:tc>
          <w:tcPr>
            <w:tcW w:w="880" w:type="dxa"/>
            <w:tcBorders>
              <w:top w:val="nil"/>
              <w:left w:val="nil"/>
              <w:bottom w:val="single" w:sz="4" w:space="0" w:color="auto"/>
              <w:right w:val="single" w:sz="4" w:space="0" w:color="auto"/>
            </w:tcBorders>
            <w:shd w:val="clear" w:color="000000" w:fill="FFFFFF"/>
            <w:noWrap/>
            <w:vAlign w:val="bottom"/>
            <w:hideMark/>
          </w:tcPr>
          <w:p w:rsidR="00B04E84" w:rsidRPr="00F337D6" w:rsidRDefault="00B04E84" w:rsidP="0022512D">
            <w:pPr>
              <w:spacing w:after="0" w:line="240" w:lineRule="auto"/>
              <w:jc w:val="right"/>
              <w:rPr>
                <w:rFonts w:ascii="Century Gothic" w:eastAsia="Times New Roman" w:hAnsi="Century Gothic" w:cs="Calibri"/>
                <w:color w:val="000000"/>
                <w:sz w:val="16"/>
                <w:szCs w:val="16"/>
                <w:lang w:eastAsia="es-CL"/>
              </w:rPr>
            </w:pPr>
            <w:r w:rsidRPr="00F337D6">
              <w:rPr>
                <w:rFonts w:ascii="Century Gothic" w:eastAsia="Times New Roman" w:hAnsi="Century Gothic" w:cs="Calibri"/>
                <w:color w:val="000000"/>
                <w:sz w:val="16"/>
                <w:szCs w:val="16"/>
                <w:lang w:eastAsia="es-CL"/>
              </w:rPr>
              <w:t>2.497</w:t>
            </w:r>
          </w:p>
        </w:tc>
        <w:tc>
          <w:tcPr>
            <w:tcW w:w="963" w:type="dxa"/>
            <w:tcBorders>
              <w:top w:val="nil"/>
              <w:left w:val="nil"/>
              <w:bottom w:val="single" w:sz="4" w:space="0" w:color="auto"/>
              <w:right w:val="single" w:sz="4" w:space="0" w:color="auto"/>
            </w:tcBorders>
            <w:shd w:val="clear" w:color="000000" w:fill="FFFFFF"/>
            <w:noWrap/>
            <w:vAlign w:val="bottom"/>
            <w:hideMark/>
          </w:tcPr>
          <w:p w:rsidR="00B04E84" w:rsidRPr="00F337D6" w:rsidRDefault="00B04E84" w:rsidP="0022512D">
            <w:pPr>
              <w:spacing w:after="0" w:line="240" w:lineRule="auto"/>
              <w:jc w:val="right"/>
              <w:rPr>
                <w:rFonts w:ascii="Century Gothic" w:eastAsia="Times New Roman" w:hAnsi="Century Gothic" w:cs="Calibri"/>
                <w:color w:val="000000"/>
                <w:sz w:val="16"/>
                <w:szCs w:val="16"/>
                <w:lang w:eastAsia="es-CL"/>
              </w:rPr>
            </w:pPr>
            <w:r w:rsidRPr="00F337D6">
              <w:rPr>
                <w:rFonts w:ascii="Century Gothic" w:eastAsia="Times New Roman" w:hAnsi="Century Gothic" w:cs="Calibri"/>
                <w:color w:val="000000"/>
                <w:sz w:val="16"/>
                <w:szCs w:val="16"/>
                <w:lang w:eastAsia="es-CL"/>
              </w:rPr>
              <w:t>1.485.193,0</w:t>
            </w:r>
          </w:p>
        </w:tc>
        <w:tc>
          <w:tcPr>
            <w:tcW w:w="1624" w:type="dxa"/>
            <w:tcBorders>
              <w:top w:val="nil"/>
              <w:left w:val="nil"/>
              <w:bottom w:val="single" w:sz="4" w:space="0" w:color="auto"/>
              <w:right w:val="single" w:sz="4" w:space="0" w:color="auto"/>
            </w:tcBorders>
            <w:shd w:val="clear" w:color="000000" w:fill="FFFFFF"/>
            <w:noWrap/>
            <w:vAlign w:val="bottom"/>
            <w:hideMark/>
          </w:tcPr>
          <w:p w:rsidR="00B04E84" w:rsidRPr="00F337D6" w:rsidRDefault="00B04E84" w:rsidP="0022512D">
            <w:pPr>
              <w:spacing w:after="0" w:line="240" w:lineRule="auto"/>
              <w:jc w:val="right"/>
              <w:rPr>
                <w:rFonts w:ascii="Century Gothic" w:eastAsia="Times New Roman" w:hAnsi="Century Gothic" w:cs="Calibri"/>
                <w:color w:val="000000"/>
                <w:sz w:val="16"/>
                <w:szCs w:val="16"/>
                <w:lang w:eastAsia="es-CL"/>
              </w:rPr>
            </w:pPr>
            <w:r w:rsidRPr="00F337D6">
              <w:rPr>
                <w:rFonts w:ascii="Century Gothic" w:eastAsia="Times New Roman" w:hAnsi="Century Gothic" w:cs="Calibri"/>
                <w:color w:val="000000"/>
                <w:sz w:val="16"/>
                <w:szCs w:val="16"/>
                <w:lang w:eastAsia="es-CL"/>
              </w:rPr>
              <w:t>1.639</w:t>
            </w:r>
          </w:p>
        </w:tc>
      </w:tr>
      <w:tr w:rsidR="00B04E84" w:rsidRPr="00F337D6" w:rsidTr="0022512D">
        <w:trPr>
          <w:trHeight w:val="300"/>
        </w:trPr>
        <w:tc>
          <w:tcPr>
            <w:tcW w:w="1838" w:type="dxa"/>
            <w:tcBorders>
              <w:top w:val="nil"/>
              <w:left w:val="single" w:sz="4" w:space="0" w:color="auto"/>
              <w:bottom w:val="single" w:sz="4" w:space="0" w:color="auto"/>
              <w:right w:val="single" w:sz="4" w:space="0" w:color="auto"/>
            </w:tcBorders>
            <w:shd w:val="clear" w:color="000000" w:fill="FFFFFF"/>
            <w:noWrap/>
            <w:vAlign w:val="bottom"/>
            <w:hideMark/>
          </w:tcPr>
          <w:p w:rsidR="00B04E84" w:rsidRPr="00F337D6" w:rsidRDefault="00B04E84" w:rsidP="0022512D">
            <w:pPr>
              <w:spacing w:after="0" w:line="240" w:lineRule="auto"/>
              <w:rPr>
                <w:rFonts w:ascii="Century Gothic" w:eastAsia="Times New Roman" w:hAnsi="Century Gothic" w:cs="Calibri"/>
                <w:color w:val="000000"/>
                <w:sz w:val="16"/>
                <w:szCs w:val="16"/>
                <w:lang w:eastAsia="es-CL"/>
              </w:rPr>
            </w:pPr>
            <w:r w:rsidRPr="00F337D6">
              <w:rPr>
                <w:rFonts w:ascii="Century Gothic" w:eastAsia="Times New Roman" w:hAnsi="Century Gothic" w:cs="Calibri"/>
                <w:color w:val="000000"/>
                <w:sz w:val="16"/>
                <w:szCs w:val="16"/>
                <w:lang w:eastAsia="es-CL"/>
              </w:rPr>
              <w:t>Pequeña   empresas</w:t>
            </w:r>
          </w:p>
        </w:tc>
        <w:tc>
          <w:tcPr>
            <w:tcW w:w="880" w:type="dxa"/>
            <w:tcBorders>
              <w:top w:val="nil"/>
              <w:left w:val="nil"/>
              <w:bottom w:val="single" w:sz="4" w:space="0" w:color="auto"/>
              <w:right w:val="single" w:sz="4" w:space="0" w:color="auto"/>
            </w:tcBorders>
            <w:shd w:val="clear" w:color="000000" w:fill="FFFFFF"/>
            <w:noWrap/>
            <w:vAlign w:val="bottom"/>
            <w:hideMark/>
          </w:tcPr>
          <w:p w:rsidR="00B04E84" w:rsidRPr="00F337D6" w:rsidRDefault="00B04E84" w:rsidP="0022512D">
            <w:pPr>
              <w:spacing w:after="0" w:line="240" w:lineRule="auto"/>
              <w:jc w:val="right"/>
              <w:rPr>
                <w:rFonts w:ascii="Century Gothic" w:eastAsia="Times New Roman" w:hAnsi="Century Gothic" w:cs="Calibri"/>
                <w:color w:val="000000"/>
                <w:sz w:val="16"/>
                <w:szCs w:val="16"/>
                <w:lang w:eastAsia="es-CL"/>
              </w:rPr>
            </w:pPr>
            <w:r w:rsidRPr="00F337D6">
              <w:rPr>
                <w:rFonts w:ascii="Century Gothic" w:eastAsia="Times New Roman" w:hAnsi="Century Gothic" w:cs="Calibri"/>
                <w:color w:val="000000"/>
                <w:sz w:val="16"/>
                <w:szCs w:val="16"/>
                <w:lang w:eastAsia="es-CL"/>
              </w:rPr>
              <w:t>799</w:t>
            </w:r>
          </w:p>
        </w:tc>
        <w:tc>
          <w:tcPr>
            <w:tcW w:w="963" w:type="dxa"/>
            <w:tcBorders>
              <w:top w:val="nil"/>
              <w:left w:val="nil"/>
              <w:bottom w:val="single" w:sz="4" w:space="0" w:color="auto"/>
              <w:right w:val="single" w:sz="4" w:space="0" w:color="auto"/>
            </w:tcBorders>
            <w:shd w:val="clear" w:color="000000" w:fill="FFFFFF"/>
            <w:noWrap/>
            <w:vAlign w:val="bottom"/>
            <w:hideMark/>
          </w:tcPr>
          <w:p w:rsidR="00B04E84" w:rsidRPr="00F337D6" w:rsidRDefault="00B04E84" w:rsidP="0022512D">
            <w:pPr>
              <w:spacing w:after="0" w:line="240" w:lineRule="auto"/>
              <w:jc w:val="right"/>
              <w:rPr>
                <w:rFonts w:ascii="Century Gothic" w:eastAsia="Times New Roman" w:hAnsi="Century Gothic" w:cs="Calibri"/>
                <w:color w:val="000000"/>
                <w:sz w:val="16"/>
                <w:szCs w:val="16"/>
                <w:lang w:eastAsia="es-CL"/>
              </w:rPr>
            </w:pPr>
            <w:r w:rsidRPr="00F337D6">
              <w:rPr>
                <w:rFonts w:ascii="Century Gothic" w:eastAsia="Times New Roman" w:hAnsi="Century Gothic" w:cs="Calibri"/>
                <w:color w:val="000000"/>
                <w:sz w:val="16"/>
                <w:szCs w:val="16"/>
                <w:lang w:eastAsia="es-CL"/>
              </w:rPr>
              <w:t>5.807.679</w:t>
            </w:r>
          </w:p>
        </w:tc>
        <w:tc>
          <w:tcPr>
            <w:tcW w:w="1624" w:type="dxa"/>
            <w:tcBorders>
              <w:top w:val="nil"/>
              <w:left w:val="nil"/>
              <w:bottom w:val="single" w:sz="4" w:space="0" w:color="auto"/>
              <w:right w:val="single" w:sz="4" w:space="0" w:color="auto"/>
            </w:tcBorders>
            <w:shd w:val="clear" w:color="000000" w:fill="FFFFFF"/>
            <w:noWrap/>
            <w:vAlign w:val="bottom"/>
            <w:hideMark/>
          </w:tcPr>
          <w:p w:rsidR="00B04E84" w:rsidRPr="00F337D6" w:rsidRDefault="00B04E84" w:rsidP="0022512D">
            <w:pPr>
              <w:spacing w:after="0" w:line="240" w:lineRule="auto"/>
              <w:jc w:val="right"/>
              <w:rPr>
                <w:rFonts w:ascii="Century Gothic" w:eastAsia="Times New Roman" w:hAnsi="Century Gothic" w:cs="Calibri"/>
                <w:color w:val="000000"/>
                <w:sz w:val="16"/>
                <w:szCs w:val="16"/>
                <w:lang w:eastAsia="es-CL"/>
              </w:rPr>
            </w:pPr>
            <w:r w:rsidRPr="00F337D6">
              <w:rPr>
                <w:rFonts w:ascii="Century Gothic" w:eastAsia="Times New Roman" w:hAnsi="Century Gothic" w:cs="Calibri"/>
                <w:color w:val="000000"/>
                <w:sz w:val="16"/>
                <w:szCs w:val="16"/>
                <w:lang w:eastAsia="es-CL"/>
              </w:rPr>
              <w:t>6.834</w:t>
            </w:r>
          </w:p>
        </w:tc>
      </w:tr>
      <w:tr w:rsidR="00B04E84" w:rsidRPr="00F337D6" w:rsidTr="0022512D">
        <w:trPr>
          <w:trHeight w:val="300"/>
        </w:trPr>
        <w:tc>
          <w:tcPr>
            <w:tcW w:w="1838" w:type="dxa"/>
            <w:tcBorders>
              <w:top w:val="nil"/>
              <w:left w:val="single" w:sz="4" w:space="0" w:color="auto"/>
              <w:bottom w:val="single" w:sz="4" w:space="0" w:color="auto"/>
              <w:right w:val="single" w:sz="4" w:space="0" w:color="auto"/>
            </w:tcBorders>
            <w:shd w:val="clear" w:color="000000" w:fill="FFFFFF"/>
            <w:noWrap/>
            <w:vAlign w:val="bottom"/>
            <w:hideMark/>
          </w:tcPr>
          <w:p w:rsidR="00B04E84" w:rsidRPr="00F337D6" w:rsidRDefault="00B04E84" w:rsidP="0022512D">
            <w:pPr>
              <w:spacing w:after="0" w:line="240" w:lineRule="auto"/>
              <w:rPr>
                <w:rFonts w:ascii="Century Gothic" w:eastAsia="Times New Roman" w:hAnsi="Century Gothic" w:cs="Calibri"/>
                <w:color w:val="000000"/>
                <w:sz w:val="16"/>
                <w:szCs w:val="16"/>
                <w:lang w:eastAsia="es-CL"/>
              </w:rPr>
            </w:pPr>
            <w:r w:rsidRPr="00F337D6">
              <w:rPr>
                <w:rFonts w:ascii="Century Gothic" w:eastAsia="Times New Roman" w:hAnsi="Century Gothic" w:cs="Calibri"/>
                <w:color w:val="000000"/>
                <w:sz w:val="16"/>
                <w:szCs w:val="16"/>
                <w:lang w:eastAsia="es-CL"/>
              </w:rPr>
              <w:t>Mediana   empresas</w:t>
            </w:r>
          </w:p>
        </w:tc>
        <w:tc>
          <w:tcPr>
            <w:tcW w:w="880" w:type="dxa"/>
            <w:tcBorders>
              <w:top w:val="nil"/>
              <w:left w:val="nil"/>
              <w:bottom w:val="single" w:sz="4" w:space="0" w:color="auto"/>
              <w:right w:val="single" w:sz="4" w:space="0" w:color="auto"/>
            </w:tcBorders>
            <w:shd w:val="clear" w:color="000000" w:fill="FFFFFF"/>
            <w:noWrap/>
            <w:vAlign w:val="bottom"/>
            <w:hideMark/>
          </w:tcPr>
          <w:p w:rsidR="00B04E84" w:rsidRPr="00F337D6" w:rsidRDefault="00B04E84" w:rsidP="0022512D">
            <w:pPr>
              <w:spacing w:after="0" w:line="240" w:lineRule="auto"/>
              <w:jc w:val="right"/>
              <w:rPr>
                <w:rFonts w:ascii="Century Gothic" w:eastAsia="Times New Roman" w:hAnsi="Century Gothic" w:cs="Calibri"/>
                <w:color w:val="000000"/>
                <w:sz w:val="16"/>
                <w:szCs w:val="16"/>
                <w:lang w:eastAsia="es-CL"/>
              </w:rPr>
            </w:pPr>
            <w:r w:rsidRPr="00F337D6">
              <w:rPr>
                <w:rFonts w:ascii="Century Gothic" w:eastAsia="Times New Roman" w:hAnsi="Century Gothic" w:cs="Calibri"/>
                <w:color w:val="000000"/>
                <w:sz w:val="16"/>
                <w:szCs w:val="16"/>
                <w:lang w:eastAsia="es-CL"/>
              </w:rPr>
              <w:t>114</w:t>
            </w:r>
          </w:p>
        </w:tc>
        <w:tc>
          <w:tcPr>
            <w:tcW w:w="963" w:type="dxa"/>
            <w:tcBorders>
              <w:top w:val="nil"/>
              <w:left w:val="nil"/>
              <w:bottom w:val="single" w:sz="4" w:space="0" w:color="auto"/>
              <w:right w:val="single" w:sz="4" w:space="0" w:color="auto"/>
            </w:tcBorders>
            <w:shd w:val="clear" w:color="000000" w:fill="FFFFFF"/>
            <w:noWrap/>
            <w:vAlign w:val="bottom"/>
            <w:hideMark/>
          </w:tcPr>
          <w:p w:rsidR="00B04E84" w:rsidRPr="00F337D6" w:rsidRDefault="00B04E84" w:rsidP="0022512D">
            <w:pPr>
              <w:spacing w:after="0" w:line="240" w:lineRule="auto"/>
              <w:jc w:val="right"/>
              <w:rPr>
                <w:rFonts w:ascii="Century Gothic" w:eastAsia="Times New Roman" w:hAnsi="Century Gothic" w:cs="Calibri"/>
                <w:color w:val="000000"/>
                <w:sz w:val="16"/>
                <w:szCs w:val="16"/>
                <w:lang w:eastAsia="es-CL"/>
              </w:rPr>
            </w:pPr>
            <w:r w:rsidRPr="00F337D6">
              <w:rPr>
                <w:rFonts w:ascii="Century Gothic" w:eastAsia="Times New Roman" w:hAnsi="Century Gothic" w:cs="Calibri"/>
                <w:color w:val="000000"/>
                <w:sz w:val="16"/>
                <w:szCs w:val="16"/>
                <w:lang w:eastAsia="es-CL"/>
              </w:rPr>
              <w:t>5.276.401,0</w:t>
            </w:r>
          </w:p>
        </w:tc>
        <w:tc>
          <w:tcPr>
            <w:tcW w:w="1624" w:type="dxa"/>
            <w:tcBorders>
              <w:top w:val="nil"/>
              <w:left w:val="nil"/>
              <w:bottom w:val="single" w:sz="4" w:space="0" w:color="auto"/>
              <w:right w:val="single" w:sz="4" w:space="0" w:color="auto"/>
            </w:tcBorders>
            <w:shd w:val="clear" w:color="000000" w:fill="FFFFFF"/>
            <w:noWrap/>
            <w:vAlign w:val="bottom"/>
            <w:hideMark/>
          </w:tcPr>
          <w:p w:rsidR="00B04E84" w:rsidRPr="00F337D6" w:rsidRDefault="00B04E84" w:rsidP="0022512D">
            <w:pPr>
              <w:spacing w:after="0" w:line="240" w:lineRule="auto"/>
              <w:jc w:val="right"/>
              <w:rPr>
                <w:rFonts w:ascii="Century Gothic" w:eastAsia="Times New Roman" w:hAnsi="Century Gothic" w:cs="Calibri"/>
                <w:color w:val="000000"/>
                <w:sz w:val="16"/>
                <w:szCs w:val="16"/>
                <w:lang w:eastAsia="es-CL"/>
              </w:rPr>
            </w:pPr>
            <w:r w:rsidRPr="00F337D6">
              <w:rPr>
                <w:rFonts w:ascii="Century Gothic" w:eastAsia="Times New Roman" w:hAnsi="Century Gothic" w:cs="Calibri"/>
                <w:color w:val="000000"/>
                <w:sz w:val="16"/>
                <w:szCs w:val="16"/>
                <w:lang w:eastAsia="es-CL"/>
              </w:rPr>
              <w:t>5.389</w:t>
            </w:r>
          </w:p>
        </w:tc>
      </w:tr>
      <w:tr w:rsidR="00B04E84" w:rsidRPr="00F337D6" w:rsidTr="0022512D">
        <w:trPr>
          <w:trHeight w:val="300"/>
        </w:trPr>
        <w:tc>
          <w:tcPr>
            <w:tcW w:w="1838" w:type="dxa"/>
            <w:tcBorders>
              <w:top w:val="nil"/>
              <w:left w:val="single" w:sz="4" w:space="0" w:color="auto"/>
              <w:bottom w:val="single" w:sz="4" w:space="0" w:color="auto"/>
              <w:right w:val="single" w:sz="4" w:space="0" w:color="auto"/>
            </w:tcBorders>
            <w:shd w:val="clear" w:color="000000" w:fill="FFFFFF"/>
            <w:noWrap/>
            <w:vAlign w:val="bottom"/>
            <w:hideMark/>
          </w:tcPr>
          <w:p w:rsidR="00B04E84" w:rsidRPr="00F337D6" w:rsidRDefault="00B04E84" w:rsidP="0022512D">
            <w:pPr>
              <w:spacing w:after="0" w:line="240" w:lineRule="auto"/>
              <w:rPr>
                <w:rFonts w:ascii="Century Gothic" w:eastAsia="Times New Roman" w:hAnsi="Century Gothic" w:cs="Calibri"/>
                <w:color w:val="000000"/>
                <w:sz w:val="16"/>
                <w:szCs w:val="16"/>
                <w:lang w:eastAsia="es-CL"/>
              </w:rPr>
            </w:pPr>
            <w:r w:rsidRPr="00F337D6">
              <w:rPr>
                <w:rFonts w:ascii="Century Gothic" w:eastAsia="Times New Roman" w:hAnsi="Century Gothic" w:cs="Calibri"/>
                <w:color w:val="000000"/>
                <w:sz w:val="16"/>
                <w:szCs w:val="16"/>
                <w:lang w:eastAsia="es-CL"/>
              </w:rPr>
              <w:t>Grande   empresas</w:t>
            </w:r>
          </w:p>
        </w:tc>
        <w:tc>
          <w:tcPr>
            <w:tcW w:w="880" w:type="dxa"/>
            <w:tcBorders>
              <w:top w:val="nil"/>
              <w:left w:val="nil"/>
              <w:bottom w:val="single" w:sz="4" w:space="0" w:color="auto"/>
              <w:right w:val="single" w:sz="4" w:space="0" w:color="auto"/>
            </w:tcBorders>
            <w:shd w:val="clear" w:color="auto" w:fill="auto"/>
            <w:noWrap/>
            <w:vAlign w:val="bottom"/>
            <w:hideMark/>
          </w:tcPr>
          <w:p w:rsidR="00B04E84" w:rsidRPr="00F337D6" w:rsidRDefault="00B04E84" w:rsidP="0022512D">
            <w:pPr>
              <w:spacing w:after="0" w:line="240" w:lineRule="auto"/>
              <w:jc w:val="right"/>
              <w:rPr>
                <w:rFonts w:ascii="Century Gothic" w:eastAsia="Times New Roman" w:hAnsi="Century Gothic" w:cs="Calibri"/>
                <w:color w:val="000000"/>
                <w:sz w:val="16"/>
                <w:szCs w:val="16"/>
                <w:lang w:eastAsia="es-CL"/>
              </w:rPr>
            </w:pPr>
            <w:r w:rsidRPr="00F337D6">
              <w:rPr>
                <w:rFonts w:ascii="Century Gothic" w:eastAsia="Times New Roman" w:hAnsi="Century Gothic" w:cs="Calibri"/>
                <w:color w:val="000000"/>
                <w:sz w:val="16"/>
                <w:szCs w:val="16"/>
                <w:lang w:eastAsia="es-CL"/>
              </w:rPr>
              <w:t>43</w:t>
            </w:r>
          </w:p>
        </w:tc>
        <w:tc>
          <w:tcPr>
            <w:tcW w:w="963" w:type="dxa"/>
            <w:tcBorders>
              <w:top w:val="nil"/>
              <w:left w:val="nil"/>
              <w:bottom w:val="single" w:sz="4" w:space="0" w:color="auto"/>
              <w:right w:val="single" w:sz="4" w:space="0" w:color="auto"/>
            </w:tcBorders>
            <w:shd w:val="clear" w:color="000000" w:fill="FFFFFF"/>
            <w:noWrap/>
            <w:vAlign w:val="bottom"/>
            <w:hideMark/>
          </w:tcPr>
          <w:p w:rsidR="00B04E84" w:rsidRPr="00F337D6" w:rsidRDefault="00B04E84" w:rsidP="0022512D">
            <w:pPr>
              <w:spacing w:after="0" w:line="240" w:lineRule="auto"/>
              <w:jc w:val="right"/>
              <w:rPr>
                <w:rFonts w:ascii="Century Gothic" w:eastAsia="Times New Roman" w:hAnsi="Century Gothic" w:cs="Calibri"/>
                <w:color w:val="000000"/>
                <w:sz w:val="16"/>
                <w:szCs w:val="16"/>
                <w:lang w:eastAsia="es-CL"/>
              </w:rPr>
            </w:pPr>
            <w:r w:rsidRPr="00F337D6">
              <w:rPr>
                <w:rFonts w:ascii="Century Gothic" w:eastAsia="Times New Roman" w:hAnsi="Century Gothic" w:cs="Calibri"/>
                <w:color w:val="000000"/>
                <w:sz w:val="16"/>
                <w:szCs w:val="16"/>
                <w:lang w:eastAsia="es-CL"/>
              </w:rPr>
              <w:t>3.823.088,3</w:t>
            </w:r>
          </w:p>
        </w:tc>
        <w:tc>
          <w:tcPr>
            <w:tcW w:w="1624" w:type="dxa"/>
            <w:tcBorders>
              <w:top w:val="nil"/>
              <w:left w:val="nil"/>
              <w:bottom w:val="single" w:sz="4" w:space="0" w:color="auto"/>
              <w:right w:val="single" w:sz="4" w:space="0" w:color="auto"/>
            </w:tcBorders>
            <w:shd w:val="clear" w:color="auto" w:fill="auto"/>
            <w:noWrap/>
            <w:vAlign w:val="bottom"/>
            <w:hideMark/>
          </w:tcPr>
          <w:p w:rsidR="00B04E84" w:rsidRPr="00F337D6" w:rsidRDefault="00B04E84" w:rsidP="0022512D">
            <w:pPr>
              <w:spacing w:after="0" w:line="240" w:lineRule="auto"/>
              <w:jc w:val="right"/>
              <w:rPr>
                <w:rFonts w:ascii="Century Gothic" w:eastAsia="Times New Roman" w:hAnsi="Century Gothic" w:cs="Calibri"/>
                <w:color w:val="000000"/>
                <w:sz w:val="16"/>
                <w:szCs w:val="16"/>
                <w:lang w:eastAsia="es-CL"/>
              </w:rPr>
            </w:pPr>
            <w:r>
              <w:rPr>
                <w:rFonts w:ascii="Century Gothic" w:eastAsia="Times New Roman" w:hAnsi="Century Gothic" w:cs="Calibri"/>
                <w:color w:val="000000"/>
                <w:sz w:val="16"/>
                <w:szCs w:val="16"/>
                <w:lang w:eastAsia="es-CL"/>
              </w:rPr>
              <w:t>6.600</w:t>
            </w:r>
          </w:p>
        </w:tc>
      </w:tr>
    </w:tbl>
    <w:p w:rsidR="00B04E84" w:rsidRPr="00D02355" w:rsidRDefault="00FA0780" w:rsidP="00B04E84">
      <w:pPr>
        <w:jc w:val="both"/>
        <w:rPr>
          <w:rFonts w:ascii="Century Gothic" w:hAnsi="Century Gothic" w:cs="Arial Narrow"/>
          <w:i/>
          <w:sz w:val="14"/>
          <w:szCs w:val="14"/>
        </w:rPr>
      </w:pPr>
      <w:r>
        <w:rPr>
          <w:rFonts w:ascii="Century Gothic" w:hAnsi="Century Gothic" w:cs="Arial Narrow"/>
          <w:i/>
          <w:sz w:val="14"/>
          <w:szCs w:val="14"/>
        </w:rPr>
        <w:t xml:space="preserve">  </w:t>
      </w:r>
      <w:r w:rsidR="00B04E84" w:rsidRPr="00D02355">
        <w:rPr>
          <w:rFonts w:ascii="Century Gothic" w:hAnsi="Century Gothic" w:cs="Arial Narrow"/>
          <w:i/>
          <w:sz w:val="14"/>
          <w:szCs w:val="14"/>
        </w:rPr>
        <w:t>Fuente: SII, 2015.</w:t>
      </w:r>
    </w:p>
    <w:p w:rsidR="00B04E84" w:rsidRPr="00F337D6" w:rsidRDefault="00B04E84" w:rsidP="00B04E84">
      <w:pPr>
        <w:shd w:val="clear" w:color="auto" w:fill="FFFFFF"/>
        <w:spacing w:after="0" w:line="240" w:lineRule="auto"/>
        <w:jc w:val="both"/>
        <w:rPr>
          <w:rFonts w:ascii="Century Gothic" w:hAnsi="Century Gothic" w:cs="Arial Narrow"/>
          <w:sz w:val="16"/>
          <w:szCs w:val="16"/>
        </w:rPr>
      </w:pPr>
    </w:p>
    <w:p w:rsidR="00B04E84" w:rsidRDefault="00B04E84" w:rsidP="00B04E84">
      <w:pPr>
        <w:shd w:val="clear" w:color="auto" w:fill="FFFFFF"/>
        <w:jc w:val="both"/>
        <w:rPr>
          <w:rFonts w:ascii="Century Gothic" w:hAnsi="Century Gothic" w:cs="Arial Narrow"/>
          <w:sz w:val="20"/>
          <w:szCs w:val="20"/>
        </w:rPr>
      </w:pPr>
    </w:p>
    <w:p w:rsidR="00B04E84" w:rsidRPr="003643CF" w:rsidRDefault="00B04E84" w:rsidP="00B04E84">
      <w:pPr>
        <w:shd w:val="clear" w:color="auto" w:fill="FFFFFF"/>
        <w:jc w:val="both"/>
        <w:rPr>
          <w:rFonts w:ascii="Century Gothic" w:hAnsi="Century Gothic" w:cs="Arial Narrow"/>
          <w:sz w:val="20"/>
          <w:szCs w:val="20"/>
        </w:rPr>
      </w:pPr>
      <w:r>
        <w:rPr>
          <w:rFonts w:ascii="Century Gothic" w:hAnsi="Century Gothic" w:cs="Arial Narrow"/>
          <w:sz w:val="20"/>
          <w:szCs w:val="20"/>
        </w:rPr>
        <w:t>Según datos del departamento de r</w:t>
      </w:r>
      <w:r w:rsidRPr="00CC5BE7">
        <w:rPr>
          <w:rFonts w:ascii="Century Gothic" w:hAnsi="Century Gothic" w:cs="Arial Narrow"/>
          <w:sz w:val="20"/>
          <w:szCs w:val="20"/>
        </w:rPr>
        <w:t>entas y patentes</w:t>
      </w:r>
      <w:r>
        <w:rPr>
          <w:rFonts w:ascii="Century Gothic" w:hAnsi="Century Gothic" w:cs="Arial Narrow"/>
          <w:sz w:val="20"/>
          <w:szCs w:val="20"/>
        </w:rPr>
        <w:t xml:space="preserve"> municipal, </w:t>
      </w:r>
      <w:r w:rsidRPr="00CC5BE7">
        <w:rPr>
          <w:rFonts w:ascii="Century Gothic" w:hAnsi="Century Gothic" w:cs="Arial Narrow"/>
          <w:sz w:val="20"/>
          <w:szCs w:val="20"/>
        </w:rPr>
        <w:t>e</w:t>
      </w:r>
      <w:r>
        <w:rPr>
          <w:rFonts w:ascii="Century Gothic" w:hAnsi="Century Gothic" w:cs="Arial Narrow"/>
          <w:sz w:val="20"/>
          <w:szCs w:val="20"/>
        </w:rPr>
        <w:t>l</w:t>
      </w:r>
      <w:r w:rsidRPr="00CC5BE7">
        <w:rPr>
          <w:rFonts w:ascii="Century Gothic" w:hAnsi="Century Gothic" w:cs="Arial Narrow"/>
          <w:sz w:val="20"/>
          <w:szCs w:val="20"/>
        </w:rPr>
        <w:t xml:space="preserve"> total de patentes vigentes a diciembre del 201</w:t>
      </w:r>
      <w:r>
        <w:rPr>
          <w:rFonts w:ascii="Century Gothic" w:hAnsi="Century Gothic" w:cs="Arial Narrow"/>
          <w:sz w:val="20"/>
          <w:szCs w:val="20"/>
        </w:rPr>
        <w:t>8</w:t>
      </w:r>
      <w:r w:rsidRPr="00CC5BE7">
        <w:rPr>
          <w:rFonts w:ascii="Century Gothic" w:hAnsi="Century Gothic" w:cs="Arial Narrow"/>
          <w:sz w:val="20"/>
          <w:szCs w:val="20"/>
        </w:rPr>
        <w:t xml:space="preserve"> es de</w:t>
      </w:r>
      <w:r>
        <w:rPr>
          <w:rFonts w:ascii="Century Gothic" w:hAnsi="Century Gothic" w:cs="Arial Narrow"/>
          <w:sz w:val="20"/>
          <w:szCs w:val="20"/>
        </w:rPr>
        <w:t xml:space="preserve"> 3.013, </w:t>
      </w:r>
      <w:r w:rsidRPr="00CC5BE7">
        <w:rPr>
          <w:rFonts w:ascii="Century Gothic" w:hAnsi="Century Gothic" w:cs="Arial Narrow"/>
          <w:sz w:val="20"/>
          <w:szCs w:val="20"/>
        </w:rPr>
        <w:t>de las cu</w:t>
      </w:r>
      <w:r>
        <w:rPr>
          <w:rFonts w:ascii="Century Gothic" w:hAnsi="Century Gothic" w:cs="Arial Narrow"/>
          <w:sz w:val="20"/>
          <w:szCs w:val="20"/>
        </w:rPr>
        <w:t>ales el 66</w:t>
      </w:r>
      <w:r w:rsidRPr="00CC5BE7">
        <w:rPr>
          <w:rFonts w:ascii="Century Gothic" w:hAnsi="Century Gothic" w:cs="Arial Narrow"/>
          <w:sz w:val="20"/>
          <w:szCs w:val="20"/>
        </w:rPr>
        <w:t>,</w:t>
      </w:r>
      <w:r>
        <w:rPr>
          <w:rFonts w:ascii="Century Gothic" w:hAnsi="Century Gothic" w:cs="Arial Narrow"/>
          <w:sz w:val="20"/>
          <w:szCs w:val="20"/>
        </w:rPr>
        <w:t>7</w:t>
      </w:r>
      <w:r w:rsidRPr="00CC5BE7">
        <w:rPr>
          <w:rFonts w:ascii="Century Gothic" w:hAnsi="Century Gothic" w:cs="Arial Narrow"/>
          <w:sz w:val="20"/>
          <w:szCs w:val="20"/>
        </w:rPr>
        <w:t>% corresponden a patentes comerciales</w:t>
      </w:r>
      <w:r>
        <w:rPr>
          <w:rFonts w:ascii="Century Gothic" w:hAnsi="Century Gothic" w:cs="Arial Narrow"/>
          <w:sz w:val="20"/>
          <w:szCs w:val="20"/>
        </w:rPr>
        <w:t>, existiendo un aumento del 10,2 % más que el año 2017.</w:t>
      </w:r>
    </w:p>
    <w:p w:rsidR="00B04E84" w:rsidRPr="00FA2ECE" w:rsidRDefault="00B04E84" w:rsidP="00B04E84">
      <w:pPr>
        <w:jc w:val="both"/>
        <w:rPr>
          <w:rFonts w:ascii="Century Gothic" w:hAnsi="Century Gothic"/>
          <w:sz w:val="20"/>
          <w:szCs w:val="20"/>
        </w:rPr>
      </w:pPr>
      <w:r>
        <w:rPr>
          <w:rFonts w:ascii="Century Gothic" w:hAnsi="Century Gothic"/>
          <w:sz w:val="20"/>
          <w:szCs w:val="20"/>
        </w:rPr>
        <w:t xml:space="preserve">De acuerdo a la </w:t>
      </w:r>
      <w:r w:rsidRPr="00692D3E">
        <w:rPr>
          <w:rFonts w:ascii="Century Gothic" w:hAnsi="Century Gothic"/>
          <w:sz w:val="20"/>
          <w:szCs w:val="20"/>
        </w:rPr>
        <w:t xml:space="preserve">última encuesta </w:t>
      </w:r>
      <w:r>
        <w:rPr>
          <w:rFonts w:ascii="Century Gothic" w:hAnsi="Century Gothic"/>
          <w:sz w:val="20"/>
          <w:szCs w:val="20"/>
        </w:rPr>
        <w:t xml:space="preserve">de </w:t>
      </w:r>
      <w:r w:rsidRPr="00692D3E">
        <w:rPr>
          <w:rFonts w:ascii="Century Gothic" w:hAnsi="Century Gothic"/>
          <w:sz w:val="20"/>
          <w:szCs w:val="20"/>
        </w:rPr>
        <w:t>Micro emprendimientos</w:t>
      </w:r>
      <w:r>
        <w:rPr>
          <w:rFonts w:ascii="Century Gothic" w:hAnsi="Century Gothic"/>
          <w:sz w:val="20"/>
          <w:szCs w:val="20"/>
        </w:rPr>
        <w:t xml:space="preserve"> </w:t>
      </w:r>
      <w:r w:rsidRPr="00692D3E">
        <w:rPr>
          <w:rFonts w:ascii="Century Gothic" w:hAnsi="Century Gothic"/>
          <w:sz w:val="20"/>
          <w:szCs w:val="20"/>
        </w:rPr>
        <w:t>(EME)</w:t>
      </w:r>
      <w:r>
        <w:rPr>
          <w:rFonts w:ascii="Century Gothic" w:hAnsi="Century Gothic"/>
          <w:sz w:val="20"/>
          <w:szCs w:val="20"/>
        </w:rPr>
        <w:t xml:space="preserve">, </w:t>
      </w:r>
      <w:r w:rsidRPr="00692D3E">
        <w:rPr>
          <w:rFonts w:ascii="Century Gothic" w:hAnsi="Century Gothic"/>
          <w:sz w:val="20"/>
          <w:szCs w:val="20"/>
        </w:rPr>
        <w:t xml:space="preserve">realizada por </w:t>
      </w:r>
      <w:r>
        <w:rPr>
          <w:rFonts w:ascii="Century Gothic" w:hAnsi="Century Gothic"/>
          <w:sz w:val="20"/>
          <w:szCs w:val="20"/>
        </w:rPr>
        <w:t xml:space="preserve">el </w:t>
      </w:r>
      <w:r w:rsidRPr="00692D3E">
        <w:rPr>
          <w:rFonts w:ascii="Century Gothic" w:hAnsi="Century Gothic"/>
          <w:sz w:val="20"/>
          <w:szCs w:val="20"/>
        </w:rPr>
        <w:t>INE</w:t>
      </w:r>
      <w:r>
        <w:rPr>
          <w:rFonts w:ascii="Century Gothic" w:hAnsi="Century Gothic"/>
          <w:sz w:val="20"/>
          <w:szCs w:val="20"/>
        </w:rPr>
        <w:t>, el año 2</w:t>
      </w:r>
      <w:r w:rsidRPr="00692D3E">
        <w:rPr>
          <w:rFonts w:ascii="Century Gothic" w:hAnsi="Century Gothic"/>
          <w:sz w:val="20"/>
          <w:szCs w:val="20"/>
        </w:rPr>
        <w:t>017,</w:t>
      </w:r>
      <w:r>
        <w:rPr>
          <w:rFonts w:ascii="Century Gothic" w:hAnsi="Century Gothic"/>
          <w:sz w:val="20"/>
          <w:szCs w:val="20"/>
        </w:rPr>
        <w:t xml:space="preserve"> en el país </w:t>
      </w:r>
      <w:r w:rsidR="00654666" w:rsidRPr="00692D3E">
        <w:rPr>
          <w:rFonts w:ascii="Century Gothic" w:hAnsi="Century Gothic"/>
          <w:sz w:val="20"/>
          <w:szCs w:val="20"/>
        </w:rPr>
        <w:t>exist</w:t>
      </w:r>
      <w:r w:rsidR="00654666">
        <w:rPr>
          <w:rFonts w:ascii="Century Gothic" w:hAnsi="Century Gothic"/>
          <w:sz w:val="20"/>
          <w:szCs w:val="20"/>
        </w:rPr>
        <w:t>ía</w:t>
      </w:r>
      <w:r w:rsidRPr="00692D3E">
        <w:rPr>
          <w:rFonts w:ascii="Century Gothic" w:hAnsi="Century Gothic"/>
          <w:sz w:val="20"/>
          <w:szCs w:val="20"/>
        </w:rPr>
        <w:t xml:space="preserve"> un total de</w:t>
      </w:r>
      <w:r>
        <w:rPr>
          <w:rFonts w:ascii="Century Gothic" w:hAnsi="Century Gothic"/>
          <w:sz w:val="20"/>
          <w:szCs w:val="20"/>
        </w:rPr>
        <w:t xml:space="preserve"> </w:t>
      </w:r>
      <w:r w:rsidRPr="00692D3E">
        <w:rPr>
          <w:rFonts w:ascii="Century Gothic" w:hAnsi="Century Gothic"/>
          <w:sz w:val="20"/>
          <w:szCs w:val="20"/>
        </w:rPr>
        <w:t xml:space="preserve">1.992.578 personas micro emprendedor, de las cuales el 17,0% </w:t>
      </w:r>
      <w:r w:rsidRPr="00FA2ECE">
        <w:rPr>
          <w:rFonts w:ascii="Century Gothic" w:hAnsi="Century Gothic"/>
          <w:sz w:val="20"/>
          <w:szCs w:val="20"/>
        </w:rPr>
        <w:t>corresponde a empleadores y el 83,0% a trabajadores por cuenta propia.</w:t>
      </w:r>
    </w:p>
    <w:p w:rsidR="00B04E84" w:rsidRDefault="00B04E84" w:rsidP="00B04E84">
      <w:pPr>
        <w:jc w:val="both"/>
        <w:rPr>
          <w:rFonts w:ascii="Century Gothic" w:hAnsi="Century Gothic"/>
          <w:sz w:val="20"/>
          <w:szCs w:val="20"/>
        </w:rPr>
      </w:pPr>
      <w:r w:rsidRPr="00FA2ECE">
        <w:rPr>
          <w:rFonts w:ascii="Century Gothic" w:hAnsi="Century Gothic"/>
          <w:sz w:val="20"/>
          <w:szCs w:val="20"/>
        </w:rPr>
        <w:t>Del total de Micro emprendedores, las regiones que tienen una mayor proporción de trabajadores por cuenta propia son Coquimbo (87,7%), Los lagos (87,2%) y La Araucanía (86,1%), presentando niveles por sobre el promedio nacional. No existen datos certeros de micro emprendimientos en la comuna</w:t>
      </w:r>
      <w:r w:rsidR="00FA2ECE">
        <w:rPr>
          <w:rFonts w:ascii="Century Gothic" w:hAnsi="Century Gothic"/>
          <w:sz w:val="20"/>
          <w:szCs w:val="20"/>
        </w:rPr>
        <w:t xml:space="preserve">, </w:t>
      </w:r>
      <w:r w:rsidRPr="00FA2ECE">
        <w:rPr>
          <w:rFonts w:ascii="Century Gothic" w:hAnsi="Century Gothic"/>
          <w:sz w:val="20"/>
          <w:szCs w:val="20"/>
        </w:rPr>
        <w:t>pero se estima que</w:t>
      </w:r>
      <w:r w:rsidR="00FA2ECE" w:rsidRPr="00FA2ECE">
        <w:rPr>
          <w:rFonts w:ascii="Century Gothic" w:hAnsi="Century Gothic"/>
          <w:sz w:val="20"/>
          <w:szCs w:val="20"/>
        </w:rPr>
        <w:t xml:space="preserve"> el año 2018 </w:t>
      </w:r>
      <w:r w:rsidRPr="00FA2ECE">
        <w:rPr>
          <w:rFonts w:ascii="Century Gothic" w:hAnsi="Century Gothic"/>
          <w:sz w:val="20"/>
          <w:szCs w:val="20"/>
        </w:rPr>
        <w:t xml:space="preserve">alrededor </w:t>
      </w:r>
      <w:r w:rsidR="00FA2ECE" w:rsidRPr="00FA2ECE">
        <w:rPr>
          <w:rFonts w:ascii="Century Gothic" w:hAnsi="Century Gothic"/>
          <w:sz w:val="20"/>
          <w:szCs w:val="20"/>
        </w:rPr>
        <w:t xml:space="preserve">de 66 emprendedores recibieron apoyo </w:t>
      </w:r>
      <w:r w:rsidR="00795328" w:rsidRPr="00FA2ECE">
        <w:rPr>
          <w:rFonts w:ascii="Century Gothic" w:hAnsi="Century Gothic"/>
          <w:sz w:val="20"/>
          <w:szCs w:val="20"/>
        </w:rPr>
        <w:t>téc</w:t>
      </w:r>
      <w:r w:rsidR="00795328">
        <w:rPr>
          <w:rFonts w:ascii="Century Gothic" w:hAnsi="Century Gothic"/>
          <w:sz w:val="20"/>
          <w:szCs w:val="20"/>
        </w:rPr>
        <w:t>nico</w:t>
      </w:r>
      <w:r w:rsidR="00FA2ECE">
        <w:rPr>
          <w:rFonts w:ascii="Century Gothic" w:hAnsi="Century Gothic"/>
          <w:sz w:val="20"/>
          <w:szCs w:val="20"/>
        </w:rPr>
        <w:t xml:space="preserve"> </w:t>
      </w:r>
      <w:r w:rsidR="00FA2ECE" w:rsidRPr="00FA2ECE">
        <w:rPr>
          <w:rFonts w:ascii="Century Gothic" w:hAnsi="Century Gothic"/>
          <w:sz w:val="20"/>
          <w:szCs w:val="20"/>
        </w:rPr>
        <w:t xml:space="preserve">por intermedio de la oficina </w:t>
      </w:r>
      <w:r w:rsidRPr="00FA2ECE">
        <w:rPr>
          <w:rFonts w:ascii="Century Gothic" w:hAnsi="Century Gothic"/>
          <w:sz w:val="20"/>
          <w:szCs w:val="20"/>
        </w:rPr>
        <w:t>fomento productivo</w:t>
      </w:r>
      <w:r w:rsidR="00FA2ECE" w:rsidRPr="00FA2ECE">
        <w:rPr>
          <w:rFonts w:ascii="Century Gothic" w:hAnsi="Century Gothic"/>
          <w:sz w:val="20"/>
          <w:szCs w:val="20"/>
        </w:rPr>
        <w:t xml:space="preserve"> </w:t>
      </w:r>
      <w:r w:rsidR="00FA2ECE">
        <w:rPr>
          <w:rFonts w:ascii="Century Gothic" w:hAnsi="Century Gothic"/>
          <w:sz w:val="20"/>
          <w:szCs w:val="20"/>
        </w:rPr>
        <w:t>del municipio</w:t>
      </w:r>
      <w:r w:rsidR="00795328">
        <w:rPr>
          <w:rFonts w:ascii="Century Gothic" w:hAnsi="Century Gothic"/>
          <w:sz w:val="20"/>
          <w:szCs w:val="20"/>
        </w:rPr>
        <w:t>.</w:t>
      </w:r>
      <w:r w:rsidR="00795328" w:rsidRPr="00FA2ECE">
        <w:rPr>
          <w:rFonts w:ascii="Century Gothic" w:hAnsi="Century Gothic"/>
          <w:sz w:val="20"/>
          <w:szCs w:val="20"/>
        </w:rPr>
        <w:t xml:space="preserve"> (Fuente</w:t>
      </w:r>
      <w:r w:rsidR="00FA2ECE" w:rsidRPr="00FA2ECE">
        <w:rPr>
          <w:rFonts w:ascii="Century Gothic" w:hAnsi="Century Gothic"/>
          <w:sz w:val="20"/>
          <w:szCs w:val="20"/>
        </w:rPr>
        <w:t>:</w:t>
      </w:r>
      <w:r w:rsidR="00FA2ECE">
        <w:rPr>
          <w:rFonts w:ascii="Century Gothic" w:hAnsi="Century Gothic"/>
          <w:sz w:val="20"/>
          <w:szCs w:val="20"/>
        </w:rPr>
        <w:t xml:space="preserve"> </w:t>
      </w:r>
      <w:r w:rsidR="00FA2ECE" w:rsidRPr="00FA2ECE">
        <w:rPr>
          <w:rFonts w:ascii="Century Gothic" w:hAnsi="Century Gothic"/>
          <w:sz w:val="20"/>
          <w:szCs w:val="20"/>
        </w:rPr>
        <w:t>oficina fomento productivo).</w:t>
      </w:r>
    </w:p>
    <w:p w:rsidR="00B04E84" w:rsidRPr="005C3EE7" w:rsidRDefault="00B04E84" w:rsidP="00855ABD">
      <w:pPr>
        <w:pStyle w:val="Prrafodelista"/>
        <w:numPr>
          <w:ilvl w:val="2"/>
          <w:numId w:val="29"/>
        </w:numPr>
        <w:shd w:val="clear" w:color="auto" w:fill="FFFFFF"/>
        <w:suppressAutoHyphens/>
        <w:ind w:left="142" w:hanging="142"/>
        <w:jc w:val="both"/>
        <w:rPr>
          <w:rFonts w:ascii="Century Gothic" w:eastAsia="Times New Roman" w:hAnsi="Century Gothic" w:cs="Arial"/>
          <w:b/>
          <w:color w:val="000000"/>
          <w:sz w:val="20"/>
          <w:szCs w:val="20"/>
        </w:rPr>
      </w:pPr>
      <w:r w:rsidRPr="005C3EE7">
        <w:rPr>
          <w:rFonts w:ascii="Century Gothic" w:hAnsi="Century Gothic"/>
          <w:b/>
          <w:sz w:val="20"/>
          <w:szCs w:val="20"/>
        </w:rPr>
        <w:t xml:space="preserve">Empleo e Inserción </w:t>
      </w:r>
      <w:r w:rsidRPr="005C3EE7">
        <w:rPr>
          <w:rFonts w:ascii="Century Gothic" w:eastAsia="Times New Roman" w:hAnsi="Century Gothic" w:cs="Arial"/>
          <w:b/>
          <w:color w:val="000000"/>
          <w:sz w:val="20"/>
          <w:szCs w:val="20"/>
        </w:rPr>
        <w:t>Laboral</w:t>
      </w:r>
    </w:p>
    <w:p w:rsidR="00B04E84" w:rsidRDefault="00B04E84" w:rsidP="00B04E84">
      <w:pPr>
        <w:jc w:val="both"/>
        <w:rPr>
          <w:rFonts w:ascii="Century Gothic" w:hAnsi="Century Gothic"/>
          <w:sz w:val="20"/>
          <w:szCs w:val="20"/>
        </w:rPr>
      </w:pPr>
      <w:r>
        <w:rPr>
          <w:rFonts w:ascii="Century Gothic" w:hAnsi="Century Gothic"/>
          <w:sz w:val="20"/>
          <w:szCs w:val="20"/>
        </w:rPr>
        <w:t>El empleo en la comuna esta dado principalmente por actividades comerciales ligadas a los servicios comerciales, turismo y servicios agrícolas. De acuerdo a los datos del último CENSO 2017, el 65% de las personas declaro estar trabajando, con una edad promedio de 41 años, además existe un  8% de la población que trabaja y estudia.</w:t>
      </w:r>
    </w:p>
    <w:tbl>
      <w:tblPr>
        <w:tblW w:w="4200" w:type="dxa"/>
        <w:tblInd w:w="55" w:type="dxa"/>
        <w:tblCellMar>
          <w:left w:w="70" w:type="dxa"/>
          <w:right w:w="70" w:type="dxa"/>
        </w:tblCellMar>
        <w:tblLook w:val="04A0" w:firstRow="1" w:lastRow="0" w:firstColumn="1" w:lastColumn="0" w:noHBand="0" w:noVBand="1"/>
      </w:tblPr>
      <w:tblGrid>
        <w:gridCol w:w="3000"/>
        <w:gridCol w:w="1200"/>
      </w:tblGrid>
      <w:tr w:rsidR="00B04E84" w:rsidRPr="00CB5486" w:rsidTr="0022512D">
        <w:trPr>
          <w:trHeight w:val="465"/>
        </w:trPr>
        <w:tc>
          <w:tcPr>
            <w:tcW w:w="300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4E84" w:rsidRPr="00CB5486" w:rsidRDefault="00B04E84" w:rsidP="0022512D">
            <w:pPr>
              <w:spacing w:after="0" w:line="240" w:lineRule="auto"/>
              <w:rPr>
                <w:rFonts w:ascii="Century Gothic" w:eastAsia="Times New Roman" w:hAnsi="Century Gothic" w:cs="Calibri"/>
                <w:b/>
                <w:bCs/>
                <w:color w:val="000000"/>
                <w:sz w:val="16"/>
                <w:szCs w:val="16"/>
                <w:lang w:eastAsia="es-CL"/>
              </w:rPr>
            </w:pPr>
            <w:r w:rsidRPr="00CB5486">
              <w:rPr>
                <w:rFonts w:ascii="Century Gothic" w:eastAsia="Times New Roman" w:hAnsi="Century Gothic" w:cs="Calibri"/>
                <w:b/>
                <w:bCs/>
                <w:color w:val="000000"/>
                <w:sz w:val="16"/>
                <w:szCs w:val="16"/>
                <w:lang w:eastAsia="es-CL"/>
              </w:rPr>
              <w:t>Datos Empleo</w:t>
            </w:r>
          </w:p>
        </w:tc>
        <w:tc>
          <w:tcPr>
            <w:tcW w:w="1200" w:type="dxa"/>
            <w:tcBorders>
              <w:top w:val="single" w:sz="4" w:space="0" w:color="auto"/>
              <w:left w:val="nil"/>
              <w:bottom w:val="single" w:sz="4" w:space="0" w:color="auto"/>
              <w:right w:val="single" w:sz="4" w:space="0" w:color="auto"/>
            </w:tcBorders>
            <w:shd w:val="clear" w:color="000000" w:fill="C5D9F1"/>
            <w:noWrap/>
            <w:vAlign w:val="bottom"/>
            <w:hideMark/>
          </w:tcPr>
          <w:p w:rsidR="00B04E84" w:rsidRPr="00CB5486" w:rsidRDefault="00B04E84" w:rsidP="0022512D">
            <w:pPr>
              <w:spacing w:after="0" w:line="240" w:lineRule="auto"/>
              <w:rPr>
                <w:rFonts w:ascii="Century Gothic" w:eastAsia="Times New Roman" w:hAnsi="Century Gothic" w:cs="Calibri"/>
                <w:b/>
                <w:bCs/>
                <w:color w:val="000000"/>
                <w:sz w:val="16"/>
                <w:szCs w:val="16"/>
                <w:lang w:eastAsia="es-CL"/>
              </w:rPr>
            </w:pPr>
            <w:r w:rsidRPr="00CB5486">
              <w:rPr>
                <w:rFonts w:ascii="Century Gothic" w:eastAsia="Times New Roman" w:hAnsi="Century Gothic" w:cs="Calibri"/>
                <w:b/>
                <w:bCs/>
                <w:color w:val="000000"/>
                <w:sz w:val="16"/>
                <w:szCs w:val="16"/>
                <w:lang w:eastAsia="es-CL"/>
              </w:rPr>
              <w:t> En %</w:t>
            </w:r>
          </w:p>
        </w:tc>
      </w:tr>
      <w:tr w:rsidR="00B04E84" w:rsidRPr="00CB5486" w:rsidTr="0022512D">
        <w:trPr>
          <w:trHeight w:val="342"/>
        </w:trPr>
        <w:tc>
          <w:tcPr>
            <w:tcW w:w="3000" w:type="dxa"/>
            <w:tcBorders>
              <w:top w:val="nil"/>
              <w:left w:val="single" w:sz="4" w:space="0" w:color="auto"/>
              <w:bottom w:val="single" w:sz="4" w:space="0" w:color="auto"/>
              <w:right w:val="single" w:sz="4" w:space="0" w:color="auto"/>
            </w:tcBorders>
            <w:shd w:val="clear" w:color="000000" w:fill="FFFFFF"/>
            <w:vAlign w:val="center"/>
            <w:hideMark/>
          </w:tcPr>
          <w:p w:rsidR="00B04E84" w:rsidRPr="00CB5486" w:rsidRDefault="00B04E84" w:rsidP="0022512D">
            <w:pPr>
              <w:spacing w:after="0" w:line="240" w:lineRule="auto"/>
              <w:rPr>
                <w:rFonts w:ascii="Century Gothic" w:eastAsia="Times New Roman" w:hAnsi="Century Gothic" w:cs="Calibri"/>
                <w:color w:val="363636"/>
                <w:sz w:val="16"/>
                <w:szCs w:val="16"/>
                <w:lang w:eastAsia="es-CL"/>
              </w:rPr>
            </w:pPr>
            <w:r w:rsidRPr="00CB5486">
              <w:rPr>
                <w:rFonts w:ascii="Century Gothic" w:eastAsia="Times New Roman" w:hAnsi="Century Gothic" w:cs="Calibri"/>
                <w:color w:val="363636"/>
                <w:sz w:val="16"/>
                <w:szCs w:val="16"/>
                <w:lang w:eastAsia="es-CL"/>
              </w:rPr>
              <w:t>Personas que declaran trabajar</w:t>
            </w:r>
          </w:p>
        </w:tc>
        <w:tc>
          <w:tcPr>
            <w:tcW w:w="1200" w:type="dxa"/>
            <w:tcBorders>
              <w:top w:val="nil"/>
              <w:left w:val="nil"/>
              <w:bottom w:val="single" w:sz="4" w:space="0" w:color="auto"/>
              <w:right w:val="single" w:sz="4" w:space="0" w:color="auto"/>
            </w:tcBorders>
            <w:shd w:val="clear" w:color="000000" w:fill="FFFFFF"/>
            <w:vAlign w:val="center"/>
            <w:hideMark/>
          </w:tcPr>
          <w:p w:rsidR="00B04E84" w:rsidRPr="00CB5486" w:rsidRDefault="00B04E84" w:rsidP="0022512D">
            <w:pPr>
              <w:spacing w:after="0" w:line="240" w:lineRule="auto"/>
              <w:jc w:val="right"/>
              <w:rPr>
                <w:rFonts w:ascii="Century Gothic" w:eastAsia="Times New Roman" w:hAnsi="Century Gothic" w:cs="Calibri"/>
                <w:color w:val="4C4C4C"/>
                <w:sz w:val="16"/>
                <w:szCs w:val="16"/>
                <w:lang w:eastAsia="es-CL"/>
              </w:rPr>
            </w:pPr>
            <w:r w:rsidRPr="00CB5486">
              <w:rPr>
                <w:rFonts w:ascii="Century Gothic" w:eastAsia="Times New Roman" w:hAnsi="Century Gothic" w:cs="Calibri"/>
                <w:color w:val="4C4C4C"/>
                <w:sz w:val="16"/>
                <w:szCs w:val="16"/>
                <w:lang w:eastAsia="es-CL"/>
              </w:rPr>
              <w:t>65%</w:t>
            </w:r>
          </w:p>
        </w:tc>
      </w:tr>
      <w:tr w:rsidR="00B04E84" w:rsidRPr="00CB5486" w:rsidTr="0022512D">
        <w:trPr>
          <w:trHeight w:val="330"/>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B04E84" w:rsidRPr="00CB5486" w:rsidRDefault="00B04E84" w:rsidP="0022512D">
            <w:pPr>
              <w:spacing w:after="0" w:line="240" w:lineRule="auto"/>
              <w:rPr>
                <w:rFonts w:ascii="Century Gothic" w:eastAsia="Times New Roman" w:hAnsi="Century Gothic" w:cs="Calibri"/>
                <w:color w:val="4C4C4C"/>
                <w:sz w:val="16"/>
                <w:szCs w:val="16"/>
                <w:lang w:eastAsia="es-CL"/>
              </w:rPr>
            </w:pPr>
            <w:r w:rsidRPr="00CB5486">
              <w:rPr>
                <w:rFonts w:ascii="Century Gothic" w:eastAsia="Times New Roman" w:hAnsi="Century Gothic" w:cs="Calibri"/>
                <w:color w:val="4C4C4C"/>
                <w:sz w:val="16"/>
                <w:szCs w:val="16"/>
                <w:lang w:eastAsia="es-CL"/>
              </w:rPr>
              <w:t>Edad promedio trabajador</w:t>
            </w:r>
          </w:p>
        </w:tc>
        <w:tc>
          <w:tcPr>
            <w:tcW w:w="1200" w:type="dxa"/>
            <w:tcBorders>
              <w:top w:val="nil"/>
              <w:left w:val="nil"/>
              <w:bottom w:val="single" w:sz="4" w:space="0" w:color="auto"/>
              <w:right w:val="single" w:sz="4" w:space="0" w:color="auto"/>
            </w:tcBorders>
            <w:shd w:val="clear" w:color="auto" w:fill="auto"/>
            <w:vAlign w:val="center"/>
            <w:hideMark/>
          </w:tcPr>
          <w:p w:rsidR="00B04E84" w:rsidRPr="00CB5486" w:rsidRDefault="00B04E84" w:rsidP="0022512D">
            <w:pPr>
              <w:spacing w:after="0" w:line="240" w:lineRule="auto"/>
              <w:jc w:val="right"/>
              <w:rPr>
                <w:rFonts w:ascii="Century Gothic" w:eastAsia="Times New Roman" w:hAnsi="Century Gothic" w:cs="Calibri"/>
                <w:color w:val="4C4C4C"/>
                <w:sz w:val="16"/>
                <w:szCs w:val="16"/>
                <w:lang w:eastAsia="es-CL"/>
              </w:rPr>
            </w:pPr>
            <w:r w:rsidRPr="00CB5486">
              <w:rPr>
                <w:rFonts w:ascii="Century Gothic" w:eastAsia="Times New Roman" w:hAnsi="Century Gothic" w:cs="Calibri"/>
                <w:color w:val="4C4C4C"/>
                <w:sz w:val="16"/>
                <w:szCs w:val="16"/>
                <w:lang w:eastAsia="es-CL"/>
              </w:rPr>
              <w:t>41,7</w:t>
            </w:r>
          </w:p>
        </w:tc>
      </w:tr>
      <w:tr w:rsidR="00B04E84" w:rsidRPr="00CB5486" w:rsidTr="0022512D">
        <w:trPr>
          <w:trHeight w:val="330"/>
        </w:trPr>
        <w:tc>
          <w:tcPr>
            <w:tcW w:w="3000" w:type="dxa"/>
            <w:tcBorders>
              <w:top w:val="nil"/>
              <w:left w:val="single" w:sz="4" w:space="0" w:color="auto"/>
              <w:bottom w:val="single" w:sz="4" w:space="0" w:color="auto"/>
              <w:right w:val="single" w:sz="4" w:space="0" w:color="auto"/>
            </w:tcBorders>
            <w:shd w:val="clear" w:color="000000" w:fill="FFFFFF"/>
            <w:vAlign w:val="center"/>
            <w:hideMark/>
          </w:tcPr>
          <w:p w:rsidR="00B04E84" w:rsidRPr="00CB5486" w:rsidRDefault="00B04E84" w:rsidP="0022512D">
            <w:pPr>
              <w:spacing w:after="0" w:line="240" w:lineRule="auto"/>
              <w:rPr>
                <w:rFonts w:ascii="Century Gothic" w:eastAsia="Times New Roman" w:hAnsi="Century Gothic" w:cs="Calibri"/>
                <w:color w:val="4C4C4C"/>
                <w:sz w:val="16"/>
                <w:szCs w:val="16"/>
                <w:lang w:eastAsia="es-CL"/>
              </w:rPr>
            </w:pPr>
            <w:r w:rsidRPr="00CB5486">
              <w:rPr>
                <w:rFonts w:ascii="Century Gothic" w:eastAsia="Times New Roman" w:hAnsi="Century Gothic" w:cs="Calibri"/>
                <w:color w:val="4C4C4C"/>
                <w:sz w:val="16"/>
                <w:szCs w:val="16"/>
                <w:lang w:eastAsia="es-CL"/>
              </w:rPr>
              <w:t>Mujeres</w:t>
            </w:r>
          </w:p>
        </w:tc>
        <w:tc>
          <w:tcPr>
            <w:tcW w:w="1200" w:type="dxa"/>
            <w:tcBorders>
              <w:top w:val="nil"/>
              <w:left w:val="nil"/>
              <w:bottom w:val="single" w:sz="4" w:space="0" w:color="auto"/>
              <w:right w:val="single" w:sz="4" w:space="0" w:color="auto"/>
            </w:tcBorders>
            <w:shd w:val="clear" w:color="000000" w:fill="FFFFFF"/>
            <w:vAlign w:val="center"/>
            <w:hideMark/>
          </w:tcPr>
          <w:p w:rsidR="00B04E84" w:rsidRPr="00CB5486" w:rsidRDefault="00B04E84" w:rsidP="0022512D">
            <w:pPr>
              <w:spacing w:after="0" w:line="240" w:lineRule="auto"/>
              <w:jc w:val="right"/>
              <w:rPr>
                <w:rFonts w:ascii="Century Gothic" w:eastAsia="Times New Roman" w:hAnsi="Century Gothic" w:cs="Calibri"/>
                <w:color w:val="4C4C4C"/>
                <w:sz w:val="16"/>
                <w:szCs w:val="16"/>
                <w:lang w:eastAsia="es-CL"/>
              </w:rPr>
            </w:pPr>
            <w:r w:rsidRPr="00CB5486">
              <w:rPr>
                <w:rFonts w:ascii="Century Gothic" w:eastAsia="Times New Roman" w:hAnsi="Century Gothic" w:cs="Calibri"/>
                <w:color w:val="4C4C4C"/>
                <w:sz w:val="16"/>
                <w:szCs w:val="16"/>
                <w:lang w:eastAsia="es-CL"/>
              </w:rPr>
              <w:t>43%</w:t>
            </w:r>
          </w:p>
        </w:tc>
      </w:tr>
      <w:tr w:rsidR="00B04E84" w:rsidRPr="00CB5486" w:rsidTr="0022512D">
        <w:trPr>
          <w:trHeight w:val="330"/>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B04E84" w:rsidRPr="00CB5486" w:rsidRDefault="00B04E84" w:rsidP="0022512D">
            <w:pPr>
              <w:spacing w:after="0" w:line="240" w:lineRule="auto"/>
              <w:rPr>
                <w:rFonts w:ascii="Century Gothic" w:eastAsia="Times New Roman" w:hAnsi="Century Gothic" w:cs="Calibri"/>
                <w:color w:val="4C4C4C"/>
                <w:sz w:val="16"/>
                <w:szCs w:val="16"/>
                <w:lang w:eastAsia="es-CL"/>
              </w:rPr>
            </w:pPr>
            <w:r w:rsidRPr="00CB5486">
              <w:rPr>
                <w:rFonts w:ascii="Century Gothic" w:eastAsia="Times New Roman" w:hAnsi="Century Gothic" w:cs="Calibri"/>
                <w:color w:val="4C4C4C"/>
                <w:sz w:val="16"/>
                <w:szCs w:val="16"/>
                <w:lang w:eastAsia="es-CL"/>
              </w:rPr>
              <w:t>Trabajan y estudian</w:t>
            </w:r>
          </w:p>
        </w:tc>
        <w:tc>
          <w:tcPr>
            <w:tcW w:w="1200" w:type="dxa"/>
            <w:tcBorders>
              <w:top w:val="nil"/>
              <w:left w:val="nil"/>
              <w:bottom w:val="single" w:sz="4" w:space="0" w:color="auto"/>
              <w:right w:val="single" w:sz="4" w:space="0" w:color="auto"/>
            </w:tcBorders>
            <w:shd w:val="clear" w:color="auto" w:fill="auto"/>
            <w:vAlign w:val="center"/>
            <w:hideMark/>
          </w:tcPr>
          <w:p w:rsidR="00B04E84" w:rsidRPr="00CB5486" w:rsidRDefault="00B04E84" w:rsidP="0022512D">
            <w:pPr>
              <w:spacing w:after="0" w:line="240" w:lineRule="auto"/>
              <w:jc w:val="right"/>
              <w:rPr>
                <w:rFonts w:ascii="Century Gothic" w:eastAsia="Times New Roman" w:hAnsi="Century Gothic" w:cs="Calibri"/>
                <w:color w:val="4C4C4C"/>
                <w:sz w:val="16"/>
                <w:szCs w:val="16"/>
                <w:lang w:eastAsia="es-CL"/>
              </w:rPr>
            </w:pPr>
            <w:r w:rsidRPr="00CB5486">
              <w:rPr>
                <w:rFonts w:ascii="Century Gothic" w:eastAsia="Times New Roman" w:hAnsi="Century Gothic" w:cs="Calibri"/>
                <w:color w:val="4C4C4C"/>
                <w:sz w:val="16"/>
                <w:szCs w:val="16"/>
                <w:lang w:eastAsia="es-CL"/>
              </w:rPr>
              <w:t>8%</w:t>
            </w:r>
          </w:p>
        </w:tc>
      </w:tr>
      <w:tr w:rsidR="00B04E84" w:rsidRPr="00CB5486" w:rsidTr="0022512D">
        <w:trPr>
          <w:trHeight w:val="330"/>
        </w:trPr>
        <w:tc>
          <w:tcPr>
            <w:tcW w:w="3000" w:type="dxa"/>
            <w:tcBorders>
              <w:top w:val="nil"/>
              <w:left w:val="single" w:sz="4" w:space="0" w:color="auto"/>
              <w:bottom w:val="single" w:sz="4" w:space="0" w:color="auto"/>
              <w:right w:val="single" w:sz="4" w:space="0" w:color="auto"/>
            </w:tcBorders>
            <w:shd w:val="clear" w:color="000000" w:fill="FFFFFF"/>
            <w:vAlign w:val="center"/>
            <w:hideMark/>
          </w:tcPr>
          <w:p w:rsidR="00B04E84" w:rsidRPr="00CB5486" w:rsidRDefault="00B04E84" w:rsidP="0022512D">
            <w:pPr>
              <w:spacing w:after="0" w:line="240" w:lineRule="auto"/>
              <w:rPr>
                <w:rFonts w:ascii="Century Gothic" w:eastAsia="Times New Roman" w:hAnsi="Century Gothic" w:cs="Calibri"/>
                <w:color w:val="4C4C4C"/>
                <w:sz w:val="16"/>
                <w:szCs w:val="16"/>
                <w:lang w:eastAsia="es-CL"/>
              </w:rPr>
            </w:pPr>
            <w:r w:rsidRPr="00CB5486">
              <w:rPr>
                <w:rFonts w:ascii="Century Gothic" w:eastAsia="Times New Roman" w:hAnsi="Century Gothic" w:cs="Calibri"/>
                <w:color w:val="4C4C4C"/>
                <w:sz w:val="16"/>
                <w:szCs w:val="16"/>
                <w:lang w:eastAsia="es-CL"/>
              </w:rPr>
              <w:t>Escolaridad</w:t>
            </w:r>
          </w:p>
        </w:tc>
        <w:tc>
          <w:tcPr>
            <w:tcW w:w="1200" w:type="dxa"/>
            <w:tcBorders>
              <w:top w:val="nil"/>
              <w:left w:val="nil"/>
              <w:bottom w:val="single" w:sz="4" w:space="0" w:color="auto"/>
              <w:right w:val="single" w:sz="4" w:space="0" w:color="auto"/>
            </w:tcBorders>
            <w:shd w:val="clear" w:color="000000" w:fill="FFFFFF"/>
            <w:vAlign w:val="center"/>
            <w:hideMark/>
          </w:tcPr>
          <w:p w:rsidR="00B04E84" w:rsidRPr="00CB5486" w:rsidRDefault="00B04E84" w:rsidP="0022512D">
            <w:pPr>
              <w:spacing w:after="0" w:line="240" w:lineRule="auto"/>
              <w:jc w:val="right"/>
              <w:rPr>
                <w:rFonts w:ascii="Century Gothic" w:eastAsia="Times New Roman" w:hAnsi="Century Gothic" w:cs="Calibri"/>
                <w:color w:val="4C4C4C"/>
                <w:sz w:val="16"/>
                <w:szCs w:val="16"/>
                <w:lang w:eastAsia="es-CL"/>
              </w:rPr>
            </w:pPr>
            <w:r w:rsidRPr="00CB5486">
              <w:rPr>
                <w:rFonts w:ascii="Century Gothic" w:eastAsia="Times New Roman" w:hAnsi="Century Gothic" w:cs="Calibri"/>
                <w:color w:val="4C4C4C"/>
                <w:sz w:val="16"/>
                <w:szCs w:val="16"/>
                <w:lang w:eastAsia="es-CL"/>
              </w:rPr>
              <w:t>12,4</w:t>
            </w:r>
          </w:p>
        </w:tc>
      </w:tr>
      <w:tr w:rsidR="00B04E84" w:rsidRPr="00CB5486" w:rsidTr="0022512D">
        <w:trPr>
          <w:trHeight w:val="330"/>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B04E84" w:rsidRPr="00CB5486" w:rsidRDefault="00B04E84" w:rsidP="0022512D">
            <w:pPr>
              <w:spacing w:after="0" w:line="240" w:lineRule="auto"/>
              <w:rPr>
                <w:rFonts w:ascii="Century Gothic" w:eastAsia="Times New Roman" w:hAnsi="Century Gothic" w:cs="Calibri"/>
                <w:color w:val="4C4C4C"/>
                <w:sz w:val="16"/>
                <w:szCs w:val="16"/>
                <w:lang w:eastAsia="es-CL"/>
              </w:rPr>
            </w:pPr>
            <w:r>
              <w:rPr>
                <w:rFonts w:ascii="Century Gothic" w:eastAsia="Times New Roman" w:hAnsi="Century Gothic" w:cs="Calibri"/>
                <w:color w:val="4C4C4C"/>
                <w:sz w:val="16"/>
                <w:szCs w:val="16"/>
                <w:lang w:eastAsia="es-CL"/>
              </w:rPr>
              <w:t xml:space="preserve">Trabajan en </w:t>
            </w:r>
            <w:r w:rsidRPr="00CB5486">
              <w:rPr>
                <w:rFonts w:ascii="Century Gothic" w:eastAsia="Times New Roman" w:hAnsi="Century Gothic" w:cs="Calibri"/>
                <w:color w:val="4C4C4C"/>
                <w:sz w:val="16"/>
                <w:szCs w:val="16"/>
                <w:lang w:eastAsia="es-CL"/>
              </w:rPr>
              <w:t>Sector primario</w:t>
            </w:r>
          </w:p>
        </w:tc>
        <w:tc>
          <w:tcPr>
            <w:tcW w:w="1200" w:type="dxa"/>
            <w:tcBorders>
              <w:top w:val="nil"/>
              <w:left w:val="nil"/>
              <w:bottom w:val="single" w:sz="4" w:space="0" w:color="auto"/>
              <w:right w:val="single" w:sz="4" w:space="0" w:color="auto"/>
            </w:tcBorders>
            <w:shd w:val="clear" w:color="auto" w:fill="auto"/>
            <w:vAlign w:val="center"/>
            <w:hideMark/>
          </w:tcPr>
          <w:p w:rsidR="00B04E84" w:rsidRPr="00CB5486" w:rsidRDefault="00B04E84" w:rsidP="0022512D">
            <w:pPr>
              <w:spacing w:after="0" w:line="240" w:lineRule="auto"/>
              <w:jc w:val="right"/>
              <w:rPr>
                <w:rFonts w:ascii="Century Gothic" w:eastAsia="Times New Roman" w:hAnsi="Century Gothic" w:cs="Calibri"/>
                <w:color w:val="4C4C4C"/>
                <w:sz w:val="16"/>
                <w:szCs w:val="16"/>
                <w:lang w:eastAsia="es-CL"/>
              </w:rPr>
            </w:pPr>
            <w:r w:rsidRPr="00CB5486">
              <w:rPr>
                <w:rFonts w:ascii="Century Gothic" w:eastAsia="Times New Roman" w:hAnsi="Century Gothic" w:cs="Calibri"/>
                <w:color w:val="4C4C4C"/>
                <w:sz w:val="16"/>
                <w:szCs w:val="16"/>
                <w:lang w:eastAsia="es-CL"/>
              </w:rPr>
              <w:t>9%</w:t>
            </w:r>
          </w:p>
        </w:tc>
      </w:tr>
      <w:tr w:rsidR="00B04E84" w:rsidRPr="00CB5486" w:rsidTr="0022512D">
        <w:trPr>
          <w:trHeight w:val="330"/>
        </w:trPr>
        <w:tc>
          <w:tcPr>
            <w:tcW w:w="3000" w:type="dxa"/>
            <w:tcBorders>
              <w:top w:val="nil"/>
              <w:left w:val="single" w:sz="4" w:space="0" w:color="auto"/>
              <w:bottom w:val="single" w:sz="4" w:space="0" w:color="auto"/>
              <w:right w:val="single" w:sz="4" w:space="0" w:color="auto"/>
            </w:tcBorders>
            <w:shd w:val="clear" w:color="000000" w:fill="FFFFFF"/>
            <w:vAlign w:val="center"/>
            <w:hideMark/>
          </w:tcPr>
          <w:p w:rsidR="00B04E84" w:rsidRPr="00CB5486" w:rsidRDefault="00B04E84" w:rsidP="0022512D">
            <w:pPr>
              <w:spacing w:after="0" w:line="240" w:lineRule="auto"/>
              <w:rPr>
                <w:rFonts w:ascii="Century Gothic" w:eastAsia="Times New Roman" w:hAnsi="Century Gothic" w:cs="Calibri"/>
                <w:color w:val="4C4C4C"/>
                <w:sz w:val="16"/>
                <w:szCs w:val="16"/>
                <w:lang w:eastAsia="es-CL"/>
              </w:rPr>
            </w:pPr>
            <w:r>
              <w:rPr>
                <w:rFonts w:ascii="Century Gothic" w:eastAsia="Times New Roman" w:hAnsi="Century Gothic" w:cs="Calibri"/>
                <w:color w:val="4C4C4C"/>
                <w:sz w:val="16"/>
                <w:szCs w:val="16"/>
                <w:lang w:eastAsia="es-CL"/>
              </w:rPr>
              <w:t xml:space="preserve">Trabajan en  </w:t>
            </w:r>
            <w:r w:rsidRPr="00CB5486">
              <w:rPr>
                <w:rFonts w:ascii="Century Gothic" w:eastAsia="Times New Roman" w:hAnsi="Century Gothic" w:cs="Calibri"/>
                <w:color w:val="4C4C4C"/>
                <w:sz w:val="16"/>
                <w:szCs w:val="16"/>
                <w:lang w:eastAsia="es-CL"/>
              </w:rPr>
              <w:t>Sector secundario</w:t>
            </w:r>
          </w:p>
        </w:tc>
        <w:tc>
          <w:tcPr>
            <w:tcW w:w="1200" w:type="dxa"/>
            <w:tcBorders>
              <w:top w:val="nil"/>
              <w:left w:val="nil"/>
              <w:bottom w:val="single" w:sz="4" w:space="0" w:color="auto"/>
              <w:right w:val="single" w:sz="4" w:space="0" w:color="auto"/>
            </w:tcBorders>
            <w:shd w:val="clear" w:color="000000" w:fill="FFFFFF"/>
            <w:vAlign w:val="center"/>
            <w:hideMark/>
          </w:tcPr>
          <w:p w:rsidR="00B04E84" w:rsidRPr="00CB5486" w:rsidRDefault="00B04E84" w:rsidP="0022512D">
            <w:pPr>
              <w:spacing w:after="0" w:line="240" w:lineRule="auto"/>
              <w:jc w:val="right"/>
              <w:rPr>
                <w:rFonts w:ascii="Century Gothic" w:eastAsia="Times New Roman" w:hAnsi="Century Gothic" w:cs="Calibri"/>
                <w:color w:val="4C4C4C"/>
                <w:sz w:val="16"/>
                <w:szCs w:val="16"/>
                <w:lang w:eastAsia="es-CL"/>
              </w:rPr>
            </w:pPr>
            <w:r w:rsidRPr="00CB5486">
              <w:rPr>
                <w:rFonts w:ascii="Century Gothic" w:eastAsia="Times New Roman" w:hAnsi="Century Gothic" w:cs="Calibri"/>
                <w:color w:val="4C4C4C"/>
                <w:sz w:val="16"/>
                <w:szCs w:val="16"/>
                <w:lang w:eastAsia="es-CL"/>
              </w:rPr>
              <w:t>5%</w:t>
            </w:r>
          </w:p>
        </w:tc>
      </w:tr>
      <w:tr w:rsidR="00B04E84" w:rsidRPr="00CB5486" w:rsidTr="0022512D">
        <w:trPr>
          <w:trHeight w:val="330"/>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B04E84" w:rsidRPr="00CB5486" w:rsidRDefault="00B04E84" w:rsidP="0022512D">
            <w:pPr>
              <w:spacing w:after="0" w:line="240" w:lineRule="auto"/>
              <w:rPr>
                <w:rFonts w:ascii="Century Gothic" w:eastAsia="Times New Roman" w:hAnsi="Century Gothic" w:cs="Calibri"/>
                <w:color w:val="4C4C4C"/>
                <w:sz w:val="16"/>
                <w:szCs w:val="16"/>
                <w:lang w:eastAsia="es-CL"/>
              </w:rPr>
            </w:pPr>
            <w:r>
              <w:rPr>
                <w:rFonts w:ascii="Century Gothic" w:eastAsia="Times New Roman" w:hAnsi="Century Gothic" w:cs="Calibri"/>
                <w:color w:val="4C4C4C"/>
                <w:sz w:val="16"/>
                <w:szCs w:val="16"/>
                <w:lang w:eastAsia="es-CL"/>
              </w:rPr>
              <w:t xml:space="preserve">Trabajan en </w:t>
            </w:r>
            <w:r w:rsidRPr="00CB5486">
              <w:rPr>
                <w:rFonts w:ascii="Century Gothic" w:eastAsia="Times New Roman" w:hAnsi="Century Gothic" w:cs="Calibri"/>
                <w:color w:val="4C4C4C"/>
                <w:sz w:val="16"/>
                <w:szCs w:val="16"/>
                <w:lang w:eastAsia="es-CL"/>
              </w:rPr>
              <w:t>Sector terciario</w:t>
            </w:r>
          </w:p>
        </w:tc>
        <w:tc>
          <w:tcPr>
            <w:tcW w:w="1200" w:type="dxa"/>
            <w:tcBorders>
              <w:top w:val="nil"/>
              <w:left w:val="nil"/>
              <w:bottom w:val="single" w:sz="4" w:space="0" w:color="auto"/>
              <w:right w:val="single" w:sz="4" w:space="0" w:color="auto"/>
            </w:tcBorders>
            <w:shd w:val="clear" w:color="auto" w:fill="auto"/>
            <w:vAlign w:val="center"/>
            <w:hideMark/>
          </w:tcPr>
          <w:p w:rsidR="00B04E84" w:rsidRPr="00CB5486" w:rsidRDefault="00B04E84" w:rsidP="0022512D">
            <w:pPr>
              <w:spacing w:after="0" w:line="240" w:lineRule="auto"/>
              <w:jc w:val="right"/>
              <w:rPr>
                <w:rFonts w:ascii="Century Gothic" w:eastAsia="Times New Roman" w:hAnsi="Century Gothic" w:cs="Calibri"/>
                <w:color w:val="4C4C4C"/>
                <w:sz w:val="16"/>
                <w:szCs w:val="16"/>
                <w:lang w:eastAsia="es-CL"/>
              </w:rPr>
            </w:pPr>
            <w:r w:rsidRPr="00CB5486">
              <w:rPr>
                <w:rFonts w:ascii="Century Gothic" w:eastAsia="Times New Roman" w:hAnsi="Century Gothic" w:cs="Calibri"/>
                <w:color w:val="4C4C4C"/>
                <w:sz w:val="16"/>
                <w:szCs w:val="16"/>
                <w:lang w:eastAsia="es-CL"/>
              </w:rPr>
              <w:t>86%</w:t>
            </w:r>
          </w:p>
        </w:tc>
      </w:tr>
    </w:tbl>
    <w:p w:rsidR="00B04E84" w:rsidRDefault="000130DB" w:rsidP="00B04E84">
      <w:pPr>
        <w:rPr>
          <w:rFonts w:ascii="Century Gothic" w:hAnsi="Century Gothic"/>
          <w:i/>
          <w:sz w:val="14"/>
          <w:szCs w:val="14"/>
        </w:rPr>
      </w:pPr>
      <w:r>
        <w:rPr>
          <w:rFonts w:ascii="Century Gothic" w:hAnsi="Century Gothic"/>
          <w:i/>
          <w:sz w:val="14"/>
          <w:szCs w:val="14"/>
        </w:rPr>
        <w:t xml:space="preserve"> </w:t>
      </w:r>
      <w:r w:rsidR="00B04E84" w:rsidRPr="00CB5486">
        <w:rPr>
          <w:rFonts w:ascii="Century Gothic" w:hAnsi="Century Gothic"/>
          <w:i/>
          <w:sz w:val="14"/>
          <w:szCs w:val="14"/>
        </w:rPr>
        <w:t>Fuente: INE CENSO 2017</w:t>
      </w:r>
    </w:p>
    <w:p w:rsidR="00B04E84" w:rsidRDefault="00B04E84" w:rsidP="00B04E84">
      <w:pPr>
        <w:shd w:val="clear" w:color="auto" w:fill="FFFFFF"/>
        <w:suppressAutoHyphens/>
        <w:jc w:val="both"/>
        <w:rPr>
          <w:rFonts w:ascii="Century Gothic" w:hAnsi="Century Gothic"/>
          <w:sz w:val="20"/>
          <w:szCs w:val="20"/>
        </w:rPr>
      </w:pPr>
      <w:r>
        <w:rPr>
          <w:rFonts w:ascii="Century Gothic" w:hAnsi="Century Gothic"/>
          <w:sz w:val="20"/>
          <w:szCs w:val="20"/>
        </w:rPr>
        <w:t xml:space="preserve">La </w:t>
      </w:r>
      <w:r w:rsidRPr="00692D3E">
        <w:rPr>
          <w:rFonts w:ascii="Century Gothic" w:hAnsi="Century Gothic"/>
          <w:sz w:val="20"/>
          <w:szCs w:val="20"/>
        </w:rPr>
        <w:t>Oficina</w:t>
      </w:r>
      <w:r>
        <w:rPr>
          <w:rFonts w:ascii="Century Gothic" w:hAnsi="Century Gothic"/>
          <w:sz w:val="20"/>
          <w:szCs w:val="20"/>
        </w:rPr>
        <w:t xml:space="preserve"> Municipal de Intermediación laboral (</w:t>
      </w:r>
      <w:r w:rsidRPr="00692D3E">
        <w:rPr>
          <w:rFonts w:ascii="Century Gothic" w:hAnsi="Century Gothic"/>
          <w:sz w:val="20"/>
          <w:szCs w:val="20"/>
        </w:rPr>
        <w:t>OMIL</w:t>
      </w:r>
      <w:r>
        <w:rPr>
          <w:rFonts w:ascii="Century Gothic" w:hAnsi="Century Gothic"/>
          <w:sz w:val="20"/>
          <w:szCs w:val="20"/>
        </w:rPr>
        <w:t>) gestiono el año 2018 la inserción de 6</w:t>
      </w:r>
      <w:r w:rsidRPr="00692D3E">
        <w:rPr>
          <w:rFonts w:ascii="Century Gothic" w:hAnsi="Century Gothic"/>
          <w:sz w:val="20"/>
          <w:szCs w:val="20"/>
        </w:rPr>
        <w:t>00</w:t>
      </w:r>
      <w:r>
        <w:rPr>
          <w:rFonts w:ascii="Century Gothic" w:hAnsi="Century Gothic"/>
          <w:sz w:val="20"/>
          <w:szCs w:val="20"/>
        </w:rPr>
        <w:t xml:space="preserve"> p</w:t>
      </w:r>
      <w:r w:rsidRPr="00692D3E">
        <w:rPr>
          <w:rFonts w:ascii="Century Gothic" w:hAnsi="Century Gothic"/>
          <w:sz w:val="20"/>
          <w:szCs w:val="20"/>
        </w:rPr>
        <w:t>ersonas en puestos de trabajo</w:t>
      </w:r>
      <w:r>
        <w:rPr>
          <w:rFonts w:ascii="Century Gothic" w:hAnsi="Century Gothic"/>
          <w:sz w:val="20"/>
          <w:szCs w:val="20"/>
        </w:rPr>
        <w:t xml:space="preserve"> de </w:t>
      </w:r>
      <w:r w:rsidRPr="00692D3E">
        <w:rPr>
          <w:rFonts w:ascii="Century Gothic" w:hAnsi="Century Gothic"/>
          <w:sz w:val="20"/>
          <w:szCs w:val="20"/>
        </w:rPr>
        <w:t>tiempo completo</w:t>
      </w:r>
      <w:r>
        <w:rPr>
          <w:rFonts w:ascii="Century Gothic" w:hAnsi="Century Gothic"/>
          <w:sz w:val="20"/>
          <w:szCs w:val="20"/>
        </w:rPr>
        <w:t xml:space="preserve">, </w:t>
      </w:r>
      <w:r w:rsidRPr="00692D3E">
        <w:rPr>
          <w:rFonts w:ascii="Century Gothic" w:hAnsi="Century Gothic"/>
          <w:sz w:val="20"/>
          <w:szCs w:val="20"/>
        </w:rPr>
        <w:t>media jornada</w:t>
      </w:r>
      <w:r>
        <w:rPr>
          <w:rFonts w:ascii="Century Gothic" w:hAnsi="Century Gothic"/>
          <w:sz w:val="20"/>
          <w:szCs w:val="20"/>
        </w:rPr>
        <w:t xml:space="preserve"> y </w:t>
      </w:r>
      <w:r w:rsidRPr="00692D3E">
        <w:rPr>
          <w:rFonts w:ascii="Century Gothic" w:hAnsi="Century Gothic"/>
          <w:sz w:val="20"/>
          <w:szCs w:val="20"/>
        </w:rPr>
        <w:t>part-time</w:t>
      </w:r>
      <w:r>
        <w:rPr>
          <w:rFonts w:ascii="Century Gothic" w:hAnsi="Century Gothic"/>
          <w:sz w:val="20"/>
          <w:szCs w:val="20"/>
        </w:rPr>
        <w:t xml:space="preserve">s. La OMIL como una manera de fortalecer las capacidades laborales desarrolla anualmente 150 capacitaciones aproximadamente, entrega becas de capacitación y talleres de apresto laboral (Fuente: cuenta pública 2018). </w:t>
      </w:r>
    </w:p>
    <w:p w:rsidR="00B04E84" w:rsidRPr="00347392" w:rsidRDefault="00B04E84" w:rsidP="00855ABD">
      <w:pPr>
        <w:pStyle w:val="Prrafodelista"/>
        <w:numPr>
          <w:ilvl w:val="2"/>
          <w:numId w:val="29"/>
        </w:numPr>
        <w:ind w:left="142" w:hanging="142"/>
        <w:rPr>
          <w:rFonts w:ascii="Century Gothic" w:hAnsi="Century Gothic"/>
          <w:b/>
          <w:sz w:val="20"/>
          <w:szCs w:val="20"/>
        </w:rPr>
      </w:pPr>
      <w:r w:rsidRPr="00347392">
        <w:rPr>
          <w:rFonts w:ascii="Century Gothic" w:hAnsi="Century Gothic"/>
          <w:b/>
          <w:sz w:val="20"/>
          <w:szCs w:val="20"/>
        </w:rPr>
        <w:t xml:space="preserve">Fomento Productivo </w:t>
      </w:r>
      <w:r w:rsidR="00737F13">
        <w:rPr>
          <w:rFonts w:ascii="Century Gothic" w:hAnsi="Century Gothic"/>
          <w:b/>
          <w:sz w:val="20"/>
          <w:szCs w:val="20"/>
        </w:rPr>
        <w:t>y</w:t>
      </w:r>
      <w:r w:rsidRPr="00347392">
        <w:rPr>
          <w:rFonts w:ascii="Century Gothic" w:hAnsi="Century Gothic"/>
          <w:b/>
          <w:sz w:val="20"/>
          <w:szCs w:val="20"/>
        </w:rPr>
        <w:t xml:space="preserve"> Desarrollo Rural</w:t>
      </w:r>
    </w:p>
    <w:p w:rsidR="00B04E84" w:rsidRPr="009A7DD6" w:rsidRDefault="00B04E84" w:rsidP="00B04E84">
      <w:pPr>
        <w:jc w:val="both"/>
        <w:rPr>
          <w:rFonts w:ascii="Century Gothic" w:hAnsi="Century Gothic"/>
          <w:sz w:val="20"/>
          <w:szCs w:val="20"/>
        </w:rPr>
      </w:pPr>
      <w:r w:rsidRPr="009A7DD6">
        <w:rPr>
          <w:rFonts w:ascii="Century Gothic" w:hAnsi="Century Gothic"/>
          <w:sz w:val="20"/>
          <w:szCs w:val="20"/>
        </w:rPr>
        <w:t>Desde el año 2017 la municipalidad de Puerto Varas ha potenciado la oficina de fomento productivo municipal, con el objetivo de incentivar y brindar apoyo a la pequeñas empresas y emprendedores de la comuna, generando articulación pública- privado, convenios de capacitación en diferentes áreas, charlas y talleres abiertos a la comunidad orientados principalmente a emprendedores, realizando Ferias-Emporios, la población objetivo principalmente es la que se localiza en los sectores urbanos</w:t>
      </w:r>
      <w:r>
        <w:rPr>
          <w:rFonts w:ascii="Century Gothic" w:hAnsi="Century Gothic"/>
          <w:sz w:val="20"/>
          <w:szCs w:val="20"/>
        </w:rPr>
        <w:t xml:space="preserve"> de Puerto Varas, Nueva Braunau y Ensenada</w:t>
      </w:r>
      <w:r w:rsidRPr="009A7DD6">
        <w:rPr>
          <w:rFonts w:ascii="Century Gothic" w:hAnsi="Century Gothic"/>
          <w:sz w:val="20"/>
          <w:szCs w:val="20"/>
        </w:rPr>
        <w:t>.</w:t>
      </w:r>
    </w:p>
    <w:p w:rsidR="00D813D8" w:rsidRDefault="00360615" w:rsidP="00B04E84">
      <w:pPr>
        <w:jc w:val="both"/>
        <w:rPr>
          <w:rFonts w:ascii="Century Gothic" w:hAnsi="Century Gothic"/>
          <w:sz w:val="20"/>
          <w:szCs w:val="20"/>
        </w:rPr>
      </w:pPr>
      <w:r w:rsidRPr="00EE4502">
        <w:rPr>
          <w:rFonts w:ascii="Century Gothic" w:hAnsi="Century Gothic"/>
          <w:sz w:val="20"/>
          <w:szCs w:val="20"/>
        </w:rPr>
        <w:t>El d</w:t>
      </w:r>
      <w:r w:rsidR="00A20FB7" w:rsidRPr="00EE4502">
        <w:rPr>
          <w:rFonts w:ascii="Century Gothic" w:hAnsi="Century Gothic"/>
          <w:sz w:val="20"/>
          <w:szCs w:val="20"/>
        </w:rPr>
        <w:t>esarrollo</w:t>
      </w:r>
      <w:r w:rsidR="00B04E84" w:rsidRPr="00EE4502">
        <w:rPr>
          <w:rFonts w:ascii="Century Gothic" w:hAnsi="Century Gothic"/>
          <w:sz w:val="20"/>
          <w:szCs w:val="20"/>
        </w:rPr>
        <w:t xml:space="preserve"> rural</w:t>
      </w:r>
      <w:r w:rsidR="00A20FB7" w:rsidRPr="00EE4502">
        <w:rPr>
          <w:rFonts w:ascii="Century Gothic" w:hAnsi="Century Gothic"/>
          <w:sz w:val="20"/>
          <w:szCs w:val="20"/>
        </w:rPr>
        <w:t xml:space="preserve"> </w:t>
      </w:r>
      <w:r w:rsidR="009B6329" w:rsidRPr="00EE4502">
        <w:rPr>
          <w:rFonts w:ascii="Century Gothic" w:hAnsi="Century Gothic"/>
          <w:sz w:val="20"/>
          <w:szCs w:val="20"/>
        </w:rPr>
        <w:t>comunal</w:t>
      </w:r>
      <w:r w:rsidRPr="00EE4502">
        <w:rPr>
          <w:rFonts w:ascii="Century Gothic" w:hAnsi="Century Gothic"/>
          <w:sz w:val="20"/>
          <w:szCs w:val="20"/>
        </w:rPr>
        <w:t xml:space="preserve"> se basa principalmente en la</w:t>
      </w:r>
      <w:r w:rsidR="00EE4502" w:rsidRPr="00EE4502">
        <w:rPr>
          <w:rFonts w:ascii="Century Gothic" w:hAnsi="Century Gothic"/>
          <w:sz w:val="20"/>
          <w:szCs w:val="20"/>
        </w:rPr>
        <w:t xml:space="preserve">s actividades ligadas a la </w:t>
      </w:r>
      <w:r w:rsidRPr="00EE4502">
        <w:rPr>
          <w:rFonts w:ascii="Century Gothic" w:hAnsi="Century Gothic"/>
          <w:sz w:val="20"/>
          <w:szCs w:val="20"/>
        </w:rPr>
        <w:t xml:space="preserve"> ganadería</w:t>
      </w:r>
      <w:r w:rsidR="00EE4502" w:rsidRPr="00EE4502">
        <w:rPr>
          <w:rFonts w:ascii="Century Gothic" w:hAnsi="Century Gothic"/>
          <w:sz w:val="20"/>
          <w:szCs w:val="20"/>
        </w:rPr>
        <w:t xml:space="preserve"> y </w:t>
      </w:r>
      <w:r w:rsidRPr="00EE4502">
        <w:rPr>
          <w:rFonts w:ascii="Century Gothic" w:hAnsi="Century Gothic"/>
          <w:sz w:val="20"/>
          <w:szCs w:val="20"/>
        </w:rPr>
        <w:t>agricultura</w:t>
      </w:r>
      <w:r w:rsidR="00EE4502" w:rsidRPr="00EE4502">
        <w:rPr>
          <w:rFonts w:ascii="Century Gothic" w:hAnsi="Century Gothic"/>
          <w:sz w:val="20"/>
          <w:szCs w:val="20"/>
        </w:rPr>
        <w:t xml:space="preserve">, en el sector </w:t>
      </w:r>
      <w:r w:rsidRPr="00EE4502">
        <w:rPr>
          <w:rFonts w:ascii="Century Gothic" w:hAnsi="Century Gothic"/>
          <w:sz w:val="20"/>
          <w:szCs w:val="20"/>
        </w:rPr>
        <w:t xml:space="preserve">poniente de la comuna (Santa </w:t>
      </w:r>
      <w:r w:rsidR="007D32B9" w:rsidRPr="00EE4502">
        <w:rPr>
          <w:rFonts w:ascii="Century Gothic" w:hAnsi="Century Gothic"/>
          <w:sz w:val="20"/>
          <w:szCs w:val="20"/>
        </w:rPr>
        <w:t>María</w:t>
      </w:r>
      <w:r w:rsidRPr="00EE4502">
        <w:rPr>
          <w:rFonts w:ascii="Century Gothic" w:hAnsi="Century Gothic"/>
          <w:sz w:val="20"/>
          <w:szCs w:val="20"/>
        </w:rPr>
        <w:t xml:space="preserve">, Paraguay Grande, </w:t>
      </w:r>
      <w:r w:rsidR="00EE4502" w:rsidRPr="00EE4502">
        <w:rPr>
          <w:rFonts w:ascii="Century Gothic" w:hAnsi="Century Gothic"/>
          <w:sz w:val="20"/>
          <w:szCs w:val="20"/>
        </w:rPr>
        <w:t>e</w:t>
      </w:r>
      <w:r w:rsidRPr="00EE4502">
        <w:rPr>
          <w:rFonts w:ascii="Century Gothic" w:hAnsi="Century Gothic"/>
          <w:sz w:val="20"/>
          <w:szCs w:val="20"/>
        </w:rPr>
        <w:t xml:space="preserve">ntre </w:t>
      </w:r>
      <w:r w:rsidR="00EE4502" w:rsidRPr="00EE4502">
        <w:rPr>
          <w:rFonts w:ascii="Century Gothic" w:hAnsi="Century Gothic"/>
          <w:sz w:val="20"/>
          <w:szCs w:val="20"/>
        </w:rPr>
        <w:t>o</w:t>
      </w:r>
      <w:r w:rsidRPr="00EE4502">
        <w:rPr>
          <w:rFonts w:ascii="Century Gothic" w:hAnsi="Century Gothic"/>
          <w:sz w:val="20"/>
          <w:szCs w:val="20"/>
        </w:rPr>
        <w:t>tros)</w:t>
      </w:r>
      <w:r w:rsidR="00EE4502" w:rsidRPr="00EE4502">
        <w:rPr>
          <w:rFonts w:ascii="Century Gothic" w:hAnsi="Century Gothic"/>
          <w:sz w:val="20"/>
          <w:szCs w:val="20"/>
        </w:rPr>
        <w:t xml:space="preserve"> se desarrolla mayoritariamente la</w:t>
      </w:r>
      <w:r w:rsidR="00EE4502">
        <w:rPr>
          <w:rFonts w:ascii="Century Gothic" w:hAnsi="Century Gothic"/>
          <w:sz w:val="20"/>
          <w:szCs w:val="20"/>
        </w:rPr>
        <w:t>s</w:t>
      </w:r>
      <w:r w:rsidR="00EE4502" w:rsidRPr="00EE4502">
        <w:rPr>
          <w:rFonts w:ascii="Century Gothic" w:hAnsi="Century Gothic"/>
          <w:sz w:val="20"/>
          <w:szCs w:val="20"/>
        </w:rPr>
        <w:t xml:space="preserve"> </w:t>
      </w:r>
      <w:r w:rsidR="00EE4502">
        <w:rPr>
          <w:rFonts w:ascii="Century Gothic" w:hAnsi="Century Gothic"/>
          <w:sz w:val="20"/>
          <w:szCs w:val="20"/>
        </w:rPr>
        <w:t xml:space="preserve">actividades ligadas a la </w:t>
      </w:r>
      <w:r w:rsidR="007D32B9">
        <w:rPr>
          <w:rFonts w:ascii="Century Gothic" w:hAnsi="Century Gothic"/>
          <w:sz w:val="20"/>
          <w:szCs w:val="20"/>
        </w:rPr>
        <w:t>ganadería</w:t>
      </w:r>
      <w:r w:rsidR="00EE4502" w:rsidRPr="00EE4502">
        <w:rPr>
          <w:rFonts w:ascii="Century Gothic" w:hAnsi="Century Gothic"/>
          <w:sz w:val="20"/>
          <w:szCs w:val="20"/>
        </w:rPr>
        <w:t xml:space="preserve"> y </w:t>
      </w:r>
      <w:r w:rsidRPr="00EE4502">
        <w:rPr>
          <w:rFonts w:ascii="Century Gothic" w:hAnsi="Century Gothic"/>
          <w:sz w:val="20"/>
          <w:szCs w:val="20"/>
        </w:rPr>
        <w:t>e</w:t>
      </w:r>
      <w:r w:rsidR="00EE4502" w:rsidRPr="00EE4502">
        <w:rPr>
          <w:rFonts w:ascii="Century Gothic" w:hAnsi="Century Gothic"/>
          <w:sz w:val="20"/>
          <w:szCs w:val="20"/>
        </w:rPr>
        <w:t xml:space="preserve">n el </w:t>
      </w:r>
      <w:r w:rsidRPr="00EE4502">
        <w:rPr>
          <w:rFonts w:ascii="Century Gothic" w:hAnsi="Century Gothic"/>
          <w:sz w:val="20"/>
          <w:szCs w:val="20"/>
        </w:rPr>
        <w:t xml:space="preserve">sector oriente </w:t>
      </w:r>
      <w:r w:rsidR="00EE4502" w:rsidRPr="00EE4502">
        <w:rPr>
          <w:rFonts w:ascii="Century Gothic" w:hAnsi="Century Gothic"/>
          <w:sz w:val="20"/>
          <w:szCs w:val="20"/>
        </w:rPr>
        <w:t>(Ral</w:t>
      </w:r>
      <w:r w:rsidR="007D32B9">
        <w:rPr>
          <w:rFonts w:ascii="Century Gothic" w:hAnsi="Century Gothic"/>
          <w:sz w:val="20"/>
          <w:szCs w:val="20"/>
        </w:rPr>
        <w:t>ú</w:t>
      </w:r>
      <w:r w:rsidR="00EE4502" w:rsidRPr="00EE4502">
        <w:rPr>
          <w:rFonts w:ascii="Century Gothic" w:hAnsi="Century Gothic"/>
          <w:sz w:val="20"/>
          <w:szCs w:val="20"/>
        </w:rPr>
        <w:t xml:space="preserve">n, Rollizo, Peulla, entre otros) </w:t>
      </w:r>
      <w:r w:rsidR="00D813D8">
        <w:rPr>
          <w:rFonts w:ascii="Century Gothic" w:hAnsi="Century Gothic"/>
          <w:sz w:val="20"/>
          <w:szCs w:val="20"/>
        </w:rPr>
        <w:t xml:space="preserve">las actividades ligadas a la </w:t>
      </w:r>
      <w:r w:rsidRPr="00EE4502">
        <w:rPr>
          <w:rFonts w:ascii="Century Gothic" w:hAnsi="Century Gothic"/>
          <w:sz w:val="20"/>
          <w:szCs w:val="20"/>
        </w:rPr>
        <w:t>agricultura</w:t>
      </w:r>
      <w:r w:rsidR="00D813D8">
        <w:rPr>
          <w:rFonts w:ascii="Century Gothic" w:hAnsi="Century Gothic"/>
          <w:sz w:val="20"/>
          <w:szCs w:val="20"/>
        </w:rPr>
        <w:t xml:space="preserve"> (huertos, viveros, entre otro)</w:t>
      </w:r>
      <w:r w:rsidR="00EE4502" w:rsidRPr="00EE4502">
        <w:rPr>
          <w:rFonts w:ascii="Century Gothic" w:hAnsi="Century Gothic"/>
          <w:sz w:val="20"/>
          <w:szCs w:val="20"/>
        </w:rPr>
        <w:t xml:space="preserve">. </w:t>
      </w:r>
    </w:p>
    <w:p w:rsidR="00B04E84" w:rsidRPr="00505CE5" w:rsidRDefault="00EE4502" w:rsidP="00B04E84">
      <w:pPr>
        <w:jc w:val="both"/>
        <w:rPr>
          <w:rFonts w:ascii="Century Gothic" w:hAnsi="Century Gothic"/>
          <w:sz w:val="20"/>
          <w:szCs w:val="20"/>
        </w:rPr>
      </w:pPr>
      <w:r w:rsidRPr="00EE4502">
        <w:rPr>
          <w:rFonts w:ascii="Century Gothic" w:hAnsi="Century Gothic"/>
          <w:sz w:val="20"/>
          <w:szCs w:val="20"/>
        </w:rPr>
        <w:t>E</w:t>
      </w:r>
      <w:r w:rsidR="00360615" w:rsidRPr="00EE4502">
        <w:rPr>
          <w:rFonts w:ascii="Century Gothic" w:hAnsi="Century Gothic"/>
          <w:sz w:val="20"/>
          <w:szCs w:val="20"/>
        </w:rPr>
        <w:t>l</w:t>
      </w:r>
      <w:r w:rsidRPr="00EE4502">
        <w:rPr>
          <w:rFonts w:ascii="Century Gothic" w:hAnsi="Century Gothic"/>
          <w:sz w:val="20"/>
          <w:szCs w:val="20"/>
        </w:rPr>
        <w:t xml:space="preserve"> </w:t>
      </w:r>
      <w:r w:rsidR="00360615" w:rsidRPr="00EE4502">
        <w:rPr>
          <w:rFonts w:ascii="Century Gothic" w:hAnsi="Century Gothic"/>
          <w:sz w:val="20"/>
          <w:szCs w:val="20"/>
        </w:rPr>
        <w:t xml:space="preserve"> municipio cuenta con </w:t>
      </w:r>
      <w:r w:rsidR="00A20FB7" w:rsidRPr="00EE4502">
        <w:rPr>
          <w:rFonts w:ascii="Century Gothic" w:hAnsi="Century Gothic"/>
          <w:sz w:val="20"/>
          <w:szCs w:val="20"/>
        </w:rPr>
        <w:t xml:space="preserve">una oficina </w:t>
      </w:r>
      <w:r w:rsidRPr="00EE4502">
        <w:rPr>
          <w:rFonts w:ascii="Century Gothic" w:hAnsi="Century Gothic"/>
          <w:sz w:val="20"/>
          <w:szCs w:val="20"/>
        </w:rPr>
        <w:t xml:space="preserve">de </w:t>
      </w:r>
      <w:r w:rsidR="007D32B9" w:rsidRPr="00EE4502">
        <w:rPr>
          <w:rFonts w:ascii="Century Gothic" w:hAnsi="Century Gothic"/>
          <w:sz w:val="20"/>
          <w:szCs w:val="20"/>
        </w:rPr>
        <w:t>desarrollo</w:t>
      </w:r>
      <w:r w:rsidRPr="00EE4502">
        <w:rPr>
          <w:rFonts w:ascii="Century Gothic" w:hAnsi="Century Gothic"/>
          <w:sz w:val="20"/>
          <w:szCs w:val="20"/>
        </w:rPr>
        <w:t xml:space="preserve"> rural </w:t>
      </w:r>
      <w:r w:rsidR="00A20FB7" w:rsidRPr="00EE4502">
        <w:rPr>
          <w:rFonts w:ascii="Century Gothic" w:hAnsi="Century Gothic"/>
          <w:sz w:val="20"/>
          <w:szCs w:val="20"/>
        </w:rPr>
        <w:t xml:space="preserve">que </w:t>
      </w:r>
      <w:r w:rsidR="00B04E84" w:rsidRPr="00EE4502">
        <w:rPr>
          <w:rFonts w:ascii="Century Gothic" w:hAnsi="Century Gothic"/>
          <w:sz w:val="20"/>
          <w:szCs w:val="20"/>
        </w:rPr>
        <w:t>tiene como</w:t>
      </w:r>
      <w:r w:rsidR="00A20FB7" w:rsidRPr="00EE4502">
        <w:rPr>
          <w:rFonts w:ascii="Century Gothic" w:hAnsi="Century Gothic"/>
          <w:sz w:val="20"/>
          <w:szCs w:val="20"/>
        </w:rPr>
        <w:t xml:space="preserve"> objetivo</w:t>
      </w:r>
      <w:r w:rsidR="00B04E84" w:rsidRPr="00EE4502">
        <w:rPr>
          <w:rFonts w:ascii="Century Gothic" w:hAnsi="Century Gothic"/>
          <w:sz w:val="20"/>
          <w:szCs w:val="20"/>
        </w:rPr>
        <w:t xml:space="preserve"> principal fomentar la productividad agrícola, pecuaria y forestal de las familias campesinas, desarrollando diferentes acciones tanto de apoy</w:t>
      </w:r>
      <w:r w:rsidR="00505CE5" w:rsidRPr="00EE4502">
        <w:rPr>
          <w:rFonts w:ascii="Century Gothic" w:hAnsi="Century Gothic"/>
          <w:sz w:val="20"/>
          <w:szCs w:val="20"/>
        </w:rPr>
        <w:t>o</w:t>
      </w:r>
      <w:r w:rsidR="00B04E84" w:rsidRPr="00EE4502">
        <w:rPr>
          <w:rFonts w:ascii="Century Gothic" w:hAnsi="Century Gothic"/>
          <w:sz w:val="20"/>
          <w:szCs w:val="20"/>
        </w:rPr>
        <w:t xml:space="preserve"> para la conformación de agrupaciones campesinas, capacitaciones, adquisición de insumos alimentos, semillas, operativos sociales, talleres y contraparte técnica en el</w:t>
      </w:r>
      <w:r w:rsidR="00A20FB7" w:rsidRPr="00EE4502">
        <w:rPr>
          <w:rFonts w:ascii="Century Gothic" w:hAnsi="Century Gothic"/>
          <w:sz w:val="20"/>
          <w:szCs w:val="20"/>
        </w:rPr>
        <w:t xml:space="preserve"> Programa Autoconsumo del FOSIS, a la vez de trabajar coordinadamente con </w:t>
      </w:r>
      <w:r w:rsidR="00505CE5" w:rsidRPr="00EE4502">
        <w:rPr>
          <w:rFonts w:ascii="Century Gothic" w:hAnsi="Century Gothic"/>
          <w:sz w:val="20"/>
          <w:szCs w:val="20"/>
        </w:rPr>
        <w:t xml:space="preserve">INDAP a </w:t>
      </w:r>
      <w:r w:rsidR="007D32B9" w:rsidRPr="00EE4502">
        <w:rPr>
          <w:rFonts w:ascii="Century Gothic" w:hAnsi="Century Gothic"/>
          <w:sz w:val="20"/>
          <w:szCs w:val="20"/>
        </w:rPr>
        <w:t>través</w:t>
      </w:r>
      <w:r w:rsidR="00505CE5" w:rsidRPr="00EE4502">
        <w:rPr>
          <w:rFonts w:ascii="Century Gothic" w:hAnsi="Century Gothic"/>
          <w:sz w:val="20"/>
          <w:szCs w:val="20"/>
        </w:rPr>
        <w:t xml:space="preserve"> del </w:t>
      </w:r>
      <w:r w:rsidR="00505CE5" w:rsidRPr="00EE4502">
        <w:rPr>
          <w:rFonts w:ascii="Century Gothic" w:hAnsi="Century Gothic"/>
          <w:sz w:val="20"/>
          <w:szCs w:val="20"/>
          <w:shd w:val="clear" w:color="auto" w:fill="FFFFFF"/>
        </w:rPr>
        <w:t> Programa de Desarrollo Local (PRODESAL)</w:t>
      </w:r>
      <w:r w:rsidR="00505CE5" w:rsidRPr="00EE4502">
        <w:rPr>
          <w:rFonts w:ascii="Century Gothic" w:hAnsi="Century Gothic"/>
          <w:sz w:val="20"/>
          <w:szCs w:val="20"/>
        </w:rPr>
        <w:t>.</w:t>
      </w:r>
    </w:p>
    <w:p w:rsidR="00B04E84" w:rsidRDefault="00B04E84" w:rsidP="00B04E84">
      <w:pPr>
        <w:suppressAutoHyphens/>
        <w:spacing w:after="120" w:line="240" w:lineRule="auto"/>
        <w:rPr>
          <w:rFonts w:ascii="Century Gothic" w:hAnsi="Century Gothic"/>
          <w:sz w:val="20"/>
          <w:szCs w:val="20"/>
        </w:rPr>
      </w:pPr>
    </w:p>
    <w:p w:rsidR="00B04E84" w:rsidRPr="00347392" w:rsidRDefault="00B04E84" w:rsidP="00855ABD">
      <w:pPr>
        <w:pStyle w:val="Prrafodelista"/>
        <w:numPr>
          <w:ilvl w:val="2"/>
          <w:numId w:val="29"/>
        </w:numPr>
        <w:tabs>
          <w:tab w:val="left" w:pos="567"/>
        </w:tabs>
        <w:suppressAutoHyphens/>
        <w:spacing w:after="120" w:line="240" w:lineRule="auto"/>
        <w:ind w:left="284" w:hanging="284"/>
        <w:rPr>
          <w:rFonts w:ascii="Century Gothic" w:hAnsi="Century Gothic" w:cs="Arial Narrow"/>
          <w:b/>
          <w:sz w:val="20"/>
          <w:szCs w:val="20"/>
        </w:rPr>
      </w:pPr>
      <w:r w:rsidRPr="00347392">
        <w:rPr>
          <w:rFonts w:ascii="Century Gothic" w:hAnsi="Century Gothic" w:cs="Arial Narrow"/>
          <w:b/>
          <w:sz w:val="20"/>
          <w:szCs w:val="20"/>
        </w:rPr>
        <w:t>FACTORES CRÍTICOS</w:t>
      </w:r>
    </w:p>
    <w:p w:rsidR="00B04E84" w:rsidRPr="008A79A6" w:rsidRDefault="00347392" w:rsidP="00B04E84">
      <w:pPr>
        <w:spacing w:after="120" w:line="240" w:lineRule="auto"/>
        <w:jc w:val="both"/>
        <w:rPr>
          <w:rFonts w:ascii="Century Gothic" w:hAnsi="Century Gothic"/>
          <w:b/>
          <w:sz w:val="20"/>
          <w:szCs w:val="20"/>
        </w:rPr>
      </w:pPr>
      <w:r>
        <w:rPr>
          <w:rFonts w:ascii="Century Gothic" w:hAnsi="Century Gothic"/>
          <w:b/>
          <w:sz w:val="20"/>
          <w:szCs w:val="20"/>
        </w:rPr>
        <w:t>2.1.4.1</w:t>
      </w:r>
      <w:r w:rsidR="00B04E84">
        <w:rPr>
          <w:rFonts w:ascii="Century Gothic" w:hAnsi="Century Gothic"/>
          <w:b/>
          <w:sz w:val="20"/>
          <w:szCs w:val="20"/>
        </w:rPr>
        <w:t xml:space="preserve"> </w:t>
      </w:r>
      <w:r w:rsidR="00B04E84" w:rsidRPr="008A79A6">
        <w:rPr>
          <w:rFonts w:ascii="Century Gothic" w:hAnsi="Century Gothic"/>
          <w:b/>
          <w:sz w:val="20"/>
          <w:szCs w:val="20"/>
        </w:rPr>
        <w:t xml:space="preserve">Gestión </w:t>
      </w:r>
      <w:r w:rsidR="00737F13">
        <w:rPr>
          <w:rFonts w:ascii="Century Gothic" w:hAnsi="Century Gothic"/>
          <w:b/>
          <w:sz w:val="20"/>
          <w:szCs w:val="20"/>
        </w:rPr>
        <w:t>d</w:t>
      </w:r>
      <w:r w:rsidR="00B04E84" w:rsidRPr="008A79A6">
        <w:rPr>
          <w:rFonts w:ascii="Century Gothic" w:hAnsi="Century Gothic"/>
          <w:b/>
          <w:sz w:val="20"/>
          <w:szCs w:val="20"/>
        </w:rPr>
        <w:t xml:space="preserve">e </w:t>
      </w:r>
      <w:r w:rsidR="00B04E84">
        <w:rPr>
          <w:rFonts w:ascii="Century Gothic" w:hAnsi="Century Gothic"/>
          <w:b/>
          <w:sz w:val="20"/>
          <w:szCs w:val="20"/>
        </w:rPr>
        <w:t>F</w:t>
      </w:r>
      <w:r w:rsidR="00B04E84" w:rsidRPr="008A79A6">
        <w:rPr>
          <w:rFonts w:ascii="Century Gothic" w:hAnsi="Century Gothic"/>
          <w:b/>
          <w:sz w:val="20"/>
          <w:szCs w:val="20"/>
        </w:rPr>
        <w:t>omento Productivo – Desarrollo Rural</w:t>
      </w:r>
    </w:p>
    <w:p w:rsidR="00B04E84" w:rsidRDefault="00B04E84" w:rsidP="00B04E84">
      <w:pPr>
        <w:jc w:val="both"/>
        <w:rPr>
          <w:rFonts w:ascii="Century Gothic" w:hAnsi="Century Gothic"/>
          <w:sz w:val="20"/>
          <w:szCs w:val="20"/>
        </w:rPr>
      </w:pPr>
      <w:r w:rsidRPr="00830969">
        <w:rPr>
          <w:rFonts w:ascii="Century Gothic" w:hAnsi="Century Gothic"/>
          <w:sz w:val="20"/>
          <w:szCs w:val="20"/>
        </w:rPr>
        <w:t>El municipio cuenta con una oficina de fomento productivo que actualmente está orientada a ser un puente articulado</w:t>
      </w:r>
      <w:r w:rsidR="00D41939">
        <w:rPr>
          <w:rFonts w:ascii="Century Gothic" w:hAnsi="Century Gothic"/>
          <w:sz w:val="20"/>
          <w:szCs w:val="20"/>
        </w:rPr>
        <w:t xml:space="preserve">r público – privado, entregando </w:t>
      </w:r>
      <w:r w:rsidRPr="00830969">
        <w:rPr>
          <w:rFonts w:ascii="Century Gothic" w:hAnsi="Century Gothic"/>
          <w:sz w:val="20"/>
          <w:szCs w:val="20"/>
        </w:rPr>
        <w:t>apoyo en capacitación</w:t>
      </w:r>
      <w:r w:rsidR="00D41939">
        <w:rPr>
          <w:rFonts w:ascii="Century Gothic" w:hAnsi="Century Gothic"/>
          <w:sz w:val="20"/>
          <w:szCs w:val="20"/>
        </w:rPr>
        <w:t xml:space="preserve"> y</w:t>
      </w:r>
      <w:r w:rsidRPr="00830969">
        <w:rPr>
          <w:rFonts w:ascii="Century Gothic" w:hAnsi="Century Gothic"/>
          <w:sz w:val="20"/>
          <w:szCs w:val="20"/>
        </w:rPr>
        <w:t xml:space="preserve"> </w:t>
      </w:r>
      <w:r w:rsidR="00D41939" w:rsidRPr="00830969">
        <w:rPr>
          <w:rFonts w:ascii="Century Gothic" w:hAnsi="Century Gothic"/>
          <w:sz w:val="20"/>
          <w:szCs w:val="20"/>
        </w:rPr>
        <w:t xml:space="preserve">formalización </w:t>
      </w:r>
      <w:r w:rsidRPr="00830969">
        <w:rPr>
          <w:rFonts w:ascii="Century Gothic" w:hAnsi="Century Gothic"/>
          <w:sz w:val="20"/>
          <w:szCs w:val="20"/>
        </w:rPr>
        <w:t xml:space="preserve">a emprendedores </w:t>
      </w:r>
      <w:r w:rsidR="00D41939">
        <w:rPr>
          <w:rFonts w:ascii="Century Gothic" w:hAnsi="Century Gothic"/>
          <w:sz w:val="20"/>
          <w:szCs w:val="20"/>
        </w:rPr>
        <w:t xml:space="preserve">(formales e informales) </w:t>
      </w:r>
      <w:r w:rsidRPr="00830969">
        <w:rPr>
          <w:rFonts w:ascii="Century Gothic" w:hAnsi="Century Gothic"/>
          <w:sz w:val="20"/>
          <w:szCs w:val="20"/>
        </w:rPr>
        <w:t>del sector urbano</w:t>
      </w:r>
      <w:r w:rsidR="00D41939">
        <w:rPr>
          <w:rFonts w:ascii="Century Gothic" w:hAnsi="Century Gothic"/>
          <w:sz w:val="20"/>
          <w:szCs w:val="20"/>
        </w:rPr>
        <w:t xml:space="preserve">, siendo la </w:t>
      </w:r>
      <w:r w:rsidRPr="00830969">
        <w:rPr>
          <w:rFonts w:ascii="Century Gothic" w:hAnsi="Century Gothic"/>
          <w:sz w:val="20"/>
          <w:szCs w:val="20"/>
        </w:rPr>
        <w:t>oficina de desarrollo rural la encargada de entregar apoyo a los sectores rurales,</w:t>
      </w:r>
      <w:r w:rsidR="00D41939">
        <w:rPr>
          <w:rFonts w:ascii="Century Gothic" w:hAnsi="Century Gothic"/>
          <w:sz w:val="20"/>
          <w:szCs w:val="20"/>
        </w:rPr>
        <w:t xml:space="preserve"> </w:t>
      </w:r>
      <w:r w:rsidR="00447300">
        <w:rPr>
          <w:rFonts w:ascii="Century Gothic" w:hAnsi="Century Gothic"/>
          <w:sz w:val="20"/>
          <w:szCs w:val="20"/>
        </w:rPr>
        <w:t xml:space="preserve">es necesario potenciar esta oficinas de manera </w:t>
      </w:r>
      <w:r w:rsidR="00D41939">
        <w:rPr>
          <w:rFonts w:ascii="Century Gothic" w:hAnsi="Century Gothic"/>
          <w:sz w:val="20"/>
          <w:szCs w:val="20"/>
        </w:rPr>
        <w:t xml:space="preserve">que trabajen </w:t>
      </w:r>
      <w:r w:rsidR="007D32B9">
        <w:rPr>
          <w:rFonts w:ascii="Century Gothic" w:hAnsi="Century Gothic"/>
          <w:sz w:val="20"/>
          <w:szCs w:val="20"/>
        </w:rPr>
        <w:t>coordinadamente</w:t>
      </w:r>
      <w:r w:rsidR="00D41939">
        <w:rPr>
          <w:rFonts w:ascii="Century Gothic" w:hAnsi="Century Gothic"/>
          <w:sz w:val="20"/>
          <w:szCs w:val="20"/>
        </w:rPr>
        <w:t xml:space="preserve"> </w:t>
      </w:r>
      <w:r w:rsidRPr="00830969">
        <w:rPr>
          <w:rFonts w:ascii="Century Gothic" w:hAnsi="Century Gothic"/>
          <w:sz w:val="20"/>
          <w:szCs w:val="20"/>
        </w:rPr>
        <w:t xml:space="preserve">para impulsar el </w:t>
      </w:r>
      <w:r w:rsidR="00D41939">
        <w:rPr>
          <w:rFonts w:ascii="Century Gothic" w:hAnsi="Century Gothic"/>
          <w:sz w:val="20"/>
          <w:szCs w:val="20"/>
        </w:rPr>
        <w:t xml:space="preserve">emprendimiento </w:t>
      </w:r>
      <w:r w:rsidRPr="00830969">
        <w:rPr>
          <w:rFonts w:ascii="Century Gothic" w:hAnsi="Century Gothic"/>
          <w:sz w:val="20"/>
          <w:szCs w:val="20"/>
        </w:rPr>
        <w:t xml:space="preserve">en los sectores rurales, </w:t>
      </w:r>
      <w:r w:rsidR="00D41939">
        <w:rPr>
          <w:rFonts w:ascii="Century Gothic" w:hAnsi="Century Gothic"/>
          <w:sz w:val="20"/>
          <w:szCs w:val="20"/>
        </w:rPr>
        <w:t xml:space="preserve">por otro lado </w:t>
      </w:r>
      <w:r w:rsidR="006A21E6" w:rsidRPr="00830969">
        <w:rPr>
          <w:rFonts w:ascii="Century Gothic" w:hAnsi="Century Gothic"/>
          <w:sz w:val="20"/>
          <w:szCs w:val="20"/>
        </w:rPr>
        <w:t>según</w:t>
      </w:r>
      <w:r w:rsidRPr="00830969">
        <w:rPr>
          <w:rFonts w:ascii="Century Gothic" w:hAnsi="Century Gothic"/>
          <w:sz w:val="20"/>
          <w:szCs w:val="20"/>
        </w:rPr>
        <w:t xml:space="preserve"> los resultados del diagnóstico participativo, existe la percepción y necesidad</w:t>
      </w:r>
      <w:r>
        <w:rPr>
          <w:rFonts w:ascii="Century Gothic" w:hAnsi="Century Gothic"/>
          <w:sz w:val="20"/>
          <w:szCs w:val="20"/>
        </w:rPr>
        <w:t xml:space="preserve"> de un mayor apoyo en materias de fomento productivo para los sectores rurales que les permita comenzar a desarrollar actividades ligadas al turismo rural y emprendimiento.</w:t>
      </w:r>
    </w:p>
    <w:p w:rsidR="00B04E84" w:rsidRPr="008A79A6" w:rsidRDefault="00B04E84" w:rsidP="00B04E84">
      <w:pPr>
        <w:jc w:val="both"/>
        <w:rPr>
          <w:rFonts w:ascii="Century Gothic" w:hAnsi="Century Gothic"/>
          <w:sz w:val="20"/>
          <w:szCs w:val="20"/>
        </w:rPr>
      </w:pPr>
    </w:p>
    <w:p w:rsidR="00B04E84" w:rsidRDefault="00347392" w:rsidP="00B04E84">
      <w:pPr>
        <w:spacing w:after="120" w:line="240" w:lineRule="auto"/>
        <w:rPr>
          <w:rFonts w:ascii="Century Gothic" w:hAnsi="Century Gothic"/>
          <w:b/>
          <w:sz w:val="20"/>
          <w:szCs w:val="20"/>
        </w:rPr>
      </w:pPr>
      <w:r>
        <w:rPr>
          <w:rFonts w:ascii="Century Gothic" w:hAnsi="Century Gothic"/>
          <w:b/>
          <w:sz w:val="20"/>
          <w:szCs w:val="20"/>
        </w:rPr>
        <w:t xml:space="preserve">2.1.5 </w:t>
      </w:r>
      <w:r w:rsidR="00B04E84" w:rsidRPr="008A79A6">
        <w:rPr>
          <w:rFonts w:ascii="Century Gothic" w:hAnsi="Century Gothic"/>
          <w:b/>
          <w:sz w:val="20"/>
          <w:szCs w:val="20"/>
        </w:rPr>
        <w:t>POTENCIALIDADES</w:t>
      </w:r>
    </w:p>
    <w:p w:rsidR="00B04E84" w:rsidRDefault="00347392" w:rsidP="00B04E84">
      <w:pPr>
        <w:spacing w:after="120" w:line="240" w:lineRule="auto"/>
        <w:rPr>
          <w:rFonts w:ascii="Century Gothic" w:hAnsi="Century Gothic"/>
          <w:b/>
          <w:sz w:val="20"/>
          <w:szCs w:val="20"/>
        </w:rPr>
      </w:pPr>
      <w:r>
        <w:rPr>
          <w:rFonts w:ascii="Century Gothic" w:hAnsi="Century Gothic"/>
          <w:b/>
          <w:sz w:val="20"/>
          <w:szCs w:val="20"/>
        </w:rPr>
        <w:t xml:space="preserve">2.1.5.1 </w:t>
      </w:r>
      <w:r w:rsidR="00B04E84">
        <w:rPr>
          <w:rFonts w:ascii="Century Gothic" w:hAnsi="Century Gothic"/>
          <w:b/>
          <w:sz w:val="20"/>
          <w:szCs w:val="20"/>
        </w:rPr>
        <w:t xml:space="preserve">Aumento </w:t>
      </w:r>
      <w:r w:rsidR="00737F13">
        <w:rPr>
          <w:rFonts w:ascii="Century Gothic" w:hAnsi="Century Gothic"/>
          <w:b/>
          <w:sz w:val="20"/>
          <w:szCs w:val="20"/>
        </w:rPr>
        <w:t>d</w:t>
      </w:r>
      <w:r w:rsidR="00B04E84">
        <w:rPr>
          <w:rFonts w:ascii="Century Gothic" w:hAnsi="Century Gothic"/>
          <w:b/>
          <w:sz w:val="20"/>
          <w:szCs w:val="20"/>
        </w:rPr>
        <w:t xml:space="preserve">e Instalación </w:t>
      </w:r>
      <w:r w:rsidR="00737F13">
        <w:rPr>
          <w:rFonts w:ascii="Century Gothic" w:hAnsi="Century Gothic"/>
          <w:b/>
          <w:sz w:val="20"/>
          <w:szCs w:val="20"/>
        </w:rPr>
        <w:t>d</w:t>
      </w:r>
      <w:r w:rsidR="00B04E84">
        <w:rPr>
          <w:rFonts w:ascii="Century Gothic" w:hAnsi="Century Gothic"/>
          <w:b/>
          <w:sz w:val="20"/>
          <w:szCs w:val="20"/>
        </w:rPr>
        <w:t xml:space="preserve">e Pequeña </w:t>
      </w:r>
      <w:r w:rsidR="00737F13">
        <w:rPr>
          <w:rFonts w:ascii="Century Gothic" w:hAnsi="Century Gothic"/>
          <w:b/>
          <w:sz w:val="20"/>
          <w:szCs w:val="20"/>
        </w:rPr>
        <w:t>y</w:t>
      </w:r>
      <w:r w:rsidR="00B04E84">
        <w:rPr>
          <w:rFonts w:ascii="Century Gothic" w:hAnsi="Century Gothic"/>
          <w:b/>
          <w:sz w:val="20"/>
          <w:szCs w:val="20"/>
        </w:rPr>
        <w:t xml:space="preserve"> Mediana Empresas.</w:t>
      </w:r>
    </w:p>
    <w:p w:rsidR="00B04E84" w:rsidRPr="00DE090A" w:rsidRDefault="00B04E84" w:rsidP="00B04E84">
      <w:pPr>
        <w:jc w:val="both"/>
        <w:rPr>
          <w:rFonts w:ascii="Century Gothic" w:hAnsi="Century Gothic"/>
          <w:b/>
          <w:sz w:val="20"/>
          <w:szCs w:val="20"/>
        </w:rPr>
      </w:pPr>
      <w:r>
        <w:rPr>
          <w:rFonts w:ascii="Century Gothic" w:hAnsi="Century Gothic"/>
          <w:sz w:val="20"/>
          <w:szCs w:val="20"/>
        </w:rPr>
        <w:t>El incremento de la pequeña y mediana empresa permite f</w:t>
      </w:r>
      <w:r w:rsidRPr="00DE090A">
        <w:rPr>
          <w:rFonts w:ascii="Century Gothic" w:hAnsi="Century Gothic"/>
          <w:sz w:val="20"/>
          <w:szCs w:val="20"/>
        </w:rPr>
        <w:t xml:space="preserve">ortalecer el tejido empresarial de las pequeñas, medianas empresas, micro emprendimientos y emprendedores, </w:t>
      </w:r>
      <w:r>
        <w:rPr>
          <w:rFonts w:ascii="Century Gothic" w:hAnsi="Century Gothic"/>
          <w:sz w:val="20"/>
          <w:szCs w:val="20"/>
        </w:rPr>
        <w:t xml:space="preserve">por lo que se debe continuar </w:t>
      </w:r>
      <w:r w:rsidRPr="00DE090A">
        <w:rPr>
          <w:rFonts w:ascii="Century Gothic" w:hAnsi="Century Gothic"/>
          <w:sz w:val="20"/>
          <w:szCs w:val="20"/>
        </w:rPr>
        <w:t>apoyándolas con instrumentos de fomento, apalancamiento de recursos y capacitaciones, de manera de contribuir a la sobrevivencia en el mercado</w:t>
      </w:r>
      <w:r>
        <w:rPr>
          <w:rFonts w:ascii="Century Gothic" w:hAnsi="Century Gothic"/>
          <w:sz w:val="20"/>
          <w:szCs w:val="20"/>
        </w:rPr>
        <w:t>, consolidación y</w:t>
      </w:r>
      <w:r w:rsidRPr="00DE090A">
        <w:rPr>
          <w:rFonts w:ascii="Century Gothic" w:hAnsi="Century Gothic"/>
          <w:sz w:val="20"/>
          <w:szCs w:val="20"/>
        </w:rPr>
        <w:t xml:space="preserve"> crecimiento.</w:t>
      </w:r>
    </w:p>
    <w:p w:rsidR="00B04E84" w:rsidRDefault="00B04E84" w:rsidP="00B04E84">
      <w:pPr>
        <w:rPr>
          <w:rFonts w:ascii="Century Gothic" w:hAnsi="Century Gothic"/>
          <w:sz w:val="20"/>
          <w:szCs w:val="20"/>
        </w:rPr>
      </w:pPr>
    </w:p>
    <w:p w:rsidR="00B04E84" w:rsidRDefault="00B04E84" w:rsidP="00B04E84">
      <w:pPr>
        <w:rPr>
          <w:rFonts w:ascii="Century Gothic" w:hAnsi="Century Gothic"/>
          <w:sz w:val="20"/>
          <w:szCs w:val="20"/>
        </w:rPr>
      </w:pPr>
    </w:p>
    <w:p w:rsidR="00347392" w:rsidRDefault="00347392" w:rsidP="00347392"/>
    <w:p w:rsidR="00D02109" w:rsidRDefault="00D02109" w:rsidP="00347392"/>
    <w:p w:rsidR="00D02109" w:rsidRDefault="00D02109" w:rsidP="00347392"/>
    <w:p w:rsidR="00D02109" w:rsidRDefault="00D02109" w:rsidP="00347392"/>
    <w:p w:rsidR="00D02109" w:rsidRDefault="00D02109" w:rsidP="00347392"/>
    <w:p w:rsidR="00B04E84" w:rsidRDefault="00347392" w:rsidP="00347392">
      <w:pPr>
        <w:pStyle w:val="Ttulo1"/>
        <w:rPr>
          <w:rFonts w:ascii="Century Gothic" w:hAnsi="Century Gothic"/>
          <w:sz w:val="48"/>
          <w:szCs w:val="48"/>
        </w:rPr>
      </w:pPr>
      <w:r>
        <w:rPr>
          <w:rFonts w:ascii="Century Gothic" w:hAnsi="Century Gothic"/>
          <w:sz w:val="48"/>
          <w:szCs w:val="48"/>
        </w:rPr>
        <w:t xml:space="preserve">2.2 </w:t>
      </w:r>
      <w:r w:rsidRPr="00480E60">
        <w:rPr>
          <w:rFonts w:ascii="Century Gothic" w:hAnsi="Century Gothic"/>
          <w:sz w:val="48"/>
          <w:szCs w:val="48"/>
        </w:rPr>
        <w:t>Desarrollo</w:t>
      </w:r>
      <w:r>
        <w:rPr>
          <w:rFonts w:ascii="Century Gothic" w:hAnsi="Century Gothic"/>
          <w:sz w:val="48"/>
          <w:szCs w:val="48"/>
        </w:rPr>
        <w:t xml:space="preserve"> Turismo y Cultura</w:t>
      </w:r>
    </w:p>
    <w:p w:rsidR="00B04E84" w:rsidRDefault="00B04E84" w:rsidP="00B04E84">
      <w:pPr>
        <w:jc w:val="both"/>
        <w:rPr>
          <w:rFonts w:ascii="Century Gothic" w:hAnsi="Century Gothic"/>
          <w:sz w:val="20"/>
          <w:szCs w:val="20"/>
        </w:rPr>
      </w:pPr>
    </w:p>
    <w:p w:rsidR="00B04E84" w:rsidRDefault="00B04E84" w:rsidP="00B04E84">
      <w:pPr>
        <w:jc w:val="both"/>
        <w:rPr>
          <w:rFonts w:ascii="Century Gothic" w:hAnsi="Century Gothic"/>
          <w:sz w:val="20"/>
          <w:szCs w:val="20"/>
        </w:rPr>
      </w:pPr>
      <w:r w:rsidRPr="00ED25EF">
        <w:rPr>
          <w:rFonts w:ascii="Century Gothic" w:hAnsi="Century Gothic"/>
          <w:sz w:val="20"/>
          <w:szCs w:val="20"/>
        </w:rPr>
        <w:t xml:space="preserve">La actividad turística es </w:t>
      </w:r>
      <w:r>
        <w:rPr>
          <w:rFonts w:ascii="Century Gothic" w:hAnsi="Century Gothic"/>
          <w:sz w:val="20"/>
          <w:szCs w:val="20"/>
        </w:rPr>
        <w:t>el</w:t>
      </w:r>
      <w:r w:rsidRPr="00ED25EF">
        <w:rPr>
          <w:rFonts w:ascii="Century Gothic" w:hAnsi="Century Gothic"/>
          <w:sz w:val="20"/>
          <w:szCs w:val="20"/>
        </w:rPr>
        <w:t xml:space="preserve"> eje fundamental </w:t>
      </w:r>
      <w:r>
        <w:rPr>
          <w:rFonts w:ascii="Century Gothic" w:hAnsi="Century Gothic"/>
          <w:sz w:val="20"/>
          <w:szCs w:val="20"/>
        </w:rPr>
        <w:t xml:space="preserve">del </w:t>
      </w:r>
      <w:r w:rsidRPr="00ED25EF">
        <w:rPr>
          <w:rFonts w:ascii="Century Gothic" w:hAnsi="Century Gothic"/>
          <w:sz w:val="20"/>
          <w:szCs w:val="20"/>
        </w:rPr>
        <w:t xml:space="preserve">desarrollo </w:t>
      </w:r>
      <w:r>
        <w:rPr>
          <w:rFonts w:ascii="Century Gothic" w:hAnsi="Century Gothic"/>
          <w:sz w:val="20"/>
          <w:szCs w:val="20"/>
        </w:rPr>
        <w:t xml:space="preserve">económico-social de la comuna, basándose en </w:t>
      </w:r>
      <w:r w:rsidRPr="00ED25EF">
        <w:rPr>
          <w:rFonts w:ascii="Century Gothic" w:hAnsi="Century Gothic"/>
          <w:sz w:val="20"/>
          <w:szCs w:val="20"/>
        </w:rPr>
        <w:t>actividades outdoor y de naturaleza</w:t>
      </w:r>
      <w:r>
        <w:rPr>
          <w:rFonts w:ascii="Century Gothic" w:hAnsi="Century Gothic"/>
          <w:sz w:val="20"/>
          <w:szCs w:val="20"/>
        </w:rPr>
        <w:t xml:space="preserve">, entregando servicios turísticos, tales como; </w:t>
      </w:r>
      <w:r w:rsidRPr="00ED25EF">
        <w:rPr>
          <w:rFonts w:ascii="Century Gothic" w:hAnsi="Century Gothic"/>
          <w:sz w:val="20"/>
          <w:szCs w:val="20"/>
        </w:rPr>
        <w:t>restaurante</w:t>
      </w:r>
      <w:r>
        <w:rPr>
          <w:rFonts w:ascii="Century Gothic" w:hAnsi="Century Gothic"/>
          <w:sz w:val="20"/>
          <w:szCs w:val="20"/>
        </w:rPr>
        <w:t xml:space="preserve">s de variada </w:t>
      </w:r>
      <w:r w:rsidR="006A21E6">
        <w:rPr>
          <w:rFonts w:ascii="Century Gothic" w:hAnsi="Century Gothic"/>
          <w:sz w:val="20"/>
          <w:szCs w:val="20"/>
        </w:rPr>
        <w:t>índole</w:t>
      </w:r>
      <w:r w:rsidRPr="00ED25EF">
        <w:rPr>
          <w:rFonts w:ascii="Century Gothic" w:hAnsi="Century Gothic"/>
          <w:sz w:val="20"/>
          <w:szCs w:val="20"/>
        </w:rPr>
        <w:t xml:space="preserve">, </w:t>
      </w:r>
      <w:r>
        <w:rPr>
          <w:rFonts w:ascii="Century Gothic" w:hAnsi="Century Gothic"/>
          <w:sz w:val="20"/>
          <w:szCs w:val="20"/>
        </w:rPr>
        <w:t xml:space="preserve">hoteles y </w:t>
      </w:r>
      <w:r w:rsidRPr="00ED25EF">
        <w:rPr>
          <w:rFonts w:ascii="Century Gothic" w:hAnsi="Century Gothic"/>
          <w:sz w:val="20"/>
          <w:szCs w:val="20"/>
        </w:rPr>
        <w:t>alojamiento</w:t>
      </w:r>
      <w:r>
        <w:rPr>
          <w:rFonts w:ascii="Century Gothic" w:hAnsi="Century Gothic"/>
          <w:sz w:val="20"/>
          <w:szCs w:val="20"/>
        </w:rPr>
        <w:t>s</w:t>
      </w:r>
      <w:r w:rsidRPr="00ED25EF">
        <w:rPr>
          <w:rFonts w:ascii="Century Gothic" w:hAnsi="Century Gothic"/>
          <w:sz w:val="20"/>
          <w:szCs w:val="20"/>
        </w:rPr>
        <w:t>, agencia</w:t>
      </w:r>
      <w:r>
        <w:rPr>
          <w:rFonts w:ascii="Century Gothic" w:hAnsi="Century Gothic"/>
          <w:sz w:val="20"/>
          <w:szCs w:val="20"/>
        </w:rPr>
        <w:t>s</w:t>
      </w:r>
      <w:r w:rsidRPr="00ED25EF">
        <w:rPr>
          <w:rFonts w:ascii="Century Gothic" w:hAnsi="Century Gothic"/>
          <w:sz w:val="20"/>
          <w:szCs w:val="20"/>
        </w:rPr>
        <w:t xml:space="preserve"> de viajes, arriendo </w:t>
      </w:r>
      <w:r>
        <w:rPr>
          <w:rFonts w:ascii="Century Gothic" w:hAnsi="Century Gothic"/>
          <w:sz w:val="20"/>
          <w:szCs w:val="20"/>
        </w:rPr>
        <w:t xml:space="preserve">de </w:t>
      </w:r>
      <w:r w:rsidRPr="00ED25EF">
        <w:rPr>
          <w:rFonts w:ascii="Century Gothic" w:hAnsi="Century Gothic"/>
          <w:sz w:val="20"/>
          <w:szCs w:val="20"/>
        </w:rPr>
        <w:t>vehículos</w:t>
      </w:r>
      <w:r>
        <w:rPr>
          <w:rFonts w:ascii="Century Gothic" w:hAnsi="Century Gothic"/>
          <w:sz w:val="20"/>
          <w:szCs w:val="20"/>
        </w:rPr>
        <w:t xml:space="preserve">, entre otros. </w:t>
      </w:r>
    </w:p>
    <w:p w:rsidR="00B04E84" w:rsidRPr="00347392" w:rsidRDefault="00B04E84" w:rsidP="00E47D1E">
      <w:pPr>
        <w:pStyle w:val="Prrafodelista"/>
        <w:numPr>
          <w:ilvl w:val="2"/>
          <w:numId w:val="22"/>
        </w:numPr>
        <w:tabs>
          <w:tab w:val="left" w:pos="284"/>
        </w:tabs>
        <w:jc w:val="both"/>
        <w:rPr>
          <w:rFonts w:ascii="Century Gothic" w:hAnsi="Century Gothic"/>
          <w:b/>
          <w:sz w:val="20"/>
          <w:szCs w:val="20"/>
        </w:rPr>
      </w:pPr>
      <w:r w:rsidRPr="00347392">
        <w:rPr>
          <w:rFonts w:ascii="Century Gothic" w:hAnsi="Century Gothic"/>
          <w:b/>
          <w:sz w:val="20"/>
          <w:szCs w:val="20"/>
        </w:rPr>
        <w:t xml:space="preserve">Planificación </w:t>
      </w:r>
      <w:r w:rsidR="00737F13">
        <w:rPr>
          <w:rFonts w:ascii="Century Gothic" w:hAnsi="Century Gothic"/>
          <w:b/>
          <w:sz w:val="20"/>
          <w:szCs w:val="20"/>
        </w:rPr>
        <w:t>y</w:t>
      </w:r>
      <w:r w:rsidRPr="00347392">
        <w:rPr>
          <w:rFonts w:ascii="Century Gothic" w:hAnsi="Century Gothic"/>
          <w:b/>
          <w:sz w:val="20"/>
          <w:szCs w:val="20"/>
        </w:rPr>
        <w:t xml:space="preserve"> Promoción Turística: </w:t>
      </w:r>
    </w:p>
    <w:p w:rsidR="00B04E84" w:rsidRDefault="00B04E84" w:rsidP="00B04E84">
      <w:pPr>
        <w:jc w:val="both"/>
        <w:rPr>
          <w:rFonts w:ascii="Century Gothic" w:hAnsi="Century Gothic"/>
          <w:sz w:val="20"/>
          <w:szCs w:val="20"/>
        </w:rPr>
      </w:pPr>
      <w:r>
        <w:rPr>
          <w:rFonts w:ascii="Century Gothic" w:hAnsi="Century Gothic"/>
          <w:sz w:val="20"/>
          <w:szCs w:val="20"/>
        </w:rPr>
        <w:t>En el ámbito regional existen dos instrumento de planificación que orientan el desarrollo turístico de la región y por ende de la comuna de Puerto Varas, el primero es la “E</w:t>
      </w:r>
      <w:r w:rsidRPr="00ED25EF">
        <w:rPr>
          <w:rFonts w:ascii="Century Gothic" w:hAnsi="Century Gothic"/>
          <w:sz w:val="20"/>
          <w:szCs w:val="20"/>
        </w:rPr>
        <w:t>strategia Regional de Desarrollo 2009-2020 de la Región de Los Lagos</w:t>
      </w:r>
      <w:r>
        <w:rPr>
          <w:rFonts w:ascii="Century Gothic" w:hAnsi="Century Gothic"/>
          <w:sz w:val="20"/>
          <w:szCs w:val="20"/>
        </w:rPr>
        <w:t>”</w:t>
      </w:r>
      <w:r w:rsidRPr="00ED25EF">
        <w:rPr>
          <w:rFonts w:ascii="Century Gothic" w:hAnsi="Century Gothic"/>
          <w:sz w:val="20"/>
          <w:szCs w:val="20"/>
        </w:rPr>
        <w:t>,</w:t>
      </w:r>
      <w:r>
        <w:rPr>
          <w:rFonts w:ascii="Century Gothic" w:hAnsi="Century Gothic"/>
          <w:sz w:val="20"/>
          <w:szCs w:val="20"/>
        </w:rPr>
        <w:t xml:space="preserve"> en donde la comuna se encuentra en el territorio “</w:t>
      </w:r>
      <w:r w:rsidRPr="00E07BBC">
        <w:rPr>
          <w:rFonts w:ascii="Century Gothic" w:hAnsi="Century Gothic"/>
          <w:sz w:val="20"/>
          <w:szCs w:val="20"/>
        </w:rPr>
        <w:t>Zona Lagos Andinos</w:t>
      </w:r>
      <w:r>
        <w:rPr>
          <w:rFonts w:ascii="Century Gothic" w:hAnsi="Century Gothic"/>
          <w:sz w:val="20"/>
          <w:szCs w:val="20"/>
        </w:rPr>
        <w:t xml:space="preserve">”, </w:t>
      </w:r>
      <w:r w:rsidRPr="00ED25EF">
        <w:rPr>
          <w:rFonts w:ascii="Century Gothic" w:hAnsi="Century Gothic"/>
          <w:sz w:val="20"/>
          <w:szCs w:val="20"/>
        </w:rPr>
        <w:t>que define al turismo como uno de los ámbitos priorizados dado su potencial de crecimiento</w:t>
      </w:r>
      <w:r>
        <w:rPr>
          <w:rFonts w:ascii="Century Gothic" w:hAnsi="Century Gothic"/>
          <w:sz w:val="20"/>
          <w:szCs w:val="20"/>
        </w:rPr>
        <w:t xml:space="preserve"> en la región. El segundo instrumento es </w:t>
      </w:r>
      <w:r w:rsidRPr="00E569A4">
        <w:rPr>
          <w:rFonts w:ascii="Century Gothic" w:hAnsi="Century Gothic"/>
          <w:sz w:val="20"/>
          <w:szCs w:val="20"/>
        </w:rPr>
        <w:t>la “Política Regional de Turismo Los Lagos 2015-2025”</w:t>
      </w:r>
      <w:r>
        <w:rPr>
          <w:rFonts w:ascii="Century Gothic" w:hAnsi="Century Gothic"/>
          <w:sz w:val="20"/>
          <w:szCs w:val="20"/>
        </w:rPr>
        <w:t>, la</w:t>
      </w:r>
      <w:r w:rsidRPr="00E569A4">
        <w:rPr>
          <w:rFonts w:ascii="Century Gothic" w:hAnsi="Century Gothic"/>
          <w:sz w:val="20"/>
          <w:szCs w:val="20"/>
        </w:rPr>
        <w:t xml:space="preserve"> que</w:t>
      </w:r>
      <w:r>
        <w:rPr>
          <w:rFonts w:ascii="Century Gothic" w:hAnsi="Century Gothic"/>
          <w:sz w:val="20"/>
          <w:szCs w:val="20"/>
        </w:rPr>
        <w:t xml:space="preserve"> </w:t>
      </w:r>
      <w:r w:rsidRPr="00E569A4">
        <w:rPr>
          <w:rFonts w:ascii="Century Gothic" w:hAnsi="Century Gothic"/>
          <w:sz w:val="20"/>
          <w:szCs w:val="20"/>
        </w:rPr>
        <w:t>define cinco destino: De Cordillera a Mar, Lagos Llanquihue y Todos Los Santos, Puerto Montt Cultural y Arqueológico, Patagonia Verde Chiloé. De los cuales el destino “Lagos Llanquihue y Todos Los Santos” se localiza mayoritariamente en la comuna de Puerto Varas</w:t>
      </w:r>
      <w:r>
        <w:rPr>
          <w:rFonts w:ascii="Century Gothic" w:hAnsi="Century Gothic"/>
          <w:sz w:val="20"/>
          <w:szCs w:val="20"/>
        </w:rPr>
        <w:t>, orientando este destino</w:t>
      </w:r>
      <w:r w:rsidRPr="00E569A4">
        <w:rPr>
          <w:rFonts w:ascii="Century Gothic" w:hAnsi="Century Gothic"/>
          <w:sz w:val="20"/>
          <w:szCs w:val="20"/>
        </w:rPr>
        <w:t xml:space="preserve"> turístico de manera sustentable, apuntando a mejorar </w:t>
      </w:r>
      <w:r>
        <w:rPr>
          <w:rFonts w:ascii="Century Gothic" w:hAnsi="Century Gothic"/>
          <w:sz w:val="20"/>
          <w:szCs w:val="20"/>
        </w:rPr>
        <w:t xml:space="preserve">la </w:t>
      </w:r>
      <w:r w:rsidRPr="00E569A4">
        <w:rPr>
          <w:rFonts w:ascii="Century Gothic" w:hAnsi="Century Gothic"/>
          <w:sz w:val="20"/>
          <w:szCs w:val="20"/>
        </w:rPr>
        <w:t>competitiv</w:t>
      </w:r>
      <w:r>
        <w:rPr>
          <w:rFonts w:ascii="Century Gothic" w:hAnsi="Century Gothic"/>
          <w:sz w:val="20"/>
          <w:szCs w:val="20"/>
        </w:rPr>
        <w:t xml:space="preserve">idad </w:t>
      </w:r>
      <w:r w:rsidRPr="00E569A4">
        <w:rPr>
          <w:rFonts w:ascii="Century Gothic" w:hAnsi="Century Gothic"/>
          <w:sz w:val="20"/>
          <w:szCs w:val="20"/>
        </w:rPr>
        <w:t>de las actividades turísticas y vinculadas al turismo, además de mejorar y potenciar la infraestructura del destino, tanto de obras públicas, como de conectividad.</w:t>
      </w:r>
    </w:p>
    <w:p w:rsidR="00B04E84" w:rsidRPr="00E569A4" w:rsidRDefault="00B04E84" w:rsidP="00B04E84">
      <w:pPr>
        <w:jc w:val="both"/>
        <w:rPr>
          <w:rFonts w:ascii="Century Gothic" w:hAnsi="Century Gothic"/>
          <w:sz w:val="20"/>
          <w:szCs w:val="20"/>
        </w:rPr>
      </w:pPr>
    </w:p>
    <w:p w:rsidR="00B04E84" w:rsidRPr="00ED25EF" w:rsidRDefault="00B04E84" w:rsidP="00B04E84">
      <w:pPr>
        <w:jc w:val="both"/>
        <w:rPr>
          <w:rFonts w:ascii="Century Gothic" w:hAnsi="Century Gothic"/>
          <w:sz w:val="20"/>
          <w:szCs w:val="20"/>
        </w:rPr>
      </w:pPr>
      <w:r>
        <w:rPr>
          <w:rFonts w:ascii="Century Gothic" w:hAnsi="Century Gothic"/>
          <w:noProof/>
          <w:sz w:val="20"/>
          <w:szCs w:val="20"/>
          <w:lang w:eastAsia="es-CL"/>
        </w:rPr>
        <mc:AlternateContent>
          <mc:Choice Requires="wpg">
            <w:drawing>
              <wp:anchor distT="0" distB="0" distL="114300" distR="114300" simplePos="0" relativeHeight="251661312" behindDoc="0" locked="0" layoutInCell="1" allowOverlap="1" wp14:anchorId="4FD3FFDB" wp14:editId="130B5CB6">
                <wp:simplePos x="0" y="0"/>
                <wp:positionH relativeFrom="column">
                  <wp:posOffset>83185</wp:posOffset>
                </wp:positionH>
                <wp:positionV relativeFrom="paragraph">
                  <wp:posOffset>59690</wp:posOffset>
                </wp:positionV>
                <wp:extent cx="2077720" cy="2984500"/>
                <wp:effectExtent l="95250" t="95250" r="93980" b="101600"/>
                <wp:wrapNone/>
                <wp:docPr id="12" name="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720" cy="2984500"/>
                          <a:chOff x="0" y="0"/>
                          <a:chExt cx="2077517" cy="2984602"/>
                        </a:xfrm>
                        <a:effectLst>
                          <a:glow rad="63500">
                            <a:schemeClr val="accent4">
                              <a:satMod val="175000"/>
                              <a:alpha val="40000"/>
                            </a:schemeClr>
                          </a:glow>
                        </a:effectLst>
                      </wpg:grpSpPr>
                      <pic:pic xmlns:pic="http://schemas.openxmlformats.org/drawingml/2006/picture">
                        <pic:nvPicPr>
                          <pic:cNvPr id="14" name="0 Image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7517" cy="2984602"/>
                          </a:xfrm>
                          <a:prstGeom prst="rect">
                            <a:avLst/>
                          </a:prstGeom>
                          <a:ln>
                            <a:solidFill>
                              <a:schemeClr val="tx2">
                                <a:lumMod val="75000"/>
                              </a:schemeClr>
                            </a:solidFill>
                          </a:ln>
                        </pic:spPr>
                      </pic:pic>
                      <wps:wsp>
                        <wps:cNvPr id="15" name="5 Elipse"/>
                        <wps:cNvSpPr/>
                        <wps:spPr>
                          <a:xfrm>
                            <a:off x="1104595" y="519379"/>
                            <a:ext cx="904875" cy="476250"/>
                          </a:xfrm>
                          <a:prstGeom prst="ellipse">
                            <a:avLst/>
                          </a:prstGeom>
                          <a:noFill/>
                          <a:ln w="22225">
                            <a:solidFill>
                              <a:schemeClr val="tx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42F3E31" id="8 Grupo" o:spid="_x0000_s1026" style="position:absolute;margin-left:6.55pt;margin-top:4.7pt;width:163.6pt;height:235pt;z-index:251661312" coordsize="20775,29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width:20775;height:29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" stroked="t" strokecolor="#234170 [2415]">
                  <v:imagedata r:id="rId11" o:title=""/>
                  <v:path arrowok="t"/>
                </v:shape>
                <v:oval id="5 Elipse" o:spid="_x0000_s1028" style="position:absolute;left:11045;top:5193;width:9049;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" filled="f" strokecolor="#234170 [2415]" strokeweight="1.75pt">
                  <v:stroke dashstyle="1 1"/>
                </v:oval>
              </v:group>
            </w:pict>
          </mc:Fallback>
        </mc:AlternateContent>
      </w:r>
    </w:p>
    <w:p w:rsidR="00B04E84" w:rsidRDefault="00B04E84" w:rsidP="00B04E84">
      <w:r>
        <w:rPr>
          <w:noProof/>
          <w:lang w:eastAsia="es-CL"/>
        </w:rPr>
        <mc:AlternateContent>
          <mc:Choice Requires="wpg">
            <w:drawing>
              <wp:anchor distT="0" distB="0" distL="114300" distR="114300" simplePos="0" relativeHeight="251660288" behindDoc="0" locked="0" layoutInCell="1" allowOverlap="1" wp14:anchorId="35F07807" wp14:editId="65396A13">
                <wp:simplePos x="0" y="0"/>
                <wp:positionH relativeFrom="column">
                  <wp:posOffset>2370731</wp:posOffset>
                </wp:positionH>
                <wp:positionV relativeFrom="paragraph">
                  <wp:posOffset>135503</wp:posOffset>
                </wp:positionV>
                <wp:extent cx="3115945" cy="2164715"/>
                <wp:effectExtent l="0" t="19050" r="27305" b="26035"/>
                <wp:wrapNone/>
                <wp:docPr id="8"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5945" cy="2164715"/>
                          <a:chOff x="0" y="-1011874"/>
                          <a:chExt cx="3668156" cy="2501798"/>
                        </a:xfrm>
                        <a:effectLst/>
                      </wpg:grpSpPr>
                      <pic:pic xmlns:pic="http://schemas.openxmlformats.org/drawingml/2006/picture">
                        <pic:nvPicPr>
                          <pic:cNvPr id="11" name="Imagen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7132" y="-1011874"/>
                            <a:ext cx="3621024" cy="2501798"/>
                          </a:xfrm>
                          <a:prstGeom prst="rect">
                            <a:avLst/>
                          </a:prstGeom>
                          <a:ln>
                            <a:solidFill>
                              <a:schemeClr val="tx2">
                                <a:lumMod val="75000"/>
                              </a:schemeClr>
                            </a:solidFill>
                          </a:ln>
                        </pic:spPr>
                      </pic:pic>
                      <wps:wsp>
                        <wps:cNvPr id="307" name="Cuadro de texto 2"/>
                        <wps:cNvSpPr txBox="1">
                          <a:spLocks noChangeArrowheads="1"/>
                        </wps:cNvSpPr>
                        <wps:spPr bwMode="auto">
                          <a:xfrm>
                            <a:off x="0" y="-1"/>
                            <a:ext cx="2305051" cy="430871"/>
                          </a:xfrm>
                          <a:prstGeom prst="rect">
                            <a:avLst/>
                          </a:prstGeom>
                          <a:solidFill>
                            <a:srgbClr val="FFFFFF"/>
                          </a:solidFill>
                          <a:ln w="9525">
                            <a:solidFill>
                              <a:schemeClr val="tx2">
                                <a:lumMod val="75000"/>
                              </a:schemeClr>
                            </a:solidFill>
                            <a:miter lim="800000"/>
                            <a:headEnd/>
                            <a:tailEnd/>
                          </a:ln>
                        </wps:spPr>
                        <wps:txbx>
                          <w:txbxContent>
                            <w:p w:rsidR="003D382E" w:rsidRPr="00950C97" w:rsidRDefault="003D382E" w:rsidP="00B04E84">
                              <w:pPr>
                                <w:spacing w:after="0" w:line="240" w:lineRule="auto"/>
                                <w:jc w:val="center"/>
                                <w:rPr>
                                  <w:b/>
                                  <w:sz w:val="16"/>
                                  <w:szCs w:val="16"/>
                                </w:rPr>
                              </w:pPr>
                              <w:r w:rsidRPr="00950C97">
                                <w:rPr>
                                  <w:b/>
                                  <w:sz w:val="16"/>
                                  <w:szCs w:val="16"/>
                                </w:rPr>
                                <w:t>Atractivos Turísticos</w:t>
                              </w:r>
                            </w:p>
                            <w:p w:rsidR="003D382E" w:rsidRPr="00950C97" w:rsidRDefault="003D382E" w:rsidP="00B04E84">
                              <w:pPr>
                                <w:spacing w:after="0" w:line="240" w:lineRule="auto"/>
                                <w:jc w:val="center"/>
                                <w:rPr>
                                  <w:b/>
                                  <w:sz w:val="16"/>
                                  <w:szCs w:val="16"/>
                                </w:rPr>
                              </w:pPr>
                              <w:r w:rsidRPr="00950C97">
                                <w:rPr>
                                  <w:b/>
                                  <w:sz w:val="16"/>
                                  <w:szCs w:val="16"/>
                                </w:rPr>
                                <w:t>Destino Lago Llanquihue y Todos Los Santos.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F07807" id="6 Grupo" o:spid="_x0000_s1040" style="position:absolute;margin-left:186.65pt;margin-top:10.65pt;width:245.35pt;height:170.45pt;z-index:251660288;mso-width-relative:margin;mso-height-relative:margin" coordorigin=",-10118" coordsize="36681,25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">
                <v:shape id="Imagen 1" o:spid="_x0000_s1041" type="#_x0000_t75" style="position:absolute;left:471;top:-10118;width:36210;height:25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" stroked="t" strokecolor="#234170 [2415]">
                  <v:imagedata r:id="rId13" o:title=""/>
                  <v:path arrowok="t"/>
                </v:shape>
                <v:shape id="_x0000_s1042" type="#_x0000_t202" style="position:absolute;width:23050;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" strokecolor="#234170 [2415]">
                  <v:textbox>
                    <w:txbxContent>
                      <w:p w:rsidR="003D382E" w:rsidRPr="00950C97" w:rsidRDefault="003D382E" w:rsidP="00B04E84">
                        <w:pPr>
                          <w:spacing w:after="0" w:line="240" w:lineRule="auto"/>
                          <w:jc w:val="center"/>
                          <w:rPr>
                            <w:b/>
                            <w:sz w:val="16"/>
                            <w:szCs w:val="16"/>
                          </w:rPr>
                        </w:pPr>
                        <w:r w:rsidRPr="00950C97">
                          <w:rPr>
                            <w:b/>
                            <w:sz w:val="16"/>
                            <w:szCs w:val="16"/>
                          </w:rPr>
                          <w:t>Atractivos Turísticos</w:t>
                        </w:r>
                      </w:p>
                      <w:p w:rsidR="003D382E" w:rsidRPr="00950C97" w:rsidRDefault="003D382E" w:rsidP="00B04E84">
                        <w:pPr>
                          <w:spacing w:after="0" w:line="240" w:lineRule="auto"/>
                          <w:jc w:val="center"/>
                          <w:rPr>
                            <w:b/>
                            <w:sz w:val="16"/>
                            <w:szCs w:val="16"/>
                          </w:rPr>
                        </w:pPr>
                        <w:r w:rsidRPr="00950C97">
                          <w:rPr>
                            <w:b/>
                            <w:sz w:val="16"/>
                            <w:szCs w:val="16"/>
                          </w:rPr>
                          <w:t>Destino Lago Llanquihue y Todos Los Santos.</w:t>
                        </w:r>
                      </w:p>
                    </w:txbxContent>
                  </v:textbox>
                </v:shape>
              </v:group>
            </w:pict>
          </mc:Fallback>
        </mc:AlternateContent>
      </w:r>
    </w:p>
    <w:p w:rsidR="00B04E84" w:rsidRDefault="00B04E84" w:rsidP="00B04E84">
      <w:pPr>
        <w:jc w:val="right"/>
      </w:pPr>
    </w:p>
    <w:p w:rsidR="00B04E84" w:rsidRDefault="00B04E84" w:rsidP="00B04E84">
      <w:pPr>
        <w:jc w:val="right"/>
      </w:pPr>
    </w:p>
    <w:p w:rsidR="00B04E84" w:rsidRDefault="00B04E84" w:rsidP="00B04E84">
      <w:pPr>
        <w:jc w:val="both"/>
        <w:rPr>
          <w:rFonts w:ascii="Century Gothic" w:hAnsi="Century Gothic"/>
          <w:sz w:val="20"/>
          <w:szCs w:val="20"/>
        </w:rPr>
      </w:pPr>
    </w:p>
    <w:p w:rsidR="00B04E84" w:rsidRDefault="00B04E84" w:rsidP="00B04E84">
      <w:pPr>
        <w:jc w:val="both"/>
        <w:rPr>
          <w:rFonts w:ascii="Century Gothic" w:hAnsi="Century Gothic"/>
          <w:sz w:val="20"/>
          <w:szCs w:val="20"/>
        </w:rPr>
      </w:pPr>
    </w:p>
    <w:p w:rsidR="00B04E84" w:rsidRDefault="00B04E84" w:rsidP="00B04E84">
      <w:pPr>
        <w:jc w:val="both"/>
        <w:rPr>
          <w:rFonts w:ascii="Century Gothic" w:hAnsi="Century Gothic"/>
          <w:sz w:val="20"/>
          <w:szCs w:val="20"/>
        </w:rPr>
      </w:pPr>
    </w:p>
    <w:p w:rsidR="00B04E84" w:rsidRDefault="00B04E84" w:rsidP="00B04E84">
      <w:pPr>
        <w:jc w:val="both"/>
        <w:rPr>
          <w:rFonts w:ascii="Century Gothic" w:hAnsi="Century Gothic"/>
          <w:sz w:val="20"/>
          <w:szCs w:val="20"/>
        </w:rPr>
      </w:pPr>
    </w:p>
    <w:p w:rsidR="00B04E84" w:rsidRDefault="00B04E84" w:rsidP="00B04E84">
      <w:pPr>
        <w:jc w:val="both"/>
        <w:rPr>
          <w:rFonts w:ascii="Century Gothic" w:hAnsi="Century Gothic"/>
          <w:sz w:val="20"/>
          <w:szCs w:val="20"/>
        </w:rPr>
      </w:pPr>
    </w:p>
    <w:p w:rsidR="00B04E84" w:rsidRDefault="00B04E84" w:rsidP="00B04E84">
      <w:pPr>
        <w:jc w:val="both"/>
        <w:rPr>
          <w:rFonts w:ascii="Century Gothic" w:hAnsi="Century Gothic"/>
          <w:sz w:val="20"/>
          <w:szCs w:val="20"/>
        </w:rPr>
      </w:pPr>
    </w:p>
    <w:p w:rsidR="00B04E84" w:rsidRDefault="00B04E84" w:rsidP="00B04E84">
      <w:pPr>
        <w:jc w:val="both"/>
        <w:rPr>
          <w:rFonts w:ascii="Century Gothic" w:hAnsi="Century Gothic"/>
          <w:sz w:val="20"/>
          <w:szCs w:val="20"/>
        </w:rPr>
      </w:pPr>
    </w:p>
    <w:p w:rsidR="0092464C" w:rsidRDefault="0092464C" w:rsidP="00B04E84">
      <w:pPr>
        <w:jc w:val="both"/>
        <w:rPr>
          <w:rFonts w:ascii="Century Gothic" w:hAnsi="Century Gothic"/>
          <w:sz w:val="20"/>
          <w:szCs w:val="20"/>
        </w:rPr>
      </w:pPr>
    </w:p>
    <w:p w:rsidR="00B04E84" w:rsidRPr="00D55547" w:rsidRDefault="00B04E84" w:rsidP="00B04E84">
      <w:pPr>
        <w:shd w:val="clear" w:color="auto" w:fill="FFFFFF"/>
        <w:jc w:val="both"/>
        <w:rPr>
          <w:rFonts w:ascii="Century Gothic" w:eastAsia="Times New Roman" w:hAnsi="Century Gothic" w:cs="Arial"/>
          <w:color w:val="0D0D0D" w:themeColor="text1" w:themeTint="F2"/>
          <w:sz w:val="20"/>
          <w:szCs w:val="20"/>
          <w:lang w:eastAsia="es-CL"/>
        </w:rPr>
      </w:pPr>
      <w:r w:rsidRPr="005A7EA3">
        <w:rPr>
          <w:rFonts w:ascii="Century Gothic" w:eastAsia="Times New Roman" w:hAnsi="Century Gothic" w:cs="Arial"/>
          <w:color w:val="0D0D0D" w:themeColor="text1" w:themeTint="F2"/>
          <w:sz w:val="20"/>
          <w:szCs w:val="20"/>
          <w:lang w:eastAsia="es-CL"/>
        </w:rPr>
        <w:t xml:space="preserve">El año 2010 se genera </w:t>
      </w:r>
      <w:r>
        <w:rPr>
          <w:rFonts w:ascii="Century Gothic" w:eastAsia="Times New Roman" w:hAnsi="Century Gothic" w:cs="Arial"/>
          <w:color w:val="0D0D0D" w:themeColor="text1" w:themeTint="F2"/>
          <w:sz w:val="20"/>
          <w:szCs w:val="20"/>
          <w:lang w:eastAsia="es-CL"/>
        </w:rPr>
        <w:t>una nueva L</w:t>
      </w:r>
      <w:r w:rsidRPr="005A7EA3">
        <w:rPr>
          <w:rFonts w:ascii="Century Gothic" w:eastAsia="Times New Roman" w:hAnsi="Century Gothic" w:cs="Arial"/>
          <w:color w:val="0D0D0D" w:themeColor="text1" w:themeTint="F2"/>
          <w:sz w:val="20"/>
          <w:szCs w:val="20"/>
          <w:lang w:eastAsia="es-CL"/>
        </w:rPr>
        <w:t xml:space="preserve">ey de </w:t>
      </w:r>
      <w:r>
        <w:rPr>
          <w:rFonts w:ascii="Century Gothic" w:eastAsia="Times New Roman" w:hAnsi="Century Gothic" w:cs="Arial"/>
          <w:color w:val="0D0D0D" w:themeColor="text1" w:themeTint="F2"/>
          <w:sz w:val="20"/>
          <w:szCs w:val="20"/>
          <w:lang w:eastAsia="es-CL"/>
        </w:rPr>
        <w:t>T</w:t>
      </w:r>
      <w:r w:rsidRPr="005A7EA3">
        <w:rPr>
          <w:rFonts w:ascii="Century Gothic" w:eastAsia="Times New Roman" w:hAnsi="Century Gothic" w:cs="Arial"/>
          <w:color w:val="0D0D0D" w:themeColor="text1" w:themeTint="F2"/>
          <w:sz w:val="20"/>
          <w:szCs w:val="20"/>
          <w:lang w:eastAsia="es-CL"/>
        </w:rPr>
        <w:t>urismo (Ley 20.423</w:t>
      </w:r>
      <w:r w:rsidRPr="00D55547">
        <w:rPr>
          <w:rFonts w:ascii="Century Gothic" w:eastAsia="Times New Roman" w:hAnsi="Century Gothic" w:cs="Arial"/>
          <w:color w:val="0D0D0D" w:themeColor="text1" w:themeTint="F2"/>
          <w:sz w:val="20"/>
          <w:szCs w:val="20"/>
          <w:lang w:eastAsia="es-CL"/>
        </w:rPr>
        <w:t>),</w:t>
      </w:r>
      <w:r>
        <w:rPr>
          <w:rFonts w:ascii="Century Gothic" w:eastAsia="Times New Roman" w:hAnsi="Century Gothic" w:cs="Arial"/>
          <w:color w:val="0D0D0D" w:themeColor="text1" w:themeTint="F2"/>
          <w:sz w:val="20"/>
          <w:szCs w:val="20"/>
          <w:lang w:eastAsia="es-CL"/>
        </w:rPr>
        <w:t xml:space="preserve"> la cual </w:t>
      </w:r>
      <w:r w:rsidRPr="005A7EA3">
        <w:rPr>
          <w:rFonts w:ascii="Century Gothic" w:eastAsia="Times New Roman" w:hAnsi="Century Gothic" w:cs="Arial"/>
          <w:color w:val="0D0D0D" w:themeColor="text1" w:themeTint="F2"/>
          <w:sz w:val="20"/>
          <w:szCs w:val="20"/>
          <w:lang w:eastAsia="es-CL"/>
        </w:rPr>
        <w:t>establece</w:t>
      </w:r>
      <w:r>
        <w:rPr>
          <w:rFonts w:ascii="Century Gothic" w:eastAsia="Times New Roman" w:hAnsi="Century Gothic" w:cs="Arial"/>
          <w:color w:val="0D0D0D" w:themeColor="text1" w:themeTint="F2"/>
          <w:sz w:val="20"/>
          <w:szCs w:val="20"/>
          <w:lang w:eastAsia="es-CL"/>
        </w:rPr>
        <w:t xml:space="preserve"> </w:t>
      </w:r>
      <w:r w:rsidRPr="00D55547">
        <w:rPr>
          <w:rFonts w:ascii="Century Gothic" w:eastAsia="Times New Roman" w:hAnsi="Century Gothic" w:cs="Arial"/>
          <w:color w:val="0D0D0D" w:themeColor="text1" w:themeTint="F2"/>
          <w:sz w:val="20"/>
          <w:szCs w:val="20"/>
          <w:lang w:eastAsia="es-CL"/>
        </w:rPr>
        <w:t>Zonas de Interés Turístico</w:t>
      </w:r>
      <w:r w:rsidRPr="005A7EA3">
        <w:rPr>
          <w:rFonts w:ascii="Century Gothic" w:eastAsia="Times New Roman" w:hAnsi="Century Gothic" w:cs="Arial"/>
          <w:color w:val="0D0D0D" w:themeColor="text1" w:themeTint="F2"/>
          <w:sz w:val="20"/>
          <w:szCs w:val="20"/>
          <w:lang w:eastAsia="es-CL"/>
        </w:rPr>
        <w:t xml:space="preserve"> </w:t>
      </w:r>
      <w:r w:rsidRPr="005A7EA3">
        <w:rPr>
          <w:rFonts w:ascii="Century Gothic" w:hAnsi="Century Gothic" w:cs="Arial"/>
          <w:color w:val="0D0D0D" w:themeColor="text1" w:themeTint="F2"/>
          <w:sz w:val="20"/>
          <w:szCs w:val="20"/>
          <w:shd w:val="clear" w:color="auto" w:fill="FFFFFF"/>
        </w:rPr>
        <w:t xml:space="preserve">(ZOIT) </w:t>
      </w:r>
      <w:r w:rsidRPr="005A7EA3">
        <w:rPr>
          <w:rFonts w:ascii="Century Gothic" w:eastAsia="Times New Roman" w:hAnsi="Century Gothic" w:cs="Arial"/>
          <w:color w:val="0D0D0D" w:themeColor="text1" w:themeTint="F2"/>
          <w:sz w:val="20"/>
          <w:szCs w:val="20"/>
          <w:lang w:eastAsia="es-CL"/>
        </w:rPr>
        <w:t>definiéndolos como</w:t>
      </w:r>
      <w:r>
        <w:rPr>
          <w:rFonts w:ascii="Century Gothic" w:eastAsia="Times New Roman" w:hAnsi="Century Gothic" w:cs="Arial"/>
          <w:color w:val="0D0D0D" w:themeColor="text1" w:themeTint="F2"/>
          <w:sz w:val="20"/>
          <w:szCs w:val="20"/>
          <w:lang w:eastAsia="es-CL"/>
        </w:rPr>
        <w:t xml:space="preserve"> </w:t>
      </w:r>
      <w:r w:rsidRPr="00D55547">
        <w:rPr>
          <w:rFonts w:ascii="Century Gothic" w:eastAsia="Times New Roman" w:hAnsi="Century Gothic" w:cs="Arial"/>
          <w:color w:val="0D0D0D" w:themeColor="text1" w:themeTint="F2"/>
          <w:sz w:val="20"/>
          <w:szCs w:val="20"/>
          <w:lang w:eastAsia="es-CL"/>
        </w:rPr>
        <w:t>“territorios comunales, intercomunales o determinadas áreas dentro de éstos, que tengan condiciones especiales para la atracción turística y que requieran medidas de conservación y una planificación integrada para promover las inversiones del sector privado” (Art. 13).</w:t>
      </w:r>
      <w:r w:rsidRPr="005A7EA3">
        <w:rPr>
          <w:rFonts w:ascii="Century Gothic" w:eastAsia="Times New Roman" w:hAnsi="Century Gothic" w:cs="Arial"/>
          <w:color w:val="0D0D0D" w:themeColor="text1" w:themeTint="F2"/>
          <w:sz w:val="20"/>
          <w:szCs w:val="20"/>
          <w:lang w:eastAsia="es-CL"/>
        </w:rPr>
        <w:t xml:space="preserve"> </w:t>
      </w:r>
      <w:r w:rsidRPr="00D55547">
        <w:rPr>
          <w:rFonts w:ascii="Century Gothic" w:eastAsia="Times New Roman" w:hAnsi="Century Gothic" w:cs="Arial"/>
          <w:color w:val="0D0D0D" w:themeColor="text1" w:themeTint="F2"/>
          <w:sz w:val="20"/>
          <w:szCs w:val="20"/>
          <w:lang w:eastAsia="es-CL"/>
        </w:rPr>
        <w:t>Adicionalmente, la Ley señala que “las Z</w:t>
      </w:r>
      <w:r>
        <w:rPr>
          <w:rFonts w:ascii="Century Gothic" w:eastAsia="Times New Roman" w:hAnsi="Century Gothic" w:cs="Arial"/>
          <w:color w:val="0D0D0D" w:themeColor="text1" w:themeTint="F2"/>
          <w:sz w:val="20"/>
          <w:szCs w:val="20"/>
          <w:lang w:eastAsia="es-CL"/>
        </w:rPr>
        <w:t>OIT</w:t>
      </w:r>
      <w:r w:rsidRPr="00D55547">
        <w:rPr>
          <w:rFonts w:ascii="Century Gothic" w:eastAsia="Times New Roman" w:hAnsi="Century Gothic" w:cs="Arial"/>
          <w:color w:val="0D0D0D" w:themeColor="text1" w:themeTint="F2"/>
          <w:sz w:val="20"/>
          <w:szCs w:val="20"/>
          <w:lang w:eastAsia="es-CL"/>
        </w:rPr>
        <w:t xml:space="preserve"> tendrán carácter prioritario para la ejecución de programas y proyectos públicos de fomento al desarrollo de esta actividad, como asimismo para la asignación de recursos destinados a obras de infraestructura y equipamiento necesarios (Art. 17).</w:t>
      </w:r>
      <w:r w:rsidRPr="005A7EA3">
        <w:rPr>
          <w:rFonts w:ascii="Century Gothic" w:eastAsia="Times New Roman" w:hAnsi="Century Gothic" w:cs="Arial"/>
          <w:b/>
          <w:bCs/>
          <w:color w:val="0D0D0D" w:themeColor="text1" w:themeTint="F2"/>
          <w:sz w:val="20"/>
          <w:szCs w:val="20"/>
          <w:lang w:eastAsia="es-CL"/>
        </w:rPr>
        <w:t> </w:t>
      </w:r>
    </w:p>
    <w:p w:rsidR="00B04E84" w:rsidRDefault="00E5251B" w:rsidP="00B04E84">
      <w:pPr>
        <w:shd w:val="clear" w:color="auto" w:fill="FFFFFF"/>
        <w:jc w:val="both"/>
        <w:rPr>
          <w:rFonts w:ascii="Century Gothic" w:hAnsi="Century Gothic" w:cs="Arial"/>
          <w:color w:val="0D0D0D" w:themeColor="text1" w:themeTint="F2"/>
          <w:sz w:val="20"/>
          <w:szCs w:val="20"/>
          <w:shd w:val="clear" w:color="auto" w:fill="FFFFFF"/>
        </w:rPr>
      </w:pPr>
      <w:r>
        <w:rPr>
          <w:rFonts w:ascii="Century Gothic" w:hAnsi="Century Gothic" w:cs="Arial"/>
          <w:color w:val="0D0D0D" w:themeColor="text1" w:themeTint="F2"/>
          <w:sz w:val="20"/>
          <w:szCs w:val="20"/>
          <w:shd w:val="clear" w:color="auto" w:fill="FFFFFF"/>
        </w:rPr>
        <w:t>E</w:t>
      </w:r>
      <w:r w:rsidR="00B04E84" w:rsidRPr="005A7EA3">
        <w:rPr>
          <w:rFonts w:ascii="Century Gothic" w:hAnsi="Century Gothic" w:cs="Arial"/>
          <w:color w:val="0D0D0D" w:themeColor="text1" w:themeTint="F2"/>
          <w:sz w:val="20"/>
          <w:szCs w:val="20"/>
          <w:shd w:val="clear" w:color="auto" w:fill="FFFFFF"/>
        </w:rPr>
        <w:t xml:space="preserve">l territorio “Cuenca Lago Llanquihue” </w:t>
      </w:r>
      <w:r>
        <w:rPr>
          <w:rFonts w:ascii="Century Gothic" w:hAnsi="Century Gothic" w:cs="Arial"/>
          <w:color w:val="0D0D0D" w:themeColor="text1" w:themeTint="F2"/>
          <w:sz w:val="20"/>
          <w:szCs w:val="20"/>
          <w:shd w:val="clear" w:color="auto" w:fill="FFFFFF"/>
        </w:rPr>
        <w:t>se encuentra en proceso de ser declarada ZO</w:t>
      </w:r>
      <w:r w:rsidR="00B04E84" w:rsidRPr="005A7EA3">
        <w:rPr>
          <w:rFonts w:ascii="Century Gothic" w:hAnsi="Century Gothic" w:cs="Arial"/>
          <w:color w:val="0D0D0D" w:themeColor="text1" w:themeTint="F2"/>
          <w:sz w:val="20"/>
          <w:szCs w:val="20"/>
          <w:shd w:val="clear" w:color="auto" w:fill="FFFFFF"/>
        </w:rPr>
        <w:t>IT</w:t>
      </w:r>
      <w:r>
        <w:rPr>
          <w:rFonts w:ascii="Century Gothic" w:hAnsi="Century Gothic" w:cs="Arial"/>
          <w:color w:val="0D0D0D" w:themeColor="text1" w:themeTint="F2"/>
          <w:sz w:val="20"/>
          <w:szCs w:val="20"/>
          <w:shd w:val="clear" w:color="auto" w:fill="FFFFFF"/>
        </w:rPr>
        <w:t xml:space="preserve"> (se espera su declaratoria para el año 2019) </w:t>
      </w:r>
      <w:r w:rsidR="00B04E84">
        <w:rPr>
          <w:rFonts w:ascii="Century Gothic" w:hAnsi="Century Gothic" w:cs="Arial"/>
          <w:color w:val="0D0D0D" w:themeColor="text1" w:themeTint="F2"/>
          <w:sz w:val="20"/>
          <w:szCs w:val="20"/>
          <w:shd w:val="clear" w:color="auto" w:fill="FFFFFF"/>
        </w:rPr>
        <w:t>, i</w:t>
      </w:r>
      <w:r w:rsidR="00B04E84" w:rsidRPr="005A7EA3">
        <w:rPr>
          <w:rFonts w:ascii="Century Gothic" w:hAnsi="Century Gothic" w:cs="Arial"/>
          <w:color w:val="0D0D0D" w:themeColor="text1" w:themeTint="F2"/>
          <w:sz w:val="20"/>
          <w:szCs w:val="20"/>
          <w:shd w:val="clear" w:color="auto" w:fill="FFFFFF"/>
        </w:rPr>
        <w:t>nvolucra</w:t>
      </w:r>
      <w:r w:rsidR="00B04E84">
        <w:rPr>
          <w:rFonts w:ascii="Century Gothic" w:hAnsi="Century Gothic" w:cs="Arial"/>
          <w:color w:val="0D0D0D" w:themeColor="text1" w:themeTint="F2"/>
          <w:sz w:val="20"/>
          <w:szCs w:val="20"/>
          <w:shd w:val="clear" w:color="auto" w:fill="FFFFFF"/>
        </w:rPr>
        <w:t xml:space="preserve">ndo </w:t>
      </w:r>
      <w:r w:rsidR="00B04E84" w:rsidRPr="005A7EA3">
        <w:rPr>
          <w:rFonts w:ascii="Century Gothic" w:hAnsi="Century Gothic" w:cs="Arial"/>
          <w:color w:val="0D0D0D" w:themeColor="text1" w:themeTint="F2"/>
          <w:sz w:val="20"/>
          <w:szCs w:val="20"/>
          <w:shd w:val="clear" w:color="auto" w:fill="FFFFFF"/>
        </w:rPr>
        <w:t>a las cuatro comuna</w:t>
      </w:r>
      <w:r w:rsidR="00B04E84">
        <w:rPr>
          <w:rFonts w:ascii="Century Gothic" w:hAnsi="Century Gothic" w:cs="Arial"/>
          <w:color w:val="0D0D0D" w:themeColor="text1" w:themeTint="F2"/>
          <w:sz w:val="20"/>
          <w:szCs w:val="20"/>
          <w:shd w:val="clear" w:color="auto" w:fill="FFFFFF"/>
        </w:rPr>
        <w:t>s</w:t>
      </w:r>
      <w:r w:rsidR="00B04E84" w:rsidRPr="005A7EA3">
        <w:rPr>
          <w:rFonts w:ascii="Century Gothic" w:hAnsi="Century Gothic" w:cs="Arial"/>
          <w:color w:val="0D0D0D" w:themeColor="text1" w:themeTint="F2"/>
          <w:sz w:val="20"/>
          <w:szCs w:val="20"/>
          <w:shd w:val="clear" w:color="auto" w:fill="FFFFFF"/>
        </w:rPr>
        <w:t xml:space="preserve"> que rodean el Lago Llanquihue (Puerto Varas, Llanquihue, Frutillar y Puerto Octay)</w:t>
      </w:r>
      <w:r w:rsidR="00B04E84">
        <w:rPr>
          <w:rFonts w:ascii="Century Gothic" w:hAnsi="Century Gothic" w:cs="Arial"/>
          <w:color w:val="0D0D0D" w:themeColor="text1" w:themeTint="F2"/>
          <w:sz w:val="20"/>
          <w:szCs w:val="20"/>
          <w:shd w:val="clear" w:color="auto" w:fill="FFFFFF"/>
        </w:rPr>
        <w:t xml:space="preserve"> y a un </w:t>
      </w:r>
      <w:r w:rsidR="00B04E84" w:rsidRPr="005A7EA3">
        <w:rPr>
          <w:rFonts w:ascii="Century Gothic" w:hAnsi="Century Gothic" w:cs="Arial"/>
          <w:color w:val="0D0D0D" w:themeColor="text1" w:themeTint="F2"/>
          <w:sz w:val="20"/>
          <w:szCs w:val="20"/>
          <w:shd w:val="clear" w:color="auto" w:fill="FFFFFF"/>
        </w:rPr>
        <w:t xml:space="preserve">conjunto </w:t>
      </w:r>
      <w:r w:rsidR="00B04E84">
        <w:rPr>
          <w:rFonts w:ascii="Century Gothic" w:hAnsi="Century Gothic" w:cs="Arial"/>
          <w:color w:val="0D0D0D" w:themeColor="text1" w:themeTint="F2"/>
          <w:sz w:val="20"/>
          <w:szCs w:val="20"/>
          <w:shd w:val="clear" w:color="auto" w:fill="FFFFFF"/>
        </w:rPr>
        <w:t xml:space="preserve">de </w:t>
      </w:r>
      <w:r w:rsidR="00B04E84" w:rsidRPr="005A7EA3">
        <w:rPr>
          <w:rFonts w:ascii="Century Gothic" w:hAnsi="Century Gothic" w:cs="Arial"/>
          <w:color w:val="0D0D0D" w:themeColor="text1" w:themeTint="F2"/>
          <w:sz w:val="20"/>
          <w:szCs w:val="20"/>
          <w:shd w:val="clear" w:color="auto" w:fill="FFFFFF"/>
        </w:rPr>
        <w:t>actores</w:t>
      </w:r>
      <w:r w:rsidR="00B04E84">
        <w:rPr>
          <w:rFonts w:ascii="Century Gothic" w:hAnsi="Century Gothic" w:cs="Arial"/>
          <w:color w:val="0D0D0D" w:themeColor="text1" w:themeTint="F2"/>
          <w:sz w:val="20"/>
          <w:szCs w:val="20"/>
          <w:shd w:val="clear" w:color="auto" w:fill="FFFFFF"/>
        </w:rPr>
        <w:t xml:space="preserve"> </w:t>
      </w:r>
      <w:r w:rsidR="00B04E84" w:rsidRPr="005A7EA3">
        <w:rPr>
          <w:rFonts w:ascii="Century Gothic" w:hAnsi="Century Gothic" w:cs="Arial"/>
          <w:color w:val="0D0D0D" w:themeColor="text1" w:themeTint="F2"/>
          <w:sz w:val="20"/>
          <w:szCs w:val="20"/>
          <w:shd w:val="clear" w:color="auto" w:fill="FFFFFF"/>
        </w:rPr>
        <w:t>públicos</w:t>
      </w:r>
      <w:r w:rsidR="00B04E84">
        <w:rPr>
          <w:rFonts w:ascii="Century Gothic" w:hAnsi="Century Gothic" w:cs="Arial"/>
          <w:color w:val="0D0D0D" w:themeColor="text1" w:themeTint="F2"/>
          <w:sz w:val="20"/>
          <w:szCs w:val="20"/>
          <w:shd w:val="clear" w:color="auto" w:fill="FFFFFF"/>
        </w:rPr>
        <w:t>, p</w:t>
      </w:r>
      <w:r w:rsidR="00B04E84" w:rsidRPr="005A7EA3">
        <w:rPr>
          <w:rFonts w:ascii="Century Gothic" w:hAnsi="Century Gothic" w:cs="Arial"/>
          <w:color w:val="0D0D0D" w:themeColor="text1" w:themeTint="F2"/>
          <w:sz w:val="20"/>
          <w:szCs w:val="20"/>
          <w:shd w:val="clear" w:color="auto" w:fill="FFFFFF"/>
        </w:rPr>
        <w:t>rivados</w:t>
      </w:r>
      <w:r w:rsidR="00B04E84">
        <w:rPr>
          <w:rFonts w:ascii="Century Gothic" w:hAnsi="Century Gothic" w:cs="Arial"/>
          <w:color w:val="0D0D0D" w:themeColor="text1" w:themeTint="F2"/>
          <w:sz w:val="20"/>
          <w:szCs w:val="20"/>
          <w:shd w:val="clear" w:color="auto" w:fill="FFFFFF"/>
        </w:rPr>
        <w:t xml:space="preserve"> </w:t>
      </w:r>
      <w:r w:rsidR="00B04E84" w:rsidRPr="005A7EA3">
        <w:rPr>
          <w:rFonts w:ascii="Century Gothic" w:hAnsi="Century Gothic" w:cs="Arial"/>
          <w:color w:val="0D0D0D" w:themeColor="text1" w:themeTint="F2"/>
          <w:sz w:val="20"/>
          <w:szCs w:val="20"/>
          <w:shd w:val="clear" w:color="auto" w:fill="FFFFFF"/>
        </w:rPr>
        <w:t>y organizaciones</w:t>
      </w:r>
      <w:r w:rsidR="00B04E84">
        <w:rPr>
          <w:rFonts w:ascii="Century Gothic" w:hAnsi="Century Gothic" w:cs="Arial"/>
          <w:color w:val="0D0D0D" w:themeColor="text1" w:themeTint="F2"/>
          <w:sz w:val="20"/>
          <w:szCs w:val="20"/>
          <w:shd w:val="clear" w:color="auto" w:fill="FFFFFF"/>
        </w:rPr>
        <w:t xml:space="preserve"> </w:t>
      </w:r>
      <w:r w:rsidR="00B04E84" w:rsidRPr="005A7EA3">
        <w:rPr>
          <w:rFonts w:ascii="Century Gothic" w:hAnsi="Century Gothic" w:cs="Arial"/>
          <w:color w:val="0D0D0D" w:themeColor="text1" w:themeTint="F2"/>
          <w:sz w:val="20"/>
          <w:szCs w:val="20"/>
          <w:shd w:val="clear" w:color="auto" w:fill="FFFFFF"/>
        </w:rPr>
        <w:t>locales, acompañados técnicamente por la Dirección Regional de Turismo</w:t>
      </w:r>
      <w:r w:rsidR="00B04E84">
        <w:rPr>
          <w:rFonts w:ascii="Century Gothic" w:hAnsi="Century Gothic" w:cs="Arial"/>
          <w:color w:val="0D0D0D" w:themeColor="text1" w:themeTint="F2"/>
          <w:sz w:val="20"/>
          <w:szCs w:val="20"/>
          <w:shd w:val="clear" w:color="auto" w:fill="FFFFFF"/>
        </w:rPr>
        <w:t xml:space="preserve"> y CORFO.</w:t>
      </w:r>
    </w:p>
    <w:p w:rsidR="00B04E84" w:rsidRPr="005A7EA3" w:rsidRDefault="00B04E84" w:rsidP="00B04E84">
      <w:pPr>
        <w:shd w:val="clear" w:color="auto" w:fill="FFFFFF"/>
        <w:jc w:val="both"/>
        <w:rPr>
          <w:rFonts w:ascii="Century Gothic" w:hAnsi="Century Gothic" w:cs="Arial"/>
          <w:color w:val="0D0D0D" w:themeColor="text1" w:themeTint="F2"/>
          <w:sz w:val="20"/>
          <w:szCs w:val="20"/>
          <w:shd w:val="clear" w:color="auto" w:fill="FFFFFF"/>
        </w:rPr>
      </w:pPr>
      <w:r>
        <w:rPr>
          <w:noProof/>
          <w:lang w:eastAsia="es-CL"/>
        </w:rPr>
        <w:drawing>
          <wp:inline distT="0" distB="0" distL="0" distR="0" wp14:anchorId="66A74A52" wp14:editId="3ADB0973">
            <wp:extent cx="4196468" cy="2910178"/>
            <wp:effectExtent l="0" t="0" r="0" b="508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IT CUENC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30966" cy="2934102"/>
                    </a:xfrm>
                    <a:prstGeom prst="rect">
                      <a:avLst/>
                    </a:prstGeom>
                  </pic:spPr>
                </pic:pic>
              </a:graphicData>
            </a:graphic>
          </wp:inline>
        </w:drawing>
      </w:r>
    </w:p>
    <w:p w:rsidR="00D02109" w:rsidRDefault="00D02109" w:rsidP="00B04E84">
      <w:pPr>
        <w:shd w:val="clear" w:color="auto" w:fill="FFFFFF"/>
        <w:jc w:val="both"/>
        <w:rPr>
          <w:rFonts w:ascii="Century Gothic" w:hAnsi="Century Gothic" w:cs="Arial"/>
          <w:color w:val="0D0D0D" w:themeColor="text1" w:themeTint="F2"/>
          <w:sz w:val="20"/>
          <w:szCs w:val="20"/>
          <w:shd w:val="clear" w:color="auto" w:fill="FFFFFF"/>
        </w:rPr>
      </w:pPr>
    </w:p>
    <w:p w:rsidR="00B04E84" w:rsidRDefault="00B04E84" w:rsidP="00B04E84">
      <w:pPr>
        <w:shd w:val="clear" w:color="auto" w:fill="FFFFFF"/>
        <w:jc w:val="both"/>
        <w:rPr>
          <w:rFonts w:ascii="Century Gothic" w:hAnsi="Century Gothic" w:cs="Arial"/>
          <w:color w:val="0D0D0D" w:themeColor="text1" w:themeTint="F2"/>
          <w:sz w:val="20"/>
          <w:szCs w:val="20"/>
          <w:shd w:val="clear" w:color="auto" w:fill="FFFFFF"/>
        </w:rPr>
      </w:pPr>
      <w:r w:rsidRPr="005A7EA3">
        <w:rPr>
          <w:rFonts w:ascii="Century Gothic" w:hAnsi="Century Gothic" w:cs="Arial"/>
          <w:color w:val="0D0D0D" w:themeColor="text1" w:themeTint="F2"/>
          <w:sz w:val="20"/>
          <w:szCs w:val="20"/>
          <w:shd w:val="clear" w:color="auto" w:fill="FFFFFF"/>
        </w:rPr>
        <w:t xml:space="preserve">Dentro </w:t>
      </w:r>
      <w:r>
        <w:rPr>
          <w:rFonts w:ascii="Century Gothic" w:hAnsi="Century Gothic" w:cs="Arial"/>
          <w:color w:val="0D0D0D" w:themeColor="text1" w:themeTint="F2"/>
          <w:sz w:val="20"/>
          <w:szCs w:val="20"/>
          <w:shd w:val="clear" w:color="auto" w:fill="FFFFFF"/>
        </w:rPr>
        <w:t>del plan de acción para la ZOIT</w:t>
      </w:r>
      <w:r w:rsidR="0043364D">
        <w:rPr>
          <w:rFonts w:ascii="Century Gothic" w:hAnsi="Century Gothic" w:cs="Arial"/>
          <w:color w:val="0D0D0D" w:themeColor="text1" w:themeTint="F2"/>
          <w:sz w:val="20"/>
          <w:szCs w:val="20"/>
          <w:shd w:val="clear" w:color="auto" w:fill="FFFFFF"/>
        </w:rPr>
        <w:t xml:space="preserve"> </w:t>
      </w:r>
      <w:r w:rsidR="0043364D" w:rsidRPr="005A7EA3">
        <w:rPr>
          <w:rFonts w:ascii="Century Gothic" w:hAnsi="Century Gothic" w:cs="Arial"/>
          <w:color w:val="0D0D0D" w:themeColor="text1" w:themeTint="F2"/>
          <w:sz w:val="20"/>
          <w:szCs w:val="20"/>
          <w:shd w:val="clear" w:color="auto" w:fill="FFFFFF"/>
        </w:rPr>
        <w:t>“Cuenca Lago Llanquihue”</w:t>
      </w:r>
      <w:r>
        <w:rPr>
          <w:rFonts w:ascii="Century Gothic" w:hAnsi="Century Gothic" w:cs="Arial"/>
          <w:color w:val="0D0D0D" w:themeColor="text1" w:themeTint="F2"/>
          <w:sz w:val="20"/>
          <w:szCs w:val="20"/>
          <w:shd w:val="clear" w:color="auto" w:fill="FFFFFF"/>
        </w:rPr>
        <w:t xml:space="preserve">, para </w:t>
      </w:r>
      <w:r w:rsidRPr="005A7EA3">
        <w:rPr>
          <w:rFonts w:ascii="Century Gothic" w:hAnsi="Century Gothic" w:cs="Arial"/>
          <w:color w:val="0D0D0D" w:themeColor="text1" w:themeTint="F2"/>
          <w:sz w:val="20"/>
          <w:szCs w:val="20"/>
          <w:shd w:val="clear" w:color="auto" w:fill="FFFFFF"/>
        </w:rPr>
        <w:t xml:space="preserve">Puerto Varas se </w:t>
      </w:r>
      <w:r>
        <w:rPr>
          <w:rFonts w:ascii="Century Gothic" w:hAnsi="Century Gothic" w:cs="Arial"/>
          <w:color w:val="0D0D0D" w:themeColor="text1" w:themeTint="F2"/>
          <w:sz w:val="20"/>
          <w:szCs w:val="20"/>
          <w:shd w:val="clear" w:color="auto" w:fill="FFFFFF"/>
        </w:rPr>
        <w:t xml:space="preserve">definieron </w:t>
      </w:r>
      <w:r w:rsidRPr="005A7EA3">
        <w:rPr>
          <w:rFonts w:ascii="Century Gothic" w:hAnsi="Century Gothic" w:cs="Arial"/>
          <w:color w:val="0D0D0D" w:themeColor="text1" w:themeTint="F2"/>
          <w:sz w:val="20"/>
          <w:szCs w:val="20"/>
          <w:shd w:val="clear" w:color="auto" w:fill="FFFFFF"/>
        </w:rPr>
        <w:t>proyecto</w:t>
      </w:r>
      <w:r>
        <w:rPr>
          <w:rFonts w:ascii="Century Gothic" w:hAnsi="Century Gothic" w:cs="Arial"/>
          <w:color w:val="0D0D0D" w:themeColor="text1" w:themeTint="F2"/>
          <w:sz w:val="20"/>
          <w:szCs w:val="20"/>
          <w:shd w:val="clear" w:color="auto" w:fill="FFFFFF"/>
        </w:rPr>
        <w:t>s orientados al mejoramiento de señalética y espacios públicos, tales como; mejoramiento de plaza, señalética, mobiliario urbano, entre otras.</w:t>
      </w:r>
    </w:p>
    <w:p w:rsidR="00E5251B" w:rsidRDefault="00B04E84" w:rsidP="00B04E84">
      <w:pPr>
        <w:shd w:val="clear" w:color="auto" w:fill="FFFFFF"/>
        <w:jc w:val="both"/>
        <w:rPr>
          <w:rFonts w:ascii="Century Gothic" w:hAnsi="Century Gothic" w:cs="Arial"/>
          <w:color w:val="0D0D0D" w:themeColor="text1" w:themeTint="F2"/>
          <w:sz w:val="20"/>
          <w:szCs w:val="20"/>
        </w:rPr>
      </w:pPr>
      <w:r>
        <w:rPr>
          <w:rFonts w:ascii="Century Gothic" w:hAnsi="Century Gothic"/>
          <w:color w:val="0D0D0D" w:themeColor="text1" w:themeTint="F2"/>
          <w:sz w:val="20"/>
          <w:szCs w:val="20"/>
        </w:rPr>
        <w:t xml:space="preserve">En el ámbito de promoción turística, </w:t>
      </w:r>
      <w:r w:rsidRPr="005A7EA3">
        <w:rPr>
          <w:rFonts w:ascii="Century Gothic" w:hAnsi="Century Gothic"/>
          <w:color w:val="0D0D0D" w:themeColor="text1" w:themeTint="F2"/>
          <w:sz w:val="20"/>
          <w:szCs w:val="20"/>
        </w:rPr>
        <w:t xml:space="preserve">el municipio participa activamente en </w:t>
      </w:r>
      <w:r w:rsidRPr="005A7EA3">
        <w:rPr>
          <w:rFonts w:ascii="Century Gothic" w:hAnsi="Century Gothic" w:cs="Arial"/>
          <w:color w:val="0D0D0D" w:themeColor="text1" w:themeTint="F2"/>
          <w:sz w:val="20"/>
          <w:szCs w:val="20"/>
        </w:rPr>
        <w:t>ferias de turismo internacional en; Colombia, Alemania, Brasil y Santiago de Chile, además de la par</w:t>
      </w:r>
      <w:r>
        <w:rPr>
          <w:rFonts w:ascii="Century Gothic" w:hAnsi="Century Gothic" w:cs="Arial"/>
          <w:color w:val="0D0D0D" w:themeColor="text1" w:themeTint="F2"/>
          <w:sz w:val="20"/>
          <w:szCs w:val="20"/>
        </w:rPr>
        <w:t>ticipación en Feria Internacional de Viajes y Vacaciones (</w:t>
      </w:r>
      <w:r w:rsidRPr="005A7EA3">
        <w:rPr>
          <w:rFonts w:ascii="Century Gothic" w:hAnsi="Century Gothic" w:cs="Arial"/>
          <w:color w:val="0D0D0D" w:themeColor="text1" w:themeTint="F2"/>
          <w:sz w:val="20"/>
          <w:szCs w:val="20"/>
        </w:rPr>
        <w:t>VYVA</w:t>
      </w:r>
      <w:r>
        <w:rPr>
          <w:rFonts w:ascii="Century Gothic" w:hAnsi="Century Gothic" w:cs="Arial"/>
          <w:color w:val="0D0D0D" w:themeColor="text1" w:themeTint="F2"/>
          <w:sz w:val="20"/>
          <w:szCs w:val="20"/>
        </w:rPr>
        <w:t>)</w:t>
      </w:r>
      <w:r w:rsidRPr="005A7EA3">
        <w:rPr>
          <w:rFonts w:ascii="Century Gothic" w:hAnsi="Century Gothic" w:cs="Arial"/>
          <w:color w:val="0D0D0D" w:themeColor="text1" w:themeTint="F2"/>
          <w:sz w:val="20"/>
          <w:szCs w:val="20"/>
        </w:rPr>
        <w:t xml:space="preserve"> en Santiago</w:t>
      </w:r>
      <w:r w:rsidR="00E5251B">
        <w:rPr>
          <w:rFonts w:ascii="Century Gothic" w:hAnsi="Century Gothic" w:cs="Arial"/>
          <w:color w:val="0D0D0D" w:themeColor="text1" w:themeTint="F2"/>
          <w:sz w:val="20"/>
          <w:szCs w:val="20"/>
        </w:rPr>
        <w:t>.</w:t>
      </w:r>
    </w:p>
    <w:p w:rsidR="00B04E84" w:rsidRDefault="00B04E84" w:rsidP="00B04E84">
      <w:pPr>
        <w:pStyle w:val="Prrafodelista"/>
        <w:ind w:left="0"/>
        <w:jc w:val="both"/>
        <w:rPr>
          <w:rFonts w:ascii="Century Gothic" w:hAnsi="Century Gothic"/>
          <w:sz w:val="20"/>
          <w:szCs w:val="20"/>
        </w:rPr>
      </w:pPr>
    </w:p>
    <w:p w:rsidR="00B04E84" w:rsidRDefault="00B04E84" w:rsidP="00B04E84">
      <w:pPr>
        <w:pStyle w:val="Prrafodelista"/>
        <w:ind w:left="0"/>
        <w:jc w:val="both"/>
        <w:rPr>
          <w:rFonts w:ascii="Century Gothic" w:hAnsi="Century Gothic"/>
          <w:sz w:val="20"/>
          <w:szCs w:val="20"/>
        </w:rPr>
      </w:pPr>
    </w:p>
    <w:p w:rsidR="00B04E84" w:rsidRDefault="00B04E84" w:rsidP="00B04E84">
      <w:pPr>
        <w:pStyle w:val="Prrafodelista"/>
        <w:ind w:left="0"/>
        <w:jc w:val="both"/>
        <w:rPr>
          <w:rFonts w:ascii="Century Gothic" w:hAnsi="Century Gothic"/>
          <w:sz w:val="20"/>
          <w:szCs w:val="20"/>
        </w:rPr>
      </w:pPr>
    </w:p>
    <w:p w:rsidR="00B04E84" w:rsidRDefault="00B04E84" w:rsidP="00B04E84">
      <w:pPr>
        <w:pStyle w:val="Prrafodelista"/>
        <w:ind w:left="0"/>
        <w:jc w:val="both"/>
        <w:rPr>
          <w:rFonts w:ascii="Century Gothic" w:hAnsi="Century Gothic"/>
          <w:sz w:val="20"/>
          <w:szCs w:val="20"/>
        </w:rPr>
      </w:pPr>
    </w:p>
    <w:p w:rsidR="00E1366C" w:rsidRDefault="00E1366C" w:rsidP="00B04E84">
      <w:pPr>
        <w:pStyle w:val="Prrafodelista"/>
        <w:ind w:left="0"/>
        <w:jc w:val="both"/>
        <w:rPr>
          <w:rFonts w:ascii="Century Gothic" w:hAnsi="Century Gothic"/>
          <w:sz w:val="20"/>
          <w:szCs w:val="20"/>
        </w:rPr>
      </w:pPr>
    </w:p>
    <w:p w:rsidR="00E1366C" w:rsidRDefault="00E1366C" w:rsidP="00B04E84">
      <w:pPr>
        <w:pStyle w:val="Prrafodelista"/>
        <w:ind w:left="0"/>
        <w:jc w:val="both"/>
        <w:rPr>
          <w:rFonts w:ascii="Century Gothic" w:hAnsi="Century Gothic"/>
          <w:sz w:val="20"/>
          <w:szCs w:val="20"/>
        </w:rPr>
      </w:pPr>
    </w:p>
    <w:p w:rsidR="00B04E84" w:rsidRDefault="00B04E84" w:rsidP="00B04E84">
      <w:pPr>
        <w:pStyle w:val="Prrafodelista"/>
        <w:ind w:left="0"/>
        <w:jc w:val="both"/>
        <w:rPr>
          <w:rFonts w:ascii="Century Gothic" w:hAnsi="Century Gothic"/>
          <w:sz w:val="20"/>
          <w:szCs w:val="20"/>
        </w:rPr>
      </w:pPr>
    </w:p>
    <w:p w:rsidR="00B04E84" w:rsidRPr="00347392" w:rsidRDefault="00B04E84" w:rsidP="00E47D1E">
      <w:pPr>
        <w:pStyle w:val="Prrafodelista"/>
        <w:numPr>
          <w:ilvl w:val="2"/>
          <w:numId w:val="22"/>
        </w:numPr>
        <w:jc w:val="both"/>
        <w:rPr>
          <w:rFonts w:ascii="Century Gothic" w:hAnsi="Century Gothic"/>
          <w:b/>
          <w:sz w:val="20"/>
          <w:szCs w:val="20"/>
        </w:rPr>
      </w:pPr>
      <w:r w:rsidRPr="00347392">
        <w:rPr>
          <w:rFonts w:ascii="Century Gothic" w:hAnsi="Century Gothic"/>
          <w:b/>
          <w:sz w:val="20"/>
          <w:szCs w:val="20"/>
        </w:rPr>
        <w:t>Oferta Turística</w:t>
      </w:r>
    </w:p>
    <w:p w:rsidR="00B04E84" w:rsidRDefault="00B04E84" w:rsidP="00B04E84">
      <w:pPr>
        <w:pStyle w:val="Prrafodelista"/>
        <w:ind w:left="284"/>
        <w:jc w:val="both"/>
        <w:rPr>
          <w:rFonts w:ascii="Century Gothic" w:hAnsi="Century Gothic"/>
          <w:b/>
          <w:sz w:val="20"/>
          <w:szCs w:val="20"/>
        </w:rPr>
      </w:pPr>
    </w:p>
    <w:p w:rsidR="00B04E84" w:rsidRDefault="00B04E84" w:rsidP="00B04E84">
      <w:pPr>
        <w:pStyle w:val="Prrafodelista"/>
        <w:ind w:left="0"/>
        <w:jc w:val="both"/>
        <w:rPr>
          <w:rFonts w:ascii="Century Gothic" w:hAnsi="Century Gothic"/>
          <w:sz w:val="20"/>
          <w:szCs w:val="20"/>
        </w:rPr>
      </w:pPr>
      <w:r>
        <w:rPr>
          <w:rFonts w:ascii="Century Gothic" w:hAnsi="Century Gothic"/>
          <w:sz w:val="20"/>
          <w:szCs w:val="20"/>
        </w:rPr>
        <w:t xml:space="preserve">La oferta turística comunal está basada </w:t>
      </w:r>
      <w:r w:rsidRPr="000C7296">
        <w:rPr>
          <w:rFonts w:ascii="Century Gothic" w:hAnsi="Century Gothic"/>
          <w:sz w:val="20"/>
          <w:szCs w:val="20"/>
        </w:rPr>
        <w:t>principalmente</w:t>
      </w:r>
      <w:r>
        <w:rPr>
          <w:rFonts w:ascii="Century Gothic" w:hAnsi="Century Gothic"/>
          <w:sz w:val="20"/>
          <w:szCs w:val="20"/>
        </w:rPr>
        <w:t xml:space="preserve"> </w:t>
      </w:r>
      <w:r w:rsidRPr="000C7296">
        <w:rPr>
          <w:rFonts w:ascii="Century Gothic" w:hAnsi="Century Gothic"/>
          <w:sz w:val="20"/>
          <w:szCs w:val="20"/>
        </w:rPr>
        <w:t xml:space="preserve">por </w:t>
      </w:r>
      <w:r>
        <w:rPr>
          <w:rFonts w:ascii="Century Gothic" w:hAnsi="Century Gothic"/>
          <w:sz w:val="20"/>
          <w:szCs w:val="20"/>
        </w:rPr>
        <w:t xml:space="preserve">los </w:t>
      </w:r>
      <w:r w:rsidRPr="000C7296">
        <w:rPr>
          <w:rFonts w:ascii="Century Gothic" w:hAnsi="Century Gothic"/>
          <w:sz w:val="20"/>
          <w:szCs w:val="20"/>
        </w:rPr>
        <w:t>atractivos naturales y culturales</w:t>
      </w:r>
      <w:r>
        <w:rPr>
          <w:rFonts w:ascii="Century Gothic" w:hAnsi="Century Gothic"/>
          <w:sz w:val="20"/>
          <w:szCs w:val="20"/>
        </w:rPr>
        <w:t xml:space="preserve">, </w:t>
      </w:r>
      <w:r w:rsidRPr="000C7296">
        <w:rPr>
          <w:rFonts w:ascii="Century Gothic" w:hAnsi="Century Gothic"/>
          <w:sz w:val="20"/>
          <w:szCs w:val="20"/>
        </w:rPr>
        <w:t>paisaje, servicios de hoteles</w:t>
      </w:r>
      <w:r>
        <w:rPr>
          <w:rFonts w:ascii="Century Gothic" w:hAnsi="Century Gothic"/>
          <w:sz w:val="20"/>
          <w:szCs w:val="20"/>
        </w:rPr>
        <w:t xml:space="preserve">, </w:t>
      </w:r>
      <w:r w:rsidRPr="000C7296">
        <w:rPr>
          <w:rFonts w:ascii="Century Gothic" w:hAnsi="Century Gothic"/>
          <w:sz w:val="20"/>
          <w:szCs w:val="20"/>
        </w:rPr>
        <w:t>restaurantes y cafeterías,</w:t>
      </w:r>
      <w:r>
        <w:rPr>
          <w:rFonts w:ascii="Century Gothic" w:hAnsi="Century Gothic"/>
          <w:sz w:val="20"/>
          <w:szCs w:val="20"/>
        </w:rPr>
        <w:t xml:space="preserve"> </w:t>
      </w:r>
      <w:r w:rsidRPr="000C7296">
        <w:rPr>
          <w:rFonts w:ascii="Century Gothic" w:hAnsi="Century Gothic"/>
          <w:sz w:val="20"/>
          <w:szCs w:val="20"/>
        </w:rPr>
        <w:t xml:space="preserve">sumados a diferentes actividades de turismo aventura, treaking y actividades </w:t>
      </w:r>
      <w:r>
        <w:rPr>
          <w:rFonts w:ascii="Century Gothic" w:hAnsi="Century Gothic"/>
          <w:sz w:val="20"/>
          <w:szCs w:val="20"/>
        </w:rPr>
        <w:t xml:space="preserve">que realiza </w:t>
      </w:r>
      <w:r w:rsidRPr="000C7296">
        <w:rPr>
          <w:rFonts w:ascii="Century Gothic" w:hAnsi="Century Gothic"/>
          <w:sz w:val="20"/>
          <w:szCs w:val="20"/>
        </w:rPr>
        <w:t>el municipio con el fin de romper la estacionalidad.</w:t>
      </w:r>
    </w:p>
    <w:p w:rsidR="00B04E84" w:rsidRPr="005F74C6" w:rsidRDefault="00B04E84" w:rsidP="00B04E84">
      <w:pPr>
        <w:pStyle w:val="Default"/>
        <w:spacing w:line="276" w:lineRule="auto"/>
        <w:jc w:val="both"/>
        <w:rPr>
          <w:rFonts w:ascii="Century Gothic" w:hAnsi="Century Gothic" w:cs="Arial Unicode MS"/>
          <w:bCs/>
          <w:color w:val="auto"/>
          <w:sz w:val="20"/>
          <w:szCs w:val="20"/>
        </w:rPr>
      </w:pPr>
      <w:r>
        <w:rPr>
          <w:rFonts w:ascii="Century Gothic" w:hAnsi="Century Gothic" w:cs="Arial Unicode MS"/>
          <w:bCs/>
          <w:color w:val="auto"/>
          <w:sz w:val="20"/>
          <w:szCs w:val="20"/>
        </w:rPr>
        <w:t>Según datos entregados por la o</w:t>
      </w:r>
      <w:r w:rsidRPr="00A80079">
        <w:rPr>
          <w:rFonts w:ascii="Century Gothic" w:hAnsi="Century Gothic" w:cs="Arial Unicode MS"/>
          <w:bCs/>
          <w:color w:val="auto"/>
          <w:sz w:val="20"/>
          <w:szCs w:val="20"/>
        </w:rPr>
        <w:t xml:space="preserve">ficina de </w:t>
      </w:r>
      <w:r>
        <w:rPr>
          <w:rFonts w:ascii="Century Gothic" w:hAnsi="Century Gothic" w:cs="Arial Unicode MS"/>
          <w:bCs/>
          <w:color w:val="auto"/>
          <w:sz w:val="20"/>
          <w:szCs w:val="20"/>
        </w:rPr>
        <w:t>i</w:t>
      </w:r>
      <w:r w:rsidRPr="00A80079">
        <w:rPr>
          <w:rFonts w:ascii="Century Gothic" w:hAnsi="Century Gothic" w:cs="Arial Unicode MS"/>
          <w:bCs/>
          <w:color w:val="auto"/>
          <w:sz w:val="20"/>
          <w:szCs w:val="20"/>
        </w:rPr>
        <w:t xml:space="preserve">nformación </w:t>
      </w:r>
      <w:r>
        <w:rPr>
          <w:rFonts w:ascii="Century Gothic" w:hAnsi="Century Gothic" w:cs="Arial Unicode MS"/>
          <w:bCs/>
          <w:color w:val="auto"/>
          <w:sz w:val="20"/>
          <w:szCs w:val="20"/>
        </w:rPr>
        <w:t>t</w:t>
      </w:r>
      <w:r w:rsidRPr="00A80079">
        <w:rPr>
          <w:rFonts w:ascii="Century Gothic" w:hAnsi="Century Gothic" w:cs="Arial Unicode MS"/>
          <w:bCs/>
          <w:color w:val="auto"/>
          <w:sz w:val="20"/>
          <w:szCs w:val="20"/>
        </w:rPr>
        <w:t>urística</w:t>
      </w:r>
      <w:r>
        <w:rPr>
          <w:rFonts w:ascii="Century Gothic" w:hAnsi="Century Gothic" w:cs="Arial Unicode MS"/>
          <w:bCs/>
          <w:color w:val="auto"/>
          <w:sz w:val="20"/>
          <w:szCs w:val="20"/>
        </w:rPr>
        <w:t xml:space="preserve"> municipal, </w:t>
      </w:r>
      <w:r w:rsidRPr="00A80079">
        <w:rPr>
          <w:rFonts w:ascii="Century Gothic" w:hAnsi="Century Gothic" w:cs="Arial Unicode MS"/>
          <w:bCs/>
          <w:color w:val="auto"/>
          <w:sz w:val="20"/>
          <w:szCs w:val="20"/>
        </w:rPr>
        <w:t>durante el año 201</w:t>
      </w:r>
      <w:r w:rsidR="006C0460">
        <w:rPr>
          <w:rFonts w:ascii="Century Gothic" w:hAnsi="Century Gothic" w:cs="Arial Unicode MS"/>
          <w:bCs/>
          <w:color w:val="auto"/>
          <w:sz w:val="20"/>
          <w:szCs w:val="20"/>
        </w:rPr>
        <w:t>8</w:t>
      </w:r>
      <w:r w:rsidRPr="00A80079">
        <w:rPr>
          <w:rFonts w:ascii="Century Gothic" w:hAnsi="Century Gothic" w:cs="Arial Unicode MS"/>
          <w:bCs/>
          <w:color w:val="auto"/>
          <w:sz w:val="20"/>
          <w:szCs w:val="20"/>
        </w:rPr>
        <w:t xml:space="preserve"> </w:t>
      </w:r>
      <w:r>
        <w:rPr>
          <w:rFonts w:ascii="Century Gothic" w:hAnsi="Century Gothic" w:cs="Arial Unicode MS"/>
          <w:bCs/>
          <w:color w:val="auto"/>
          <w:sz w:val="20"/>
          <w:szCs w:val="20"/>
        </w:rPr>
        <w:t xml:space="preserve">hubo </w:t>
      </w:r>
      <w:r w:rsidRPr="00A80079">
        <w:rPr>
          <w:rFonts w:ascii="Century Gothic" w:hAnsi="Century Gothic" w:cs="Arial Unicode MS"/>
          <w:bCs/>
          <w:color w:val="auto"/>
          <w:sz w:val="20"/>
          <w:szCs w:val="20"/>
        </w:rPr>
        <w:t xml:space="preserve">un total de </w:t>
      </w:r>
      <w:r w:rsidR="006C0460">
        <w:rPr>
          <w:rFonts w:ascii="Century Gothic" w:hAnsi="Century Gothic" w:cs="Arial Unicode MS"/>
          <w:bCs/>
          <w:color w:val="auto"/>
          <w:sz w:val="20"/>
          <w:szCs w:val="20"/>
        </w:rPr>
        <w:t>48</w:t>
      </w:r>
      <w:r w:rsidRPr="00A80079">
        <w:rPr>
          <w:rFonts w:ascii="Century Gothic" w:hAnsi="Century Gothic" w:cs="Arial Unicode MS"/>
          <w:bCs/>
          <w:color w:val="auto"/>
          <w:sz w:val="20"/>
          <w:szCs w:val="20"/>
        </w:rPr>
        <w:t>.</w:t>
      </w:r>
      <w:r w:rsidR="006C0460">
        <w:rPr>
          <w:rFonts w:ascii="Century Gothic" w:hAnsi="Century Gothic" w:cs="Arial Unicode MS"/>
          <w:bCs/>
          <w:color w:val="auto"/>
          <w:sz w:val="20"/>
          <w:szCs w:val="20"/>
        </w:rPr>
        <w:t>712</w:t>
      </w:r>
      <w:r w:rsidRPr="00A80079">
        <w:rPr>
          <w:rFonts w:ascii="Century Gothic" w:hAnsi="Century Gothic" w:cs="Arial Unicode MS"/>
          <w:bCs/>
          <w:color w:val="auto"/>
          <w:sz w:val="20"/>
          <w:szCs w:val="20"/>
        </w:rPr>
        <w:t xml:space="preserve"> atenciones</w:t>
      </w:r>
      <w:r>
        <w:rPr>
          <w:rFonts w:ascii="Century Gothic" w:hAnsi="Century Gothic" w:cs="Arial Unicode MS"/>
          <w:bCs/>
          <w:color w:val="auto"/>
          <w:sz w:val="20"/>
          <w:szCs w:val="20"/>
        </w:rPr>
        <w:t xml:space="preserve"> de visitantes</w:t>
      </w:r>
      <w:r w:rsidR="006C0460">
        <w:rPr>
          <w:rFonts w:ascii="Century Gothic" w:hAnsi="Century Gothic" w:cs="Arial Unicode MS"/>
          <w:bCs/>
          <w:color w:val="auto"/>
          <w:sz w:val="20"/>
          <w:szCs w:val="20"/>
        </w:rPr>
        <w:t xml:space="preserve">, de las cuales el 46,10 </w:t>
      </w:r>
      <w:r w:rsidRPr="00A80079">
        <w:rPr>
          <w:rFonts w:ascii="Century Gothic" w:hAnsi="Century Gothic" w:cs="Arial Unicode MS"/>
          <w:bCs/>
          <w:color w:val="auto"/>
          <w:sz w:val="20"/>
          <w:szCs w:val="20"/>
        </w:rPr>
        <w:t>% corres</w:t>
      </w:r>
      <w:r w:rsidR="006C0460">
        <w:rPr>
          <w:rFonts w:ascii="Century Gothic" w:hAnsi="Century Gothic" w:cs="Arial Unicode MS"/>
          <w:bCs/>
          <w:color w:val="auto"/>
          <w:sz w:val="20"/>
          <w:szCs w:val="20"/>
        </w:rPr>
        <w:t xml:space="preserve">ponde a turistas nacionales y 53,9 </w:t>
      </w:r>
      <w:r w:rsidRPr="00A80079">
        <w:rPr>
          <w:rFonts w:ascii="Century Gothic" w:hAnsi="Century Gothic" w:cs="Arial Unicode MS"/>
          <w:bCs/>
          <w:color w:val="auto"/>
          <w:sz w:val="20"/>
          <w:szCs w:val="20"/>
        </w:rPr>
        <w:t>% a turistas extranjeros</w:t>
      </w:r>
      <w:r>
        <w:rPr>
          <w:rFonts w:ascii="Century Gothic" w:hAnsi="Century Gothic" w:cs="Arial Unicode MS"/>
          <w:bCs/>
          <w:color w:val="auto"/>
          <w:sz w:val="20"/>
          <w:szCs w:val="20"/>
        </w:rPr>
        <w:t xml:space="preserve">. Siendo los </w:t>
      </w:r>
      <w:r w:rsidRPr="00673702">
        <w:rPr>
          <w:rFonts w:ascii="Century Gothic" w:hAnsi="Century Gothic"/>
          <w:sz w:val="20"/>
          <w:szCs w:val="20"/>
        </w:rPr>
        <w:t>principal</w:t>
      </w:r>
      <w:r>
        <w:rPr>
          <w:rFonts w:ascii="Century Gothic" w:hAnsi="Century Gothic"/>
          <w:sz w:val="20"/>
          <w:szCs w:val="20"/>
        </w:rPr>
        <w:t>es</w:t>
      </w:r>
      <w:r w:rsidRPr="00673702">
        <w:rPr>
          <w:rFonts w:ascii="Century Gothic" w:hAnsi="Century Gothic"/>
          <w:sz w:val="20"/>
          <w:szCs w:val="20"/>
        </w:rPr>
        <w:t xml:space="preserve"> motivo</w:t>
      </w:r>
      <w:r>
        <w:rPr>
          <w:rFonts w:ascii="Century Gothic" w:hAnsi="Century Gothic"/>
          <w:sz w:val="20"/>
          <w:szCs w:val="20"/>
        </w:rPr>
        <w:t xml:space="preserve">s de viajes; </w:t>
      </w:r>
      <w:r w:rsidRPr="00673702">
        <w:rPr>
          <w:rFonts w:ascii="Century Gothic" w:hAnsi="Century Gothic"/>
          <w:sz w:val="20"/>
          <w:szCs w:val="20"/>
        </w:rPr>
        <w:t xml:space="preserve"> vacaciones o paseos </w:t>
      </w:r>
      <w:r>
        <w:rPr>
          <w:rFonts w:ascii="Century Gothic" w:hAnsi="Century Gothic"/>
          <w:sz w:val="20"/>
          <w:szCs w:val="20"/>
        </w:rPr>
        <w:t>(</w:t>
      </w:r>
      <w:r w:rsidR="006C0460">
        <w:rPr>
          <w:rFonts w:ascii="Century Gothic" w:hAnsi="Century Gothic"/>
          <w:sz w:val="20"/>
          <w:szCs w:val="20"/>
        </w:rPr>
        <w:t>88,6</w:t>
      </w:r>
      <w:r w:rsidRPr="00673702">
        <w:rPr>
          <w:rFonts w:ascii="Century Gothic" w:hAnsi="Century Gothic"/>
          <w:sz w:val="20"/>
          <w:szCs w:val="20"/>
        </w:rPr>
        <w:t>%)</w:t>
      </w:r>
      <w:r>
        <w:rPr>
          <w:rFonts w:ascii="Century Gothic" w:hAnsi="Century Gothic"/>
          <w:sz w:val="20"/>
          <w:szCs w:val="20"/>
        </w:rPr>
        <w:t xml:space="preserve">, </w:t>
      </w:r>
      <w:r w:rsidRPr="00673702">
        <w:rPr>
          <w:rFonts w:ascii="Century Gothic" w:hAnsi="Century Gothic"/>
          <w:sz w:val="20"/>
          <w:szCs w:val="20"/>
        </w:rPr>
        <w:t>realizando actividades vinculadas con la ciudad (gastronomía)</w:t>
      </w:r>
      <w:r>
        <w:rPr>
          <w:rFonts w:ascii="Century Gothic" w:hAnsi="Century Gothic"/>
          <w:sz w:val="20"/>
          <w:szCs w:val="20"/>
        </w:rPr>
        <w:t xml:space="preserve">, </w:t>
      </w:r>
      <w:r w:rsidRPr="00673702">
        <w:rPr>
          <w:rFonts w:ascii="Century Gothic" w:hAnsi="Century Gothic"/>
          <w:sz w:val="20"/>
          <w:szCs w:val="20"/>
        </w:rPr>
        <w:t>circuitos turísticos, visitas a Parques Nacionales y ecoturismo</w:t>
      </w:r>
      <w:r w:rsidR="006C0460">
        <w:rPr>
          <w:rFonts w:ascii="Century Gothic" w:hAnsi="Century Gothic"/>
          <w:sz w:val="20"/>
          <w:szCs w:val="20"/>
        </w:rPr>
        <w:t xml:space="preserve">, </w:t>
      </w:r>
      <w:r w:rsidRPr="00673702">
        <w:rPr>
          <w:rFonts w:ascii="Century Gothic" w:hAnsi="Century Gothic"/>
          <w:sz w:val="20"/>
          <w:szCs w:val="20"/>
        </w:rPr>
        <w:t xml:space="preserve">el </w:t>
      </w:r>
      <w:r w:rsidR="006C0460">
        <w:rPr>
          <w:rFonts w:ascii="Century Gothic" w:hAnsi="Century Gothic"/>
          <w:sz w:val="20"/>
          <w:szCs w:val="20"/>
        </w:rPr>
        <w:t>8,95</w:t>
      </w:r>
      <w:r w:rsidRPr="00673702">
        <w:rPr>
          <w:rFonts w:ascii="Century Gothic" w:hAnsi="Century Gothic"/>
          <w:sz w:val="20"/>
          <w:szCs w:val="20"/>
        </w:rPr>
        <w:t>% restante llega a la ciudad por motivos de trabajo</w:t>
      </w:r>
      <w:r>
        <w:rPr>
          <w:rFonts w:ascii="Century Gothic" w:hAnsi="Century Gothic"/>
          <w:sz w:val="20"/>
          <w:szCs w:val="20"/>
        </w:rPr>
        <w:t xml:space="preserve"> o convenciones</w:t>
      </w:r>
      <w:r w:rsidR="006C0460">
        <w:rPr>
          <w:rFonts w:ascii="Century Gothic" w:hAnsi="Century Gothic"/>
          <w:sz w:val="20"/>
          <w:szCs w:val="20"/>
        </w:rPr>
        <w:t xml:space="preserve"> y un 2,45% a otras actividades</w:t>
      </w:r>
      <w:r w:rsidRPr="00673702">
        <w:rPr>
          <w:rFonts w:ascii="Century Gothic" w:hAnsi="Century Gothic"/>
          <w:sz w:val="20"/>
          <w:szCs w:val="20"/>
        </w:rPr>
        <w:t>.</w:t>
      </w:r>
    </w:p>
    <w:p w:rsidR="00B04E84" w:rsidRDefault="00B04E84" w:rsidP="00B04E84">
      <w:pPr>
        <w:spacing w:after="0"/>
        <w:jc w:val="both"/>
        <w:rPr>
          <w:rFonts w:ascii="Century Gothic" w:hAnsi="Century Gothic"/>
          <w:sz w:val="20"/>
          <w:szCs w:val="20"/>
        </w:rPr>
      </w:pPr>
    </w:p>
    <w:p w:rsidR="00B04E84" w:rsidRDefault="00B04E84" w:rsidP="00B04E84">
      <w:pPr>
        <w:spacing w:after="0"/>
        <w:jc w:val="both"/>
        <w:rPr>
          <w:rFonts w:ascii="Century Gothic" w:hAnsi="Century Gothic"/>
          <w:sz w:val="20"/>
          <w:szCs w:val="20"/>
        </w:rPr>
      </w:pPr>
      <w:r w:rsidRPr="000C7296">
        <w:rPr>
          <w:rFonts w:ascii="Century Gothic" w:hAnsi="Century Gothic"/>
          <w:sz w:val="20"/>
          <w:szCs w:val="20"/>
        </w:rPr>
        <w:t xml:space="preserve">Actualmente existe un total de </w:t>
      </w:r>
      <w:r>
        <w:rPr>
          <w:rFonts w:ascii="Century Gothic" w:hAnsi="Century Gothic"/>
          <w:sz w:val="20"/>
          <w:szCs w:val="20"/>
        </w:rPr>
        <w:t>2</w:t>
      </w:r>
      <w:r w:rsidRPr="000C7296">
        <w:rPr>
          <w:rFonts w:ascii="Century Gothic" w:hAnsi="Century Gothic"/>
          <w:sz w:val="20"/>
          <w:szCs w:val="20"/>
        </w:rPr>
        <w:t>4 hoteles, los que se distribuyen según categoría de 3,4 y 5 estrellas, de importancia es mencionar que existen cinco hoteles cinco estrellas</w:t>
      </w:r>
      <w:r>
        <w:rPr>
          <w:rFonts w:ascii="Century Gothic" w:hAnsi="Century Gothic"/>
          <w:sz w:val="20"/>
          <w:szCs w:val="20"/>
        </w:rPr>
        <w:t>, siendo la comuna con más Hoteles de esta categoría en la Región De Los Lagos.</w:t>
      </w:r>
    </w:p>
    <w:p w:rsidR="00B04E84" w:rsidRDefault="00B04E84" w:rsidP="00B04E84">
      <w:pPr>
        <w:spacing w:after="0"/>
        <w:jc w:val="both"/>
        <w:rPr>
          <w:rFonts w:ascii="Century Gothic" w:hAnsi="Century Gothic"/>
          <w:sz w:val="20"/>
          <w:szCs w:val="20"/>
        </w:rPr>
      </w:pPr>
    </w:p>
    <w:p w:rsidR="00B04E84" w:rsidRPr="000C7296" w:rsidRDefault="00B04E84" w:rsidP="00B04E84">
      <w:pPr>
        <w:spacing w:after="0"/>
        <w:rPr>
          <w:rFonts w:ascii="Century Gothic" w:hAnsi="Century Gothic"/>
          <w:i/>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1276"/>
        <w:gridCol w:w="2551"/>
        <w:gridCol w:w="1134"/>
      </w:tblGrid>
      <w:tr w:rsidR="00496AC2" w:rsidRPr="000C7296" w:rsidTr="00315095">
        <w:tc>
          <w:tcPr>
            <w:tcW w:w="3544" w:type="dxa"/>
            <w:gridSpan w:val="2"/>
            <w:tcBorders>
              <w:right w:val="single" w:sz="4" w:space="0" w:color="auto"/>
            </w:tcBorders>
            <w:shd w:val="clear" w:color="auto" w:fill="CFDCF0" w:themeFill="text2" w:themeFillTint="33"/>
            <w:vAlign w:val="center"/>
          </w:tcPr>
          <w:p w:rsidR="00496AC2" w:rsidRDefault="00496AC2" w:rsidP="00496AC2">
            <w:pPr>
              <w:spacing w:after="0" w:line="240" w:lineRule="auto"/>
              <w:jc w:val="center"/>
              <w:rPr>
                <w:rFonts w:ascii="Century Gothic" w:hAnsi="Century Gothic"/>
                <w:b/>
                <w:sz w:val="16"/>
                <w:szCs w:val="16"/>
              </w:rPr>
            </w:pPr>
          </w:p>
          <w:p w:rsidR="00496AC2" w:rsidRDefault="00496AC2" w:rsidP="00496AC2">
            <w:pPr>
              <w:spacing w:after="0" w:line="240" w:lineRule="auto"/>
              <w:jc w:val="center"/>
              <w:rPr>
                <w:rFonts w:ascii="Century Gothic" w:hAnsi="Century Gothic"/>
                <w:b/>
                <w:sz w:val="16"/>
                <w:szCs w:val="16"/>
              </w:rPr>
            </w:pPr>
            <w:r w:rsidRPr="00CB5486">
              <w:rPr>
                <w:rFonts w:ascii="Century Gothic" w:hAnsi="Century Gothic"/>
                <w:b/>
                <w:sz w:val="16"/>
                <w:szCs w:val="16"/>
              </w:rPr>
              <w:t xml:space="preserve">Categoría Establecimiento </w:t>
            </w:r>
          </w:p>
          <w:p w:rsidR="00496AC2" w:rsidRDefault="00496AC2" w:rsidP="00496AC2">
            <w:pPr>
              <w:spacing w:after="0" w:line="240" w:lineRule="auto"/>
              <w:jc w:val="center"/>
              <w:rPr>
                <w:rFonts w:ascii="Century Gothic" w:hAnsi="Century Gothic"/>
                <w:b/>
                <w:sz w:val="16"/>
                <w:szCs w:val="16"/>
              </w:rPr>
            </w:pPr>
            <w:r w:rsidRPr="00CB5486">
              <w:rPr>
                <w:rFonts w:ascii="Century Gothic" w:hAnsi="Century Gothic"/>
                <w:b/>
                <w:sz w:val="16"/>
                <w:szCs w:val="16"/>
              </w:rPr>
              <w:t>Alojamiento</w:t>
            </w:r>
          </w:p>
          <w:p w:rsidR="00496AC2" w:rsidRPr="00CB5486" w:rsidRDefault="00496AC2" w:rsidP="00496AC2">
            <w:pPr>
              <w:spacing w:after="0" w:line="240" w:lineRule="auto"/>
              <w:jc w:val="center"/>
              <w:rPr>
                <w:rFonts w:ascii="Century Gothic" w:eastAsia="Times New Roman" w:hAnsi="Century Gothic" w:cs="Arial"/>
                <w:color w:val="222222"/>
                <w:sz w:val="16"/>
                <w:szCs w:val="16"/>
                <w:shd w:val="clear" w:color="auto" w:fill="FFFFFF"/>
                <w:lang w:eastAsia="es-CL"/>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9E0D7" w:themeFill="accent4" w:themeFillTint="33"/>
            <w:vAlign w:val="center"/>
          </w:tcPr>
          <w:p w:rsidR="00496AC2" w:rsidRPr="00CB5486" w:rsidRDefault="00496AC2" w:rsidP="00B16DF7">
            <w:pPr>
              <w:spacing w:line="240" w:lineRule="auto"/>
              <w:jc w:val="center"/>
              <w:rPr>
                <w:rFonts w:ascii="Century Gothic" w:eastAsia="Times New Roman" w:hAnsi="Century Gothic" w:cs="Arial"/>
                <w:color w:val="222222"/>
                <w:sz w:val="16"/>
                <w:szCs w:val="16"/>
                <w:shd w:val="clear" w:color="auto" w:fill="FFFFFF"/>
                <w:lang w:eastAsia="es-CL"/>
              </w:rPr>
            </w:pPr>
          </w:p>
        </w:tc>
        <w:tc>
          <w:tcPr>
            <w:tcW w:w="3685" w:type="dxa"/>
            <w:gridSpan w:val="2"/>
            <w:tcBorders>
              <w:left w:val="single" w:sz="4" w:space="0" w:color="auto"/>
            </w:tcBorders>
            <w:shd w:val="clear" w:color="auto" w:fill="CFDCF0" w:themeFill="text2" w:themeFillTint="33"/>
            <w:vAlign w:val="center"/>
          </w:tcPr>
          <w:p w:rsidR="00496AC2" w:rsidRDefault="00496AC2" w:rsidP="00496AC2">
            <w:pPr>
              <w:spacing w:after="0" w:line="240" w:lineRule="auto"/>
              <w:jc w:val="center"/>
              <w:rPr>
                <w:rFonts w:ascii="Century Gothic" w:hAnsi="Century Gothic"/>
                <w:b/>
                <w:sz w:val="16"/>
                <w:szCs w:val="16"/>
              </w:rPr>
            </w:pPr>
            <w:r w:rsidRPr="00CB5486">
              <w:rPr>
                <w:rFonts w:ascii="Century Gothic" w:hAnsi="Century Gothic"/>
                <w:b/>
                <w:sz w:val="16"/>
                <w:szCs w:val="16"/>
              </w:rPr>
              <w:t>Categoría Establecimiento</w:t>
            </w:r>
          </w:p>
          <w:p w:rsidR="00496AC2" w:rsidRPr="00CB5486" w:rsidRDefault="00496AC2" w:rsidP="00496AC2">
            <w:pPr>
              <w:spacing w:after="0" w:line="240" w:lineRule="auto"/>
              <w:jc w:val="center"/>
              <w:rPr>
                <w:rFonts w:ascii="Century Gothic" w:eastAsia="Times New Roman" w:hAnsi="Century Gothic" w:cs="Arial"/>
                <w:color w:val="222222"/>
                <w:sz w:val="16"/>
                <w:szCs w:val="16"/>
                <w:shd w:val="clear" w:color="auto" w:fill="FFFFFF"/>
                <w:lang w:eastAsia="es-CL"/>
              </w:rPr>
            </w:pPr>
            <w:r w:rsidRPr="00CB5486">
              <w:rPr>
                <w:rFonts w:ascii="Century Gothic" w:hAnsi="Century Gothic"/>
                <w:b/>
                <w:sz w:val="16"/>
                <w:szCs w:val="16"/>
              </w:rPr>
              <w:t xml:space="preserve"> Hotelero</w:t>
            </w:r>
          </w:p>
        </w:tc>
      </w:tr>
      <w:tr w:rsidR="00496AC2" w:rsidRPr="000C7296" w:rsidTr="00315095">
        <w:tc>
          <w:tcPr>
            <w:tcW w:w="2410" w:type="dxa"/>
          </w:tcPr>
          <w:p w:rsidR="00496AC2" w:rsidRPr="00CB5486" w:rsidRDefault="00496AC2" w:rsidP="00496AC2">
            <w:pPr>
              <w:spacing w:line="240" w:lineRule="auto"/>
              <w:rPr>
                <w:rFonts w:ascii="Century Gothic" w:eastAsia="Times New Roman" w:hAnsi="Century Gothic" w:cs="Arial"/>
                <w:color w:val="222222"/>
                <w:sz w:val="16"/>
                <w:szCs w:val="16"/>
                <w:shd w:val="clear" w:color="auto" w:fill="FFFFFF"/>
                <w:lang w:eastAsia="es-CL"/>
              </w:rPr>
            </w:pPr>
            <w:r w:rsidRPr="00CB5486">
              <w:rPr>
                <w:rFonts w:ascii="Century Gothic" w:eastAsia="Times New Roman" w:hAnsi="Century Gothic" w:cs="Arial"/>
                <w:b/>
                <w:color w:val="222222"/>
                <w:sz w:val="16"/>
                <w:szCs w:val="16"/>
                <w:shd w:val="clear" w:color="auto" w:fill="FFFFFF"/>
                <w:lang w:eastAsia="es-CL"/>
              </w:rPr>
              <w:t>Tipo de Establecimiento</w:t>
            </w:r>
          </w:p>
        </w:tc>
        <w:tc>
          <w:tcPr>
            <w:tcW w:w="1134" w:type="dxa"/>
            <w:tcBorders>
              <w:right w:val="single" w:sz="4" w:space="0" w:color="auto"/>
            </w:tcBorders>
          </w:tcPr>
          <w:p w:rsidR="00496AC2" w:rsidRPr="00CB5486" w:rsidRDefault="00496AC2" w:rsidP="00496AC2">
            <w:pPr>
              <w:spacing w:line="240" w:lineRule="auto"/>
              <w:jc w:val="center"/>
              <w:rPr>
                <w:rFonts w:ascii="Century Gothic" w:eastAsia="Times New Roman" w:hAnsi="Century Gothic" w:cs="Arial"/>
                <w:color w:val="222222"/>
                <w:sz w:val="16"/>
                <w:szCs w:val="16"/>
                <w:shd w:val="clear" w:color="auto" w:fill="FFFFFF"/>
                <w:lang w:eastAsia="es-CL"/>
              </w:rPr>
            </w:pPr>
            <w:r w:rsidRPr="00CB5486">
              <w:rPr>
                <w:rFonts w:ascii="Century Gothic" w:eastAsia="Times New Roman" w:hAnsi="Century Gothic" w:cs="Arial"/>
                <w:b/>
                <w:color w:val="222222"/>
                <w:sz w:val="16"/>
                <w:szCs w:val="16"/>
                <w:shd w:val="clear" w:color="auto" w:fill="FFFFFF"/>
                <w:lang w:eastAsia="es-CL"/>
              </w:rPr>
              <w:t>Cantidad</w:t>
            </w:r>
          </w:p>
        </w:tc>
        <w:tc>
          <w:tcPr>
            <w:tcW w:w="1276" w:type="dxa"/>
            <w:vMerge/>
            <w:tcBorders>
              <w:left w:val="single" w:sz="4" w:space="0" w:color="auto"/>
              <w:bottom w:val="single" w:sz="4" w:space="0" w:color="auto"/>
              <w:right w:val="single" w:sz="4" w:space="0" w:color="auto"/>
            </w:tcBorders>
            <w:shd w:val="clear" w:color="auto" w:fill="E9E0D7" w:themeFill="accent4" w:themeFillTint="33"/>
          </w:tcPr>
          <w:p w:rsidR="00496AC2" w:rsidRPr="00CB5486" w:rsidRDefault="00496AC2" w:rsidP="00496AC2">
            <w:pPr>
              <w:spacing w:line="240" w:lineRule="auto"/>
              <w:ind w:left="-84" w:firstLine="84"/>
              <w:rPr>
                <w:rFonts w:ascii="Century Gothic" w:eastAsia="Times New Roman" w:hAnsi="Century Gothic" w:cs="Arial"/>
                <w:color w:val="222222"/>
                <w:sz w:val="16"/>
                <w:szCs w:val="16"/>
                <w:shd w:val="clear" w:color="auto" w:fill="FFFFFF"/>
                <w:lang w:eastAsia="es-CL"/>
              </w:rPr>
            </w:pPr>
          </w:p>
        </w:tc>
        <w:tc>
          <w:tcPr>
            <w:tcW w:w="2551" w:type="dxa"/>
            <w:tcBorders>
              <w:left w:val="single" w:sz="4" w:space="0" w:color="auto"/>
            </w:tcBorders>
          </w:tcPr>
          <w:p w:rsidR="00496AC2" w:rsidRPr="00496AC2" w:rsidRDefault="00496AC2" w:rsidP="00496AC2">
            <w:pPr>
              <w:spacing w:line="240" w:lineRule="auto"/>
              <w:ind w:left="-84" w:firstLine="84"/>
              <w:rPr>
                <w:rFonts w:ascii="Century Gothic" w:eastAsia="Times New Roman" w:hAnsi="Century Gothic" w:cs="Arial"/>
                <w:b/>
                <w:color w:val="222222"/>
                <w:sz w:val="16"/>
                <w:szCs w:val="16"/>
                <w:shd w:val="clear" w:color="auto" w:fill="FFFFFF"/>
                <w:lang w:eastAsia="es-CL"/>
              </w:rPr>
            </w:pPr>
            <w:r w:rsidRPr="00496AC2">
              <w:rPr>
                <w:rFonts w:ascii="Century Gothic" w:eastAsia="Times New Roman" w:hAnsi="Century Gothic" w:cs="Arial"/>
                <w:b/>
                <w:color w:val="222222"/>
                <w:sz w:val="16"/>
                <w:szCs w:val="16"/>
                <w:shd w:val="clear" w:color="auto" w:fill="FFFFFF"/>
                <w:lang w:eastAsia="es-CL"/>
              </w:rPr>
              <w:t xml:space="preserve">Tipo Hotel </w:t>
            </w:r>
          </w:p>
        </w:tc>
        <w:tc>
          <w:tcPr>
            <w:tcW w:w="1134" w:type="dxa"/>
          </w:tcPr>
          <w:p w:rsidR="00496AC2" w:rsidRPr="00CB5486" w:rsidRDefault="00496AC2" w:rsidP="00496AC2">
            <w:pPr>
              <w:spacing w:line="240" w:lineRule="auto"/>
              <w:ind w:left="-84" w:firstLine="84"/>
              <w:jc w:val="center"/>
              <w:rPr>
                <w:rFonts w:ascii="Century Gothic" w:eastAsia="Times New Roman" w:hAnsi="Century Gothic" w:cs="Arial"/>
                <w:color w:val="222222"/>
                <w:sz w:val="16"/>
                <w:szCs w:val="16"/>
                <w:shd w:val="clear" w:color="auto" w:fill="FFFFFF"/>
                <w:lang w:eastAsia="es-CL"/>
              </w:rPr>
            </w:pPr>
            <w:r w:rsidRPr="00CB5486">
              <w:rPr>
                <w:rFonts w:ascii="Century Gothic" w:hAnsi="Century Gothic"/>
                <w:b/>
                <w:sz w:val="16"/>
                <w:szCs w:val="16"/>
              </w:rPr>
              <w:t>Cantidad</w:t>
            </w:r>
          </w:p>
        </w:tc>
      </w:tr>
      <w:tr w:rsidR="00496AC2" w:rsidRPr="000C7296" w:rsidTr="00315095">
        <w:trPr>
          <w:trHeight w:val="392"/>
        </w:trPr>
        <w:tc>
          <w:tcPr>
            <w:tcW w:w="2410" w:type="dxa"/>
          </w:tcPr>
          <w:p w:rsidR="00496AC2" w:rsidRPr="00CB5486" w:rsidRDefault="00496AC2" w:rsidP="00496AC2">
            <w:pPr>
              <w:spacing w:line="240" w:lineRule="auto"/>
              <w:rPr>
                <w:rFonts w:ascii="Century Gothic" w:eastAsia="Times New Roman" w:hAnsi="Century Gothic" w:cs="Arial"/>
                <w:sz w:val="16"/>
                <w:szCs w:val="16"/>
                <w:shd w:val="clear" w:color="auto" w:fill="FFFFFF"/>
                <w:lang w:eastAsia="es-CL"/>
              </w:rPr>
            </w:pPr>
            <w:r w:rsidRPr="00CB5486">
              <w:rPr>
                <w:rFonts w:ascii="Century Gothic" w:eastAsia="Times New Roman" w:hAnsi="Century Gothic" w:cs="Arial"/>
                <w:sz w:val="16"/>
                <w:szCs w:val="16"/>
                <w:shd w:val="clear" w:color="auto" w:fill="FFFFFF"/>
                <w:lang w:eastAsia="es-CL"/>
              </w:rPr>
              <w:t>Bed &amp; Breakfast</w:t>
            </w:r>
          </w:p>
        </w:tc>
        <w:tc>
          <w:tcPr>
            <w:tcW w:w="1134" w:type="dxa"/>
            <w:tcBorders>
              <w:right w:val="single" w:sz="4" w:space="0" w:color="auto"/>
            </w:tcBorders>
          </w:tcPr>
          <w:p w:rsidR="00496AC2" w:rsidRPr="00CB5486" w:rsidRDefault="00496AC2" w:rsidP="00496AC2">
            <w:pPr>
              <w:spacing w:line="240" w:lineRule="auto"/>
              <w:jc w:val="center"/>
              <w:rPr>
                <w:rFonts w:ascii="Century Gothic" w:eastAsia="Times New Roman" w:hAnsi="Century Gothic" w:cs="Arial"/>
                <w:sz w:val="16"/>
                <w:szCs w:val="16"/>
                <w:shd w:val="clear" w:color="auto" w:fill="FFFFFF"/>
                <w:lang w:eastAsia="es-CL"/>
              </w:rPr>
            </w:pPr>
            <w:r w:rsidRPr="00CB5486">
              <w:rPr>
                <w:rFonts w:ascii="Century Gothic" w:eastAsia="Times New Roman" w:hAnsi="Century Gothic" w:cs="Arial"/>
                <w:sz w:val="16"/>
                <w:szCs w:val="16"/>
                <w:shd w:val="clear" w:color="auto" w:fill="FFFFFF"/>
                <w:lang w:eastAsia="es-CL"/>
              </w:rPr>
              <w:t>5</w:t>
            </w:r>
          </w:p>
        </w:tc>
        <w:tc>
          <w:tcPr>
            <w:tcW w:w="1276" w:type="dxa"/>
            <w:vMerge/>
            <w:tcBorders>
              <w:left w:val="single" w:sz="4" w:space="0" w:color="auto"/>
              <w:bottom w:val="single" w:sz="4" w:space="0" w:color="auto"/>
              <w:right w:val="single" w:sz="4" w:space="0" w:color="auto"/>
            </w:tcBorders>
            <w:shd w:val="clear" w:color="auto" w:fill="E9E0D7" w:themeFill="accent4" w:themeFillTint="33"/>
          </w:tcPr>
          <w:p w:rsidR="00496AC2" w:rsidRPr="00CB5486" w:rsidRDefault="00496AC2" w:rsidP="00496AC2">
            <w:pPr>
              <w:spacing w:line="240" w:lineRule="auto"/>
              <w:ind w:left="-84" w:firstLine="84"/>
              <w:rPr>
                <w:rFonts w:ascii="Century Gothic" w:eastAsia="Times New Roman" w:hAnsi="Century Gothic" w:cs="Arial"/>
                <w:color w:val="222222"/>
                <w:sz w:val="16"/>
                <w:szCs w:val="16"/>
                <w:shd w:val="clear" w:color="auto" w:fill="FFFFFF"/>
                <w:lang w:eastAsia="es-CL"/>
              </w:rPr>
            </w:pPr>
          </w:p>
        </w:tc>
        <w:tc>
          <w:tcPr>
            <w:tcW w:w="2551" w:type="dxa"/>
            <w:tcBorders>
              <w:left w:val="single" w:sz="4" w:space="0" w:color="auto"/>
            </w:tcBorders>
          </w:tcPr>
          <w:p w:rsidR="00496AC2" w:rsidRPr="00CB5486" w:rsidRDefault="00496AC2" w:rsidP="00496AC2">
            <w:pPr>
              <w:spacing w:line="240" w:lineRule="auto"/>
              <w:ind w:left="-84" w:firstLine="84"/>
              <w:rPr>
                <w:rFonts w:ascii="Century Gothic" w:eastAsia="Times New Roman" w:hAnsi="Century Gothic" w:cs="Arial"/>
                <w:color w:val="222222"/>
                <w:sz w:val="16"/>
                <w:szCs w:val="16"/>
                <w:shd w:val="clear" w:color="auto" w:fill="FFFFFF"/>
                <w:lang w:eastAsia="es-CL"/>
              </w:rPr>
            </w:pPr>
            <w:r w:rsidRPr="00CB5486">
              <w:rPr>
                <w:rFonts w:ascii="Century Gothic" w:eastAsia="Times New Roman" w:hAnsi="Century Gothic" w:cs="Arial"/>
                <w:color w:val="222222"/>
                <w:sz w:val="16"/>
                <w:szCs w:val="16"/>
                <w:shd w:val="clear" w:color="auto" w:fill="FFFFFF"/>
                <w:lang w:eastAsia="es-CL"/>
              </w:rPr>
              <w:t>Hoteles 5 estrellas</w:t>
            </w:r>
          </w:p>
        </w:tc>
        <w:tc>
          <w:tcPr>
            <w:tcW w:w="1134" w:type="dxa"/>
          </w:tcPr>
          <w:p w:rsidR="00496AC2" w:rsidRPr="00CB5486" w:rsidRDefault="00496AC2" w:rsidP="00496AC2">
            <w:pPr>
              <w:spacing w:line="240" w:lineRule="auto"/>
              <w:ind w:left="-84" w:firstLine="84"/>
              <w:jc w:val="center"/>
              <w:rPr>
                <w:rFonts w:ascii="Century Gothic" w:eastAsia="Times New Roman" w:hAnsi="Century Gothic" w:cs="Arial"/>
                <w:color w:val="222222"/>
                <w:sz w:val="16"/>
                <w:szCs w:val="16"/>
                <w:shd w:val="clear" w:color="auto" w:fill="FFFFFF"/>
                <w:lang w:eastAsia="es-CL"/>
              </w:rPr>
            </w:pPr>
            <w:r w:rsidRPr="00CB5486">
              <w:rPr>
                <w:rFonts w:ascii="Century Gothic" w:eastAsia="Times New Roman" w:hAnsi="Century Gothic" w:cs="Arial"/>
                <w:color w:val="222222"/>
                <w:sz w:val="16"/>
                <w:szCs w:val="16"/>
                <w:shd w:val="clear" w:color="auto" w:fill="FFFFFF"/>
                <w:lang w:eastAsia="es-CL"/>
              </w:rPr>
              <w:t>5</w:t>
            </w:r>
          </w:p>
        </w:tc>
      </w:tr>
      <w:tr w:rsidR="00496AC2" w:rsidRPr="000C7296" w:rsidTr="00315095">
        <w:tc>
          <w:tcPr>
            <w:tcW w:w="2410" w:type="dxa"/>
          </w:tcPr>
          <w:p w:rsidR="00496AC2" w:rsidRPr="00CB5486" w:rsidRDefault="00496AC2" w:rsidP="00496AC2">
            <w:pPr>
              <w:spacing w:line="240" w:lineRule="auto"/>
              <w:rPr>
                <w:rFonts w:ascii="Century Gothic" w:eastAsia="Times New Roman" w:hAnsi="Century Gothic" w:cs="Arial"/>
                <w:sz w:val="16"/>
                <w:szCs w:val="16"/>
                <w:shd w:val="clear" w:color="auto" w:fill="FFFFFF"/>
                <w:lang w:eastAsia="es-CL"/>
              </w:rPr>
            </w:pPr>
            <w:r w:rsidRPr="00CB5486">
              <w:rPr>
                <w:rFonts w:ascii="Century Gothic" w:eastAsia="Times New Roman" w:hAnsi="Century Gothic" w:cs="Arial"/>
                <w:sz w:val="16"/>
                <w:szCs w:val="16"/>
                <w:shd w:val="clear" w:color="auto" w:fill="FFFFFF"/>
                <w:lang w:eastAsia="es-CL"/>
              </w:rPr>
              <w:t>Hoteles Boutique</w:t>
            </w:r>
          </w:p>
        </w:tc>
        <w:tc>
          <w:tcPr>
            <w:tcW w:w="1134" w:type="dxa"/>
            <w:tcBorders>
              <w:right w:val="single" w:sz="4" w:space="0" w:color="auto"/>
            </w:tcBorders>
          </w:tcPr>
          <w:p w:rsidR="00496AC2" w:rsidRPr="00CB5486" w:rsidRDefault="00496AC2" w:rsidP="00496AC2">
            <w:pPr>
              <w:spacing w:line="240" w:lineRule="auto"/>
              <w:jc w:val="center"/>
              <w:rPr>
                <w:rFonts w:ascii="Century Gothic" w:eastAsia="Times New Roman" w:hAnsi="Century Gothic" w:cs="Arial"/>
                <w:sz w:val="16"/>
                <w:szCs w:val="16"/>
                <w:shd w:val="clear" w:color="auto" w:fill="FFFFFF"/>
                <w:lang w:eastAsia="es-CL"/>
              </w:rPr>
            </w:pPr>
            <w:r w:rsidRPr="00CB5486">
              <w:rPr>
                <w:rFonts w:ascii="Century Gothic" w:eastAsia="Times New Roman" w:hAnsi="Century Gothic" w:cs="Arial"/>
                <w:sz w:val="16"/>
                <w:szCs w:val="16"/>
                <w:shd w:val="clear" w:color="auto" w:fill="FFFFFF"/>
                <w:lang w:eastAsia="es-CL"/>
              </w:rPr>
              <w:t>13</w:t>
            </w:r>
          </w:p>
        </w:tc>
        <w:tc>
          <w:tcPr>
            <w:tcW w:w="1276" w:type="dxa"/>
            <w:vMerge/>
            <w:tcBorders>
              <w:left w:val="single" w:sz="4" w:space="0" w:color="auto"/>
              <w:bottom w:val="single" w:sz="4" w:space="0" w:color="auto"/>
              <w:right w:val="single" w:sz="4" w:space="0" w:color="auto"/>
            </w:tcBorders>
            <w:shd w:val="clear" w:color="auto" w:fill="E9E0D7" w:themeFill="accent4" w:themeFillTint="33"/>
          </w:tcPr>
          <w:p w:rsidR="00496AC2" w:rsidRPr="00CB5486" w:rsidRDefault="00496AC2" w:rsidP="00496AC2">
            <w:pPr>
              <w:spacing w:line="240" w:lineRule="auto"/>
              <w:ind w:left="-84" w:firstLine="84"/>
              <w:rPr>
                <w:rFonts w:ascii="Century Gothic" w:eastAsia="Times New Roman" w:hAnsi="Century Gothic" w:cs="Arial"/>
                <w:color w:val="222222"/>
                <w:sz w:val="16"/>
                <w:szCs w:val="16"/>
                <w:shd w:val="clear" w:color="auto" w:fill="FFFFFF"/>
                <w:lang w:eastAsia="es-CL"/>
              </w:rPr>
            </w:pPr>
          </w:p>
        </w:tc>
        <w:tc>
          <w:tcPr>
            <w:tcW w:w="2551" w:type="dxa"/>
            <w:tcBorders>
              <w:left w:val="single" w:sz="4" w:space="0" w:color="auto"/>
            </w:tcBorders>
          </w:tcPr>
          <w:p w:rsidR="00496AC2" w:rsidRPr="00CB5486" w:rsidRDefault="00496AC2" w:rsidP="00496AC2">
            <w:pPr>
              <w:spacing w:line="240" w:lineRule="auto"/>
              <w:ind w:left="-84" w:firstLine="84"/>
              <w:rPr>
                <w:rFonts w:ascii="Century Gothic" w:eastAsia="Times New Roman" w:hAnsi="Century Gothic" w:cs="Arial"/>
                <w:color w:val="222222"/>
                <w:sz w:val="16"/>
                <w:szCs w:val="16"/>
                <w:shd w:val="clear" w:color="auto" w:fill="FFFFFF"/>
                <w:lang w:eastAsia="es-CL"/>
              </w:rPr>
            </w:pPr>
            <w:r w:rsidRPr="00CB5486">
              <w:rPr>
                <w:rFonts w:ascii="Century Gothic" w:eastAsia="Times New Roman" w:hAnsi="Century Gothic" w:cs="Arial"/>
                <w:color w:val="222222"/>
                <w:sz w:val="16"/>
                <w:szCs w:val="16"/>
                <w:shd w:val="clear" w:color="auto" w:fill="FFFFFF"/>
                <w:lang w:eastAsia="es-CL"/>
              </w:rPr>
              <w:t>Hoteles 4 estrellas</w:t>
            </w:r>
          </w:p>
        </w:tc>
        <w:tc>
          <w:tcPr>
            <w:tcW w:w="1134" w:type="dxa"/>
          </w:tcPr>
          <w:p w:rsidR="00496AC2" w:rsidRPr="00CB5486" w:rsidRDefault="00496AC2" w:rsidP="00496AC2">
            <w:pPr>
              <w:spacing w:line="240" w:lineRule="auto"/>
              <w:ind w:left="-84" w:firstLine="84"/>
              <w:jc w:val="center"/>
              <w:rPr>
                <w:rFonts w:ascii="Century Gothic" w:eastAsia="Times New Roman" w:hAnsi="Century Gothic" w:cs="Arial"/>
                <w:color w:val="222222"/>
                <w:sz w:val="16"/>
                <w:szCs w:val="16"/>
                <w:shd w:val="clear" w:color="auto" w:fill="FFFFFF"/>
                <w:lang w:eastAsia="es-CL"/>
              </w:rPr>
            </w:pPr>
            <w:r w:rsidRPr="00CB5486">
              <w:rPr>
                <w:rFonts w:ascii="Century Gothic" w:eastAsia="Times New Roman" w:hAnsi="Century Gothic" w:cs="Arial"/>
                <w:color w:val="222222"/>
                <w:sz w:val="16"/>
                <w:szCs w:val="16"/>
                <w:shd w:val="clear" w:color="auto" w:fill="FFFFFF"/>
                <w:lang w:eastAsia="es-CL"/>
              </w:rPr>
              <w:t>9</w:t>
            </w:r>
          </w:p>
        </w:tc>
      </w:tr>
      <w:tr w:rsidR="00496AC2" w:rsidRPr="000C7296" w:rsidTr="00315095">
        <w:tc>
          <w:tcPr>
            <w:tcW w:w="2410" w:type="dxa"/>
          </w:tcPr>
          <w:p w:rsidR="00496AC2" w:rsidRPr="00CB5486" w:rsidRDefault="00496AC2" w:rsidP="00496AC2">
            <w:pPr>
              <w:spacing w:line="240" w:lineRule="auto"/>
              <w:rPr>
                <w:rFonts w:ascii="Century Gothic" w:eastAsia="Times New Roman" w:hAnsi="Century Gothic" w:cs="Arial"/>
                <w:sz w:val="16"/>
                <w:szCs w:val="16"/>
                <w:shd w:val="clear" w:color="auto" w:fill="FFFFFF"/>
                <w:lang w:eastAsia="es-CL"/>
              </w:rPr>
            </w:pPr>
            <w:r w:rsidRPr="00CB5486">
              <w:rPr>
                <w:rFonts w:ascii="Century Gothic" w:eastAsia="Times New Roman" w:hAnsi="Century Gothic" w:cs="Arial"/>
                <w:sz w:val="16"/>
                <w:szCs w:val="16"/>
                <w:shd w:val="clear" w:color="auto" w:fill="FFFFFF"/>
                <w:lang w:eastAsia="es-CL"/>
              </w:rPr>
              <w:t xml:space="preserve">Cabañas </w:t>
            </w:r>
          </w:p>
        </w:tc>
        <w:tc>
          <w:tcPr>
            <w:tcW w:w="1134" w:type="dxa"/>
            <w:tcBorders>
              <w:right w:val="single" w:sz="4" w:space="0" w:color="auto"/>
            </w:tcBorders>
          </w:tcPr>
          <w:p w:rsidR="00496AC2" w:rsidRPr="00CB5486" w:rsidRDefault="00496AC2" w:rsidP="00496AC2">
            <w:pPr>
              <w:spacing w:line="240" w:lineRule="auto"/>
              <w:jc w:val="center"/>
              <w:rPr>
                <w:rFonts w:ascii="Century Gothic" w:eastAsia="Times New Roman" w:hAnsi="Century Gothic" w:cs="Arial"/>
                <w:sz w:val="16"/>
                <w:szCs w:val="16"/>
                <w:shd w:val="clear" w:color="auto" w:fill="FFFFFF"/>
                <w:lang w:eastAsia="es-CL"/>
              </w:rPr>
            </w:pPr>
            <w:r w:rsidRPr="00CB5486">
              <w:rPr>
                <w:rFonts w:ascii="Century Gothic" w:eastAsia="Times New Roman" w:hAnsi="Century Gothic" w:cs="Arial"/>
                <w:sz w:val="16"/>
                <w:szCs w:val="16"/>
                <w:shd w:val="clear" w:color="auto" w:fill="FFFFFF"/>
                <w:lang w:eastAsia="es-CL"/>
              </w:rPr>
              <w:t>69</w:t>
            </w:r>
          </w:p>
        </w:tc>
        <w:tc>
          <w:tcPr>
            <w:tcW w:w="1276" w:type="dxa"/>
            <w:vMerge/>
            <w:tcBorders>
              <w:left w:val="single" w:sz="4" w:space="0" w:color="auto"/>
              <w:bottom w:val="single" w:sz="4" w:space="0" w:color="auto"/>
              <w:right w:val="single" w:sz="4" w:space="0" w:color="auto"/>
            </w:tcBorders>
            <w:shd w:val="clear" w:color="auto" w:fill="E9E0D7" w:themeFill="accent4" w:themeFillTint="33"/>
          </w:tcPr>
          <w:p w:rsidR="00496AC2" w:rsidRPr="00CB5486" w:rsidRDefault="00496AC2" w:rsidP="00496AC2">
            <w:pPr>
              <w:spacing w:line="240" w:lineRule="auto"/>
              <w:rPr>
                <w:rFonts w:ascii="Century Gothic" w:eastAsia="Times New Roman" w:hAnsi="Century Gothic" w:cs="Arial"/>
                <w:sz w:val="16"/>
                <w:szCs w:val="16"/>
                <w:shd w:val="clear" w:color="auto" w:fill="FFFFFF"/>
                <w:lang w:eastAsia="es-CL"/>
              </w:rPr>
            </w:pPr>
          </w:p>
        </w:tc>
        <w:tc>
          <w:tcPr>
            <w:tcW w:w="2551" w:type="dxa"/>
            <w:tcBorders>
              <w:left w:val="single" w:sz="4" w:space="0" w:color="auto"/>
            </w:tcBorders>
          </w:tcPr>
          <w:p w:rsidR="00496AC2" w:rsidRPr="00CB5486" w:rsidRDefault="00496AC2" w:rsidP="00496AC2">
            <w:pPr>
              <w:spacing w:line="240" w:lineRule="auto"/>
              <w:ind w:left="-84" w:firstLine="84"/>
              <w:rPr>
                <w:rFonts w:ascii="Century Gothic" w:eastAsia="Times New Roman" w:hAnsi="Century Gothic" w:cs="Arial"/>
                <w:color w:val="222222"/>
                <w:sz w:val="16"/>
                <w:szCs w:val="16"/>
                <w:shd w:val="clear" w:color="auto" w:fill="FFFFFF"/>
                <w:lang w:eastAsia="es-CL"/>
              </w:rPr>
            </w:pPr>
            <w:r w:rsidRPr="00CB5486">
              <w:rPr>
                <w:rFonts w:ascii="Century Gothic" w:eastAsia="Times New Roman" w:hAnsi="Century Gothic" w:cs="Arial"/>
                <w:color w:val="222222"/>
                <w:sz w:val="16"/>
                <w:szCs w:val="16"/>
                <w:shd w:val="clear" w:color="auto" w:fill="FFFFFF"/>
                <w:lang w:eastAsia="es-CL"/>
              </w:rPr>
              <w:t>Hoteles 3 estrellas</w:t>
            </w:r>
          </w:p>
        </w:tc>
        <w:tc>
          <w:tcPr>
            <w:tcW w:w="1134" w:type="dxa"/>
          </w:tcPr>
          <w:p w:rsidR="00496AC2" w:rsidRPr="00CB5486" w:rsidRDefault="00496AC2" w:rsidP="00496AC2">
            <w:pPr>
              <w:spacing w:line="240" w:lineRule="auto"/>
              <w:ind w:left="-84" w:firstLine="84"/>
              <w:jc w:val="center"/>
              <w:rPr>
                <w:rFonts w:ascii="Century Gothic" w:eastAsia="Times New Roman" w:hAnsi="Century Gothic" w:cs="Arial"/>
                <w:color w:val="222222"/>
                <w:sz w:val="16"/>
                <w:szCs w:val="16"/>
                <w:shd w:val="clear" w:color="auto" w:fill="FFFFFF"/>
                <w:lang w:eastAsia="es-CL"/>
              </w:rPr>
            </w:pPr>
            <w:r w:rsidRPr="00CB5486">
              <w:rPr>
                <w:rFonts w:ascii="Century Gothic" w:eastAsia="Times New Roman" w:hAnsi="Century Gothic" w:cs="Arial"/>
                <w:color w:val="222222"/>
                <w:sz w:val="16"/>
                <w:szCs w:val="16"/>
                <w:shd w:val="clear" w:color="auto" w:fill="FFFFFF"/>
                <w:lang w:eastAsia="es-CL"/>
              </w:rPr>
              <w:t>10</w:t>
            </w:r>
          </w:p>
        </w:tc>
      </w:tr>
      <w:tr w:rsidR="00496AC2" w:rsidRPr="000C7296" w:rsidTr="00315095">
        <w:tc>
          <w:tcPr>
            <w:tcW w:w="2410" w:type="dxa"/>
          </w:tcPr>
          <w:p w:rsidR="00496AC2" w:rsidRPr="00CB5486" w:rsidRDefault="00496AC2" w:rsidP="00496AC2">
            <w:pPr>
              <w:spacing w:line="240" w:lineRule="auto"/>
              <w:rPr>
                <w:rFonts w:ascii="Century Gothic" w:eastAsia="Times New Roman" w:hAnsi="Century Gothic" w:cs="Arial"/>
                <w:sz w:val="16"/>
                <w:szCs w:val="16"/>
                <w:shd w:val="clear" w:color="auto" w:fill="FFFFFF"/>
                <w:lang w:eastAsia="es-CL"/>
              </w:rPr>
            </w:pPr>
            <w:r w:rsidRPr="00CB5486">
              <w:rPr>
                <w:rFonts w:ascii="Century Gothic" w:eastAsia="Times New Roman" w:hAnsi="Century Gothic" w:cs="Arial"/>
                <w:sz w:val="16"/>
                <w:szCs w:val="16"/>
                <w:shd w:val="clear" w:color="auto" w:fill="FFFFFF"/>
                <w:lang w:eastAsia="es-CL"/>
              </w:rPr>
              <w:t>Hostales</w:t>
            </w:r>
          </w:p>
        </w:tc>
        <w:tc>
          <w:tcPr>
            <w:tcW w:w="1134" w:type="dxa"/>
            <w:tcBorders>
              <w:right w:val="single" w:sz="4" w:space="0" w:color="auto"/>
            </w:tcBorders>
          </w:tcPr>
          <w:p w:rsidR="00496AC2" w:rsidRPr="00CB5486" w:rsidRDefault="00496AC2" w:rsidP="00496AC2">
            <w:pPr>
              <w:spacing w:line="240" w:lineRule="auto"/>
              <w:jc w:val="center"/>
              <w:rPr>
                <w:rFonts w:ascii="Century Gothic" w:eastAsia="Times New Roman" w:hAnsi="Century Gothic" w:cs="Arial"/>
                <w:sz w:val="16"/>
                <w:szCs w:val="16"/>
                <w:shd w:val="clear" w:color="auto" w:fill="FFFFFF"/>
                <w:lang w:eastAsia="es-CL"/>
              </w:rPr>
            </w:pPr>
            <w:r w:rsidRPr="00CB5486">
              <w:rPr>
                <w:rFonts w:ascii="Century Gothic" w:eastAsia="Times New Roman" w:hAnsi="Century Gothic" w:cs="Arial"/>
                <w:sz w:val="16"/>
                <w:szCs w:val="16"/>
                <w:shd w:val="clear" w:color="auto" w:fill="FFFFFF"/>
                <w:lang w:eastAsia="es-CL"/>
              </w:rPr>
              <w:t>54</w:t>
            </w:r>
          </w:p>
        </w:tc>
        <w:tc>
          <w:tcPr>
            <w:tcW w:w="1276" w:type="dxa"/>
            <w:vMerge/>
            <w:tcBorders>
              <w:left w:val="single" w:sz="4" w:space="0" w:color="auto"/>
              <w:bottom w:val="single" w:sz="4" w:space="0" w:color="auto"/>
              <w:right w:val="single" w:sz="4" w:space="0" w:color="auto"/>
            </w:tcBorders>
            <w:shd w:val="clear" w:color="auto" w:fill="E9E0D7" w:themeFill="accent4" w:themeFillTint="33"/>
          </w:tcPr>
          <w:p w:rsidR="00496AC2" w:rsidRPr="00CB5486" w:rsidRDefault="00496AC2" w:rsidP="00496AC2">
            <w:pPr>
              <w:spacing w:line="240" w:lineRule="auto"/>
              <w:rPr>
                <w:rFonts w:ascii="Century Gothic" w:eastAsia="Times New Roman" w:hAnsi="Century Gothic" w:cs="Arial"/>
                <w:sz w:val="16"/>
                <w:szCs w:val="16"/>
                <w:shd w:val="clear" w:color="auto" w:fill="FFFFFF"/>
                <w:lang w:eastAsia="es-CL"/>
              </w:rPr>
            </w:pPr>
          </w:p>
        </w:tc>
        <w:tc>
          <w:tcPr>
            <w:tcW w:w="2551" w:type="dxa"/>
            <w:tcBorders>
              <w:left w:val="single" w:sz="4" w:space="0" w:color="auto"/>
            </w:tcBorders>
          </w:tcPr>
          <w:p w:rsidR="00496AC2" w:rsidRPr="00CB5486" w:rsidRDefault="00496AC2" w:rsidP="00496AC2">
            <w:pPr>
              <w:spacing w:line="240" w:lineRule="auto"/>
              <w:rPr>
                <w:rFonts w:ascii="Century Gothic" w:eastAsia="Times New Roman" w:hAnsi="Century Gothic" w:cs="Arial"/>
                <w:sz w:val="16"/>
                <w:szCs w:val="16"/>
                <w:shd w:val="clear" w:color="auto" w:fill="FFFFFF"/>
                <w:lang w:eastAsia="es-CL"/>
              </w:rPr>
            </w:pPr>
          </w:p>
        </w:tc>
        <w:tc>
          <w:tcPr>
            <w:tcW w:w="1134" w:type="dxa"/>
          </w:tcPr>
          <w:p w:rsidR="00496AC2" w:rsidRPr="00CB5486" w:rsidRDefault="00496AC2" w:rsidP="00496AC2">
            <w:pPr>
              <w:spacing w:line="240" w:lineRule="auto"/>
              <w:rPr>
                <w:rFonts w:ascii="Century Gothic" w:eastAsia="Times New Roman" w:hAnsi="Century Gothic" w:cs="Arial"/>
                <w:sz w:val="16"/>
                <w:szCs w:val="16"/>
                <w:shd w:val="clear" w:color="auto" w:fill="FFFFFF"/>
                <w:lang w:eastAsia="es-CL"/>
              </w:rPr>
            </w:pPr>
          </w:p>
        </w:tc>
      </w:tr>
    </w:tbl>
    <w:p w:rsidR="00B04E84" w:rsidRPr="00F06E95" w:rsidRDefault="00B04E84" w:rsidP="00B04E84">
      <w:pPr>
        <w:spacing w:line="240" w:lineRule="auto"/>
        <w:rPr>
          <w:rFonts w:ascii="Century Gothic" w:hAnsi="Century Gothic"/>
          <w:i/>
          <w:sz w:val="14"/>
          <w:szCs w:val="14"/>
        </w:rPr>
      </w:pPr>
      <w:r>
        <w:rPr>
          <w:rFonts w:ascii="Century Gothic" w:hAnsi="Century Gothic"/>
          <w:i/>
          <w:sz w:val="14"/>
          <w:szCs w:val="14"/>
        </w:rPr>
        <w:t xml:space="preserve">   </w:t>
      </w:r>
      <w:r w:rsidRPr="00F06E95">
        <w:rPr>
          <w:rFonts w:ascii="Century Gothic" w:hAnsi="Century Gothic"/>
          <w:i/>
          <w:sz w:val="14"/>
          <w:szCs w:val="14"/>
        </w:rPr>
        <w:t>Fuente: Departamento de Turismo- 1° semestre de 2018</w:t>
      </w:r>
    </w:p>
    <w:p w:rsidR="00B84786" w:rsidRDefault="00D02109" w:rsidP="00B04E84">
      <w:pPr>
        <w:jc w:val="both"/>
        <w:rPr>
          <w:rFonts w:ascii="Century Gothic" w:hAnsi="Century Gothic"/>
          <w:sz w:val="20"/>
          <w:szCs w:val="20"/>
        </w:rPr>
      </w:pPr>
      <w:r w:rsidRPr="00B84786">
        <w:rPr>
          <w:rFonts w:ascii="Century Gothic" w:hAnsi="Century Gothic"/>
          <w:noProof/>
          <w:sz w:val="20"/>
          <w:szCs w:val="20"/>
          <w:lang w:eastAsia="es-CL"/>
        </w:rPr>
        <mc:AlternateContent>
          <mc:Choice Requires="wps">
            <w:drawing>
              <wp:anchor distT="45720" distB="45720" distL="114300" distR="114300" simplePos="0" relativeHeight="251648000" behindDoc="0" locked="0" layoutInCell="1" allowOverlap="1">
                <wp:simplePos x="0" y="0"/>
                <wp:positionH relativeFrom="column">
                  <wp:posOffset>1176020</wp:posOffset>
                </wp:positionH>
                <wp:positionV relativeFrom="paragraph">
                  <wp:posOffset>133985</wp:posOffset>
                </wp:positionV>
                <wp:extent cx="3905250" cy="2705100"/>
                <wp:effectExtent l="0" t="0" r="0" b="0"/>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705100"/>
                        </a:xfrm>
                        <a:prstGeom prst="rect">
                          <a:avLst/>
                        </a:prstGeom>
                        <a:noFill/>
                        <a:ln w="9525">
                          <a:noFill/>
                          <a:miter lim="800000"/>
                          <a:headEnd/>
                          <a:tailEnd/>
                        </a:ln>
                      </wps:spPr>
                      <wps:txbx>
                        <w:txbxContent>
                          <w:p w:rsidR="003D382E" w:rsidRDefault="003D382E" w:rsidP="00D02109">
                            <w:r>
                              <w:rPr>
                                <w:noProof/>
                                <w:lang w:eastAsia="es-CL"/>
                              </w:rPr>
                              <w:drawing>
                                <wp:inline distT="0" distB="0" distL="0" distR="0" wp14:anchorId="747B19E4" wp14:editId="23D534B4">
                                  <wp:extent cx="3743325" cy="2552700"/>
                                  <wp:effectExtent l="19050" t="19050" r="28575" b="19050"/>
                                  <wp:docPr id="25" name="Imagen 25"/>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5">
                                            <a:extLst>
                                              <a:ext uri="{28A0092B-C50C-407E-A947-70E740481C1C}">
                                                <a14:useLocalDpi xmlns:a14="http://schemas.microsoft.com/office/drawing/2010/main" val="0"/>
                                              </a:ext>
                                            </a:extLst>
                                          </a:blip>
                                          <a:stretch>
                                            <a:fillRect/>
                                          </a:stretch>
                                        </pic:blipFill>
                                        <pic:spPr>
                                          <a:xfrm>
                                            <a:off x="0" y="0"/>
                                            <a:ext cx="3743325" cy="2552700"/>
                                          </a:xfrm>
                                          <a:prstGeom prst="rect">
                                            <a:avLst/>
                                          </a:prstGeom>
                                          <a:ln>
                                            <a:solidFill>
                                              <a:schemeClr val="bg1">
                                                <a:lumMod val="95000"/>
                                              </a:schemeClr>
                                            </a:solidFill>
                                          </a:ln>
                                          <a:effectLst>
                                            <a:softEdge rad="63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92.6pt;margin-top:10.55pt;width:307.5pt;height:213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" filled="f" stroked="f">
                <v:textbox>
                  <w:txbxContent>
                    <w:p w:rsidR="003D382E" w:rsidRDefault="003D382E" w:rsidP="00D02109">
                      <w:r>
                        <w:rPr>
                          <w:noProof/>
                          <w:lang w:eastAsia="es-CL"/>
                        </w:rPr>
                        <w:drawing>
                          <wp:inline distT="0" distB="0" distL="0" distR="0" wp14:anchorId="747B19E4" wp14:editId="23D534B4">
                            <wp:extent cx="3743325" cy="2552700"/>
                            <wp:effectExtent l="19050" t="19050" r="28575" b="19050"/>
                            <wp:docPr id="25" name="Imagen 25"/>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5">
                                      <a:extLst>
                                        <a:ext uri="{28A0092B-C50C-407E-A947-70E740481C1C}">
                                          <a14:useLocalDpi xmlns:a14="http://schemas.microsoft.com/office/drawing/2010/main" val="0"/>
                                        </a:ext>
                                      </a:extLst>
                                    </a:blip>
                                    <a:stretch>
                                      <a:fillRect/>
                                    </a:stretch>
                                  </pic:blipFill>
                                  <pic:spPr>
                                    <a:xfrm>
                                      <a:off x="0" y="0"/>
                                      <a:ext cx="3743325" cy="2552700"/>
                                    </a:xfrm>
                                    <a:prstGeom prst="rect">
                                      <a:avLst/>
                                    </a:prstGeom>
                                    <a:ln>
                                      <a:solidFill>
                                        <a:schemeClr val="bg1">
                                          <a:lumMod val="95000"/>
                                        </a:schemeClr>
                                      </a:solidFill>
                                    </a:ln>
                                    <a:effectLst>
                                      <a:softEdge rad="63500"/>
                                    </a:effectLst>
                                  </pic:spPr>
                                </pic:pic>
                              </a:graphicData>
                            </a:graphic>
                          </wp:inline>
                        </w:drawing>
                      </w:r>
                    </w:p>
                  </w:txbxContent>
                </v:textbox>
                <w10:wrap type="square"/>
              </v:shape>
            </w:pict>
          </mc:Fallback>
        </mc:AlternateContent>
      </w:r>
    </w:p>
    <w:p w:rsidR="008A6989" w:rsidRDefault="008A6989" w:rsidP="00B04E84">
      <w:pPr>
        <w:jc w:val="both"/>
        <w:rPr>
          <w:rFonts w:ascii="Century Gothic" w:hAnsi="Century Gothic"/>
          <w:sz w:val="20"/>
          <w:szCs w:val="20"/>
        </w:rPr>
      </w:pPr>
    </w:p>
    <w:p w:rsidR="008A6989" w:rsidRDefault="008A6989" w:rsidP="00B04E84">
      <w:pPr>
        <w:jc w:val="both"/>
        <w:rPr>
          <w:rFonts w:ascii="Century Gothic" w:hAnsi="Century Gothic"/>
          <w:sz w:val="20"/>
          <w:szCs w:val="20"/>
        </w:rPr>
      </w:pPr>
    </w:p>
    <w:p w:rsidR="008A6989" w:rsidRDefault="008A6989" w:rsidP="00B04E84">
      <w:pPr>
        <w:jc w:val="both"/>
        <w:rPr>
          <w:rFonts w:ascii="Century Gothic" w:hAnsi="Century Gothic"/>
          <w:sz w:val="20"/>
          <w:szCs w:val="20"/>
        </w:rPr>
      </w:pPr>
    </w:p>
    <w:p w:rsidR="00B84786" w:rsidRDefault="00B84786" w:rsidP="00B04E84">
      <w:pPr>
        <w:jc w:val="both"/>
        <w:rPr>
          <w:rFonts w:ascii="Century Gothic" w:hAnsi="Century Gothic"/>
          <w:sz w:val="20"/>
          <w:szCs w:val="20"/>
        </w:rPr>
      </w:pPr>
    </w:p>
    <w:p w:rsidR="00B84786" w:rsidRDefault="00B84786" w:rsidP="00B04E84">
      <w:pPr>
        <w:jc w:val="both"/>
        <w:rPr>
          <w:rFonts w:ascii="Century Gothic" w:hAnsi="Century Gothic"/>
          <w:sz w:val="20"/>
          <w:szCs w:val="20"/>
        </w:rPr>
      </w:pPr>
    </w:p>
    <w:p w:rsidR="00B84786" w:rsidRDefault="00B84786" w:rsidP="00B04E84">
      <w:pPr>
        <w:jc w:val="both"/>
        <w:rPr>
          <w:rFonts w:ascii="Century Gothic" w:hAnsi="Century Gothic"/>
          <w:sz w:val="20"/>
          <w:szCs w:val="20"/>
        </w:rPr>
      </w:pPr>
    </w:p>
    <w:p w:rsidR="00B84786" w:rsidRDefault="00B84786" w:rsidP="00B04E84">
      <w:pPr>
        <w:jc w:val="both"/>
        <w:rPr>
          <w:rFonts w:ascii="Century Gothic" w:hAnsi="Century Gothic"/>
          <w:sz w:val="20"/>
          <w:szCs w:val="20"/>
        </w:rPr>
      </w:pPr>
    </w:p>
    <w:p w:rsidR="008A6989" w:rsidRDefault="008A6989" w:rsidP="00B04E84">
      <w:pPr>
        <w:jc w:val="both"/>
        <w:rPr>
          <w:rFonts w:ascii="Century Gothic" w:hAnsi="Century Gothic"/>
          <w:sz w:val="10"/>
          <w:szCs w:val="10"/>
        </w:rPr>
      </w:pPr>
    </w:p>
    <w:p w:rsidR="00D02109" w:rsidRPr="00D02109" w:rsidRDefault="00D02109" w:rsidP="00B04E84">
      <w:pPr>
        <w:jc w:val="both"/>
        <w:rPr>
          <w:rFonts w:ascii="Century Gothic" w:hAnsi="Century Gothic"/>
          <w:sz w:val="10"/>
          <w:szCs w:val="10"/>
        </w:rPr>
      </w:pPr>
    </w:p>
    <w:p w:rsidR="00B04E84" w:rsidRPr="00A66322" w:rsidRDefault="00B04E84" w:rsidP="00B04E84">
      <w:pPr>
        <w:jc w:val="both"/>
      </w:pPr>
      <w:r w:rsidRPr="00C06249">
        <w:rPr>
          <w:rFonts w:ascii="Century Gothic" w:hAnsi="Century Gothic"/>
          <w:sz w:val="20"/>
          <w:szCs w:val="20"/>
        </w:rPr>
        <w:t>La capacidad hotelera es de 6</w:t>
      </w:r>
      <w:r>
        <w:rPr>
          <w:rFonts w:ascii="Century Gothic" w:hAnsi="Century Gothic"/>
          <w:sz w:val="20"/>
          <w:szCs w:val="20"/>
        </w:rPr>
        <w:t>.</w:t>
      </w:r>
      <w:r w:rsidRPr="00C06249">
        <w:rPr>
          <w:rFonts w:ascii="Century Gothic" w:hAnsi="Century Gothic"/>
          <w:sz w:val="20"/>
          <w:szCs w:val="20"/>
        </w:rPr>
        <w:t>394 plazas, distribuidas en hoteles (34%), cabañas (25,3%) y hospedajes (</w:t>
      </w:r>
      <w:r>
        <w:rPr>
          <w:rFonts w:ascii="Century Gothic" w:hAnsi="Century Gothic"/>
          <w:sz w:val="20"/>
          <w:szCs w:val="20"/>
        </w:rPr>
        <w:t>16,6%).</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134"/>
        <w:gridCol w:w="1276"/>
      </w:tblGrid>
      <w:tr w:rsidR="00B84786" w:rsidRPr="00A66322" w:rsidTr="00D02109">
        <w:tc>
          <w:tcPr>
            <w:tcW w:w="3969" w:type="dxa"/>
            <w:gridSpan w:val="3"/>
            <w:shd w:val="clear" w:color="auto" w:fill="CFDCF0" w:themeFill="text2" w:themeFillTint="33"/>
          </w:tcPr>
          <w:p w:rsidR="00B04E84" w:rsidRPr="00CB5486" w:rsidRDefault="00B04E84" w:rsidP="00B16DF7">
            <w:pPr>
              <w:spacing w:line="240" w:lineRule="auto"/>
              <w:rPr>
                <w:rFonts w:ascii="Century Gothic" w:hAnsi="Century Gothic"/>
                <w:b/>
                <w:sz w:val="16"/>
                <w:szCs w:val="16"/>
              </w:rPr>
            </w:pPr>
            <w:r w:rsidRPr="00CB5486">
              <w:rPr>
                <w:rFonts w:ascii="Century Gothic" w:hAnsi="Century Gothic"/>
                <w:b/>
                <w:sz w:val="16"/>
                <w:szCs w:val="16"/>
              </w:rPr>
              <w:t>Capacidad Hotelera</w:t>
            </w:r>
          </w:p>
        </w:tc>
      </w:tr>
      <w:tr w:rsidR="00B84786" w:rsidRPr="00A66322" w:rsidTr="00D02109">
        <w:tc>
          <w:tcPr>
            <w:tcW w:w="1559" w:type="dxa"/>
            <w:shd w:val="clear" w:color="auto" w:fill="CFDCF0" w:themeFill="text2" w:themeFillTint="33"/>
          </w:tcPr>
          <w:p w:rsidR="00B04E84" w:rsidRPr="00CB5486" w:rsidRDefault="00B04E84" w:rsidP="00B16DF7">
            <w:pPr>
              <w:spacing w:line="240" w:lineRule="auto"/>
              <w:jc w:val="center"/>
              <w:rPr>
                <w:rFonts w:ascii="Century Gothic" w:hAnsi="Century Gothic"/>
                <w:b/>
                <w:sz w:val="16"/>
                <w:szCs w:val="16"/>
              </w:rPr>
            </w:pPr>
            <w:r w:rsidRPr="00CB5486">
              <w:rPr>
                <w:rFonts w:ascii="Century Gothic" w:hAnsi="Century Gothic"/>
                <w:b/>
                <w:sz w:val="16"/>
                <w:szCs w:val="16"/>
              </w:rPr>
              <w:t>Tipo de establecimiento</w:t>
            </w:r>
          </w:p>
        </w:tc>
        <w:tc>
          <w:tcPr>
            <w:tcW w:w="1134" w:type="dxa"/>
            <w:shd w:val="clear" w:color="auto" w:fill="CFDCF0" w:themeFill="text2" w:themeFillTint="33"/>
          </w:tcPr>
          <w:p w:rsidR="00B04E84" w:rsidRPr="00CB5486" w:rsidRDefault="00B04E84" w:rsidP="00B16DF7">
            <w:pPr>
              <w:spacing w:line="240" w:lineRule="auto"/>
              <w:jc w:val="center"/>
              <w:rPr>
                <w:rFonts w:ascii="Century Gothic" w:hAnsi="Century Gothic"/>
                <w:b/>
                <w:sz w:val="16"/>
                <w:szCs w:val="16"/>
              </w:rPr>
            </w:pPr>
            <w:r w:rsidRPr="00CB5486">
              <w:rPr>
                <w:rFonts w:ascii="Century Gothic" w:hAnsi="Century Gothic"/>
                <w:b/>
                <w:sz w:val="16"/>
                <w:szCs w:val="16"/>
              </w:rPr>
              <w:t>Total camas</w:t>
            </w:r>
          </w:p>
        </w:tc>
        <w:tc>
          <w:tcPr>
            <w:tcW w:w="1276" w:type="dxa"/>
            <w:shd w:val="clear" w:color="auto" w:fill="CFDCF0" w:themeFill="text2" w:themeFillTint="33"/>
          </w:tcPr>
          <w:p w:rsidR="00B04E84" w:rsidRPr="00CB5486" w:rsidRDefault="00B04E84" w:rsidP="00B16DF7">
            <w:pPr>
              <w:spacing w:line="240" w:lineRule="auto"/>
              <w:jc w:val="center"/>
              <w:rPr>
                <w:rFonts w:ascii="Century Gothic" w:hAnsi="Century Gothic"/>
                <w:b/>
                <w:sz w:val="16"/>
                <w:szCs w:val="16"/>
              </w:rPr>
            </w:pPr>
            <w:r w:rsidRPr="00CB5486">
              <w:rPr>
                <w:rFonts w:ascii="Century Gothic" w:hAnsi="Century Gothic"/>
                <w:b/>
                <w:sz w:val="16"/>
                <w:szCs w:val="16"/>
              </w:rPr>
              <w:t>Capacidad total (plazas)</w:t>
            </w:r>
          </w:p>
        </w:tc>
      </w:tr>
      <w:tr w:rsidR="00B84786" w:rsidRPr="00A66322" w:rsidTr="00D02109">
        <w:tc>
          <w:tcPr>
            <w:tcW w:w="1559" w:type="dxa"/>
          </w:tcPr>
          <w:p w:rsidR="00B04E84" w:rsidRPr="00CB5486" w:rsidRDefault="00B04E84" w:rsidP="00B16DF7">
            <w:pPr>
              <w:spacing w:line="240" w:lineRule="auto"/>
              <w:rPr>
                <w:rFonts w:ascii="Century Gothic" w:hAnsi="Century Gothic"/>
                <w:sz w:val="16"/>
                <w:szCs w:val="16"/>
              </w:rPr>
            </w:pPr>
            <w:r w:rsidRPr="00CB5486">
              <w:rPr>
                <w:rFonts w:ascii="Century Gothic" w:hAnsi="Century Gothic"/>
                <w:sz w:val="16"/>
                <w:szCs w:val="16"/>
              </w:rPr>
              <w:t>Hoteles</w:t>
            </w:r>
          </w:p>
        </w:tc>
        <w:tc>
          <w:tcPr>
            <w:tcW w:w="1134" w:type="dxa"/>
          </w:tcPr>
          <w:p w:rsidR="00B04E84" w:rsidRPr="00CB5486" w:rsidRDefault="00B04E84" w:rsidP="00B16DF7">
            <w:pPr>
              <w:spacing w:line="240" w:lineRule="auto"/>
              <w:rPr>
                <w:rFonts w:ascii="Century Gothic" w:hAnsi="Century Gothic"/>
                <w:sz w:val="16"/>
                <w:szCs w:val="16"/>
              </w:rPr>
            </w:pPr>
            <w:r w:rsidRPr="00CB5486">
              <w:rPr>
                <w:rFonts w:ascii="Century Gothic" w:hAnsi="Century Gothic"/>
                <w:sz w:val="16"/>
                <w:szCs w:val="16"/>
              </w:rPr>
              <w:t>2210</w:t>
            </w:r>
          </w:p>
        </w:tc>
        <w:tc>
          <w:tcPr>
            <w:tcW w:w="1276" w:type="dxa"/>
          </w:tcPr>
          <w:p w:rsidR="00B04E84" w:rsidRPr="00CB5486" w:rsidRDefault="00B04E84" w:rsidP="00B16DF7">
            <w:pPr>
              <w:spacing w:line="240" w:lineRule="auto"/>
              <w:rPr>
                <w:rFonts w:ascii="Century Gothic" w:hAnsi="Century Gothic"/>
                <w:sz w:val="16"/>
                <w:szCs w:val="16"/>
              </w:rPr>
            </w:pPr>
            <w:r w:rsidRPr="00CB5486">
              <w:rPr>
                <w:rFonts w:ascii="Century Gothic" w:hAnsi="Century Gothic"/>
                <w:sz w:val="16"/>
                <w:szCs w:val="16"/>
              </w:rPr>
              <w:t>3250</w:t>
            </w:r>
          </w:p>
        </w:tc>
      </w:tr>
      <w:tr w:rsidR="00B84786" w:rsidRPr="00A66322" w:rsidTr="00D02109">
        <w:trPr>
          <w:trHeight w:val="250"/>
        </w:trPr>
        <w:tc>
          <w:tcPr>
            <w:tcW w:w="1559" w:type="dxa"/>
          </w:tcPr>
          <w:p w:rsidR="00B04E84" w:rsidRPr="00CB5486" w:rsidRDefault="00B04E84" w:rsidP="00B16DF7">
            <w:pPr>
              <w:spacing w:line="240" w:lineRule="auto"/>
              <w:rPr>
                <w:rFonts w:ascii="Century Gothic" w:hAnsi="Century Gothic"/>
                <w:sz w:val="16"/>
                <w:szCs w:val="16"/>
              </w:rPr>
            </w:pPr>
            <w:r w:rsidRPr="00CB5486">
              <w:rPr>
                <w:rFonts w:ascii="Century Gothic" w:hAnsi="Century Gothic"/>
                <w:sz w:val="16"/>
                <w:szCs w:val="16"/>
              </w:rPr>
              <w:t>Cabañas</w:t>
            </w:r>
          </w:p>
        </w:tc>
        <w:tc>
          <w:tcPr>
            <w:tcW w:w="1134" w:type="dxa"/>
          </w:tcPr>
          <w:p w:rsidR="00B04E84" w:rsidRPr="00CB5486" w:rsidRDefault="00B04E84" w:rsidP="00B16DF7">
            <w:pPr>
              <w:spacing w:line="240" w:lineRule="auto"/>
              <w:rPr>
                <w:rFonts w:ascii="Century Gothic" w:hAnsi="Century Gothic"/>
                <w:sz w:val="16"/>
                <w:szCs w:val="16"/>
              </w:rPr>
            </w:pPr>
            <w:r w:rsidRPr="00CB5486">
              <w:rPr>
                <w:rFonts w:ascii="Century Gothic" w:hAnsi="Century Gothic"/>
                <w:sz w:val="16"/>
                <w:szCs w:val="16"/>
              </w:rPr>
              <w:t>1620</w:t>
            </w:r>
          </w:p>
        </w:tc>
        <w:tc>
          <w:tcPr>
            <w:tcW w:w="1276" w:type="dxa"/>
          </w:tcPr>
          <w:p w:rsidR="00B04E84" w:rsidRPr="00CB5486" w:rsidRDefault="00B04E84" w:rsidP="00B16DF7">
            <w:pPr>
              <w:spacing w:line="240" w:lineRule="auto"/>
              <w:rPr>
                <w:rFonts w:ascii="Century Gothic" w:hAnsi="Century Gothic"/>
                <w:sz w:val="16"/>
                <w:szCs w:val="16"/>
              </w:rPr>
            </w:pPr>
            <w:r w:rsidRPr="00CB5486">
              <w:rPr>
                <w:rFonts w:ascii="Century Gothic" w:hAnsi="Century Gothic"/>
                <w:sz w:val="16"/>
                <w:szCs w:val="16"/>
              </w:rPr>
              <w:t>2079</w:t>
            </w:r>
          </w:p>
        </w:tc>
      </w:tr>
      <w:tr w:rsidR="00B84786" w:rsidRPr="00A66322" w:rsidTr="00D02109">
        <w:tc>
          <w:tcPr>
            <w:tcW w:w="1559" w:type="dxa"/>
          </w:tcPr>
          <w:p w:rsidR="00B04E84" w:rsidRPr="00CB5486" w:rsidRDefault="00B04E84" w:rsidP="00B16DF7">
            <w:pPr>
              <w:spacing w:line="240" w:lineRule="auto"/>
              <w:rPr>
                <w:rFonts w:ascii="Century Gothic" w:hAnsi="Century Gothic"/>
                <w:sz w:val="16"/>
                <w:szCs w:val="16"/>
              </w:rPr>
            </w:pPr>
            <w:r w:rsidRPr="00CB5486">
              <w:rPr>
                <w:rFonts w:ascii="Century Gothic" w:hAnsi="Century Gothic"/>
                <w:sz w:val="16"/>
                <w:szCs w:val="16"/>
              </w:rPr>
              <w:t>Hospedajes</w:t>
            </w:r>
          </w:p>
        </w:tc>
        <w:tc>
          <w:tcPr>
            <w:tcW w:w="1134" w:type="dxa"/>
          </w:tcPr>
          <w:p w:rsidR="00B04E84" w:rsidRPr="00CB5486" w:rsidRDefault="00B04E84" w:rsidP="00B16DF7">
            <w:pPr>
              <w:spacing w:line="240" w:lineRule="auto"/>
              <w:rPr>
                <w:rFonts w:ascii="Century Gothic" w:hAnsi="Century Gothic"/>
                <w:sz w:val="16"/>
                <w:szCs w:val="16"/>
              </w:rPr>
            </w:pPr>
            <w:r w:rsidRPr="00CB5486">
              <w:rPr>
                <w:rFonts w:ascii="Century Gothic" w:hAnsi="Century Gothic"/>
                <w:sz w:val="16"/>
                <w:szCs w:val="16"/>
              </w:rPr>
              <w:t xml:space="preserve"> 725</w:t>
            </w:r>
          </w:p>
        </w:tc>
        <w:tc>
          <w:tcPr>
            <w:tcW w:w="1276" w:type="dxa"/>
          </w:tcPr>
          <w:p w:rsidR="00B04E84" w:rsidRPr="00CB5486" w:rsidRDefault="00B04E84" w:rsidP="00B16DF7">
            <w:pPr>
              <w:spacing w:line="240" w:lineRule="auto"/>
              <w:rPr>
                <w:rFonts w:ascii="Century Gothic" w:hAnsi="Century Gothic"/>
                <w:sz w:val="16"/>
                <w:szCs w:val="16"/>
              </w:rPr>
            </w:pPr>
            <w:r w:rsidRPr="00CB5486">
              <w:rPr>
                <w:rFonts w:ascii="Century Gothic" w:hAnsi="Century Gothic"/>
                <w:sz w:val="16"/>
                <w:szCs w:val="16"/>
              </w:rPr>
              <w:t>1065</w:t>
            </w:r>
          </w:p>
        </w:tc>
      </w:tr>
      <w:tr w:rsidR="00B84786" w:rsidRPr="00A66322" w:rsidTr="00D02109">
        <w:tc>
          <w:tcPr>
            <w:tcW w:w="1559" w:type="dxa"/>
          </w:tcPr>
          <w:p w:rsidR="00B04E84" w:rsidRPr="001F11AD" w:rsidRDefault="00B04E84" w:rsidP="00B16DF7">
            <w:pPr>
              <w:spacing w:line="240" w:lineRule="auto"/>
              <w:rPr>
                <w:rFonts w:ascii="Century Gothic" w:hAnsi="Century Gothic"/>
                <w:b/>
                <w:sz w:val="16"/>
                <w:szCs w:val="16"/>
              </w:rPr>
            </w:pPr>
            <w:r w:rsidRPr="001F11AD">
              <w:rPr>
                <w:rFonts w:ascii="Century Gothic" w:hAnsi="Century Gothic"/>
                <w:b/>
                <w:sz w:val="16"/>
                <w:szCs w:val="16"/>
              </w:rPr>
              <w:t>Total</w:t>
            </w:r>
          </w:p>
        </w:tc>
        <w:tc>
          <w:tcPr>
            <w:tcW w:w="1134" w:type="dxa"/>
          </w:tcPr>
          <w:p w:rsidR="00B04E84" w:rsidRPr="001F11AD" w:rsidRDefault="00B04E84" w:rsidP="00B16DF7">
            <w:pPr>
              <w:spacing w:line="240" w:lineRule="auto"/>
              <w:rPr>
                <w:rFonts w:ascii="Century Gothic" w:hAnsi="Century Gothic"/>
                <w:b/>
                <w:sz w:val="16"/>
                <w:szCs w:val="16"/>
              </w:rPr>
            </w:pPr>
            <w:r w:rsidRPr="001F11AD">
              <w:rPr>
                <w:rFonts w:ascii="Century Gothic" w:hAnsi="Century Gothic"/>
                <w:b/>
                <w:sz w:val="16"/>
                <w:szCs w:val="16"/>
              </w:rPr>
              <w:t>4555</w:t>
            </w:r>
          </w:p>
        </w:tc>
        <w:tc>
          <w:tcPr>
            <w:tcW w:w="1276" w:type="dxa"/>
          </w:tcPr>
          <w:p w:rsidR="00B04E84" w:rsidRPr="001F11AD" w:rsidRDefault="00B04E84" w:rsidP="00B16DF7">
            <w:pPr>
              <w:spacing w:line="240" w:lineRule="auto"/>
              <w:rPr>
                <w:rFonts w:ascii="Century Gothic" w:hAnsi="Century Gothic"/>
                <w:b/>
                <w:sz w:val="16"/>
                <w:szCs w:val="16"/>
              </w:rPr>
            </w:pPr>
            <w:r w:rsidRPr="001F11AD">
              <w:rPr>
                <w:rFonts w:ascii="Century Gothic" w:hAnsi="Century Gothic"/>
                <w:b/>
                <w:sz w:val="16"/>
                <w:szCs w:val="16"/>
              </w:rPr>
              <w:t>6394</w:t>
            </w:r>
          </w:p>
        </w:tc>
      </w:tr>
    </w:tbl>
    <w:p w:rsidR="00B04E84" w:rsidRPr="00DF4316" w:rsidRDefault="00B04E84" w:rsidP="00B04E84">
      <w:pPr>
        <w:spacing w:line="240" w:lineRule="auto"/>
        <w:rPr>
          <w:rFonts w:ascii="Century Gothic" w:hAnsi="Century Gothic"/>
          <w:i/>
          <w:sz w:val="14"/>
          <w:szCs w:val="14"/>
        </w:rPr>
      </w:pPr>
      <w:r>
        <w:rPr>
          <w:rFonts w:ascii="Century Gothic" w:hAnsi="Century Gothic"/>
          <w:i/>
          <w:sz w:val="14"/>
          <w:szCs w:val="14"/>
        </w:rPr>
        <w:t xml:space="preserve"> </w:t>
      </w:r>
      <w:r w:rsidR="00D02109">
        <w:rPr>
          <w:rFonts w:ascii="Century Gothic" w:hAnsi="Century Gothic"/>
          <w:i/>
          <w:sz w:val="14"/>
          <w:szCs w:val="14"/>
        </w:rPr>
        <w:t xml:space="preserve">         </w:t>
      </w:r>
      <w:r w:rsidRPr="00DF4316">
        <w:rPr>
          <w:rFonts w:ascii="Century Gothic" w:hAnsi="Century Gothic"/>
          <w:i/>
          <w:sz w:val="14"/>
          <w:szCs w:val="14"/>
        </w:rPr>
        <w:t xml:space="preserve"> Fuente: Departamento de Turismo- 1° semestre de 2018</w:t>
      </w:r>
    </w:p>
    <w:p w:rsidR="00B04E84" w:rsidRDefault="00B04E84" w:rsidP="00B04E84">
      <w:pPr>
        <w:spacing w:after="0" w:line="240" w:lineRule="auto"/>
        <w:rPr>
          <w:i/>
          <w:sz w:val="16"/>
          <w:szCs w:val="16"/>
        </w:rPr>
      </w:pPr>
    </w:p>
    <w:p w:rsidR="00347392" w:rsidRDefault="00347392" w:rsidP="00347392">
      <w:pPr>
        <w:pStyle w:val="Prrafodelista"/>
        <w:tabs>
          <w:tab w:val="left" w:pos="284"/>
        </w:tabs>
        <w:ind w:left="0"/>
        <w:rPr>
          <w:i/>
          <w:sz w:val="16"/>
          <w:szCs w:val="16"/>
        </w:rPr>
      </w:pPr>
    </w:p>
    <w:p w:rsidR="00B04E84" w:rsidRPr="00347392" w:rsidRDefault="00347392" w:rsidP="00347392">
      <w:pPr>
        <w:pStyle w:val="Prrafodelista"/>
        <w:tabs>
          <w:tab w:val="left" w:pos="284"/>
        </w:tabs>
        <w:ind w:left="0"/>
        <w:rPr>
          <w:rFonts w:ascii="Century Gothic" w:hAnsi="Century Gothic"/>
          <w:b/>
          <w:sz w:val="20"/>
          <w:szCs w:val="20"/>
        </w:rPr>
      </w:pPr>
      <w:r w:rsidRPr="005C3EE7">
        <w:rPr>
          <w:rFonts w:ascii="Century Gothic" w:hAnsi="Century Gothic"/>
          <w:b/>
          <w:sz w:val="20"/>
          <w:szCs w:val="20"/>
        </w:rPr>
        <w:t>2.2.3</w:t>
      </w:r>
      <w:r>
        <w:rPr>
          <w:rFonts w:ascii="Century Gothic" w:hAnsi="Century Gothic"/>
          <w:b/>
          <w:i/>
          <w:sz w:val="20"/>
          <w:szCs w:val="20"/>
        </w:rPr>
        <w:t xml:space="preserve"> </w:t>
      </w:r>
      <w:r w:rsidR="00B04E84" w:rsidRPr="00347392">
        <w:rPr>
          <w:rFonts w:ascii="Century Gothic" w:hAnsi="Century Gothic"/>
          <w:b/>
          <w:sz w:val="20"/>
          <w:szCs w:val="20"/>
        </w:rPr>
        <w:t>Sitio de interés o atractivo turístico.</w:t>
      </w:r>
    </w:p>
    <w:p w:rsidR="00B04E84" w:rsidRDefault="00B04E84" w:rsidP="00B04E84">
      <w:pPr>
        <w:pStyle w:val="Prrafodelista"/>
        <w:ind w:left="0"/>
        <w:jc w:val="both"/>
        <w:rPr>
          <w:rFonts w:ascii="Century Gothic" w:hAnsi="Century Gothic"/>
          <w:sz w:val="20"/>
          <w:szCs w:val="20"/>
        </w:rPr>
      </w:pPr>
    </w:p>
    <w:p w:rsidR="00B04E84" w:rsidRDefault="00B04E84" w:rsidP="00B04E84">
      <w:pPr>
        <w:pStyle w:val="Prrafodelista"/>
        <w:ind w:left="0"/>
        <w:jc w:val="both"/>
        <w:rPr>
          <w:rFonts w:ascii="Century Gothic" w:hAnsi="Century Gothic"/>
          <w:sz w:val="20"/>
          <w:szCs w:val="20"/>
        </w:rPr>
      </w:pPr>
      <w:r>
        <w:rPr>
          <w:rFonts w:ascii="Century Gothic" w:hAnsi="Century Gothic"/>
          <w:sz w:val="20"/>
          <w:szCs w:val="20"/>
        </w:rPr>
        <w:t>Los principales atractivos turísticos están relacionados con el paisaje y la naturaleza.</w:t>
      </w:r>
    </w:p>
    <w:p w:rsidR="00B04E84" w:rsidRPr="005E067D" w:rsidRDefault="00B04E84" w:rsidP="00B04E84">
      <w:pPr>
        <w:pStyle w:val="Prrafodelista"/>
        <w:ind w:left="0"/>
        <w:jc w:val="both"/>
        <w:rPr>
          <w:rFonts w:ascii="Century Gothic" w:hAnsi="Century Gothic"/>
          <w:sz w:val="20"/>
          <w:szCs w:val="20"/>
        </w:rPr>
      </w:pPr>
    </w:p>
    <w:p w:rsidR="00B04E84" w:rsidRPr="005C3EE7" w:rsidRDefault="005C3EE7" w:rsidP="005C3EE7">
      <w:pPr>
        <w:jc w:val="both"/>
        <w:rPr>
          <w:rFonts w:ascii="Century Gothic" w:hAnsi="Century Gothic"/>
          <w:b/>
          <w:sz w:val="20"/>
          <w:szCs w:val="20"/>
        </w:rPr>
      </w:pPr>
      <w:r>
        <w:rPr>
          <w:rFonts w:ascii="Century Gothic" w:hAnsi="Century Gothic"/>
          <w:b/>
          <w:sz w:val="20"/>
          <w:szCs w:val="20"/>
        </w:rPr>
        <w:t xml:space="preserve">2.2.3.1 </w:t>
      </w:r>
      <w:r w:rsidR="00B04E84" w:rsidRPr="005C3EE7">
        <w:rPr>
          <w:rFonts w:ascii="Century Gothic" w:hAnsi="Century Gothic"/>
          <w:b/>
          <w:sz w:val="20"/>
          <w:szCs w:val="20"/>
        </w:rPr>
        <w:t>Parque Nacional Vicente Pérez Rózales y Lagos Todos Los Santos.</w:t>
      </w:r>
    </w:p>
    <w:p w:rsidR="00B04E84" w:rsidRPr="00673702" w:rsidRDefault="00B04E84" w:rsidP="00B04E84">
      <w:pPr>
        <w:pStyle w:val="Prrafodelista"/>
        <w:jc w:val="both"/>
        <w:rPr>
          <w:rFonts w:ascii="Century Gothic" w:hAnsi="Century Gothic"/>
          <w:b/>
          <w:sz w:val="20"/>
          <w:szCs w:val="20"/>
          <w:u w:val="single"/>
        </w:rPr>
      </w:pPr>
    </w:p>
    <w:p w:rsidR="00B04E84" w:rsidRDefault="00B04E84" w:rsidP="00B04E84">
      <w:pPr>
        <w:pStyle w:val="Prrafodelista"/>
        <w:ind w:left="0"/>
        <w:jc w:val="both"/>
        <w:rPr>
          <w:rFonts w:ascii="Century Gothic" w:hAnsi="Century Gothic"/>
          <w:sz w:val="20"/>
          <w:szCs w:val="20"/>
        </w:rPr>
      </w:pPr>
      <w:r w:rsidRPr="005E067D">
        <w:rPr>
          <w:rFonts w:ascii="Century Gothic" w:hAnsi="Century Gothic"/>
          <w:sz w:val="20"/>
          <w:szCs w:val="20"/>
        </w:rPr>
        <w:t>Dentro del Parque Nacional Pérez Rosales, se enc</w:t>
      </w:r>
      <w:r>
        <w:rPr>
          <w:rFonts w:ascii="Century Gothic" w:hAnsi="Century Gothic"/>
          <w:sz w:val="20"/>
          <w:szCs w:val="20"/>
        </w:rPr>
        <w:t xml:space="preserve">uentra el Lago Todos Los Santos, este </w:t>
      </w:r>
      <w:r w:rsidRPr="005E067D">
        <w:rPr>
          <w:rFonts w:ascii="Century Gothic" w:hAnsi="Century Gothic"/>
          <w:sz w:val="20"/>
          <w:szCs w:val="20"/>
        </w:rPr>
        <w:t xml:space="preserve"> permite la conexión con San Carlos de Bariloche</w:t>
      </w:r>
      <w:r>
        <w:rPr>
          <w:rFonts w:ascii="Century Gothic" w:hAnsi="Century Gothic"/>
          <w:sz w:val="20"/>
          <w:szCs w:val="20"/>
        </w:rPr>
        <w:t xml:space="preserve"> – </w:t>
      </w:r>
      <w:r w:rsidRPr="005E067D">
        <w:rPr>
          <w:rFonts w:ascii="Century Gothic" w:hAnsi="Century Gothic"/>
          <w:sz w:val="20"/>
          <w:szCs w:val="20"/>
        </w:rPr>
        <w:t>Argentina</w:t>
      </w:r>
      <w:r>
        <w:rPr>
          <w:rFonts w:ascii="Century Gothic" w:hAnsi="Century Gothic"/>
          <w:sz w:val="20"/>
          <w:szCs w:val="20"/>
        </w:rPr>
        <w:t xml:space="preserve"> </w:t>
      </w:r>
      <w:r w:rsidRPr="005E067D">
        <w:rPr>
          <w:rFonts w:ascii="Century Gothic" w:hAnsi="Century Gothic"/>
          <w:sz w:val="20"/>
          <w:szCs w:val="20"/>
        </w:rPr>
        <w:t>a través del Paso</w:t>
      </w:r>
      <w:r>
        <w:rPr>
          <w:rFonts w:ascii="Century Gothic" w:hAnsi="Century Gothic"/>
          <w:sz w:val="20"/>
          <w:szCs w:val="20"/>
        </w:rPr>
        <w:t xml:space="preserve"> fronterizo internacional Vicente Pérez Rosales, </w:t>
      </w:r>
      <w:r w:rsidRPr="005E067D">
        <w:rPr>
          <w:rFonts w:ascii="Century Gothic" w:hAnsi="Century Gothic"/>
          <w:sz w:val="20"/>
          <w:szCs w:val="20"/>
        </w:rPr>
        <w:t xml:space="preserve">dentro del Parque se encuentran los Saltos de Petrohué que es uno de los lugares más visitados </w:t>
      </w:r>
      <w:r>
        <w:rPr>
          <w:rFonts w:ascii="Century Gothic" w:hAnsi="Century Gothic"/>
          <w:sz w:val="20"/>
          <w:szCs w:val="20"/>
        </w:rPr>
        <w:t>de la comuna y región, en estos últimos cinco años el aumento de visitantes corresponde al 61,6%</w:t>
      </w:r>
      <w:r w:rsidRPr="005E067D">
        <w:rPr>
          <w:rFonts w:ascii="Century Gothic" w:hAnsi="Century Gothic"/>
          <w:sz w:val="20"/>
          <w:szCs w:val="20"/>
        </w:rPr>
        <w:t>.</w:t>
      </w:r>
    </w:p>
    <w:p w:rsidR="00B04E84" w:rsidRDefault="00B04E84" w:rsidP="00B04E84">
      <w:pPr>
        <w:pStyle w:val="Prrafodelista"/>
        <w:ind w:left="0"/>
        <w:jc w:val="both"/>
        <w:rPr>
          <w:rFonts w:ascii="Century Gothic" w:hAnsi="Century Gothic"/>
          <w:sz w:val="20"/>
          <w:szCs w:val="20"/>
        </w:rPr>
      </w:pPr>
    </w:p>
    <w:tbl>
      <w:tblPr>
        <w:tblW w:w="0" w:type="auto"/>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1134"/>
        <w:gridCol w:w="1276"/>
        <w:gridCol w:w="1134"/>
      </w:tblGrid>
      <w:tr w:rsidR="00B04E84" w:rsidRPr="00697171" w:rsidTr="0022512D">
        <w:tc>
          <w:tcPr>
            <w:tcW w:w="4298" w:type="dxa"/>
            <w:gridSpan w:val="4"/>
            <w:shd w:val="clear" w:color="auto" w:fill="CFDCF0" w:themeFill="text2" w:themeFillTint="33"/>
          </w:tcPr>
          <w:p w:rsidR="00B04E84" w:rsidRPr="00697171" w:rsidRDefault="00B04E84" w:rsidP="00B16DF7">
            <w:pPr>
              <w:pStyle w:val="Prrafodelista"/>
              <w:shd w:val="clear" w:color="auto" w:fill="CFDCF0" w:themeFill="text2" w:themeFillTint="33"/>
              <w:spacing w:line="240" w:lineRule="auto"/>
              <w:ind w:left="0"/>
              <w:jc w:val="both"/>
              <w:rPr>
                <w:rFonts w:ascii="Century Gothic" w:hAnsi="Century Gothic"/>
                <w:b/>
                <w:sz w:val="16"/>
                <w:szCs w:val="16"/>
              </w:rPr>
            </w:pPr>
            <w:r w:rsidRPr="00697171">
              <w:rPr>
                <w:rFonts w:ascii="Century Gothic" w:hAnsi="Century Gothic"/>
                <w:b/>
                <w:sz w:val="16"/>
                <w:szCs w:val="16"/>
              </w:rPr>
              <w:t>Visitas Parque Nacional Vicente Pérez Rosales.</w:t>
            </w:r>
          </w:p>
        </w:tc>
      </w:tr>
      <w:tr w:rsidR="00B04E84" w:rsidRPr="00697171" w:rsidTr="0022512D">
        <w:tc>
          <w:tcPr>
            <w:tcW w:w="754" w:type="dxa"/>
          </w:tcPr>
          <w:p w:rsidR="00B04E84" w:rsidRPr="00697171" w:rsidRDefault="00B04E84" w:rsidP="00B16DF7">
            <w:pPr>
              <w:pStyle w:val="Prrafodelista"/>
              <w:spacing w:line="240" w:lineRule="auto"/>
              <w:ind w:left="0"/>
              <w:jc w:val="both"/>
              <w:rPr>
                <w:rFonts w:ascii="Century Gothic" w:hAnsi="Century Gothic"/>
                <w:b/>
                <w:sz w:val="16"/>
                <w:szCs w:val="16"/>
              </w:rPr>
            </w:pPr>
            <w:r w:rsidRPr="00697171">
              <w:rPr>
                <w:rFonts w:ascii="Century Gothic" w:hAnsi="Century Gothic"/>
                <w:b/>
                <w:noProof/>
                <w:sz w:val="16"/>
                <w:szCs w:val="16"/>
                <w:lang w:eastAsia="es-CL"/>
              </w:rPr>
              <w:t>Año</w:t>
            </w:r>
          </w:p>
        </w:tc>
        <w:tc>
          <w:tcPr>
            <w:tcW w:w="1134" w:type="dxa"/>
          </w:tcPr>
          <w:p w:rsidR="00B04E84" w:rsidRPr="00697171" w:rsidRDefault="00B04E84" w:rsidP="00B16DF7">
            <w:pPr>
              <w:pStyle w:val="Prrafodelista"/>
              <w:spacing w:line="240" w:lineRule="auto"/>
              <w:ind w:left="0"/>
              <w:jc w:val="both"/>
              <w:rPr>
                <w:rFonts w:ascii="Century Gothic" w:hAnsi="Century Gothic"/>
                <w:b/>
                <w:sz w:val="16"/>
                <w:szCs w:val="16"/>
              </w:rPr>
            </w:pPr>
            <w:r w:rsidRPr="00697171">
              <w:rPr>
                <w:rFonts w:ascii="Century Gothic" w:hAnsi="Century Gothic"/>
                <w:b/>
                <w:sz w:val="16"/>
                <w:szCs w:val="16"/>
              </w:rPr>
              <w:t>chilenos</w:t>
            </w:r>
          </w:p>
        </w:tc>
        <w:tc>
          <w:tcPr>
            <w:tcW w:w="1276" w:type="dxa"/>
          </w:tcPr>
          <w:p w:rsidR="00B04E84" w:rsidRPr="00697171" w:rsidRDefault="00B04E84" w:rsidP="00B16DF7">
            <w:pPr>
              <w:pStyle w:val="Prrafodelista"/>
              <w:spacing w:line="240" w:lineRule="auto"/>
              <w:ind w:left="0"/>
              <w:jc w:val="both"/>
              <w:rPr>
                <w:rFonts w:ascii="Century Gothic" w:hAnsi="Century Gothic"/>
                <w:b/>
                <w:sz w:val="16"/>
                <w:szCs w:val="16"/>
              </w:rPr>
            </w:pPr>
            <w:r w:rsidRPr="00697171">
              <w:rPr>
                <w:rFonts w:ascii="Century Gothic" w:hAnsi="Century Gothic"/>
                <w:b/>
                <w:sz w:val="16"/>
                <w:szCs w:val="16"/>
              </w:rPr>
              <w:t>Extranjeros</w:t>
            </w:r>
          </w:p>
        </w:tc>
        <w:tc>
          <w:tcPr>
            <w:tcW w:w="1134" w:type="dxa"/>
          </w:tcPr>
          <w:p w:rsidR="00B04E84" w:rsidRPr="00697171" w:rsidRDefault="00B04E84" w:rsidP="00B16DF7">
            <w:pPr>
              <w:pStyle w:val="Prrafodelista"/>
              <w:spacing w:line="240" w:lineRule="auto"/>
              <w:ind w:left="0"/>
              <w:jc w:val="both"/>
              <w:rPr>
                <w:rFonts w:ascii="Century Gothic" w:hAnsi="Century Gothic"/>
                <w:b/>
                <w:sz w:val="16"/>
                <w:szCs w:val="16"/>
              </w:rPr>
            </w:pPr>
            <w:r w:rsidRPr="00697171">
              <w:rPr>
                <w:rFonts w:ascii="Century Gothic" w:hAnsi="Century Gothic"/>
                <w:b/>
                <w:sz w:val="16"/>
                <w:szCs w:val="16"/>
              </w:rPr>
              <w:t>Total</w:t>
            </w:r>
          </w:p>
        </w:tc>
      </w:tr>
      <w:tr w:rsidR="00B04E84" w:rsidRPr="00697171" w:rsidTr="0022512D">
        <w:tc>
          <w:tcPr>
            <w:tcW w:w="754" w:type="dxa"/>
          </w:tcPr>
          <w:p w:rsidR="00B04E84" w:rsidRPr="00697171" w:rsidRDefault="00B04E84" w:rsidP="00B16DF7">
            <w:pPr>
              <w:pStyle w:val="Prrafodelista"/>
              <w:spacing w:line="240" w:lineRule="auto"/>
              <w:ind w:left="0"/>
              <w:jc w:val="both"/>
              <w:rPr>
                <w:rFonts w:ascii="Century Gothic" w:hAnsi="Century Gothic"/>
                <w:b/>
                <w:sz w:val="16"/>
                <w:szCs w:val="16"/>
              </w:rPr>
            </w:pPr>
            <w:r w:rsidRPr="00697171">
              <w:rPr>
                <w:rFonts w:ascii="Century Gothic" w:hAnsi="Century Gothic"/>
                <w:b/>
                <w:sz w:val="16"/>
                <w:szCs w:val="16"/>
              </w:rPr>
              <w:t>2012</w:t>
            </w:r>
          </w:p>
        </w:tc>
        <w:tc>
          <w:tcPr>
            <w:tcW w:w="1134" w:type="dxa"/>
          </w:tcPr>
          <w:p w:rsidR="00B04E84" w:rsidRPr="00697171" w:rsidRDefault="00B04E84" w:rsidP="00B16DF7">
            <w:pPr>
              <w:pStyle w:val="Prrafodelista"/>
              <w:spacing w:line="240" w:lineRule="auto"/>
              <w:ind w:left="0"/>
              <w:jc w:val="both"/>
              <w:rPr>
                <w:rFonts w:ascii="Century Gothic" w:hAnsi="Century Gothic"/>
                <w:sz w:val="16"/>
                <w:szCs w:val="16"/>
              </w:rPr>
            </w:pPr>
            <w:r w:rsidRPr="00697171">
              <w:rPr>
                <w:rFonts w:ascii="Century Gothic" w:hAnsi="Century Gothic"/>
                <w:sz w:val="16"/>
                <w:szCs w:val="16"/>
              </w:rPr>
              <w:t>252,983</w:t>
            </w:r>
          </w:p>
        </w:tc>
        <w:tc>
          <w:tcPr>
            <w:tcW w:w="1276" w:type="dxa"/>
          </w:tcPr>
          <w:p w:rsidR="00B04E84" w:rsidRPr="00697171" w:rsidRDefault="00B04E84" w:rsidP="00B16DF7">
            <w:pPr>
              <w:pStyle w:val="Prrafodelista"/>
              <w:spacing w:line="240" w:lineRule="auto"/>
              <w:ind w:left="0"/>
              <w:jc w:val="both"/>
              <w:rPr>
                <w:rFonts w:ascii="Century Gothic" w:hAnsi="Century Gothic"/>
                <w:sz w:val="16"/>
                <w:szCs w:val="16"/>
              </w:rPr>
            </w:pPr>
            <w:r w:rsidRPr="00697171">
              <w:rPr>
                <w:rFonts w:ascii="Century Gothic" w:hAnsi="Century Gothic"/>
                <w:sz w:val="16"/>
                <w:szCs w:val="16"/>
              </w:rPr>
              <w:t>79,351</w:t>
            </w:r>
          </w:p>
        </w:tc>
        <w:tc>
          <w:tcPr>
            <w:tcW w:w="1134" w:type="dxa"/>
          </w:tcPr>
          <w:p w:rsidR="00B04E84" w:rsidRPr="00697171" w:rsidRDefault="00B04E84" w:rsidP="00B16DF7">
            <w:pPr>
              <w:pStyle w:val="Prrafodelista"/>
              <w:spacing w:line="240" w:lineRule="auto"/>
              <w:ind w:left="0"/>
              <w:jc w:val="both"/>
              <w:rPr>
                <w:rFonts w:ascii="Century Gothic" w:hAnsi="Century Gothic"/>
                <w:sz w:val="16"/>
                <w:szCs w:val="16"/>
              </w:rPr>
            </w:pPr>
            <w:r w:rsidRPr="00697171">
              <w:rPr>
                <w:rFonts w:ascii="Century Gothic" w:hAnsi="Century Gothic"/>
                <w:sz w:val="16"/>
                <w:szCs w:val="16"/>
              </w:rPr>
              <w:t>332,334</w:t>
            </w:r>
          </w:p>
        </w:tc>
      </w:tr>
      <w:tr w:rsidR="00B04E84" w:rsidRPr="00697171" w:rsidTr="0022512D">
        <w:tc>
          <w:tcPr>
            <w:tcW w:w="754" w:type="dxa"/>
          </w:tcPr>
          <w:p w:rsidR="00B04E84" w:rsidRPr="00697171" w:rsidRDefault="00B04E84" w:rsidP="00B16DF7">
            <w:pPr>
              <w:pStyle w:val="Prrafodelista"/>
              <w:spacing w:line="240" w:lineRule="auto"/>
              <w:ind w:left="0"/>
              <w:jc w:val="both"/>
              <w:rPr>
                <w:rFonts w:ascii="Century Gothic" w:hAnsi="Century Gothic"/>
                <w:b/>
                <w:sz w:val="16"/>
                <w:szCs w:val="16"/>
              </w:rPr>
            </w:pPr>
            <w:r w:rsidRPr="00697171">
              <w:rPr>
                <w:rFonts w:ascii="Century Gothic" w:hAnsi="Century Gothic"/>
                <w:b/>
                <w:sz w:val="16"/>
                <w:szCs w:val="16"/>
              </w:rPr>
              <w:t>2013</w:t>
            </w:r>
          </w:p>
        </w:tc>
        <w:tc>
          <w:tcPr>
            <w:tcW w:w="1134" w:type="dxa"/>
          </w:tcPr>
          <w:p w:rsidR="00B04E84" w:rsidRPr="00697171" w:rsidRDefault="00B04E84" w:rsidP="00B16DF7">
            <w:pPr>
              <w:pStyle w:val="Prrafodelista"/>
              <w:spacing w:line="240" w:lineRule="auto"/>
              <w:ind w:left="0"/>
              <w:jc w:val="both"/>
              <w:rPr>
                <w:rFonts w:ascii="Century Gothic" w:hAnsi="Century Gothic"/>
                <w:sz w:val="16"/>
                <w:szCs w:val="16"/>
              </w:rPr>
            </w:pPr>
            <w:r w:rsidRPr="00697171">
              <w:rPr>
                <w:rFonts w:ascii="Century Gothic" w:hAnsi="Century Gothic"/>
                <w:sz w:val="16"/>
                <w:szCs w:val="16"/>
              </w:rPr>
              <w:t>298,254</w:t>
            </w:r>
          </w:p>
        </w:tc>
        <w:tc>
          <w:tcPr>
            <w:tcW w:w="1276" w:type="dxa"/>
          </w:tcPr>
          <w:p w:rsidR="00B04E84" w:rsidRPr="00697171" w:rsidRDefault="00B04E84" w:rsidP="00B16DF7">
            <w:pPr>
              <w:pStyle w:val="Prrafodelista"/>
              <w:spacing w:line="240" w:lineRule="auto"/>
              <w:ind w:left="0"/>
              <w:jc w:val="both"/>
              <w:rPr>
                <w:rFonts w:ascii="Century Gothic" w:hAnsi="Century Gothic"/>
                <w:sz w:val="16"/>
                <w:szCs w:val="16"/>
              </w:rPr>
            </w:pPr>
            <w:r w:rsidRPr="00697171">
              <w:rPr>
                <w:rFonts w:ascii="Century Gothic" w:hAnsi="Century Gothic"/>
                <w:sz w:val="16"/>
                <w:szCs w:val="16"/>
              </w:rPr>
              <w:t>88,033</w:t>
            </w:r>
          </w:p>
        </w:tc>
        <w:tc>
          <w:tcPr>
            <w:tcW w:w="1134" w:type="dxa"/>
          </w:tcPr>
          <w:p w:rsidR="00B04E84" w:rsidRPr="00697171" w:rsidRDefault="00B04E84" w:rsidP="00B16DF7">
            <w:pPr>
              <w:pStyle w:val="Prrafodelista"/>
              <w:spacing w:line="240" w:lineRule="auto"/>
              <w:ind w:left="0"/>
              <w:jc w:val="both"/>
              <w:rPr>
                <w:rFonts w:ascii="Century Gothic" w:hAnsi="Century Gothic"/>
                <w:sz w:val="16"/>
                <w:szCs w:val="16"/>
              </w:rPr>
            </w:pPr>
            <w:r w:rsidRPr="00697171">
              <w:rPr>
                <w:rFonts w:ascii="Century Gothic" w:hAnsi="Century Gothic"/>
                <w:sz w:val="16"/>
                <w:szCs w:val="16"/>
              </w:rPr>
              <w:t>386,287</w:t>
            </w:r>
          </w:p>
        </w:tc>
      </w:tr>
      <w:tr w:rsidR="00B04E84" w:rsidRPr="00697171" w:rsidTr="0022512D">
        <w:tc>
          <w:tcPr>
            <w:tcW w:w="754" w:type="dxa"/>
          </w:tcPr>
          <w:p w:rsidR="00B04E84" w:rsidRPr="00697171" w:rsidRDefault="00B04E84" w:rsidP="00B16DF7">
            <w:pPr>
              <w:pStyle w:val="Prrafodelista"/>
              <w:spacing w:line="240" w:lineRule="auto"/>
              <w:ind w:left="0"/>
              <w:jc w:val="both"/>
              <w:rPr>
                <w:rFonts w:ascii="Century Gothic" w:hAnsi="Century Gothic"/>
                <w:b/>
                <w:sz w:val="16"/>
                <w:szCs w:val="16"/>
              </w:rPr>
            </w:pPr>
            <w:r w:rsidRPr="00697171">
              <w:rPr>
                <w:rFonts w:ascii="Century Gothic" w:hAnsi="Century Gothic"/>
                <w:b/>
                <w:sz w:val="16"/>
                <w:szCs w:val="16"/>
              </w:rPr>
              <w:t>2014</w:t>
            </w:r>
          </w:p>
        </w:tc>
        <w:tc>
          <w:tcPr>
            <w:tcW w:w="1134" w:type="dxa"/>
          </w:tcPr>
          <w:p w:rsidR="00B04E84" w:rsidRPr="00697171" w:rsidRDefault="00B04E84" w:rsidP="00B16DF7">
            <w:pPr>
              <w:pStyle w:val="Prrafodelista"/>
              <w:spacing w:line="240" w:lineRule="auto"/>
              <w:ind w:left="0"/>
              <w:jc w:val="both"/>
              <w:rPr>
                <w:rFonts w:ascii="Century Gothic" w:hAnsi="Century Gothic"/>
                <w:sz w:val="16"/>
                <w:szCs w:val="16"/>
              </w:rPr>
            </w:pPr>
            <w:r w:rsidRPr="00697171">
              <w:rPr>
                <w:rFonts w:ascii="Century Gothic" w:hAnsi="Century Gothic"/>
                <w:sz w:val="16"/>
                <w:szCs w:val="16"/>
              </w:rPr>
              <w:t>314,420</w:t>
            </w:r>
          </w:p>
        </w:tc>
        <w:tc>
          <w:tcPr>
            <w:tcW w:w="1276" w:type="dxa"/>
          </w:tcPr>
          <w:p w:rsidR="00B04E84" w:rsidRPr="00697171" w:rsidRDefault="00B04E84" w:rsidP="00B16DF7">
            <w:pPr>
              <w:pStyle w:val="Prrafodelista"/>
              <w:spacing w:line="240" w:lineRule="auto"/>
              <w:ind w:left="0"/>
              <w:jc w:val="both"/>
              <w:rPr>
                <w:rFonts w:ascii="Century Gothic" w:hAnsi="Century Gothic"/>
                <w:sz w:val="16"/>
                <w:szCs w:val="16"/>
              </w:rPr>
            </w:pPr>
            <w:r w:rsidRPr="00697171">
              <w:rPr>
                <w:rFonts w:ascii="Century Gothic" w:hAnsi="Century Gothic"/>
                <w:sz w:val="16"/>
                <w:szCs w:val="16"/>
              </w:rPr>
              <w:t>101,205</w:t>
            </w:r>
          </w:p>
        </w:tc>
        <w:tc>
          <w:tcPr>
            <w:tcW w:w="1134" w:type="dxa"/>
          </w:tcPr>
          <w:p w:rsidR="00B04E84" w:rsidRPr="00697171" w:rsidRDefault="00B04E84" w:rsidP="00B16DF7">
            <w:pPr>
              <w:pStyle w:val="Prrafodelista"/>
              <w:spacing w:line="240" w:lineRule="auto"/>
              <w:ind w:left="0"/>
              <w:jc w:val="both"/>
              <w:rPr>
                <w:rFonts w:ascii="Century Gothic" w:hAnsi="Century Gothic"/>
                <w:sz w:val="16"/>
                <w:szCs w:val="16"/>
              </w:rPr>
            </w:pPr>
            <w:r w:rsidRPr="00697171">
              <w:rPr>
                <w:rFonts w:ascii="Century Gothic" w:hAnsi="Century Gothic"/>
                <w:sz w:val="16"/>
                <w:szCs w:val="16"/>
              </w:rPr>
              <w:t>415,625</w:t>
            </w:r>
          </w:p>
        </w:tc>
      </w:tr>
      <w:tr w:rsidR="00B04E84" w:rsidRPr="00697171" w:rsidTr="0022512D">
        <w:tc>
          <w:tcPr>
            <w:tcW w:w="754" w:type="dxa"/>
          </w:tcPr>
          <w:p w:rsidR="00B04E84" w:rsidRPr="00697171" w:rsidRDefault="00B04E84" w:rsidP="00B16DF7">
            <w:pPr>
              <w:pStyle w:val="Prrafodelista"/>
              <w:spacing w:line="240" w:lineRule="auto"/>
              <w:ind w:left="0"/>
              <w:jc w:val="both"/>
              <w:rPr>
                <w:rFonts w:ascii="Century Gothic" w:hAnsi="Century Gothic"/>
                <w:b/>
                <w:sz w:val="16"/>
                <w:szCs w:val="16"/>
              </w:rPr>
            </w:pPr>
            <w:r w:rsidRPr="00697171">
              <w:rPr>
                <w:rFonts w:ascii="Century Gothic" w:hAnsi="Century Gothic"/>
                <w:b/>
                <w:sz w:val="16"/>
                <w:szCs w:val="16"/>
              </w:rPr>
              <w:t>2015</w:t>
            </w:r>
          </w:p>
        </w:tc>
        <w:tc>
          <w:tcPr>
            <w:tcW w:w="1134" w:type="dxa"/>
          </w:tcPr>
          <w:p w:rsidR="00B04E84" w:rsidRPr="00697171" w:rsidRDefault="00B04E84" w:rsidP="00B16DF7">
            <w:pPr>
              <w:pStyle w:val="Prrafodelista"/>
              <w:spacing w:line="240" w:lineRule="auto"/>
              <w:ind w:left="0"/>
              <w:jc w:val="both"/>
              <w:rPr>
                <w:rFonts w:ascii="Century Gothic" w:hAnsi="Century Gothic"/>
                <w:sz w:val="16"/>
                <w:szCs w:val="16"/>
              </w:rPr>
            </w:pPr>
            <w:r w:rsidRPr="00697171">
              <w:rPr>
                <w:rFonts w:ascii="Century Gothic" w:hAnsi="Century Gothic"/>
                <w:sz w:val="16"/>
                <w:szCs w:val="16"/>
              </w:rPr>
              <w:t>348,228</w:t>
            </w:r>
          </w:p>
        </w:tc>
        <w:tc>
          <w:tcPr>
            <w:tcW w:w="1276" w:type="dxa"/>
          </w:tcPr>
          <w:p w:rsidR="00B04E84" w:rsidRPr="00697171" w:rsidRDefault="00B04E84" w:rsidP="00B16DF7">
            <w:pPr>
              <w:pStyle w:val="Prrafodelista"/>
              <w:spacing w:line="240" w:lineRule="auto"/>
              <w:ind w:left="0"/>
              <w:jc w:val="both"/>
              <w:rPr>
                <w:rFonts w:ascii="Century Gothic" w:hAnsi="Century Gothic"/>
                <w:sz w:val="16"/>
                <w:szCs w:val="16"/>
              </w:rPr>
            </w:pPr>
            <w:r w:rsidRPr="00697171">
              <w:rPr>
                <w:rFonts w:ascii="Century Gothic" w:hAnsi="Century Gothic"/>
                <w:sz w:val="16"/>
                <w:szCs w:val="16"/>
              </w:rPr>
              <w:t>120,295</w:t>
            </w:r>
          </w:p>
        </w:tc>
        <w:tc>
          <w:tcPr>
            <w:tcW w:w="1134" w:type="dxa"/>
          </w:tcPr>
          <w:p w:rsidR="00B04E84" w:rsidRPr="00697171" w:rsidRDefault="00B04E84" w:rsidP="00B16DF7">
            <w:pPr>
              <w:pStyle w:val="Prrafodelista"/>
              <w:spacing w:line="240" w:lineRule="auto"/>
              <w:ind w:left="0"/>
              <w:jc w:val="both"/>
              <w:rPr>
                <w:rFonts w:ascii="Century Gothic" w:hAnsi="Century Gothic"/>
                <w:sz w:val="16"/>
                <w:szCs w:val="16"/>
              </w:rPr>
            </w:pPr>
            <w:r w:rsidRPr="00697171">
              <w:rPr>
                <w:rFonts w:ascii="Century Gothic" w:hAnsi="Century Gothic"/>
                <w:sz w:val="16"/>
                <w:szCs w:val="16"/>
              </w:rPr>
              <w:t>468,523</w:t>
            </w:r>
          </w:p>
        </w:tc>
      </w:tr>
      <w:tr w:rsidR="00B04E84" w:rsidRPr="00697171" w:rsidTr="0022512D">
        <w:tc>
          <w:tcPr>
            <w:tcW w:w="754" w:type="dxa"/>
          </w:tcPr>
          <w:p w:rsidR="00B04E84" w:rsidRPr="00697171" w:rsidRDefault="00B04E84" w:rsidP="00B16DF7">
            <w:pPr>
              <w:pStyle w:val="Prrafodelista"/>
              <w:spacing w:line="240" w:lineRule="auto"/>
              <w:ind w:left="0"/>
              <w:jc w:val="both"/>
              <w:rPr>
                <w:rFonts w:ascii="Century Gothic" w:hAnsi="Century Gothic"/>
                <w:b/>
                <w:sz w:val="16"/>
                <w:szCs w:val="16"/>
              </w:rPr>
            </w:pPr>
            <w:r w:rsidRPr="00697171">
              <w:rPr>
                <w:rFonts w:ascii="Century Gothic" w:hAnsi="Century Gothic"/>
                <w:b/>
                <w:sz w:val="16"/>
                <w:szCs w:val="16"/>
              </w:rPr>
              <w:t>2016</w:t>
            </w:r>
          </w:p>
        </w:tc>
        <w:tc>
          <w:tcPr>
            <w:tcW w:w="1134" w:type="dxa"/>
          </w:tcPr>
          <w:p w:rsidR="00B04E84" w:rsidRPr="00697171" w:rsidRDefault="00B04E84" w:rsidP="00B16DF7">
            <w:pPr>
              <w:pStyle w:val="Prrafodelista"/>
              <w:spacing w:line="240" w:lineRule="auto"/>
              <w:ind w:left="0"/>
              <w:jc w:val="both"/>
              <w:rPr>
                <w:rFonts w:ascii="Century Gothic" w:hAnsi="Century Gothic"/>
                <w:sz w:val="16"/>
                <w:szCs w:val="16"/>
              </w:rPr>
            </w:pPr>
            <w:r w:rsidRPr="00697171">
              <w:rPr>
                <w:rFonts w:ascii="Century Gothic" w:hAnsi="Century Gothic"/>
                <w:sz w:val="16"/>
                <w:szCs w:val="16"/>
              </w:rPr>
              <w:t>387,760</w:t>
            </w:r>
          </w:p>
        </w:tc>
        <w:tc>
          <w:tcPr>
            <w:tcW w:w="1276" w:type="dxa"/>
          </w:tcPr>
          <w:p w:rsidR="00B04E84" w:rsidRPr="00697171" w:rsidRDefault="00B04E84" w:rsidP="00B16DF7">
            <w:pPr>
              <w:pStyle w:val="Prrafodelista"/>
              <w:spacing w:line="240" w:lineRule="auto"/>
              <w:ind w:left="0"/>
              <w:jc w:val="both"/>
              <w:rPr>
                <w:rFonts w:ascii="Century Gothic" w:hAnsi="Century Gothic"/>
                <w:sz w:val="16"/>
                <w:szCs w:val="16"/>
              </w:rPr>
            </w:pPr>
            <w:r w:rsidRPr="00697171">
              <w:rPr>
                <w:rFonts w:ascii="Century Gothic" w:hAnsi="Century Gothic"/>
                <w:sz w:val="16"/>
                <w:szCs w:val="16"/>
              </w:rPr>
              <w:t>158,651</w:t>
            </w:r>
          </w:p>
        </w:tc>
        <w:tc>
          <w:tcPr>
            <w:tcW w:w="1134" w:type="dxa"/>
          </w:tcPr>
          <w:p w:rsidR="00B04E84" w:rsidRPr="00697171" w:rsidRDefault="00B04E84" w:rsidP="00B16DF7">
            <w:pPr>
              <w:pStyle w:val="Prrafodelista"/>
              <w:spacing w:line="240" w:lineRule="auto"/>
              <w:ind w:left="0"/>
              <w:jc w:val="both"/>
              <w:rPr>
                <w:rFonts w:ascii="Century Gothic" w:hAnsi="Century Gothic"/>
                <w:sz w:val="16"/>
                <w:szCs w:val="16"/>
              </w:rPr>
            </w:pPr>
            <w:r w:rsidRPr="00697171">
              <w:rPr>
                <w:rFonts w:ascii="Century Gothic" w:hAnsi="Century Gothic"/>
                <w:sz w:val="16"/>
                <w:szCs w:val="16"/>
              </w:rPr>
              <w:t>546,411</w:t>
            </w:r>
          </w:p>
        </w:tc>
      </w:tr>
      <w:tr w:rsidR="00B04E84" w:rsidRPr="00697171" w:rsidTr="0022512D">
        <w:tc>
          <w:tcPr>
            <w:tcW w:w="754" w:type="dxa"/>
          </w:tcPr>
          <w:p w:rsidR="00B04E84" w:rsidRPr="00697171" w:rsidRDefault="00B04E84" w:rsidP="00B16DF7">
            <w:pPr>
              <w:pStyle w:val="Prrafodelista"/>
              <w:spacing w:line="240" w:lineRule="auto"/>
              <w:ind w:left="0"/>
              <w:jc w:val="both"/>
              <w:rPr>
                <w:rFonts w:ascii="Century Gothic" w:hAnsi="Century Gothic"/>
                <w:b/>
                <w:sz w:val="16"/>
                <w:szCs w:val="16"/>
              </w:rPr>
            </w:pPr>
            <w:r w:rsidRPr="00697171">
              <w:rPr>
                <w:rFonts w:ascii="Century Gothic" w:hAnsi="Century Gothic"/>
                <w:b/>
                <w:sz w:val="16"/>
                <w:szCs w:val="16"/>
              </w:rPr>
              <w:t>2017</w:t>
            </w:r>
          </w:p>
        </w:tc>
        <w:tc>
          <w:tcPr>
            <w:tcW w:w="1134" w:type="dxa"/>
          </w:tcPr>
          <w:p w:rsidR="00B04E84" w:rsidRPr="00697171" w:rsidRDefault="00B04E84" w:rsidP="00B16DF7">
            <w:pPr>
              <w:pStyle w:val="Prrafodelista"/>
              <w:spacing w:line="240" w:lineRule="auto"/>
              <w:ind w:left="0"/>
              <w:jc w:val="both"/>
              <w:rPr>
                <w:rFonts w:ascii="Century Gothic" w:hAnsi="Century Gothic"/>
                <w:sz w:val="16"/>
                <w:szCs w:val="16"/>
              </w:rPr>
            </w:pPr>
            <w:r w:rsidRPr="00697171">
              <w:rPr>
                <w:rFonts w:ascii="Century Gothic" w:hAnsi="Century Gothic"/>
                <w:sz w:val="16"/>
                <w:szCs w:val="16"/>
              </w:rPr>
              <w:t>387,411</w:t>
            </w:r>
          </w:p>
        </w:tc>
        <w:tc>
          <w:tcPr>
            <w:tcW w:w="1276" w:type="dxa"/>
          </w:tcPr>
          <w:p w:rsidR="00B04E84" w:rsidRPr="00697171" w:rsidRDefault="00B04E84" w:rsidP="00B16DF7">
            <w:pPr>
              <w:pStyle w:val="Prrafodelista"/>
              <w:spacing w:line="240" w:lineRule="auto"/>
              <w:ind w:left="0"/>
              <w:jc w:val="both"/>
              <w:rPr>
                <w:rFonts w:ascii="Century Gothic" w:hAnsi="Century Gothic"/>
                <w:sz w:val="16"/>
                <w:szCs w:val="16"/>
              </w:rPr>
            </w:pPr>
            <w:r w:rsidRPr="00697171">
              <w:rPr>
                <w:rFonts w:ascii="Century Gothic" w:hAnsi="Century Gothic"/>
                <w:sz w:val="16"/>
                <w:szCs w:val="16"/>
              </w:rPr>
              <w:t>149,796</w:t>
            </w:r>
          </w:p>
        </w:tc>
        <w:tc>
          <w:tcPr>
            <w:tcW w:w="1134" w:type="dxa"/>
          </w:tcPr>
          <w:p w:rsidR="00B04E84" w:rsidRPr="00697171" w:rsidRDefault="00B04E84" w:rsidP="00B16DF7">
            <w:pPr>
              <w:pStyle w:val="Prrafodelista"/>
              <w:spacing w:line="240" w:lineRule="auto"/>
              <w:ind w:left="0"/>
              <w:jc w:val="both"/>
              <w:rPr>
                <w:rFonts w:ascii="Century Gothic" w:hAnsi="Century Gothic"/>
                <w:sz w:val="16"/>
                <w:szCs w:val="16"/>
              </w:rPr>
            </w:pPr>
            <w:r w:rsidRPr="00697171">
              <w:rPr>
                <w:rFonts w:ascii="Century Gothic" w:hAnsi="Century Gothic"/>
                <w:sz w:val="16"/>
                <w:szCs w:val="16"/>
              </w:rPr>
              <w:t>537,207.</w:t>
            </w:r>
          </w:p>
        </w:tc>
      </w:tr>
    </w:tbl>
    <w:p w:rsidR="00B04E84" w:rsidRPr="00CB5486" w:rsidRDefault="00B04E84" w:rsidP="00B04E84">
      <w:pPr>
        <w:jc w:val="both"/>
        <w:rPr>
          <w:rFonts w:ascii="Century Gothic" w:hAnsi="Century Gothic" w:cs="Arial Narrow"/>
          <w:i/>
          <w:sz w:val="14"/>
          <w:szCs w:val="14"/>
        </w:rPr>
      </w:pPr>
      <w:r w:rsidRPr="00CB5486">
        <w:rPr>
          <w:rFonts w:ascii="Century Gothic" w:hAnsi="Century Gothic" w:cs="Arial Narrow"/>
          <w:i/>
          <w:sz w:val="14"/>
          <w:szCs w:val="14"/>
        </w:rPr>
        <w:t xml:space="preserve">       </w:t>
      </w:r>
      <w:r>
        <w:rPr>
          <w:rFonts w:ascii="Century Gothic" w:hAnsi="Century Gothic" w:cs="Arial Narrow"/>
          <w:i/>
          <w:sz w:val="14"/>
          <w:szCs w:val="14"/>
        </w:rPr>
        <w:t xml:space="preserve">    </w:t>
      </w:r>
      <w:r w:rsidR="000130DB">
        <w:rPr>
          <w:rFonts w:ascii="Century Gothic" w:hAnsi="Century Gothic" w:cs="Arial Narrow"/>
          <w:i/>
          <w:sz w:val="14"/>
          <w:szCs w:val="14"/>
        </w:rPr>
        <w:t xml:space="preserve"> </w:t>
      </w:r>
      <w:r w:rsidRPr="00CB5486">
        <w:rPr>
          <w:rFonts w:ascii="Century Gothic" w:hAnsi="Century Gothic" w:cs="Arial Narrow"/>
          <w:i/>
          <w:sz w:val="14"/>
          <w:szCs w:val="14"/>
        </w:rPr>
        <w:t>Fuente: Elaboración propia en base a datos de www.CONAF.cl.</w:t>
      </w:r>
    </w:p>
    <w:p w:rsidR="00B04E84" w:rsidRDefault="00B04E84" w:rsidP="00B04E84">
      <w:pPr>
        <w:pStyle w:val="Prrafodelista"/>
        <w:ind w:left="0"/>
        <w:jc w:val="both"/>
        <w:rPr>
          <w:rFonts w:ascii="Century Gothic" w:hAnsi="Century Gothic"/>
          <w:sz w:val="20"/>
          <w:szCs w:val="20"/>
        </w:rPr>
      </w:pPr>
      <w:r w:rsidRPr="004D5D16">
        <w:rPr>
          <w:rFonts w:ascii="Century Gothic" w:hAnsi="Century Gothic"/>
          <w:sz w:val="20"/>
          <w:szCs w:val="20"/>
        </w:rPr>
        <w:t xml:space="preserve">El año 2017 el total de visitas a los Parques Nacionales </w:t>
      </w:r>
      <w:r>
        <w:rPr>
          <w:rFonts w:ascii="Century Gothic" w:hAnsi="Century Gothic"/>
          <w:sz w:val="20"/>
          <w:szCs w:val="20"/>
        </w:rPr>
        <w:t xml:space="preserve">en </w:t>
      </w:r>
      <w:r w:rsidRPr="004D5D16">
        <w:rPr>
          <w:rFonts w:ascii="Century Gothic" w:hAnsi="Century Gothic"/>
          <w:sz w:val="20"/>
          <w:szCs w:val="20"/>
        </w:rPr>
        <w:t xml:space="preserve">la </w:t>
      </w:r>
      <w:r>
        <w:rPr>
          <w:rFonts w:ascii="Century Gothic" w:hAnsi="Century Gothic"/>
          <w:sz w:val="20"/>
          <w:szCs w:val="20"/>
        </w:rPr>
        <w:t>R</w:t>
      </w:r>
      <w:r w:rsidRPr="004D5D16">
        <w:rPr>
          <w:rFonts w:ascii="Century Gothic" w:hAnsi="Century Gothic"/>
          <w:sz w:val="20"/>
          <w:szCs w:val="20"/>
        </w:rPr>
        <w:t>egión de Los Lagos</w:t>
      </w:r>
      <w:r>
        <w:rPr>
          <w:rFonts w:ascii="Century Gothic" w:hAnsi="Century Gothic"/>
          <w:sz w:val="20"/>
          <w:szCs w:val="20"/>
        </w:rPr>
        <w:t xml:space="preserve">, </w:t>
      </w:r>
      <w:r w:rsidRPr="004D5D16">
        <w:rPr>
          <w:rFonts w:ascii="Century Gothic" w:hAnsi="Century Gothic"/>
          <w:sz w:val="20"/>
          <w:szCs w:val="20"/>
        </w:rPr>
        <w:t>fueron 758,979 visitantes</w:t>
      </w:r>
      <w:r>
        <w:rPr>
          <w:rFonts w:ascii="Century Gothic" w:hAnsi="Century Gothic"/>
          <w:sz w:val="20"/>
          <w:szCs w:val="20"/>
        </w:rPr>
        <w:t xml:space="preserve">, </w:t>
      </w:r>
      <w:r w:rsidRPr="004D5D16">
        <w:rPr>
          <w:rFonts w:ascii="Century Gothic" w:hAnsi="Century Gothic"/>
          <w:sz w:val="20"/>
          <w:szCs w:val="20"/>
        </w:rPr>
        <w:t xml:space="preserve">de los cuales el 71% visito el parque Vicente Pérez Rosales, lo que </w:t>
      </w:r>
      <w:r>
        <w:rPr>
          <w:rFonts w:ascii="Century Gothic" w:hAnsi="Century Gothic"/>
          <w:sz w:val="20"/>
          <w:szCs w:val="20"/>
        </w:rPr>
        <w:t xml:space="preserve">nos </w:t>
      </w:r>
      <w:r w:rsidRPr="004D5D16">
        <w:rPr>
          <w:rFonts w:ascii="Century Gothic" w:hAnsi="Century Gothic"/>
          <w:sz w:val="20"/>
          <w:szCs w:val="20"/>
        </w:rPr>
        <w:t xml:space="preserve">indica que es el principal atractivo turístico regional.  </w:t>
      </w:r>
    </w:p>
    <w:p w:rsidR="00B16DF7" w:rsidRDefault="00B16DF7" w:rsidP="00B04E84">
      <w:pPr>
        <w:pStyle w:val="Prrafodelista"/>
        <w:ind w:left="0"/>
        <w:jc w:val="both"/>
        <w:rPr>
          <w:rFonts w:ascii="Century Gothic" w:hAnsi="Century Gothic"/>
          <w:sz w:val="20"/>
          <w:szCs w:val="20"/>
        </w:rPr>
      </w:pPr>
    </w:p>
    <w:p w:rsidR="00B04E84" w:rsidRPr="00811605" w:rsidRDefault="005C3EE7" w:rsidP="00B04E84">
      <w:pPr>
        <w:autoSpaceDE w:val="0"/>
        <w:autoSpaceDN w:val="0"/>
        <w:adjustRightInd w:val="0"/>
        <w:jc w:val="both"/>
        <w:rPr>
          <w:rFonts w:ascii="Century Gothic" w:hAnsi="Century Gothic" w:cs="Arial"/>
          <w:color w:val="000000"/>
          <w:sz w:val="20"/>
          <w:szCs w:val="20"/>
        </w:rPr>
      </w:pPr>
      <w:r>
        <w:rPr>
          <w:rFonts w:ascii="Century Gothic" w:hAnsi="Century Gothic" w:cs="Arial"/>
          <w:b/>
          <w:bCs/>
          <w:color w:val="000000"/>
          <w:sz w:val="20"/>
          <w:szCs w:val="20"/>
        </w:rPr>
        <w:t>2.2.</w:t>
      </w:r>
      <w:r w:rsidR="00B04E84" w:rsidRPr="00811605">
        <w:rPr>
          <w:rFonts w:ascii="Century Gothic" w:hAnsi="Century Gothic" w:cs="Arial"/>
          <w:b/>
          <w:bCs/>
          <w:color w:val="000000"/>
          <w:sz w:val="20"/>
          <w:szCs w:val="20"/>
        </w:rPr>
        <w:t xml:space="preserve">3.2 Saltos del Petrohué </w:t>
      </w:r>
    </w:p>
    <w:p w:rsidR="00B04E84" w:rsidRPr="00811605" w:rsidRDefault="00B04E84" w:rsidP="00B04E84">
      <w:pPr>
        <w:autoSpaceDE w:val="0"/>
        <w:autoSpaceDN w:val="0"/>
        <w:adjustRightInd w:val="0"/>
        <w:jc w:val="both"/>
        <w:rPr>
          <w:rFonts w:ascii="Century Gothic" w:hAnsi="Century Gothic" w:cs="Arial"/>
          <w:color w:val="000000"/>
          <w:sz w:val="20"/>
          <w:szCs w:val="20"/>
        </w:rPr>
      </w:pPr>
      <w:r w:rsidRPr="00811605">
        <w:rPr>
          <w:rFonts w:ascii="Century Gothic" w:hAnsi="Century Gothic" w:cs="Arial"/>
          <w:color w:val="000000"/>
          <w:sz w:val="20"/>
          <w:szCs w:val="20"/>
        </w:rPr>
        <w:t>Los Saltos de Petrohué se ubican dentro del Parque Nacional</w:t>
      </w:r>
      <w:r>
        <w:rPr>
          <w:rFonts w:ascii="Century Gothic" w:hAnsi="Century Gothic" w:cs="Arial"/>
          <w:color w:val="000000"/>
          <w:sz w:val="20"/>
          <w:szCs w:val="20"/>
        </w:rPr>
        <w:t xml:space="preserve"> </w:t>
      </w:r>
      <w:r>
        <w:rPr>
          <w:rFonts w:ascii="Century Gothic" w:hAnsi="Century Gothic"/>
          <w:sz w:val="20"/>
          <w:szCs w:val="20"/>
        </w:rPr>
        <w:t>Vicente Pérez Rosales</w:t>
      </w:r>
      <w:r w:rsidRPr="00811605">
        <w:rPr>
          <w:rFonts w:ascii="Century Gothic" w:hAnsi="Century Gothic" w:cs="Arial"/>
          <w:color w:val="000000"/>
          <w:sz w:val="20"/>
          <w:szCs w:val="20"/>
        </w:rPr>
        <w:t xml:space="preserve">, adyacente a la ruta que va hacia </w:t>
      </w:r>
      <w:r>
        <w:rPr>
          <w:rFonts w:ascii="Century Gothic" w:hAnsi="Century Gothic" w:cs="Arial"/>
          <w:color w:val="000000"/>
          <w:sz w:val="20"/>
          <w:szCs w:val="20"/>
        </w:rPr>
        <w:t xml:space="preserve">la localidad de Petrohué, </w:t>
      </w:r>
      <w:r w:rsidRPr="00811605">
        <w:rPr>
          <w:rFonts w:ascii="Century Gothic" w:hAnsi="Century Gothic" w:cs="Arial"/>
          <w:color w:val="000000"/>
          <w:sz w:val="20"/>
          <w:szCs w:val="20"/>
        </w:rPr>
        <w:t>consiste en un sistema de cascadas, con un flujo de agua en promedio de 270 metros cúbicos por segundo, aumenta</w:t>
      </w:r>
      <w:r>
        <w:rPr>
          <w:rFonts w:ascii="Century Gothic" w:hAnsi="Century Gothic" w:cs="Arial"/>
          <w:color w:val="000000"/>
          <w:sz w:val="20"/>
          <w:szCs w:val="20"/>
        </w:rPr>
        <w:t xml:space="preserve">do </w:t>
      </w:r>
      <w:r w:rsidRPr="00811605">
        <w:rPr>
          <w:rFonts w:ascii="Century Gothic" w:hAnsi="Century Gothic" w:cs="Arial"/>
          <w:color w:val="000000"/>
          <w:sz w:val="20"/>
          <w:szCs w:val="20"/>
        </w:rPr>
        <w:t xml:space="preserve">durante la temporada de lluvia. Es un paso obligado para turistas que realizan la ruta entre Puerto Varas y </w:t>
      </w:r>
      <w:r>
        <w:rPr>
          <w:rFonts w:ascii="Century Gothic" w:hAnsi="Century Gothic" w:cs="Arial"/>
          <w:color w:val="000000"/>
          <w:sz w:val="20"/>
          <w:szCs w:val="20"/>
        </w:rPr>
        <w:t xml:space="preserve">San Carlos de </w:t>
      </w:r>
      <w:r w:rsidRPr="00811605">
        <w:rPr>
          <w:rFonts w:ascii="Century Gothic" w:hAnsi="Century Gothic" w:cs="Arial"/>
          <w:color w:val="000000"/>
          <w:sz w:val="20"/>
          <w:szCs w:val="20"/>
        </w:rPr>
        <w:t xml:space="preserve">Bariloche (Argentina) a través del cruce </w:t>
      </w:r>
      <w:r>
        <w:rPr>
          <w:rFonts w:ascii="Century Gothic" w:hAnsi="Century Gothic" w:cs="Arial"/>
          <w:color w:val="000000"/>
          <w:sz w:val="20"/>
          <w:szCs w:val="20"/>
        </w:rPr>
        <w:t>turístico</w:t>
      </w:r>
      <w:r w:rsidRPr="00811605">
        <w:rPr>
          <w:rFonts w:ascii="Century Gothic" w:hAnsi="Century Gothic" w:cs="Arial"/>
          <w:color w:val="000000"/>
          <w:sz w:val="20"/>
          <w:szCs w:val="20"/>
        </w:rPr>
        <w:t xml:space="preserve"> Peulla – Lagos Andinos.</w:t>
      </w:r>
    </w:p>
    <w:p w:rsidR="00B04E84" w:rsidRPr="00811605" w:rsidRDefault="005C3EE7" w:rsidP="00B04E84">
      <w:pPr>
        <w:autoSpaceDE w:val="0"/>
        <w:autoSpaceDN w:val="0"/>
        <w:adjustRightInd w:val="0"/>
        <w:jc w:val="both"/>
        <w:rPr>
          <w:rFonts w:ascii="Century Gothic" w:hAnsi="Century Gothic" w:cs="Arial"/>
          <w:color w:val="000000"/>
          <w:sz w:val="20"/>
          <w:szCs w:val="20"/>
        </w:rPr>
      </w:pPr>
      <w:r>
        <w:rPr>
          <w:rFonts w:ascii="Century Gothic" w:hAnsi="Century Gothic" w:cs="Arial"/>
          <w:b/>
          <w:bCs/>
          <w:color w:val="000000"/>
          <w:sz w:val="20"/>
          <w:szCs w:val="20"/>
        </w:rPr>
        <w:t>2.2.</w:t>
      </w:r>
      <w:r w:rsidR="00B04E84" w:rsidRPr="001A6896">
        <w:rPr>
          <w:rFonts w:ascii="Century Gothic" w:hAnsi="Century Gothic" w:cs="Arial"/>
          <w:b/>
          <w:bCs/>
          <w:color w:val="000000"/>
          <w:sz w:val="20"/>
          <w:szCs w:val="20"/>
        </w:rPr>
        <w:t xml:space="preserve">3.3 </w:t>
      </w:r>
      <w:r w:rsidR="00B04E84" w:rsidRPr="00811605">
        <w:rPr>
          <w:rFonts w:ascii="Century Gothic" w:hAnsi="Century Gothic" w:cs="Arial"/>
          <w:b/>
          <w:bCs/>
          <w:color w:val="000000"/>
          <w:sz w:val="20"/>
          <w:szCs w:val="20"/>
        </w:rPr>
        <w:t xml:space="preserve">Volcán Osorno </w:t>
      </w:r>
    </w:p>
    <w:p w:rsidR="00B04E84" w:rsidRDefault="00B04E84" w:rsidP="00B04E84">
      <w:pPr>
        <w:autoSpaceDE w:val="0"/>
        <w:autoSpaceDN w:val="0"/>
        <w:adjustRightInd w:val="0"/>
        <w:jc w:val="both"/>
        <w:rPr>
          <w:rFonts w:ascii="Century Gothic" w:hAnsi="Century Gothic" w:cs="Arial"/>
          <w:color w:val="000000"/>
          <w:sz w:val="20"/>
          <w:szCs w:val="20"/>
        </w:rPr>
      </w:pPr>
      <w:r w:rsidRPr="00811605">
        <w:rPr>
          <w:rFonts w:ascii="Century Gothic" w:hAnsi="Century Gothic" w:cs="Arial"/>
          <w:color w:val="000000"/>
          <w:sz w:val="20"/>
          <w:szCs w:val="20"/>
        </w:rPr>
        <w:t>El Volcán Osorno es quizás la imagen más llamativa y simbólica de la zona,</w:t>
      </w:r>
      <w:r w:rsidRPr="001A6896">
        <w:rPr>
          <w:rFonts w:ascii="Century Gothic" w:hAnsi="Century Gothic" w:cs="Arial"/>
          <w:color w:val="000000"/>
          <w:sz w:val="20"/>
          <w:szCs w:val="20"/>
        </w:rPr>
        <w:t xml:space="preserve"> se localiza a </w:t>
      </w:r>
      <w:r w:rsidRPr="00811605">
        <w:rPr>
          <w:rFonts w:ascii="Century Gothic" w:hAnsi="Century Gothic" w:cs="Arial"/>
          <w:color w:val="000000"/>
          <w:sz w:val="20"/>
          <w:szCs w:val="20"/>
        </w:rPr>
        <w:t xml:space="preserve">61 km </w:t>
      </w:r>
      <w:r w:rsidRPr="001A6896">
        <w:rPr>
          <w:rFonts w:ascii="Century Gothic" w:hAnsi="Century Gothic" w:cs="Arial"/>
          <w:color w:val="000000"/>
          <w:sz w:val="20"/>
          <w:szCs w:val="20"/>
        </w:rPr>
        <w:t xml:space="preserve">aproximado de la ciudad de </w:t>
      </w:r>
      <w:r w:rsidRPr="00811605">
        <w:rPr>
          <w:rFonts w:ascii="Century Gothic" w:hAnsi="Century Gothic" w:cs="Arial"/>
          <w:color w:val="000000"/>
          <w:sz w:val="20"/>
          <w:szCs w:val="20"/>
        </w:rPr>
        <w:t xml:space="preserve">Puerto Varas cercano a la localidad de Ensenada, alcanzando una altura de 2652 msnm. En sus faldeos se encuentra un centro </w:t>
      </w:r>
      <w:r>
        <w:rPr>
          <w:rFonts w:ascii="Century Gothic" w:hAnsi="Century Gothic" w:cs="Arial"/>
          <w:color w:val="000000"/>
          <w:sz w:val="20"/>
          <w:szCs w:val="20"/>
        </w:rPr>
        <w:t>de</w:t>
      </w:r>
      <w:r w:rsidRPr="00811605">
        <w:rPr>
          <w:rFonts w:ascii="Century Gothic" w:hAnsi="Century Gothic" w:cs="Arial"/>
          <w:color w:val="000000"/>
          <w:sz w:val="20"/>
          <w:szCs w:val="20"/>
        </w:rPr>
        <w:t xml:space="preserve"> invierno que funciona durante todo el año y que permite desarrollar diversas actividades como el Snowboard, </w:t>
      </w:r>
      <w:r w:rsidR="001967C5">
        <w:rPr>
          <w:rFonts w:ascii="Century Gothic" w:hAnsi="Century Gothic" w:cs="Arial"/>
          <w:color w:val="000000"/>
          <w:sz w:val="20"/>
          <w:szCs w:val="20"/>
        </w:rPr>
        <w:t>Esquí</w:t>
      </w:r>
      <w:r w:rsidRPr="00811605">
        <w:rPr>
          <w:rFonts w:ascii="Century Gothic" w:hAnsi="Century Gothic" w:cs="Arial"/>
          <w:color w:val="000000"/>
          <w:sz w:val="20"/>
          <w:szCs w:val="20"/>
        </w:rPr>
        <w:t xml:space="preserve">, y ascensos guiados. </w:t>
      </w:r>
    </w:p>
    <w:p w:rsidR="00B04E84" w:rsidRPr="00BE3A04" w:rsidRDefault="005C3EE7" w:rsidP="00B04E84">
      <w:pPr>
        <w:autoSpaceDE w:val="0"/>
        <w:autoSpaceDN w:val="0"/>
        <w:adjustRightInd w:val="0"/>
        <w:rPr>
          <w:rFonts w:ascii="Century Gothic" w:hAnsi="Century Gothic" w:cs="Arial"/>
          <w:color w:val="000000"/>
          <w:sz w:val="20"/>
          <w:szCs w:val="20"/>
        </w:rPr>
      </w:pPr>
      <w:r>
        <w:rPr>
          <w:rFonts w:ascii="Century Gothic" w:hAnsi="Century Gothic" w:cs="Arial"/>
          <w:b/>
          <w:bCs/>
          <w:color w:val="000000"/>
          <w:sz w:val="20"/>
          <w:szCs w:val="20"/>
        </w:rPr>
        <w:t>2.2.</w:t>
      </w:r>
      <w:r w:rsidR="00B04E84">
        <w:rPr>
          <w:rFonts w:ascii="Century Gothic" w:hAnsi="Century Gothic" w:cs="Arial"/>
          <w:b/>
          <w:bCs/>
          <w:color w:val="000000"/>
          <w:sz w:val="20"/>
          <w:szCs w:val="20"/>
        </w:rPr>
        <w:t xml:space="preserve">3.4 </w:t>
      </w:r>
      <w:r w:rsidR="00B04E84" w:rsidRPr="00BE3A04">
        <w:rPr>
          <w:rFonts w:ascii="Century Gothic" w:hAnsi="Century Gothic" w:cs="Arial"/>
          <w:b/>
          <w:bCs/>
          <w:color w:val="000000"/>
          <w:sz w:val="20"/>
          <w:szCs w:val="20"/>
        </w:rPr>
        <w:t xml:space="preserve">Lago Llanquihue </w:t>
      </w:r>
    </w:p>
    <w:p w:rsidR="00B04E84" w:rsidRDefault="00B04E84" w:rsidP="00B04E84">
      <w:pPr>
        <w:autoSpaceDE w:val="0"/>
        <w:autoSpaceDN w:val="0"/>
        <w:adjustRightInd w:val="0"/>
        <w:jc w:val="both"/>
        <w:rPr>
          <w:rFonts w:ascii="Century Gothic" w:hAnsi="Century Gothic" w:cs="Arial"/>
          <w:color w:val="000000"/>
          <w:sz w:val="20"/>
          <w:szCs w:val="20"/>
        </w:rPr>
      </w:pPr>
      <w:r w:rsidRPr="00BE3A04">
        <w:rPr>
          <w:rFonts w:ascii="Century Gothic" w:hAnsi="Century Gothic" w:cs="Arial"/>
          <w:color w:val="000000"/>
          <w:sz w:val="20"/>
          <w:szCs w:val="20"/>
        </w:rPr>
        <w:t xml:space="preserve">El lago Llanquihue es el elemento geográfico de mayor relevancia, en su ribera </w:t>
      </w:r>
      <w:r>
        <w:rPr>
          <w:rFonts w:ascii="Century Gothic" w:hAnsi="Century Gothic" w:cs="Arial"/>
          <w:color w:val="000000"/>
          <w:sz w:val="20"/>
          <w:szCs w:val="20"/>
        </w:rPr>
        <w:t xml:space="preserve"> se </w:t>
      </w:r>
      <w:r w:rsidRPr="00BE3A04">
        <w:rPr>
          <w:rFonts w:ascii="Century Gothic" w:hAnsi="Century Gothic" w:cs="Arial"/>
          <w:color w:val="000000"/>
          <w:sz w:val="20"/>
          <w:szCs w:val="20"/>
        </w:rPr>
        <w:t>emplazan cuatro ciudades: Puerto Varas, Frutillar, Llanquihue y</w:t>
      </w:r>
      <w:r>
        <w:rPr>
          <w:rFonts w:ascii="Century Gothic" w:hAnsi="Century Gothic" w:cs="Arial"/>
          <w:color w:val="000000"/>
          <w:sz w:val="20"/>
          <w:szCs w:val="20"/>
        </w:rPr>
        <w:t xml:space="preserve"> </w:t>
      </w:r>
      <w:r w:rsidRPr="00BE3A04">
        <w:rPr>
          <w:rFonts w:ascii="Century Gothic" w:hAnsi="Century Gothic" w:cs="Arial"/>
          <w:color w:val="000000"/>
          <w:sz w:val="20"/>
          <w:szCs w:val="20"/>
        </w:rPr>
        <w:t>Puerto Octay, pertenecientes al destino turístico Cuen</w:t>
      </w:r>
      <w:r>
        <w:rPr>
          <w:rFonts w:ascii="Century Gothic" w:hAnsi="Century Gothic" w:cs="Arial"/>
          <w:color w:val="000000"/>
          <w:sz w:val="20"/>
          <w:szCs w:val="20"/>
        </w:rPr>
        <w:t>c</w:t>
      </w:r>
      <w:r w:rsidRPr="00BE3A04">
        <w:rPr>
          <w:rFonts w:ascii="Century Gothic" w:hAnsi="Century Gothic" w:cs="Arial"/>
          <w:color w:val="000000"/>
          <w:sz w:val="20"/>
          <w:szCs w:val="20"/>
        </w:rPr>
        <w:t xml:space="preserve">a del Lago Llanquihue, tiene una extensión de 860 km², siendo el segundo Lago más grande de Chile después del </w:t>
      </w:r>
      <w:r>
        <w:rPr>
          <w:rFonts w:ascii="Century Gothic" w:hAnsi="Century Gothic" w:cs="Arial"/>
          <w:color w:val="000000"/>
          <w:sz w:val="20"/>
          <w:szCs w:val="20"/>
        </w:rPr>
        <w:t>L</w:t>
      </w:r>
      <w:r w:rsidRPr="00BE3A04">
        <w:rPr>
          <w:rFonts w:ascii="Century Gothic" w:hAnsi="Century Gothic" w:cs="Arial"/>
          <w:color w:val="000000"/>
          <w:sz w:val="20"/>
          <w:szCs w:val="20"/>
        </w:rPr>
        <w:t>ago General Carrera. Su profundidad no se conoce con certeza, pero se estima en 350 m.</w:t>
      </w:r>
      <w:r>
        <w:rPr>
          <w:rFonts w:ascii="Century Gothic" w:hAnsi="Century Gothic" w:cs="Arial"/>
          <w:color w:val="000000"/>
          <w:sz w:val="20"/>
          <w:szCs w:val="20"/>
        </w:rPr>
        <w:t>, S</w:t>
      </w:r>
      <w:r w:rsidRPr="00BE3A04">
        <w:rPr>
          <w:rFonts w:ascii="Century Gothic" w:hAnsi="Century Gothic" w:cs="Arial"/>
          <w:color w:val="000000"/>
          <w:sz w:val="20"/>
          <w:szCs w:val="20"/>
        </w:rPr>
        <w:t xml:space="preserve">us aguas permiten la práctica de deportes acuáticos, navegación motorizada y a vela. </w:t>
      </w:r>
    </w:p>
    <w:p w:rsidR="00505CE5" w:rsidRPr="001A3BCD" w:rsidRDefault="00505CE5" w:rsidP="00B04E84">
      <w:pPr>
        <w:autoSpaceDE w:val="0"/>
        <w:autoSpaceDN w:val="0"/>
        <w:adjustRightInd w:val="0"/>
        <w:jc w:val="both"/>
        <w:rPr>
          <w:rFonts w:ascii="Century Gothic" w:hAnsi="Century Gothic"/>
          <w:b/>
          <w:sz w:val="20"/>
          <w:szCs w:val="20"/>
        </w:rPr>
      </w:pPr>
      <w:r w:rsidRPr="001A3BCD">
        <w:rPr>
          <w:rFonts w:ascii="Century Gothic" w:hAnsi="Century Gothic"/>
          <w:b/>
          <w:sz w:val="20"/>
          <w:szCs w:val="20"/>
        </w:rPr>
        <w:t>2.2.3.5 Lago Todos Los Santos</w:t>
      </w:r>
    </w:p>
    <w:p w:rsidR="001A3BCD" w:rsidRPr="001A3BCD" w:rsidRDefault="00216C11" w:rsidP="00B04E84">
      <w:pPr>
        <w:autoSpaceDE w:val="0"/>
        <w:autoSpaceDN w:val="0"/>
        <w:adjustRightInd w:val="0"/>
        <w:jc w:val="both"/>
        <w:rPr>
          <w:rFonts w:ascii="Century Gothic" w:hAnsi="Century Gothic"/>
          <w:sz w:val="20"/>
          <w:szCs w:val="20"/>
        </w:rPr>
      </w:pPr>
      <w:r w:rsidRPr="001A3BCD">
        <w:rPr>
          <w:rFonts w:ascii="Century Gothic" w:hAnsi="Century Gothic"/>
          <w:sz w:val="20"/>
          <w:szCs w:val="20"/>
        </w:rPr>
        <w:t xml:space="preserve">El Lago Todos Los Santos </w:t>
      </w:r>
      <w:r w:rsidR="007D32B9" w:rsidRPr="001A3BCD">
        <w:rPr>
          <w:rFonts w:ascii="Century Gothic" w:hAnsi="Century Gothic"/>
          <w:sz w:val="20"/>
          <w:szCs w:val="20"/>
        </w:rPr>
        <w:t>está</w:t>
      </w:r>
      <w:r w:rsidR="009F07C9" w:rsidRPr="001A3BCD">
        <w:rPr>
          <w:rFonts w:ascii="Century Gothic" w:hAnsi="Century Gothic"/>
          <w:sz w:val="20"/>
          <w:szCs w:val="20"/>
        </w:rPr>
        <w:t xml:space="preserve"> emplazado dentro del </w:t>
      </w:r>
      <w:r w:rsidR="00505CE5" w:rsidRPr="001A3BCD">
        <w:rPr>
          <w:rFonts w:ascii="Century Gothic" w:hAnsi="Century Gothic"/>
          <w:sz w:val="20"/>
          <w:szCs w:val="20"/>
        </w:rPr>
        <w:t xml:space="preserve">Parque Nacional Vicente Pérez Rosales, </w:t>
      </w:r>
      <w:r w:rsidR="001A3BCD" w:rsidRPr="001A3BCD">
        <w:rPr>
          <w:rFonts w:ascii="Century Gothic" w:hAnsi="Century Gothic"/>
          <w:sz w:val="20"/>
          <w:szCs w:val="20"/>
        </w:rPr>
        <w:t xml:space="preserve">tiene una </w:t>
      </w:r>
      <w:r w:rsidR="00505CE5" w:rsidRPr="001A3BCD">
        <w:rPr>
          <w:rFonts w:ascii="Century Gothic" w:hAnsi="Century Gothic"/>
          <w:sz w:val="20"/>
          <w:szCs w:val="20"/>
        </w:rPr>
        <w:t xml:space="preserve">superficie </w:t>
      </w:r>
      <w:r w:rsidRPr="001A3BCD">
        <w:rPr>
          <w:rFonts w:ascii="Century Gothic" w:hAnsi="Century Gothic"/>
          <w:sz w:val="20"/>
          <w:szCs w:val="20"/>
        </w:rPr>
        <w:t xml:space="preserve">aproximada de </w:t>
      </w:r>
      <w:r w:rsidR="00505CE5" w:rsidRPr="001A3BCD">
        <w:rPr>
          <w:rFonts w:ascii="Century Gothic" w:hAnsi="Century Gothic"/>
          <w:sz w:val="20"/>
          <w:szCs w:val="20"/>
        </w:rPr>
        <w:t>178,5 km2</w:t>
      </w:r>
      <w:r w:rsidR="001A3BCD" w:rsidRPr="001A3BCD">
        <w:rPr>
          <w:rFonts w:ascii="Century Gothic" w:hAnsi="Century Gothic"/>
          <w:sz w:val="20"/>
          <w:szCs w:val="20"/>
        </w:rPr>
        <w:t xml:space="preserve">, </w:t>
      </w:r>
      <w:r w:rsidR="009F07C9" w:rsidRPr="001A3BCD">
        <w:rPr>
          <w:rFonts w:ascii="Century Gothic" w:hAnsi="Century Gothic"/>
          <w:sz w:val="20"/>
          <w:szCs w:val="20"/>
        </w:rPr>
        <w:t>en el centro</w:t>
      </w:r>
      <w:r w:rsidR="001A3BCD" w:rsidRPr="001A3BCD">
        <w:rPr>
          <w:rFonts w:ascii="Century Gothic" w:hAnsi="Century Gothic"/>
          <w:sz w:val="20"/>
          <w:szCs w:val="20"/>
        </w:rPr>
        <w:t xml:space="preserve"> de lago </w:t>
      </w:r>
      <w:r w:rsidR="009F07C9" w:rsidRPr="001A3BCD">
        <w:rPr>
          <w:rFonts w:ascii="Century Gothic" w:hAnsi="Century Gothic"/>
          <w:sz w:val="20"/>
          <w:szCs w:val="20"/>
        </w:rPr>
        <w:t>se localiza la Isla Margarita</w:t>
      </w:r>
      <w:r w:rsidR="001A3BCD" w:rsidRPr="001A3BCD">
        <w:rPr>
          <w:rFonts w:ascii="Century Gothic" w:hAnsi="Century Gothic"/>
          <w:sz w:val="20"/>
          <w:szCs w:val="20"/>
        </w:rPr>
        <w:t>, en el borde sur oeste se emplaza la localidad de Petrohu</w:t>
      </w:r>
      <w:r w:rsidR="007D32B9">
        <w:rPr>
          <w:rFonts w:ascii="Century Gothic" w:hAnsi="Century Gothic"/>
          <w:sz w:val="20"/>
          <w:szCs w:val="20"/>
        </w:rPr>
        <w:t>é</w:t>
      </w:r>
      <w:r w:rsidR="001A3BCD" w:rsidRPr="001A3BCD">
        <w:rPr>
          <w:rFonts w:ascii="Century Gothic" w:hAnsi="Century Gothic"/>
          <w:sz w:val="20"/>
          <w:szCs w:val="20"/>
        </w:rPr>
        <w:t xml:space="preserve"> y al nor este la localidad de Peulla,  siendo la única forma de conexión entre ambas localidades la navegación por el mismo lago.</w:t>
      </w:r>
    </w:p>
    <w:p w:rsidR="009F07C9" w:rsidRPr="001A3BCD" w:rsidRDefault="009F07C9" w:rsidP="00B04E84">
      <w:pPr>
        <w:autoSpaceDE w:val="0"/>
        <w:autoSpaceDN w:val="0"/>
        <w:adjustRightInd w:val="0"/>
        <w:jc w:val="both"/>
        <w:rPr>
          <w:rFonts w:ascii="Century Gothic" w:hAnsi="Century Gothic"/>
          <w:sz w:val="20"/>
          <w:szCs w:val="20"/>
        </w:rPr>
      </w:pPr>
      <w:r w:rsidRPr="001A3BCD">
        <w:rPr>
          <w:rFonts w:ascii="Century Gothic" w:hAnsi="Century Gothic"/>
          <w:sz w:val="20"/>
          <w:szCs w:val="20"/>
        </w:rPr>
        <w:t>El lago Todos los Santos da origen a los Santos del Petrohué y al río Petrohué</w:t>
      </w:r>
      <w:r w:rsidR="001A3BCD" w:rsidRPr="001A3BCD">
        <w:rPr>
          <w:rFonts w:ascii="Century Gothic" w:hAnsi="Century Gothic"/>
          <w:sz w:val="20"/>
          <w:szCs w:val="20"/>
        </w:rPr>
        <w:t>, además de ser el paso de navegación para el cruce de lagos andinos, conformado un circuito turístico de gran interés para visitantes nacionales y extranjeros.</w:t>
      </w:r>
    </w:p>
    <w:p w:rsidR="00B04E84" w:rsidRPr="00BE3A04" w:rsidRDefault="00216C11" w:rsidP="00B04E84">
      <w:pPr>
        <w:autoSpaceDE w:val="0"/>
        <w:autoSpaceDN w:val="0"/>
        <w:adjustRightInd w:val="0"/>
        <w:jc w:val="both"/>
        <w:rPr>
          <w:rFonts w:ascii="Century Gothic" w:hAnsi="Century Gothic" w:cs="Arial"/>
          <w:color w:val="000000"/>
          <w:sz w:val="20"/>
          <w:szCs w:val="20"/>
        </w:rPr>
      </w:pPr>
      <w:r>
        <w:t xml:space="preserve"> </w:t>
      </w:r>
      <w:r w:rsidR="005C3EE7">
        <w:rPr>
          <w:rFonts w:ascii="Century Gothic" w:hAnsi="Century Gothic" w:cs="Arial"/>
          <w:b/>
          <w:bCs/>
          <w:color w:val="000000"/>
          <w:sz w:val="20"/>
          <w:szCs w:val="20"/>
        </w:rPr>
        <w:t>2.2.</w:t>
      </w:r>
      <w:r w:rsidR="00B04E84">
        <w:rPr>
          <w:rFonts w:ascii="Century Gothic" w:hAnsi="Century Gothic" w:cs="Arial"/>
          <w:b/>
          <w:bCs/>
          <w:color w:val="000000"/>
          <w:sz w:val="20"/>
          <w:szCs w:val="20"/>
        </w:rPr>
        <w:t>3.</w:t>
      </w:r>
      <w:r w:rsidR="0076333C">
        <w:rPr>
          <w:rFonts w:ascii="Century Gothic" w:hAnsi="Century Gothic" w:cs="Arial"/>
          <w:b/>
          <w:bCs/>
          <w:color w:val="000000"/>
          <w:sz w:val="20"/>
          <w:szCs w:val="20"/>
        </w:rPr>
        <w:t>6</w:t>
      </w:r>
      <w:r w:rsidR="00B04E84">
        <w:rPr>
          <w:rFonts w:ascii="Century Gothic" w:hAnsi="Century Gothic" w:cs="Arial"/>
          <w:b/>
          <w:bCs/>
          <w:color w:val="000000"/>
          <w:sz w:val="20"/>
          <w:szCs w:val="20"/>
        </w:rPr>
        <w:t xml:space="preserve"> </w:t>
      </w:r>
      <w:r w:rsidR="00B04E84" w:rsidRPr="00BE3A04">
        <w:rPr>
          <w:rFonts w:ascii="Century Gothic" w:hAnsi="Century Gothic" w:cs="Arial"/>
          <w:b/>
          <w:bCs/>
          <w:color w:val="000000"/>
          <w:sz w:val="20"/>
          <w:szCs w:val="20"/>
        </w:rPr>
        <w:t xml:space="preserve">Laguna Verde </w:t>
      </w:r>
    </w:p>
    <w:p w:rsidR="00B04E84" w:rsidRDefault="00B04E84" w:rsidP="00B04E84">
      <w:pPr>
        <w:autoSpaceDE w:val="0"/>
        <w:autoSpaceDN w:val="0"/>
        <w:adjustRightInd w:val="0"/>
        <w:jc w:val="both"/>
        <w:rPr>
          <w:rFonts w:ascii="Century Gothic" w:hAnsi="Century Gothic" w:cs="Arial"/>
          <w:color w:val="000000"/>
          <w:sz w:val="20"/>
          <w:szCs w:val="20"/>
        </w:rPr>
      </w:pPr>
      <w:r w:rsidRPr="00BE3A04">
        <w:rPr>
          <w:rFonts w:ascii="Century Gothic" w:hAnsi="Century Gothic" w:cs="Arial"/>
          <w:color w:val="000000"/>
          <w:sz w:val="20"/>
          <w:szCs w:val="20"/>
        </w:rPr>
        <w:t>Laguna verde se localiza al norte de la localidad de Ensenada,  con una superficie de 560 metros cuadrados, sie</w:t>
      </w:r>
      <w:r>
        <w:rPr>
          <w:rFonts w:ascii="Century Gothic" w:hAnsi="Century Gothic" w:cs="Arial"/>
          <w:color w:val="000000"/>
          <w:sz w:val="20"/>
          <w:szCs w:val="20"/>
        </w:rPr>
        <w:t>ndo un punto de visita obligado</w:t>
      </w:r>
      <w:r w:rsidRPr="00BE3A04">
        <w:rPr>
          <w:rFonts w:ascii="Century Gothic" w:hAnsi="Century Gothic" w:cs="Arial"/>
          <w:color w:val="000000"/>
          <w:sz w:val="20"/>
          <w:szCs w:val="20"/>
        </w:rPr>
        <w:t>, sus aguas son de color verde esmeralda, posee dos senderos inclusivos, desde los cuales se puede contemplar la distinta fauna del lugar, como por ejemplo</w:t>
      </w:r>
      <w:r>
        <w:rPr>
          <w:rFonts w:ascii="Century Gothic" w:hAnsi="Century Gothic" w:cs="Arial"/>
          <w:color w:val="000000"/>
          <w:sz w:val="20"/>
          <w:szCs w:val="20"/>
        </w:rPr>
        <w:t xml:space="preserve">; </w:t>
      </w:r>
      <w:r w:rsidRPr="00BE3A04">
        <w:rPr>
          <w:rFonts w:ascii="Century Gothic" w:hAnsi="Century Gothic" w:cs="Arial"/>
          <w:color w:val="000000"/>
          <w:sz w:val="20"/>
          <w:szCs w:val="20"/>
        </w:rPr>
        <w:t>zorro chilla, pájaro carpintero, Martín pescador,</w:t>
      </w:r>
      <w:r>
        <w:rPr>
          <w:rFonts w:ascii="Century Gothic" w:hAnsi="Century Gothic" w:cs="Arial"/>
          <w:color w:val="000000"/>
          <w:sz w:val="20"/>
          <w:szCs w:val="20"/>
        </w:rPr>
        <w:t xml:space="preserve"> </w:t>
      </w:r>
      <w:r w:rsidRPr="00BE3A04">
        <w:rPr>
          <w:rFonts w:ascii="Century Gothic" w:hAnsi="Century Gothic" w:cs="Arial"/>
          <w:color w:val="000000"/>
          <w:sz w:val="20"/>
          <w:szCs w:val="20"/>
        </w:rPr>
        <w:t xml:space="preserve">chucao; así como también su flora </w:t>
      </w:r>
      <w:r>
        <w:rPr>
          <w:rFonts w:ascii="Century Gothic" w:hAnsi="Century Gothic" w:cs="Arial"/>
          <w:color w:val="000000"/>
          <w:sz w:val="20"/>
          <w:szCs w:val="20"/>
        </w:rPr>
        <w:t>(</w:t>
      </w:r>
      <w:r w:rsidRPr="00BE3A04">
        <w:rPr>
          <w:rFonts w:ascii="Century Gothic" w:hAnsi="Century Gothic" w:cs="Arial"/>
          <w:color w:val="000000"/>
          <w:sz w:val="20"/>
          <w:szCs w:val="20"/>
        </w:rPr>
        <w:t>coigüe, ulmo, arrayán, murta, entre otros</w:t>
      </w:r>
      <w:r>
        <w:rPr>
          <w:rFonts w:ascii="Century Gothic" w:hAnsi="Century Gothic" w:cs="Arial"/>
          <w:color w:val="000000"/>
          <w:sz w:val="20"/>
          <w:szCs w:val="20"/>
        </w:rPr>
        <w:t>)</w:t>
      </w:r>
      <w:r w:rsidRPr="00BE3A04">
        <w:rPr>
          <w:rFonts w:ascii="Century Gothic" w:hAnsi="Century Gothic" w:cs="Arial"/>
          <w:color w:val="000000"/>
          <w:sz w:val="20"/>
          <w:szCs w:val="20"/>
        </w:rPr>
        <w:t xml:space="preserve">. </w:t>
      </w:r>
    </w:p>
    <w:p w:rsidR="0043364D" w:rsidRDefault="0043364D" w:rsidP="00B04E84">
      <w:pPr>
        <w:autoSpaceDE w:val="0"/>
        <w:autoSpaceDN w:val="0"/>
        <w:adjustRightInd w:val="0"/>
        <w:jc w:val="both"/>
        <w:rPr>
          <w:rFonts w:ascii="Century Gothic" w:hAnsi="Century Gothic" w:cs="Arial"/>
          <w:color w:val="000000"/>
          <w:sz w:val="20"/>
          <w:szCs w:val="20"/>
        </w:rPr>
      </w:pPr>
    </w:p>
    <w:p w:rsidR="0043364D" w:rsidRDefault="0043364D" w:rsidP="00B04E84">
      <w:pPr>
        <w:autoSpaceDE w:val="0"/>
        <w:autoSpaceDN w:val="0"/>
        <w:adjustRightInd w:val="0"/>
        <w:jc w:val="both"/>
        <w:rPr>
          <w:rFonts w:ascii="Century Gothic" w:hAnsi="Century Gothic" w:cs="Arial"/>
          <w:color w:val="000000"/>
          <w:sz w:val="20"/>
          <w:szCs w:val="20"/>
        </w:rPr>
      </w:pPr>
    </w:p>
    <w:p w:rsidR="0043364D" w:rsidRDefault="0043364D" w:rsidP="00B04E84">
      <w:pPr>
        <w:autoSpaceDE w:val="0"/>
        <w:autoSpaceDN w:val="0"/>
        <w:adjustRightInd w:val="0"/>
        <w:jc w:val="both"/>
        <w:rPr>
          <w:rFonts w:ascii="Century Gothic" w:hAnsi="Century Gothic" w:cs="Arial"/>
          <w:color w:val="000000"/>
          <w:sz w:val="20"/>
          <w:szCs w:val="20"/>
        </w:rPr>
      </w:pPr>
    </w:p>
    <w:p w:rsidR="00B04E84" w:rsidRDefault="005C3EE7" w:rsidP="00B04E84">
      <w:pPr>
        <w:jc w:val="both"/>
        <w:rPr>
          <w:rFonts w:ascii="Century Gothic" w:hAnsi="Century Gothic"/>
          <w:b/>
          <w:sz w:val="20"/>
          <w:szCs w:val="20"/>
        </w:rPr>
      </w:pPr>
      <w:r>
        <w:rPr>
          <w:rFonts w:ascii="Century Gothic" w:hAnsi="Century Gothic"/>
          <w:b/>
          <w:sz w:val="20"/>
          <w:szCs w:val="20"/>
        </w:rPr>
        <w:t>2.2.</w:t>
      </w:r>
      <w:r w:rsidR="00B04E84">
        <w:rPr>
          <w:rFonts w:ascii="Century Gothic" w:hAnsi="Century Gothic"/>
          <w:b/>
          <w:sz w:val="20"/>
          <w:szCs w:val="20"/>
        </w:rPr>
        <w:t>3.</w:t>
      </w:r>
      <w:r w:rsidR="0076333C">
        <w:rPr>
          <w:rFonts w:ascii="Century Gothic" w:hAnsi="Century Gothic"/>
          <w:b/>
          <w:sz w:val="20"/>
          <w:szCs w:val="20"/>
        </w:rPr>
        <w:t>7</w:t>
      </w:r>
      <w:r w:rsidR="00B04E84">
        <w:rPr>
          <w:rFonts w:ascii="Century Gothic" w:hAnsi="Century Gothic"/>
          <w:b/>
          <w:sz w:val="20"/>
          <w:szCs w:val="20"/>
        </w:rPr>
        <w:t xml:space="preserve"> </w:t>
      </w:r>
      <w:r w:rsidR="00B04E84" w:rsidRPr="0075084D">
        <w:rPr>
          <w:rFonts w:ascii="Century Gothic" w:hAnsi="Century Gothic"/>
          <w:b/>
          <w:sz w:val="20"/>
          <w:szCs w:val="20"/>
        </w:rPr>
        <w:t>Patrimonio Arquitectónico</w:t>
      </w:r>
      <w:r w:rsidR="00B04E84">
        <w:rPr>
          <w:rFonts w:ascii="Century Gothic" w:hAnsi="Century Gothic"/>
          <w:b/>
          <w:sz w:val="20"/>
          <w:szCs w:val="20"/>
        </w:rPr>
        <w:t xml:space="preserve"> y Circuito Patrimonial</w:t>
      </w:r>
    </w:p>
    <w:p w:rsidR="00B04E84" w:rsidRDefault="00B04E84" w:rsidP="00B04E84">
      <w:pPr>
        <w:jc w:val="both"/>
        <w:rPr>
          <w:rFonts w:ascii="Century Gothic" w:hAnsi="Century Gothic"/>
          <w:sz w:val="20"/>
          <w:szCs w:val="20"/>
        </w:rPr>
      </w:pPr>
      <w:r w:rsidRPr="0075084D">
        <w:rPr>
          <w:rFonts w:ascii="Century Gothic" w:hAnsi="Century Gothic"/>
          <w:color w:val="000000" w:themeColor="text1"/>
          <w:sz w:val="20"/>
          <w:szCs w:val="20"/>
        </w:rPr>
        <w:t xml:space="preserve">Uno de los puntos de mayor atracción turística-cultural de la ciudad de Puerto Varas es la zona típica, la cual fue </w:t>
      </w:r>
      <w:r w:rsidRPr="00B20851">
        <w:rPr>
          <w:rFonts w:ascii="Century Gothic" w:hAnsi="Century Gothic"/>
          <w:color w:val="000000" w:themeColor="text1"/>
          <w:sz w:val="20"/>
          <w:szCs w:val="20"/>
        </w:rPr>
        <w:t xml:space="preserve">decretada el </w:t>
      </w:r>
      <w:r w:rsidRPr="00B20851">
        <w:rPr>
          <w:rFonts w:ascii="Century Gothic" w:hAnsi="Century Gothic" w:cs="Arial"/>
          <w:sz w:val="20"/>
          <w:szCs w:val="20"/>
        </w:rPr>
        <w:t xml:space="preserve">04 de junio del año 1992, según </w:t>
      </w:r>
      <w:r w:rsidRPr="00B20851">
        <w:rPr>
          <w:rFonts w:ascii="Century Gothic" w:hAnsi="Century Gothic"/>
          <w:color w:val="000000" w:themeColor="text1"/>
          <w:sz w:val="20"/>
          <w:szCs w:val="20"/>
        </w:rPr>
        <w:t>Dec</w:t>
      </w:r>
      <w:r w:rsidRPr="00B20851">
        <w:rPr>
          <w:rFonts w:ascii="Century Gothic" w:hAnsi="Century Gothic"/>
          <w:iCs/>
          <w:sz w:val="20"/>
          <w:szCs w:val="20"/>
        </w:rPr>
        <w:t xml:space="preserve">reto </w:t>
      </w:r>
      <w:r w:rsidRPr="00B20851">
        <w:rPr>
          <w:rFonts w:ascii="Century Gothic" w:hAnsi="Century Gothic" w:cs="Arial"/>
          <w:sz w:val="20"/>
          <w:szCs w:val="20"/>
        </w:rPr>
        <w:t xml:space="preserve">Supremo Nº 290 </w:t>
      </w:r>
      <w:r>
        <w:rPr>
          <w:rFonts w:ascii="Century Gothic" w:hAnsi="Century Gothic" w:cs="Arial"/>
          <w:sz w:val="20"/>
          <w:szCs w:val="20"/>
        </w:rPr>
        <w:t xml:space="preserve"> </w:t>
      </w:r>
      <w:r w:rsidRPr="0075084D">
        <w:rPr>
          <w:rFonts w:ascii="Century Gothic" w:hAnsi="Century Gothic"/>
          <w:color w:val="000000" w:themeColor="text1"/>
          <w:sz w:val="20"/>
          <w:szCs w:val="20"/>
        </w:rPr>
        <w:t xml:space="preserve">y modificada en sus límites el año </w:t>
      </w:r>
      <w:r>
        <w:rPr>
          <w:rFonts w:ascii="Century Gothic" w:hAnsi="Century Gothic"/>
          <w:color w:val="000000" w:themeColor="text1"/>
          <w:sz w:val="20"/>
          <w:szCs w:val="20"/>
        </w:rPr>
        <w:t>201</w:t>
      </w:r>
      <w:r w:rsidRPr="009C79A9">
        <w:rPr>
          <w:rFonts w:ascii="Century Gothic" w:hAnsi="Century Gothic"/>
          <w:sz w:val="20"/>
          <w:szCs w:val="20"/>
        </w:rPr>
        <w:t>4</w:t>
      </w:r>
      <w:r>
        <w:rPr>
          <w:rFonts w:ascii="Century Gothic" w:hAnsi="Century Gothic"/>
          <w:sz w:val="20"/>
          <w:szCs w:val="20"/>
        </w:rPr>
        <w:t xml:space="preserve">. </w:t>
      </w:r>
    </w:p>
    <w:p w:rsidR="00B04E84" w:rsidRPr="0075084D" w:rsidRDefault="00B04E84" w:rsidP="00B04E84">
      <w:pPr>
        <w:jc w:val="both"/>
        <w:rPr>
          <w:rFonts w:ascii="Century Gothic" w:hAnsi="Century Gothic"/>
          <w:color w:val="000000" w:themeColor="text1"/>
          <w:sz w:val="20"/>
          <w:szCs w:val="20"/>
        </w:rPr>
      </w:pPr>
      <w:r w:rsidRPr="0075084D">
        <w:rPr>
          <w:rFonts w:ascii="Century Gothic" w:hAnsi="Century Gothic"/>
          <w:color w:val="000000" w:themeColor="text1"/>
          <w:sz w:val="20"/>
          <w:szCs w:val="20"/>
        </w:rPr>
        <w:t>Con</w:t>
      </w:r>
      <w:r>
        <w:rPr>
          <w:rFonts w:ascii="Century Gothic" w:hAnsi="Century Gothic"/>
          <w:color w:val="000000" w:themeColor="text1"/>
          <w:sz w:val="20"/>
          <w:szCs w:val="20"/>
        </w:rPr>
        <w:t xml:space="preserve"> </w:t>
      </w:r>
      <w:r w:rsidRPr="0075084D">
        <w:rPr>
          <w:rFonts w:ascii="Century Gothic" w:hAnsi="Century Gothic"/>
          <w:color w:val="000000" w:themeColor="text1"/>
          <w:sz w:val="20"/>
          <w:szCs w:val="20"/>
        </w:rPr>
        <w:t xml:space="preserve">el objetivo de rescatar, recuperar y poner en valor la zona típica, se desarrolló entre los años 2014-2016 el proyecto </w:t>
      </w:r>
      <w:r>
        <w:rPr>
          <w:rFonts w:ascii="Century Gothic" w:hAnsi="Century Gothic"/>
          <w:color w:val="000000" w:themeColor="text1"/>
          <w:sz w:val="20"/>
          <w:szCs w:val="20"/>
        </w:rPr>
        <w:t>“</w:t>
      </w:r>
      <w:r w:rsidRPr="0075084D">
        <w:rPr>
          <w:rFonts w:ascii="Century Gothic" w:hAnsi="Century Gothic"/>
          <w:color w:val="000000" w:themeColor="text1"/>
          <w:sz w:val="20"/>
          <w:szCs w:val="20"/>
        </w:rPr>
        <w:t>Quiero Mi Barrio</w:t>
      </w:r>
      <w:r>
        <w:rPr>
          <w:rFonts w:ascii="Century Gothic" w:hAnsi="Century Gothic"/>
          <w:color w:val="000000" w:themeColor="text1"/>
          <w:sz w:val="20"/>
          <w:szCs w:val="20"/>
        </w:rPr>
        <w:t>”</w:t>
      </w:r>
      <w:r w:rsidRPr="0075084D">
        <w:rPr>
          <w:rFonts w:ascii="Century Gothic" w:hAnsi="Century Gothic"/>
          <w:color w:val="000000" w:themeColor="text1"/>
          <w:sz w:val="20"/>
          <w:szCs w:val="20"/>
        </w:rPr>
        <w:t xml:space="preserve"> en conjunto con el municipio y ministerio de vivienda y urbanismo (MINVU), este proyecto contemplo la recuperación</w:t>
      </w:r>
      <w:r w:rsidR="00654666">
        <w:rPr>
          <w:rFonts w:ascii="Century Gothic" w:hAnsi="Century Gothic"/>
          <w:color w:val="000000" w:themeColor="text1"/>
          <w:sz w:val="20"/>
          <w:szCs w:val="20"/>
        </w:rPr>
        <w:t xml:space="preserve"> de la casa San Ignacio, </w:t>
      </w:r>
      <w:r w:rsidRPr="0075084D">
        <w:rPr>
          <w:rFonts w:ascii="Century Gothic" w:hAnsi="Century Gothic"/>
          <w:color w:val="000000" w:themeColor="text1"/>
          <w:sz w:val="20"/>
          <w:szCs w:val="20"/>
        </w:rPr>
        <w:t>veredas</w:t>
      </w:r>
      <w:r w:rsidR="0043364D">
        <w:rPr>
          <w:rFonts w:ascii="Century Gothic" w:hAnsi="Century Gothic"/>
          <w:color w:val="000000" w:themeColor="text1"/>
          <w:sz w:val="20"/>
          <w:szCs w:val="20"/>
        </w:rPr>
        <w:t>,</w:t>
      </w:r>
      <w:r w:rsidRPr="0075084D">
        <w:rPr>
          <w:rFonts w:ascii="Century Gothic" w:hAnsi="Century Gothic"/>
          <w:color w:val="000000" w:themeColor="text1"/>
          <w:sz w:val="20"/>
          <w:szCs w:val="20"/>
        </w:rPr>
        <w:t xml:space="preserve"> luminarias, rosales, </w:t>
      </w:r>
      <w:r w:rsidR="0043364D">
        <w:rPr>
          <w:rFonts w:ascii="Century Gothic" w:hAnsi="Century Gothic"/>
          <w:color w:val="000000" w:themeColor="text1"/>
          <w:sz w:val="20"/>
          <w:szCs w:val="20"/>
        </w:rPr>
        <w:t>M</w:t>
      </w:r>
      <w:r w:rsidRPr="0075084D">
        <w:rPr>
          <w:rFonts w:ascii="Century Gothic" w:hAnsi="Century Gothic"/>
          <w:color w:val="000000" w:themeColor="text1"/>
          <w:sz w:val="20"/>
          <w:szCs w:val="20"/>
        </w:rPr>
        <w:t xml:space="preserve">onte </w:t>
      </w:r>
      <w:r w:rsidR="0043364D">
        <w:rPr>
          <w:rFonts w:ascii="Century Gothic" w:hAnsi="Century Gothic"/>
          <w:color w:val="000000" w:themeColor="text1"/>
          <w:sz w:val="20"/>
          <w:szCs w:val="20"/>
        </w:rPr>
        <w:t>C</w:t>
      </w:r>
      <w:r w:rsidRPr="0075084D">
        <w:rPr>
          <w:rFonts w:ascii="Century Gothic" w:hAnsi="Century Gothic"/>
          <w:color w:val="000000" w:themeColor="text1"/>
          <w:sz w:val="20"/>
          <w:szCs w:val="20"/>
        </w:rPr>
        <w:t xml:space="preserve">alvario, construcción de plaza juguetero Bintrup y plaza </w:t>
      </w:r>
      <w:r>
        <w:rPr>
          <w:rFonts w:ascii="Century Gothic" w:hAnsi="Century Gothic"/>
          <w:color w:val="000000" w:themeColor="text1"/>
          <w:sz w:val="20"/>
          <w:szCs w:val="20"/>
        </w:rPr>
        <w:t>Niklitschek</w:t>
      </w:r>
      <w:r w:rsidRPr="0075084D">
        <w:rPr>
          <w:rFonts w:ascii="Century Gothic" w:hAnsi="Century Gothic"/>
          <w:color w:val="000000" w:themeColor="text1"/>
          <w:sz w:val="20"/>
          <w:szCs w:val="20"/>
        </w:rPr>
        <w:t xml:space="preserve">, </w:t>
      </w:r>
      <w:r w:rsidR="006250DB" w:rsidRPr="009D3D33">
        <w:rPr>
          <w:rFonts w:ascii="Century Gothic" w:hAnsi="Century Gothic"/>
          <w:sz w:val="20"/>
          <w:szCs w:val="20"/>
        </w:rPr>
        <w:t>consolidándose</w:t>
      </w:r>
      <w:r w:rsidR="006250DB">
        <w:rPr>
          <w:rFonts w:ascii="Century Gothic" w:hAnsi="Century Gothic"/>
          <w:sz w:val="20"/>
          <w:szCs w:val="20"/>
        </w:rPr>
        <w:t xml:space="preserve"> </w:t>
      </w:r>
      <w:r w:rsidR="00795328">
        <w:rPr>
          <w:rFonts w:ascii="Century Gothic" w:hAnsi="Century Gothic"/>
          <w:sz w:val="20"/>
          <w:szCs w:val="20"/>
        </w:rPr>
        <w:t>así</w:t>
      </w:r>
      <w:r w:rsidR="006250DB">
        <w:rPr>
          <w:rFonts w:ascii="Century Gothic" w:hAnsi="Century Gothic"/>
          <w:sz w:val="20"/>
          <w:szCs w:val="20"/>
        </w:rPr>
        <w:t xml:space="preserve"> </w:t>
      </w:r>
      <w:r w:rsidR="006250DB" w:rsidRPr="009D3D33">
        <w:rPr>
          <w:rFonts w:ascii="Century Gothic" w:hAnsi="Century Gothic"/>
          <w:sz w:val="20"/>
          <w:szCs w:val="20"/>
        </w:rPr>
        <w:t>como un punt</w:t>
      </w:r>
      <w:r w:rsidR="006250DB">
        <w:rPr>
          <w:rFonts w:ascii="Century Gothic" w:hAnsi="Century Gothic"/>
          <w:sz w:val="20"/>
          <w:szCs w:val="20"/>
        </w:rPr>
        <w:t>o de atractivo turístico, v</w:t>
      </w:r>
      <w:r w:rsidR="006250DB">
        <w:rPr>
          <w:rFonts w:ascii="Century Gothic" w:hAnsi="Century Gothic"/>
          <w:color w:val="000000" w:themeColor="text1"/>
          <w:sz w:val="20"/>
          <w:szCs w:val="20"/>
        </w:rPr>
        <w:t>isitado</w:t>
      </w:r>
      <w:r w:rsidRPr="0075084D">
        <w:rPr>
          <w:rFonts w:ascii="Century Gothic" w:hAnsi="Century Gothic"/>
          <w:color w:val="000000" w:themeColor="text1"/>
          <w:sz w:val="20"/>
          <w:szCs w:val="20"/>
        </w:rPr>
        <w:t xml:space="preserve"> por turistas nacionales y extranjeros.</w:t>
      </w:r>
      <w:r w:rsidR="006250DB">
        <w:rPr>
          <w:rFonts w:ascii="Century Gothic" w:hAnsi="Century Gothic"/>
          <w:color w:val="000000" w:themeColor="text1"/>
          <w:sz w:val="20"/>
          <w:szCs w:val="20"/>
        </w:rPr>
        <w:t xml:space="preserve"> </w:t>
      </w:r>
    </w:p>
    <w:p w:rsidR="00B04E84" w:rsidRDefault="00B04E84" w:rsidP="00B04E84">
      <w:pPr>
        <w:jc w:val="both"/>
        <w:rPr>
          <w:rFonts w:ascii="Century Gothic" w:hAnsi="Century Gothic"/>
          <w:sz w:val="20"/>
          <w:szCs w:val="20"/>
        </w:rPr>
      </w:pPr>
      <w:r w:rsidRPr="0075084D">
        <w:rPr>
          <w:rFonts w:ascii="Century Gothic" w:hAnsi="Century Gothic"/>
          <w:color w:val="000000" w:themeColor="text1"/>
          <w:sz w:val="20"/>
          <w:szCs w:val="20"/>
        </w:rPr>
        <w:t>En</w:t>
      </w:r>
      <w:r>
        <w:rPr>
          <w:rFonts w:ascii="Century Gothic" w:hAnsi="Century Gothic"/>
          <w:color w:val="000000" w:themeColor="text1"/>
          <w:sz w:val="20"/>
          <w:szCs w:val="20"/>
        </w:rPr>
        <w:t xml:space="preserve"> </w:t>
      </w:r>
      <w:r w:rsidRPr="0075084D">
        <w:rPr>
          <w:rFonts w:ascii="Century Gothic" w:hAnsi="Century Gothic"/>
          <w:color w:val="000000" w:themeColor="text1"/>
          <w:sz w:val="20"/>
          <w:szCs w:val="20"/>
        </w:rPr>
        <w:t xml:space="preserve"> diferentes puntos de la ciudad</w:t>
      </w:r>
      <w:r>
        <w:rPr>
          <w:rFonts w:ascii="Century Gothic" w:hAnsi="Century Gothic"/>
          <w:color w:val="000000" w:themeColor="text1"/>
          <w:sz w:val="20"/>
          <w:szCs w:val="20"/>
        </w:rPr>
        <w:t xml:space="preserve"> existen </w:t>
      </w:r>
      <w:r w:rsidRPr="0075084D">
        <w:rPr>
          <w:rFonts w:ascii="Century Gothic" w:hAnsi="Century Gothic"/>
          <w:sz w:val="20"/>
          <w:szCs w:val="20"/>
        </w:rPr>
        <w:t>inmuebles con valor patrimonia</w:t>
      </w:r>
      <w:r w:rsidR="009863DB">
        <w:rPr>
          <w:rFonts w:ascii="Century Gothic" w:hAnsi="Century Gothic"/>
          <w:sz w:val="20"/>
          <w:szCs w:val="20"/>
        </w:rPr>
        <w:t>l</w:t>
      </w:r>
      <w:r w:rsidR="001A3BCD">
        <w:rPr>
          <w:rFonts w:ascii="Century Gothic" w:hAnsi="Century Gothic"/>
          <w:sz w:val="20"/>
          <w:szCs w:val="20"/>
        </w:rPr>
        <w:t xml:space="preserve"> y Monumentos </w:t>
      </w:r>
      <w:r w:rsidR="009863DB">
        <w:rPr>
          <w:rFonts w:ascii="Century Gothic" w:hAnsi="Century Gothic"/>
          <w:sz w:val="20"/>
          <w:szCs w:val="20"/>
        </w:rPr>
        <w:t>Nacionales</w:t>
      </w:r>
      <w:r w:rsidRPr="0075084D">
        <w:rPr>
          <w:rFonts w:ascii="Century Gothic" w:hAnsi="Century Gothic"/>
          <w:sz w:val="20"/>
          <w:szCs w:val="20"/>
        </w:rPr>
        <w:t xml:space="preserve">, formando un circuito turístico patrimonial, entre los que se </w:t>
      </w:r>
      <w:r>
        <w:rPr>
          <w:rFonts w:ascii="Century Gothic" w:hAnsi="Century Gothic"/>
          <w:sz w:val="20"/>
          <w:szCs w:val="20"/>
        </w:rPr>
        <w:t>encuentran</w:t>
      </w:r>
      <w:r w:rsidRPr="0075084D">
        <w:rPr>
          <w:rFonts w:ascii="Century Gothic" w:hAnsi="Century Gothic"/>
          <w:sz w:val="20"/>
          <w:szCs w:val="20"/>
        </w:rPr>
        <w:t>:</w:t>
      </w:r>
      <w:r>
        <w:rPr>
          <w:rFonts w:ascii="Century Gothic" w:hAnsi="Century Gothic"/>
          <w:sz w:val="20"/>
          <w:szCs w:val="20"/>
        </w:rPr>
        <w:t xml:space="preserve"> Iglesia Sagrado Corazón de Jesús, </w:t>
      </w:r>
      <w:r w:rsidRPr="0075084D">
        <w:rPr>
          <w:rFonts w:ascii="Century Gothic" w:hAnsi="Century Gothic"/>
          <w:sz w:val="20"/>
          <w:szCs w:val="20"/>
        </w:rPr>
        <w:t>Casa Opitz, Casa Niklitschek, Edificio Horn, Ex Juguetería Brintrup, Colegio Germania, Casa Boegel, Artesanías de Chile, Casa Amarilla, Casa Heim-Minte, ex hospital San José,</w:t>
      </w:r>
      <w:r>
        <w:rPr>
          <w:rFonts w:ascii="Century Gothic" w:hAnsi="Century Gothic"/>
          <w:sz w:val="20"/>
          <w:szCs w:val="20"/>
        </w:rPr>
        <w:t xml:space="preserve"> entre otros.  </w:t>
      </w:r>
    </w:p>
    <w:p w:rsidR="008A6989" w:rsidRDefault="008A6989" w:rsidP="00B04E84">
      <w:pPr>
        <w:jc w:val="both"/>
        <w:rPr>
          <w:rFonts w:ascii="Century Gothic" w:hAnsi="Century Gothic"/>
          <w:sz w:val="20"/>
          <w:szCs w:val="20"/>
        </w:rPr>
      </w:pPr>
    </w:p>
    <w:p w:rsidR="00B04E84" w:rsidRPr="005C3EE7" w:rsidRDefault="005C3EE7" w:rsidP="005C3EE7">
      <w:pPr>
        <w:rPr>
          <w:rFonts w:ascii="Century Gothic" w:hAnsi="Century Gothic"/>
          <w:sz w:val="20"/>
          <w:szCs w:val="20"/>
        </w:rPr>
      </w:pPr>
      <w:r>
        <w:rPr>
          <w:rFonts w:ascii="Century Gothic" w:hAnsi="Century Gothic"/>
          <w:b/>
          <w:sz w:val="20"/>
          <w:szCs w:val="20"/>
        </w:rPr>
        <w:t>2.2.</w:t>
      </w:r>
      <w:r w:rsidR="00F16EBE">
        <w:rPr>
          <w:rFonts w:ascii="Century Gothic" w:hAnsi="Century Gothic"/>
          <w:b/>
          <w:sz w:val="20"/>
          <w:szCs w:val="20"/>
        </w:rPr>
        <w:t>4</w:t>
      </w:r>
      <w:r>
        <w:rPr>
          <w:rFonts w:ascii="Century Gothic" w:hAnsi="Century Gothic"/>
          <w:b/>
          <w:sz w:val="20"/>
          <w:szCs w:val="20"/>
        </w:rPr>
        <w:t xml:space="preserve"> </w:t>
      </w:r>
      <w:r w:rsidR="00B04E84" w:rsidRPr="005C3EE7">
        <w:rPr>
          <w:rFonts w:ascii="Century Gothic" w:hAnsi="Century Gothic"/>
          <w:b/>
          <w:sz w:val="20"/>
          <w:szCs w:val="20"/>
        </w:rPr>
        <w:t xml:space="preserve">Desarrollo Cultural </w:t>
      </w:r>
      <w:r w:rsidR="00737F13">
        <w:rPr>
          <w:rFonts w:ascii="Century Gothic" w:hAnsi="Century Gothic"/>
          <w:b/>
          <w:sz w:val="20"/>
          <w:szCs w:val="20"/>
        </w:rPr>
        <w:t>y</w:t>
      </w:r>
      <w:r w:rsidR="00B04E84" w:rsidRPr="005C3EE7">
        <w:rPr>
          <w:rFonts w:ascii="Century Gothic" w:hAnsi="Century Gothic"/>
          <w:b/>
          <w:sz w:val="20"/>
          <w:szCs w:val="20"/>
        </w:rPr>
        <w:t xml:space="preserve"> Eventos</w:t>
      </w:r>
      <w:r w:rsidR="00B04E84" w:rsidRPr="005C3EE7">
        <w:rPr>
          <w:rFonts w:ascii="Century Gothic" w:hAnsi="Century Gothic"/>
          <w:sz w:val="20"/>
          <w:szCs w:val="20"/>
        </w:rPr>
        <w:t>:</w:t>
      </w:r>
    </w:p>
    <w:p w:rsidR="00B04E84" w:rsidRDefault="00B04E84" w:rsidP="00B04E84">
      <w:pPr>
        <w:jc w:val="both"/>
        <w:rPr>
          <w:rFonts w:ascii="Century Gothic" w:hAnsi="Century Gothic"/>
          <w:sz w:val="20"/>
          <w:szCs w:val="20"/>
        </w:rPr>
      </w:pPr>
      <w:r w:rsidRPr="00D152EA">
        <w:rPr>
          <w:rFonts w:ascii="Century Gothic" w:hAnsi="Century Gothic"/>
          <w:sz w:val="20"/>
          <w:szCs w:val="20"/>
        </w:rPr>
        <w:t>En el ámbito de la formación artística y cultural cabe destacar; las Academias Municipales de Música</w:t>
      </w:r>
      <w:r w:rsidR="0043364D">
        <w:rPr>
          <w:rFonts w:ascii="Century Gothic" w:hAnsi="Century Gothic"/>
          <w:sz w:val="20"/>
          <w:szCs w:val="20"/>
        </w:rPr>
        <w:t xml:space="preserve">, </w:t>
      </w:r>
      <w:r>
        <w:rPr>
          <w:rFonts w:ascii="Century Gothic" w:hAnsi="Century Gothic"/>
          <w:color w:val="000000" w:themeColor="text1"/>
          <w:sz w:val="20"/>
          <w:szCs w:val="20"/>
          <w:shd w:val="clear" w:color="auto" w:fill="FFFFFF"/>
        </w:rPr>
        <w:t>Aca</w:t>
      </w:r>
      <w:r w:rsidR="0043364D">
        <w:rPr>
          <w:rFonts w:ascii="Century Gothic" w:hAnsi="Century Gothic"/>
          <w:color w:val="000000" w:themeColor="text1"/>
          <w:sz w:val="20"/>
          <w:szCs w:val="20"/>
          <w:shd w:val="clear" w:color="auto" w:fill="FFFFFF"/>
        </w:rPr>
        <w:t xml:space="preserve">demia Municipal de Bellas Artes y </w:t>
      </w:r>
      <w:r>
        <w:rPr>
          <w:rFonts w:ascii="Century Gothic" w:hAnsi="Century Gothic"/>
          <w:color w:val="000000" w:themeColor="text1"/>
          <w:sz w:val="20"/>
          <w:szCs w:val="20"/>
          <w:shd w:val="clear" w:color="auto" w:fill="FFFFFF"/>
        </w:rPr>
        <w:t>Escuela de Danza,</w:t>
      </w:r>
      <w:r w:rsidR="0043364D">
        <w:rPr>
          <w:rFonts w:ascii="Century Gothic" w:hAnsi="Century Gothic"/>
          <w:color w:val="000000" w:themeColor="text1"/>
          <w:sz w:val="20"/>
          <w:szCs w:val="20"/>
          <w:shd w:val="clear" w:color="auto" w:fill="FFFFFF"/>
        </w:rPr>
        <w:t xml:space="preserve"> además de,  </w:t>
      </w:r>
      <w:r w:rsidR="0043364D">
        <w:rPr>
          <w:rFonts w:ascii="Century Gothic" w:hAnsi="Century Gothic"/>
          <w:sz w:val="20"/>
          <w:szCs w:val="20"/>
        </w:rPr>
        <w:t xml:space="preserve">bandas instrumentales, </w:t>
      </w:r>
      <w:r w:rsidR="0043364D" w:rsidRPr="00D152EA">
        <w:rPr>
          <w:rFonts w:ascii="Century Gothic" w:hAnsi="Century Gothic"/>
          <w:sz w:val="20"/>
          <w:szCs w:val="20"/>
        </w:rPr>
        <w:t>talleres literarios</w:t>
      </w:r>
      <w:r w:rsidR="0043364D">
        <w:rPr>
          <w:rFonts w:ascii="Century Gothic" w:hAnsi="Century Gothic"/>
          <w:sz w:val="20"/>
          <w:szCs w:val="20"/>
        </w:rPr>
        <w:t>, p</w:t>
      </w:r>
      <w:r w:rsidR="0043364D" w:rsidRPr="00D152EA">
        <w:rPr>
          <w:rFonts w:ascii="Century Gothic" w:hAnsi="Century Gothic"/>
          <w:sz w:val="20"/>
          <w:szCs w:val="20"/>
        </w:rPr>
        <w:t xml:space="preserve">rogramas de </w:t>
      </w:r>
      <w:r w:rsidR="0043364D">
        <w:rPr>
          <w:rFonts w:ascii="Century Gothic" w:hAnsi="Century Gothic"/>
          <w:sz w:val="20"/>
          <w:szCs w:val="20"/>
        </w:rPr>
        <w:t>e</w:t>
      </w:r>
      <w:r w:rsidR="0043364D" w:rsidRPr="00D152EA">
        <w:rPr>
          <w:rFonts w:ascii="Century Gothic" w:hAnsi="Century Gothic"/>
          <w:sz w:val="20"/>
          <w:szCs w:val="20"/>
        </w:rPr>
        <w:t>xtensión</w:t>
      </w:r>
      <w:r w:rsidR="0043364D">
        <w:rPr>
          <w:rFonts w:ascii="Century Gothic" w:hAnsi="Century Gothic"/>
          <w:sz w:val="20"/>
          <w:szCs w:val="20"/>
        </w:rPr>
        <w:t xml:space="preserve">, </w:t>
      </w:r>
      <w:r w:rsidR="0043364D" w:rsidRPr="00D152EA">
        <w:rPr>
          <w:rFonts w:ascii="Century Gothic" w:hAnsi="Century Gothic"/>
          <w:sz w:val="20"/>
          <w:szCs w:val="20"/>
        </w:rPr>
        <w:t>feria del libro infa</w:t>
      </w:r>
      <w:r w:rsidR="0043364D">
        <w:rPr>
          <w:rFonts w:ascii="Century Gothic" w:hAnsi="Century Gothic"/>
          <w:sz w:val="20"/>
          <w:szCs w:val="20"/>
        </w:rPr>
        <w:t>ntil y juvenil</w:t>
      </w:r>
      <w:r w:rsidR="0043364D" w:rsidRPr="00D152EA">
        <w:rPr>
          <w:rFonts w:ascii="Century Gothic" w:hAnsi="Century Gothic"/>
          <w:sz w:val="20"/>
          <w:szCs w:val="20"/>
        </w:rPr>
        <w:t>,  entre otros.</w:t>
      </w:r>
      <w:r w:rsidR="0043364D">
        <w:rPr>
          <w:rFonts w:ascii="Century Gothic" w:hAnsi="Century Gothic"/>
          <w:sz w:val="20"/>
          <w:szCs w:val="20"/>
        </w:rPr>
        <w:t xml:space="preserve"> </w:t>
      </w:r>
    </w:p>
    <w:p w:rsidR="00B04E84" w:rsidRPr="000F508D" w:rsidRDefault="00B04E84" w:rsidP="00B04E84">
      <w:pPr>
        <w:jc w:val="both"/>
        <w:rPr>
          <w:rFonts w:ascii="Century Gothic" w:hAnsi="Century Gothic"/>
          <w:color w:val="000000" w:themeColor="text1"/>
          <w:sz w:val="20"/>
          <w:szCs w:val="20"/>
        </w:rPr>
      </w:pPr>
      <w:r>
        <w:rPr>
          <w:rFonts w:ascii="Century Gothic" w:hAnsi="Century Gothic"/>
          <w:color w:val="000000" w:themeColor="text1"/>
          <w:sz w:val="20"/>
          <w:szCs w:val="20"/>
        </w:rPr>
        <w:t>Actualmente existen diversos espacios privados destinados al desarrollo de las expresiones culturales, entre las que se puede mencionar:</w:t>
      </w:r>
    </w:p>
    <w:p w:rsidR="00B04E84" w:rsidRPr="00D304C9" w:rsidRDefault="00B04E84" w:rsidP="00E47D1E">
      <w:pPr>
        <w:pStyle w:val="Prrafodelista"/>
        <w:numPr>
          <w:ilvl w:val="0"/>
          <w:numId w:val="4"/>
        </w:numPr>
        <w:ind w:left="284" w:hanging="142"/>
        <w:jc w:val="both"/>
        <w:rPr>
          <w:rFonts w:ascii="Century Gothic" w:eastAsia="Times New Roman" w:hAnsi="Century Gothic" w:cs="Arial"/>
          <w:color w:val="000000" w:themeColor="text1"/>
          <w:sz w:val="20"/>
          <w:szCs w:val="20"/>
          <w:lang w:eastAsia="es-CL"/>
        </w:rPr>
      </w:pPr>
      <w:r w:rsidRPr="00D304C9">
        <w:rPr>
          <w:rFonts w:ascii="Century Gothic" w:hAnsi="Century Gothic"/>
          <w:b/>
          <w:color w:val="000000" w:themeColor="text1"/>
          <w:sz w:val="20"/>
          <w:szCs w:val="20"/>
        </w:rPr>
        <w:t xml:space="preserve">Centro De Artes Molino Machmar </w:t>
      </w:r>
      <w:r w:rsidRPr="00CF74EF">
        <w:rPr>
          <w:rFonts w:ascii="Century Gothic" w:hAnsi="Century Gothic"/>
          <w:b/>
          <w:color w:val="000000" w:themeColor="text1"/>
          <w:sz w:val="20"/>
          <w:szCs w:val="20"/>
        </w:rPr>
        <w:t>(CAMM),</w:t>
      </w:r>
      <w:r w:rsidRPr="00D304C9">
        <w:rPr>
          <w:rFonts w:ascii="Century Gothic" w:hAnsi="Century Gothic"/>
          <w:color w:val="000000" w:themeColor="text1"/>
          <w:sz w:val="20"/>
          <w:szCs w:val="20"/>
        </w:rPr>
        <w:t xml:space="preserve"> nace como </w:t>
      </w:r>
      <w:r w:rsidRPr="00D304C9">
        <w:rPr>
          <w:rFonts w:ascii="Century Gothic" w:eastAsia="Times New Roman" w:hAnsi="Century Gothic" w:cs="Arial"/>
          <w:color w:val="000000" w:themeColor="text1"/>
          <w:sz w:val="20"/>
          <w:szCs w:val="20"/>
          <w:lang w:eastAsia="es-CL"/>
        </w:rPr>
        <w:t>proyecto de privados para la  recuperación patrimonial de un edificio levantado en 1932, donde antiguamente funcionó por casi cuarenta años el Molino Machmar</w:t>
      </w:r>
      <w:r w:rsidRPr="00D304C9">
        <w:rPr>
          <w:rFonts w:ascii="Century Gothic" w:hAnsi="Century Gothic"/>
          <w:color w:val="000000" w:themeColor="text1"/>
          <w:sz w:val="20"/>
          <w:szCs w:val="20"/>
        </w:rPr>
        <w:t xml:space="preserve">, </w:t>
      </w:r>
      <w:r w:rsidRPr="00D304C9">
        <w:rPr>
          <w:rFonts w:ascii="Century Gothic" w:hAnsi="Century Gothic"/>
          <w:color w:val="000000" w:themeColor="text1"/>
          <w:sz w:val="20"/>
          <w:szCs w:val="20"/>
          <w:shd w:val="clear" w:color="auto" w:fill="FFFFFF"/>
        </w:rPr>
        <w:t xml:space="preserve">es una institución sin fines de lucro, </w:t>
      </w:r>
      <w:r w:rsidRPr="00D304C9">
        <w:rPr>
          <w:rFonts w:ascii="Century Gothic" w:eastAsia="Times New Roman" w:hAnsi="Century Gothic" w:cs="Arial"/>
          <w:color w:val="000000" w:themeColor="text1"/>
          <w:sz w:val="20"/>
          <w:szCs w:val="20"/>
          <w:lang w:eastAsia="es-CL"/>
        </w:rPr>
        <w:t xml:space="preserve">con </w:t>
      </w:r>
      <w:r w:rsidRPr="00D304C9">
        <w:rPr>
          <w:rFonts w:ascii="Century Gothic" w:hAnsi="Century Gothic"/>
          <w:color w:val="000000" w:themeColor="text1"/>
          <w:sz w:val="20"/>
          <w:szCs w:val="20"/>
          <w:shd w:val="clear" w:color="auto" w:fill="FFFFFF"/>
        </w:rPr>
        <w:t>espacio para el desarrollo de diversas actividades culturales,</w:t>
      </w:r>
      <w:r w:rsidRPr="00D304C9">
        <w:rPr>
          <w:rFonts w:ascii="Century Gothic" w:eastAsia="Times New Roman" w:hAnsi="Century Gothic" w:cs="Arial"/>
          <w:color w:val="000000" w:themeColor="text1"/>
          <w:sz w:val="20"/>
          <w:szCs w:val="20"/>
          <w:lang w:eastAsia="es-CL"/>
        </w:rPr>
        <w:t xml:space="preserve"> siempre potenciando el arte como herramienta de intervención social y educativa, El inmueble fue declarado de interés arquitectónico por el Consejo de Monumentos Nacionales y está inserto en la Zona Típica de la ciudad. </w:t>
      </w:r>
    </w:p>
    <w:p w:rsidR="00B04E84" w:rsidRPr="00D304C9" w:rsidRDefault="00B04E84" w:rsidP="00E47D1E">
      <w:pPr>
        <w:pStyle w:val="Prrafodelista"/>
        <w:numPr>
          <w:ilvl w:val="0"/>
          <w:numId w:val="4"/>
        </w:numPr>
        <w:ind w:left="284" w:hanging="142"/>
        <w:jc w:val="both"/>
        <w:rPr>
          <w:rFonts w:ascii="Century Gothic" w:hAnsi="Century Gothic"/>
          <w:color w:val="000000" w:themeColor="text1"/>
          <w:sz w:val="20"/>
          <w:szCs w:val="20"/>
          <w:shd w:val="clear" w:color="auto" w:fill="FFFFFF"/>
        </w:rPr>
      </w:pPr>
      <w:r w:rsidRPr="00D304C9">
        <w:rPr>
          <w:rFonts w:ascii="Century Gothic" w:hAnsi="Century Gothic"/>
          <w:b/>
          <w:color w:val="000000" w:themeColor="text1"/>
          <w:sz w:val="20"/>
          <w:szCs w:val="20"/>
        </w:rPr>
        <w:t>Galería Bosque Nativos,</w:t>
      </w:r>
      <w:r>
        <w:rPr>
          <w:rFonts w:ascii="Century Gothic" w:hAnsi="Century Gothic"/>
          <w:b/>
          <w:color w:val="000000" w:themeColor="text1"/>
          <w:sz w:val="20"/>
          <w:szCs w:val="20"/>
        </w:rPr>
        <w:t xml:space="preserve"> </w:t>
      </w:r>
      <w:r w:rsidRPr="00CF74EF">
        <w:rPr>
          <w:rFonts w:ascii="Century Gothic" w:hAnsi="Century Gothic"/>
          <w:color w:val="000000" w:themeColor="text1"/>
          <w:sz w:val="20"/>
          <w:szCs w:val="20"/>
        </w:rPr>
        <w:t>Corresponde a</w:t>
      </w:r>
      <w:r>
        <w:rPr>
          <w:rFonts w:ascii="Century Gothic" w:hAnsi="Century Gothic"/>
          <w:b/>
          <w:color w:val="000000" w:themeColor="text1"/>
          <w:sz w:val="20"/>
          <w:szCs w:val="20"/>
        </w:rPr>
        <w:t xml:space="preserve"> </w:t>
      </w:r>
      <w:r w:rsidRPr="00D304C9">
        <w:rPr>
          <w:rFonts w:ascii="Century Gothic" w:hAnsi="Century Gothic"/>
          <w:color w:val="000000" w:themeColor="text1"/>
          <w:sz w:val="20"/>
          <w:szCs w:val="20"/>
        </w:rPr>
        <w:t xml:space="preserve"> </w:t>
      </w:r>
      <w:r w:rsidRPr="00D304C9">
        <w:rPr>
          <w:rFonts w:ascii="Century Gothic" w:hAnsi="Century Gothic"/>
          <w:color w:val="000000" w:themeColor="text1"/>
          <w:sz w:val="20"/>
          <w:szCs w:val="20"/>
          <w:shd w:val="clear" w:color="auto" w:fill="FFFFFF"/>
        </w:rPr>
        <w:t>una corporación privada</w:t>
      </w:r>
      <w:r>
        <w:rPr>
          <w:rFonts w:ascii="Century Gothic" w:hAnsi="Century Gothic"/>
          <w:color w:val="000000" w:themeColor="text1"/>
          <w:sz w:val="20"/>
          <w:szCs w:val="20"/>
        </w:rPr>
        <w:t xml:space="preserve">, </w:t>
      </w:r>
      <w:r w:rsidRPr="00D304C9">
        <w:rPr>
          <w:rFonts w:ascii="Century Gothic" w:hAnsi="Century Gothic"/>
          <w:color w:val="000000" w:themeColor="text1"/>
          <w:sz w:val="20"/>
          <w:szCs w:val="20"/>
        </w:rPr>
        <w:t xml:space="preserve">tiene como </w:t>
      </w:r>
      <w:r w:rsidRPr="00D304C9">
        <w:rPr>
          <w:rFonts w:ascii="Century Gothic" w:hAnsi="Century Gothic"/>
          <w:color w:val="000000" w:themeColor="text1"/>
          <w:sz w:val="20"/>
          <w:szCs w:val="20"/>
          <w:shd w:val="clear" w:color="auto" w:fill="FFFFFF"/>
        </w:rPr>
        <w:t>propósito ser un espacio  de intercambio y difusión del conocimiento artístico y cultural, generar un apoyo constante y mayor acercamiento de las artes y cultura a la comunidad, en la galería se desarrollan talleres, expo</w:t>
      </w:r>
      <w:r>
        <w:rPr>
          <w:rFonts w:ascii="Century Gothic" w:hAnsi="Century Gothic"/>
          <w:color w:val="000000" w:themeColor="text1"/>
          <w:sz w:val="20"/>
          <w:szCs w:val="20"/>
          <w:shd w:val="clear" w:color="auto" w:fill="FFFFFF"/>
        </w:rPr>
        <w:t xml:space="preserve">siciones y charlas. </w:t>
      </w:r>
    </w:p>
    <w:p w:rsidR="00B04E84" w:rsidRPr="00D304C9" w:rsidRDefault="00B04E84" w:rsidP="00E47D1E">
      <w:pPr>
        <w:pStyle w:val="Prrafodelista"/>
        <w:numPr>
          <w:ilvl w:val="0"/>
          <w:numId w:val="4"/>
        </w:numPr>
        <w:ind w:left="284" w:hanging="142"/>
        <w:jc w:val="both"/>
        <w:rPr>
          <w:rFonts w:ascii="Century Gothic" w:hAnsi="Century Gothic"/>
          <w:color w:val="000000" w:themeColor="text1"/>
          <w:sz w:val="20"/>
          <w:szCs w:val="20"/>
        </w:rPr>
      </w:pPr>
      <w:r w:rsidRPr="00D304C9">
        <w:rPr>
          <w:rFonts w:ascii="Century Gothic" w:hAnsi="Century Gothic"/>
          <w:b/>
          <w:color w:val="000000" w:themeColor="text1"/>
          <w:sz w:val="20"/>
          <w:szCs w:val="20"/>
        </w:rPr>
        <w:t>Museo Pablo Fierro</w:t>
      </w:r>
      <w:r w:rsidRPr="00D304C9">
        <w:rPr>
          <w:rFonts w:ascii="Century Gothic" w:hAnsi="Century Gothic"/>
          <w:color w:val="000000" w:themeColor="text1"/>
          <w:sz w:val="20"/>
          <w:szCs w:val="20"/>
        </w:rPr>
        <w:t>, C</w:t>
      </w:r>
      <w:r w:rsidRPr="00D304C9">
        <w:rPr>
          <w:rFonts w:ascii="Century Gothic" w:hAnsi="Century Gothic"/>
          <w:color w:val="000000" w:themeColor="text1"/>
          <w:sz w:val="20"/>
          <w:szCs w:val="20"/>
          <w:shd w:val="clear" w:color="auto" w:fill="FFFFFF"/>
        </w:rPr>
        <w:t xml:space="preserve">on el apoyo municipio el año 2002 se funda el Museo Pablo Fierro, ubicado en la </w:t>
      </w:r>
      <w:r>
        <w:rPr>
          <w:rFonts w:ascii="Century Gothic" w:hAnsi="Century Gothic"/>
          <w:color w:val="000000" w:themeColor="text1"/>
          <w:sz w:val="20"/>
          <w:szCs w:val="20"/>
          <w:shd w:val="clear" w:color="auto" w:fill="FFFFFF"/>
        </w:rPr>
        <w:t>c</w:t>
      </w:r>
      <w:r w:rsidRPr="00D304C9">
        <w:rPr>
          <w:rFonts w:ascii="Century Gothic" w:hAnsi="Century Gothic"/>
          <w:color w:val="000000" w:themeColor="text1"/>
          <w:sz w:val="20"/>
          <w:szCs w:val="20"/>
          <w:shd w:val="clear" w:color="auto" w:fill="FFFFFF"/>
        </w:rPr>
        <w:t>ostanera de Puerto Varas</w:t>
      </w:r>
      <w:r>
        <w:rPr>
          <w:rFonts w:ascii="Century Gothic" w:hAnsi="Century Gothic"/>
          <w:color w:val="000000" w:themeColor="text1"/>
          <w:sz w:val="20"/>
          <w:szCs w:val="20"/>
          <w:shd w:val="clear" w:color="auto" w:fill="FFFFFF"/>
        </w:rPr>
        <w:t xml:space="preserve">, </w:t>
      </w:r>
      <w:r w:rsidRPr="00D304C9">
        <w:rPr>
          <w:rFonts w:ascii="Century Gothic" w:hAnsi="Century Gothic"/>
          <w:color w:val="000000" w:themeColor="text1"/>
          <w:sz w:val="20"/>
          <w:szCs w:val="20"/>
          <w:shd w:val="clear" w:color="auto" w:fill="FFFFFF"/>
        </w:rPr>
        <w:t>se pueden apreciar cuadros de las casas patrimoniales, realizadas por su propio dueño y diversas e interesantes antigüedades.</w:t>
      </w:r>
    </w:p>
    <w:p w:rsidR="00B04E84" w:rsidRDefault="00B04E84" w:rsidP="00E47D1E">
      <w:pPr>
        <w:pStyle w:val="Prrafodelista"/>
        <w:numPr>
          <w:ilvl w:val="0"/>
          <w:numId w:val="4"/>
        </w:numPr>
        <w:ind w:left="284" w:hanging="142"/>
        <w:jc w:val="both"/>
        <w:rPr>
          <w:rFonts w:ascii="Century Gothic" w:hAnsi="Century Gothic"/>
          <w:color w:val="000000" w:themeColor="text1"/>
          <w:sz w:val="20"/>
          <w:szCs w:val="20"/>
          <w:shd w:val="clear" w:color="auto" w:fill="FFFFFF"/>
        </w:rPr>
      </w:pPr>
      <w:r w:rsidRPr="00D304C9">
        <w:rPr>
          <w:rFonts w:ascii="Century Gothic" w:hAnsi="Century Gothic"/>
          <w:b/>
          <w:color w:val="000000" w:themeColor="text1"/>
          <w:sz w:val="20"/>
          <w:szCs w:val="20"/>
        </w:rPr>
        <w:t>Museo histórico Antonio Felmer</w:t>
      </w:r>
      <w:r w:rsidRPr="00D304C9">
        <w:rPr>
          <w:rFonts w:ascii="Century Gothic" w:hAnsi="Century Gothic"/>
          <w:color w:val="000000" w:themeColor="text1"/>
          <w:sz w:val="20"/>
          <w:szCs w:val="20"/>
        </w:rPr>
        <w:t>, Este museo es de propiedad privada,</w:t>
      </w:r>
      <w:r>
        <w:rPr>
          <w:rFonts w:ascii="Century Gothic" w:hAnsi="Century Gothic"/>
          <w:color w:val="000000" w:themeColor="text1"/>
          <w:sz w:val="20"/>
          <w:szCs w:val="20"/>
        </w:rPr>
        <w:t xml:space="preserve"> </w:t>
      </w:r>
      <w:r w:rsidRPr="00D304C9">
        <w:rPr>
          <w:rFonts w:ascii="Century Gothic" w:hAnsi="Century Gothic"/>
          <w:color w:val="000000" w:themeColor="text1"/>
          <w:sz w:val="20"/>
          <w:szCs w:val="20"/>
        </w:rPr>
        <w:t xml:space="preserve">su principal objetivo es dar a conocer el </w:t>
      </w:r>
      <w:r w:rsidRPr="00D304C9">
        <w:rPr>
          <w:rFonts w:ascii="Century Gothic" w:hAnsi="Century Gothic"/>
          <w:color w:val="000000" w:themeColor="text1"/>
          <w:sz w:val="20"/>
          <w:szCs w:val="20"/>
          <w:shd w:val="clear" w:color="auto" w:fill="FFFFFF"/>
        </w:rPr>
        <w:t>proceso de colonización, donde se exponen objetos utilizados en  la época de colonización Alemana, costumbres gastronómicas, arquitectura y vestimentas.</w:t>
      </w:r>
    </w:p>
    <w:p w:rsidR="0087445C" w:rsidRPr="00F076ED" w:rsidRDefault="0087445C" w:rsidP="00F076ED">
      <w:pPr>
        <w:pStyle w:val="Prrafodelista"/>
        <w:numPr>
          <w:ilvl w:val="0"/>
          <w:numId w:val="4"/>
        </w:numPr>
        <w:ind w:left="284" w:hanging="142"/>
        <w:jc w:val="both"/>
        <w:rPr>
          <w:rFonts w:ascii="Century Gothic" w:hAnsi="Century Gothic"/>
          <w:color w:val="000000" w:themeColor="text1"/>
          <w:sz w:val="20"/>
          <w:szCs w:val="20"/>
          <w:shd w:val="clear" w:color="auto" w:fill="FFFFFF"/>
        </w:rPr>
      </w:pPr>
      <w:r w:rsidRPr="00F076ED">
        <w:rPr>
          <w:rFonts w:ascii="Century Gothic" w:hAnsi="Century Gothic"/>
          <w:b/>
          <w:color w:val="000000"/>
          <w:sz w:val="20"/>
          <w:szCs w:val="20"/>
          <w:shd w:val="clear" w:color="auto" w:fill="FFFFFF"/>
        </w:rPr>
        <w:t>Museo y Centro de Interpretación Juguetería Brintrup,</w:t>
      </w:r>
      <w:r w:rsidR="00F076ED" w:rsidRPr="00F076ED">
        <w:rPr>
          <w:rFonts w:ascii="Century Gothic" w:hAnsi="Century Gothic"/>
          <w:b/>
          <w:color w:val="000000"/>
          <w:sz w:val="20"/>
          <w:szCs w:val="20"/>
          <w:shd w:val="clear" w:color="auto" w:fill="FFFFFF"/>
        </w:rPr>
        <w:t xml:space="preserve"> </w:t>
      </w:r>
      <w:r w:rsidR="00F076ED" w:rsidRPr="00F076ED">
        <w:rPr>
          <w:rFonts w:ascii="Century Gothic" w:hAnsi="Century Gothic"/>
          <w:color w:val="000000"/>
          <w:sz w:val="20"/>
          <w:szCs w:val="20"/>
          <w:shd w:val="clear" w:color="auto" w:fill="FFFFFF"/>
        </w:rPr>
        <w:t>Corresponde a una iniciativa de la Universidad Austral de Chile junta a la Fami</w:t>
      </w:r>
      <w:r w:rsidR="001967C5">
        <w:rPr>
          <w:rFonts w:ascii="Century Gothic" w:hAnsi="Century Gothic"/>
          <w:color w:val="000000"/>
          <w:sz w:val="20"/>
          <w:szCs w:val="20"/>
          <w:shd w:val="clear" w:color="auto" w:fill="FFFFFF"/>
        </w:rPr>
        <w:t>l</w:t>
      </w:r>
      <w:r w:rsidR="00F076ED" w:rsidRPr="00F076ED">
        <w:rPr>
          <w:rFonts w:ascii="Century Gothic" w:hAnsi="Century Gothic"/>
          <w:color w:val="000000"/>
          <w:sz w:val="20"/>
          <w:szCs w:val="20"/>
          <w:shd w:val="clear" w:color="auto" w:fill="FFFFFF"/>
        </w:rPr>
        <w:t>ia Brintrup</w:t>
      </w:r>
      <w:r w:rsidR="00863C92">
        <w:rPr>
          <w:rFonts w:ascii="Century Gothic" w:hAnsi="Century Gothic"/>
          <w:color w:val="000000"/>
          <w:sz w:val="20"/>
          <w:szCs w:val="20"/>
          <w:shd w:val="clear" w:color="auto" w:fill="FFFFFF"/>
        </w:rPr>
        <w:t xml:space="preserve">, es un </w:t>
      </w:r>
      <w:r w:rsidR="00F076ED" w:rsidRPr="00F076ED">
        <w:rPr>
          <w:rFonts w:ascii="Century Gothic" w:hAnsi="Century Gothic"/>
          <w:color w:val="313131"/>
          <w:sz w:val="20"/>
          <w:szCs w:val="20"/>
          <w:shd w:val="clear" w:color="auto" w:fill="FFFFFF"/>
        </w:rPr>
        <w:t>centro de interpretación, en donde se puede conocer la historia completa</w:t>
      </w:r>
      <w:r w:rsidR="00863C92">
        <w:rPr>
          <w:rFonts w:ascii="Century Gothic" w:hAnsi="Century Gothic"/>
          <w:color w:val="313131"/>
          <w:sz w:val="20"/>
          <w:szCs w:val="20"/>
          <w:shd w:val="clear" w:color="auto" w:fill="FFFFFF"/>
        </w:rPr>
        <w:t xml:space="preserve"> de la </w:t>
      </w:r>
      <w:r w:rsidR="001967C5">
        <w:rPr>
          <w:rFonts w:ascii="Century Gothic" w:hAnsi="Century Gothic"/>
          <w:color w:val="313131"/>
          <w:sz w:val="20"/>
          <w:szCs w:val="20"/>
          <w:shd w:val="clear" w:color="auto" w:fill="FFFFFF"/>
        </w:rPr>
        <w:t>juguetería</w:t>
      </w:r>
      <w:r w:rsidR="00863C92">
        <w:rPr>
          <w:rFonts w:ascii="Century Gothic" w:hAnsi="Century Gothic"/>
          <w:color w:val="313131"/>
          <w:sz w:val="20"/>
          <w:szCs w:val="20"/>
          <w:shd w:val="clear" w:color="auto" w:fill="FFFFFF"/>
        </w:rPr>
        <w:t xml:space="preserve">, </w:t>
      </w:r>
      <w:r w:rsidR="00F076ED" w:rsidRPr="00F076ED">
        <w:rPr>
          <w:rFonts w:ascii="Century Gothic" w:hAnsi="Century Gothic"/>
          <w:color w:val="313131"/>
          <w:sz w:val="20"/>
          <w:szCs w:val="20"/>
          <w:shd w:val="clear" w:color="auto" w:fill="FFFFFF"/>
        </w:rPr>
        <w:t>moldes</w:t>
      </w:r>
      <w:r w:rsidR="00863C92">
        <w:rPr>
          <w:rFonts w:ascii="Century Gothic" w:hAnsi="Century Gothic"/>
          <w:color w:val="313131"/>
          <w:sz w:val="20"/>
          <w:szCs w:val="20"/>
          <w:shd w:val="clear" w:color="auto" w:fill="FFFFFF"/>
        </w:rPr>
        <w:t xml:space="preserve"> y </w:t>
      </w:r>
      <w:r w:rsidR="00F076ED" w:rsidRPr="00F076ED">
        <w:rPr>
          <w:rFonts w:ascii="Century Gothic" w:hAnsi="Century Gothic"/>
          <w:color w:val="313131"/>
          <w:sz w:val="20"/>
          <w:szCs w:val="20"/>
          <w:shd w:val="clear" w:color="auto" w:fill="FFFFFF"/>
        </w:rPr>
        <w:t>juguetes</w:t>
      </w:r>
      <w:r w:rsidR="00863C92">
        <w:rPr>
          <w:rFonts w:ascii="Century Gothic" w:hAnsi="Century Gothic"/>
          <w:color w:val="313131"/>
          <w:sz w:val="20"/>
          <w:szCs w:val="20"/>
          <w:shd w:val="clear" w:color="auto" w:fill="FFFFFF"/>
        </w:rPr>
        <w:t>.</w:t>
      </w:r>
    </w:p>
    <w:p w:rsidR="00921607" w:rsidRDefault="00B04E84" w:rsidP="00B04E84">
      <w:pPr>
        <w:jc w:val="both"/>
        <w:rPr>
          <w:rFonts w:ascii="Century Gothic" w:hAnsi="Century Gothic"/>
          <w:color w:val="000000" w:themeColor="text1"/>
          <w:sz w:val="20"/>
          <w:szCs w:val="20"/>
          <w:shd w:val="clear" w:color="auto" w:fill="FFFFFF"/>
        </w:rPr>
      </w:pPr>
      <w:r>
        <w:rPr>
          <w:rFonts w:ascii="Century Gothic" w:hAnsi="Century Gothic"/>
          <w:color w:val="000000" w:themeColor="text1"/>
          <w:sz w:val="20"/>
          <w:szCs w:val="20"/>
          <w:shd w:val="clear" w:color="auto" w:fill="FFFFFF"/>
        </w:rPr>
        <w:t xml:space="preserve">La comuna no cuenta con un centro cultural de uso y administración público, por lo tanto  las actividades culturales se desarrollan en galpón del arte ubicado en terrenos de </w:t>
      </w:r>
      <w:r w:rsidR="0043364D">
        <w:rPr>
          <w:rFonts w:ascii="Century Gothic" w:hAnsi="Century Gothic"/>
          <w:color w:val="000000" w:themeColor="text1"/>
          <w:sz w:val="20"/>
          <w:szCs w:val="20"/>
          <w:shd w:val="clear" w:color="auto" w:fill="FFFFFF"/>
        </w:rPr>
        <w:t>e</w:t>
      </w:r>
      <w:r>
        <w:rPr>
          <w:rFonts w:ascii="Century Gothic" w:hAnsi="Century Gothic"/>
          <w:color w:val="000000" w:themeColor="text1"/>
          <w:sz w:val="20"/>
          <w:szCs w:val="20"/>
          <w:shd w:val="clear" w:color="auto" w:fill="FFFFFF"/>
        </w:rPr>
        <w:t xml:space="preserve">x estación de ferrocarriles, escuelas públicas, auditórium del municipio (salón azul), </w:t>
      </w:r>
      <w:r w:rsidR="00921607">
        <w:rPr>
          <w:rFonts w:ascii="Century Gothic" w:hAnsi="Century Gothic"/>
          <w:color w:val="000000" w:themeColor="text1"/>
          <w:sz w:val="20"/>
          <w:szCs w:val="20"/>
          <w:shd w:val="clear" w:color="auto" w:fill="FFFFFF"/>
        </w:rPr>
        <w:t xml:space="preserve">y biblioteca municipal, las </w:t>
      </w:r>
      <w:r>
        <w:rPr>
          <w:rFonts w:ascii="Century Gothic" w:hAnsi="Century Gothic"/>
          <w:color w:val="000000" w:themeColor="text1"/>
          <w:sz w:val="20"/>
          <w:szCs w:val="20"/>
          <w:shd w:val="clear" w:color="auto" w:fill="FFFFFF"/>
        </w:rPr>
        <w:t xml:space="preserve">exposiciones de pinturas </w:t>
      </w:r>
      <w:r w:rsidR="00921607">
        <w:rPr>
          <w:rFonts w:ascii="Century Gothic" w:hAnsi="Century Gothic"/>
          <w:color w:val="000000" w:themeColor="text1"/>
          <w:sz w:val="20"/>
          <w:szCs w:val="20"/>
          <w:shd w:val="clear" w:color="auto" w:fill="FFFFFF"/>
        </w:rPr>
        <w:t xml:space="preserve">se realizan </w:t>
      </w:r>
      <w:r>
        <w:rPr>
          <w:rFonts w:ascii="Century Gothic" w:hAnsi="Century Gothic"/>
          <w:color w:val="000000" w:themeColor="text1"/>
          <w:sz w:val="20"/>
          <w:szCs w:val="20"/>
          <w:shd w:val="clear" w:color="auto" w:fill="FFFFFF"/>
        </w:rPr>
        <w:t>en el hall</w:t>
      </w:r>
      <w:r w:rsidR="00921607">
        <w:rPr>
          <w:rFonts w:ascii="Century Gothic" w:hAnsi="Century Gothic"/>
          <w:color w:val="000000" w:themeColor="text1"/>
          <w:sz w:val="20"/>
          <w:szCs w:val="20"/>
          <w:shd w:val="clear" w:color="auto" w:fill="FFFFFF"/>
        </w:rPr>
        <w:t xml:space="preserve"> central del edificio municipal.</w:t>
      </w:r>
    </w:p>
    <w:p w:rsidR="004C3234" w:rsidRPr="006431E4" w:rsidRDefault="0058750D" w:rsidP="004C3234">
      <w:pPr>
        <w:pStyle w:val="NormalWeb"/>
        <w:shd w:val="clear" w:color="auto" w:fill="FFFFFF"/>
        <w:spacing w:before="0" w:beforeAutospacing="0" w:after="200" w:afterAutospacing="0" w:line="276" w:lineRule="auto"/>
        <w:jc w:val="both"/>
        <w:rPr>
          <w:rFonts w:ascii="Century Gothic" w:hAnsi="Century Gothic"/>
          <w:sz w:val="20"/>
          <w:szCs w:val="20"/>
        </w:rPr>
      </w:pPr>
      <w:r w:rsidRPr="006431E4">
        <w:rPr>
          <w:rFonts w:ascii="Century Gothic" w:hAnsi="Century Gothic"/>
          <w:sz w:val="20"/>
          <w:szCs w:val="20"/>
        </w:rPr>
        <w:t xml:space="preserve">A </w:t>
      </w:r>
      <w:r w:rsidR="000D5A23" w:rsidRPr="006431E4">
        <w:rPr>
          <w:rFonts w:ascii="Century Gothic" w:hAnsi="Century Gothic"/>
          <w:sz w:val="20"/>
          <w:szCs w:val="20"/>
        </w:rPr>
        <w:t>través</w:t>
      </w:r>
      <w:r w:rsidRPr="006431E4">
        <w:rPr>
          <w:rFonts w:ascii="Century Gothic" w:hAnsi="Century Gothic"/>
          <w:sz w:val="20"/>
          <w:szCs w:val="20"/>
        </w:rPr>
        <w:t xml:space="preserve"> del </w:t>
      </w:r>
      <w:r w:rsidR="004C3234" w:rsidRPr="006431E4">
        <w:rPr>
          <w:rFonts w:ascii="Century Gothic" w:hAnsi="Century Gothic"/>
          <w:sz w:val="20"/>
          <w:szCs w:val="20"/>
        </w:rPr>
        <w:t>Consejo Nacional de Cultura y las Artes</w:t>
      </w:r>
      <w:r w:rsidRPr="006431E4">
        <w:rPr>
          <w:rFonts w:ascii="Century Gothic" w:hAnsi="Century Gothic"/>
          <w:sz w:val="20"/>
          <w:szCs w:val="20"/>
        </w:rPr>
        <w:t xml:space="preserve">, </w:t>
      </w:r>
      <w:r w:rsidR="004C3234" w:rsidRPr="006431E4">
        <w:rPr>
          <w:rFonts w:ascii="Century Gothic" w:hAnsi="Century Gothic"/>
          <w:sz w:val="20"/>
          <w:szCs w:val="20"/>
        </w:rPr>
        <w:t xml:space="preserve">el </w:t>
      </w:r>
      <w:r w:rsidR="004C3234" w:rsidRPr="006431E4">
        <w:rPr>
          <w:rFonts w:ascii="Century Gothic" w:hAnsi="Century Gothic" w:cs="Courier New"/>
          <w:sz w:val="20"/>
          <w:szCs w:val="20"/>
        </w:rPr>
        <w:t xml:space="preserve">año 2015 </w:t>
      </w:r>
      <w:r w:rsidRPr="006431E4">
        <w:rPr>
          <w:rFonts w:ascii="Century Gothic" w:hAnsi="Century Gothic" w:cs="Courier New"/>
          <w:sz w:val="20"/>
          <w:szCs w:val="20"/>
        </w:rPr>
        <w:t xml:space="preserve">se </w:t>
      </w:r>
      <w:r w:rsidR="000D5A23" w:rsidRPr="006431E4">
        <w:rPr>
          <w:rFonts w:ascii="Century Gothic" w:hAnsi="Century Gothic" w:cs="Courier New"/>
          <w:sz w:val="20"/>
          <w:szCs w:val="20"/>
        </w:rPr>
        <w:t>elaboró</w:t>
      </w:r>
      <w:r w:rsidRPr="006431E4">
        <w:rPr>
          <w:rFonts w:ascii="Century Gothic" w:hAnsi="Century Gothic" w:cs="Courier New"/>
          <w:sz w:val="20"/>
          <w:szCs w:val="20"/>
        </w:rPr>
        <w:t xml:space="preserve"> </w:t>
      </w:r>
      <w:r w:rsidR="004C3234" w:rsidRPr="006431E4">
        <w:rPr>
          <w:rFonts w:ascii="Century Gothic" w:hAnsi="Century Gothic"/>
          <w:sz w:val="20"/>
          <w:szCs w:val="20"/>
        </w:rPr>
        <w:t>el</w:t>
      </w:r>
      <w:r w:rsidRPr="006431E4">
        <w:rPr>
          <w:rFonts w:ascii="Century Gothic" w:hAnsi="Century Gothic"/>
          <w:sz w:val="20"/>
          <w:szCs w:val="20"/>
        </w:rPr>
        <w:t xml:space="preserve"> estudio “</w:t>
      </w:r>
      <w:r w:rsidR="004C3234" w:rsidRPr="006431E4">
        <w:rPr>
          <w:rFonts w:ascii="Century Gothic" w:hAnsi="Century Gothic"/>
          <w:sz w:val="20"/>
          <w:szCs w:val="20"/>
        </w:rPr>
        <w:t xml:space="preserve">Plan Municipal de Cultura Puerto Varas, Patrimonio y Cultura”, </w:t>
      </w:r>
      <w:r w:rsidRPr="006431E4">
        <w:rPr>
          <w:rFonts w:ascii="Century Gothic" w:hAnsi="Century Gothic"/>
          <w:sz w:val="20"/>
          <w:szCs w:val="20"/>
        </w:rPr>
        <w:t xml:space="preserve">que tiene como objetivo </w:t>
      </w:r>
      <w:r w:rsidR="004C3234" w:rsidRPr="006431E4">
        <w:rPr>
          <w:rFonts w:ascii="Century Gothic" w:hAnsi="Century Gothic"/>
          <w:sz w:val="20"/>
          <w:szCs w:val="20"/>
        </w:rPr>
        <w:t>valorar y resguardar el patrimonio cultural</w:t>
      </w:r>
      <w:r w:rsidR="000D5A23" w:rsidRPr="006431E4">
        <w:rPr>
          <w:rFonts w:ascii="Century Gothic" w:hAnsi="Century Gothic"/>
          <w:sz w:val="20"/>
          <w:szCs w:val="20"/>
        </w:rPr>
        <w:t xml:space="preserve">, </w:t>
      </w:r>
      <w:r w:rsidR="004C3234" w:rsidRPr="006431E4">
        <w:rPr>
          <w:rFonts w:ascii="Century Gothic" w:hAnsi="Century Gothic"/>
          <w:sz w:val="20"/>
          <w:szCs w:val="20"/>
        </w:rPr>
        <w:t>fomentar el turismo cultural, respetando la diversidad y conservación del patrimonio.</w:t>
      </w:r>
    </w:p>
    <w:p w:rsidR="004C3234" w:rsidRPr="006431E4" w:rsidRDefault="004C3234" w:rsidP="004C3234">
      <w:pPr>
        <w:jc w:val="both"/>
        <w:rPr>
          <w:rFonts w:ascii="Century Gothic" w:hAnsi="Century Gothic"/>
          <w:sz w:val="20"/>
          <w:szCs w:val="20"/>
        </w:rPr>
      </w:pPr>
      <w:r w:rsidRPr="006431E4">
        <w:rPr>
          <w:rFonts w:ascii="Century Gothic" w:hAnsi="Century Gothic"/>
          <w:sz w:val="20"/>
          <w:szCs w:val="20"/>
        </w:rPr>
        <w:t xml:space="preserve">El “Plan Municipal de Cultura Puerto Varas, Patrimonio y Cultura”, establece como Visión cultural comunal él; “Pretender ser la principal promotora de las capacidades culturales y patrimoniales de la comuna, siendo a su vez propulsora, atendiendo correctamente las necesidades del territorio y su patrimonio”, estableciendo objetivos estratégicos, acciones y proyectos. </w:t>
      </w:r>
    </w:p>
    <w:p w:rsidR="00471A5C" w:rsidRDefault="00921607" w:rsidP="00B04E84">
      <w:pPr>
        <w:jc w:val="both"/>
        <w:rPr>
          <w:rFonts w:ascii="Century Gothic" w:hAnsi="Century Gothic"/>
          <w:color w:val="000000" w:themeColor="text1"/>
          <w:sz w:val="20"/>
          <w:szCs w:val="20"/>
          <w:shd w:val="clear" w:color="auto" w:fill="FFFFFF"/>
        </w:rPr>
      </w:pPr>
      <w:r>
        <w:rPr>
          <w:rFonts w:ascii="Century Gothic" w:hAnsi="Century Gothic"/>
          <w:color w:val="000000" w:themeColor="text1"/>
          <w:sz w:val="20"/>
          <w:szCs w:val="20"/>
          <w:shd w:val="clear" w:color="auto" w:fill="FFFFFF"/>
        </w:rPr>
        <w:t xml:space="preserve">La </w:t>
      </w:r>
      <w:r w:rsidR="007D32B9">
        <w:rPr>
          <w:rFonts w:ascii="Century Gothic" w:hAnsi="Century Gothic"/>
          <w:color w:val="000000" w:themeColor="text1"/>
          <w:sz w:val="20"/>
          <w:szCs w:val="20"/>
          <w:shd w:val="clear" w:color="auto" w:fill="FFFFFF"/>
        </w:rPr>
        <w:t>celebración</w:t>
      </w:r>
      <w:r>
        <w:rPr>
          <w:rFonts w:ascii="Century Gothic" w:hAnsi="Century Gothic"/>
          <w:color w:val="000000" w:themeColor="text1"/>
          <w:sz w:val="20"/>
          <w:szCs w:val="20"/>
          <w:shd w:val="clear" w:color="auto" w:fill="FFFFFF"/>
        </w:rPr>
        <w:t xml:space="preserve"> del </w:t>
      </w:r>
      <w:r w:rsidR="00471A5C">
        <w:rPr>
          <w:rFonts w:ascii="Century Gothic" w:hAnsi="Century Gothic"/>
          <w:color w:val="000000" w:themeColor="text1"/>
          <w:sz w:val="20"/>
          <w:szCs w:val="20"/>
          <w:shd w:val="clear" w:color="auto" w:fill="FFFFFF"/>
        </w:rPr>
        <w:t>“</w:t>
      </w:r>
      <w:r w:rsidR="007D32B9">
        <w:rPr>
          <w:rFonts w:ascii="Century Gothic" w:hAnsi="Century Gothic"/>
          <w:color w:val="000000" w:themeColor="text1"/>
          <w:sz w:val="20"/>
          <w:szCs w:val="20"/>
          <w:shd w:val="clear" w:color="auto" w:fill="FFFFFF"/>
        </w:rPr>
        <w:t>Día</w:t>
      </w:r>
      <w:r>
        <w:rPr>
          <w:rFonts w:ascii="Century Gothic" w:hAnsi="Century Gothic"/>
          <w:color w:val="000000" w:themeColor="text1"/>
          <w:sz w:val="20"/>
          <w:szCs w:val="20"/>
          <w:shd w:val="clear" w:color="auto" w:fill="FFFFFF"/>
        </w:rPr>
        <w:t xml:space="preserve"> Nacional del Patrimonio</w:t>
      </w:r>
      <w:r w:rsidR="00471A5C">
        <w:rPr>
          <w:rFonts w:ascii="Century Gothic" w:hAnsi="Century Gothic"/>
          <w:color w:val="000000" w:themeColor="text1"/>
          <w:sz w:val="20"/>
          <w:szCs w:val="20"/>
          <w:shd w:val="clear" w:color="auto" w:fill="FFFFFF"/>
        </w:rPr>
        <w:t>”</w:t>
      </w:r>
      <w:r>
        <w:rPr>
          <w:rFonts w:ascii="Century Gothic" w:hAnsi="Century Gothic"/>
          <w:color w:val="000000" w:themeColor="text1"/>
          <w:sz w:val="20"/>
          <w:szCs w:val="20"/>
          <w:shd w:val="clear" w:color="auto" w:fill="FFFFFF"/>
        </w:rPr>
        <w:t xml:space="preserve">, es </w:t>
      </w:r>
      <w:r w:rsidR="00471A5C">
        <w:rPr>
          <w:rFonts w:ascii="Century Gothic" w:hAnsi="Century Gothic"/>
          <w:color w:val="000000" w:themeColor="text1"/>
          <w:sz w:val="20"/>
          <w:szCs w:val="20"/>
          <w:shd w:val="clear" w:color="auto" w:fill="FFFFFF"/>
        </w:rPr>
        <w:t xml:space="preserve">de gran </w:t>
      </w:r>
      <w:r w:rsidR="007D32B9">
        <w:rPr>
          <w:rFonts w:ascii="Century Gothic" w:hAnsi="Century Gothic"/>
          <w:color w:val="000000" w:themeColor="text1"/>
          <w:sz w:val="20"/>
          <w:szCs w:val="20"/>
          <w:shd w:val="clear" w:color="auto" w:fill="FFFFFF"/>
        </w:rPr>
        <w:t>interés</w:t>
      </w:r>
      <w:r w:rsidR="00471A5C">
        <w:rPr>
          <w:rFonts w:ascii="Century Gothic" w:hAnsi="Century Gothic"/>
          <w:color w:val="000000" w:themeColor="text1"/>
          <w:sz w:val="20"/>
          <w:szCs w:val="20"/>
          <w:shd w:val="clear" w:color="auto" w:fill="FFFFFF"/>
        </w:rPr>
        <w:t xml:space="preserve"> para las </w:t>
      </w:r>
      <w:r w:rsidR="007D32B9">
        <w:rPr>
          <w:rFonts w:ascii="Century Gothic" w:hAnsi="Century Gothic"/>
          <w:color w:val="000000" w:themeColor="text1"/>
          <w:sz w:val="20"/>
          <w:szCs w:val="20"/>
          <w:shd w:val="clear" w:color="auto" w:fill="FFFFFF"/>
        </w:rPr>
        <w:t>autoridades</w:t>
      </w:r>
      <w:r w:rsidR="00471A5C">
        <w:rPr>
          <w:rFonts w:ascii="Century Gothic" w:hAnsi="Century Gothic"/>
          <w:color w:val="000000" w:themeColor="text1"/>
          <w:sz w:val="20"/>
          <w:szCs w:val="20"/>
          <w:shd w:val="clear" w:color="auto" w:fill="FFFFFF"/>
        </w:rPr>
        <w:t xml:space="preserve"> y la ciudadanía,</w:t>
      </w:r>
      <w:r>
        <w:rPr>
          <w:rFonts w:ascii="Century Gothic" w:hAnsi="Century Gothic"/>
          <w:color w:val="000000" w:themeColor="text1"/>
          <w:sz w:val="20"/>
          <w:szCs w:val="20"/>
          <w:shd w:val="clear" w:color="auto" w:fill="FFFFFF"/>
        </w:rPr>
        <w:t xml:space="preserve"> desarrollando </w:t>
      </w:r>
      <w:r w:rsidR="00471A5C">
        <w:rPr>
          <w:rFonts w:ascii="Century Gothic" w:hAnsi="Century Gothic"/>
          <w:color w:val="000000" w:themeColor="text1"/>
          <w:sz w:val="20"/>
          <w:szCs w:val="20"/>
          <w:shd w:val="clear" w:color="auto" w:fill="FFFFFF"/>
        </w:rPr>
        <w:t>ch</w:t>
      </w:r>
      <w:r>
        <w:rPr>
          <w:rFonts w:ascii="Century Gothic" w:hAnsi="Century Gothic"/>
          <w:color w:val="000000" w:themeColor="text1"/>
          <w:sz w:val="20"/>
          <w:szCs w:val="20"/>
          <w:shd w:val="clear" w:color="auto" w:fill="FFFFFF"/>
        </w:rPr>
        <w:t>arlas, talleres, seminarios</w:t>
      </w:r>
      <w:r w:rsidR="00471A5C">
        <w:rPr>
          <w:rFonts w:ascii="Century Gothic" w:hAnsi="Century Gothic"/>
          <w:color w:val="000000" w:themeColor="text1"/>
          <w:sz w:val="20"/>
          <w:szCs w:val="20"/>
          <w:shd w:val="clear" w:color="auto" w:fill="FFFFFF"/>
        </w:rPr>
        <w:t>, mateada cultural y conversatorios relacionados con el patrimonio de la ciudad y comuna.</w:t>
      </w:r>
    </w:p>
    <w:p w:rsidR="00600443" w:rsidRPr="00E32508" w:rsidRDefault="0043364D" w:rsidP="00600443">
      <w:pPr>
        <w:jc w:val="both"/>
        <w:rPr>
          <w:rFonts w:ascii="Century Gothic" w:hAnsi="Century Gothic"/>
          <w:color w:val="000000" w:themeColor="text1"/>
          <w:sz w:val="20"/>
          <w:szCs w:val="20"/>
          <w:shd w:val="clear" w:color="auto" w:fill="FFFFFF"/>
        </w:rPr>
      </w:pPr>
      <w:r>
        <w:rPr>
          <w:noProof/>
          <w:lang w:eastAsia="es-CL"/>
        </w:rPr>
        <w:drawing>
          <wp:anchor distT="0" distB="0" distL="114300" distR="114300" simplePos="0" relativeHeight="251644416" behindDoc="0" locked="0" layoutInCell="1" allowOverlap="1">
            <wp:simplePos x="0" y="0"/>
            <wp:positionH relativeFrom="column">
              <wp:posOffset>3347720</wp:posOffset>
            </wp:positionH>
            <wp:positionV relativeFrom="paragraph">
              <wp:posOffset>111971</wp:posOffset>
            </wp:positionV>
            <wp:extent cx="2800350" cy="1909445"/>
            <wp:effectExtent l="0" t="0" r="0" b="0"/>
            <wp:wrapSquare wrapText="bothSides"/>
            <wp:docPr id="21" name="Imagen 21" descr="http://ext.ptovaras.cl/uploads/articles/1556632873-IMG_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xt.ptovaras.cl/uploads/articles/1556632873-IMG_14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0350" cy="1909445"/>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B04E84" w:rsidRPr="000F508D">
        <w:rPr>
          <w:rFonts w:ascii="Century Gothic" w:hAnsi="Century Gothic"/>
          <w:color w:val="000000" w:themeColor="text1"/>
          <w:sz w:val="20"/>
          <w:szCs w:val="20"/>
        </w:rPr>
        <w:t>Por otra parte la municipalidad con fin de romper la estacionalidad, potenciar y rescatar la identidad local desarrolla diversas</w:t>
      </w:r>
      <w:r w:rsidR="00B04E84">
        <w:rPr>
          <w:rFonts w:ascii="Century Gothic" w:hAnsi="Century Gothic"/>
          <w:color w:val="000000" w:themeColor="text1"/>
          <w:sz w:val="20"/>
          <w:szCs w:val="20"/>
        </w:rPr>
        <w:t xml:space="preserve"> </w:t>
      </w:r>
      <w:r w:rsidR="00B04E84" w:rsidRPr="000F508D">
        <w:rPr>
          <w:rFonts w:ascii="Century Gothic" w:hAnsi="Century Gothic"/>
          <w:color w:val="000000" w:themeColor="text1"/>
          <w:sz w:val="20"/>
          <w:szCs w:val="20"/>
        </w:rPr>
        <w:t xml:space="preserve">actividades turísticas-culturales, tales como;  Fiesta de árbol navidad (origen </w:t>
      </w:r>
      <w:r w:rsidR="00B04E84">
        <w:rPr>
          <w:rFonts w:ascii="Century Gothic" w:hAnsi="Century Gothic"/>
          <w:color w:val="000000" w:themeColor="text1"/>
          <w:sz w:val="20"/>
          <w:szCs w:val="20"/>
        </w:rPr>
        <w:t>A</w:t>
      </w:r>
      <w:r w:rsidR="00B04E84" w:rsidRPr="000F508D">
        <w:rPr>
          <w:rFonts w:ascii="Century Gothic" w:hAnsi="Century Gothic"/>
          <w:color w:val="000000" w:themeColor="text1"/>
          <w:sz w:val="20"/>
          <w:szCs w:val="20"/>
        </w:rPr>
        <w:t>lemán),ferias de navidad, semana santa,</w:t>
      </w:r>
      <w:r w:rsidR="00B04E84">
        <w:rPr>
          <w:rFonts w:ascii="Century Gothic" w:hAnsi="Century Gothic"/>
          <w:color w:val="000000" w:themeColor="text1"/>
          <w:sz w:val="20"/>
          <w:szCs w:val="20"/>
        </w:rPr>
        <w:t xml:space="preserve"> </w:t>
      </w:r>
      <w:r w:rsidR="00562AE8">
        <w:rPr>
          <w:rFonts w:ascii="Century Gothic" w:hAnsi="Century Gothic"/>
          <w:color w:val="000000" w:themeColor="text1"/>
          <w:sz w:val="20"/>
          <w:szCs w:val="20"/>
        </w:rPr>
        <w:t>día</w:t>
      </w:r>
      <w:r w:rsidR="00B04E84">
        <w:rPr>
          <w:rFonts w:ascii="Century Gothic" w:hAnsi="Century Gothic"/>
          <w:color w:val="000000" w:themeColor="text1"/>
          <w:sz w:val="20"/>
          <w:szCs w:val="20"/>
        </w:rPr>
        <w:t xml:space="preserve"> del Kuchen, fiesta de la murta,</w:t>
      </w:r>
      <w:r w:rsidR="00B04E84" w:rsidRPr="000F508D">
        <w:rPr>
          <w:rFonts w:ascii="Century Gothic" w:hAnsi="Century Gothic"/>
          <w:color w:val="000000" w:themeColor="text1"/>
          <w:sz w:val="20"/>
          <w:szCs w:val="20"/>
        </w:rPr>
        <w:t xml:space="preserve"> fiestas patrias, exposiciones de arte, día del patrimonio, conciertos de invierno, </w:t>
      </w:r>
      <w:r w:rsidR="00B04E84">
        <w:rPr>
          <w:rFonts w:ascii="Century Gothic" w:hAnsi="Century Gothic"/>
          <w:color w:val="000000" w:themeColor="text1"/>
          <w:sz w:val="20"/>
          <w:szCs w:val="20"/>
        </w:rPr>
        <w:t>c</w:t>
      </w:r>
      <w:r w:rsidR="00B04E84" w:rsidRPr="000F508D">
        <w:rPr>
          <w:rFonts w:ascii="Century Gothic" w:hAnsi="Century Gothic"/>
          <w:color w:val="000000" w:themeColor="text1"/>
          <w:sz w:val="20"/>
          <w:szCs w:val="20"/>
        </w:rPr>
        <w:t xml:space="preserve">iclo de </w:t>
      </w:r>
      <w:r w:rsidR="00B04E84">
        <w:rPr>
          <w:rFonts w:ascii="Century Gothic" w:hAnsi="Century Gothic"/>
          <w:color w:val="000000" w:themeColor="text1"/>
          <w:sz w:val="20"/>
          <w:szCs w:val="20"/>
        </w:rPr>
        <w:t>c</w:t>
      </w:r>
      <w:r w:rsidR="00B04E84" w:rsidRPr="000F508D">
        <w:rPr>
          <w:rFonts w:ascii="Century Gothic" w:hAnsi="Century Gothic"/>
          <w:color w:val="000000" w:themeColor="text1"/>
          <w:sz w:val="20"/>
          <w:szCs w:val="20"/>
        </w:rPr>
        <w:t>ine Chileno, concierto de navidad, exposición de esculturas,</w:t>
      </w:r>
      <w:r w:rsidR="00B04E84">
        <w:rPr>
          <w:rFonts w:ascii="Century Gothic" w:hAnsi="Century Gothic"/>
          <w:color w:val="000000" w:themeColor="text1"/>
          <w:sz w:val="20"/>
          <w:szCs w:val="20"/>
        </w:rPr>
        <w:t xml:space="preserve"> entre otras,</w:t>
      </w:r>
      <w:r w:rsidR="00B04E84" w:rsidRPr="000F508D">
        <w:rPr>
          <w:rFonts w:ascii="Century Gothic" w:hAnsi="Century Gothic"/>
          <w:color w:val="000000" w:themeColor="text1"/>
          <w:sz w:val="20"/>
          <w:szCs w:val="20"/>
        </w:rPr>
        <w:t xml:space="preserve"> </w:t>
      </w:r>
      <w:r w:rsidR="00B04E84">
        <w:rPr>
          <w:rFonts w:ascii="Century Gothic" w:hAnsi="Century Gothic"/>
          <w:color w:val="000000" w:themeColor="text1"/>
          <w:sz w:val="20"/>
          <w:szCs w:val="20"/>
        </w:rPr>
        <w:t xml:space="preserve">las que se </w:t>
      </w:r>
      <w:r w:rsidR="00B04E84" w:rsidRPr="000F508D">
        <w:rPr>
          <w:rFonts w:ascii="Century Gothic" w:hAnsi="Century Gothic"/>
          <w:color w:val="000000" w:themeColor="text1"/>
          <w:sz w:val="20"/>
          <w:szCs w:val="20"/>
        </w:rPr>
        <w:t xml:space="preserve">desarrollan principalmente en </w:t>
      </w:r>
      <w:r w:rsidR="00B04E84">
        <w:rPr>
          <w:rFonts w:ascii="Century Gothic" w:hAnsi="Century Gothic"/>
          <w:color w:val="000000" w:themeColor="text1"/>
          <w:sz w:val="20"/>
          <w:szCs w:val="20"/>
        </w:rPr>
        <w:t>c</w:t>
      </w:r>
      <w:r w:rsidR="00B04E84" w:rsidRPr="000F508D">
        <w:rPr>
          <w:rFonts w:ascii="Century Gothic" w:hAnsi="Century Gothic"/>
          <w:color w:val="000000" w:themeColor="text1"/>
          <w:sz w:val="20"/>
          <w:szCs w:val="20"/>
        </w:rPr>
        <w:t>alle techada Santa Rosa</w:t>
      </w:r>
      <w:r w:rsidR="00B04E84">
        <w:rPr>
          <w:rFonts w:ascii="Century Gothic" w:hAnsi="Century Gothic"/>
          <w:color w:val="000000" w:themeColor="text1"/>
          <w:sz w:val="20"/>
          <w:szCs w:val="20"/>
        </w:rPr>
        <w:t xml:space="preserve">, calle techada Walker Martínez </w:t>
      </w:r>
      <w:r w:rsidR="00B04E84" w:rsidRPr="000F508D">
        <w:rPr>
          <w:rFonts w:ascii="Century Gothic" w:hAnsi="Century Gothic"/>
          <w:color w:val="000000" w:themeColor="text1"/>
          <w:sz w:val="20"/>
          <w:szCs w:val="20"/>
        </w:rPr>
        <w:t xml:space="preserve">y </w:t>
      </w:r>
      <w:r w:rsidR="00B04E84">
        <w:rPr>
          <w:rFonts w:ascii="Century Gothic" w:hAnsi="Century Gothic"/>
          <w:color w:val="000000" w:themeColor="text1"/>
          <w:sz w:val="20"/>
          <w:szCs w:val="20"/>
        </w:rPr>
        <w:t>a</w:t>
      </w:r>
      <w:r w:rsidR="00B04E84" w:rsidRPr="000F508D">
        <w:rPr>
          <w:rFonts w:ascii="Century Gothic" w:hAnsi="Century Gothic"/>
          <w:color w:val="000000" w:themeColor="text1"/>
          <w:sz w:val="20"/>
          <w:szCs w:val="20"/>
        </w:rPr>
        <w:t xml:space="preserve">uditórium </w:t>
      </w:r>
      <w:r w:rsidR="00B04E84" w:rsidRPr="004D3DDC">
        <w:rPr>
          <w:rFonts w:ascii="Century Gothic" w:hAnsi="Century Gothic"/>
          <w:color w:val="000000" w:themeColor="text1"/>
          <w:sz w:val="20"/>
          <w:szCs w:val="20"/>
        </w:rPr>
        <w:t>municipal.</w:t>
      </w:r>
    </w:p>
    <w:p w:rsidR="00B04E84" w:rsidRDefault="00B04E84" w:rsidP="00B04E84">
      <w:pPr>
        <w:jc w:val="both"/>
        <w:rPr>
          <w:rFonts w:ascii="Century Gothic" w:hAnsi="Century Gothic"/>
          <w:color w:val="000000" w:themeColor="text1"/>
          <w:sz w:val="20"/>
          <w:szCs w:val="20"/>
        </w:rPr>
      </w:pPr>
    </w:p>
    <w:p w:rsidR="00B909D4" w:rsidRDefault="00B909D4" w:rsidP="00B04E84">
      <w:pPr>
        <w:jc w:val="both"/>
        <w:rPr>
          <w:rFonts w:ascii="Century Gothic" w:hAnsi="Century Gothic"/>
          <w:color w:val="000000" w:themeColor="text1"/>
          <w:sz w:val="20"/>
          <w:szCs w:val="20"/>
        </w:rPr>
      </w:pPr>
    </w:p>
    <w:p w:rsidR="00B909D4" w:rsidRDefault="00B909D4" w:rsidP="00B04E84">
      <w:pPr>
        <w:jc w:val="both"/>
        <w:rPr>
          <w:rFonts w:ascii="Century Gothic" w:hAnsi="Century Gothic"/>
          <w:color w:val="000000" w:themeColor="text1"/>
          <w:sz w:val="20"/>
          <w:szCs w:val="20"/>
        </w:rPr>
      </w:pPr>
    </w:p>
    <w:p w:rsidR="00B909D4" w:rsidRDefault="00B909D4" w:rsidP="00B04E84">
      <w:pPr>
        <w:jc w:val="both"/>
        <w:rPr>
          <w:rFonts w:ascii="Century Gothic" w:hAnsi="Century Gothic"/>
          <w:color w:val="000000" w:themeColor="text1"/>
          <w:sz w:val="20"/>
          <w:szCs w:val="20"/>
        </w:rPr>
      </w:pPr>
    </w:p>
    <w:p w:rsidR="00B909D4" w:rsidRDefault="00B909D4" w:rsidP="00B04E84">
      <w:pPr>
        <w:jc w:val="both"/>
        <w:rPr>
          <w:rFonts w:ascii="Century Gothic" w:hAnsi="Century Gothic"/>
          <w:color w:val="000000" w:themeColor="text1"/>
          <w:sz w:val="20"/>
          <w:szCs w:val="20"/>
        </w:rPr>
      </w:pPr>
    </w:p>
    <w:p w:rsidR="00B909D4" w:rsidRDefault="00B909D4" w:rsidP="00B04E84">
      <w:pPr>
        <w:jc w:val="both"/>
        <w:rPr>
          <w:rFonts w:ascii="Century Gothic" w:hAnsi="Century Gothic"/>
          <w:color w:val="000000" w:themeColor="text1"/>
          <w:sz w:val="20"/>
          <w:szCs w:val="20"/>
        </w:rPr>
      </w:pPr>
    </w:p>
    <w:p w:rsidR="00B909D4" w:rsidRDefault="00B909D4" w:rsidP="00B04E84">
      <w:pPr>
        <w:jc w:val="both"/>
        <w:rPr>
          <w:rFonts w:ascii="Century Gothic" w:hAnsi="Century Gothic"/>
          <w:color w:val="000000" w:themeColor="text1"/>
          <w:sz w:val="20"/>
          <w:szCs w:val="20"/>
        </w:rPr>
      </w:pPr>
    </w:p>
    <w:p w:rsidR="006431E4" w:rsidRDefault="006431E4" w:rsidP="00B04E84">
      <w:pPr>
        <w:jc w:val="both"/>
        <w:rPr>
          <w:rFonts w:ascii="Century Gothic" w:hAnsi="Century Gothic"/>
          <w:color w:val="000000" w:themeColor="text1"/>
          <w:sz w:val="20"/>
          <w:szCs w:val="20"/>
        </w:rPr>
      </w:pPr>
    </w:p>
    <w:p w:rsidR="00B909D4" w:rsidRDefault="00B909D4" w:rsidP="00B04E84">
      <w:pPr>
        <w:jc w:val="both"/>
        <w:rPr>
          <w:rFonts w:ascii="Century Gothic" w:hAnsi="Century Gothic"/>
          <w:color w:val="000000" w:themeColor="text1"/>
          <w:sz w:val="20"/>
          <w:szCs w:val="20"/>
        </w:rPr>
      </w:pPr>
    </w:p>
    <w:p w:rsidR="00B04E84" w:rsidRPr="00F16EBE" w:rsidRDefault="00B04E84" w:rsidP="00E47D1E">
      <w:pPr>
        <w:pStyle w:val="Prrafodelista"/>
        <w:numPr>
          <w:ilvl w:val="2"/>
          <w:numId w:val="27"/>
        </w:numPr>
        <w:suppressAutoHyphens/>
        <w:spacing w:after="120" w:line="240" w:lineRule="auto"/>
        <w:rPr>
          <w:rFonts w:ascii="Century Gothic" w:hAnsi="Century Gothic" w:cs="Arial Narrow"/>
          <w:b/>
          <w:sz w:val="20"/>
          <w:szCs w:val="20"/>
        </w:rPr>
      </w:pPr>
      <w:r w:rsidRPr="00F16EBE">
        <w:rPr>
          <w:rFonts w:ascii="Century Gothic" w:hAnsi="Century Gothic" w:cs="Arial Narrow"/>
          <w:b/>
          <w:sz w:val="20"/>
          <w:szCs w:val="20"/>
        </w:rPr>
        <w:t>FACTORES CRÍTICOS</w:t>
      </w:r>
    </w:p>
    <w:p w:rsidR="00B04E84" w:rsidRPr="008D22F5" w:rsidRDefault="005C3EE7" w:rsidP="00B04E84">
      <w:pPr>
        <w:spacing w:after="100" w:afterAutospacing="1"/>
        <w:jc w:val="both"/>
        <w:rPr>
          <w:rFonts w:ascii="Century Gothic" w:hAnsi="Century Gothic"/>
          <w:b/>
          <w:sz w:val="20"/>
          <w:szCs w:val="20"/>
        </w:rPr>
      </w:pPr>
      <w:r>
        <w:rPr>
          <w:rFonts w:ascii="Century Gothic" w:hAnsi="Century Gothic"/>
          <w:b/>
          <w:sz w:val="20"/>
          <w:szCs w:val="20"/>
        </w:rPr>
        <w:t>2.2.</w:t>
      </w:r>
      <w:r w:rsidR="00F16EBE">
        <w:rPr>
          <w:rFonts w:ascii="Century Gothic" w:hAnsi="Century Gothic"/>
          <w:b/>
          <w:sz w:val="20"/>
          <w:szCs w:val="20"/>
        </w:rPr>
        <w:t>5</w:t>
      </w:r>
      <w:r>
        <w:rPr>
          <w:rFonts w:ascii="Century Gothic" w:hAnsi="Century Gothic"/>
          <w:b/>
          <w:sz w:val="20"/>
          <w:szCs w:val="20"/>
        </w:rPr>
        <w:t>.1</w:t>
      </w:r>
      <w:r w:rsidR="00F16EBE">
        <w:rPr>
          <w:rFonts w:ascii="Century Gothic" w:hAnsi="Century Gothic"/>
          <w:b/>
          <w:sz w:val="20"/>
          <w:szCs w:val="20"/>
        </w:rPr>
        <w:t xml:space="preserve"> </w:t>
      </w:r>
      <w:r w:rsidR="00B04E84">
        <w:rPr>
          <w:rFonts w:ascii="Century Gothic" w:hAnsi="Century Gothic"/>
          <w:b/>
          <w:sz w:val="20"/>
          <w:szCs w:val="20"/>
        </w:rPr>
        <w:t>P</w:t>
      </w:r>
      <w:r w:rsidR="00B04E84" w:rsidRPr="008D22F5">
        <w:rPr>
          <w:rFonts w:ascii="Century Gothic" w:hAnsi="Century Gothic"/>
          <w:b/>
          <w:sz w:val="20"/>
          <w:szCs w:val="20"/>
        </w:rPr>
        <w:t>lanificación Turística Comunal</w:t>
      </w:r>
      <w:r w:rsidR="00B04E84" w:rsidRPr="00DD6426">
        <w:rPr>
          <w:rFonts w:ascii="Century Gothic" w:hAnsi="Century Gothic"/>
          <w:b/>
          <w:bCs/>
          <w:sz w:val="20"/>
          <w:szCs w:val="20"/>
          <w:lang w:val="es-ES"/>
        </w:rPr>
        <w:t xml:space="preserve"> </w:t>
      </w:r>
      <w:r w:rsidR="00737F13">
        <w:rPr>
          <w:rFonts w:ascii="Century Gothic" w:hAnsi="Century Gothic"/>
          <w:b/>
          <w:bCs/>
          <w:sz w:val="20"/>
          <w:szCs w:val="20"/>
          <w:lang w:val="es-ES"/>
        </w:rPr>
        <w:t>y</w:t>
      </w:r>
      <w:r w:rsidR="00B04E84" w:rsidRPr="00F3422D">
        <w:rPr>
          <w:rFonts w:ascii="Century Gothic" w:hAnsi="Century Gothic"/>
          <w:b/>
          <w:bCs/>
          <w:sz w:val="20"/>
          <w:szCs w:val="20"/>
          <w:lang w:val="es-ES"/>
        </w:rPr>
        <w:t xml:space="preserve"> Gestión</w:t>
      </w:r>
      <w:r w:rsidR="00B04E84">
        <w:rPr>
          <w:rFonts w:ascii="Century Gothic" w:hAnsi="Century Gothic"/>
          <w:b/>
          <w:bCs/>
          <w:sz w:val="20"/>
          <w:szCs w:val="20"/>
          <w:lang w:val="es-ES"/>
        </w:rPr>
        <w:t xml:space="preserve"> Municipal.</w:t>
      </w:r>
    </w:p>
    <w:p w:rsidR="00B04E84" w:rsidRPr="00D34A8C" w:rsidRDefault="00B04E84" w:rsidP="00B04E84">
      <w:pPr>
        <w:jc w:val="both"/>
        <w:rPr>
          <w:rFonts w:ascii="Century Gothic" w:hAnsi="Century Gothic"/>
          <w:sz w:val="20"/>
          <w:szCs w:val="20"/>
          <w:shd w:val="clear" w:color="auto" w:fill="FFFFFF"/>
        </w:rPr>
      </w:pPr>
      <w:r w:rsidRPr="00D34A8C">
        <w:rPr>
          <w:rFonts w:ascii="Century Gothic" w:hAnsi="Century Gothic"/>
          <w:sz w:val="20"/>
          <w:szCs w:val="20"/>
        </w:rPr>
        <w:t xml:space="preserve">La </w:t>
      </w:r>
      <w:r>
        <w:rPr>
          <w:rFonts w:ascii="Century Gothic" w:hAnsi="Century Gothic"/>
          <w:sz w:val="20"/>
          <w:szCs w:val="20"/>
        </w:rPr>
        <w:t xml:space="preserve">comuna </w:t>
      </w:r>
      <w:r w:rsidRPr="00D34A8C">
        <w:rPr>
          <w:rFonts w:ascii="Century Gothic" w:hAnsi="Century Gothic"/>
          <w:sz w:val="20"/>
          <w:szCs w:val="20"/>
        </w:rPr>
        <w:t>no cuenta con un Plan de Desarrollo Turístico (PLADETUR), que oriente el desarrollo turístico comunal, a través de lineamientos y acciones</w:t>
      </w:r>
      <w:r>
        <w:rPr>
          <w:rFonts w:ascii="Century Gothic" w:hAnsi="Century Gothic"/>
          <w:sz w:val="20"/>
          <w:szCs w:val="20"/>
        </w:rPr>
        <w:t xml:space="preserve">, que permita fijar </w:t>
      </w:r>
      <w:r w:rsidRPr="00D34A8C">
        <w:rPr>
          <w:rFonts w:ascii="Century Gothic" w:hAnsi="Century Gothic"/>
          <w:sz w:val="20"/>
          <w:szCs w:val="20"/>
          <w:shd w:val="clear" w:color="auto" w:fill="FFFFFF"/>
        </w:rPr>
        <w:t>objetivos turísticos en común</w:t>
      </w:r>
      <w:r>
        <w:rPr>
          <w:rFonts w:ascii="Century Gothic" w:hAnsi="Century Gothic"/>
          <w:sz w:val="20"/>
          <w:szCs w:val="20"/>
          <w:shd w:val="clear" w:color="auto" w:fill="FFFFFF"/>
        </w:rPr>
        <w:t xml:space="preserve">, </w:t>
      </w:r>
      <w:r w:rsidR="00924451">
        <w:rPr>
          <w:rFonts w:ascii="Century Gothic" w:hAnsi="Century Gothic"/>
          <w:sz w:val="20"/>
          <w:szCs w:val="20"/>
          <w:shd w:val="clear" w:color="auto" w:fill="FFFFFF"/>
        </w:rPr>
        <w:t xml:space="preserve">que permita avanzar </w:t>
      </w:r>
      <w:r>
        <w:rPr>
          <w:rFonts w:ascii="Century Gothic" w:hAnsi="Century Gothic"/>
          <w:sz w:val="20"/>
          <w:szCs w:val="20"/>
          <w:shd w:val="clear" w:color="auto" w:fill="FFFFFF"/>
        </w:rPr>
        <w:t>para lograr un</w:t>
      </w:r>
      <w:r w:rsidRPr="00D34A8C">
        <w:rPr>
          <w:rFonts w:ascii="Century Gothic" w:hAnsi="Century Gothic"/>
          <w:sz w:val="20"/>
          <w:szCs w:val="20"/>
          <w:shd w:val="clear" w:color="auto" w:fill="FFFFFF"/>
        </w:rPr>
        <w:t xml:space="preserve"> desarrollo turístico sustentable, responsable y </w:t>
      </w:r>
      <w:r>
        <w:rPr>
          <w:rFonts w:ascii="Century Gothic" w:hAnsi="Century Gothic"/>
          <w:sz w:val="20"/>
          <w:szCs w:val="20"/>
          <w:shd w:val="clear" w:color="auto" w:fill="FFFFFF"/>
        </w:rPr>
        <w:t>de calidad, este instrumento PLADETUR debe estar e</w:t>
      </w:r>
      <w:r w:rsidRPr="00D34A8C">
        <w:rPr>
          <w:rFonts w:ascii="Century Gothic" w:hAnsi="Century Gothic"/>
          <w:sz w:val="20"/>
          <w:szCs w:val="20"/>
        </w:rPr>
        <w:t xml:space="preserve">n concordancia con los instrumentos de planificación regional </w:t>
      </w:r>
      <w:r>
        <w:rPr>
          <w:rFonts w:ascii="Century Gothic" w:hAnsi="Century Gothic"/>
          <w:sz w:val="20"/>
          <w:szCs w:val="20"/>
        </w:rPr>
        <w:t xml:space="preserve">y </w:t>
      </w:r>
      <w:r w:rsidRPr="00D34A8C">
        <w:rPr>
          <w:rFonts w:ascii="Century Gothic" w:hAnsi="Century Gothic"/>
          <w:bCs/>
          <w:sz w:val="20"/>
          <w:szCs w:val="20"/>
          <w:lang w:val="es-ES"/>
        </w:rPr>
        <w:t xml:space="preserve">comunal </w:t>
      </w:r>
      <w:r w:rsidRPr="00D34A8C">
        <w:rPr>
          <w:rFonts w:ascii="Century Gothic" w:hAnsi="Century Gothic"/>
          <w:sz w:val="20"/>
          <w:szCs w:val="20"/>
        </w:rPr>
        <w:t>(Política Regional de Turismo, ZOIT Estrategia de Desarrollo Regional</w:t>
      </w:r>
      <w:r>
        <w:rPr>
          <w:rFonts w:ascii="Century Gothic" w:hAnsi="Century Gothic"/>
          <w:bCs/>
          <w:sz w:val="20"/>
          <w:szCs w:val="20"/>
          <w:lang w:val="es-ES"/>
        </w:rPr>
        <w:t xml:space="preserve"> y </w:t>
      </w:r>
      <w:r w:rsidRPr="00D34A8C">
        <w:rPr>
          <w:rFonts w:ascii="Century Gothic" w:hAnsi="Century Gothic"/>
          <w:bCs/>
          <w:sz w:val="20"/>
          <w:szCs w:val="20"/>
          <w:lang w:val="es-ES"/>
        </w:rPr>
        <w:t xml:space="preserve">PLADECO), </w:t>
      </w:r>
      <w:r>
        <w:rPr>
          <w:rFonts w:ascii="Century Gothic" w:hAnsi="Century Gothic"/>
          <w:bCs/>
          <w:sz w:val="20"/>
          <w:szCs w:val="20"/>
          <w:lang w:val="es-ES"/>
        </w:rPr>
        <w:t xml:space="preserve">con el fin de </w:t>
      </w:r>
      <w:r w:rsidRPr="00D34A8C">
        <w:rPr>
          <w:rFonts w:ascii="Century Gothic" w:hAnsi="Century Gothic"/>
          <w:bCs/>
          <w:sz w:val="20"/>
          <w:szCs w:val="20"/>
          <w:lang w:val="es-ES"/>
        </w:rPr>
        <w:t>integra</w:t>
      </w:r>
      <w:r>
        <w:rPr>
          <w:rFonts w:ascii="Century Gothic" w:hAnsi="Century Gothic"/>
          <w:bCs/>
          <w:sz w:val="20"/>
          <w:szCs w:val="20"/>
          <w:lang w:val="es-ES"/>
        </w:rPr>
        <w:t xml:space="preserve">r y vincular </w:t>
      </w:r>
      <w:r w:rsidRPr="00D34A8C">
        <w:rPr>
          <w:rFonts w:ascii="Century Gothic" w:hAnsi="Century Gothic"/>
          <w:bCs/>
          <w:sz w:val="20"/>
          <w:szCs w:val="20"/>
          <w:lang w:val="es-ES"/>
        </w:rPr>
        <w:t>la visión</w:t>
      </w:r>
      <w:r>
        <w:rPr>
          <w:rFonts w:ascii="Century Gothic" w:hAnsi="Century Gothic"/>
          <w:bCs/>
          <w:sz w:val="20"/>
          <w:szCs w:val="20"/>
          <w:lang w:val="es-ES"/>
        </w:rPr>
        <w:t xml:space="preserve"> regional y ZOIT a  la planificación turística comunal.</w:t>
      </w:r>
    </w:p>
    <w:p w:rsidR="00B04E84" w:rsidRDefault="00B04E84" w:rsidP="00B04E84">
      <w:pPr>
        <w:jc w:val="both"/>
        <w:rPr>
          <w:rFonts w:ascii="Century Gothic" w:hAnsi="Century Gothic"/>
          <w:sz w:val="20"/>
          <w:szCs w:val="20"/>
          <w:shd w:val="clear" w:color="auto" w:fill="FFFFFF"/>
        </w:rPr>
      </w:pPr>
      <w:r w:rsidRPr="00FA2059">
        <w:rPr>
          <w:rFonts w:ascii="Century Gothic" w:hAnsi="Century Gothic"/>
          <w:sz w:val="20"/>
          <w:szCs w:val="20"/>
          <w:shd w:val="clear" w:color="auto" w:fill="FFFFFF"/>
        </w:rPr>
        <w:t>El</w:t>
      </w:r>
      <w:r>
        <w:rPr>
          <w:rFonts w:ascii="Century Gothic" w:hAnsi="Century Gothic"/>
          <w:sz w:val="20"/>
          <w:szCs w:val="20"/>
          <w:shd w:val="clear" w:color="auto" w:fill="FFFFFF"/>
        </w:rPr>
        <w:t xml:space="preserve"> </w:t>
      </w:r>
      <w:r w:rsidRPr="00FA2059">
        <w:rPr>
          <w:rFonts w:ascii="Century Gothic" w:hAnsi="Century Gothic"/>
          <w:sz w:val="20"/>
          <w:szCs w:val="20"/>
          <w:shd w:val="clear" w:color="auto" w:fill="FFFFFF"/>
        </w:rPr>
        <w:t xml:space="preserve"> desafío es asegurar un desarrollo turístico sostenible que considere la participación de actores locales y asegure la valoración de los ambientes naturales y el resguardo del patrimonio </w:t>
      </w:r>
      <w:r>
        <w:rPr>
          <w:rFonts w:ascii="Century Gothic" w:hAnsi="Century Gothic"/>
          <w:sz w:val="20"/>
          <w:szCs w:val="20"/>
          <w:shd w:val="clear" w:color="auto" w:fill="FFFFFF"/>
        </w:rPr>
        <w:t xml:space="preserve">natural y </w:t>
      </w:r>
      <w:r w:rsidRPr="00FA2059">
        <w:rPr>
          <w:rFonts w:ascii="Century Gothic" w:hAnsi="Century Gothic"/>
          <w:sz w:val="20"/>
          <w:szCs w:val="20"/>
          <w:shd w:val="clear" w:color="auto" w:fill="FFFFFF"/>
        </w:rPr>
        <w:t>cultural.</w:t>
      </w:r>
    </w:p>
    <w:p w:rsidR="00B04E84" w:rsidRDefault="00B04E84" w:rsidP="00B04E84">
      <w:pPr>
        <w:jc w:val="both"/>
        <w:rPr>
          <w:rFonts w:ascii="Century Gothic" w:hAnsi="Century Gothic"/>
          <w:sz w:val="20"/>
          <w:szCs w:val="20"/>
        </w:rPr>
      </w:pPr>
      <w:r w:rsidRPr="00BB4519">
        <w:rPr>
          <w:rFonts w:ascii="Century Gothic" w:hAnsi="Century Gothic"/>
          <w:sz w:val="20"/>
          <w:szCs w:val="20"/>
        </w:rPr>
        <w:t>El Municipio cuenta con un departamento de turismo cuyos objetivos principales son; promoción turística, organización de eventos, entrega de información turística y capacitación en cursos de idioma</w:t>
      </w:r>
      <w:r w:rsidR="00924451">
        <w:rPr>
          <w:rFonts w:ascii="Century Gothic" w:hAnsi="Century Gothic"/>
          <w:sz w:val="20"/>
          <w:szCs w:val="20"/>
        </w:rPr>
        <w:t>, p</w:t>
      </w:r>
      <w:r w:rsidRPr="00BB4519">
        <w:rPr>
          <w:rFonts w:ascii="Century Gothic" w:hAnsi="Century Gothic"/>
          <w:sz w:val="20"/>
          <w:szCs w:val="20"/>
        </w:rPr>
        <w:t xml:space="preserve">roducto del desarrollo </w:t>
      </w:r>
      <w:r>
        <w:rPr>
          <w:rFonts w:ascii="Century Gothic" w:hAnsi="Century Gothic"/>
          <w:sz w:val="20"/>
          <w:szCs w:val="20"/>
        </w:rPr>
        <w:t xml:space="preserve">de la actividad turística nacional y regional, además de las políticas nacionales, </w:t>
      </w:r>
      <w:r w:rsidRPr="00BB4519">
        <w:rPr>
          <w:rFonts w:ascii="Century Gothic" w:hAnsi="Century Gothic"/>
          <w:sz w:val="20"/>
          <w:szCs w:val="20"/>
        </w:rPr>
        <w:t>es necesario fortalecer el departamento de turismo en el ámbito de planificación y desarrollo turí</w:t>
      </w:r>
      <w:r>
        <w:rPr>
          <w:rFonts w:ascii="Century Gothic" w:hAnsi="Century Gothic"/>
          <w:sz w:val="20"/>
          <w:szCs w:val="20"/>
        </w:rPr>
        <w:t xml:space="preserve">stico comunal. </w:t>
      </w:r>
    </w:p>
    <w:p w:rsidR="00B04E84" w:rsidRDefault="00B04E84" w:rsidP="00B04E84">
      <w:pPr>
        <w:spacing w:after="120" w:line="240" w:lineRule="auto"/>
        <w:rPr>
          <w:rFonts w:ascii="Century Gothic" w:hAnsi="Century Gothic"/>
          <w:sz w:val="20"/>
          <w:szCs w:val="20"/>
        </w:rPr>
      </w:pPr>
    </w:p>
    <w:p w:rsidR="00E276E0" w:rsidRDefault="00E276E0" w:rsidP="00B04E84">
      <w:pPr>
        <w:spacing w:after="120" w:line="240" w:lineRule="auto"/>
        <w:rPr>
          <w:rFonts w:ascii="Century Gothic" w:hAnsi="Century Gothic"/>
          <w:sz w:val="20"/>
          <w:szCs w:val="20"/>
        </w:rPr>
      </w:pPr>
    </w:p>
    <w:p w:rsidR="00E276E0" w:rsidRPr="004D3DDC" w:rsidRDefault="00E276E0" w:rsidP="00B04E84">
      <w:pPr>
        <w:spacing w:after="120" w:line="240" w:lineRule="auto"/>
        <w:rPr>
          <w:rFonts w:ascii="Century Gothic" w:hAnsi="Century Gothic"/>
          <w:sz w:val="20"/>
          <w:szCs w:val="20"/>
        </w:rPr>
      </w:pPr>
    </w:p>
    <w:p w:rsidR="00B04E84" w:rsidRPr="00F16EBE" w:rsidRDefault="00B04E84" w:rsidP="00E47D1E">
      <w:pPr>
        <w:pStyle w:val="Prrafodelista"/>
        <w:numPr>
          <w:ilvl w:val="2"/>
          <w:numId w:val="27"/>
        </w:numPr>
        <w:spacing w:after="120" w:line="240" w:lineRule="auto"/>
        <w:rPr>
          <w:rFonts w:ascii="Century Gothic" w:hAnsi="Century Gothic"/>
          <w:b/>
          <w:sz w:val="20"/>
          <w:szCs w:val="20"/>
        </w:rPr>
      </w:pPr>
      <w:r w:rsidRPr="00F16EBE">
        <w:rPr>
          <w:rFonts w:ascii="Century Gothic" w:hAnsi="Century Gothic"/>
          <w:b/>
          <w:sz w:val="20"/>
          <w:szCs w:val="20"/>
        </w:rPr>
        <w:t>POTENCIALIDADES</w:t>
      </w:r>
    </w:p>
    <w:p w:rsidR="00B04E84" w:rsidRPr="004D3DDC" w:rsidRDefault="005C3EE7" w:rsidP="00D02109">
      <w:pPr>
        <w:rPr>
          <w:rFonts w:ascii="Century Gothic" w:hAnsi="Century Gothic"/>
          <w:b/>
          <w:sz w:val="20"/>
          <w:szCs w:val="20"/>
        </w:rPr>
      </w:pPr>
      <w:r>
        <w:rPr>
          <w:rFonts w:ascii="Century Gothic" w:hAnsi="Century Gothic"/>
          <w:b/>
          <w:sz w:val="20"/>
          <w:szCs w:val="20"/>
        </w:rPr>
        <w:t>2.2.</w:t>
      </w:r>
      <w:r w:rsidR="00F16EBE">
        <w:rPr>
          <w:rFonts w:ascii="Century Gothic" w:hAnsi="Century Gothic"/>
          <w:b/>
          <w:sz w:val="20"/>
          <w:szCs w:val="20"/>
        </w:rPr>
        <w:t>6</w:t>
      </w:r>
      <w:r>
        <w:rPr>
          <w:rFonts w:ascii="Century Gothic" w:hAnsi="Century Gothic"/>
          <w:b/>
          <w:sz w:val="20"/>
          <w:szCs w:val="20"/>
        </w:rPr>
        <w:t xml:space="preserve">.1 </w:t>
      </w:r>
      <w:r w:rsidR="00B04E84" w:rsidRPr="004D3DDC">
        <w:rPr>
          <w:rFonts w:ascii="Century Gothic" w:hAnsi="Century Gothic"/>
          <w:b/>
          <w:sz w:val="20"/>
          <w:szCs w:val="20"/>
        </w:rPr>
        <w:t xml:space="preserve">Planificación </w:t>
      </w:r>
      <w:r w:rsidR="00737F13">
        <w:rPr>
          <w:rFonts w:ascii="Century Gothic" w:hAnsi="Century Gothic"/>
          <w:b/>
          <w:sz w:val="20"/>
          <w:szCs w:val="20"/>
        </w:rPr>
        <w:t>y</w:t>
      </w:r>
      <w:r w:rsidR="00B04E84" w:rsidRPr="004D3DDC">
        <w:rPr>
          <w:rFonts w:ascii="Century Gothic" w:hAnsi="Century Gothic"/>
          <w:b/>
          <w:sz w:val="20"/>
          <w:szCs w:val="20"/>
        </w:rPr>
        <w:t xml:space="preserve"> Gestión Pública </w:t>
      </w:r>
      <w:r w:rsidR="00737F13">
        <w:rPr>
          <w:rFonts w:ascii="Century Gothic" w:hAnsi="Century Gothic"/>
          <w:b/>
          <w:sz w:val="20"/>
          <w:szCs w:val="20"/>
        </w:rPr>
        <w:t>p</w:t>
      </w:r>
      <w:r w:rsidR="00B04E84" w:rsidRPr="004D3DDC">
        <w:rPr>
          <w:rFonts w:ascii="Century Gothic" w:hAnsi="Century Gothic"/>
          <w:b/>
          <w:sz w:val="20"/>
          <w:szCs w:val="20"/>
        </w:rPr>
        <w:t xml:space="preserve">ara </w:t>
      </w:r>
      <w:r w:rsidR="00737F13">
        <w:rPr>
          <w:rFonts w:ascii="Century Gothic" w:hAnsi="Century Gothic"/>
          <w:b/>
          <w:sz w:val="20"/>
          <w:szCs w:val="20"/>
        </w:rPr>
        <w:t>e</w:t>
      </w:r>
      <w:r w:rsidR="00B04E84" w:rsidRPr="004D3DDC">
        <w:rPr>
          <w:rFonts w:ascii="Century Gothic" w:hAnsi="Century Gothic"/>
          <w:b/>
          <w:sz w:val="20"/>
          <w:szCs w:val="20"/>
        </w:rPr>
        <w:t>l Territorio Cuenca Lago Llanquihue.</w:t>
      </w:r>
    </w:p>
    <w:p w:rsidR="009863DB" w:rsidRDefault="00B04E84" w:rsidP="00B04E84">
      <w:pPr>
        <w:jc w:val="both"/>
        <w:rPr>
          <w:rFonts w:ascii="Century Gothic" w:hAnsi="Century Gothic"/>
          <w:bCs/>
          <w:sz w:val="20"/>
          <w:szCs w:val="20"/>
          <w:lang w:val="es-ES"/>
        </w:rPr>
      </w:pPr>
      <w:r w:rsidRPr="004D3DDC">
        <w:rPr>
          <w:rFonts w:ascii="Century Gothic" w:hAnsi="Century Gothic"/>
          <w:sz w:val="20"/>
          <w:szCs w:val="20"/>
        </w:rPr>
        <w:t xml:space="preserve">El desarrollo y concreción de la </w:t>
      </w:r>
      <w:r>
        <w:rPr>
          <w:rFonts w:ascii="Century Gothic" w:hAnsi="Century Gothic"/>
          <w:sz w:val="20"/>
          <w:szCs w:val="20"/>
        </w:rPr>
        <w:t>Zona Interés Turístico (</w:t>
      </w:r>
      <w:r w:rsidRPr="004D3DDC">
        <w:rPr>
          <w:rFonts w:ascii="Century Gothic" w:hAnsi="Century Gothic"/>
          <w:sz w:val="20"/>
          <w:szCs w:val="20"/>
        </w:rPr>
        <w:t>ZOIT</w:t>
      </w:r>
      <w:r>
        <w:rPr>
          <w:rFonts w:ascii="Century Gothic" w:hAnsi="Century Gothic"/>
          <w:sz w:val="20"/>
          <w:szCs w:val="20"/>
        </w:rPr>
        <w:t xml:space="preserve">) Cuenca Lago Llanquihue, </w:t>
      </w:r>
      <w:r w:rsidRPr="004D3DDC">
        <w:rPr>
          <w:rFonts w:ascii="Century Gothic" w:hAnsi="Century Gothic"/>
          <w:sz w:val="20"/>
          <w:szCs w:val="20"/>
        </w:rPr>
        <w:t>es una potencialidad</w:t>
      </w:r>
      <w:r>
        <w:rPr>
          <w:rFonts w:ascii="Century Gothic" w:hAnsi="Century Gothic"/>
          <w:sz w:val="20"/>
          <w:szCs w:val="20"/>
        </w:rPr>
        <w:t xml:space="preserve"> </w:t>
      </w:r>
      <w:r w:rsidRPr="004D3DDC">
        <w:rPr>
          <w:rFonts w:ascii="Century Gothic" w:hAnsi="Century Gothic"/>
          <w:sz w:val="20"/>
          <w:szCs w:val="20"/>
        </w:rPr>
        <w:t>para planificar el desarrollo armónico de</w:t>
      </w:r>
      <w:r>
        <w:rPr>
          <w:rFonts w:ascii="Century Gothic" w:hAnsi="Century Gothic"/>
          <w:sz w:val="20"/>
          <w:szCs w:val="20"/>
        </w:rPr>
        <w:t xml:space="preserve"> este </w:t>
      </w:r>
      <w:r w:rsidRPr="004D3DDC">
        <w:rPr>
          <w:rFonts w:ascii="Century Gothic" w:hAnsi="Century Gothic"/>
          <w:sz w:val="20"/>
          <w:szCs w:val="20"/>
        </w:rPr>
        <w:t>territorio</w:t>
      </w:r>
      <w:r>
        <w:rPr>
          <w:rFonts w:ascii="Century Gothic" w:hAnsi="Century Gothic"/>
          <w:sz w:val="20"/>
          <w:szCs w:val="20"/>
        </w:rPr>
        <w:t xml:space="preserve">, </w:t>
      </w:r>
      <w:r w:rsidRPr="004D3DDC">
        <w:rPr>
          <w:rFonts w:ascii="Century Gothic" w:hAnsi="Century Gothic"/>
          <w:sz w:val="20"/>
          <w:szCs w:val="20"/>
        </w:rPr>
        <w:t xml:space="preserve">que </w:t>
      </w:r>
      <w:r w:rsidRPr="004D3DDC">
        <w:rPr>
          <w:rFonts w:ascii="Century Gothic" w:hAnsi="Century Gothic"/>
          <w:bCs/>
          <w:sz w:val="20"/>
          <w:szCs w:val="20"/>
        </w:rPr>
        <w:t>producto de su historia, colonización y ubicación, comparte un  patrimonio humano, natural y construido de similares características, siendo un espacio diverso</w:t>
      </w:r>
      <w:r>
        <w:rPr>
          <w:rFonts w:ascii="Century Gothic" w:hAnsi="Century Gothic"/>
          <w:bCs/>
          <w:sz w:val="20"/>
          <w:szCs w:val="20"/>
        </w:rPr>
        <w:t xml:space="preserve"> </w:t>
      </w:r>
      <w:r w:rsidRPr="004D3DDC">
        <w:rPr>
          <w:rFonts w:ascii="Century Gothic" w:hAnsi="Century Gothic"/>
          <w:bCs/>
          <w:sz w:val="20"/>
          <w:szCs w:val="20"/>
        </w:rPr>
        <w:t>(</w:t>
      </w:r>
      <w:r w:rsidRPr="004D3DDC">
        <w:rPr>
          <w:rFonts w:ascii="Century Gothic" w:hAnsi="Century Gothic"/>
          <w:bCs/>
          <w:sz w:val="20"/>
          <w:szCs w:val="20"/>
          <w:lang w:val="es-ES"/>
        </w:rPr>
        <w:t>Lagos, Ríos, Mar, Humedales, Volcanes, Terrenos Agrícolas, Parque y Reserva Nacionales)</w:t>
      </w:r>
      <w:r>
        <w:rPr>
          <w:rFonts w:ascii="Century Gothic" w:hAnsi="Century Gothic"/>
          <w:bCs/>
          <w:sz w:val="20"/>
          <w:szCs w:val="20"/>
          <w:lang w:val="es-ES"/>
        </w:rPr>
        <w:t xml:space="preserve">. La concreción de las acciones que incorpora la ZOIT </w:t>
      </w:r>
      <w:r w:rsidR="00924451">
        <w:rPr>
          <w:rFonts w:ascii="Century Gothic" w:hAnsi="Century Gothic"/>
          <w:bCs/>
          <w:sz w:val="20"/>
          <w:szCs w:val="20"/>
          <w:lang w:val="es-ES"/>
        </w:rPr>
        <w:t>C</w:t>
      </w:r>
      <w:r>
        <w:rPr>
          <w:rFonts w:ascii="Century Gothic" w:hAnsi="Century Gothic"/>
          <w:bCs/>
          <w:sz w:val="20"/>
          <w:szCs w:val="20"/>
          <w:lang w:val="es-ES"/>
        </w:rPr>
        <w:t xml:space="preserve">uenca </w:t>
      </w:r>
      <w:r w:rsidR="00924451">
        <w:rPr>
          <w:rFonts w:ascii="Century Gothic" w:hAnsi="Century Gothic"/>
          <w:bCs/>
          <w:sz w:val="20"/>
          <w:szCs w:val="20"/>
          <w:lang w:val="es-ES"/>
        </w:rPr>
        <w:t>L</w:t>
      </w:r>
      <w:r>
        <w:rPr>
          <w:rFonts w:ascii="Century Gothic" w:hAnsi="Century Gothic"/>
          <w:bCs/>
          <w:sz w:val="20"/>
          <w:szCs w:val="20"/>
          <w:lang w:val="es-ES"/>
        </w:rPr>
        <w:t xml:space="preserve">ago Llanquihue permitirá potenciar </w:t>
      </w:r>
      <w:r w:rsidR="007634AD">
        <w:rPr>
          <w:rFonts w:ascii="Century Gothic" w:hAnsi="Century Gothic"/>
          <w:bCs/>
          <w:sz w:val="20"/>
          <w:szCs w:val="20"/>
          <w:lang w:val="es-ES"/>
        </w:rPr>
        <w:t xml:space="preserve">la asociatividad de los municipios </w:t>
      </w:r>
      <w:r>
        <w:rPr>
          <w:rFonts w:ascii="Century Gothic" w:hAnsi="Century Gothic"/>
          <w:bCs/>
          <w:sz w:val="20"/>
          <w:szCs w:val="20"/>
          <w:lang w:val="es-ES"/>
        </w:rPr>
        <w:t xml:space="preserve">y tener una mirada en común con respecto al desarrollo </w:t>
      </w:r>
      <w:r w:rsidR="007634AD">
        <w:rPr>
          <w:rFonts w:ascii="Century Gothic" w:hAnsi="Century Gothic"/>
          <w:bCs/>
          <w:sz w:val="20"/>
          <w:szCs w:val="20"/>
          <w:lang w:val="es-ES"/>
        </w:rPr>
        <w:t>del</w:t>
      </w:r>
      <w:r>
        <w:rPr>
          <w:rFonts w:ascii="Century Gothic" w:hAnsi="Century Gothic"/>
          <w:bCs/>
          <w:sz w:val="20"/>
          <w:szCs w:val="20"/>
          <w:lang w:val="es-ES"/>
        </w:rPr>
        <w:t xml:space="preserve"> destin</w:t>
      </w:r>
      <w:r w:rsidR="00924451">
        <w:rPr>
          <w:rFonts w:ascii="Century Gothic" w:hAnsi="Century Gothic"/>
          <w:bCs/>
          <w:sz w:val="20"/>
          <w:szCs w:val="20"/>
          <w:lang w:val="es-ES"/>
        </w:rPr>
        <w:t>o</w:t>
      </w:r>
      <w:r>
        <w:rPr>
          <w:rFonts w:ascii="Century Gothic" w:hAnsi="Century Gothic"/>
          <w:bCs/>
          <w:sz w:val="20"/>
          <w:szCs w:val="20"/>
          <w:lang w:val="es-ES"/>
        </w:rPr>
        <w:t xml:space="preserve"> t</w:t>
      </w:r>
      <w:r w:rsidR="007634AD">
        <w:rPr>
          <w:rFonts w:ascii="Century Gothic" w:hAnsi="Century Gothic"/>
          <w:bCs/>
          <w:sz w:val="20"/>
          <w:szCs w:val="20"/>
          <w:lang w:val="es-ES"/>
        </w:rPr>
        <w:t>urístico Cuenca Lago Llanquihue.</w:t>
      </w:r>
    </w:p>
    <w:p w:rsidR="009863DB" w:rsidRDefault="009863DB" w:rsidP="00B04E84">
      <w:pPr>
        <w:jc w:val="both"/>
        <w:rPr>
          <w:rFonts w:ascii="Century Gothic" w:hAnsi="Century Gothic"/>
          <w:bCs/>
          <w:sz w:val="20"/>
          <w:szCs w:val="20"/>
          <w:lang w:val="es-ES"/>
        </w:rPr>
      </w:pPr>
    </w:p>
    <w:p w:rsidR="00B04E84" w:rsidRPr="00FA2059" w:rsidRDefault="00F16EBE" w:rsidP="00B04E84">
      <w:pPr>
        <w:jc w:val="both"/>
        <w:rPr>
          <w:rFonts w:ascii="Century Gothic" w:hAnsi="Century Gothic"/>
          <w:b/>
          <w:sz w:val="20"/>
          <w:szCs w:val="20"/>
          <w:shd w:val="clear" w:color="auto" w:fill="FFFFFF"/>
        </w:rPr>
      </w:pPr>
      <w:r>
        <w:rPr>
          <w:rFonts w:ascii="Century Gothic" w:hAnsi="Century Gothic"/>
          <w:b/>
          <w:sz w:val="20"/>
          <w:szCs w:val="20"/>
          <w:shd w:val="clear" w:color="auto" w:fill="FFFFFF"/>
        </w:rPr>
        <w:t>2.2.6</w:t>
      </w:r>
      <w:r w:rsidR="005C3EE7">
        <w:rPr>
          <w:rFonts w:ascii="Century Gothic" w:hAnsi="Century Gothic"/>
          <w:b/>
          <w:sz w:val="20"/>
          <w:szCs w:val="20"/>
          <w:shd w:val="clear" w:color="auto" w:fill="FFFFFF"/>
        </w:rPr>
        <w:t>.</w:t>
      </w:r>
      <w:r w:rsidR="00737F13">
        <w:rPr>
          <w:rFonts w:ascii="Century Gothic" w:hAnsi="Century Gothic"/>
          <w:b/>
          <w:sz w:val="20"/>
          <w:szCs w:val="20"/>
          <w:shd w:val="clear" w:color="auto" w:fill="FFFFFF"/>
        </w:rPr>
        <w:t>2 Paisaje y</w:t>
      </w:r>
      <w:r w:rsidR="00B04E84">
        <w:rPr>
          <w:rFonts w:ascii="Century Gothic" w:hAnsi="Century Gothic"/>
          <w:b/>
          <w:sz w:val="20"/>
          <w:szCs w:val="20"/>
          <w:shd w:val="clear" w:color="auto" w:fill="FFFFFF"/>
        </w:rPr>
        <w:t xml:space="preserve"> Patrimonio Cultural.</w:t>
      </w:r>
    </w:p>
    <w:p w:rsidR="00B04E84" w:rsidRDefault="00B04E84" w:rsidP="00B04E84">
      <w:pPr>
        <w:jc w:val="both"/>
        <w:rPr>
          <w:rFonts w:ascii="Century Gothic" w:hAnsi="Century Gothic"/>
          <w:sz w:val="20"/>
          <w:szCs w:val="20"/>
          <w:shd w:val="clear" w:color="auto" w:fill="FFFFFF"/>
        </w:rPr>
      </w:pPr>
      <w:r w:rsidRPr="00FA2059">
        <w:rPr>
          <w:rFonts w:ascii="Century Gothic" w:hAnsi="Century Gothic"/>
          <w:sz w:val="20"/>
          <w:szCs w:val="20"/>
          <w:shd w:val="clear" w:color="auto" w:fill="FFFFFF"/>
        </w:rPr>
        <w:t>La comuna se encuentra emplazada</w:t>
      </w:r>
      <w:r>
        <w:rPr>
          <w:rFonts w:ascii="Century Gothic" w:hAnsi="Century Gothic"/>
          <w:sz w:val="20"/>
          <w:szCs w:val="20"/>
          <w:shd w:val="clear" w:color="auto" w:fill="FFFFFF"/>
        </w:rPr>
        <w:t xml:space="preserve"> a las orillas del Lago Llanquihue, </w:t>
      </w:r>
      <w:r w:rsidRPr="00FA2059">
        <w:rPr>
          <w:rFonts w:ascii="Century Gothic" w:hAnsi="Century Gothic"/>
          <w:sz w:val="20"/>
          <w:szCs w:val="20"/>
          <w:shd w:val="clear" w:color="auto" w:fill="FFFFFF"/>
        </w:rPr>
        <w:t xml:space="preserve">en un medio natural y belleza </w:t>
      </w:r>
      <w:r>
        <w:rPr>
          <w:rFonts w:ascii="Century Gothic" w:hAnsi="Century Gothic"/>
          <w:sz w:val="20"/>
          <w:szCs w:val="20"/>
          <w:shd w:val="clear" w:color="auto" w:fill="FFFFFF"/>
        </w:rPr>
        <w:t>paisajística privilegiada, conformado por los volcanes Osorno y Calbuco, Lagos Todos los Santos y Llanquihue, Saltos del Petrohu</w:t>
      </w:r>
      <w:r w:rsidR="007D32B9">
        <w:rPr>
          <w:rFonts w:ascii="Century Gothic" w:hAnsi="Century Gothic"/>
          <w:sz w:val="20"/>
          <w:szCs w:val="20"/>
          <w:shd w:val="clear" w:color="auto" w:fill="FFFFFF"/>
        </w:rPr>
        <w:t>é</w:t>
      </w:r>
      <w:r>
        <w:rPr>
          <w:rFonts w:ascii="Century Gothic" w:hAnsi="Century Gothic"/>
          <w:sz w:val="20"/>
          <w:szCs w:val="20"/>
          <w:shd w:val="clear" w:color="auto" w:fill="FFFFFF"/>
        </w:rPr>
        <w:t xml:space="preserve">, Parque Nacional Vicente Pérez Rosales, este último es el más visitado en chile tanto por turistas extranjeros y nacionales, </w:t>
      </w:r>
      <w:r w:rsidR="006250DB">
        <w:rPr>
          <w:rFonts w:ascii="Century Gothic" w:hAnsi="Century Gothic"/>
          <w:sz w:val="20"/>
          <w:szCs w:val="20"/>
          <w:shd w:val="clear" w:color="auto" w:fill="FFFFFF"/>
        </w:rPr>
        <w:t>e</w:t>
      </w:r>
      <w:r>
        <w:rPr>
          <w:rFonts w:ascii="Century Gothic" w:hAnsi="Century Gothic"/>
          <w:sz w:val="20"/>
          <w:szCs w:val="20"/>
          <w:shd w:val="clear" w:color="auto" w:fill="FFFFFF"/>
        </w:rPr>
        <w:t>sto sumado al patrimonio arquitectónico</w:t>
      </w:r>
      <w:r w:rsidR="006250DB">
        <w:rPr>
          <w:rFonts w:ascii="Century Gothic" w:hAnsi="Century Gothic"/>
          <w:sz w:val="20"/>
          <w:szCs w:val="20"/>
          <w:shd w:val="clear" w:color="auto" w:fill="FFFFFF"/>
        </w:rPr>
        <w:t xml:space="preserve"> (</w:t>
      </w:r>
      <w:r>
        <w:rPr>
          <w:rFonts w:ascii="Century Gothic" w:hAnsi="Century Gothic"/>
          <w:sz w:val="20"/>
          <w:szCs w:val="20"/>
          <w:shd w:val="clear" w:color="auto" w:fill="FFFFFF"/>
        </w:rPr>
        <w:t>casas patrimoniales</w:t>
      </w:r>
      <w:r w:rsidR="006250DB">
        <w:rPr>
          <w:rFonts w:ascii="Century Gothic" w:hAnsi="Century Gothic"/>
          <w:sz w:val="20"/>
          <w:szCs w:val="20"/>
          <w:shd w:val="clear" w:color="auto" w:fill="FFFFFF"/>
        </w:rPr>
        <w:t>)</w:t>
      </w:r>
      <w:r>
        <w:rPr>
          <w:rFonts w:ascii="Century Gothic" w:hAnsi="Century Gothic"/>
          <w:sz w:val="20"/>
          <w:szCs w:val="20"/>
          <w:shd w:val="clear" w:color="auto" w:fill="FFFFFF"/>
        </w:rPr>
        <w:t>, identidad cultural</w:t>
      </w:r>
      <w:r w:rsidR="006250DB">
        <w:rPr>
          <w:rFonts w:ascii="Century Gothic" w:hAnsi="Century Gothic"/>
          <w:sz w:val="20"/>
          <w:szCs w:val="20"/>
          <w:shd w:val="clear" w:color="auto" w:fill="FFFFFF"/>
        </w:rPr>
        <w:t xml:space="preserve"> y la zona típica de la ciudad, </w:t>
      </w:r>
      <w:r>
        <w:rPr>
          <w:rFonts w:ascii="Century Gothic" w:hAnsi="Century Gothic"/>
          <w:sz w:val="20"/>
          <w:szCs w:val="20"/>
          <w:shd w:val="clear" w:color="auto" w:fill="FFFFFF"/>
        </w:rPr>
        <w:t xml:space="preserve">hacen que Puerto Varas sea </w:t>
      </w:r>
      <w:r w:rsidRPr="00FA2059">
        <w:rPr>
          <w:rFonts w:ascii="Century Gothic" w:hAnsi="Century Gothic"/>
          <w:sz w:val="20"/>
          <w:szCs w:val="20"/>
          <w:shd w:val="clear" w:color="auto" w:fill="FFFFFF"/>
        </w:rPr>
        <w:t>parte de la oferta turística</w:t>
      </w:r>
      <w:r>
        <w:rPr>
          <w:rFonts w:ascii="Century Gothic" w:hAnsi="Century Gothic"/>
          <w:sz w:val="20"/>
          <w:szCs w:val="20"/>
          <w:shd w:val="clear" w:color="auto" w:fill="FFFFFF"/>
        </w:rPr>
        <w:t xml:space="preserve"> nacional e internacional siendo reconocidos como destino </w:t>
      </w:r>
      <w:r w:rsidRPr="00FA2059">
        <w:rPr>
          <w:rFonts w:ascii="Century Gothic" w:hAnsi="Century Gothic"/>
          <w:sz w:val="20"/>
          <w:szCs w:val="20"/>
          <w:shd w:val="clear" w:color="auto" w:fill="FFFFFF"/>
        </w:rPr>
        <w:t>turístico</w:t>
      </w:r>
      <w:r>
        <w:rPr>
          <w:rFonts w:ascii="Century Gothic" w:hAnsi="Century Gothic"/>
          <w:sz w:val="20"/>
          <w:szCs w:val="20"/>
          <w:shd w:val="clear" w:color="auto" w:fill="FFFFFF"/>
        </w:rPr>
        <w:t>.</w:t>
      </w:r>
      <w:r w:rsidRPr="00FA2059">
        <w:rPr>
          <w:rFonts w:ascii="Century Gothic" w:hAnsi="Century Gothic"/>
          <w:sz w:val="20"/>
          <w:szCs w:val="20"/>
          <w:shd w:val="clear" w:color="auto" w:fill="FFFFFF"/>
        </w:rPr>
        <w:t xml:space="preserve"> </w:t>
      </w:r>
    </w:p>
    <w:p w:rsidR="006250DB" w:rsidRDefault="006250DB" w:rsidP="006250DB">
      <w:pPr>
        <w:jc w:val="both"/>
        <w:rPr>
          <w:rFonts w:ascii="Century Gothic" w:hAnsi="Century Gothic"/>
          <w:sz w:val="20"/>
          <w:szCs w:val="20"/>
        </w:rPr>
      </w:pPr>
    </w:p>
    <w:p w:rsidR="00B04E84" w:rsidRDefault="008A6989" w:rsidP="00B04E84">
      <w:pPr>
        <w:pStyle w:val="Ttulo1"/>
        <w:tabs>
          <w:tab w:val="left" w:pos="709"/>
        </w:tabs>
        <w:ind w:left="567" w:hanging="567"/>
        <w:rPr>
          <w:rFonts w:ascii="Century Gothic" w:hAnsi="Century Gothic"/>
          <w:sz w:val="48"/>
          <w:szCs w:val="48"/>
        </w:rPr>
      </w:pPr>
      <w:r>
        <w:rPr>
          <w:rFonts w:ascii="Century Gothic" w:hAnsi="Century Gothic"/>
          <w:sz w:val="48"/>
          <w:szCs w:val="48"/>
        </w:rPr>
        <w:t xml:space="preserve">2.3 </w:t>
      </w:r>
      <w:r w:rsidR="005C3EE7" w:rsidRPr="00480E60">
        <w:rPr>
          <w:rFonts w:ascii="Century Gothic" w:hAnsi="Century Gothic"/>
          <w:sz w:val="48"/>
          <w:szCs w:val="48"/>
        </w:rPr>
        <w:t>Desarrollo Territorial</w:t>
      </w:r>
      <w:r w:rsidR="005C3EE7" w:rsidRPr="00F6507A">
        <w:rPr>
          <w:rFonts w:ascii="Century Gothic" w:hAnsi="Century Gothic"/>
          <w:sz w:val="48"/>
          <w:szCs w:val="48"/>
        </w:rPr>
        <w:t xml:space="preserve"> </w:t>
      </w:r>
    </w:p>
    <w:p w:rsidR="00B04E84" w:rsidRDefault="00B04E84" w:rsidP="00B04E84">
      <w:pPr>
        <w:jc w:val="both"/>
        <w:rPr>
          <w:rFonts w:ascii="Century Gothic" w:hAnsi="Century Gothic"/>
          <w:sz w:val="20"/>
          <w:szCs w:val="20"/>
        </w:rPr>
      </w:pPr>
    </w:p>
    <w:p w:rsidR="00B04E84" w:rsidRPr="00021D99" w:rsidRDefault="00B04E84" w:rsidP="00B04E84">
      <w:pPr>
        <w:jc w:val="both"/>
        <w:rPr>
          <w:rFonts w:ascii="Century Gothic" w:hAnsi="Century Gothic"/>
          <w:sz w:val="20"/>
          <w:szCs w:val="20"/>
        </w:rPr>
      </w:pPr>
      <w:r w:rsidRPr="00021D99">
        <w:rPr>
          <w:rFonts w:ascii="Century Gothic" w:hAnsi="Century Gothic"/>
          <w:sz w:val="20"/>
          <w:szCs w:val="20"/>
        </w:rPr>
        <w:t>El desarrollo territori</w:t>
      </w:r>
      <w:r>
        <w:rPr>
          <w:rFonts w:ascii="Century Gothic" w:hAnsi="Century Gothic"/>
          <w:sz w:val="20"/>
          <w:szCs w:val="20"/>
        </w:rPr>
        <w:t xml:space="preserve">al </w:t>
      </w:r>
      <w:r w:rsidRPr="00021D99">
        <w:rPr>
          <w:rFonts w:ascii="Century Gothic" w:hAnsi="Century Gothic"/>
          <w:sz w:val="20"/>
          <w:szCs w:val="20"/>
        </w:rPr>
        <w:t xml:space="preserve">es un </w:t>
      </w:r>
      <w:r>
        <w:rPr>
          <w:rFonts w:ascii="Century Gothic" w:hAnsi="Century Gothic"/>
          <w:sz w:val="20"/>
          <w:szCs w:val="20"/>
        </w:rPr>
        <w:t xml:space="preserve">área </w:t>
      </w:r>
      <w:r w:rsidRPr="00021D99">
        <w:rPr>
          <w:rFonts w:ascii="Century Gothic" w:hAnsi="Century Gothic"/>
          <w:sz w:val="20"/>
          <w:szCs w:val="20"/>
        </w:rPr>
        <w:t>estratégic</w:t>
      </w:r>
      <w:r>
        <w:rPr>
          <w:rFonts w:ascii="Century Gothic" w:hAnsi="Century Gothic"/>
          <w:sz w:val="20"/>
          <w:szCs w:val="20"/>
        </w:rPr>
        <w:t xml:space="preserve">a </w:t>
      </w:r>
      <w:r w:rsidRPr="00021D99">
        <w:rPr>
          <w:rFonts w:ascii="Century Gothic" w:hAnsi="Century Gothic"/>
          <w:sz w:val="20"/>
          <w:szCs w:val="20"/>
        </w:rPr>
        <w:t>de relevancia, ya que el desarrollo de cualquier territorio debe</w:t>
      </w:r>
      <w:r>
        <w:rPr>
          <w:rFonts w:ascii="Century Gothic" w:hAnsi="Century Gothic"/>
          <w:sz w:val="20"/>
          <w:szCs w:val="20"/>
        </w:rPr>
        <w:t xml:space="preserve"> </w:t>
      </w:r>
      <w:r w:rsidRPr="00021D99">
        <w:rPr>
          <w:rFonts w:ascii="Century Gothic" w:hAnsi="Century Gothic"/>
          <w:sz w:val="20"/>
          <w:szCs w:val="20"/>
        </w:rPr>
        <w:t xml:space="preserve">obedecer a una planificación territorial sustentable, </w:t>
      </w:r>
      <w:r w:rsidRPr="00021D99">
        <w:rPr>
          <w:rFonts w:ascii="Century Gothic" w:hAnsi="Century Gothic"/>
          <w:iCs/>
          <w:sz w:val="20"/>
          <w:szCs w:val="20"/>
        </w:rPr>
        <w:t>de modo que se garantice un nivel óptimo de calidad de vida para la generación actual, sin poner e</w:t>
      </w:r>
      <w:r>
        <w:rPr>
          <w:rFonts w:ascii="Century Gothic" w:hAnsi="Century Gothic"/>
          <w:iCs/>
          <w:sz w:val="20"/>
          <w:szCs w:val="20"/>
        </w:rPr>
        <w:t>n</w:t>
      </w:r>
      <w:r w:rsidRPr="00021D99">
        <w:rPr>
          <w:rFonts w:ascii="Century Gothic" w:hAnsi="Century Gothic"/>
          <w:iCs/>
          <w:sz w:val="20"/>
          <w:szCs w:val="20"/>
        </w:rPr>
        <w:t xml:space="preserve"> peligro el bienestar, los recursos y el medio ambiente de las generaciones futuras</w:t>
      </w:r>
      <w:r w:rsidRPr="00021D99">
        <w:rPr>
          <w:rFonts w:ascii="Century Gothic" w:hAnsi="Century Gothic"/>
          <w:sz w:val="20"/>
          <w:szCs w:val="20"/>
        </w:rPr>
        <w:t xml:space="preserve">. </w:t>
      </w:r>
    </w:p>
    <w:p w:rsidR="00B04E84" w:rsidRPr="00855ABD" w:rsidRDefault="00B04E84" w:rsidP="00855ABD">
      <w:pPr>
        <w:pStyle w:val="Prrafodelista"/>
        <w:numPr>
          <w:ilvl w:val="2"/>
          <w:numId w:val="30"/>
        </w:numPr>
        <w:jc w:val="both"/>
        <w:rPr>
          <w:rFonts w:ascii="Century Gothic" w:hAnsi="Century Gothic"/>
          <w:b/>
          <w:sz w:val="20"/>
          <w:szCs w:val="20"/>
        </w:rPr>
      </w:pPr>
      <w:r w:rsidRPr="00855ABD">
        <w:rPr>
          <w:rFonts w:ascii="Century Gothic" w:hAnsi="Century Gothic"/>
          <w:b/>
          <w:sz w:val="20"/>
          <w:szCs w:val="20"/>
        </w:rPr>
        <w:t>Instrumentos Planificación Regional y Local</w:t>
      </w:r>
    </w:p>
    <w:p w:rsidR="00B04E84" w:rsidRPr="00B73258" w:rsidRDefault="00B04E84" w:rsidP="00B04E84">
      <w:pPr>
        <w:pStyle w:val="Prrafodelista"/>
        <w:ind w:left="284"/>
        <w:jc w:val="both"/>
        <w:rPr>
          <w:rFonts w:ascii="Century Gothic" w:hAnsi="Century Gothic"/>
          <w:b/>
          <w:sz w:val="20"/>
          <w:szCs w:val="20"/>
        </w:rPr>
      </w:pPr>
    </w:p>
    <w:p w:rsidR="00B04E84" w:rsidRPr="00855ABD" w:rsidRDefault="00B04E84" w:rsidP="00855ABD">
      <w:pPr>
        <w:pStyle w:val="Prrafodelista"/>
        <w:numPr>
          <w:ilvl w:val="3"/>
          <w:numId w:val="30"/>
        </w:numPr>
        <w:jc w:val="both"/>
        <w:rPr>
          <w:rFonts w:ascii="Century Gothic" w:hAnsi="Century Gothic"/>
          <w:b/>
          <w:sz w:val="20"/>
          <w:szCs w:val="20"/>
        </w:rPr>
      </w:pPr>
      <w:r w:rsidRPr="00855ABD">
        <w:rPr>
          <w:rFonts w:ascii="Century Gothic" w:hAnsi="Century Gothic"/>
          <w:b/>
          <w:sz w:val="20"/>
          <w:szCs w:val="20"/>
        </w:rPr>
        <w:t xml:space="preserve">Estrategia Regional Desarrollo Región de Los Lagos </w:t>
      </w:r>
    </w:p>
    <w:p w:rsidR="00B04E84" w:rsidRPr="00E07BBC" w:rsidRDefault="00B04E84" w:rsidP="00B04E84">
      <w:pPr>
        <w:jc w:val="both"/>
        <w:rPr>
          <w:rFonts w:ascii="Century Gothic" w:hAnsi="Century Gothic"/>
          <w:sz w:val="20"/>
          <w:szCs w:val="20"/>
        </w:rPr>
      </w:pPr>
      <w:r w:rsidRPr="00E07BBC">
        <w:rPr>
          <w:rFonts w:ascii="Century Gothic" w:hAnsi="Century Gothic"/>
          <w:sz w:val="20"/>
          <w:szCs w:val="20"/>
        </w:rPr>
        <w:t>La Estrategia Regional</w:t>
      </w:r>
      <w:r w:rsidR="00654666">
        <w:rPr>
          <w:rFonts w:ascii="Century Gothic" w:hAnsi="Century Gothic"/>
          <w:sz w:val="20"/>
          <w:szCs w:val="20"/>
        </w:rPr>
        <w:t xml:space="preserve"> </w:t>
      </w:r>
      <w:r w:rsidRPr="00E07BBC">
        <w:rPr>
          <w:rFonts w:ascii="Century Gothic" w:hAnsi="Century Gothic"/>
          <w:sz w:val="20"/>
          <w:szCs w:val="20"/>
        </w:rPr>
        <w:t xml:space="preserve">e Desarrollo </w:t>
      </w:r>
      <w:r w:rsidR="00654666">
        <w:rPr>
          <w:rFonts w:ascii="Century Gothic" w:hAnsi="Century Gothic"/>
          <w:sz w:val="20"/>
          <w:szCs w:val="20"/>
        </w:rPr>
        <w:t xml:space="preserve">es </w:t>
      </w:r>
      <w:r w:rsidRPr="00E07BBC">
        <w:rPr>
          <w:rFonts w:ascii="Century Gothic" w:hAnsi="Century Gothic"/>
          <w:sz w:val="20"/>
          <w:szCs w:val="20"/>
        </w:rPr>
        <w:t xml:space="preserve">un  instrumento de planificación a nivel </w:t>
      </w:r>
      <w:r w:rsidR="00600443">
        <w:rPr>
          <w:rFonts w:ascii="Century Gothic" w:hAnsi="Century Gothic"/>
          <w:sz w:val="20"/>
          <w:szCs w:val="20"/>
        </w:rPr>
        <w:t>Regional</w:t>
      </w:r>
      <w:r>
        <w:rPr>
          <w:rFonts w:ascii="Century Gothic" w:hAnsi="Century Gothic"/>
          <w:sz w:val="20"/>
          <w:szCs w:val="20"/>
        </w:rPr>
        <w:t xml:space="preserve">, </w:t>
      </w:r>
      <w:r w:rsidRPr="00E07BBC">
        <w:rPr>
          <w:rFonts w:ascii="Century Gothic" w:hAnsi="Century Gothic"/>
          <w:sz w:val="20"/>
          <w:szCs w:val="20"/>
        </w:rPr>
        <w:t>de largo plazo, que define en sentido general como lograr el desarrollo y cuáles serán las acciones para concretar dicho propósito, la región de Los Lagos cuenta con una estrategia vigente desde el año 2009 al 2020, actualmente se encuentra en proceso de actualización por parte del Gobierno Regional de Los Lagos.</w:t>
      </w:r>
    </w:p>
    <w:p w:rsidR="00B04E84" w:rsidRPr="00E07BBC" w:rsidRDefault="00B04E84" w:rsidP="00B04E84">
      <w:pPr>
        <w:jc w:val="both"/>
        <w:rPr>
          <w:rFonts w:ascii="Century Gothic" w:hAnsi="Century Gothic"/>
          <w:sz w:val="20"/>
          <w:szCs w:val="20"/>
        </w:rPr>
      </w:pPr>
      <w:r w:rsidRPr="00E07BBC">
        <w:rPr>
          <w:rFonts w:ascii="Century Gothic" w:hAnsi="Century Gothic"/>
          <w:sz w:val="20"/>
          <w:szCs w:val="20"/>
        </w:rPr>
        <w:t xml:space="preserve">La estrategia vigente incorpora al territorio comunal  como Zona Lagos Andinos y propone que para el año 2020 esta zona  se consolide como destino turístico internacional de alto nivel, integrado a nivel nacional e internacional, con una eficiente administración de sus recursos ambientales y energéticos, </w:t>
      </w:r>
      <w:r>
        <w:rPr>
          <w:rFonts w:ascii="Century Gothic" w:hAnsi="Century Gothic"/>
          <w:sz w:val="20"/>
          <w:szCs w:val="20"/>
        </w:rPr>
        <w:t xml:space="preserve">definiendo </w:t>
      </w:r>
      <w:r w:rsidRPr="00E07BBC">
        <w:rPr>
          <w:rFonts w:ascii="Century Gothic" w:hAnsi="Century Gothic"/>
          <w:sz w:val="20"/>
          <w:szCs w:val="20"/>
        </w:rPr>
        <w:t>siete lineamientos estratégicos.</w:t>
      </w:r>
    </w:p>
    <w:p w:rsidR="00B04E84" w:rsidRPr="00E07BBC" w:rsidRDefault="00B04E84" w:rsidP="00E47D1E">
      <w:pPr>
        <w:pStyle w:val="Prrafodelista"/>
        <w:numPr>
          <w:ilvl w:val="0"/>
          <w:numId w:val="21"/>
        </w:numPr>
        <w:ind w:left="284" w:hanging="142"/>
        <w:jc w:val="both"/>
        <w:rPr>
          <w:rFonts w:ascii="Century Gothic" w:hAnsi="Century Gothic"/>
          <w:sz w:val="20"/>
          <w:szCs w:val="20"/>
        </w:rPr>
      </w:pPr>
      <w:r w:rsidRPr="00E07BBC">
        <w:rPr>
          <w:rFonts w:ascii="Century Gothic" w:hAnsi="Century Gothic"/>
          <w:sz w:val="20"/>
          <w:szCs w:val="20"/>
        </w:rPr>
        <w:t xml:space="preserve">Consolidación del Corredor Turístico bi-nacional Bariloche Patagonia - Lagos Andinos - Costa de Osorno. </w:t>
      </w:r>
    </w:p>
    <w:p w:rsidR="00B04E84" w:rsidRPr="00E07BBC" w:rsidRDefault="00B04E84" w:rsidP="00E47D1E">
      <w:pPr>
        <w:pStyle w:val="Prrafodelista"/>
        <w:numPr>
          <w:ilvl w:val="0"/>
          <w:numId w:val="21"/>
        </w:numPr>
        <w:ind w:left="284" w:hanging="142"/>
        <w:jc w:val="both"/>
        <w:rPr>
          <w:rFonts w:ascii="Century Gothic" w:hAnsi="Century Gothic"/>
          <w:sz w:val="20"/>
          <w:szCs w:val="20"/>
        </w:rPr>
      </w:pPr>
      <w:r w:rsidRPr="00E07BBC">
        <w:rPr>
          <w:rFonts w:ascii="Century Gothic" w:hAnsi="Century Gothic"/>
          <w:sz w:val="20"/>
          <w:szCs w:val="20"/>
        </w:rPr>
        <w:t xml:space="preserve">Promoción y desarrollo del ecoturismo en áreas del Parque Nacional Puyehue y Vicente Pérez Rosales. </w:t>
      </w:r>
    </w:p>
    <w:p w:rsidR="00B04E84" w:rsidRPr="00E07BBC" w:rsidRDefault="00B04E84" w:rsidP="00E47D1E">
      <w:pPr>
        <w:pStyle w:val="Prrafodelista"/>
        <w:numPr>
          <w:ilvl w:val="0"/>
          <w:numId w:val="21"/>
        </w:numPr>
        <w:ind w:left="284" w:hanging="142"/>
        <w:jc w:val="both"/>
        <w:rPr>
          <w:rFonts w:ascii="Century Gothic" w:hAnsi="Century Gothic"/>
          <w:sz w:val="20"/>
          <w:szCs w:val="20"/>
        </w:rPr>
      </w:pPr>
      <w:r w:rsidRPr="00E07BBC">
        <w:rPr>
          <w:rFonts w:ascii="Century Gothic" w:hAnsi="Century Gothic"/>
          <w:sz w:val="20"/>
          <w:szCs w:val="20"/>
        </w:rPr>
        <w:t xml:space="preserve">Consenso entre los actores territoriales privados y públicos sobre programas de gestión y administración de los recursos naturales (Aire, Tierra y Agua), así como del manejo de los residuos y pasivos ambientales producidos por cada actividad productiva. </w:t>
      </w:r>
    </w:p>
    <w:p w:rsidR="00B04E84" w:rsidRPr="00E07BBC" w:rsidRDefault="00B04E84" w:rsidP="00E47D1E">
      <w:pPr>
        <w:pStyle w:val="Prrafodelista"/>
        <w:numPr>
          <w:ilvl w:val="0"/>
          <w:numId w:val="21"/>
        </w:numPr>
        <w:ind w:left="284" w:hanging="142"/>
        <w:jc w:val="both"/>
        <w:rPr>
          <w:rFonts w:ascii="Century Gothic" w:hAnsi="Century Gothic"/>
          <w:sz w:val="20"/>
          <w:szCs w:val="20"/>
        </w:rPr>
      </w:pPr>
      <w:r w:rsidRPr="00E07BBC">
        <w:rPr>
          <w:rFonts w:ascii="Century Gothic" w:hAnsi="Century Gothic"/>
          <w:sz w:val="20"/>
          <w:szCs w:val="20"/>
        </w:rPr>
        <w:t>Desarrollo de modelos tecnológicos para medir la capacidad de carga de los sistemas en sus acepciones “capacidad de carga ambiental y ecológica”, “capacidad de carga social” y “capacidad de carga productiva”.</w:t>
      </w:r>
    </w:p>
    <w:p w:rsidR="00B04E84" w:rsidRPr="00E07BBC" w:rsidRDefault="00B04E84" w:rsidP="00E47D1E">
      <w:pPr>
        <w:pStyle w:val="Prrafodelista"/>
        <w:numPr>
          <w:ilvl w:val="0"/>
          <w:numId w:val="21"/>
        </w:numPr>
        <w:ind w:left="284" w:hanging="142"/>
        <w:jc w:val="both"/>
        <w:rPr>
          <w:rFonts w:ascii="Century Gothic" w:hAnsi="Century Gothic"/>
          <w:sz w:val="20"/>
          <w:szCs w:val="20"/>
        </w:rPr>
      </w:pPr>
      <w:r w:rsidRPr="00E07BBC">
        <w:rPr>
          <w:rFonts w:ascii="Century Gothic" w:hAnsi="Century Gothic"/>
          <w:sz w:val="20"/>
          <w:szCs w:val="20"/>
        </w:rPr>
        <w:t xml:space="preserve">Implementación de estudios para determinar la capacidad de carga de estas sub zonas de valor y normalización (regulación) de las actividades a desarrollar en cada sector </w:t>
      </w:r>
    </w:p>
    <w:p w:rsidR="00B04E84" w:rsidRPr="00E07BBC" w:rsidRDefault="00B04E84" w:rsidP="00E47D1E">
      <w:pPr>
        <w:pStyle w:val="Prrafodelista"/>
        <w:numPr>
          <w:ilvl w:val="0"/>
          <w:numId w:val="21"/>
        </w:numPr>
        <w:ind w:left="284" w:hanging="142"/>
        <w:jc w:val="both"/>
        <w:rPr>
          <w:rFonts w:ascii="Century Gothic" w:hAnsi="Century Gothic"/>
          <w:sz w:val="20"/>
          <w:szCs w:val="20"/>
        </w:rPr>
      </w:pPr>
      <w:r w:rsidRPr="00E07BBC">
        <w:rPr>
          <w:rFonts w:ascii="Century Gothic" w:hAnsi="Century Gothic"/>
          <w:sz w:val="20"/>
          <w:szCs w:val="20"/>
        </w:rPr>
        <w:t xml:space="preserve">Acreditación y profesionalización de los prestadores de servicios presentes en la zona bajo un concepto de recurso humano capacitado y especializado. </w:t>
      </w:r>
    </w:p>
    <w:p w:rsidR="00B04E84" w:rsidRPr="00E07BBC" w:rsidRDefault="00B04E84" w:rsidP="00E47D1E">
      <w:pPr>
        <w:pStyle w:val="Prrafodelista"/>
        <w:numPr>
          <w:ilvl w:val="0"/>
          <w:numId w:val="21"/>
        </w:numPr>
        <w:ind w:left="284" w:hanging="142"/>
        <w:jc w:val="both"/>
        <w:rPr>
          <w:rFonts w:ascii="Century Gothic" w:hAnsi="Century Gothic"/>
          <w:sz w:val="20"/>
          <w:szCs w:val="20"/>
        </w:rPr>
      </w:pPr>
      <w:r w:rsidRPr="00E07BBC">
        <w:rPr>
          <w:rFonts w:ascii="Century Gothic" w:hAnsi="Century Gothic"/>
          <w:sz w:val="20"/>
          <w:szCs w:val="20"/>
        </w:rPr>
        <w:t>Consolidación de centros de poblados menores para apoyar el turismo a pequeña escala, así como posicionar el turismo de intereses especiales, dentro de la oferta local.</w:t>
      </w:r>
    </w:p>
    <w:p w:rsidR="00B04E84" w:rsidRDefault="00B04E84" w:rsidP="00B04E84">
      <w:pPr>
        <w:jc w:val="both"/>
        <w:rPr>
          <w:rFonts w:ascii="Century Gothic" w:hAnsi="Century Gothic"/>
          <w:b/>
          <w:sz w:val="20"/>
          <w:szCs w:val="20"/>
        </w:rPr>
      </w:pPr>
    </w:p>
    <w:p w:rsidR="00B04E84" w:rsidRDefault="00B04E84" w:rsidP="00B04E84">
      <w:pPr>
        <w:jc w:val="both"/>
        <w:rPr>
          <w:rFonts w:ascii="Century Gothic" w:hAnsi="Century Gothic"/>
          <w:b/>
          <w:sz w:val="20"/>
          <w:szCs w:val="20"/>
        </w:rPr>
      </w:pPr>
    </w:p>
    <w:p w:rsidR="00D02109" w:rsidRDefault="00D02109" w:rsidP="00B04E84">
      <w:pPr>
        <w:jc w:val="both"/>
        <w:rPr>
          <w:rFonts w:ascii="Century Gothic" w:hAnsi="Century Gothic"/>
          <w:b/>
          <w:sz w:val="20"/>
          <w:szCs w:val="20"/>
        </w:rPr>
      </w:pPr>
    </w:p>
    <w:p w:rsidR="00D02109" w:rsidRDefault="00D02109" w:rsidP="00B04E84">
      <w:pPr>
        <w:jc w:val="both"/>
        <w:rPr>
          <w:rFonts w:ascii="Century Gothic" w:hAnsi="Century Gothic"/>
          <w:b/>
          <w:sz w:val="20"/>
          <w:szCs w:val="20"/>
        </w:rPr>
      </w:pPr>
    </w:p>
    <w:p w:rsidR="00B04E84" w:rsidRPr="00B73258" w:rsidRDefault="00855ABD" w:rsidP="00B04E84">
      <w:pPr>
        <w:jc w:val="both"/>
        <w:rPr>
          <w:rFonts w:ascii="Century Gothic" w:hAnsi="Century Gothic"/>
          <w:b/>
          <w:sz w:val="20"/>
          <w:szCs w:val="20"/>
        </w:rPr>
      </w:pPr>
      <w:r>
        <w:rPr>
          <w:rFonts w:ascii="Century Gothic" w:hAnsi="Century Gothic"/>
          <w:b/>
          <w:sz w:val="20"/>
          <w:szCs w:val="20"/>
        </w:rPr>
        <w:t xml:space="preserve">2.3.1.2 </w:t>
      </w:r>
      <w:r w:rsidR="00B04E84" w:rsidRPr="00B73258">
        <w:rPr>
          <w:rFonts w:ascii="Century Gothic" w:hAnsi="Century Gothic"/>
          <w:b/>
          <w:sz w:val="20"/>
          <w:szCs w:val="20"/>
        </w:rPr>
        <w:t xml:space="preserve">Plan Regulador Intercomunal Ribera Lago Llanquihue e Hinterland Puerto Montt </w:t>
      </w:r>
    </w:p>
    <w:p w:rsidR="00B04E84" w:rsidRPr="00B73258" w:rsidRDefault="00B04E84" w:rsidP="00B04E84">
      <w:pPr>
        <w:jc w:val="both"/>
        <w:rPr>
          <w:rFonts w:ascii="Century Gothic" w:hAnsi="Century Gothic"/>
          <w:sz w:val="20"/>
          <w:szCs w:val="20"/>
        </w:rPr>
      </w:pPr>
      <w:r w:rsidRPr="00B73258">
        <w:rPr>
          <w:rFonts w:ascii="Century Gothic" w:hAnsi="Century Gothic"/>
          <w:sz w:val="20"/>
          <w:szCs w:val="20"/>
        </w:rPr>
        <w:t>El objetivo del Plan es generar un ordenamiento del territorio intercomunal, en concordancia con el desarrollo de actividades económicas productivas, que s</w:t>
      </w:r>
      <w:r>
        <w:rPr>
          <w:rFonts w:ascii="Century Gothic" w:hAnsi="Century Gothic"/>
          <w:sz w:val="20"/>
          <w:szCs w:val="20"/>
        </w:rPr>
        <w:t xml:space="preserve">e localizan en dicho territorio. </w:t>
      </w:r>
      <w:r w:rsidRPr="00B73258">
        <w:rPr>
          <w:rFonts w:ascii="Century Gothic" w:hAnsi="Century Gothic"/>
          <w:sz w:val="20"/>
          <w:szCs w:val="20"/>
        </w:rPr>
        <w:t xml:space="preserve">  </w:t>
      </w:r>
    </w:p>
    <w:p w:rsidR="00B04E84" w:rsidRPr="00B73258" w:rsidRDefault="00B04E84" w:rsidP="00B04E84">
      <w:pPr>
        <w:jc w:val="both"/>
        <w:rPr>
          <w:rFonts w:ascii="Century Gothic" w:hAnsi="Century Gothic"/>
          <w:sz w:val="20"/>
          <w:szCs w:val="20"/>
        </w:rPr>
      </w:pPr>
      <w:r>
        <w:rPr>
          <w:rFonts w:ascii="Century Gothic" w:hAnsi="Century Gothic"/>
          <w:sz w:val="20"/>
          <w:szCs w:val="20"/>
        </w:rPr>
        <w:t xml:space="preserve">El Intercomunal </w:t>
      </w:r>
      <w:r w:rsidRPr="00FF354D">
        <w:rPr>
          <w:rFonts w:ascii="Century Gothic" w:hAnsi="Century Gothic"/>
          <w:sz w:val="20"/>
          <w:szCs w:val="20"/>
        </w:rPr>
        <w:t>Ribera Lago Llanquihue e Hinterland Puerto Montt</w:t>
      </w:r>
      <w:r w:rsidRPr="00B73258">
        <w:rPr>
          <w:rFonts w:ascii="Century Gothic" w:hAnsi="Century Gothic"/>
          <w:b/>
          <w:sz w:val="20"/>
          <w:szCs w:val="20"/>
        </w:rPr>
        <w:t xml:space="preserve"> </w:t>
      </w:r>
      <w:r w:rsidRPr="00B73258">
        <w:rPr>
          <w:rFonts w:ascii="Century Gothic" w:hAnsi="Century Gothic"/>
          <w:sz w:val="20"/>
          <w:szCs w:val="20"/>
        </w:rPr>
        <w:t>contempla un territorio de 86.000 hás aproximadamente, distribuidos en las comunas de Puerto Varas, Puerto Montt, Llanquihue, Frutillar y Puerto Octay, además de una franja de ancho variable en el borde del Lago Llanquihue</w:t>
      </w:r>
      <w:r>
        <w:rPr>
          <w:rFonts w:ascii="Century Gothic" w:hAnsi="Century Gothic"/>
          <w:sz w:val="20"/>
          <w:szCs w:val="20"/>
        </w:rPr>
        <w:t>.</w:t>
      </w:r>
    </w:p>
    <w:p w:rsidR="00B04E84" w:rsidRPr="00B73258" w:rsidRDefault="00B04E84" w:rsidP="00B04E84">
      <w:pPr>
        <w:jc w:val="both"/>
        <w:rPr>
          <w:rFonts w:ascii="Century Gothic" w:hAnsi="Century Gothic"/>
          <w:sz w:val="20"/>
          <w:szCs w:val="20"/>
        </w:rPr>
      </w:pPr>
      <w:r w:rsidRPr="00B73258">
        <w:rPr>
          <w:rFonts w:ascii="Century Gothic" w:hAnsi="Century Gothic"/>
          <w:sz w:val="20"/>
          <w:szCs w:val="20"/>
        </w:rPr>
        <w:t>En año 2004 el MINVU elaboro una propuesta de Plan Regulador Intercomunal Ribera Lago Llanquihue, entre los años 2013 – 2014 se realiza una actualización y adaptación al Plan, a través de La Facultad de Arquitectura, Urbanismo y Geografía de la Universidad de Concepción,</w:t>
      </w:r>
      <w:r>
        <w:rPr>
          <w:rFonts w:ascii="Century Gothic" w:hAnsi="Century Gothic"/>
          <w:sz w:val="20"/>
          <w:szCs w:val="20"/>
        </w:rPr>
        <w:t xml:space="preserve"> sin poder concretarse aún su aprobación</w:t>
      </w:r>
      <w:r w:rsidR="00600443">
        <w:rPr>
          <w:rFonts w:ascii="Century Gothic" w:hAnsi="Century Gothic"/>
          <w:sz w:val="20"/>
          <w:szCs w:val="20"/>
        </w:rPr>
        <w:t xml:space="preserve"> ya que se </w:t>
      </w:r>
      <w:r w:rsidR="007D32B9">
        <w:rPr>
          <w:rFonts w:ascii="Century Gothic" w:hAnsi="Century Gothic"/>
          <w:sz w:val="20"/>
          <w:szCs w:val="20"/>
        </w:rPr>
        <w:t>debió</w:t>
      </w:r>
      <w:r w:rsidR="00600443">
        <w:rPr>
          <w:rFonts w:ascii="Century Gothic" w:hAnsi="Century Gothic"/>
          <w:sz w:val="20"/>
          <w:szCs w:val="20"/>
        </w:rPr>
        <w:t xml:space="preserve"> incorporar nuevos Estudios de Peligros Naturales, dada la </w:t>
      </w:r>
      <w:r w:rsidR="007D32B9">
        <w:rPr>
          <w:rFonts w:ascii="Century Gothic" w:hAnsi="Century Gothic"/>
          <w:sz w:val="20"/>
          <w:szCs w:val="20"/>
        </w:rPr>
        <w:t xml:space="preserve">erupción </w:t>
      </w:r>
      <w:r w:rsidR="00600443">
        <w:rPr>
          <w:rFonts w:ascii="Century Gothic" w:hAnsi="Century Gothic"/>
          <w:sz w:val="20"/>
          <w:szCs w:val="20"/>
        </w:rPr>
        <w:t xml:space="preserve">del </w:t>
      </w:r>
      <w:r w:rsidR="007D32B9">
        <w:rPr>
          <w:rFonts w:ascii="Century Gothic" w:hAnsi="Century Gothic"/>
          <w:sz w:val="20"/>
          <w:szCs w:val="20"/>
        </w:rPr>
        <w:t>Volcán</w:t>
      </w:r>
      <w:r w:rsidR="00600443">
        <w:rPr>
          <w:rFonts w:ascii="Century Gothic" w:hAnsi="Century Gothic"/>
          <w:sz w:val="20"/>
          <w:szCs w:val="20"/>
        </w:rPr>
        <w:t xml:space="preserve"> Calbuco el año 2015</w:t>
      </w:r>
      <w:r>
        <w:rPr>
          <w:rFonts w:ascii="Century Gothic" w:hAnsi="Century Gothic"/>
          <w:sz w:val="20"/>
          <w:szCs w:val="20"/>
        </w:rPr>
        <w:t xml:space="preserve">. </w:t>
      </w:r>
      <w:r w:rsidRPr="00B73258">
        <w:rPr>
          <w:rFonts w:ascii="Century Gothic" w:hAnsi="Century Gothic"/>
          <w:sz w:val="20"/>
          <w:szCs w:val="20"/>
        </w:rPr>
        <w:t xml:space="preserve">Sin embargo es de importancia mencionar que la propuesta realizada fue trabajada en conjunto con los municipios pertenecientes </w:t>
      </w:r>
      <w:r>
        <w:rPr>
          <w:rFonts w:ascii="Century Gothic" w:hAnsi="Century Gothic"/>
          <w:sz w:val="20"/>
          <w:szCs w:val="20"/>
        </w:rPr>
        <w:t xml:space="preserve">a la cuenca del lago Llanquihue, </w:t>
      </w:r>
      <w:r w:rsidRPr="00B73258">
        <w:rPr>
          <w:rFonts w:ascii="Century Gothic" w:hAnsi="Century Gothic"/>
          <w:sz w:val="20"/>
          <w:szCs w:val="20"/>
        </w:rPr>
        <w:t xml:space="preserve">comuna de Puerto Montt,  MINVU y Facultad de Arquitectura, Urbanismo y Geografía </w:t>
      </w:r>
      <w:r>
        <w:rPr>
          <w:rFonts w:ascii="Century Gothic" w:hAnsi="Century Gothic"/>
          <w:sz w:val="20"/>
          <w:szCs w:val="20"/>
        </w:rPr>
        <w:t>de la Universidad de Concepción.</w:t>
      </w:r>
    </w:p>
    <w:p w:rsidR="00F16EBE" w:rsidRDefault="00F16EBE" w:rsidP="00F16EBE">
      <w:pPr>
        <w:tabs>
          <w:tab w:val="left" w:pos="426"/>
        </w:tabs>
        <w:jc w:val="both"/>
        <w:rPr>
          <w:rFonts w:ascii="Century Gothic" w:hAnsi="Century Gothic"/>
          <w:b/>
          <w:sz w:val="20"/>
          <w:szCs w:val="20"/>
        </w:rPr>
      </w:pPr>
    </w:p>
    <w:p w:rsidR="00B04E84" w:rsidRPr="00855ABD" w:rsidRDefault="007D32B9" w:rsidP="00855ABD">
      <w:pPr>
        <w:pStyle w:val="Prrafodelista"/>
        <w:numPr>
          <w:ilvl w:val="3"/>
          <w:numId w:val="31"/>
        </w:numPr>
        <w:tabs>
          <w:tab w:val="left" w:pos="426"/>
        </w:tabs>
        <w:jc w:val="both"/>
        <w:rPr>
          <w:rFonts w:ascii="Century Gothic" w:hAnsi="Century Gothic"/>
          <w:b/>
          <w:sz w:val="20"/>
          <w:szCs w:val="20"/>
        </w:rPr>
      </w:pPr>
      <w:r>
        <w:rPr>
          <w:noProof/>
          <w:lang w:eastAsia="es-CL"/>
        </w:rPr>
        <w:drawing>
          <wp:anchor distT="0" distB="0" distL="114300" distR="114300" simplePos="0" relativeHeight="251659264" behindDoc="1" locked="0" layoutInCell="1" allowOverlap="1">
            <wp:simplePos x="0" y="0"/>
            <wp:positionH relativeFrom="column">
              <wp:posOffset>2652395</wp:posOffset>
            </wp:positionH>
            <wp:positionV relativeFrom="paragraph">
              <wp:posOffset>223944</wp:posOffset>
            </wp:positionV>
            <wp:extent cx="3651250" cy="1704975"/>
            <wp:effectExtent l="0" t="0" r="6350" b="9525"/>
            <wp:wrapTight wrapText="bothSides">
              <wp:wrapPolygon edited="0">
                <wp:start x="0" y="0"/>
                <wp:lineTo x="0" y="21479"/>
                <wp:lineTo x="21525" y="21479"/>
                <wp:lineTo x="21525"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51250" cy="1704975"/>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00B04E84" w:rsidRPr="00855ABD">
        <w:rPr>
          <w:rFonts w:ascii="Century Gothic" w:hAnsi="Century Gothic"/>
          <w:b/>
          <w:sz w:val="20"/>
          <w:szCs w:val="20"/>
        </w:rPr>
        <w:t>Plan Regulador Comunal y Zona Típica</w:t>
      </w:r>
    </w:p>
    <w:p w:rsidR="00B04E84" w:rsidRPr="006B2A6E" w:rsidRDefault="00B04E84" w:rsidP="006B2A6E">
      <w:pPr>
        <w:tabs>
          <w:tab w:val="left" w:pos="426"/>
        </w:tabs>
        <w:jc w:val="both"/>
        <w:rPr>
          <w:rFonts w:ascii="Century Gothic" w:hAnsi="Century Gothic"/>
          <w:sz w:val="20"/>
          <w:szCs w:val="20"/>
          <w:lang w:val="es-ES_tradnl"/>
        </w:rPr>
      </w:pPr>
      <w:r w:rsidRPr="006B2A6E">
        <w:rPr>
          <w:rFonts w:ascii="Century Gothic" w:hAnsi="Century Gothic"/>
          <w:sz w:val="20"/>
          <w:szCs w:val="20"/>
          <w:lang w:val="es-ES_tradnl"/>
        </w:rPr>
        <w:t xml:space="preserve">El Plan regulador (PRC) vigente de la ciudad de Puerto Varas fija normas y zonas de construcción para una superficie de 546 hectáreas urbanas, fue aprobado </w:t>
      </w:r>
      <w:r w:rsidRPr="006B2A6E">
        <w:rPr>
          <w:rFonts w:ascii="Century Gothic" w:hAnsi="Century Gothic" w:cs="Arial Unicode MS"/>
          <w:sz w:val="20"/>
          <w:szCs w:val="20"/>
        </w:rPr>
        <w:t xml:space="preserve">por Resolución Nº 002 de fecha 09 de Enero del año 1990, </w:t>
      </w:r>
      <w:r w:rsidRPr="006B2A6E">
        <w:rPr>
          <w:rFonts w:ascii="Century Gothic" w:hAnsi="Century Gothic"/>
          <w:sz w:val="20"/>
          <w:szCs w:val="20"/>
          <w:lang w:val="es-ES_tradnl"/>
        </w:rPr>
        <w:t xml:space="preserve"> realizando modificaciones o enmiendas en cinco oportunidades (1993,1997, 2000, 2007 y 2011). </w:t>
      </w:r>
    </w:p>
    <w:p w:rsidR="00B04E84" w:rsidRDefault="006B2A6E" w:rsidP="00B04E84">
      <w:pPr>
        <w:jc w:val="both"/>
        <w:rPr>
          <w:rFonts w:ascii="Century Gothic" w:hAnsi="Century Gothic"/>
          <w:sz w:val="20"/>
          <w:szCs w:val="20"/>
          <w:lang w:val="es-ES_tradnl"/>
        </w:rPr>
      </w:pPr>
      <w:r>
        <w:rPr>
          <w:noProof/>
          <w:lang w:eastAsia="es-CL"/>
        </w:rPr>
        <w:drawing>
          <wp:anchor distT="0" distB="0" distL="114300" distR="114300" simplePos="0" relativeHeight="251643904" behindDoc="0" locked="0" layoutInCell="1" allowOverlap="1" wp14:anchorId="00065C92" wp14:editId="0F19EDB6">
            <wp:simplePos x="0" y="0"/>
            <wp:positionH relativeFrom="margin">
              <wp:posOffset>3223895</wp:posOffset>
            </wp:positionH>
            <wp:positionV relativeFrom="margin">
              <wp:posOffset>5923915</wp:posOffset>
            </wp:positionV>
            <wp:extent cx="2809875" cy="1995805"/>
            <wp:effectExtent l="0" t="0" r="9525" b="4445"/>
            <wp:wrapSquare wrapText="bothSides"/>
            <wp:docPr id="1" name="Imagen 1" descr="ZT_pl_of_puerto_varas SEGUN C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_pl_of_puerto_varas SEGUN CM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9875" cy="1995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4E84">
        <w:rPr>
          <w:rFonts w:ascii="Century Gothic" w:hAnsi="Century Gothic"/>
          <w:sz w:val="20"/>
          <w:szCs w:val="20"/>
          <w:lang w:val="es-ES_tradnl"/>
        </w:rPr>
        <w:t xml:space="preserve">Desde fines del </w:t>
      </w:r>
      <w:r w:rsidR="00B629D3">
        <w:rPr>
          <w:rFonts w:ascii="Century Gothic" w:hAnsi="Century Gothic"/>
          <w:sz w:val="20"/>
          <w:szCs w:val="20"/>
          <w:lang w:val="es-ES_tradnl"/>
        </w:rPr>
        <w:t xml:space="preserve">año </w:t>
      </w:r>
      <w:r w:rsidR="00B04E84">
        <w:rPr>
          <w:rFonts w:ascii="Century Gothic" w:hAnsi="Century Gothic"/>
          <w:sz w:val="20"/>
          <w:szCs w:val="20"/>
          <w:lang w:val="es-ES_tradnl"/>
        </w:rPr>
        <w:t xml:space="preserve">2015 el municipio a través de la consultora SURPLAN Ltda. </w:t>
      </w:r>
      <w:r w:rsidR="007D32B9">
        <w:rPr>
          <w:rFonts w:ascii="Century Gothic" w:hAnsi="Century Gothic"/>
          <w:sz w:val="20"/>
          <w:szCs w:val="20"/>
          <w:lang w:val="es-ES_tradnl"/>
        </w:rPr>
        <w:t>Elaboro</w:t>
      </w:r>
      <w:r w:rsidR="00B629D3">
        <w:rPr>
          <w:rFonts w:ascii="Century Gothic" w:hAnsi="Century Gothic"/>
          <w:sz w:val="20"/>
          <w:szCs w:val="20"/>
          <w:lang w:val="es-ES_tradnl"/>
        </w:rPr>
        <w:t xml:space="preserve"> </w:t>
      </w:r>
      <w:r w:rsidR="00B04E84">
        <w:rPr>
          <w:rFonts w:ascii="Century Gothic" w:hAnsi="Century Gothic"/>
          <w:sz w:val="20"/>
          <w:szCs w:val="20"/>
          <w:lang w:val="es-ES_tradnl"/>
        </w:rPr>
        <w:t xml:space="preserve">el estudio de actualización del PRC Puerto Varas el que actualmente está en proceso de aprobación y se espera que entre en vigencia a fines del año 2019, este nuevo PRC incorpora 1.508 hectáreas a la zona urbana actual (546 hectáreas) quedando el límite urbano con una superficie de 2054 hectáreas, incorpora al límite urbano actual diversos sectores ya consolidados, como el, sector de mirador, parcelaciones entre otros. </w:t>
      </w:r>
    </w:p>
    <w:p w:rsidR="00B04E84" w:rsidRPr="009C6E52" w:rsidRDefault="00B04E84" w:rsidP="00B04E84">
      <w:pPr>
        <w:jc w:val="both"/>
        <w:rPr>
          <w:rFonts w:ascii="Century Gothic" w:hAnsi="Century Gothic" w:cs="Arial"/>
          <w:sz w:val="20"/>
          <w:szCs w:val="20"/>
        </w:rPr>
      </w:pPr>
      <w:r w:rsidRPr="00645563">
        <w:rPr>
          <w:rFonts w:ascii="Century Gothic" w:hAnsi="Century Gothic"/>
          <w:iCs/>
          <w:sz w:val="20"/>
          <w:szCs w:val="20"/>
        </w:rPr>
        <w:t>La ciudad de Puerto Varas se destaca por su arquitectura y valor patrimonial, contando con dos declaratorias del Con</w:t>
      </w:r>
      <w:r w:rsidR="00B629D3">
        <w:rPr>
          <w:rFonts w:ascii="Century Gothic" w:hAnsi="Century Gothic"/>
          <w:iCs/>
          <w:sz w:val="20"/>
          <w:szCs w:val="20"/>
        </w:rPr>
        <w:t>s</w:t>
      </w:r>
      <w:r w:rsidRPr="00645563">
        <w:rPr>
          <w:rFonts w:ascii="Century Gothic" w:hAnsi="Century Gothic"/>
          <w:iCs/>
          <w:sz w:val="20"/>
          <w:szCs w:val="20"/>
        </w:rPr>
        <w:t xml:space="preserve">ejo de Monumentos Nacionales: Zona Típica fijada según Decreto </w:t>
      </w:r>
      <w:r w:rsidRPr="00645563">
        <w:rPr>
          <w:rFonts w:ascii="Century Gothic" w:hAnsi="Century Gothic" w:cs="Arial"/>
          <w:sz w:val="20"/>
          <w:szCs w:val="20"/>
        </w:rPr>
        <w:t>Supremo Nº 290 del  04 de junio del año 1992</w:t>
      </w:r>
      <w:r>
        <w:rPr>
          <w:rFonts w:ascii="Century Gothic" w:hAnsi="Century Gothic" w:cs="Arial"/>
          <w:sz w:val="20"/>
          <w:szCs w:val="20"/>
        </w:rPr>
        <w:t xml:space="preserve">, modificada en sus límites según </w:t>
      </w:r>
      <w:r w:rsidR="00B629D3">
        <w:rPr>
          <w:rFonts w:ascii="Century Gothic" w:hAnsi="Century Gothic" w:cs="Arial"/>
          <w:sz w:val="20"/>
          <w:szCs w:val="20"/>
        </w:rPr>
        <w:t>D</w:t>
      </w:r>
      <w:r>
        <w:rPr>
          <w:rFonts w:ascii="Century Gothic" w:hAnsi="Century Gothic" w:cs="Arial"/>
          <w:sz w:val="20"/>
          <w:szCs w:val="20"/>
        </w:rPr>
        <w:t>ecreto n° 419 del 2014</w:t>
      </w:r>
      <w:r w:rsidRPr="00645563">
        <w:rPr>
          <w:rFonts w:ascii="Century Gothic" w:hAnsi="Century Gothic" w:cs="Arial"/>
          <w:sz w:val="20"/>
          <w:szCs w:val="20"/>
        </w:rPr>
        <w:t xml:space="preserve"> y 10 </w:t>
      </w:r>
      <w:r w:rsidRPr="009C6E52">
        <w:rPr>
          <w:rFonts w:ascii="Century Gothic" w:hAnsi="Century Gothic" w:cs="Arial"/>
          <w:sz w:val="20"/>
          <w:szCs w:val="20"/>
        </w:rPr>
        <w:t>Monumentos Históricos.</w:t>
      </w:r>
      <w:r w:rsidRPr="009C6E52">
        <w:rPr>
          <w:noProof/>
          <w:lang w:eastAsia="es-CL"/>
        </w:rPr>
        <w:t xml:space="preserve"> </w:t>
      </w:r>
    </w:p>
    <w:p w:rsidR="00B04E84" w:rsidRDefault="00B04E84" w:rsidP="00B04E84">
      <w:pPr>
        <w:jc w:val="both"/>
        <w:rPr>
          <w:rFonts w:ascii="Century Gothic" w:hAnsi="Century Gothic" w:cs="Arial"/>
          <w:sz w:val="20"/>
          <w:szCs w:val="20"/>
        </w:rPr>
      </w:pPr>
      <w:r w:rsidRPr="009C6E52">
        <w:rPr>
          <w:rFonts w:ascii="Century Gothic" w:hAnsi="Century Gothic" w:cs="Arial"/>
          <w:sz w:val="20"/>
          <w:szCs w:val="20"/>
        </w:rPr>
        <w:t>Entre los años 2014 y 2015 se desarrolló el “Estudio Seccional de Modificación del PRC en Zona Patrimonial, Plano Seccional Zona Típica y su Área de Amortiguación” encargado por el MINVU a la consultora Estudio de Arquitectura Puerto Varas, con el objetivo generar normas urbanísticas y arquitectónicas para la zona típica, si bien este estudio está terminado aún no es aprobado</w:t>
      </w:r>
      <w:r w:rsidR="00B629D3" w:rsidRPr="009C6E52">
        <w:rPr>
          <w:rFonts w:ascii="Century Gothic" w:hAnsi="Century Gothic" w:cs="Arial"/>
          <w:sz w:val="20"/>
          <w:szCs w:val="20"/>
        </w:rPr>
        <w:t>, ya que se optó por tramitarlo una vez actualizado el Plan Regulador Comunal</w:t>
      </w:r>
      <w:r w:rsidRPr="009C6E52">
        <w:rPr>
          <w:rFonts w:ascii="Century Gothic" w:hAnsi="Century Gothic" w:cs="Arial"/>
          <w:sz w:val="20"/>
          <w:szCs w:val="20"/>
        </w:rPr>
        <w:t>. Se prevé que una vez que entre en vigencia el nuevo PRC, se retomara el plan seccional para la zona típica con el fin de entregar normas claras y resguardar el patrimonio</w:t>
      </w:r>
      <w:r>
        <w:rPr>
          <w:rFonts w:ascii="Century Gothic" w:hAnsi="Century Gothic" w:cs="Arial"/>
          <w:sz w:val="20"/>
          <w:szCs w:val="20"/>
        </w:rPr>
        <w:t xml:space="preserve"> arquitectónico - cultural de dicha la zona.</w:t>
      </w:r>
    </w:p>
    <w:p w:rsidR="00B04E84" w:rsidRDefault="00855ABD" w:rsidP="00B04E84">
      <w:pPr>
        <w:jc w:val="both"/>
        <w:rPr>
          <w:rFonts w:ascii="Century Gothic" w:hAnsi="Century Gothic"/>
          <w:b/>
          <w:sz w:val="20"/>
          <w:szCs w:val="20"/>
        </w:rPr>
      </w:pPr>
      <w:r>
        <w:rPr>
          <w:rFonts w:ascii="Century Gothic" w:hAnsi="Century Gothic"/>
          <w:b/>
          <w:sz w:val="20"/>
          <w:szCs w:val="20"/>
        </w:rPr>
        <w:t>2.3.1.4</w:t>
      </w:r>
      <w:r w:rsidR="00B04E84">
        <w:rPr>
          <w:rFonts w:ascii="Century Gothic" w:hAnsi="Century Gothic"/>
          <w:b/>
          <w:sz w:val="20"/>
          <w:szCs w:val="20"/>
        </w:rPr>
        <w:t xml:space="preserve"> </w:t>
      </w:r>
      <w:r w:rsidR="00B04E84" w:rsidRPr="00B73258">
        <w:rPr>
          <w:rFonts w:ascii="Century Gothic" w:hAnsi="Century Gothic"/>
          <w:b/>
          <w:sz w:val="20"/>
          <w:szCs w:val="20"/>
        </w:rPr>
        <w:t>Pla</w:t>
      </w:r>
      <w:r w:rsidR="00B04E84">
        <w:rPr>
          <w:rFonts w:ascii="Century Gothic" w:hAnsi="Century Gothic"/>
          <w:b/>
          <w:sz w:val="20"/>
          <w:szCs w:val="20"/>
        </w:rPr>
        <w:t xml:space="preserve">n Estratégico de </w:t>
      </w:r>
      <w:r w:rsidR="00B04E84" w:rsidRPr="00B73258">
        <w:rPr>
          <w:rFonts w:ascii="Century Gothic" w:hAnsi="Century Gothic"/>
          <w:b/>
          <w:sz w:val="20"/>
          <w:szCs w:val="20"/>
        </w:rPr>
        <w:t>Movilidad Urbana</w:t>
      </w:r>
      <w:r w:rsidR="00B04E84">
        <w:rPr>
          <w:rFonts w:ascii="Century Gothic" w:hAnsi="Century Gothic"/>
          <w:b/>
          <w:sz w:val="20"/>
          <w:szCs w:val="20"/>
        </w:rPr>
        <w:t xml:space="preserve"> 2025 (P</w:t>
      </w:r>
      <w:r w:rsidR="0040318A">
        <w:rPr>
          <w:rFonts w:ascii="Century Gothic" w:hAnsi="Century Gothic"/>
          <w:b/>
          <w:sz w:val="20"/>
          <w:szCs w:val="20"/>
        </w:rPr>
        <w:t>E</w:t>
      </w:r>
      <w:r w:rsidR="00B04E84">
        <w:rPr>
          <w:rFonts w:ascii="Century Gothic" w:hAnsi="Century Gothic"/>
          <w:b/>
          <w:sz w:val="20"/>
          <w:szCs w:val="20"/>
        </w:rPr>
        <w:t>MU)</w:t>
      </w:r>
    </w:p>
    <w:p w:rsidR="00B04E84" w:rsidRDefault="00B04E84" w:rsidP="00B04E84">
      <w:pPr>
        <w:jc w:val="both"/>
        <w:rPr>
          <w:rFonts w:ascii="Century Gothic" w:hAnsi="Century Gothic"/>
          <w:sz w:val="20"/>
          <w:szCs w:val="20"/>
        </w:rPr>
      </w:pPr>
      <w:r>
        <w:rPr>
          <w:rFonts w:ascii="Century Gothic" w:hAnsi="Century Gothic"/>
          <w:sz w:val="20"/>
          <w:szCs w:val="20"/>
        </w:rPr>
        <w:t xml:space="preserve">El </w:t>
      </w:r>
      <w:r w:rsidRPr="00592F13">
        <w:rPr>
          <w:rFonts w:ascii="Century Gothic" w:hAnsi="Century Gothic"/>
          <w:sz w:val="20"/>
          <w:szCs w:val="20"/>
        </w:rPr>
        <w:t>Plan Estratégico de Movilidad Urbana (P</w:t>
      </w:r>
      <w:r w:rsidR="0040318A">
        <w:rPr>
          <w:rFonts w:ascii="Century Gothic" w:hAnsi="Century Gothic"/>
          <w:sz w:val="20"/>
          <w:szCs w:val="20"/>
        </w:rPr>
        <w:t>E</w:t>
      </w:r>
      <w:r w:rsidRPr="00592F13">
        <w:rPr>
          <w:rFonts w:ascii="Century Gothic" w:hAnsi="Century Gothic"/>
          <w:sz w:val="20"/>
          <w:szCs w:val="20"/>
        </w:rPr>
        <w:t>MU)</w:t>
      </w:r>
      <w:r>
        <w:rPr>
          <w:rFonts w:ascii="Century Gothic" w:hAnsi="Century Gothic"/>
          <w:sz w:val="20"/>
          <w:szCs w:val="20"/>
        </w:rPr>
        <w:t xml:space="preserve"> elaborado por el municipio, se basa en los estudios del “</w:t>
      </w:r>
      <w:r w:rsidRPr="001F5E7B">
        <w:rPr>
          <w:rFonts w:ascii="Century Gothic" w:hAnsi="Century Gothic"/>
          <w:sz w:val="20"/>
          <w:szCs w:val="20"/>
        </w:rPr>
        <w:t xml:space="preserve">Área </w:t>
      </w:r>
      <w:r w:rsidRPr="001F5E7B">
        <w:rPr>
          <w:rFonts w:ascii="Century Gothic" w:hAnsi="Century Gothic" w:cs="Calibri"/>
          <w:sz w:val="20"/>
          <w:szCs w:val="20"/>
        </w:rPr>
        <w:t>Metropolitana de Puerto Montt – Puerto Varas</w:t>
      </w:r>
      <w:r>
        <w:rPr>
          <w:rFonts w:ascii="Century Gothic" w:hAnsi="Century Gothic" w:cs="Calibri"/>
          <w:sz w:val="20"/>
          <w:szCs w:val="20"/>
        </w:rPr>
        <w:t>”</w:t>
      </w:r>
      <w:r>
        <w:rPr>
          <w:rFonts w:ascii="Century Gothic" w:hAnsi="Century Gothic"/>
          <w:sz w:val="20"/>
          <w:szCs w:val="20"/>
        </w:rPr>
        <w:t xml:space="preserve"> desarrollados por la consultara IDOM y el Estudio “Espacios Públicos” desarrollados por la  consultora GEHT Architects. </w:t>
      </w:r>
    </w:p>
    <w:p w:rsidR="00B04E84" w:rsidRDefault="00B04E84" w:rsidP="00B04E84">
      <w:pPr>
        <w:jc w:val="both"/>
        <w:rPr>
          <w:rFonts w:ascii="Century Gothic" w:hAnsi="Century Gothic"/>
          <w:sz w:val="20"/>
          <w:szCs w:val="20"/>
        </w:rPr>
      </w:pPr>
      <w:r>
        <w:rPr>
          <w:rFonts w:ascii="Century Gothic" w:hAnsi="Century Gothic"/>
          <w:sz w:val="20"/>
          <w:szCs w:val="20"/>
        </w:rPr>
        <w:t>El P</w:t>
      </w:r>
      <w:r w:rsidR="0040318A">
        <w:rPr>
          <w:rFonts w:ascii="Century Gothic" w:hAnsi="Century Gothic"/>
          <w:sz w:val="20"/>
          <w:szCs w:val="20"/>
        </w:rPr>
        <w:t>E</w:t>
      </w:r>
      <w:r>
        <w:rPr>
          <w:rFonts w:ascii="Century Gothic" w:hAnsi="Century Gothic"/>
          <w:sz w:val="20"/>
          <w:szCs w:val="20"/>
        </w:rPr>
        <w:t xml:space="preserve">MU </w:t>
      </w:r>
      <w:r w:rsidRPr="00592F13">
        <w:rPr>
          <w:rFonts w:ascii="Century Gothic" w:hAnsi="Century Gothic"/>
          <w:sz w:val="20"/>
          <w:szCs w:val="20"/>
        </w:rPr>
        <w:t>prioriza a las personas en el centro de la ciudad, crear nuevos espacios públicos y diversificar la oferta de actividades</w:t>
      </w:r>
      <w:r>
        <w:rPr>
          <w:rFonts w:ascii="Century Gothic" w:hAnsi="Century Gothic"/>
          <w:sz w:val="20"/>
          <w:szCs w:val="20"/>
        </w:rPr>
        <w:t xml:space="preserve">, establece acciones a corto, mediano y largo plazo. El </w:t>
      </w:r>
      <w:r w:rsidRPr="00592F13">
        <w:rPr>
          <w:rFonts w:ascii="Century Gothic" w:hAnsi="Century Gothic"/>
          <w:sz w:val="20"/>
          <w:szCs w:val="20"/>
        </w:rPr>
        <w:t xml:space="preserve">año 2018 </w:t>
      </w:r>
      <w:r>
        <w:rPr>
          <w:rFonts w:ascii="Century Gothic" w:hAnsi="Century Gothic"/>
          <w:sz w:val="20"/>
          <w:szCs w:val="20"/>
        </w:rPr>
        <w:t xml:space="preserve">se implementó </w:t>
      </w:r>
      <w:r w:rsidRPr="00592F13">
        <w:rPr>
          <w:rFonts w:ascii="Century Gothic" w:hAnsi="Century Gothic"/>
          <w:sz w:val="20"/>
          <w:szCs w:val="20"/>
        </w:rPr>
        <w:t xml:space="preserve">acciones tales como; eliminación de 100 estacionamientos en la costanera para implementar una </w:t>
      </w:r>
      <w:r w:rsidR="00562AE8" w:rsidRPr="00592F13">
        <w:rPr>
          <w:rFonts w:ascii="Century Gothic" w:hAnsi="Century Gothic"/>
          <w:sz w:val="20"/>
          <w:szCs w:val="20"/>
        </w:rPr>
        <w:t>ciclo vía</w:t>
      </w:r>
      <w:r w:rsidRPr="00592F13">
        <w:rPr>
          <w:rFonts w:ascii="Century Gothic" w:hAnsi="Century Gothic"/>
          <w:sz w:val="20"/>
          <w:szCs w:val="20"/>
        </w:rPr>
        <w:t xml:space="preserve"> de 3 kilómetros, </w:t>
      </w:r>
      <w:r>
        <w:rPr>
          <w:rFonts w:ascii="Century Gothic" w:hAnsi="Century Gothic"/>
          <w:sz w:val="20"/>
          <w:szCs w:val="20"/>
        </w:rPr>
        <w:t xml:space="preserve">se incorporaran </w:t>
      </w:r>
      <w:r w:rsidRPr="00592F13">
        <w:rPr>
          <w:rFonts w:ascii="Century Gothic" w:hAnsi="Century Gothic"/>
          <w:sz w:val="20"/>
          <w:szCs w:val="20"/>
        </w:rPr>
        <w:t>en el sector centro de la ciudad 16 estacionamientos inclusivos, en época estival se implementó 35 bicicletas gratuitas, además de un sistema de acercamientos</w:t>
      </w:r>
      <w:r>
        <w:rPr>
          <w:rFonts w:ascii="Century Gothic" w:hAnsi="Century Gothic"/>
          <w:sz w:val="20"/>
          <w:szCs w:val="20"/>
        </w:rPr>
        <w:t xml:space="preserve">. Las próximas intervención  están orientadas al ordenamiento del transporte público, plan estival, ampliar zonas de uso peatonal (calle San Pedro), mejoramiento de escalera, accesibilidad universal, entre otras. </w:t>
      </w:r>
    </w:p>
    <w:p w:rsidR="00B04E84" w:rsidRDefault="00B04E84" w:rsidP="00B04E84">
      <w:pPr>
        <w:jc w:val="both"/>
        <w:rPr>
          <w:rFonts w:ascii="Century Gothic" w:hAnsi="Century Gothic"/>
          <w:sz w:val="20"/>
          <w:szCs w:val="20"/>
        </w:rPr>
      </w:pPr>
      <w:r>
        <w:rPr>
          <w:rFonts w:ascii="Century Gothic" w:hAnsi="Century Gothic"/>
          <w:sz w:val="20"/>
          <w:szCs w:val="20"/>
        </w:rPr>
        <w:t>S</w:t>
      </w:r>
      <w:r w:rsidRPr="00592F13">
        <w:rPr>
          <w:rFonts w:ascii="Century Gothic" w:hAnsi="Century Gothic"/>
          <w:sz w:val="20"/>
          <w:szCs w:val="20"/>
        </w:rPr>
        <w:t xml:space="preserve">e espera que de aquí al 2025 </w:t>
      </w:r>
      <w:r>
        <w:rPr>
          <w:rFonts w:ascii="Century Gothic" w:hAnsi="Century Gothic"/>
          <w:sz w:val="20"/>
          <w:szCs w:val="20"/>
        </w:rPr>
        <w:t>la ciudad sea más amigable, con mayores alternativas de movilidad, privilegiando los espacios públicos.</w:t>
      </w:r>
    </w:p>
    <w:p w:rsidR="00B04E84" w:rsidRDefault="00B04E84" w:rsidP="00B04E84">
      <w:pPr>
        <w:autoSpaceDE w:val="0"/>
        <w:autoSpaceDN w:val="0"/>
        <w:adjustRightInd w:val="0"/>
        <w:spacing w:after="0" w:line="240" w:lineRule="auto"/>
        <w:jc w:val="both"/>
        <w:rPr>
          <w:rFonts w:ascii="Century Gothic" w:hAnsi="Century Gothic"/>
          <w:sz w:val="20"/>
          <w:szCs w:val="20"/>
        </w:rPr>
      </w:pPr>
    </w:p>
    <w:p w:rsidR="00B04E84" w:rsidRPr="0088282F" w:rsidRDefault="00855ABD" w:rsidP="00B04E84">
      <w:pPr>
        <w:jc w:val="both"/>
        <w:rPr>
          <w:rFonts w:ascii="Century Gothic" w:hAnsi="Century Gothic"/>
          <w:b/>
          <w:sz w:val="20"/>
          <w:szCs w:val="20"/>
        </w:rPr>
      </w:pPr>
      <w:r>
        <w:rPr>
          <w:rFonts w:ascii="Century Gothic" w:hAnsi="Century Gothic"/>
          <w:b/>
          <w:sz w:val="20"/>
          <w:szCs w:val="20"/>
        </w:rPr>
        <w:t xml:space="preserve">2.3.1.5 </w:t>
      </w:r>
      <w:r w:rsidR="00B04E84" w:rsidRPr="0088282F">
        <w:rPr>
          <w:rFonts w:ascii="Century Gothic" w:hAnsi="Century Gothic"/>
          <w:b/>
          <w:sz w:val="20"/>
          <w:szCs w:val="20"/>
        </w:rPr>
        <w:t>Estudio Área Metropolit</w:t>
      </w:r>
      <w:r w:rsidR="005004ED">
        <w:rPr>
          <w:rFonts w:ascii="Century Gothic" w:hAnsi="Century Gothic"/>
          <w:b/>
          <w:sz w:val="20"/>
          <w:szCs w:val="20"/>
        </w:rPr>
        <w:t>ana Puerto Montt – Puerto Varas</w:t>
      </w:r>
    </w:p>
    <w:p w:rsidR="00B04E84" w:rsidRDefault="00B04E84" w:rsidP="00B04E84">
      <w:pPr>
        <w:pStyle w:val="Prrafodelista"/>
        <w:ind w:left="0"/>
        <w:jc w:val="both"/>
        <w:rPr>
          <w:rFonts w:ascii="Century Gothic" w:hAnsi="Century Gothic" w:cs="Arial"/>
          <w:sz w:val="20"/>
          <w:szCs w:val="20"/>
          <w:shd w:val="clear" w:color="auto" w:fill="FFFFFF"/>
        </w:rPr>
      </w:pPr>
      <w:r>
        <w:rPr>
          <w:rFonts w:ascii="Century Gothic" w:hAnsi="Century Gothic" w:cs="Arial"/>
          <w:sz w:val="20"/>
          <w:szCs w:val="20"/>
          <w:shd w:val="clear" w:color="auto" w:fill="FFFFFF"/>
        </w:rPr>
        <w:t>E</w:t>
      </w:r>
      <w:r w:rsidRPr="00EC74A4">
        <w:rPr>
          <w:rFonts w:ascii="Century Gothic" w:hAnsi="Century Gothic" w:cs="Arial"/>
          <w:sz w:val="20"/>
          <w:szCs w:val="20"/>
          <w:shd w:val="clear" w:color="auto" w:fill="FFFFFF"/>
        </w:rPr>
        <w:t>l proceso de descentralización</w:t>
      </w:r>
      <w:r>
        <w:rPr>
          <w:rFonts w:ascii="Century Gothic" w:hAnsi="Century Gothic" w:cs="Arial"/>
          <w:sz w:val="20"/>
          <w:szCs w:val="20"/>
          <w:shd w:val="clear" w:color="auto" w:fill="FFFFFF"/>
        </w:rPr>
        <w:t xml:space="preserve"> que está llevando a cabo el Estado de Chile define dentro de sus acciones, desarrollar a nivel local estudios que permitan consolidar áreas metropolitanas. </w:t>
      </w:r>
      <w:r w:rsidRPr="00EC74A4">
        <w:rPr>
          <w:rFonts w:ascii="Century Gothic" w:hAnsi="Century Gothic" w:cs="Arial"/>
          <w:sz w:val="20"/>
          <w:szCs w:val="20"/>
          <w:shd w:val="clear" w:color="auto" w:fill="FFFFFF"/>
        </w:rPr>
        <w:t>Desde</w:t>
      </w:r>
      <w:r>
        <w:rPr>
          <w:rFonts w:ascii="Century Gothic" w:hAnsi="Century Gothic" w:cs="Arial"/>
          <w:sz w:val="20"/>
          <w:szCs w:val="20"/>
          <w:shd w:val="clear" w:color="auto" w:fill="FFFFFF"/>
        </w:rPr>
        <w:t xml:space="preserve"> </w:t>
      </w:r>
      <w:r w:rsidRPr="00EC74A4">
        <w:rPr>
          <w:rFonts w:ascii="Century Gothic" w:hAnsi="Century Gothic" w:cs="Arial"/>
          <w:sz w:val="20"/>
          <w:szCs w:val="20"/>
          <w:shd w:val="clear" w:color="auto" w:fill="FFFFFF"/>
        </w:rPr>
        <w:t xml:space="preserve">el año 2016 </w:t>
      </w:r>
      <w:r w:rsidRPr="00EC74A4">
        <w:rPr>
          <w:rFonts w:ascii="Century Gothic" w:hAnsi="Century Gothic"/>
          <w:sz w:val="20"/>
          <w:szCs w:val="20"/>
        </w:rPr>
        <w:t xml:space="preserve">el </w:t>
      </w:r>
      <w:r w:rsidRPr="00EC74A4">
        <w:rPr>
          <w:rFonts w:ascii="Century Gothic" w:hAnsi="Century Gothic" w:cs="Arial"/>
          <w:sz w:val="20"/>
          <w:szCs w:val="20"/>
          <w:shd w:val="clear" w:color="auto" w:fill="FFFFFF"/>
        </w:rPr>
        <w:t>Consejo Nacional de Desarrollo Urbano (CNDU</w:t>
      </w:r>
      <w:r>
        <w:rPr>
          <w:rFonts w:ascii="Century Gothic" w:hAnsi="Century Gothic" w:cs="Arial"/>
          <w:sz w:val="20"/>
          <w:szCs w:val="20"/>
          <w:shd w:val="clear" w:color="auto" w:fill="FFFFFF"/>
        </w:rPr>
        <w:t>)</w:t>
      </w:r>
      <w:r w:rsidRPr="00EC74A4">
        <w:rPr>
          <w:rFonts w:ascii="Century Gothic" w:hAnsi="Century Gothic" w:cs="Arial"/>
          <w:sz w:val="20"/>
          <w:szCs w:val="20"/>
          <w:shd w:val="clear" w:color="auto" w:fill="FFFFFF"/>
        </w:rPr>
        <w:t xml:space="preserve"> comenzó a desarrollar el Estudio </w:t>
      </w:r>
      <w:r w:rsidRPr="00EC74A4">
        <w:rPr>
          <w:rFonts w:ascii="Century Gothic" w:hAnsi="Century Gothic"/>
          <w:sz w:val="20"/>
          <w:szCs w:val="20"/>
        </w:rPr>
        <w:t>Área Metropolitana Puerto Montt – Puerto Varas</w:t>
      </w:r>
      <w:r>
        <w:rPr>
          <w:rFonts w:ascii="Century Gothic" w:hAnsi="Century Gothic" w:cs="Arial"/>
          <w:sz w:val="20"/>
          <w:szCs w:val="20"/>
          <w:shd w:val="clear" w:color="auto" w:fill="FFFFFF"/>
        </w:rPr>
        <w:t>,</w:t>
      </w:r>
      <w:r w:rsidRPr="00EC74A4">
        <w:rPr>
          <w:rFonts w:ascii="Century Gothic" w:hAnsi="Century Gothic" w:cs="Arial"/>
          <w:sz w:val="20"/>
          <w:szCs w:val="20"/>
          <w:shd w:val="clear" w:color="auto" w:fill="FFFFFF"/>
        </w:rPr>
        <w:t xml:space="preserve"> con el objetivo de consolidar a Puerto Montt y Puerto Varas como un </w:t>
      </w:r>
      <w:r>
        <w:rPr>
          <w:rFonts w:ascii="Century Gothic" w:hAnsi="Century Gothic" w:cs="Arial"/>
          <w:sz w:val="20"/>
          <w:szCs w:val="20"/>
          <w:shd w:val="clear" w:color="auto" w:fill="FFFFFF"/>
        </w:rPr>
        <w:t xml:space="preserve">Área Metropolitana </w:t>
      </w:r>
      <w:r w:rsidRPr="00EC74A4">
        <w:rPr>
          <w:rFonts w:ascii="Century Gothic" w:hAnsi="Century Gothic" w:cs="Arial"/>
          <w:sz w:val="20"/>
          <w:szCs w:val="20"/>
          <w:shd w:val="clear" w:color="auto" w:fill="FFFFFF"/>
        </w:rPr>
        <w:t>descentralizada, que les permita desarrollar trabajos colaborativos</w:t>
      </w:r>
      <w:r>
        <w:rPr>
          <w:rFonts w:ascii="Century Gothic" w:hAnsi="Century Gothic" w:cs="Arial"/>
          <w:sz w:val="20"/>
          <w:szCs w:val="20"/>
          <w:shd w:val="clear" w:color="auto" w:fill="FFFFFF"/>
        </w:rPr>
        <w:t xml:space="preserve">, fijar </w:t>
      </w:r>
      <w:r w:rsidRPr="00EC74A4">
        <w:rPr>
          <w:rFonts w:ascii="Century Gothic" w:hAnsi="Century Gothic" w:cs="Arial"/>
          <w:sz w:val="20"/>
          <w:szCs w:val="20"/>
          <w:shd w:val="clear" w:color="auto" w:fill="FFFFFF"/>
        </w:rPr>
        <w:t>objetivos y prioridades de crecimiento y desarrollo</w:t>
      </w:r>
      <w:r>
        <w:rPr>
          <w:rFonts w:ascii="Century Gothic" w:hAnsi="Century Gothic" w:cs="Arial"/>
          <w:sz w:val="20"/>
          <w:szCs w:val="20"/>
          <w:shd w:val="clear" w:color="auto" w:fill="FFFFFF"/>
        </w:rPr>
        <w:t xml:space="preserve">. </w:t>
      </w:r>
    </w:p>
    <w:p w:rsidR="00B04E84" w:rsidRPr="0088282F" w:rsidRDefault="00B04E84" w:rsidP="00B04E84">
      <w:pPr>
        <w:jc w:val="both"/>
        <w:rPr>
          <w:rFonts w:ascii="Century Gothic" w:hAnsi="Century Gothic"/>
          <w:sz w:val="20"/>
          <w:szCs w:val="20"/>
        </w:rPr>
      </w:pPr>
      <w:r>
        <w:rPr>
          <w:rFonts w:ascii="Century Gothic" w:hAnsi="Century Gothic"/>
          <w:sz w:val="20"/>
          <w:szCs w:val="20"/>
        </w:rPr>
        <w:t xml:space="preserve">Por otro lado </w:t>
      </w:r>
      <w:r w:rsidRPr="001F5E7B">
        <w:rPr>
          <w:rFonts w:ascii="Century Gothic" w:hAnsi="Century Gothic"/>
          <w:sz w:val="20"/>
          <w:szCs w:val="20"/>
        </w:rPr>
        <w:t xml:space="preserve">el </w:t>
      </w:r>
      <w:r w:rsidRPr="001F5E7B">
        <w:rPr>
          <w:rFonts w:ascii="Century Gothic" w:hAnsi="Century Gothic" w:cs="Calibri"/>
          <w:sz w:val="20"/>
          <w:szCs w:val="20"/>
        </w:rPr>
        <w:t>Banco Interamericano de Desarrollo</w:t>
      </w:r>
      <w:r>
        <w:rPr>
          <w:rFonts w:ascii="Century Gothic" w:hAnsi="Century Gothic" w:cs="Calibri"/>
          <w:sz w:val="20"/>
          <w:szCs w:val="20"/>
        </w:rPr>
        <w:t xml:space="preserve"> (</w:t>
      </w:r>
      <w:r w:rsidRPr="001F5E7B">
        <w:rPr>
          <w:rFonts w:ascii="Century Gothic" w:hAnsi="Century Gothic"/>
          <w:sz w:val="20"/>
          <w:szCs w:val="20"/>
        </w:rPr>
        <w:t>BID</w:t>
      </w:r>
      <w:r>
        <w:rPr>
          <w:rFonts w:ascii="Century Gothic" w:hAnsi="Century Gothic"/>
          <w:sz w:val="20"/>
          <w:szCs w:val="20"/>
        </w:rPr>
        <w:t>)</w:t>
      </w:r>
      <w:r w:rsidRPr="001F5E7B">
        <w:rPr>
          <w:rFonts w:ascii="Century Gothic" w:hAnsi="Century Gothic"/>
          <w:sz w:val="20"/>
          <w:szCs w:val="20"/>
        </w:rPr>
        <w:t xml:space="preserve"> ha desarrollado para las ciudades de América Latina y el Caribe la iniciativa de “Ciudades Emergentes y Sustentables (ICES)”</w:t>
      </w:r>
      <w:r>
        <w:rPr>
          <w:rFonts w:ascii="Century Gothic" w:hAnsi="Century Gothic"/>
          <w:sz w:val="20"/>
          <w:szCs w:val="20"/>
        </w:rPr>
        <w:t>, e</w:t>
      </w:r>
      <w:r w:rsidRPr="001F5E7B">
        <w:rPr>
          <w:rFonts w:ascii="Century Gothic" w:hAnsi="Century Gothic"/>
          <w:sz w:val="20"/>
          <w:szCs w:val="20"/>
        </w:rPr>
        <w:t xml:space="preserve">n </w:t>
      </w:r>
      <w:r w:rsidR="00654666">
        <w:rPr>
          <w:rFonts w:ascii="Century Gothic" w:hAnsi="Century Gothic"/>
          <w:sz w:val="20"/>
          <w:szCs w:val="20"/>
        </w:rPr>
        <w:t>C</w:t>
      </w:r>
      <w:r w:rsidRPr="001F5E7B">
        <w:rPr>
          <w:rFonts w:ascii="Century Gothic" w:hAnsi="Century Gothic"/>
          <w:sz w:val="20"/>
          <w:szCs w:val="20"/>
        </w:rPr>
        <w:t>hile esta iniciativa es llevada a ca</w:t>
      </w:r>
      <w:r>
        <w:rPr>
          <w:rFonts w:ascii="Century Gothic" w:hAnsi="Century Gothic"/>
          <w:sz w:val="20"/>
          <w:szCs w:val="20"/>
        </w:rPr>
        <w:t>b</w:t>
      </w:r>
      <w:r w:rsidRPr="001F5E7B">
        <w:rPr>
          <w:rFonts w:ascii="Century Gothic" w:hAnsi="Century Gothic"/>
          <w:sz w:val="20"/>
          <w:szCs w:val="20"/>
        </w:rPr>
        <w:t xml:space="preserve">o por la </w:t>
      </w:r>
      <w:r w:rsidRPr="001F5E7B">
        <w:rPr>
          <w:rFonts w:ascii="Century Gothic" w:hAnsi="Century Gothic" w:cs="Calibri"/>
          <w:sz w:val="20"/>
          <w:szCs w:val="20"/>
        </w:rPr>
        <w:t xml:space="preserve">Subsecretaría de Desarrollo Regional (SUBDERE), los Gobiernos Regionales y </w:t>
      </w:r>
      <w:r>
        <w:rPr>
          <w:rFonts w:ascii="Century Gothic" w:hAnsi="Century Gothic" w:cs="Calibri"/>
          <w:sz w:val="20"/>
          <w:szCs w:val="20"/>
        </w:rPr>
        <w:t>M</w:t>
      </w:r>
      <w:r w:rsidRPr="001F5E7B">
        <w:rPr>
          <w:rFonts w:ascii="Century Gothic" w:hAnsi="Century Gothic" w:cs="Calibri"/>
          <w:sz w:val="20"/>
          <w:szCs w:val="20"/>
        </w:rPr>
        <w:t>unicipios</w:t>
      </w:r>
      <w:r>
        <w:rPr>
          <w:rFonts w:ascii="Century Gothic" w:hAnsi="Century Gothic" w:cs="Calibri"/>
          <w:sz w:val="20"/>
          <w:szCs w:val="20"/>
        </w:rPr>
        <w:t xml:space="preserve">. El </w:t>
      </w:r>
      <w:r w:rsidRPr="001F5E7B">
        <w:rPr>
          <w:rFonts w:ascii="Century Gothic" w:hAnsi="Century Gothic"/>
          <w:sz w:val="20"/>
          <w:szCs w:val="20"/>
        </w:rPr>
        <w:t xml:space="preserve">Área </w:t>
      </w:r>
      <w:r w:rsidRPr="001F5E7B">
        <w:rPr>
          <w:rFonts w:ascii="Century Gothic" w:hAnsi="Century Gothic" w:cs="Calibri"/>
          <w:sz w:val="20"/>
          <w:szCs w:val="20"/>
        </w:rPr>
        <w:t>Metropolitana Puerto Montt – Puerto Varas</w:t>
      </w:r>
      <w:r>
        <w:rPr>
          <w:rFonts w:ascii="Century Gothic" w:hAnsi="Century Gothic" w:cs="Calibri"/>
          <w:sz w:val="20"/>
          <w:szCs w:val="20"/>
        </w:rPr>
        <w:t xml:space="preserve">, es parte de ICES- Chile, por lo que el año 2016 la consultora IDOM desarrollo el </w:t>
      </w:r>
      <w:r>
        <w:rPr>
          <w:rFonts w:ascii="Century Gothic" w:hAnsi="Century Gothic"/>
          <w:sz w:val="20"/>
          <w:szCs w:val="20"/>
        </w:rPr>
        <w:t xml:space="preserve">estudio de </w:t>
      </w:r>
      <w:r w:rsidRPr="001F5E7B">
        <w:rPr>
          <w:rFonts w:ascii="Century Gothic" w:hAnsi="Century Gothic"/>
          <w:sz w:val="20"/>
          <w:szCs w:val="20"/>
        </w:rPr>
        <w:t xml:space="preserve">Área </w:t>
      </w:r>
      <w:r w:rsidRPr="001F5E7B">
        <w:rPr>
          <w:rFonts w:ascii="Century Gothic" w:hAnsi="Century Gothic" w:cs="Calibri"/>
          <w:sz w:val="20"/>
          <w:szCs w:val="20"/>
        </w:rPr>
        <w:t>Metropolitana de Puerto Montt – Puerto Varas</w:t>
      </w:r>
      <w:r>
        <w:rPr>
          <w:rFonts w:ascii="Century Gothic" w:hAnsi="Century Gothic" w:cs="Calibri"/>
          <w:sz w:val="20"/>
          <w:szCs w:val="20"/>
        </w:rPr>
        <w:t xml:space="preserve">, entregando lineamientos orientados a </w:t>
      </w:r>
      <w:r>
        <w:rPr>
          <w:rFonts w:ascii="Century Gothic" w:hAnsi="Century Gothic"/>
          <w:sz w:val="20"/>
          <w:szCs w:val="20"/>
        </w:rPr>
        <w:t xml:space="preserve">mejorar la calidad de espacios públicos, además se desarrolló el Estudios de Vida y Espacios Públicos, a cargo de la consultora GEHT Architects, entregando intervenciones urbanas concretas para la ciudad de Puerto Varas. </w:t>
      </w:r>
    </w:p>
    <w:p w:rsidR="00B04E84" w:rsidRDefault="00B04E84" w:rsidP="00B04E84">
      <w:pPr>
        <w:pStyle w:val="Prrafodelista"/>
        <w:ind w:left="0"/>
        <w:jc w:val="both"/>
        <w:rPr>
          <w:rFonts w:ascii="Century Gothic" w:hAnsi="Century Gothic" w:cs="Arial"/>
          <w:sz w:val="20"/>
          <w:szCs w:val="20"/>
          <w:shd w:val="clear" w:color="auto" w:fill="FFFFFF"/>
        </w:rPr>
      </w:pPr>
      <w:r w:rsidRPr="00EC74A4">
        <w:rPr>
          <w:rFonts w:ascii="Century Gothic" w:hAnsi="Century Gothic" w:cs="Arial"/>
          <w:sz w:val="20"/>
          <w:szCs w:val="20"/>
          <w:shd w:val="clear" w:color="auto" w:fill="FFFFFF"/>
        </w:rPr>
        <w:t>A</w:t>
      </w:r>
      <w:r>
        <w:rPr>
          <w:rFonts w:ascii="Century Gothic" w:hAnsi="Century Gothic" w:cs="Arial"/>
          <w:sz w:val="20"/>
          <w:szCs w:val="20"/>
          <w:shd w:val="clear" w:color="auto" w:fill="FFFFFF"/>
        </w:rPr>
        <w:t xml:space="preserve"> </w:t>
      </w:r>
      <w:r w:rsidRPr="00EC74A4">
        <w:rPr>
          <w:rFonts w:ascii="Century Gothic" w:hAnsi="Century Gothic" w:cs="Arial"/>
          <w:sz w:val="20"/>
          <w:szCs w:val="20"/>
          <w:shd w:val="clear" w:color="auto" w:fill="FFFFFF"/>
        </w:rPr>
        <w:t>mediados de</w:t>
      </w:r>
      <w:r>
        <w:rPr>
          <w:rFonts w:ascii="Century Gothic" w:hAnsi="Century Gothic" w:cs="Arial"/>
          <w:sz w:val="20"/>
          <w:szCs w:val="20"/>
          <w:shd w:val="clear" w:color="auto" w:fill="FFFFFF"/>
        </w:rPr>
        <w:t>l</w:t>
      </w:r>
      <w:r w:rsidRPr="00EC74A4">
        <w:rPr>
          <w:rFonts w:ascii="Century Gothic" w:hAnsi="Century Gothic" w:cs="Arial"/>
          <w:sz w:val="20"/>
          <w:szCs w:val="20"/>
          <w:shd w:val="clear" w:color="auto" w:fill="FFFFFF"/>
        </w:rPr>
        <w:t xml:space="preserve"> año 2017 se firmó un convenio de colaboración entre las municipalidades de Puerto Montt y Puer</w:t>
      </w:r>
      <w:r>
        <w:rPr>
          <w:rFonts w:ascii="Century Gothic" w:hAnsi="Century Gothic" w:cs="Arial"/>
          <w:sz w:val="20"/>
          <w:szCs w:val="20"/>
          <w:shd w:val="clear" w:color="auto" w:fill="FFFFFF"/>
        </w:rPr>
        <w:t xml:space="preserve">to Varas con el fin de iniciar un proceso de </w:t>
      </w:r>
      <w:r w:rsidRPr="00EC74A4">
        <w:rPr>
          <w:rFonts w:ascii="Century Gothic" w:hAnsi="Century Gothic" w:cs="Arial"/>
          <w:sz w:val="20"/>
          <w:szCs w:val="20"/>
          <w:shd w:val="clear" w:color="auto" w:fill="FFFFFF"/>
        </w:rPr>
        <w:t>acuerdos y un desarrollo equitativo</w:t>
      </w:r>
      <w:r>
        <w:rPr>
          <w:rFonts w:ascii="Century Gothic" w:hAnsi="Century Gothic" w:cs="Arial"/>
          <w:sz w:val="20"/>
          <w:szCs w:val="20"/>
          <w:shd w:val="clear" w:color="auto" w:fill="FFFFFF"/>
        </w:rPr>
        <w:t xml:space="preserve"> entre ambas comunas.</w:t>
      </w:r>
    </w:p>
    <w:p w:rsidR="00B04E84" w:rsidRPr="00855ABD" w:rsidRDefault="00B04E84" w:rsidP="00855ABD">
      <w:pPr>
        <w:pStyle w:val="Prrafodelista"/>
        <w:numPr>
          <w:ilvl w:val="2"/>
          <w:numId w:val="31"/>
        </w:numPr>
        <w:rPr>
          <w:rFonts w:ascii="Century Gothic" w:hAnsi="Century Gothic"/>
          <w:b/>
          <w:sz w:val="20"/>
          <w:szCs w:val="20"/>
        </w:rPr>
      </w:pPr>
      <w:r w:rsidRPr="00855ABD">
        <w:rPr>
          <w:rFonts w:ascii="Century Gothic" w:hAnsi="Century Gothic"/>
          <w:b/>
          <w:sz w:val="20"/>
          <w:szCs w:val="20"/>
        </w:rPr>
        <w:t>Conectividad</w:t>
      </w:r>
    </w:p>
    <w:p w:rsidR="00B04E84" w:rsidRPr="00BB2A0F" w:rsidRDefault="00B04E84" w:rsidP="00B04E84">
      <w:pPr>
        <w:jc w:val="both"/>
        <w:rPr>
          <w:rFonts w:ascii="Century Gothic" w:hAnsi="Century Gothic"/>
          <w:sz w:val="20"/>
          <w:szCs w:val="20"/>
        </w:rPr>
      </w:pPr>
      <w:r>
        <w:rPr>
          <w:rFonts w:ascii="Century Gothic" w:hAnsi="Century Gothic"/>
          <w:sz w:val="20"/>
          <w:szCs w:val="20"/>
        </w:rPr>
        <w:t>La principal r</w:t>
      </w:r>
      <w:r w:rsidRPr="00BB2A0F">
        <w:rPr>
          <w:rFonts w:ascii="Century Gothic" w:hAnsi="Century Gothic"/>
          <w:sz w:val="20"/>
          <w:szCs w:val="20"/>
        </w:rPr>
        <w:t>uta de acceso a la comuna de Puerto Varas es la Ruta 5 Sur, esta permite el acceso y</w:t>
      </w:r>
      <w:r>
        <w:rPr>
          <w:rFonts w:ascii="Century Gothic" w:hAnsi="Century Gothic"/>
          <w:sz w:val="20"/>
          <w:szCs w:val="20"/>
        </w:rPr>
        <w:t xml:space="preserve"> </w:t>
      </w:r>
      <w:r w:rsidRPr="00BB2A0F">
        <w:rPr>
          <w:rFonts w:ascii="Century Gothic" w:hAnsi="Century Gothic"/>
          <w:sz w:val="20"/>
          <w:szCs w:val="20"/>
        </w:rPr>
        <w:t>conexión con las comunas vecinas y el resto del país, otra de las rutas de importancia es la Ruta Internacional CH 225 Vicente Pérez Rosales, que permite la conexión entre Puerto Varas y la localidad de Ensenada y Petrohu</w:t>
      </w:r>
      <w:r w:rsidR="00562AE8">
        <w:rPr>
          <w:rFonts w:ascii="Century Gothic" w:hAnsi="Century Gothic"/>
          <w:sz w:val="20"/>
          <w:szCs w:val="20"/>
        </w:rPr>
        <w:t>é</w:t>
      </w:r>
      <w:r w:rsidRPr="00BB2A0F">
        <w:rPr>
          <w:rFonts w:ascii="Century Gothic" w:hAnsi="Century Gothic"/>
          <w:sz w:val="20"/>
          <w:szCs w:val="20"/>
        </w:rPr>
        <w:t xml:space="preserve"> permitiendo acceder al Lago Todos Los Santos y a la localidad de Peulla esta ruta llega hasta el paso fronterizo “Vicente Pérez Rosales” que une con San Carlos Bariloche</w:t>
      </w:r>
      <w:r>
        <w:rPr>
          <w:rFonts w:ascii="Century Gothic" w:hAnsi="Century Gothic"/>
          <w:sz w:val="20"/>
          <w:szCs w:val="20"/>
        </w:rPr>
        <w:t xml:space="preserve"> – Argentina, por otro lado la R</w:t>
      </w:r>
      <w:r w:rsidRPr="00BB2A0F">
        <w:rPr>
          <w:rFonts w:ascii="Century Gothic" w:hAnsi="Century Gothic"/>
          <w:sz w:val="20"/>
          <w:szCs w:val="20"/>
        </w:rPr>
        <w:t xml:space="preserve">uta V-50 Nueva Braunau-Puerto Varas permite conexión directa con las comunas de Los Muermos y Maullín además de acceder a la nueva ruta V-590 </w:t>
      </w:r>
      <w:r>
        <w:rPr>
          <w:rFonts w:ascii="Century Gothic" w:hAnsi="Century Gothic"/>
          <w:sz w:val="20"/>
          <w:szCs w:val="20"/>
        </w:rPr>
        <w:t xml:space="preserve">Las Lomas </w:t>
      </w:r>
      <w:r w:rsidRPr="00BB2A0F">
        <w:rPr>
          <w:rFonts w:ascii="Century Gothic" w:hAnsi="Century Gothic"/>
          <w:sz w:val="20"/>
          <w:szCs w:val="20"/>
        </w:rPr>
        <w:t>que conecta el territorio norte de la región con el aeropuerto El Tepual evitando el ingreso a</w:t>
      </w:r>
      <w:r>
        <w:rPr>
          <w:rFonts w:ascii="Century Gothic" w:hAnsi="Century Gothic"/>
          <w:sz w:val="20"/>
          <w:szCs w:val="20"/>
        </w:rPr>
        <w:t xml:space="preserve"> la ciudad de</w:t>
      </w:r>
      <w:r w:rsidRPr="00BB2A0F">
        <w:rPr>
          <w:rFonts w:ascii="Century Gothic" w:hAnsi="Century Gothic"/>
          <w:sz w:val="20"/>
          <w:szCs w:val="20"/>
        </w:rPr>
        <w:t xml:space="preserve"> Puerto Montt, </w:t>
      </w:r>
      <w:r>
        <w:rPr>
          <w:rFonts w:ascii="Century Gothic" w:hAnsi="Century Gothic"/>
          <w:sz w:val="20"/>
          <w:szCs w:val="20"/>
        </w:rPr>
        <w:t xml:space="preserve">y por ultimo </w:t>
      </w:r>
      <w:r w:rsidRPr="00BB2A0F">
        <w:rPr>
          <w:rFonts w:ascii="Century Gothic" w:hAnsi="Century Gothic"/>
          <w:sz w:val="20"/>
          <w:szCs w:val="20"/>
        </w:rPr>
        <w:t>a ruta V-505 que conecta Puerto Varas – Alerce – Puerto Montt</w:t>
      </w:r>
      <w:r>
        <w:rPr>
          <w:rFonts w:ascii="Century Gothic" w:hAnsi="Century Gothic"/>
          <w:sz w:val="20"/>
          <w:szCs w:val="20"/>
        </w:rPr>
        <w:t>.</w:t>
      </w:r>
    </w:p>
    <w:p w:rsidR="00B04E84" w:rsidRDefault="00B04E84" w:rsidP="00B04E84">
      <w:pPr>
        <w:jc w:val="both"/>
        <w:rPr>
          <w:rFonts w:ascii="Century Gothic" w:hAnsi="Century Gothic"/>
          <w:sz w:val="20"/>
          <w:szCs w:val="20"/>
        </w:rPr>
      </w:pPr>
      <w:r>
        <w:rPr>
          <w:rFonts w:ascii="Century Gothic" w:hAnsi="Century Gothic"/>
          <w:sz w:val="20"/>
          <w:szCs w:val="20"/>
        </w:rPr>
        <w:t xml:space="preserve">Respecto a </w:t>
      </w:r>
      <w:r w:rsidRPr="00BB2A0F">
        <w:rPr>
          <w:rFonts w:ascii="Century Gothic" w:hAnsi="Century Gothic"/>
          <w:sz w:val="20"/>
          <w:szCs w:val="20"/>
        </w:rPr>
        <w:t xml:space="preserve">la </w:t>
      </w:r>
      <w:r>
        <w:rPr>
          <w:rFonts w:ascii="Century Gothic" w:hAnsi="Century Gothic"/>
          <w:sz w:val="20"/>
          <w:szCs w:val="20"/>
        </w:rPr>
        <w:t>c</w:t>
      </w:r>
      <w:r w:rsidRPr="00BB2A0F">
        <w:rPr>
          <w:rFonts w:ascii="Century Gothic" w:hAnsi="Century Gothic"/>
          <w:sz w:val="20"/>
          <w:szCs w:val="20"/>
        </w:rPr>
        <w:t>onectividad interna de la ciudad, podemos mencionar que existe una conformación clara de vías estructurantes y secundarias</w:t>
      </w:r>
      <w:r>
        <w:rPr>
          <w:rFonts w:ascii="Century Gothic" w:hAnsi="Century Gothic"/>
          <w:sz w:val="20"/>
          <w:szCs w:val="20"/>
        </w:rPr>
        <w:t>, s</w:t>
      </w:r>
      <w:r w:rsidRPr="00BB2A0F">
        <w:rPr>
          <w:rFonts w:ascii="Century Gothic" w:hAnsi="Century Gothic"/>
          <w:sz w:val="20"/>
          <w:szCs w:val="20"/>
        </w:rPr>
        <w:t xml:space="preserve">in embargo es necesario potenciar la conectividad; camino de conexión Borde Lago con Llanquihue, calle Ricardo Neumann con Ruta 5 Sur, San Martín con Molino Viejo y ruta V505 con ruta CH 225. </w:t>
      </w:r>
    </w:p>
    <w:p w:rsidR="00B04E84" w:rsidRDefault="006B2A6E" w:rsidP="00B04E84">
      <w:pPr>
        <w:jc w:val="both"/>
        <w:rPr>
          <w:rFonts w:ascii="Century Gothic" w:hAnsi="Century Gothic"/>
          <w:sz w:val="20"/>
          <w:szCs w:val="20"/>
        </w:rPr>
      </w:pPr>
      <w:r>
        <w:rPr>
          <w:noProof/>
          <w:lang w:eastAsia="es-CL"/>
        </w:rPr>
        <mc:AlternateContent>
          <mc:Choice Requires="wps">
            <w:drawing>
              <wp:anchor distT="45720" distB="45720" distL="114300" distR="114300" simplePos="0" relativeHeight="251645952" behindDoc="0" locked="0" layoutInCell="1" allowOverlap="1" wp14:anchorId="70C11A16" wp14:editId="3B12A39D">
                <wp:simplePos x="0" y="0"/>
                <wp:positionH relativeFrom="column">
                  <wp:posOffset>3128645</wp:posOffset>
                </wp:positionH>
                <wp:positionV relativeFrom="paragraph">
                  <wp:posOffset>445135</wp:posOffset>
                </wp:positionV>
                <wp:extent cx="3223895" cy="2619375"/>
                <wp:effectExtent l="0" t="0" r="0" b="9525"/>
                <wp:wrapSquare wrapText="bothSides"/>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895" cy="261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82E" w:rsidRPr="003930D0" w:rsidRDefault="003D382E" w:rsidP="00B04E84">
                            <w:pPr>
                              <w:spacing w:after="0" w:line="240" w:lineRule="auto"/>
                              <w:rPr>
                                <w:rFonts w:ascii="Century Gothic" w:hAnsi="Century Gothic"/>
                                <w:i/>
                                <w:sz w:val="14"/>
                                <w:szCs w:val="14"/>
                              </w:rPr>
                            </w:pPr>
                            <w:r w:rsidRPr="003930D0">
                              <w:rPr>
                                <w:rFonts w:ascii="Century Gothic" w:hAnsi="Century Gothic"/>
                                <w:i/>
                                <w:sz w:val="14"/>
                                <w:szCs w:val="14"/>
                              </w:rPr>
                              <w:t>Fuente: Minuta Iniciativa privada N°378, concesiones de obras públicas,  división desarrollo y licitación de Proyectos, MOP.</w:t>
                            </w:r>
                          </w:p>
                          <w:p w:rsidR="003D382E" w:rsidRPr="00CA166F" w:rsidRDefault="003D382E" w:rsidP="00B04E84">
                            <w:pPr>
                              <w:rPr>
                                <w:sz w:val="16"/>
                                <w:szCs w:val="16"/>
                              </w:rPr>
                            </w:pPr>
                            <w:r>
                              <w:rPr>
                                <w:noProof/>
                                <w:lang w:eastAsia="es-CL"/>
                              </w:rPr>
                              <w:drawing>
                                <wp:inline distT="0" distB="0" distL="0" distR="0" wp14:anchorId="7FB85CB0" wp14:editId="5EC8D069">
                                  <wp:extent cx="2790825" cy="209829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25574" cy="2124417"/>
                                          </a:xfrm>
                                          <a:prstGeom prst="rect">
                                            <a:avLst/>
                                          </a:prstGeom>
                                          <a:effectLst>
                                            <a:softEdge rad="63500"/>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11A16" id="Text Box 13" o:spid="_x0000_s1044" type="#_x0000_t202" style="position:absolute;left:0;text-align:left;margin-left:246.35pt;margin-top:35.05pt;width:253.85pt;height:206.2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" stroked="f">
                <v:textbox>
                  <w:txbxContent>
                    <w:p w:rsidR="003D382E" w:rsidRPr="003930D0" w:rsidRDefault="003D382E" w:rsidP="00B04E84">
                      <w:pPr>
                        <w:spacing w:after="0" w:line="240" w:lineRule="auto"/>
                        <w:rPr>
                          <w:rFonts w:ascii="Century Gothic" w:hAnsi="Century Gothic"/>
                          <w:i/>
                          <w:sz w:val="14"/>
                          <w:szCs w:val="14"/>
                        </w:rPr>
                      </w:pPr>
                      <w:r w:rsidRPr="003930D0">
                        <w:rPr>
                          <w:rFonts w:ascii="Century Gothic" w:hAnsi="Century Gothic"/>
                          <w:i/>
                          <w:sz w:val="14"/>
                          <w:szCs w:val="14"/>
                        </w:rPr>
                        <w:t>Fuente: Minuta Iniciativa privada N°378, concesiones de obras públicas,  división desarrollo y licitación de Proyectos, MOP.</w:t>
                      </w:r>
                    </w:p>
                    <w:p w:rsidR="003D382E" w:rsidRPr="00CA166F" w:rsidRDefault="003D382E" w:rsidP="00B04E84">
                      <w:pPr>
                        <w:rPr>
                          <w:sz w:val="16"/>
                          <w:szCs w:val="16"/>
                        </w:rPr>
                      </w:pPr>
                      <w:r>
                        <w:rPr>
                          <w:noProof/>
                          <w:lang w:eastAsia="es-CL"/>
                        </w:rPr>
                        <w:drawing>
                          <wp:inline distT="0" distB="0" distL="0" distR="0" wp14:anchorId="7FB85CB0" wp14:editId="5EC8D069">
                            <wp:extent cx="2790825" cy="209829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25574" cy="2124417"/>
                                    </a:xfrm>
                                    <a:prstGeom prst="rect">
                                      <a:avLst/>
                                    </a:prstGeom>
                                    <a:effectLst>
                                      <a:softEdge rad="63500"/>
                                    </a:effectLst>
                                  </pic:spPr>
                                </pic:pic>
                              </a:graphicData>
                            </a:graphic>
                          </wp:inline>
                        </w:drawing>
                      </w:r>
                    </w:p>
                  </w:txbxContent>
                </v:textbox>
                <w10:wrap type="square"/>
              </v:shape>
            </w:pict>
          </mc:Fallback>
        </mc:AlternateContent>
      </w:r>
      <w:r w:rsidR="00B04E84" w:rsidRPr="00BB2A0F">
        <w:rPr>
          <w:rFonts w:ascii="Century Gothic" w:hAnsi="Century Gothic"/>
          <w:sz w:val="20"/>
          <w:szCs w:val="20"/>
        </w:rPr>
        <w:t>Es importante mencionar que los mayores problemas que presenta la ciudad de Puerto Varas en materia de transporte, está dada por la falta de ordenamiento y gestión de transporte público - privado. (Estudio PRC-2018)</w:t>
      </w:r>
    </w:p>
    <w:p w:rsidR="00B04E84" w:rsidRDefault="00B04E84" w:rsidP="00B04E84">
      <w:pPr>
        <w:jc w:val="both"/>
        <w:rPr>
          <w:rFonts w:ascii="Century Gothic" w:hAnsi="Century Gothic"/>
          <w:sz w:val="20"/>
          <w:szCs w:val="20"/>
        </w:rPr>
      </w:pPr>
      <w:r>
        <w:rPr>
          <w:rFonts w:ascii="Century Gothic" w:hAnsi="Century Gothic"/>
          <w:sz w:val="20"/>
          <w:szCs w:val="20"/>
        </w:rPr>
        <w:t>Actualmente se encuentra en estudio por parte del departamento de concesiones del Ministerio de Obras Públicas (MOP) el “</w:t>
      </w:r>
      <w:r w:rsidRPr="00B20851">
        <w:rPr>
          <w:rFonts w:ascii="Century Gothic" w:hAnsi="Century Gothic"/>
          <w:sz w:val="20"/>
          <w:szCs w:val="20"/>
        </w:rPr>
        <w:t>Proyecto Ruta Metropolitana</w:t>
      </w:r>
      <w:r>
        <w:rPr>
          <w:rFonts w:ascii="Century Gothic" w:hAnsi="Century Gothic"/>
          <w:sz w:val="20"/>
          <w:szCs w:val="20"/>
        </w:rPr>
        <w:t xml:space="preserve">”, que tiene como objetivo generar una ruta de doble calzada, concesionada entre el aeropuerto el Tepual- Puerto Montt-Alerce y Puerto Varas, con una longitud de 33 kilómetros aproximadamente. </w:t>
      </w:r>
    </w:p>
    <w:p w:rsidR="00B04E84" w:rsidRDefault="006B2A6E" w:rsidP="00B04E84">
      <w:pPr>
        <w:rPr>
          <w:rFonts w:ascii="Century Gothic" w:hAnsi="Century Gothic"/>
          <w:sz w:val="20"/>
          <w:szCs w:val="20"/>
        </w:rPr>
      </w:pPr>
      <w:r>
        <w:rPr>
          <w:noProof/>
          <w:lang w:eastAsia="es-CL"/>
        </w:rPr>
        <mc:AlternateContent>
          <mc:Choice Requires="wps">
            <w:drawing>
              <wp:anchor distT="45720" distB="45720" distL="114300" distR="114300" simplePos="0" relativeHeight="251644928" behindDoc="0" locked="0" layoutInCell="1" allowOverlap="1" wp14:anchorId="551B9BC5" wp14:editId="1F33B753">
                <wp:simplePos x="0" y="0"/>
                <wp:positionH relativeFrom="column">
                  <wp:posOffset>-43180</wp:posOffset>
                </wp:positionH>
                <wp:positionV relativeFrom="paragraph">
                  <wp:posOffset>78740</wp:posOffset>
                </wp:positionV>
                <wp:extent cx="2495550" cy="2514600"/>
                <wp:effectExtent l="0" t="0" r="0" b="0"/>
                <wp:wrapSquare wrapText="bothSides"/>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514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82E" w:rsidRDefault="003D382E" w:rsidP="00B04E84">
                            <w:pPr>
                              <w:rPr>
                                <w:rFonts w:ascii="Century Gothic" w:hAnsi="Century Gothic"/>
                                <w:sz w:val="14"/>
                                <w:szCs w:val="14"/>
                              </w:rPr>
                            </w:pPr>
                            <w:r>
                              <w:rPr>
                                <w:noProof/>
                                <w:lang w:eastAsia="es-CL"/>
                              </w:rPr>
                              <w:drawing>
                                <wp:inline distT="0" distB="0" distL="0" distR="0" wp14:anchorId="7EDF7E62" wp14:editId="5F0077E6">
                                  <wp:extent cx="2295525" cy="202106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22553" cy="2044861"/>
                                          </a:xfrm>
                                          <a:prstGeom prst="rect">
                                            <a:avLst/>
                                          </a:prstGeom>
                                          <a:effectLst>
                                            <a:softEdge rad="63500"/>
                                          </a:effectLst>
                                        </pic:spPr>
                                      </pic:pic>
                                    </a:graphicData>
                                  </a:graphic>
                                </wp:inline>
                              </w:drawing>
                            </w:r>
                            <w:r w:rsidRPr="00BA3FFA">
                              <w:rPr>
                                <w:rFonts w:ascii="Century Gothic" w:hAnsi="Century Gothic"/>
                                <w:sz w:val="14"/>
                                <w:szCs w:val="14"/>
                              </w:rPr>
                              <w:t xml:space="preserve"> </w:t>
                            </w:r>
                          </w:p>
                          <w:p w:rsidR="003D382E" w:rsidRPr="003930D0" w:rsidRDefault="003D382E" w:rsidP="00B04E84">
                            <w:pPr>
                              <w:rPr>
                                <w:rFonts w:ascii="Century Gothic" w:hAnsi="Century Gothic"/>
                                <w:i/>
                                <w:sz w:val="14"/>
                                <w:szCs w:val="14"/>
                              </w:rPr>
                            </w:pPr>
                            <w:r w:rsidRPr="003930D0">
                              <w:rPr>
                                <w:rFonts w:ascii="Century Gothic" w:hAnsi="Century Gothic"/>
                                <w:i/>
                                <w:sz w:val="14"/>
                                <w:szCs w:val="14"/>
                              </w:rPr>
                              <w:t xml:space="preserve">Fuente: Propuesta Municipal Ruta Metropolitana, SECPLA, Ilustre Municipalidad de Puerto Varas. </w:t>
                            </w:r>
                          </w:p>
                          <w:p w:rsidR="003D382E" w:rsidRDefault="003D382E" w:rsidP="00B04E8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1B9BC5" id="Text Box 12" o:spid="_x0000_s1045" type="#_x0000_t202" style="position:absolute;margin-left:-3.4pt;margin-top:6.2pt;width:196.5pt;height:198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" stroked="f">
                <v:textbox>
                  <w:txbxContent>
                    <w:p w:rsidR="003D382E" w:rsidRDefault="003D382E" w:rsidP="00B04E84">
                      <w:pPr>
                        <w:rPr>
                          <w:rFonts w:ascii="Century Gothic" w:hAnsi="Century Gothic"/>
                          <w:sz w:val="14"/>
                          <w:szCs w:val="14"/>
                        </w:rPr>
                      </w:pPr>
                      <w:r>
                        <w:rPr>
                          <w:noProof/>
                          <w:lang w:eastAsia="es-CL"/>
                        </w:rPr>
                        <w:drawing>
                          <wp:inline distT="0" distB="0" distL="0" distR="0" wp14:anchorId="7EDF7E62" wp14:editId="5F0077E6">
                            <wp:extent cx="2295525" cy="202106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22553" cy="2044861"/>
                                    </a:xfrm>
                                    <a:prstGeom prst="rect">
                                      <a:avLst/>
                                    </a:prstGeom>
                                    <a:effectLst>
                                      <a:softEdge rad="63500"/>
                                    </a:effectLst>
                                  </pic:spPr>
                                </pic:pic>
                              </a:graphicData>
                            </a:graphic>
                          </wp:inline>
                        </w:drawing>
                      </w:r>
                      <w:r w:rsidRPr="00BA3FFA">
                        <w:rPr>
                          <w:rFonts w:ascii="Century Gothic" w:hAnsi="Century Gothic"/>
                          <w:sz w:val="14"/>
                          <w:szCs w:val="14"/>
                        </w:rPr>
                        <w:t xml:space="preserve"> </w:t>
                      </w:r>
                    </w:p>
                    <w:p w:rsidR="003D382E" w:rsidRPr="003930D0" w:rsidRDefault="003D382E" w:rsidP="00B04E84">
                      <w:pPr>
                        <w:rPr>
                          <w:rFonts w:ascii="Century Gothic" w:hAnsi="Century Gothic"/>
                          <w:i/>
                          <w:sz w:val="14"/>
                          <w:szCs w:val="14"/>
                        </w:rPr>
                      </w:pPr>
                      <w:r w:rsidRPr="003930D0">
                        <w:rPr>
                          <w:rFonts w:ascii="Century Gothic" w:hAnsi="Century Gothic"/>
                          <w:i/>
                          <w:sz w:val="14"/>
                          <w:szCs w:val="14"/>
                        </w:rPr>
                        <w:t xml:space="preserve">Fuente: Propuesta Municipal Ruta Metropolitana, SECPLA, Ilustre Municipalidad de Puerto Varas. </w:t>
                      </w:r>
                    </w:p>
                    <w:p w:rsidR="003D382E" w:rsidRDefault="003D382E" w:rsidP="00B04E84"/>
                  </w:txbxContent>
                </v:textbox>
                <w10:wrap type="square"/>
              </v:shape>
            </w:pict>
          </mc:Fallback>
        </mc:AlternateContent>
      </w:r>
    </w:p>
    <w:p w:rsidR="00B04E84" w:rsidRDefault="00B04E84" w:rsidP="00B04E84">
      <w:pPr>
        <w:rPr>
          <w:rFonts w:ascii="Century Gothic" w:hAnsi="Century Gothic"/>
          <w:sz w:val="20"/>
          <w:szCs w:val="20"/>
        </w:rPr>
      </w:pPr>
    </w:p>
    <w:p w:rsidR="006B2A6E" w:rsidRDefault="006B2A6E" w:rsidP="00B04E84">
      <w:pPr>
        <w:jc w:val="both"/>
        <w:rPr>
          <w:rFonts w:ascii="Century Gothic" w:hAnsi="Century Gothic"/>
          <w:sz w:val="20"/>
          <w:szCs w:val="20"/>
        </w:rPr>
      </w:pPr>
    </w:p>
    <w:p w:rsidR="00B04E84" w:rsidRDefault="00B04E84" w:rsidP="00B04E84">
      <w:pPr>
        <w:jc w:val="both"/>
        <w:rPr>
          <w:rFonts w:ascii="Century Gothic" w:hAnsi="Century Gothic"/>
          <w:sz w:val="20"/>
          <w:szCs w:val="20"/>
        </w:rPr>
      </w:pPr>
      <w:r>
        <w:rPr>
          <w:rFonts w:ascii="Century Gothic" w:hAnsi="Century Gothic"/>
          <w:sz w:val="20"/>
          <w:szCs w:val="20"/>
        </w:rPr>
        <w:t xml:space="preserve">La ruta metropolitana propuesta, que afecta a la comuna y ciudad de Puerto Varas, no se condice con la planificación que está llevando a cabo el municipio a través del estudio plan regulador comunal (PRC),  por lo que a mediados del 2017 el municipio elaboro una contra propuesta del trazado (para el territorio de Puerto Varas), que reconoce las necesidades de conectividad interna de la ciudad y la integra a la red vial propuesta por el  estudio de plan regulador comunal. </w:t>
      </w:r>
    </w:p>
    <w:p w:rsidR="006B2A6E" w:rsidRDefault="006B2A6E" w:rsidP="00B04E84">
      <w:pPr>
        <w:jc w:val="both"/>
        <w:rPr>
          <w:rFonts w:ascii="Century Gothic" w:hAnsi="Century Gothic"/>
          <w:sz w:val="20"/>
          <w:szCs w:val="20"/>
        </w:rPr>
      </w:pPr>
    </w:p>
    <w:p w:rsidR="00B04E84" w:rsidRPr="00855ABD" w:rsidRDefault="00B04E84" w:rsidP="00855ABD">
      <w:pPr>
        <w:pStyle w:val="Prrafodelista"/>
        <w:numPr>
          <w:ilvl w:val="2"/>
          <w:numId w:val="31"/>
        </w:numPr>
        <w:jc w:val="both"/>
        <w:rPr>
          <w:rFonts w:ascii="Century Gothic" w:hAnsi="Century Gothic"/>
          <w:b/>
          <w:sz w:val="20"/>
          <w:szCs w:val="20"/>
        </w:rPr>
      </w:pPr>
      <w:r w:rsidRPr="00855ABD">
        <w:rPr>
          <w:rFonts w:ascii="Century Gothic" w:hAnsi="Century Gothic"/>
          <w:b/>
          <w:sz w:val="20"/>
          <w:szCs w:val="20"/>
        </w:rPr>
        <w:t>Crecim</w:t>
      </w:r>
      <w:r w:rsidR="005004ED">
        <w:rPr>
          <w:rFonts w:ascii="Century Gothic" w:hAnsi="Century Gothic"/>
          <w:b/>
          <w:sz w:val="20"/>
          <w:szCs w:val="20"/>
        </w:rPr>
        <w:t>iento Urbano de Puerto Varas</w:t>
      </w:r>
    </w:p>
    <w:p w:rsidR="00B04E84" w:rsidRPr="00613D08" w:rsidRDefault="00B04E84" w:rsidP="00B04E84">
      <w:pPr>
        <w:jc w:val="both"/>
        <w:rPr>
          <w:rFonts w:ascii="Century Gothic" w:hAnsi="Century Gothic"/>
          <w:sz w:val="20"/>
          <w:szCs w:val="20"/>
        </w:rPr>
      </w:pPr>
      <w:r w:rsidRPr="00613D08">
        <w:rPr>
          <w:rFonts w:ascii="Century Gothic" w:hAnsi="Century Gothic"/>
          <w:sz w:val="20"/>
          <w:szCs w:val="20"/>
        </w:rPr>
        <w:t xml:space="preserve">Actualmente el sector urbano de la ciudad de Puerto Varas es de 546 há con una densidad de 60 habitantes por hectárea, existiendo una huella compacta de 476 há (Fuente: Memoria Explicativa </w:t>
      </w:r>
      <w:r>
        <w:rPr>
          <w:rFonts w:ascii="Century Gothic" w:hAnsi="Century Gothic"/>
          <w:sz w:val="20"/>
          <w:szCs w:val="20"/>
        </w:rPr>
        <w:t>P</w:t>
      </w:r>
      <w:r w:rsidRPr="00613D08">
        <w:rPr>
          <w:rFonts w:ascii="Century Gothic" w:hAnsi="Century Gothic"/>
          <w:sz w:val="20"/>
          <w:szCs w:val="20"/>
        </w:rPr>
        <w:t>ropuesta Plan Regulador Puerto Varas).</w:t>
      </w:r>
    </w:p>
    <w:p w:rsidR="00B04E84" w:rsidRDefault="00B04E84" w:rsidP="00B04E84">
      <w:pPr>
        <w:jc w:val="both"/>
        <w:rPr>
          <w:rFonts w:ascii="Century Gothic" w:hAnsi="Century Gothic"/>
          <w:sz w:val="20"/>
          <w:szCs w:val="20"/>
        </w:rPr>
      </w:pPr>
      <w:r w:rsidRPr="00780252">
        <w:rPr>
          <w:rFonts w:ascii="Century Gothic" w:hAnsi="Century Gothic"/>
          <w:sz w:val="20"/>
          <w:szCs w:val="20"/>
        </w:rPr>
        <w:t xml:space="preserve">Según lo indicado en </w:t>
      </w:r>
      <w:r>
        <w:rPr>
          <w:rFonts w:ascii="Century Gothic" w:hAnsi="Century Gothic"/>
          <w:sz w:val="20"/>
          <w:szCs w:val="20"/>
        </w:rPr>
        <w:t>M</w:t>
      </w:r>
      <w:r w:rsidRPr="00780252">
        <w:rPr>
          <w:rFonts w:ascii="Century Gothic" w:hAnsi="Century Gothic"/>
          <w:sz w:val="20"/>
          <w:szCs w:val="20"/>
        </w:rPr>
        <w:t xml:space="preserve">emoria </w:t>
      </w:r>
      <w:r>
        <w:rPr>
          <w:rFonts w:ascii="Century Gothic" w:hAnsi="Century Gothic"/>
          <w:sz w:val="20"/>
          <w:szCs w:val="20"/>
        </w:rPr>
        <w:t>E</w:t>
      </w:r>
      <w:r w:rsidRPr="00780252">
        <w:rPr>
          <w:rFonts w:ascii="Century Gothic" w:hAnsi="Century Gothic"/>
          <w:sz w:val="20"/>
          <w:szCs w:val="20"/>
        </w:rPr>
        <w:t xml:space="preserve">xplicativa </w:t>
      </w:r>
      <w:r>
        <w:rPr>
          <w:rFonts w:ascii="Century Gothic" w:hAnsi="Century Gothic"/>
          <w:sz w:val="20"/>
          <w:szCs w:val="20"/>
        </w:rPr>
        <w:t xml:space="preserve">- Propuesta </w:t>
      </w:r>
      <w:r w:rsidRPr="00780252">
        <w:rPr>
          <w:rFonts w:ascii="Century Gothic" w:hAnsi="Century Gothic"/>
          <w:sz w:val="20"/>
          <w:szCs w:val="20"/>
        </w:rPr>
        <w:t>Plan Regulador</w:t>
      </w:r>
      <w:r>
        <w:rPr>
          <w:rFonts w:ascii="Century Gothic" w:hAnsi="Century Gothic"/>
          <w:sz w:val="20"/>
          <w:szCs w:val="20"/>
        </w:rPr>
        <w:t xml:space="preserve"> Puerto Varas, el</w:t>
      </w:r>
      <w:r w:rsidRPr="00780252">
        <w:rPr>
          <w:rFonts w:ascii="Century Gothic" w:hAnsi="Century Gothic"/>
          <w:sz w:val="20"/>
          <w:szCs w:val="20"/>
        </w:rPr>
        <w:t xml:space="preserve"> crecimiento </w:t>
      </w:r>
      <w:r>
        <w:rPr>
          <w:rFonts w:ascii="Century Gothic" w:hAnsi="Century Gothic"/>
          <w:sz w:val="20"/>
          <w:szCs w:val="20"/>
        </w:rPr>
        <w:t>de la ciudad “</w:t>
      </w:r>
      <w:r w:rsidRPr="00780252">
        <w:rPr>
          <w:rFonts w:ascii="Century Gothic" w:hAnsi="Century Gothic"/>
          <w:sz w:val="20"/>
          <w:szCs w:val="20"/>
        </w:rPr>
        <w:t>se ha visto reflejado en dos formas de ocupación del territorio, el primero de ellos inmediato al área consolidada, expresado en nuevos conjuntos habitacionales con una alta intensidad del uso de suelo y mayoritariamente dentro del área urbana vigente. Con la sola excepción en el sector sur oriental de la ciudad, específicamente en el barrio el mirador.</w:t>
      </w:r>
      <w:r>
        <w:rPr>
          <w:rFonts w:ascii="Century Gothic" w:hAnsi="Century Gothic"/>
          <w:sz w:val="20"/>
          <w:szCs w:val="20"/>
        </w:rPr>
        <w:t xml:space="preserve"> </w:t>
      </w:r>
      <w:r w:rsidRPr="00780252">
        <w:rPr>
          <w:rFonts w:ascii="Century Gothic" w:hAnsi="Century Gothic"/>
          <w:sz w:val="20"/>
          <w:szCs w:val="20"/>
        </w:rPr>
        <w:t>En tanto, hacia la periferia, en la parte alta de la ciudad -extra límite urbano vigente-, a ambos costados de la ruta 5 sur, con una ocupación en baja intensidad de uso de suelo, expresado en parcelas de agrado al amparo del decreto 3.516</w:t>
      </w:r>
      <w:r>
        <w:rPr>
          <w:rFonts w:ascii="Century Gothic" w:hAnsi="Century Gothic"/>
          <w:sz w:val="20"/>
          <w:szCs w:val="20"/>
        </w:rPr>
        <w:t xml:space="preserve"> en parcelas de 5000 metros cuadrados</w:t>
      </w:r>
      <w:r w:rsidRPr="00780252">
        <w:rPr>
          <w:rFonts w:ascii="Century Gothic" w:hAnsi="Century Gothic"/>
          <w:sz w:val="20"/>
          <w:szCs w:val="20"/>
        </w:rPr>
        <w:t>”.</w:t>
      </w:r>
    </w:p>
    <w:p w:rsidR="00B04E84" w:rsidRPr="00CC3D58" w:rsidRDefault="00B04E84" w:rsidP="00B04E84">
      <w:pPr>
        <w:jc w:val="both"/>
        <w:rPr>
          <w:rFonts w:ascii="Century Gothic" w:hAnsi="Century Gothic"/>
          <w:sz w:val="20"/>
          <w:szCs w:val="20"/>
        </w:rPr>
      </w:pPr>
      <w:r>
        <w:rPr>
          <w:rFonts w:ascii="Century Gothic" w:hAnsi="Century Gothic"/>
          <w:sz w:val="20"/>
          <w:szCs w:val="20"/>
        </w:rPr>
        <w:t xml:space="preserve">A principios del 2017 y </w:t>
      </w:r>
      <w:r w:rsidRPr="00126AAB">
        <w:rPr>
          <w:rFonts w:ascii="Century Gothic" w:hAnsi="Century Gothic"/>
          <w:sz w:val="20"/>
          <w:szCs w:val="20"/>
        </w:rPr>
        <w:t xml:space="preserve">según </w:t>
      </w:r>
      <w:r>
        <w:rPr>
          <w:rFonts w:ascii="Century Gothic" w:hAnsi="Century Gothic"/>
          <w:sz w:val="20"/>
          <w:szCs w:val="20"/>
        </w:rPr>
        <w:t>l</w:t>
      </w:r>
      <w:r w:rsidRPr="00126AAB">
        <w:rPr>
          <w:rFonts w:ascii="Century Gothic" w:hAnsi="Century Gothic" w:cs="Courier New"/>
          <w:sz w:val="20"/>
          <w:szCs w:val="20"/>
          <w:shd w:val="clear" w:color="auto" w:fill="FFFFFF"/>
        </w:rPr>
        <w:t xml:space="preserve">o dispuesto en el </w:t>
      </w:r>
      <w:hyperlink r:id="rId21" w:history="1">
        <w:r w:rsidRPr="00D85A6F">
          <w:rPr>
            <w:rStyle w:val="Hipervnculo"/>
            <w:rFonts w:ascii="Century Gothic" w:hAnsi="Century Gothic" w:cs="Courier New"/>
            <w:color w:val="auto"/>
            <w:sz w:val="20"/>
            <w:szCs w:val="20"/>
            <w:u w:val="none"/>
          </w:rPr>
          <w:t>art. 117</w:t>
        </w:r>
      </w:hyperlink>
      <w:r w:rsidRPr="00D85A6F">
        <w:rPr>
          <w:rFonts w:ascii="Century Gothic" w:hAnsi="Century Gothic" w:cs="Courier New"/>
          <w:sz w:val="20"/>
          <w:szCs w:val="20"/>
          <w:shd w:val="clear" w:color="auto" w:fill="FFFFFF"/>
        </w:rPr>
        <w:t xml:space="preserve"> de la </w:t>
      </w:r>
      <w:hyperlink r:id="rId22" w:history="1">
        <w:r w:rsidRPr="00D85A6F">
          <w:rPr>
            <w:rStyle w:val="Hipervnculo"/>
            <w:rFonts w:ascii="Century Gothic" w:hAnsi="Century Gothic" w:cs="Courier New"/>
            <w:color w:val="auto"/>
            <w:sz w:val="20"/>
            <w:szCs w:val="20"/>
            <w:u w:val="none"/>
          </w:rPr>
          <w:t>Ley General de Urbanismo y Construcciones</w:t>
        </w:r>
      </w:hyperlink>
      <w:r w:rsidRPr="00126AAB">
        <w:rPr>
          <w:rFonts w:ascii="Century Gothic" w:hAnsi="Century Gothic" w:cs="Courier New"/>
          <w:sz w:val="20"/>
          <w:szCs w:val="20"/>
          <w:shd w:val="clear" w:color="auto" w:fill="FFFFFF"/>
        </w:rPr>
        <w:t>; y los artículos 5 letras d) y k), 6, 12 y 63 letra i) de la Ley 18.695, Orgánica Constitucional de Municipalidades,</w:t>
      </w:r>
      <w:r>
        <w:rPr>
          <w:rFonts w:ascii="Century Gothic" w:hAnsi="Century Gothic" w:cs="Courier New"/>
          <w:sz w:val="20"/>
          <w:szCs w:val="20"/>
          <w:shd w:val="clear" w:color="auto" w:fill="FFFFFF"/>
        </w:rPr>
        <w:t xml:space="preserve"> </w:t>
      </w:r>
      <w:r w:rsidRPr="00126AAB">
        <w:rPr>
          <w:rFonts w:ascii="Century Gothic" w:hAnsi="Century Gothic"/>
          <w:sz w:val="20"/>
          <w:szCs w:val="20"/>
        </w:rPr>
        <w:t>la municipalidad decreto la postergación de permisos de edificación para proyectos sobre 10.5m. de altura, equipamiento comercial de sobre 500 personas y servicentros, proyectos sobre 50 estacionamientos y loteos sobre 20 estacionamientos, lo anterior en zonas H1, H2 y H3 del Plan Regulador vigente, con el fin de contener la presión inmobiliaria a la espera de la aprobación del P</w:t>
      </w:r>
      <w:r>
        <w:rPr>
          <w:rFonts w:ascii="Century Gothic" w:hAnsi="Century Gothic"/>
          <w:sz w:val="20"/>
          <w:szCs w:val="20"/>
        </w:rPr>
        <w:t xml:space="preserve">lan </w:t>
      </w:r>
      <w:r w:rsidRPr="00126AAB">
        <w:rPr>
          <w:rFonts w:ascii="Century Gothic" w:hAnsi="Century Gothic"/>
          <w:sz w:val="20"/>
          <w:szCs w:val="20"/>
        </w:rPr>
        <w:t>R</w:t>
      </w:r>
      <w:r>
        <w:rPr>
          <w:rFonts w:ascii="Century Gothic" w:hAnsi="Century Gothic"/>
          <w:sz w:val="20"/>
          <w:szCs w:val="20"/>
        </w:rPr>
        <w:t xml:space="preserve">egulador </w:t>
      </w:r>
      <w:r w:rsidRPr="00126AAB">
        <w:rPr>
          <w:rFonts w:ascii="Century Gothic" w:hAnsi="Century Gothic"/>
          <w:sz w:val="20"/>
          <w:szCs w:val="20"/>
        </w:rPr>
        <w:t>C</w:t>
      </w:r>
      <w:r>
        <w:rPr>
          <w:rFonts w:ascii="Century Gothic" w:hAnsi="Century Gothic"/>
          <w:sz w:val="20"/>
          <w:szCs w:val="20"/>
        </w:rPr>
        <w:t>omunal</w:t>
      </w:r>
      <w:r w:rsidRPr="00126AAB">
        <w:rPr>
          <w:rFonts w:ascii="Century Gothic" w:hAnsi="Century Gothic"/>
          <w:sz w:val="20"/>
          <w:szCs w:val="20"/>
        </w:rPr>
        <w:t>.</w:t>
      </w:r>
    </w:p>
    <w:p w:rsidR="00B16DF7" w:rsidRDefault="00B04E84" w:rsidP="00B04E84">
      <w:pPr>
        <w:jc w:val="both"/>
        <w:rPr>
          <w:rFonts w:ascii="Century Gothic" w:hAnsi="Century Gothic"/>
          <w:sz w:val="10"/>
          <w:szCs w:val="10"/>
        </w:rPr>
      </w:pPr>
      <w:r w:rsidRPr="00BB2A0F">
        <w:rPr>
          <w:rFonts w:ascii="Century Gothic" w:hAnsi="Century Gothic"/>
          <w:sz w:val="20"/>
          <w:szCs w:val="20"/>
        </w:rPr>
        <w:t xml:space="preserve">Según datos </w:t>
      </w:r>
      <w:r>
        <w:rPr>
          <w:rFonts w:ascii="Century Gothic" w:hAnsi="Century Gothic"/>
          <w:sz w:val="20"/>
          <w:szCs w:val="20"/>
        </w:rPr>
        <w:t xml:space="preserve">de la Dirección De Obras Municipales (DOM) </w:t>
      </w:r>
      <w:r w:rsidRPr="00BB2A0F">
        <w:rPr>
          <w:rFonts w:ascii="Century Gothic" w:hAnsi="Century Gothic"/>
          <w:sz w:val="20"/>
          <w:szCs w:val="20"/>
        </w:rPr>
        <w:t xml:space="preserve">los permisos de edificación para obra nueva y regularización de obra </w:t>
      </w:r>
      <w:r>
        <w:rPr>
          <w:rFonts w:ascii="Century Gothic" w:hAnsi="Century Gothic"/>
          <w:sz w:val="20"/>
          <w:szCs w:val="20"/>
        </w:rPr>
        <w:t>n</w:t>
      </w:r>
      <w:r w:rsidRPr="00BB2A0F">
        <w:rPr>
          <w:rFonts w:ascii="Century Gothic" w:hAnsi="Century Gothic"/>
          <w:sz w:val="20"/>
          <w:szCs w:val="20"/>
        </w:rPr>
        <w:t>ueva entre los años 2010 – 201</w:t>
      </w:r>
      <w:r>
        <w:rPr>
          <w:rFonts w:ascii="Century Gothic" w:hAnsi="Century Gothic"/>
          <w:sz w:val="20"/>
          <w:szCs w:val="20"/>
        </w:rPr>
        <w:t>8</w:t>
      </w:r>
      <w:r w:rsidRPr="00BB2A0F">
        <w:rPr>
          <w:rFonts w:ascii="Century Gothic" w:hAnsi="Century Gothic"/>
          <w:sz w:val="20"/>
          <w:szCs w:val="20"/>
        </w:rPr>
        <w:t xml:space="preserve"> corresponden a 1</w:t>
      </w:r>
      <w:r>
        <w:rPr>
          <w:rFonts w:ascii="Century Gothic" w:hAnsi="Century Gothic"/>
          <w:sz w:val="20"/>
          <w:szCs w:val="20"/>
        </w:rPr>
        <w:t>.837 permisos, siendo el año 2015 con mayores permisos otorgados.</w:t>
      </w:r>
    </w:p>
    <w:p w:rsidR="00B16DF7" w:rsidRPr="00B16DF7" w:rsidRDefault="00B16DF7" w:rsidP="00B04E84">
      <w:pPr>
        <w:jc w:val="both"/>
        <w:rPr>
          <w:rFonts w:ascii="Century Gothic" w:hAnsi="Century Gothic"/>
          <w:sz w:val="10"/>
          <w:szCs w:val="1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1238"/>
        <w:gridCol w:w="571"/>
        <w:gridCol w:w="1469"/>
      </w:tblGrid>
      <w:tr w:rsidR="00B04E84" w:rsidRPr="00697171" w:rsidTr="00B16DF7">
        <w:trPr>
          <w:trHeight w:val="251"/>
        </w:trPr>
        <w:tc>
          <w:tcPr>
            <w:tcW w:w="578" w:type="dxa"/>
            <w:shd w:val="clear" w:color="auto" w:fill="CFDCF0" w:themeFill="text2" w:themeFillTint="33"/>
            <w:noWrap/>
          </w:tcPr>
          <w:p w:rsidR="00B04E84" w:rsidRPr="00697171" w:rsidRDefault="00B04E84" w:rsidP="00B16DF7">
            <w:pPr>
              <w:spacing w:before="120" w:after="0" w:line="240" w:lineRule="auto"/>
              <w:jc w:val="center"/>
              <w:rPr>
                <w:rFonts w:ascii="Century Gothic" w:hAnsi="Century Gothic" w:cs="Arial"/>
                <w:b/>
                <w:color w:val="172C4B" w:themeColor="text2" w:themeShade="80"/>
                <w:sz w:val="16"/>
                <w:szCs w:val="16"/>
              </w:rPr>
            </w:pPr>
            <w:r w:rsidRPr="00697171">
              <w:rPr>
                <w:rFonts w:ascii="Century Gothic" w:hAnsi="Century Gothic" w:cs="Arial"/>
                <w:b/>
                <w:color w:val="172C4B" w:themeColor="text2" w:themeShade="80"/>
                <w:sz w:val="16"/>
                <w:szCs w:val="16"/>
              </w:rPr>
              <w:t>Año</w:t>
            </w:r>
          </w:p>
        </w:tc>
        <w:tc>
          <w:tcPr>
            <w:tcW w:w="1238" w:type="dxa"/>
            <w:shd w:val="clear" w:color="auto" w:fill="CFDCF0" w:themeFill="text2" w:themeFillTint="33"/>
            <w:noWrap/>
          </w:tcPr>
          <w:p w:rsidR="00B04E84" w:rsidRPr="00697171" w:rsidRDefault="00B04E84" w:rsidP="00B16DF7">
            <w:pPr>
              <w:spacing w:before="120" w:after="0" w:line="240" w:lineRule="auto"/>
              <w:jc w:val="center"/>
              <w:rPr>
                <w:rFonts w:ascii="Century Gothic" w:hAnsi="Century Gothic" w:cs="Arial"/>
                <w:b/>
                <w:color w:val="172C4B" w:themeColor="text2" w:themeShade="80"/>
                <w:sz w:val="16"/>
                <w:szCs w:val="16"/>
              </w:rPr>
            </w:pPr>
            <w:r w:rsidRPr="00697171">
              <w:rPr>
                <w:rFonts w:ascii="Century Gothic" w:hAnsi="Century Gothic" w:cs="Arial"/>
                <w:b/>
                <w:color w:val="172C4B" w:themeColor="text2" w:themeShade="80"/>
                <w:sz w:val="16"/>
                <w:szCs w:val="16"/>
              </w:rPr>
              <w:t>N° Permisos Edificación</w:t>
            </w:r>
          </w:p>
        </w:tc>
        <w:tc>
          <w:tcPr>
            <w:tcW w:w="571" w:type="dxa"/>
            <w:shd w:val="clear" w:color="auto" w:fill="CFDCF0" w:themeFill="text2" w:themeFillTint="33"/>
          </w:tcPr>
          <w:p w:rsidR="00B04E84" w:rsidRPr="00697171" w:rsidRDefault="00B04E84" w:rsidP="00B16DF7">
            <w:pPr>
              <w:spacing w:before="120" w:after="0" w:line="240" w:lineRule="auto"/>
              <w:jc w:val="center"/>
              <w:rPr>
                <w:rFonts w:ascii="Century Gothic" w:hAnsi="Century Gothic" w:cs="Arial"/>
                <w:b/>
                <w:color w:val="172C4B" w:themeColor="text2" w:themeShade="80"/>
                <w:sz w:val="16"/>
                <w:szCs w:val="16"/>
              </w:rPr>
            </w:pPr>
            <w:r w:rsidRPr="00697171">
              <w:rPr>
                <w:rFonts w:ascii="Century Gothic" w:hAnsi="Century Gothic" w:cs="Arial"/>
                <w:b/>
                <w:color w:val="172C4B" w:themeColor="text2" w:themeShade="80"/>
                <w:sz w:val="16"/>
                <w:szCs w:val="16"/>
              </w:rPr>
              <w:t>Año</w:t>
            </w:r>
          </w:p>
        </w:tc>
        <w:tc>
          <w:tcPr>
            <w:tcW w:w="1469" w:type="dxa"/>
            <w:shd w:val="clear" w:color="auto" w:fill="CFDCF0" w:themeFill="text2" w:themeFillTint="33"/>
          </w:tcPr>
          <w:p w:rsidR="00B04E84" w:rsidRPr="00697171" w:rsidRDefault="00B04E84" w:rsidP="00B16DF7">
            <w:pPr>
              <w:spacing w:before="120" w:after="0" w:line="240" w:lineRule="auto"/>
              <w:jc w:val="center"/>
              <w:rPr>
                <w:rFonts w:ascii="Century Gothic" w:hAnsi="Century Gothic" w:cs="Arial"/>
                <w:b/>
                <w:color w:val="172C4B" w:themeColor="text2" w:themeShade="80"/>
                <w:sz w:val="16"/>
                <w:szCs w:val="16"/>
              </w:rPr>
            </w:pPr>
            <w:r w:rsidRPr="00697171">
              <w:rPr>
                <w:rFonts w:ascii="Century Gothic" w:hAnsi="Century Gothic" w:cs="Arial"/>
                <w:b/>
                <w:color w:val="172C4B" w:themeColor="text2" w:themeShade="80"/>
                <w:sz w:val="16"/>
                <w:szCs w:val="16"/>
              </w:rPr>
              <w:t>N° Permisos Edificación</w:t>
            </w:r>
          </w:p>
        </w:tc>
      </w:tr>
      <w:tr w:rsidR="00B04E84" w:rsidRPr="00697171" w:rsidTr="00B16DF7">
        <w:trPr>
          <w:trHeight w:val="251"/>
        </w:trPr>
        <w:tc>
          <w:tcPr>
            <w:tcW w:w="578" w:type="dxa"/>
            <w:shd w:val="clear" w:color="auto" w:fill="auto"/>
            <w:noWrap/>
            <w:hideMark/>
          </w:tcPr>
          <w:p w:rsidR="00B04E84" w:rsidRPr="00697171" w:rsidRDefault="00B04E84" w:rsidP="00B16DF7">
            <w:pPr>
              <w:spacing w:before="120" w:after="0" w:line="240" w:lineRule="auto"/>
              <w:jc w:val="center"/>
              <w:rPr>
                <w:rFonts w:ascii="Century Gothic" w:hAnsi="Century Gothic" w:cs="Arial"/>
                <w:color w:val="172C4B" w:themeColor="text2" w:themeShade="80"/>
                <w:sz w:val="16"/>
                <w:szCs w:val="16"/>
              </w:rPr>
            </w:pPr>
            <w:r w:rsidRPr="00697171">
              <w:rPr>
                <w:rFonts w:ascii="Century Gothic" w:hAnsi="Century Gothic" w:cs="Arial"/>
                <w:color w:val="172C4B" w:themeColor="text2" w:themeShade="80"/>
                <w:sz w:val="16"/>
                <w:szCs w:val="16"/>
              </w:rPr>
              <w:t>2010</w:t>
            </w:r>
          </w:p>
        </w:tc>
        <w:tc>
          <w:tcPr>
            <w:tcW w:w="1238" w:type="dxa"/>
            <w:shd w:val="clear" w:color="auto" w:fill="auto"/>
            <w:noWrap/>
            <w:hideMark/>
          </w:tcPr>
          <w:p w:rsidR="00B04E84" w:rsidRPr="00697171" w:rsidRDefault="00B04E84" w:rsidP="00B16DF7">
            <w:pPr>
              <w:spacing w:before="120" w:after="0" w:line="240" w:lineRule="auto"/>
              <w:jc w:val="right"/>
              <w:rPr>
                <w:rFonts w:ascii="Century Gothic" w:hAnsi="Century Gothic" w:cs="Arial"/>
                <w:color w:val="172C4B" w:themeColor="text2" w:themeShade="80"/>
                <w:sz w:val="16"/>
                <w:szCs w:val="16"/>
              </w:rPr>
            </w:pPr>
            <w:r w:rsidRPr="00697171">
              <w:rPr>
                <w:rFonts w:ascii="Century Gothic" w:hAnsi="Century Gothic" w:cs="Arial"/>
                <w:color w:val="172C4B" w:themeColor="text2" w:themeShade="80"/>
                <w:sz w:val="16"/>
                <w:szCs w:val="16"/>
              </w:rPr>
              <w:t>162</w:t>
            </w:r>
          </w:p>
        </w:tc>
        <w:tc>
          <w:tcPr>
            <w:tcW w:w="571" w:type="dxa"/>
            <w:shd w:val="clear" w:color="auto" w:fill="auto"/>
          </w:tcPr>
          <w:p w:rsidR="00B04E84" w:rsidRPr="00697171" w:rsidRDefault="00B04E84" w:rsidP="00B16DF7">
            <w:pPr>
              <w:spacing w:before="120" w:after="0" w:line="240" w:lineRule="auto"/>
              <w:jc w:val="center"/>
              <w:rPr>
                <w:rFonts w:ascii="Century Gothic" w:hAnsi="Century Gothic" w:cs="Arial"/>
                <w:color w:val="172C4B" w:themeColor="text2" w:themeShade="80"/>
                <w:sz w:val="16"/>
                <w:szCs w:val="16"/>
              </w:rPr>
            </w:pPr>
            <w:r w:rsidRPr="00697171">
              <w:rPr>
                <w:rFonts w:ascii="Century Gothic" w:hAnsi="Century Gothic" w:cs="Arial"/>
                <w:color w:val="172C4B" w:themeColor="text2" w:themeShade="80"/>
                <w:sz w:val="16"/>
                <w:szCs w:val="16"/>
              </w:rPr>
              <w:t>2015</w:t>
            </w:r>
          </w:p>
        </w:tc>
        <w:tc>
          <w:tcPr>
            <w:tcW w:w="1469" w:type="dxa"/>
            <w:shd w:val="clear" w:color="auto" w:fill="auto"/>
          </w:tcPr>
          <w:p w:rsidR="00B04E84" w:rsidRPr="00697171" w:rsidRDefault="00B04E84" w:rsidP="00B16DF7">
            <w:pPr>
              <w:spacing w:before="120" w:after="0" w:line="240" w:lineRule="auto"/>
              <w:jc w:val="right"/>
              <w:rPr>
                <w:rFonts w:ascii="Century Gothic" w:hAnsi="Century Gothic" w:cs="Arial"/>
                <w:color w:val="172C4B" w:themeColor="text2" w:themeShade="80"/>
                <w:sz w:val="16"/>
                <w:szCs w:val="16"/>
              </w:rPr>
            </w:pPr>
            <w:r w:rsidRPr="00697171">
              <w:rPr>
                <w:rFonts w:ascii="Century Gothic" w:hAnsi="Century Gothic" w:cs="Arial"/>
                <w:color w:val="172C4B" w:themeColor="text2" w:themeShade="80"/>
                <w:sz w:val="16"/>
                <w:szCs w:val="16"/>
              </w:rPr>
              <w:t>310</w:t>
            </w:r>
          </w:p>
        </w:tc>
      </w:tr>
      <w:tr w:rsidR="00B04E84" w:rsidRPr="00697171" w:rsidTr="00B16DF7">
        <w:trPr>
          <w:trHeight w:val="251"/>
        </w:trPr>
        <w:tc>
          <w:tcPr>
            <w:tcW w:w="578" w:type="dxa"/>
            <w:shd w:val="clear" w:color="auto" w:fill="auto"/>
            <w:noWrap/>
            <w:hideMark/>
          </w:tcPr>
          <w:p w:rsidR="00B04E84" w:rsidRPr="00697171" w:rsidRDefault="00B04E84" w:rsidP="00B16DF7">
            <w:pPr>
              <w:spacing w:before="120" w:after="0" w:line="240" w:lineRule="auto"/>
              <w:jc w:val="center"/>
              <w:rPr>
                <w:rFonts w:ascii="Century Gothic" w:hAnsi="Century Gothic" w:cs="Arial"/>
                <w:color w:val="172C4B" w:themeColor="text2" w:themeShade="80"/>
                <w:sz w:val="16"/>
                <w:szCs w:val="16"/>
              </w:rPr>
            </w:pPr>
            <w:r w:rsidRPr="00697171">
              <w:rPr>
                <w:rFonts w:ascii="Century Gothic" w:hAnsi="Century Gothic" w:cs="Arial"/>
                <w:color w:val="172C4B" w:themeColor="text2" w:themeShade="80"/>
                <w:sz w:val="16"/>
                <w:szCs w:val="16"/>
              </w:rPr>
              <w:t>2011</w:t>
            </w:r>
          </w:p>
        </w:tc>
        <w:tc>
          <w:tcPr>
            <w:tcW w:w="1238" w:type="dxa"/>
            <w:shd w:val="clear" w:color="auto" w:fill="auto"/>
            <w:noWrap/>
            <w:hideMark/>
          </w:tcPr>
          <w:p w:rsidR="00B04E84" w:rsidRPr="00697171" w:rsidRDefault="00B04E84" w:rsidP="00B16DF7">
            <w:pPr>
              <w:spacing w:before="120" w:after="0" w:line="240" w:lineRule="auto"/>
              <w:jc w:val="right"/>
              <w:rPr>
                <w:rFonts w:ascii="Century Gothic" w:hAnsi="Century Gothic" w:cs="Arial"/>
                <w:color w:val="172C4B" w:themeColor="text2" w:themeShade="80"/>
                <w:sz w:val="16"/>
                <w:szCs w:val="16"/>
              </w:rPr>
            </w:pPr>
            <w:r w:rsidRPr="00697171">
              <w:rPr>
                <w:rFonts w:ascii="Century Gothic" w:hAnsi="Century Gothic" w:cs="Arial"/>
                <w:color w:val="172C4B" w:themeColor="text2" w:themeShade="80"/>
                <w:sz w:val="16"/>
                <w:szCs w:val="16"/>
              </w:rPr>
              <w:t>156</w:t>
            </w:r>
          </w:p>
        </w:tc>
        <w:tc>
          <w:tcPr>
            <w:tcW w:w="571" w:type="dxa"/>
            <w:shd w:val="clear" w:color="auto" w:fill="auto"/>
          </w:tcPr>
          <w:p w:rsidR="00B04E84" w:rsidRPr="00697171" w:rsidRDefault="00B04E84" w:rsidP="00B16DF7">
            <w:pPr>
              <w:spacing w:before="120" w:after="0" w:line="240" w:lineRule="auto"/>
              <w:jc w:val="center"/>
              <w:rPr>
                <w:rFonts w:ascii="Century Gothic" w:hAnsi="Century Gothic" w:cs="Arial"/>
                <w:color w:val="172C4B" w:themeColor="text2" w:themeShade="80"/>
                <w:sz w:val="16"/>
                <w:szCs w:val="16"/>
              </w:rPr>
            </w:pPr>
            <w:r w:rsidRPr="00697171">
              <w:rPr>
                <w:rFonts w:ascii="Century Gothic" w:hAnsi="Century Gothic" w:cs="Arial"/>
                <w:color w:val="172C4B" w:themeColor="text2" w:themeShade="80"/>
                <w:sz w:val="16"/>
                <w:szCs w:val="16"/>
              </w:rPr>
              <w:t>2016</w:t>
            </w:r>
          </w:p>
        </w:tc>
        <w:tc>
          <w:tcPr>
            <w:tcW w:w="1469" w:type="dxa"/>
            <w:shd w:val="clear" w:color="auto" w:fill="auto"/>
          </w:tcPr>
          <w:p w:rsidR="00B04E84" w:rsidRPr="00697171" w:rsidRDefault="00B04E84" w:rsidP="00B16DF7">
            <w:pPr>
              <w:spacing w:before="120" w:after="0" w:line="240" w:lineRule="auto"/>
              <w:jc w:val="right"/>
              <w:rPr>
                <w:rFonts w:ascii="Century Gothic" w:hAnsi="Century Gothic" w:cs="Arial"/>
                <w:color w:val="172C4B" w:themeColor="text2" w:themeShade="80"/>
                <w:sz w:val="16"/>
                <w:szCs w:val="16"/>
              </w:rPr>
            </w:pPr>
            <w:r w:rsidRPr="00697171">
              <w:rPr>
                <w:rFonts w:ascii="Century Gothic" w:hAnsi="Century Gothic" w:cs="Arial"/>
                <w:color w:val="172C4B" w:themeColor="text2" w:themeShade="80"/>
                <w:sz w:val="16"/>
                <w:szCs w:val="16"/>
              </w:rPr>
              <w:t>66</w:t>
            </w:r>
          </w:p>
        </w:tc>
      </w:tr>
      <w:tr w:rsidR="00B04E84" w:rsidRPr="00697171" w:rsidTr="00B16DF7">
        <w:trPr>
          <w:trHeight w:val="251"/>
        </w:trPr>
        <w:tc>
          <w:tcPr>
            <w:tcW w:w="578" w:type="dxa"/>
            <w:shd w:val="clear" w:color="auto" w:fill="auto"/>
            <w:noWrap/>
            <w:hideMark/>
          </w:tcPr>
          <w:p w:rsidR="00B04E84" w:rsidRPr="00697171" w:rsidRDefault="00B04E84" w:rsidP="00B16DF7">
            <w:pPr>
              <w:spacing w:before="120" w:after="0" w:line="240" w:lineRule="auto"/>
              <w:jc w:val="center"/>
              <w:rPr>
                <w:rFonts w:ascii="Century Gothic" w:hAnsi="Century Gothic" w:cs="Arial"/>
                <w:color w:val="172C4B" w:themeColor="text2" w:themeShade="80"/>
                <w:sz w:val="16"/>
                <w:szCs w:val="16"/>
              </w:rPr>
            </w:pPr>
            <w:r w:rsidRPr="00697171">
              <w:rPr>
                <w:rFonts w:ascii="Century Gothic" w:hAnsi="Century Gothic" w:cs="Arial"/>
                <w:color w:val="172C4B" w:themeColor="text2" w:themeShade="80"/>
                <w:sz w:val="16"/>
                <w:szCs w:val="16"/>
              </w:rPr>
              <w:t>2012</w:t>
            </w:r>
          </w:p>
        </w:tc>
        <w:tc>
          <w:tcPr>
            <w:tcW w:w="1238" w:type="dxa"/>
            <w:shd w:val="clear" w:color="auto" w:fill="auto"/>
            <w:noWrap/>
            <w:hideMark/>
          </w:tcPr>
          <w:p w:rsidR="00B04E84" w:rsidRPr="00697171" w:rsidRDefault="00B04E84" w:rsidP="00B16DF7">
            <w:pPr>
              <w:spacing w:before="120" w:after="0" w:line="240" w:lineRule="auto"/>
              <w:jc w:val="right"/>
              <w:rPr>
                <w:rFonts w:ascii="Century Gothic" w:hAnsi="Century Gothic" w:cs="Arial"/>
                <w:color w:val="172C4B" w:themeColor="text2" w:themeShade="80"/>
                <w:sz w:val="16"/>
                <w:szCs w:val="16"/>
              </w:rPr>
            </w:pPr>
            <w:r w:rsidRPr="00697171">
              <w:rPr>
                <w:rFonts w:ascii="Century Gothic" w:hAnsi="Century Gothic" w:cs="Arial"/>
                <w:color w:val="172C4B" w:themeColor="text2" w:themeShade="80"/>
                <w:sz w:val="16"/>
                <w:szCs w:val="16"/>
              </w:rPr>
              <w:t>179</w:t>
            </w:r>
          </w:p>
        </w:tc>
        <w:tc>
          <w:tcPr>
            <w:tcW w:w="571" w:type="dxa"/>
            <w:shd w:val="clear" w:color="auto" w:fill="auto"/>
          </w:tcPr>
          <w:p w:rsidR="00B04E84" w:rsidRPr="00697171" w:rsidRDefault="00B04E84" w:rsidP="00B16DF7">
            <w:pPr>
              <w:spacing w:before="120" w:after="0" w:line="240" w:lineRule="auto"/>
              <w:jc w:val="center"/>
              <w:rPr>
                <w:rFonts w:ascii="Century Gothic" w:hAnsi="Century Gothic" w:cs="Arial"/>
                <w:color w:val="172C4B" w:themeColor="text2" w:themeShade="80"/>
                <w:sz w:val="16"/>
                <w:szCs w:val="16"/>
              </w:rPr>
            </w:pPr>
            <w:r w:rsidRPr="00697171">
              <w:rPr>
                <w:rFonts w:ascii="Century Gothic" w:hAnsi="Century Gothic" w:cs="Arial"/>
                <w:color w:val="172C4B" w:themeColor="text2" w:themeShade="80"/>
                <w:sz w:val="16"/>
                <w:szCs w:val="16"/>
              </w:rPr>
              <w:t>2017</w:t>
            </w:r>
          </w:p>
        </w:tc>
        <w:tc>
          <w:tcPr>
            <w:tcW w:w="1469" w:type="dxa"/>
            <w:shd w:val="clear" w:color="auto" w:fill="auto"/>
          </w:tcPr>
          <w:p w:rsidR="00B04E84" w:rsidRPr="00697171" w:rsidRDefault="00B04E84" w:rsidP="00B16DF7">
            <w:pPr>
              <w:spacing w:before="120" w:after="0" w:line="240" w:lineRule="auto"/>
              <w:jc w:val="right"/>
              <w:rPr>
                <w:rFonts w:ascii="Century Gothic" w:hAnsi="Century Gothic" w:cs="Arial"/>
                <w:color w:val="172C4B" w:themeColor="text2" w:themeShade="80"/>
                <w:sz w:val="16"/>
                <w:szCs w:val="16"/>
              </w:rPr>
            </w:pPr>
            <w:r w:rsidRPr="00697171">
              <w:rPr>
                <w:rFonts w:ascii="Century Gothic" w:hAnsi="Century Gothic" w:cs="Arial"/>
                <w:color w:val="172C4B" w:themeColor="text2" w:themeShade="80"/>
                <w:sz w:val="16"/>
                <w:szCs w:val="16"/>
              </w:rPr>
              <w:t>276</w:t>
            </w:r>
          </w:p>
        </w:tc>
      </w:tr>
      <w:tr w:rsidR="00B04E84" w:rsidRPr="00697171" w:rsidTr="00B16DF7">
        <w:trPr>
          <w:trHeight w:val="251"/>
        </w:trPr>
        <w:tc>
          <w:tcPr>
            <w:tcW w:w="578" w:type="dxa"/>
            <w:shd w:val="clear" w:color="auto" w:fill="auto"/>
            <w:noWrap/>
            <w:hideMark/>
          </w:tcPr>
          <w:p w:rsidR="00B04E84" w:rsidRPr="00697171" w:rsidRDefault="00B04E84" w:rsidP="00B16DF7">
            <w:pPr>
              <w:spacing w:before="120" w:after="0" w:line="240" w:lineRule="auto"/>
              <w:jc w:val="center"/>
              <w:rPr>
                <w:rFonts w:ascii="Century Gothic" w:hAnsi="Century Gothic" w:cs="Arial"/>
                <w:color w:val="172C4B" w:themeColor="text2" w:themeShade="80"/>
                <w:sz w:val="16"/>
                <w:szCs w:val="16"/>
              </w:rPr>
            </w:pPr>
            <w:r w:rsidRPr="00697171">
              <w:rPr>
                <w:rFonts w:ascii="Century Gothic" w:hAnsi="Century Gothic" w:cs="Arial"/>
                <w:color w:val="172C4B" w:themeColor="text2" w:themeShade="80"/>
                <w:sz w:val="16"/>
                <w:szCs w:val="16"/>
              </w:rPr>
              <w:t>2013</w:t>
            </w:r>
          </w:p>
        </w:tc>
        <w:tc>
          <w:tcPr>
            <w:tcW w:w="1238" w:type="dxa"/>
            <w:shd w:val="clear" w:color="auto" w:fill="auto"/>
            <w:noWrap/>
            <w:hideMark/>
          </w:tcPr>
          <w:p w:rsidR="00B04E84" w:rsidRPr="00697171" w:rsidRDefault="00B04E84" w:rsidP="00B16DF7">
            <w:pPr>
              <w:spacing w:before="120" w:after="0" w:line="240" w:lineRule="auto"/>
              <w:jc w:val="right"/>
              <w:rPr>
                <w:rFonts w:ascii="Century Gothic" w:hAnsi="Century Gothic" w:cs="Arial"/>
                <w:color w:val="172C4B" w:themeColor="text2" w:themeShade="80"/>
                <w:sz w:val="16"/>
                <w:szCs w:val="16"/>
              </w:rPr>
            </w:pPr>
            <w:r w:rsidRPr="00697171">
              <w:rPr>
                <w:rFonts w:ascii="Century Gothic" w:hAnsi="Century Gothic" w:cs="Arial"/>
                <w:color w:val="172C4B" w:themeColor="text2" w:themeShade="80"/>
                <w:sz w:val="16"/>
                <w:szCs w:val="16"/>
              </w:rPr>
              <w:t>175</w:t>
            </w:r>
          </w:p>
        </w:tc>
        <w:tc>
          <w:tcPr>
            <w:tcW w:w="571" w:type="dxa"/>
            <w:shd w:val="clear" w:color="auto" w:fill="auto"/>
          </w:tcPr>
          <w:p w:rsidR="00B04E84" w:rsidRPr="00697171" w:rsidRDefault="00B04E84" w:rsidP="00B16DF7">
            <w:pPr>
              <w:spacing w:before="120" w:after="0" w:line="240" w:lineRule="auto"/>
              <w:jc w:val="center"/>
              <w:rPr>
                <w:rFonts w:ascii="Century Gothic" w:hAnsi="Century Gothic" w:cs="Arial"/>
                <w:color w:val="172C4B" w:themeColor="text2" w:themeShade="80"/>
                <w:sz w:val="16"/>
                <w:szCs w:val="16"/>
              </w:rPr>
            </w:pPr>
            <w:r>
              <w:rPr>
                <w:rFonts w:ascii="Century Gothic" w:hAnsi="Century Gothic" w:cs="Arial"/>
                <w:color w:val="172C4B" w:themeColor="text2" w:themeShade="80"/>
                <w:sz w:val="16"/>
                <w:szCs w:val="16"/>
              </w:rPr>
              <w:t>2018</w:t>
            </w:r>
          </w:p>
        </w:tc>
        <w:tc>
          <w:tcPr>
            <w:tcW w:w="1469" w:type="dxa"/>
            <w:shd w:val="clear" w:color="auto" w:fill="auto"/>
          </w:tcPr>
          <w:p w:rsidR="00B04E84" w:rsidRPr="00697171" w:rsidRDefault="00B04E84" w:rsidP="00B16DF7">
            <w:pPr>
              <w:spacing w:before="120" w:after="0" w:line="240" w:lineRule="auto"/>
              <w:jc w:val="right"/>
              <w:rPr>
                <w:rFonts w:ascii="Century Gothic" w:hAnsi="Century Gothic" w:cs="Arial"/>
                <w:color w:val="172C4B" w:themeColor="text2" w:themeShade="80"/>
                <w:sz w:val="16"/>
                <w:szCs w:val="16"/>
              </w:rPr>
            </w:pPr>
            <w:r>
              <w:rPr>
                <w:rFonts w:ascii="Century Gothic" w:hAnsi="Century Gothic" w:cs="Arial"/>
                <w:color w:val="172C4B" w:themeColor="text2" w:themeShade="80"/>
                <w:sz w:val="16"/>
                <w:szCs w:val="16"/>
              </w:rPr>
              <w:t>271</w:t>
            </w:r>
          </w:p>
        </w:tc>
      </w:tr>
      <w:tr w:rsidR="00B04E84" w:rsidRPr="00697171" w:rsidTr="00B16DF7">
        <w:trPr>
          <w:trHeight w:val="251"/>
        </w:trPr>
        <w:tc>
          <w:tcPr>
            <w:tcW w:w="578" w:type="dxa"/>
            <w:shd w:val="clear" w:color="auto" w:fill="auto"/>
            <w:noWrap/>
          </w:tcPr>
          <w:p w:rsidR="00B04E84" w:rsidRPr="00697171" w:rsidRDefault="00B04E84" w:rsidP="00B16DF7">
            <w:pPr>
              <w:spacing w:before="120" w:after="0" w:line="240" w:lineRule="auto"/>
              <w:jc w:val="center"/>
              <w:rPr>
                <w:rFonts w:ascii="Century Gothic" w:hAnsi="Century Gothic" w:cs="Arial"/>
                <w:color w:val="172C4B" w:themeColor="text2" w:themeShade="80"/>
                <w:sz w:val="16"/>
                <w:szCs w:val="16"/>
              </w:rPr>
            </w:pPr>
            <w:r w:rsidRPr="00697171">
              <w:rPr>
                <w:rFonts w:ascii="Century Gothic" w:hAnsi="Century Gothic" w:cs="Arial"/>
                <w:color w:val="172C4B" w:themeColor="text2" w:themeShade="80"/>
                <w:sz w:val="16"/>
                <w:szCs w:val="16"/>
              </w:rPr>
              <w:t>2014</w:t>
            </w:r>
          </w:p>
        </w:tc>
        <w:tc>
          <w:tcPr>
            <w:tcW w:w="1238" w:type="dxa"/>
            <w:shd w:val="clear" w:color="auto" w:fill="auto"/>
            <w:noWrap/>
          </w:tcPr>
          <w:p w:rsidR="00B04E84" w:rsidRPr="00697171" w:rsidRDefault="00B04E84" w:rsidP="00B16DF7">
            <w:pPr>
              <w:spacing w:before="120" w:after="0" w:line="240" w:lineRule="auto"/>
              <w:jc w:val="right"/>
              <w:rPr>
                <w:rFonts w:ascii="Century Gothic" w:hAnsi="Century Gothic" w:cs="Arial"/>
                <w:color w:val="172C4B" w:themeColor="text2" w:themeShade="80"/>
                <w:sz w:val="16"/>
                <w:szCs w:val="16"/>
              </w:rPr>
            </w:pPr>
            <w:r w:rsidRPr="00697171">
              <w:rPr>
                <w:rFonts w:ascii="Century Gothic" w:hAnsi="Century Gothic" w:cs="Arial"/>
                <w:color w:val="172C4B" w:themeColor="text2" w:themeShade="80"/>
                <w:sz w:val="16"/>
                <w:szCs w:val="16"/>
              </w:rPr>
              <w:t>242</w:t>
            </w:r>
          </w:p>
        </w:tc>
        <w:tc>
          <w:tcPr>
            <w:tcW w:w="571" w:type="dxa"/>
            <w:shd w:val="clear" w:color="auto" w:fill="auto"/>
          </w:tcPr>
          <w:p w:rsidR="00B04E84" w:rsidRPr="00697171" w:rsidRDefault="00B04E84" w:rsidP="00B16DF7">
            <w:pPr>
              <w:spacing w:before="120" w:after="0" w:line="240" w:lineRule="auto"/>
              <w:jc w:val="center"/>
              <w:rPr>
                <w:rFonts w:ascii="Century Gothic" w:hAnsi="Century Gothic" w:cs="Arial"/>
                <w:color w:val="172C4B" w:themeColor="text2" w:themeShade="80"/>
                <w:sz w:val="16"/>
                <w:szCs w:val="16"/>
              </w:rPr>
            </w:pPr>
          </w:p>
        </w:tc>
        <w:tc>
          <w:tcPr>
            <w:tcW w:w="1469" w:type="dxa"/>
            <w:shd w:val="clear" w:color="auto" w:fill="auto"/>
          </w:tcPr>
          <w:p w:rsidR="00B04E84" w:rsidRPr="00697171" w:rsidRDefault="00B04E84" w:rsidP="00B16DF7">
            <w:pPr>
              <w:spacing w:before="120" w:after="0" w:line="240" w:lineRule="auto"/>
              <w:jc w:val="right"/>
              <w:rPr>
                <w:rFonts w:ascii="Century Gothic" w:hAnsi="Century Gothic" w:cs="Arial"/>
                <w:color w:val="172C4B" w:themeColor="text2" w:themeShade="80"/>
                <w:sz w:val="16"/>
                <w:szCs w:val="16"/>
              </w:rPr>
            </w:pPr>
          </w:p>
        </w:tc>
      </w:tr>
      <w:tr w:rsidR="00B04E84" w:rsidRPr="00697171" w:rsidTr="00B16DF7">
        <w:trPr>
          <w:trHeight w:val="251"/>
        </w:trPr>
        <w:tc>
          <w:tcPr>
            <w:tcW w:w="578" w:type="dxa"/>
            <w:shd w:val="clear" w:color="auto" w:fill="auto"/>
            <w:noWrap/>
          </w:tcPr>
          <w:p w:rsidR="00B04E84" w:rsidRPr="00697171" w:rsidRDefault="00B04E84" w:rsidP="00B16DF7">
            <w:pPr>
              <w:spacing w:before="120" w:after="0" w:line="240" w:lineRule="auto"/>
              <w:jc w:val="right"/>
              <w:rPr>
                <w:rFonts w:ascii="Century Gothic" w:hAnsi="Century Gothic" w:cs="Arial"/>
                <w:b/>
                <w:sz w:val="16"/>
                <w:szCs w:val="16"/>
              </w:rPr>
            </w:pPr>
            <w:r w:rsidRPr="00697171">
              <w:rPr>
                <w:rFonts w:ascii="Century Gothic" w:hAnsi="Century Gothic" w:cs="Arial"/>
                <w:b/>
                <w:sz w:val="16"/>
                <w:szCs w:val="16"/>
              </w:rPr>
              <w:t>Total</w:t>
            </w:r>
          </w:p>
        </w:tc>
        <w:tc>
          <w:tcPr>
            <w:tcW w:w="3278" w:type="dxa"/>
            <w:gridSpan w:val="3"/>
            <w:shd w:val="clear" w:color="auto" w:fill="auto"/>
            <w:noWrap/>
          </w:tcPr>
          <w:p w:rsidR="00B04E84" w:rsidRPr="00697171" w:rsidRDefault="00B04E84" w:rsidP="00B16DF7">
            <w:pPr>
              <w:spacing w:before="120" w:after="0" w:line="240" w:lineRule="auto"/>
              <w:jc w:val="right"/>
              <w:rPr>
                <w:rFonts w:ascii="Century Gothic" w:hAnsi="Century Gothic" w:cs="Arial"/>
                <w:b/>
                <w:sz w:val="16"/>
                <w:szCs w:val="16"/>
              </w:rPr>
            </w:pPr>
            <w:r>
              <w:rPr>
                <w:rFonts w:ascii="Century Gothic" w:hAnsi="Century Gothic" w:cs="Arial"/>
                <w:b/>
                <w:sz w:val="16"/>
                <w:szCs w:val="16"/>
              </w:rPr>
              <w:t>1.837</w:t>
            </w:r>
          </w:p>
        </w:tc>
      </w:tr>
    </w:tbl>
    <w:p w:rsidR="00B04E84" w:rsidRPr="00697171" w:rsidRDefault="00B04E84" w:rsidP="00B04E84">
      <w:pPr>
        <w:rPr>
          <w:rFonts w:ascii="Century Gothic" w:hAnsi="Century Gothic"/>
          <w:i/>
          <w:sz w:val="14"/>
          <w:szCs w:val="14"/>
        </w:rPr>
      </w:pPr>
      <w:r>
        <w:rPr>
          <w:rFonts w:ascii="Century Gothic" w:hAnsi="Century Gothic"/>
          <w:i/>
          <w:sz w:val="14"/>
          <w:szCs w:val="14"/>
        </w:rPr>
        <w:t xml:space="preserve">            </w:t>
      </w:r>
      <w:r w:rsidR="00B16DF7">
        <w:rPr>
          <w:rFonts w:ascii="Century Gothic" w:hAnsi="Century Gothic"/>
          <w:i/>
          <w:sz w:val="14"/>
          <w:szCs w:val="14"/>
        </w:rPr>
        <w:t xml:space="preserve">     </w:t>
      </w:r>
      <w:r>
        <w:rPr>
          <w:rFonts w:ascii="Century Gothic" w:hAnsi="Century Gothic"/>
          <w:i/>
          <w:sz w:val="14"/>
          <w:szCs w:val="14"/>
        </w:rPr>
        <w:t xml:space="preserve"> </w:t>
      </w:r>
      <w:r w:rsidRPr="00697171">
        <w:rPr>
          <w:rFonts w:ascii="Century Gothic" w:hAnsi="Century Gothic"/>
          <w:i/>
          <w:sz w:val="14"/>
          <w:szCs w:val="14"/>
        </w:rPr>
        <w:t>Fuente DOM-cuentas publicas</w:t>
      </w:r>
    </w:p>
    <w:p w:rsidR="00B04E84" w:rsidRDefault="00B04E84" w:rsidP="00B04E84">
      <w:pPr>
        <w:pStyle w:val="Prrafodelista"/>
        <w:suppressAutoHyphens/>
        <w:spacing w:after="120" w:line="240" w:lineRule="auto"/>
        <w:ind w:left="0"/>
        <w:rPr>
          <w:rFonts w:ascii="Century Gothic" w:eastAsiaTheme="minorHAnsi" w:hAnsi="Century Gothic" w:cs="Arial Narrow"/>
          <w:b/>
          <w:sz w:val="20"/>
          <w:szCs w:val="20"/>
        </w:rPr>
      </w:pPr>
    </w:p>
    <w:p w:rsidR="00B04E84" w:rsidRDefault="00B04E84" w:rsidP="00B04E84">
      <w:pPr>
        <w:pStyle w:val="Prrafodelista"/>
        <w:suppressAutoHyphens/>
        <w:spacing w:after="120" w:line="240" w:lineRule="auto"/>
        <w:ind w:left="0"/>
        <w:rPr>
          <w:rFonts w:ascii="Century Gothic" w:eastAsiaTheme="minorHAnsi" w:hAnsi="Century Gothic" w:cs="Arial Narrow"/>
          <w:b/>
          <w:sz w:val="20"/>
          <w:szCs w:val="20"/>
        </w:rPr>
      </w:pPr>
    </w:p>
    <w:p w:rsidR="008A6989" w:rsidRDefault="008A6989" w:rsidP="00B04E84">
      <w:pPr>
        <w:pStyle w:val="Prrafodelista"/>
        <w:suppressAutoHyphens/>
        <w:spacing w:after="120" w:line="240" w:lineRule="auto"/>
        <w:ind w:left="0"/>
        <w:rPr>
          <w:rFonts w:ascii="Century Gothic" w:eastAsiaTheme="minorHAnsi" w:hAnsi="Century Gothic" w:cs="Arial Narrow"/>
          <w:b/>
          <w:sz w:val="20"/>
          <w:szCs w:val="20"/>
        </w:rPr>
      </w:pPr>
    </w:p>
    <w:p w:rsidR="008A6989" w:rsidRDefault="008A6989" w:rsidP="00B04E84">
      <w:pPr>
        <w:pStyle w:val="Prrafodelista"/>
        <w:suppressAutoHyphens/>
        <w:spacing w:after="120" w:line="240" w:lineRule="auto"/>
        <w:ind w:left="0"/>
        <w:rPr>
          <w:rFonts w:ascii="Century Gothic" w:eastAsiaTheme="minorHAnsi" w:hAnsi="Century Gothic" w:cs="Arial Narrow"/>
          <w:b/>
          <w:sz w:val="20"/>
          <w:szCs w:val="20"/>
        </w:rPr>
      </w:pPr>
    </w:p>
    <w:p w:rsidR="008A6989" w:rsidRDefault="008A6989" w:rsidP="00B04E84">
      <w:pPr>
        <w:pStyle w:val="Prrafodelista"/>
        <w:suppressAutoHyphens/>
        <w:spacing w:after="120" w:line="240" w:lineRule="auto"/>
        <w:ind w:left="0"/>
        <w:rPr>
          <w:rFonts w:ascii="Century Gothic" w:eastAsiaTheme="minorHAnsi" w:hAnsi="Century Gothic" w:cs="Arial Narrow"/>
          <w:b/>
          <w:sz w:val="20"/>
          <w:szCs w:val="20"/>
        </w:rPr>
      </w:pPr>
    </w:p>
    <w:p w:rsidR="008A6989" w:rsidRDefault="008A6989" w:rsidP="00B04E84">
      <w:pPr>
        <w:pStyle w:val="Prrafodelista"/>
        <w:suppressAutoHyphens/>
        <w:spacing w:after="120" w:line="240" w:lineRule="auto"/>
        <w:ind w:left="0"/>
        <w:rPr>
          <w:rFonts w:ascii="Century Gothic" w:eastAsiaTheme="minorHAnsi" w:hAnsi="Century Gothic" w:cs="Arial Narrow"/>
          <w:b/>
          <w:sz w:val="20"/>
          <w:szCs w:val="20"/>
        </w:rPr>
      </w:pPr>
    </w:p>
    <w:p w:rsidR="008A6989" w:rsidRDefault="008A6989" w:rsidP="00B04E84">
      <w:pPr>
        <w:pStyle w:val="Prrafodelista"/>
        <w:suppressAutoHyphens/>
        <w:spacing w:after="120" w:line="240" w:lineRule="auto"/>
        <w:ind w:left="0"/>
        <w:rPr>
          <w:rFonts w:ascii="Century Gothic" w:eastAsiaTheme="minorHAnsi" w:hAnsi="Century Gothic" w:cs="Arial Narrow"/>
          <w:b/>
          <w:sz w:val="20"/>
          <w:szCs w:val="20"/>
        </w:rPr>
      </w:pPr>
    </w:p>
    <w:p w:rsidR="008A6989" w:rsidRDefault="008A6989" w:rsidP="00B04E84">
      <w:pPr>
        <w:pStyle w:val="Prrafodelista"/>
        <w:suppressAutoHyphens/>
        <w:spacing w:after="120" w:line="240" w:lineRule="auto"/>
        <w:ind w:left="0"/>
        <w:rPr>
          <w:rFonts w:ascii="Century Gothic" w:eastAsiaTheme="minorHAnsi" w:hAnsi="Century Gothic" w:cs="Arial Narrow"/>
          <w:b/>
          <w:sz w:val="20"/>
          <w:szCs w:val="20"/>
        </w:rPr>
      </w:pPr>
    </w:p>
    <w:p w:rsidR="008A6989" w:rsidRDefault="008A6989" w:rsidP="00B04E84">
      <w:pPr>
        <w:pStyle w:val="Prrafodelista"/>
        <w:suppressAutoHyphens/>
        <w:spacing w:after="120" w:line="240" w:lineRule="auto"/>
        <w:ind w:left="0"/>
        <w:rPr>
          <w:rFonts w:ascii="Century Gothic" w:eastAsiaTheme="minorHAnsi" w:hAnsi="Century Gothic" w:cs="Arial Narrow"/>
          <w:b/>
          <w:sz w:val="20"/>
          <w:szCs w:val="20"/>
        </w:rPr>
      </w:pPr>
    </w:p>
    <w:p w:rsidR="00B16DF7" w:rsidRDefault="00B16DF7" w:rsidP="00B04E84">
      <w:pPr>
        <w:pStyle w:val="Prrafodelista"/>
        <w:suppressAutoHyphens/>
        <w:spacing w:after="120" w:line="240" w:lineRule="auto"/>
        <w:ind w:left="0"/>
        <w:rPr>
          <w:rFonts w:ascii="Century Gothic" w:eastAsiaTheme="minorHAnsi" w:hAnsi="Century Gothic" w:cs="Arial Narrow"/>
          <w:b/>
          <w:sz w:val="20"/>
          <w:szCs w:val="20"/>
        </w:rPr>
      </w:pPr>
    </w:p>
    <w:p w:rsidR="00B04E84" w:rsidRPr="00855ABD" w:rsidRDefault="00B04E84" w:rsidP="00855ABD">
      <w:pPr>
        <w:pStyle w:val="Prrafodelista"/>
        <w:numPr>
          <w:ilvl w:val="2"/>
          <w:numId w:val="31"/>
        </w:numPr>
        <w:suppressAutoHyphens/>
        <w:spacing w:after="120" w:line="240" w:lineRule="auto"/>
        <w:rPr>
          <w:rFonts w:ascii="Century Gothic" w:hAnsi="Century Gothic" w:cs="Arial Narrow"/>
          <w:b/>
          <w:sz w:val="20"/>
          <w:szCs w:val="20"/>
        </w:rPr>
      </w:pPr>
      <w:r w:rsidRPr="00855ABD">
        <w:rPr>
          <w:rFonts w:ascii="Century Gothic" w:hAnsi="Century Gothic" w:cs="Arial Narrow"/>
          <w:b/>
          <w:sz w:val="20"/>
          <w:szCs w:val="20"/>
        </w:rPr>
        <w:t>FACTORES CRÍTICOS</w:t>
      </w:r>
    </w:p>
    <w:p w:rsidR="00B04E84" w:rsidRDefault="00B04E84" w:rsidP="00B04E84">
      <w:pPr>
        <w:pStyle w:val="Prrafodelista"/>
        <w:suppressAutoHyphens/>
        <w:ind w:left="284"/>
        <w:rPr>
          <w:rFonts w:ascii="Century Gothic" w:hAnsi="Century Gothic" w:cs="Arial Narrow"/>
          <w:b/>
          <w:sz w:val="20"/>
          <w:szCs w:val="20"/>
        </w:rPr>
      </w:pPr>
    </w:p>
    <w:p w:rsidR="00B04E84" w:rsidRDefault="00855ABD" w:rsidP="00B04E84">
      <w:pPr>
        <w:pStyle w:val="Prrafodelista"/>
        <w:suppressAutoHyphens/>
        <w:ind w:left="284" w:hanging="284"/>
        <w:rPr>
          <w:rFonts w:ascii="Century Gothic" w:hAnsi="Century Gothic" w:cs="Arial Narrow"/>
          <w:b/>
          <w:sz w:val="20"/>
          <w:szCs w:val="20"/>
        </w:rPr>
      </w:pPr>
      <w:r>
        <w:rPr>
          <w:rFonts w:ascii="Century Gothic" w:hAnsi="Century Gothic" w:cs="Arial Narrow"/>
          <w:b/>
          <w:sz w:val="20"/>
          <w:szCs w:val="20"/>
        </w:rPr>
        <w:t>2.</w:t>
      </w:r>
      <w:r w:rsidR="005C3EE7">
        <w:rPr>
          <w:rFonts w:ascii="Century Gothic" w:hAnsi="Century Gothic" w:cs="Arial Narrow"/>
          <w:b/>
          <w:sz w:val="20"/>
          <w:szCs w:val="20"/>
        </w:rPr>
        <w:t>3.</w:t>
      </w:r>
      <w:r w:rsidR="00B04E84">
        <w:rPr>
          <w:rFonts w:ascii="Century Gothic" w:hAnsi="Century Gothic" w:cs="Arial Narrow"/>
          <w:b/>
          <w:sz w:val="20"/>
          <w:szCs w:val="20"/>
        </w:rPr>
        <w:t xml:space="preserve">4.1 Crecimiento Urbano </w:t>
      </w:r>
    </w:p>
    <w:p w:rsidR="00B04E84" w:rsidRDefault="00B04E84" w:rsidP="00B04E84">
      <w:pPr>
        <w:pStyle w:val="Prrafodelista"/>
        <w:suppressAutoHyphens/>
        <w:ind w:left="0"/>
        <w:jc w:val="both"/>
        <w:rPr>
          <w:rFonts w:ascii="Century Gothic" w:hAnsi="Century Gothic" w:cs="Arial Narrow"/>
          <w:b/>
          <w:sz w:val="20"/>
          <w:szCs w:val="20"/>
        </w:rPr>
      </w:pPr>
    </w:p>
    <w:p w:rsidR="0025081F" w:rsidRDefault="00B04E84" w:rsidP="00B04E84">
      <w:pPr>
        <w:pStyle w:val="Prrafodelista"/>
        <w:suppressAutoHyphens/>
        <w:ind w:left="0"/>
        <w:jc w:val="both"/>
        <w:rPr>
          <w:rFonts w:ascii="Century Gothic" w:hAnsi="Century Gothic" w:cs="Arial Narrow"/>
          <w:sz w:val="20"/>
          <w:szCs w:val="20"/>
        </w:rPr>
      </w:pPr>
      <w:r w:rsidRPr="00616694">
        <w:rPr>
          <w:rFonts w:ascii="Century Gothic" w:hAnsi="Century Gothic" w:cs="Arial Narrow"/>
          <w:sz w:val="20"/>
          <w:szCs w:val="20"/>
        </w:rPr>
        <w:t xml:space="preserve">La ciudad de Puerto Varas cuenta con un plan regulador de más de 30 años de </w:t>
      </w:r>
      <w:r w:rsidR="006A21E6" w:rsidRPr="00616694">
        <w:rPr>
          <w:rFonts w:ascii="Century Gothic" w:hAnsi="Century Gothic" w:cs="Arial Narrow"/>
          <w:sz w:val="20"/>
          <w:szCs w:val="20"/>
        </w:rPr>
        <w:t>antig</w:t>
      </w:r>
      <w:r w:rsidR="006A21E6">
        <w:rPr>
          <w:rFonts w:ascii="Century Gothic" w:hAnsi="Century Gothic" w:cs="Arial Narrow"/>
          <w:sz w:val="20"/>
          <w:szCs w:val="20"/>
        </w:rPr>
        <w:t>ü</w:t>
      </w:r>
      <w:r w:rsidR="006A21E6" w:rsidRPr="00616694">
        <w:rPr>
          <w:rFonts w:ascii="Century Gothic" w:hAnsi="Century Gothic" w:cs="Arial Narrow"/>
          <w:sz w:val="20"/>
          <w:szCs w:val="20"/>
        </w:rPr>
        <w:t>edad</w:t>
      </w:r>
      <w:r w:rsidRPr="00616694">
        <w:rPr>
          <w:rFonts w:ascii="Century Gothic" w:hAnsi="Century Gothic" w:cs="Arial Narrow"/>
          <w:sz w:val="20"/>
          <w:szCs w:val="20"/>
        </w:rPr>
        <w:t>, esto sumado al interés de inmobiliarias</w:t>
      </w:r>
      <w:r>
        <w:rPr>
          <w:rFonts w:ascii="Century Gothic" w:hAnsi="Century Gothic" w:cs="Arial Narrow"/>
          <w:sz w:val="20"/>
          <w:szCs w:val="20"/>
        </w:rPr>
        <w:t xml:space="preserve">, la llegada de nuevos habitantes a la ciudad </w:t>
      </w:r>
      <w:r w:rsidRPr="00616694">
        <w:rPr>
          <w:rFonts w:ascii="Century Gothic" w:hAnsi="Century Gothic" w:cs="Arial Narrow"/>
          <w:sz w:val="20"/>
          <w:szCs w:val="20"/>
        </w:rPr>
        <w:t xml:space="preserve">y las </w:t>
      </w:r>
      <w:r>
        <w:rPr>
          <w:rFonts w:ascii="Century Gothic" w:hAnsi="Century Gothic" w:cs="Arial Narrow"/>
          <w:sz w:val="20"/>
          <w:szCs w:val="20"/>
        </w:rPr>
        <w:t xml:space="preserve">políticas </w:t>
      </w:r>
      <w:r w:rsidRPr="009D3D33">
        <w:rPr>
          <w:rFonts w:ascii="Century Gothic" w:hAnsi="Century Gothic" w:cs="Arial Narrow"/>
          <w:sz w:val="20"/>
          <w:szCs w:val="20"/>
        </w:rPr>
        <w:t xml:space="preserve">nacionales </w:t>
      </w:r>
      <w:r>
        <w:rPr>
          <w:rFonts w:ascii="Century Gothic" w:hAnsi="Century Gothic" w:cs="Arial Narrow"/>
          <w:sz w:val="20"/>
          <w:szCs w:val="20"/>
        </w:rPr>
        <w:t xml:space="preserve">vinculadas al desarrollo y permiso de edificación, ha provocado en estos últimos años el desarrollo de proyectos inmobiliarios fuera del límite </w:t>
      </w:r>
      <w:r w:rsidR="00B629D3">
        <w:rPr>
          <w:rFonts w:ascii="Century Gothic" w:hAnsi="Century Gothic" w:cs="Arial Narrow"/>
          <w:sz w:val="20"/>
          <w:szCs w:val="20"/>
        </w:rPr>
        <w:t xml:space="preserve">urbano </w:t>
      </w:r>
      <w:r>
        <w:rPr>
          <w:rFonts w:ascii="Century Gothic" w:hAnsi="Century Gothic" w:cs="Arial Narrow"/>
          <w:sz w:val="20"/>
          <w:szCs w:val="20"/>
        </w:rPr>
        <w:t>comunal, provocando una presión del desarrollo urbano en la ciudad</w:t>
      </w:r>
      <w:r w:rsidR="0025081F">
        <w:rPr>
          <w:rFonts w:ascii="Century Gothic" w:hAnsi="Century Gothic" w:cs="Arial Narrow"/>
          <w:sz w:val="20"/>
          <w:szCs w:val="20"/>
        </w:rPr>
        <w:t xml:space="preserve"> y el colapso de las redes y planta de tratamiento de aguas servidas.</w:t>
      </w:r>
    </w:p>
    <w:p w:rsidR="00B04E84" w:rsidRPr="00613D08" w:rsidRDefault="00B04E84" w:rsidP="00B04E84">
      <w:pPr>
        <w:jc w:val="both"/>
        <w:rPr>
          <w:rFonts w:ascii="Century Gothic" w:hAnsi="Century Gothic"/>
          <w:sz w:val="20"/>
          <w:szCs w:val="20"/>
        </w:rPr>
      </w:pPr>
      <w:r w:rsidRPr="00EC74A4">
        <w:rPr>
          <w:rFonts w:ascii="Century Gothic" w:hAnsi="Century Gothic" w:cs="Arial"/>
          <w:sz w:val="20"/>
          <w:szCs w:val="20"/>
        </w:rPr>
        <w:t xml:space="preserve">La necesidad de dar respuesta a la demanda de suelo para nuevos proyectos inmobiliarios, instalación de empresas, y viviendas para distintos estratos sociales, articulando las nuevas áreas de crecimiento a los sectores consolidados y extendiendo </w:t>
      </w:r>
      <w:r w:rsidRPr="00EC74A4">
        <w:rPr>
          <w:rFonts w:ascii="Century Gothic" w:hAnsi="Century Gothic" w:cs="Arial"/>
          <w:sz w:val="20"/>
          <w:szCs w:val="20"/>
          <w:lang w:bidi="he-IL"/>
        </w:rPr>
        <w:t>los valores urbanos que se le reconocen al área céntrica. Es importante subrayar el desafío que implica esto último: proyectar la calidad urbana del casco histórico, su armonía urbana y la identidad que éste proyecta, hacia el resto del área urbana, especialmente a las nuevas áre</w:t>
      </w:r>
      <w:r>
        <w:rPr>
          <w:rFonts w:ascii="Century Gothic" w:hAnsi="Century Gothic" w:cs="Arial"/>
          <w:sz w:val="20"/>
          <w:szCs w:val="20"/>
          <w:lang w:bidi="he-IL"/>
        </w:rPr>
        <w:t xml:space="preserve">as de crecimiento de la ciudad </w:t>
      </w:r>
      <w:r w:rsidRPr="00613D08">
        <w:rPr>
          <w:rFonts w:ascii="Century Gothic" w:hAnsi="Century Gothic"/>
          <w:sz w:val="20"/>
          <w:szCs w:val="20"/>
        </w:rPr>
        <w:t xml:space="preserve">(Fuente: Memoria Explicativa </w:t>
      </w:r>
      <w:r>
        <w:rPr>
          <w:rFonts w:ascii="Century Gothic" w:hAnsi="Century Gothic"/>
          <w:sz w:val="20"/>
          <w:szCs w:val="20"/>
        </w:rPr>
        <w:t>P</w:t>
      </w:r>
      <w:r w:rsidRPr="00613D08">
        <w:rPr>
          <w:rFonts w:ascii="Century Gothic" w:hAnsi="Century Gothic"/>
          <w:sz w:val="20"/>
          <w:szCs w:val="20"/>
        </w:rPr>
        <w:t>ropuesta Plan Regulador Puerto Varas).</w:t>
      </w:r>
    </w:p>
    <w:p w:rsidR="00B629D3" w:rsidRPr="00B629D3" w:rsidRDefault="00B629D3" w:rsidP="00B629D3">
      <w:pPr>
        <w:spacing w:after="120" w:line="240" w:lineRule="auto"/>
        <w:rPr>
          <w:rFonts w:ascii="Century Gothic" w:hAnsi="Century Gothic"/>
          <w:b/>
          <w:sz w:val="20"/>
          <w:szCs w:val="20"/>
        </w:rPr>
      </w:pPr>
    </w:p>
    <w:p w:rsidR="00B04E84" w:rsidRPr="00855ABD" w:rsidRDefault="00B04E84" w:rsidP="00855ABD">
      <w:pPr>
        <w:pStyle w:val="Prrafodelista"/>
        <w:numPr>
          <w:ilvl w:val="2"/>
          <w:numId w:val="31"/>
        </w:numPr>
        <w:spacing w:after="120" w:line="240" w:lineRule="auto"/>
        <w:rPr>
          <w:rFonts w:ascii="Century Gothic" w:hAnsi="Century Gothic"/>
          <w:b/>
          <w:sz w:val="20"/>
          <w:szCs w:val="20"/>
        </w:rPr>
      </w:pPr>
      <w:r w:rsidRPr="00855ABD">
        <w:rPr>
          <w:rFonts w:ascii="Century Gothic" w:hAnsi="Century Gothic"/>
          <w:b/>
          <w:sz w:val="20"/>
          <w:szCs w:val="20"/>
        </w:rPr>
        <w:t>POTENCIALIDADES</w:t>
      </w:r>
    </w:p>
    <w:p w:rsidR="00B04E84" w:rsidRPr="00B45C15" w:rsidRDefault="00855ABD" w:rsidP="00B04E84">
      <w:pPr>
        <w:rPr>
          <w:rFonts w:ascii="Century Gothic" w:hAnsi="Century Gothic"/>
          <w:b/>
          <w:sz w:val="20"/>
          <w:szCs w:val="20"/>
        </w:rPr>
      </w:pPr>
      <w:r>
        <w:rPr>
          <w:rFonts w:ascii="Century Gothic" w:hAnsi="Century Gothic"/>
          <w:b/>
          <w:sz w:val="20"/>
          <w:szCs w:val="20"/>
        </w:rPr>
        <w:t>2</w:t>
      </w:r>
      <w:r w:rsidR="005C3EE7">
        <w:rPr>
          <w:rFonts w:ascii="Century Gothic" w:hAnsi="Century Gothic"/>
          <w:b/>
          <w:sz w:val="20"/>
          <w:szCs w:val="20"/>
        </w:rPr>
        <w:t>.</w:t>
      </w:r>
      <w:r>
        <w:rPr>
          <w:rFonts w:ascii="Century Gothic" w:hAnsi="Century Gothic"/>
          <w:b/>
          <w:sz w:val="20"/>
          <w:szCs w:val="20"/>
        </w:rPr>
        <w:t>3.</w:t>
      </w:r>
      <w:r w:rsidR="00B04E84">
        <w:rPr>
          <w:rFonts w:ascii="Century Gothic" w:hAnsi="Century Gothic"/>
          <w:b/>
          <w:sz w:val="20"/>
          <w:szCs w:val="20"/>
        </w:rPr>
        <w:t>5.1 Nuevo Plan Regulador Comunal Puerto Varas Patrimonio Arquitectónico y Zona Típica.</w:t>
      </w:r>
    </w:p>
    <w:p w:rsidR="00E4501D" w:rsidRDefault="00B04E84" w:rsidP="00B04E84">
      <w:pPr>
        <w:jc w:val="both"/>
        <w:rPr>
          <w:rFonts w:ascii="Century Gothic" w:hAnsi="Century Gothic"/>
          <w:sz w:val="20"/>
          <w:szCs w:val="20"/>
        </w:rPr>
      </w:pPr>
      <w:r>
        <w:rPr>
          <w:rFonts w:ascii="Century Gothic" w:hAnsi="Century Gothic"/>
          <w:sz w:val="20"/>
          <w:szCs w:val="20"/>
        </w:rPr>
        <w:t>Actualmente se encuentra en proceso de aprobación</w:t>
      </w:r>
      <w:r w:rsidRPr="00B45C15">
        <w:rPr>
          <w:rFonts w:ascii="Century Gothic" w:hAnsi="Century Gothic"/>
          <w:sz w:val="20"/>
          <w:szCs w:val="20"/>
        </w:rPr>
        <w:t xml:space="preserve"> </w:t>
      </w:r>
      <w:r>
        <w:rPr>
          <w:rFonts w:ascii="Century Gothic" w:hAnsi="Century Gothic"/>
          <w:sz w:val="20"/>
          <w:szCs w:val="20"/>
        </w:rPr>
        <w:t xml:space="preserve">el </w:t>
      </w:r>
      <w:r w:rsidRPr="00914AF7">
        <w:rPr>
          <w:rFonts w:ascii="Century Gothic" w:hAnsi="Century Gothic"/>
          <w:sz w:val="20"/>
          <w:szCs w:val="20"/>
        </w:rPr>
        <w:t xml:space="preserve">nuevo </w:t>
      </w:r>
      <w:r>
        <w:rPr>
          <w:rFonts w:ascii="Century Gothic" w:hAnsi="Century Gothic"/>
          <w:sz w:val="20"/>
          <w:szCs w:val="20"/>
        </w:rPr>
        <w:t xml:space="preserve">Plan Regulador Comunal para la ciudad, que regularizara diferentes sectores habitacionales consolidados localizados fuera del límite urbano, además incorpora </w:t>
      </w:r>
      <w:r w:rsidRPr="00914AF7">
        <w:rPr>
          <w:rFonts w:ascii="Century Gothic" w:hAnsi="Century Gothic"/>
          <w:sz w:val="20"/>
          <w:szCs w:val="20"/>
        </w:rPr>
        <w:t xml:space="preserve">suelo </w:t>
      </w:r>
      <w:r>
        <w:rPr>
          <w:rFonts w:ascii="Century Gothic" w:hAnsi="Century Gothic"/>
          <w:sz w:val="20"/>
          <w:szCs w:val="20"/>
        </w:rPr>
        <w:t>suficiente para e</w:t>
      </w:r>
      <w:r w:rsidRPr="00914AF7">
        <w:rPr>
          <w:rFonts w:ascii="Century Gothic" w:hAnsi="Century Gothic"/>
          <w:sz w:val="20"/>
          <w:szCs w:val="20"/>
        </w:rPr>
        <w:t>l desarrollo de proyectos inmobiliarios diversos, viviendas sociales y equipamiento público o privado de escala mayor (cementerio, hospital, escuelas, centros comerciales, entre otros.)</w:t>
      </w:r>
      <w:r>
        <w:rPr>
          <w:rFonts w:ascii="Century Gothic" w:hAnsi="Century Gothic"/>
          <w:sz w:val="20"/>
          <w:szCs w:val="20"/>
        </w:rPr>
        <w:t>, prevé la protección del crecimiento en altura en la zona centro de la ciudad (altura no superior a los 10,5 metros), define nueva vialidad estructurante que de ser consolidada permitirá un flujo y conexión interna</w:t>
      </w:r>
      <w:r w:rsidR="00E4501D">
        <w:rPr>
          <w:rFonts w:ascii="Century Gothic" w:hAnsi="Century Gothic"/>
          <w:sz w:val="20"/>
          <w:szCs w:val="20"/>
        </w:rPr>
        <w:t>.</w:t>
      </w:r>
      <w:r w:rsidR="006F775E" w:rsidRPr="006F775E">
        <w:rPr>
          <w:rFonts w:ascii="Century Gothic" w:hAnsi="Century Gothic"/>
          <w:sz w:val="20"/>
          <w:szCs w:val="20"/>
        </w:rPr>
        <w:t xml:space="preserve"> </w:t>
      </w:r>
      <w:r w:rsidR="006F775E">
        <w:rPr>
          <w:rFonts w:ascii="Century Gothic" w:hAnsi="Century Gothic"/>
          <w:sz w:val="20"/>
          <w:szCs w:val="20"/>
        </w:rPr>
        <w:t>Por otro lado, y como se indica en este estudio existe una propuesta de “</w:t>
      </w:r>
      <w:r w:rsidR="006F775E" w:rsidRPr="009C6E52">
        <w:rPr>
          <w:rFonts w:ascii="Century Gothic" w:hAnsi="Century Gothic" w:cs="Arial"/>
          <w:sz w:val="20"/>
          <w:szCs w:val="20"/>
        </w:rPr>
        <w:t>Plan Seccional Zona Típica y su Área de Amortiguación</w:t>
      </w:r>
      <w:r w:rsidR="006F775E">
        <w:rPr>
          <w:rFonts w:ascii="Century Gothic" w:hAnsi="Century Gothic" w:cs="Arial"/>
          <w:sz w:val="20"/>
          <w:szCs w:val="20"/>
        </w:rPr>
        <w:t>”</w:t>
      </w:r>
      <w:r w:rsidR="006F775E">
        <w:rPr>
          <w:rFonts w:ascii="Century Gothic" w:hAnsi="Century Gothic"/>
          <w:sz w:val="20"/>
          <w:szCs w:val="20"/>
        </w:rPr>
        <w:t>, que deberá ser actualizada y tramitada posterior a que entre en vigencia el nuevo plan regulador</w:t>
      </w:r>
    </w:p>
    <w:p w:rsidR="00E4501D" w:rsidRDefault="00E4501D" w:rsidP="00E4501D">
      <w:pPr>
        <w:jc w:val="both"/>
        <w:rPr>
          <w:rFonts w:ascii="Century Gothic" w:hAnsi="Century Gothic"/>
          <w:i/>
          <w:iCs/>
          <w:sz w:val="20"/>
          <w:szCs w:val="20"/>
          <w:lang w:val="es-ES"/>
        </w:rPr>
      </w:pPr>
      <w:r>
        <w:rPr>
          <w:rFonts w:ascii="Century Gothic" w:hAnsi="Century Gothic"/>
          <w:i/>
          <w:iCs/>
          <w:sz w:val="20"/>
          <w:szCs w:val="20"/>
        </w:rPr>
        <w:t>L</w:t>
      </w:r>
      <w:r w:rsidRPr="008959BA">
        <w:rPr>
          <w:rFonts w:ascii="Century Gothic" w:hAnsi="Century Gothic"/>
          <w:sz w:val="20"/>
          <w:szCs w:val="20"/>
        </w:rPr>
        <w:t xml:space="preserve">a propuesta Plan Regulador Puerto Varas, </w:t>
      </w:r>
      <w:r>
        <w:rPr>
          <w:rFonts w:ascii="Century Gothic" w:hAnsi="Century Gothic"/>
          <w:sz w:val="20"/>
          <w:szCs w:val="20"/>
        </w:rPr>
        <w:t xml:space="preserve">plante como imagen </w:t>
      </w:r>
      <w:r w:rsidRPr="008959BA">
        <w:rPr>
          <w:rFonts w:ascii="Century Gothic" w:hAnsi="Century Gothic"/>
          <w:sz w:val="20"/>
          <w:szCs w:val="20"/>
        </w:rPr>
        <w:t xml:space="preserve">objetivo </w:t>
      </w:r>
      <w:r>
        <w:rPr>
          <w:rFonts w:ascii="Century Gothic" w:hAnsi="Century Gothic"/>
          <w:sz w:val="20"/>
          <w:szCs w:val="20"/>
        </w:rPr>
        <w:t xml:space="preserve">para </w:t>
      </w:r>
      <w:r w:rsidRPr="008959BA">
        <w:rPr>
          <w:rFonts w:ascii="Century Gothic" w:hAnsi="Century Gothic"/>
          <w:sz w:val="20"/>
          <w:szCs w:val="20"/>
        </w:rPr>
        <w:t xml:space="preserve">la ciudad  </w:t>
      </w:r>
      <w:r>
        <w:rPr>
          <w:rFonts w:ascii="Century Gothic" w:hAnsi="Century Gothic"/>
          <w:sz w:val="20"/>
          <w:szCs w:val="20"/>
        </w:rPr>
        <w:t xml:space="preserve">ser; </w:t>
      </w:r>
      <w:r w:rsidRPr="008959BA">
        <w:rPr>
          <w:rFonts w:ascii="Century Gothic" w:hAnsi="Century Gothic"/>
          <w:sz w:val="20"/>
          <w:szCs w:val="20"/>
        </w:rPr>
        <w:t>“</w:t>
      </w:r>
      <w:r w:rsidRPr="008959BA">
        <w:rPr>
          <w:rFonts w:ascii="Century Gothic" w:hAnsi="Century Gothic"/>
          <w:i/>
          <w:iCs/>
          <w:sz w:val="20"/>
          <w:szCs w:val="20"/>
          <w:lang w:val="es-ES"/>
        </w:rPr>
        <w:t xml:space="preserve">Centro de servicios que ofrece óptima calidad de vida como lugar de residencia permanente y capaz de entregar una oferta turística sustentable y de calidad todo el año, preservando su belleza escénica y su atractivo como ciudad”. </w:t>
      </w:r>
    </w:p>
    <w:p w:rsidR="00B04E84" w:rsidRDefault="00B04E84" w:rsidP="00B04E84">
      <w:pPr>
        <w:jc w:val="both"/>
        <w:rPr>
          <w:rFonts w:ascii="Century Gothic" w:hAnsi="Century Gothic"/>
          <w:sz w:val="20"/>
          <w:szCs w:val="20"/>
        </w:rPr>
      </w:pPr>
    </w:p>
    <w:p w:rsidR="006F775E" w:rsidRDefault="006F775E" w:rsidP="00B04E84">
      <w:pPr>
        <w:jc w:val="both"/>
        <w:rPr>
          <w:rFonts w:ascii="Century Gothic" w:hAnsi="Century Gothic"/>
          <w:sz w:val="20"/>
          <w:szCs w:val="20"/>
        </w:rPr>
      </w:pPr>
    </w:p>
    <w:p w:rsidR="006F775E" w:rsidRDefault="006F775E" w:rsidP="00B04E84">
      <w:pPr>
        <w:jc w:val="both"/>
        <w:rPr>
          <w:rFonts w:ascii="Century Gothic" w:hAnsi="Century Gothic"/>
          <w:sz w:val="20"/>
          <w:szCs w:val="20"/>
        </w:rPr>
      </w:pPr>
    </w:p>
    <w:p w:rsidR="006F775E" w:rsidRDefault="006F775E" w:rsidP="00B04E84">
      <w:pPr>
        <w:jc w:val="both"/>
        <w:rPr>
          <w:rFonts w:ascii="Century Gothic" w:hAnsi="Century Gothic"/>
          <w:sz w:val="20"/>
          <w:szCs w:val="20"/>
        </w:rPr>
      </w:pPr>
    </w:p>
    <w:p w:rsidR="008A6989" w:rsidRDefault="008A6989" w:rsidP="00B04E84">
      <w:pPr>
        <w:jc w:val="both"/>
        <w:rPr>
          <w:rFonts w:ascii="Century Gothic" w:hAnsi="Century Gothic"/>
          <w:sz w:val="20"/>
          <w:szCs w:val="20"/>
        </w:rPr>
      </w:pPr>
    </w:p>
    <w:p w:rsidR="008A6989" w:rsidRDefault="008A6989" w:rsidP="00B04E84">
      <w:pPr>
        <w:jc w:val="both"/>
        <w:rPr>
          <w:rFonts w:ascii="Century Gothic" w:hAnsi="Century Gothic"/>
          <w:sz w:val="20"/>
          <w:szCs w:val="20"/>
        </w:rPr>
      </w:pPr>
    </w:p>
    <w:p w:rsidR="008A6989" w:rsidRDefault="008A6989" w:rsidP="00B04E84">
      <w:pPr>
        <w:jc w:val="both"/>
        <w:rPr>
          <w:rFonts w:ascii="Century Gothic" w:hAnsi="Century Gothic"/>
          <w:sz w:val="20"/>
          <w:szCs w:val="20"/>
        </w:rPr>
      </w:pPr>
    </w:p>
    <w:p w:rsidR="00B04E84" w:rsidRPr="00855ABD" w:rsidRDefault="00855ABD" w:rsidP="00855ABD">
      <w:pPr>
        <w:jc w:val="both"/>
        <w:rPr>
          <w:rFonts w:ascii="Century Gothic" w:hAnsi="Century Gothic"/>
          <w:b/>
          <w:sz w:val="20"/>
          <w:szCs w:val="20"/>
        </w:rPr>
      </w:pPr>
      <w:r>
        <w:rPr>
          <w:rFonts w:ascii="Century Gothic" w:hAnsi="Century Gothic"/>
          <w:b/>
          <w:sz w:val="20"/>
          <w:szCs w:val="20"/>
        </w:rPr>
        <w:t xml:space="preserve">2.3.5.2 </w:t>
      </w:r>
      <w:r w:rsidR="00B04E84" w:rsidRPr="00855ABD">
        <w:rPr>
          <w:rFonts w:ascii="Century Gothic" w:hAnsi="Century Gothic"/>
          <w:b/>
          <w:sz w:val="20"/>
          <w:szCs w:val="20"/>
        </w:rPr>
        <w:t>Localización y Conectividad Comunal.</w:t>
      </w:r>
    </w:p>
    <w:p w:rsidR="00B04E84" w:rsidRDefault="00B04E84" w:rsidP="00B04E84">
      <w:pPr>
        <w:jc w:val="both"/>
        <w:rPr>
          <w:rFonts w:ascii="Century Gothic" w:hAnsi="Century Gothic" w:cs="Arial"/>
          <w:spacing w:val="-3"/>
          <w:sz w:val="20"/>
          <w:szCs w:val="20"/>
        </w:rPr>
      </w:pPr>
      <w:r>
        <w:rPr>
          <w:rFonts w:ascii="Century Gothic" w:hAnsi="Century Gothic"/>
          <w:sz w:val="20"/>
          <w:szCs w:val="20"/>
        </w:rPr>
        <w:t xml:space="preserve">La comuna se emplaza en medio de un paisaje natural privilegiado, es la puerta de entrada a la </w:t>
      </w:r>
      <w:r w:rsidRPr="005949FD">
        <w:rPr>
          <w:rFonts w:ascii="Century Gothic" w:hAnsi="Century Gothic"/>
          <w:sz w:val="20"/>
          <w:szCs w:val="20"/>
          <w:lang w:eastAsia="he-IL" w:bidi="he-IL"/>
        </w:rPr>
        <w:t xml:space="preserve">Patagonia </w:t>
      </w:r>
      <w:r>
        <w:rPr>
          <w:rFonts w:ascii="Century Gothic" w:hAnsi="Century Gothic"/>
          <w:sz w:val="20"/>
          <w:szCs w:val="20"/>
          <w:lang w:eastAsia="he-IL" w:bidi="he-IL"/>
        </w:rPr>
        <w:t>C</w:t>
      </w:r>
      <w:r w:rsidRPr="005949FD">
        <w:rPr>
          <w:rFonts w:ascii="Century Gothic" w:hAnsi="Century Gothic"/>
          <w:sz w:val="20"/>
          <w:szCs w:val="20"/>
          <w:lang w:eastAsia="he-IL" w:bidi="he-IL"/>
        </w:rPr>
        <w:t xml:space="preserve">hilena y a la </w:t>
      </w:r>
      <w:r>
        <w:rPr>
          <w:rFonts w:ascii="Century Gothic" w:hAnsi="Century Gothic"/>
          <w:sz w:val="20"/>
          <w:szCs w:val="20"/>
          <w:lang w:eastAsia="he-IL" w:bidi="he-IL"/>
        </w:rPr>
        <w:t>Ruta Inter Lagos, s</w:t>
      </w:r>
      <w:r>
        <w:rPr>
          <w:rFonts w:ascii="Century Gothic" w:hAnsi="Century Gothic"/>
          <w:sz w:val="20"/>
          <w:szCs w:val="20"/>
        </w:rPr>
        <w:t xml:space="preserve">e localiza  a 20 Km de la capital regional </w:t>
      </w:r>
      <w:r w:rsidRPr="005949FD">
        <w:rPr>
          <w:rFonts w:ascii="Century Gothic" w:hAnsi="Century Gothic" w:cs="Arial"/>
          <w:spacing w:val="-3"/>
          <w:sz w:val="20"/>
          <w:szCs w:val="20"/>
        </w:rPr>
        <w:t>(Puerto Montt)</w:t>
      </w:r>
      <w:r>
        <w:rPr>
          <w:rFonts w:ascii="Century Gothic" w:hAnsi="Century Gothic" w:cs="Arial"/>
          <w:spacing w:val="-3"/>
          <w:sz w:val="20"/>
          <w:szCs w:val="20"/>
        </w:rPr>
        <w:t xml:space="preserve"> y a 1.000 Km de la capital nacional (Santiago), cuenta con una red de conectividad tanto terrestre como aérea,  que permite vincular la comuna con el resto de las regiones y país.</w:t>
      </w:r>
    </w:p>
    <w:p w:rsidR="00B04E84" w:rsidRDefault="00B04E84" w:rsidP="00B04E84">
      <w:pPr>
        <w:jc w:val="both"/>
        <w:rPr>
          <w:rFonts w:ascii="Century Gothic" w:hAnsi="Century Gothic" w:cs="Arial"/>
          <w:spacing w:val="-3"/>
          <w:sz w:val="20"/>
          <w:szCs w:val="20"/>
        </w:rPr>
      </w:pPr>
      <w:r>
        <w:rPr>
          <w:rFonts w:ascii="Century Gothic" w:hAnsi="Century Gothic"/>
          <w:sz w:val="20"/>
          <w:szCs w:val="20"/>
        </w:rPr>
        <w:t xml:space="preserve">Puerto Varas </w:t>
      </w:r>
      <w:r w:rsidRPr="005949FD">
        <w:rPr>
          <w:rFonts w:ascii="Century Gothic" w:hAnsi="Century Gothic"/>
          <w:sz w:val="20"/>
          <w:szCs w:val="20"/>
        </w:rPr>
        <w:t>se localiza estratégicamente</w:t>
      </w:r>
      <w:r w:rsidRPr="00731564">
        <w:rPr>
          <w:rFonts w:ascii="Century Gothic" w:hAnsi="Century Gothic"/>
          <w:sz w:val="20"/>
          <w:szCs w:val="20"/>
          <w:lang w:eastAsia="he-IL" w:bidi="he-IL"/>
        </w:rPr>
        <w:t xml:space="preserve"> </w:t>
      </w:r>
      <w:r>
        <w:rPr>
          <w:rFonts w:ascii="Century Gothic" w:hAnsi="Century Gothic"/>
          <w:sz w:val="20"/>
          <w:szCs w:val="20"/>
          <w:lang w:eastAsia="he-IL" w:bidi="he-IL"/>
        </w:rPr>
        <w:t>a</w:t>
      </w:r>
      <w:r w:rsidRPr="005949FD">
        <w:rPr>
          <w:rFonts w:ascii="Century Gothic" w:hAnsi="Century Gothic"/>
          <w:sz w:val="20"/>
          <w:szCs w:val="20"/>
          <w:lang w:eastAsia="he-IL" w:bidi="he-IL"/>
        </w:rPr>
        <w:t xml:space="preserve"> un costado de la </w:t>
      </w:r>
      <w:r>
        <w:rPr>
          <w:rFonts w:ascii="Century Gothic" w:hAnsi="Century Gothic" w:cs="Arial"/>
          <w:spacing w:val="-3"/>
          <w:sz w:val="20"/>
          <w:szCs w:val="20"/>
        </w:rPr>
        <w:t>a ruta 5 S</w:t>
      </w:r>
      <w:r w:rsidRPr="005949FD">
        <w:rPr>
          <w:rFonts w:ascii="Century Gothic" w:hAnsi="Century Gothic" w:cs="Arial"/>
          <w:spacing w:val="-3"/>
          <w:sz w:val="20"/>
          <w:szCs w:val="20"/>
        </w:rPr>
        <w:t>ur  que conecta la comuna con el resto de</w:t>
      </w:r>
      <w:r>
        <w:rPr>
          <w:rFonts w:ascii="Century Gothic" w:hAnsi="Century Gothic" w:cs="Arial"/>
          <w:spacing w:val="-3"/>
          <w:sz w:val="20"/>
          <w:szCs w:val="20"/>
        </w:rPr>
        <w:t xml:space="preserve"> </w:t>
      </w:r>
      <w:r w:rsidRPr="005949FD">
        <w:rPr>
          <w:rFonts w:ascii="Century Gothic" w:hAnsi="Century Gothic" w:cs="Arial"/>
          <w:spacing w:val="-3"/>
          <w:sz w:val="20"/>
          <w:szCs w:val="20"/>
        </w:rPr>
        <w:t>l</w:t>
      </w:r>
      <w:r>
        <w:rPr>
          <w:rFonts w:ascii="Century Gothic" w:hAnsi="Century Gothic" w:cs="Arial"/>
          <w:spacing w:val="-3"/>
          <w:sz w:val="20"/>
          <w:szCs w:val="20"/>
        </w:rPr>
        <w:t xml:space="preserve">a región y </w:t>
      </w:r>
      <w:r w:rsidRPr="005949FD">
        <w:rPr>
          <w:rFonts w:ascii="Century Gothic" w:hAnsi="Century Gothic" w:cs="Arial"/>
          <w:spacing w:val="-3"/>
          <w:sz w:val="20"/>
          <w:szCs w:val="20"/>
        </w:rPr>
        <w:t>país</w:t>
      </w:r>
      <w:r>
        <w:rPr>
          <w:rFonts w:ascii="Century Gothic" w:hAnsi="Century Gothic" w:cs="Arial"/>
          <w:spacing w:val="-3"/>
          <w:sz w:val="20"/>
          <w:szCs w:val="20"/>
        </w:rPr>
        <w:t xml:space="preserve">, desde aquí nace la ruta </w:t>
      </w:r>
      <w:r w:rsidRPr="005949FD">
        <w:rPr>
          <w:rFonts w:ascii="Century Gothic" w:hAnsi="Century Gothic" w:cs="Arial"/>
          <w:spacing w:val="-3"/>
          <w:sz w:val="20"/>
          <w:szCs w:val="20"/>
        </w:rPr>
        <w:t>Internacional 225, que vincula la comuna</w:t>
      </w:r>
      <w:r>
        <w:rPr>
          <w:rFonts w:ascii="Century Gothic" w:hAnsi="Century Gothic" w:cs="Arial"/>
          <w:spacing w:val="-3"/>
          <w:sz w:val="20"/>
          <w:szCs w:val="20"/>
        </w:rPr>
        <w:t xml:space="preserve"> </w:t>
      </w:r>
      <w:r w:rsidRPr="005949FD">
        <w:rPr>
          <w:rFonts w:ascii="Century Gothic" w:hAnsi="Century Gothic" w:cs="Arial"/>
          <w:spacing w:val="-3"/>
          <w:sz w:val="20"/>
          <w:szCs w:val="20"/>
        </w:rPr>
        <w:t>con la</w:t>
      </w:r>
      <w:r>
        <w:rPr>
          <w:rFonts w:ascii="Century Gothic" w:hAnsi="Century Gothic" w:cs="Arial"/>
          <w:spacing w:val="-3"/>
          <w:sz w:val="20"/>
          <w:szCs w:val="20"/>
        </w:rPr>
        <w:t xml:space="preserve"> </w:t>
      </w:r>
      <w:r w:rsidRPr="005949FD">
        <w:rPr>
          <w:rFonts w:ascii="Century Gothic" w:hAnsi="Century Gothic" w:cs="Arial"/>
          <w:spacing w:val="-3"/>
          <w:sz w:val="20"/>
          <w:szCs w:val="20"/>
        </w:rPr>
        <w:t>República de Argentina a través del paso internacional Vicente Pérez Rosales</w:t>
      </w:r>
      <w:r>
        <w:rPr>
          <w:rFonts w:ascii="Century Gothic" w:hAnsi="Century Gothic" w:cs="Arial"/>
          <w:spacing w:val="-3"/>
          <w:sz w:val="20"/>
          <w:szCs w:val="20"/>
        </w:rPr>
        <w:t xml:space="preserve">. </w:t>
      </w:r>
    </w:p>
    <w:p w:rsidR="00B04E84" w:rsidRDefault="00B04E84" w:rsidP="00B04E84">
      <w:pPr>
        <w:jc w:val="both"/>
        <w:rPr>
          <w:rFonts w:ascii="Century Gothic" w:hAnsi="Century Gothic"/>
          <w:sz w:val="20"/>
          <w:szCs w:val="20"/>
        </w:rPr>
      </w:pPr>
      <w:r>
        <w:rPr>
          <w:rFonts w:ascii="Century Gothic" w:hAnsi="Century Gothic" w:cs="Arial"/>
          <w:spacing w:val="-3"/>
          <w:sz w:val="20"/>
          <w:szCs w:val="20"/>
        </w:rPr>
        <w:t xml:space="preserve">Por otro lado la ruta </w:t>
      </w:r>
      <w:r w:rsidR="00B629D3">
        <w:rPr>
          <w:rFonts w:ascii="Century Gothic" w:hAnsi="Century Gothic" w:cs="Arial"/>
          <w:spacing w:val="-3"/>
          <w:sz w:val="20"/>
          <w:szCs w:val="20"/>
        </w:rPr>
        <w:t xml:space="preserve">V 590  </w:t>
      </w:r>
      <w:r>
        <w:rPr>
          <w:rFonts w:ascii="Century Gothic" w:hAnsi="Century Gothic" w:cs="Arial"/>
          <w:spacing w:val="-3"/>
          <w:sz w:val="20"/>
          <w:szCs w:val="20"/>
        </w:rPr>
        <w:t xml:space="preserve">Las Lomas permite la conexión del aeropuerto el </w:t>
      </w:r>
      <w:r w:rsidR="00562AE8">
        <w:rPr>
          <w:rFonts w:ascii="Century Gothic" w:hAnsi="Century Gothic" w:cs="Arial"/>
          <w:spacing w:val="-3"/>
          <w:sz w:val="20"/>
          <w:szCs w:val="20"/>
        </w:rPr>
        <w:t>T</w:t>
      </w:r>
      <w:r>
        <w:rPr>
          <w:rFonts w:ascii="Century Gothic" w:hAnsi="Century Gothic" w:cs="Arial"/>
          <w:spacing w:val="-3"/>
          <w:sz w:val="20"/>
          <w:szCs w:val="20"/>
        </w:rPr>
        <w:t xml:space="preserve">epual con la comuna, cabe destacar que esta ruta no tan solo es utilizada por la población de Puerto Varas sino también por el resto de la región ya que permite acortar tiempos de viaje y evita el acceso a Puerto Montt. </w:t>
      </w:r>
    </w:p>
    <w:p w:rsidR="00B04E84" w:rsidRDefault="00B04E84" w:rsidP="00B04E84">
      <w:pPr>
        <w:jc w:val="both"/>
        <w:rPr>
          <w:rFonts w:ascii="Century Gothic" w:hAnsi="Century Gothic" w:cs="Arial"/>
          <w:spacing w:val="-3"/>
          <w:sz w:val="20"/>
          <w:szCs w:val="20"/>
        </w:rPr>
      </w:pPr>
      <w:r>
        <w:rPr>
          <w:rFonts w:ascii="Century Gothic" w:hAnsi="Century Gothic" w:cs="Arial"/>
          <w:spacing w:val="-3"/>
          <w:sz w:val="20"/>
          <w:szCs w:val="20"/>
        </w:rPr>
        <w:t>L</w:t>
      </w:r>
      <w:r w:rsidRPr="005949FD">
        <w:rPr>
          <w:rFonts w:ascii="Century Gothic" w:hAnsi="Century Gothic" w:cs="Arial"/>
          <w:spacing w:val="-3"/>
          <w:sz w:val="20"/>
          <w:szCs w:val="20"/>
        </w:rPr>
        <w:t>a ruta V–505, que conecta la ciudad de Puerto Varas directamente con la localidad de Alerce y la capital regional</w:t>
      </w:r>
      <w:r>
        <w:rPr>
          <w:rFonts w:ascii="Century Gothic" w:hAnsi="Century Gothic" w:cs="Arial"/>
          <w:spacing w:val="-3"/>
          <w:sz w:val="20"/>
          <w:szCs w:val="20"/>
        </w:rPr>
        <w:t>, siendo una ruta muy utilizada por la población flotante diaria que transita entre ambas ciudades</w:t>
      </w:r>
      <w:r w:rsidRPr="005949FD">
        <w:rPr>
          <w:rFonts w:ascii="Century Gothic" w:hAnsi="Century Gothic" w:cs="Arial"/>
          <w:spacing w:val="-3"/>
          <w:sz w:val="20"/>
          <w:szCs w:val="20"/>
        </w:rPr>
        <w:t>.</w:t>
      </w:r>
    </w:p>
    <w:p w:rsidR="009B160A" w:rsidRDefault="009B160A" w:rsidP="00B04E84">
      <w:pPr>
        <w:jc w:val="both"/>
        <w:rPr>
          <w:rFonts w:ascii="Century Gothic" w:hAnsi="Century Gothic" w:cs="Arial"/>
          <w:spacing w:val="-3"/>
          <w:sz w:val="20"/>
          <w:szCs w:val="20"/>
        </w:rPr>
      </w:pPr>
    </w:p>
    <w:p w:rsidR="009B160A" w:rsidRDefault="009B160A" w:rsidP="00B04E84">
      <w:pPr>
        <w:jc w:val="both"/>
        <w:rPr>
          <w:rFonts w:ascii="Century Gothic" w:hAnsi="Century Gothic" w:cs="Arial"/>
          <w:spacing w:val="-3"/>
          <w:sz w:val="20"/>
          <w:szCs w:val="20"/>
        </w:rPr>
      </w:pPr>
    </w:p>
    <w:p w:rsidR="009B160A" w:rsidRDefault="009B160A" w:rsidP="00B04E84">
      <w:pPr>
        <w:jc w:val="both"/>
        <w:rPr>
          <w:rFonts w:ascii="Century Gothic" w:hAnsi="Century Gothic" w:cs="Arial"/>
          <w:spacing w:val="-3"/>
          <w:sz w:val="20"/>
          <w:szCs w:val="20"/>
        </w:rPr>
      </w:pPr>
    </w:p>
    <w:p w:rsidR="009B160A" w:rsidRDefault="009B160A" w:rsidP="00B04E84">
      <w:pPr>
        <w:jc w:val="both"/>
        <w:rPr>
          <w:rFonts w:ascii="Century Gothic" w:hAnsi="Century Gothic" w:cs="Arial"/>
          <w:spacing w:val="-3"/>
          <w:sz w:val="20"/>
          <w:szCs w:val="20"/>
        </w:rPr>
      </w:pPr>
    </w:p>
    <w:p w:rsidR="009B160A" w:rsidRDefault="009B160A" w:rsidP="00B04E84">
      <w:pPr>
        <w:jc w:val="both"/>
        <w:rPr>
          <w:rFonts w:ascii="Century Gothic" w:hAnsi="Century Gothic" w:cs="Arial"/>
          <w:spacing w:val="-3"/>
          <w:sz w:val="20"/>
          <w:szCs w:val="20"/>
        </w:rPr>
      </w:pPr>
    </w:p>
    <w:p w:rsidR="009B160A" w:rsidRDefault="009B160A" w:rsidP="00B04E84">
      <w:pPr>
        <w:jc w:val="both"/>
        <w:rPr>
          <w:rFonts w:ascii="Century Gothic" w:hAnsi="Century Gothic" w:cs="Arial"/>
          <w:spacing w:val="-3"/>
          <w:sz w:val="20"/>
          <w:szCs w:val="20"/>
        </w:rPr>
      </w:pPr>
    </w:p>
    <w:p w:rsidR="009B160A" w:rsidRDefault="009B160A" w:rsidP="00B04E84">
      <w:pPr>
        <w:jc w:val="both"/>
        <w:rPr>
          <w:rFonts w:ascii="Century Gothic" w:hAnsi="Century Gothic" w:cs="Arial"/>
          <w:spacing w:val="-3"/>
          <w:sz w:val="20"/>
          <w:szCs w:val="20"/>
        </w:rPr>
      </w:pPr>
    </w:p>
    <w:p w:rsidR="009B160A" w:rsidRDefault="009B160A" w:rsidP="00B04E84">
      <w:pPr>
        <w:jc w:val="both"/>
        <w:rPr>
          <w:rFonts w:ascii="Century Gothic" w:hAnsi="Century Gothic" w:cs="Arial"/>
          <w:spacing w:val="-3"/>
          <w:sz w:val="20"/>
          <w:szCs w:val="20"/>
        </w:rPr>
      </w:pPr>
    </w:p>
    <w:p w:rsidR="009B160A" w:rsidRDefault="009B160A" w:rsidP="00B04E84">
      <w:pPr>
        <w:jc w:val="both"/>
        <w:rPr>
          <w:rFonts w:ascii="Century Gothic" w:hAnsi="Century Gothic" w:cs="Arial"/>
          <w:spacing w:val="-3"/>
          <w:sz w:val="20"/>
          <w:szCs w:val="20"/>
        </w:rPr>
      </w:pPr>
    </w:p>
    <w:p w:rsidR="009B160A" w:rsidRDefault="009B160A" w:rsidP="00B04E84">
      <w:pPr>
        <w:jc w:val="both"/>
        <w:rPr>
          <w:rFonts w:ascii="Century Gothic" w:hAnsi="Century Gothic" w:cs="Arial"/>
          <w:spacing w:val="-3"/>
          <w:sz w:val="20"/>
          <w:szCs w:val="20"/>
        </w:rPr>
      </w:pPr>
    </w:p>
    <w:p w:rsidR="009B160A" w:rsidRDefault="009B160A" w:rsidP="00B04E84">
      <w:pPr>
        <w:jc w:val="both"/>
        <w:rPr>
          <w:rFonts w:ascii="Century Gothic" w:hAnsi="Century Gothic" w:cs="Arial"/>
          <w:spacing w:val="-3"/>
          <w:sz w:val="20"/>
          <w:szCs w:val="20"/>
        </w:rPr>
      </w:pPr>
    </w:p>
    <w:p w:rsidR="009B160A" w:rsidRDefault="009B160A" w:rsidP="00B04E84">
      <w:pPr>
        <w:jc w:val="both"/>
        <w:rPr>
          <w:rFonts w:ascii="Century Gothic" w:hAnsi="Century Gothic" w:cs="Arial"/>
          <w:spacing w:val="-3"/>
          <w:sz w:val="20"/>
          <w:szCs w:val="20"/>
        </w:rPr>
      </w:pPr>
    </w:p>
    <w:p w:rsidR="009B160A" w:rsidRDefault="009B160A" w:rsidP="00B04E84">
      <w:pPr>
        <w:jc w:val="both"/>
        <w:rPr>
          <w:rFonts w:ascii="Century Gothic" w:hAnsi="Century Gothic" w:cs="Arial"/>
          <w:spacing w:val="-3"/>
          <w:sz w:val="20"/>
          <w:szCs w:val="20"/>
        </w:rPr>
      </w:pPr>
    </w:p>
    <w:p w:rsidR="009B160A" w:rsidRDefault="009B160A" w:rsidP="00B04E84">
      <w:pPr>
        <w:jc w:val="both"/>
        <w:rPr>
          <w:rFonts w:ascii="Century Gothic" w:hAnsi="Century Gothic" w:cs="Arial"/>
          <w:spacing w:val="-3"/>
          <w:sz w:val="20"/>
          <w:szCs w:val="20"/>
        </w:rPr>
      </w:pPr>
    </w:p>
    <w:p w:rsidR="00F52392" w:rsidRDefault="00F52392" w:rsidP="00B04E84">
      <w:pPr>
        <w:jc w:val="both"/>
        <w:rPr>
          <w:rFonts w:ascii="Century Gothic" w:hAnsi="Century Gothic" w:cs="Arial"/>
          <w:spacing w:val="-3"/>
          <w:sz w:val="20"/>
          <w:szCs w:val="20"/>
        </w:rPr>
      </w:pPr>
    </w:p>
    <w:p w:rsidR="00B04E84" w:rsidRDefault="008A6989" w:rsidP="0073496D">
      <w:pPr>
        <w:pStyle w:val="Ttulo1"/>
        <w:rPr>
          <w:rFonts w:ascii="Century Gothic" w:hAnsi="Century Gothic"/>
          <w:sz w:val="48"/>
          <w:szCs w:val="48"/>
        </w:rPr>
      </w:pPr>
      <w:r>
        <w:rPr>
          <w:rFonts w:ascii="Century Gothic" w:hAnsi="Century Gothic"/>
          <w:sz w:val="48"/>
          <w:szCs w:val="48"/>
        </w:rPr>
        <w:t>2.4</w:t>
      </w:r>
      <w:r w:rsidR="0073496D">
        <w:rPr>
          <w:rFonts w:ascii="Century Gothic" w:hAnsi="Century Gothic"/>
          <w:sz w:val="48"/>
          <w:szCs w:val="48"/>
        </w:rPr>
        <w:t xml:space="preserve"> Desarrollo Medio </w:t>
      </w:r>
      <w:r w:rsidR="0073496D" w:rsidRPr="00480E60">
        <w:rPr>
          <w:rFonts w:ascii="Century Gothic" w:hAnsi="Century Gothic"/>
          <w:sz w:val="48"/>
          <w:szCs w:val="48"/>
        </w:rPr>
        <w:t>Ambiente</w:t>
      </w:r>
    </w:p>
    <w:p w:rsidR="00B04E84" w:rsidRPr="00A22001" w:rsidRDefault="00B04E84" w:rsidP="00B04E84">
      <w:pPr>
        <w:jc w:val="both"/>
        <w:rPr>
          <w:rFonts w:ascii="Century Gothic" w:hAnsi="Century Gothic"/>
          <w:color w:val="000000" w:themeColor="text1"/>
          <w:sz w:val="20"/>
          <w:szCs w:val="20"/>
        </w:rPr>
      </w:pPr>
    </w:p>
    <w:p w:rsidR="00B04E84" w:rsidRPr="00A22001" w:rsidRDefault="00B04E84" w:rsidP="00B04E84">
      <w:pPr>
        <w:jc w:val="both"/>
        <w:rPr>
          <w:rFonts w:ascii="Century Gothic" w:hAnsi="Century Gothic"/>
          <w:color w:val="000000" w:themeColor="text1"/>
          <w:sz w:val="20"/>
          <w:szCs w:val="20"/>
        </w:rPr>
      </w:pPr>
      <w:r w:rsidRPr="00A22001">
        <w:rPr>
          <w:rFonts w:ascii="Century Gothic" w:hAnsi="Century Gothic"/>
          <w:color w:val="000000" w:themeColor="text1"/>
          <w:sz w:val="20"/>
          <w:szCs w:val="20"/>
        </w:rPr>
        <w:t>Sin duda el medio ambiente y su cuidado, en esta última década, se ha transformado en una variable primordial a la hora de planificar, convirtiéndose en un eje estratégico para el desarrollo y planificación de cualquier localidad, ciudad o territorio.</w:t>
      </w:r>
    </w:p>
    <w:p w:rsidR="00A22001" w:rsidRPr="00A22001" w:rsidRDefault="00711EF0" w:rsidP="00A22001">
      <w:pPr>
        <w:jc w:val="both"/>
        <w:rPr>
          <w:rFonts w:ascii="Century Gothic" w:hAnsi="Century Gothic"/>
          <w:color w:val="000000" w:themeColor="text1"/>
          <w:sz w:val="20"/>
          <w:szCs w:val="20"/>
        </w:rPr>
      </w:pPr>
      <w:r w:rsidRPr="00A22001">
        <w:rPr>
          <w:rFonts w:ascii="Century Gothic" w:hAnsi="Century Gothic"/>
          <w:color w:val="000000" w:themeColor="text1"/>
          <w:sz w:val="20"/>
          <w:szCs w:val="20"/>
          <w:shd w:val="clear" w:color="auto" w:fill="FFFFFF"/>
        </w:rPr>
        <w:t>El año 2015</w:t>
      </w:r>
      <w:r w:rsidR="00A22001" w:rsidRPr="00A22001">
        <w:rPr>
          <w:rFonts w:ascii="Century Gothic" w:hAnsi="Century Gothic"/>
          <w:color w:val="000000" w:themeColor="text1"/>
          <w:sz w:val="20"/>
          <w:szCs w:val="20"/>
          <w:shd w:val="clear" w:color="auto" w:fill="FFFFFF"/>
        </w:rPr>
        <w:t xml:space="preserve"> Chile </w:t>
      </w:r>
      <w:r w:rsidRPr="00A22001">
        <w:rPr>
          <w:rFonts w:ascii="Century Gothic" w:hAnsi="Century Gothic"/>
          <w:color w:val="000000" w:themeColor="text1"/>
          <w:sz w:val="20"/>
          <w:szCs w:val="20"/>
          <w:shd w:val="clear" w:color="auto" w:fill="FFFFFF"/>
        </w:rPr>
        <w:t xml:space="preserve">firma el Acuerdo </w:t>
      </w:r>
      <w:r w:rsidR="00A22001" w:rsidRPr="00A22001">
        <w:rPr>
          <w:rFonts w:ascii="Century Gothic" w:hAnsi="Century Gothic"/>
          <w:color w:val="000000" w:themeColor="text1"/>
          <w:sz w:val="20"/>
          <w:szCs w:val="20"/>
          <w:shd w:val="clear" w:color="auto" w:fill="FFFFFF"/>
        </w:rPr>
        <w:t>I</w:t>
      </w:r>
      <w:r w:rsidRPr="00A22001">
        <w:rPr>
          <w:rFonts w:ascii="Century Gothic" w:hAnsi="Century Gothic"/>
          <w:color w:val="000000" w:themeColor="text1"/>
          <w:sz w:val="20"/>
          <w:szCs w:val="20"/>
          <w:shd w:val="clear" w:color="auto" w:fill="FFFFFF"/>
        </w:rPr>
        <w:t xml:space="preserve">nternacional de París sobre </w:t>
      </w:r>
      <w:r w:rsidR="00A22001" w:rsidRPr="00A22001">
        <w:rPr>
          <w:rFonts w:ascii="Century Gothic" w:hAnsi="Century Gothic"/>
          <w:color w:val="000000" w:themeColor="text1"/>
          <w:sz w:val="20"/>
          <w:szCs w:val="20"/>
          <w:shd w:val="clear" w:color="auto" w:fill="FFFFFF"/>
        </w:rPr>
        <w:t>C</w:t>
      </w:r>
      <w:r w:rsidRPr="00A22001">
        <w:rPr>
          <w:rFonts w:ascii="Century Gothic" w:hAnsi="Century Gothic"/>
          <w:color w:val="000000" w:themeColor="text1"/>
          <w:sz w:val="20"/>
          <w:szCs w:val="20"/>
          <w:shd w:val="clear" w:color="auto" w:fill="FFFFFF"/>
        </w:rPr>
        <w:t xml:space="preserve">ambio </w:t>
      </w:r>
      <w:r w:rsidR="00A22001" w:rsidRPr="00A22001">
        <w:rPr>
          <w:rFonts w:ascii="Century Gothic" w:hAnsi="Century Gothic"/>
          <w:color w:val="000000" w:themeColor="text1"/>
          <w:sz w:val="20"/>
          <w:szCs w:val="20"/>
          <w:shd w:val="clear" w:color="auto" w:fill="FFFFFF"/>
        </w:rPr>
        <w:t>C</w:t>
      </w:r>
      <w:r w:rsidRPr="00A22001">
        <w:rPr>
          <w:rFonts w:ascii="Century Gothic" w:hAnsi="Century Gothic"/>
          <w:color w:val="000000" w:themeColor="text1"/>
          <w:sz w:val="20"/>
          <w:szCs w:val="20"/>
          <w:shd w:val="clear" w:color="auto" w:fill="FFFFFF"/>
        </w:rPr>
        <w:t>limático y la Agenda 2030 de Desarrollo Sostenible, </w:t>
      </w:r>
      <w:r w:rsidR="006F775E">
        <w:rPr>
          <w:rFonts w:ascii="Century Gothic" w:hAnsi="Century Gothic"/>
          <w:color w:val="000000" w:themeColor="text1"/>
          <w:sz w:val="20"/>
          <w:szCs w:val="20"/>
          <w:shd w:val="clear" w:color="auto" w:fill="FFFFFF"/>
        </w:rPr>
        <w:t xml:space="preserve">la que establece </w:t>
      </w:r>
      <w:r w:rsidR="00A22001" w:rsidRPr="00A22001">
        <w:rPr>
          <w:rFonts w:ascii="Century Gothic" w:hAnsi="Century Gothic"/>
          <w:color w:val="000000" w:themeColor="text1"/>
          <w:sz w:val="20"/>
          <w:szCs w:val="20"/>
          <w:shd w:val="clear" w:color="auto" w:fill="FFFFFF"/>
        </w:rPr>
        <w:t>diecisiete objetivos y metas para los próximos 15 años</w:t>
      </w:r>
      <w:r w:rsidR="006F775E">
        <w:rPr>
          <w:rFonts w:ascii="Century Gothic" w:hAnsi="Century Gothic"/>
          <w:color w:val="000000" w:themeColor="text1"/>
          <w:sz w:val="20"/>
          <w:szCs w:val="20"/>
          <w:shd w:val="clear" w:color="auto" w:fill="FFFFFF"/>
        </w:rPr>
        <w:t xml:space="preserve">, </w:t>
      </w:r>
      <w:r w:rsidR="00FF3D81">
        <w:rPr>
          <w:rFonts w:ascii="Century Gothic" w:hAnsi="Century Gothic"/>
          <w:color w:val="000000" w:themeColor="text1"/>
          <w:sz w:val="20"/>
          <w:szCs w:val="20"/>
          <w:shd w:val="clear" w:color="auto" w:fill="FFFFFF"/>
        </w:rPr>
        <w:t xml:space="preserve">una de las acciones es la creación de la </w:t>
      </w:r>
      <w:r w:rsidR="006F775E">
        <w:rPr>
          <w:rFonts w:ascii="Century Gothic" w:hAnsi="Century Gothic"/>
          <w:color w:val="000000" w:themeColor="text1"/>
          <w:sz w:val="20"/>
          <w:szCs w:val="20"/>
          <w:shd w:val="clear" w:color="auto" w:fill="FFFFFF"/>
        </w:rPr>
        <w:t>“</w:t>
      </w:r>
      <w:r w:rsidR="006F775E" w:rsidRPr="00A22001">
        <w:rPr>
          <w:rFonts w:ascii="Century Gothic" w:hAnsi="Century Gothic"/>
          <w:color w:val="000000" w:themeColor="text1"/>
          <w:sz w:val="20"/>
          <w:szCs w:val="20"/>
        </w:rPr>
        <w:t xml:space="preserve">Red Chilena </w:t>
      </w:r>
      <w:r w:rsidR="006F775E">
        <w:rPr>
          <w:rFonts w:ascii="Century Gothic" w:hAnsi="Century Gothic"/>
          <w:color w:val="000000" w:themeColor="text1"/>
          <w:sz w:val="20"/>
          <w:szCs w:val="20"/>
        </w:rPr>
        <w:t xml:space="preserve">de </w:t>
      </w:r>
      <w:r w:rsidR="006F775E" w:rsidRPr="00A22001">
        <w:rPr>
          <w:rFonts w:ascii="Century Gothic" w:hAnsi="Century Gothic"/>
          <w:color w:val="000000" w:themeColor="text1"/>
          <w:sz w:val="20"/>
          <w:szCs w:val="20"/>
        </w:rPr>
        <w:t>Municipios ante el Cambio Climático</w:t>
      </w:r>
      <w:r w:rsidR="006F775E">
        <w:rPr>
          <w:rFonts w:ascii="Century Gothic" w:hAnsi="Century Gothic"/>
          <w:color w:val="000000" w:themeColor="text1"/>
          <w:sz w:val="20"/>
          <w:szCs w:val="20"/>
        </w:rPr>
        <w:t xml:space="preserve">”. El </w:t>
      </w:r>
      <w:r w:rsidR="00A22001" w:rsidRPr="00A22001">
        <w:rPr>
          <w:rFonts w:ascii="Century Gothic" w:hAnsi="Century Gothic"/>
          <w:color w:val="000000" w:themeColor="text1"/>
          <w:sz w:val="20"/>
          <w:szCs w:val="20"/>
          <w:shd w:val="clear" w:color="auto" w:fill="FFFFFF"/>
        </w:rPr>
        <w:t>año 2018 la</w:t>
      </w:r>
      <w:r w:rsidR="006F775E">
        <w:rPr>
          <w:rFonts w:ascii="Century Gothic" w:hAnsi="Century Gothic"/>
          <w:color w:val="000000" w:themeColor="text1"/>
          <w:sz w:val="20"/>
          <w:szCs w:val="20"/>
          <w:shd w:val="clear" w:color="auto" w:fill="FFFFFF"/>
        </w:rPr>
        <w:t xml:space="preserve"> municipalidad de Puerto Varas </w:t>
      </w:r>
      <w:r w:rsidR="00A22001" w:rsidRPr="00A22001">
        <w:rPr>
          <w:rFonts w:ascii="Century Gothic" w:hAnsi="Century Gothic"/>
          <w:color w:val="000000" w:themeColor="text1"/>
          <w:sz w:val="20"/>
          <w:szCs w:val="20"/>
          <w:shd w:val="clear" w:color="auto" w:fill="FFFFFF"/>
        </w:rPr>
        <w:t>ingres</w:t>
      </w:r>
      <w:r w:rsidR="00FF3D81">
        <w:rPr>
          <w:rFonts w:ascii="Century Gothic" w:hAnsi="Century Gothic"/>
          <w:color w:val="000000" w:themeColor="text1"/>
          <w:sz w:val="20"/>
          <w:szCs w:val="20"/>
          <w:shd w:val="clear" w:color="auto" w:fill="FFFFFF"/>
        </w:rPr>
        <w:t>a a la “</w:t>
      </w:r>
      <w:r w:rsidR="00FF3D81" w:rsidRPr="00A22001">
        <w:rPr>
          <w:rFonts w:ascii="Century Gothic" w:hAnsi="Century Gothic"/>
          <w:color w:val="000000" w:themeColor="text1"/>
          <w:sz w:val="20"/>
          <w:szCs w:val="20"/>
        </w:rPr>
        <w:t xml:space="preserve">Red Chilena </w:t>
      </w:r>
      <w:r w:rsidR="00FF3D81">
        <w:rPr>
          <w:rFonts w:ascii="Century Gothic" w:hAnsi="Century Gothic"/>
          <w:color w:val="000000" w:themeColor="text1"/>
          <w:sz w:val="20"/>
          <w:szCs w:val="20"/>
        </w:rPr>
        <w:t xml:space="preserve">de </w:t>
      </w:r>
      <w:r w:rsidR="00FF3D81" w:rsidRPr="00A22001">
        <w:rPr>
          <w:rFonts w:ascii="Century Gothic" w:hAnsi="Century Gothic"/>
          <w:color w:val="000000" w:themeColor="text1"/>
          <w:sz w:val="20"/>
          <w:szCs w:val="20"/>
        </w:rPr>
        <w:t>Municipios ante el Cambio Climático</w:t>
      </w:r>
      <w:r w:rsidR="00FF3D81">
        <w:rPr>
          <w:rFonts w:ascii="Century Gothic" w:hAnsi="Century Gothic"/>
          <w:color w:val="000000" w:themeColor="text1"/>
          <w:sz w:val="20"/>
          <w:szCs w:val="20"/>
        </w:rPr>
        <w:t xml:space="preserve">”, </w:t>
      </w:r>
      <w:r w:rsidR="00A22001" w:rsidRPr="00A22001">
        <w:rPr>
          <w:rFonts w:ascii="Century Gothic" w:hAnsi="Century Gothic"/>
          <w:color w:val="000000" w:themeColor="text1"/>
          <w:sz w:val="20"/>
          <w:szCs w:val="20"/>
        </w:rPr>
        <w:t xml:space="preserve">firmando un acuerdo para desarrollar acciones </w:t>
      </w:r>
      <w:r w:rsidR="00FF3D81">
        <w:rPr>
          <w:rFonts w:ascii="Century Gothic" w:hAnsi="Century Gothic"/>
          <w:color w:val="000000" w:themeColor="text1"/>
          <w:sz w:val="20"/>
          <w:szCs w:val="20"/>
        </w:rPr>
        <w:t xml:space="preserve">que permitan </w:t>
      </w:r>
      <w:r w:rsidR="00A22001" w:rsidRPr="00A22001">
        <w:rPr>
          <w:rFonts w:ascii="Century Gothic" w:hAnsi="Century Gothic"/>
          <w:color w:val="000000" w:themeColor="text1"/>
          <w:sz w:val="20"/>
          <w:szCs w:val="20"/>
        </w:rPr>
        <w:t>mitigar los efectos del cambio climático.</w:t>
      </w:r>
    </w:p>
    <w:p w:rsidR="00E276E0" w:rsidRDefault="00E276E0" w:rsidP="006F775E">
      <w:pPr>
        <w:pStyle w:val="Prrafodelista"/>
        <w:jc w:val="both"/>
        <w:rPr>
          <w:rFonts w:ascii="Century Gothic" w:hAnsi="Century Gothic"/>
          <w:b/>
          <w:sz w:val="20"/>
          <w:szCs w:val="20"/>
        </w:rPr>
      </w:pPr>
    </w:p>
    <w:p w:rsidR="00B04E84" w:rsidRPr="00855ABD" w:rsidRDefault="00B04E84" w:rsidP="00855ABD">
      <w:pPr>
        <w:pStyle w:val="Prrafodelista"/>
        <w:numPr>
          <w:ilvl w:val="2"/>
          <w:numId w:val="32"/>
        </w:numPr>
        <w:jc w:val="both"/>
        <w:rPr>
          <w:rFonts w:ascii="Century Gothic" w:hAnsi="Century Gothic"/>
          <w:b/>
          <w:sz w:val="20"/>
          <w:szCs w:val="20"/>
        </w:rPr>
      </w:pPr>
      <w:r w:rsidRPr="00855ABD">
        <w:rPr>
          <w:rFonts w:ascii="Century Gothic" w:hAnsi="Century Gothic"/>
          <w:b/>
          <w:sz w:val="20"/>
          <w:szCs w:val="20"/>
        </w:rPr>
        <w:t>Normativa Medio Ambiental Para Los Municipios</w:t>
      </w:r>
    </w:p>
    <w:p w:rsidR="00B04E84" w:rsidRDefault="00B04E84" w:rsidP="00B04E84">
      <w:pPr>
        <w:jc w:val="both"/>
        <w:rPr>
          <w:rFonts w:ascii="Century Gothic" w:hAnsi="Century Gothic"/>
          <w:sz w:val="20"/>
          <w:szCs w:val="20"/>
        </w:rPr>
      </w:pPr>
      <w:r w:rsidRPr="000118F5">
        <w:rPr>
          <w:rFonts w:ascii="Century Gothic" w:hAnsi="Century Gothic"/>
          <w:sz w:val="20"/>
          <w:szCs w:val="20"/>
        </w:rPr>
        <w:t>Actualmente l</w:t>
      </w:r>
      <w:r>
        <w:rPr>
          <w:rFonts w:ascii="Century Gothic" w:hAnsi="Century Gothic"/>
          <w:sz w:val="20"/>
          <w:szCs w:val="20"/>
        </w:rPr>
        <w:t xml:space="preserve">os municipios en Chile, </w:t>
      </w:r>
      <w:r w:rsidRPr="000118F5">
        <w:rPr>
          <w:rFonts w:ascii="Century Gothic" w:hAnsi="Century Gothic"/>
          <w:sz w:val="20"/>
          <w:szCs w:val="20"/>
        </w:rPr>
        <w:t>no cuentan con atribuciones ambientales que les permitan participar en la toma de decisiones en el sistema de evaluación de impacto ambiental (SEIA), sin embargo tienen la responsabilidad</w:t>
      </w:r>
      <w:r>
        <w:rPr>
          <w:rFonts w:ascii="Century Gothic" w:hAnsi="Century Gothic"/>
          <w:sz w:val="20"/>
          <w:szCs w:val="20"/>
        </w:rPr>
        <w:t xml:space="preserve"> de las siguientes funciones</w:t>
      </w:r>
      <w:r w:rsidRPr="000118F5">
        <w:rPr>
          <w:rFonts w:ascii="Century Gothic" w:hAnsi="Century Gothic"/>
          <w:sz w:val="20"/>
          <w:szCs w:val="20"/>
        </w:rPr>
        <w:t>,</w:t>
      </w:r>
      <w:r>
        <w:rPr>
          <w:rFonts w:ascii="Century Gothic" w:hAnsi="Century Gothic"/>
          <w:sz w:val="20"/>
          <w:szCs w:val="20"/>
        </w:rPr>
        <w:t xml:space="preserve"> </w:t>
      </w:r>
      <w:r w:rsidRPr="000118F5">
        <w:rPr>
          <w:rFonts w:ascii="Century Gothic" w:hAnsi="Century Gothic"/>
          <w:sz w:val="20"/>
          <w:szCs w:val="20"/>
        </w:rPr>
        <w:t>según la Ley N° 20.41</w:t>
      </w:r>
      <w:r>
        <w:rPr>
          <w:rFonts w:ascii="Century Gothic" w:hAnsi="Century Gothic"/>
          <w:sz w:val="20"/>
          <w:szCs w:val="20"/>
        </w:rPr>
        <w:t>7</w:t>
      </w:r>
      <w:r w:rsidRPr="000118F5">
        <w:rPr>
          <w:rFonts w:ascii="Century Gothic" w:hAnsi="Century Gothic"/>
          <w:sz w:val="20"/>
          <w:szCs w:val="20"/>
        </w:rPr>
        <w:t>,  artículo 25 del Decreto con Fuerza de Ley Nº 1 de 2006, del Ministerio del Interior, en coordinación con la Ley Orgánica Constitucional de Municipalidades (Nº 18.695</w:t>
      </w:r>
      <w:r>
        <w:rPr>
          <w:rFonts w:ascii="Century Gothic" w:hAnsi="Century Gothic"/>
          <w:sz w:val="20"/>
          <w:szCs w:val="20"/>
        </w:rPr>
        <w:t>):</w:t>
      </w:r>
    </w:p>
    <w:p w:rsidR="00B04E84" w:rsidRPr="000118F5" w:rsidRDefault="00B04E84" w:rsidP="00B04E84">
      <w:pPr>
        <w:spacing w:after="120" w:line="240" w:lineRule="atLeast"/>
        <w:jc w:val="both"/>
        <w:rPr>
          <w:rFonts w:ascii="Century Gothic" w:hAnsi="Century Gothic"/>
          <w:sz w:val="20"/>
          <w:szCs w:val="20"/>
        </w:rPr>
      </w:pPr>
      <w:r w:rsidRPr="000118F5">
        <w:rPr>
          <w:rFonts w:ascii="Century Gothic" w:hAnsi="Century Gothic"/>
          <w:sz w:val="20"/>
          <w:szCs w:val="20"/>
        </w:rPr>
        <w:t>Artículo 25.- A la unidad encargada de la función de medio ambiente, aseo y ornato</w:t>
      </w:r>
      <w:r>
        <w:rPr>
          <w:rFonts w:ascii="Century Gothic" w:hAnsi="Century Gothic"/>
          <w:sz w:val="20"/>
          <w:szCs w:val="20"/>
        </w:rPr>
        <w:t xml:space="preserve"> municipal le </w:t>
      </w:r>
      <w:r w:rsidRPr="000118F5">
        <w:rPr>
          <w:rFonts w:ascii="Century Gothic" w:hAnsi="Century Gothic"/>
          <w:sz w:val="20"/>
          <w:szCs w:val="20"/>
        </w:rPr>
        <w:t>corresponderá velar por:</w:t>
      </w:r>
    </w:p>
    <w:p w:rsidR="00B04E84" w:rsidRPr="000118F5" w:rsidRDefault="00B04E84" w:rsidP="00B04E84">
      <w:pPr>
        <w:spacing w:after="120" w:line="240" w:lineRule="atLeast"/>
        <w:jc w:val="both"/>
        <w:rPr>
          <w:rFonts w:ascii="Century Gothic" w:hAnsi="Century Gothic"/>
          <w:sz w:val="20"/>
          <w:szCs w:val="20"/>
        </w:rPr>
      </w:pPr>
      <w:r w:rsidRPr="000118F5">
        <w:rPr>
          <w:rFonts w:ascii="Century Gothic" w:hAnsi="Century Gothic"/>
          <w:sz w:val="20"/>
          <w:szCs w:val="20"/>
        </w:rPr>
        <w:t>a) El aseo de las vías públicas, parques, plazas, jardines y, en general, de los bienes nacionales de uso público existentes en la comuna.</w:t>
      </w:r>
    </w:p>
    <w:p w:rsidR="00B04E84" w:rsidRPr="000118F5" w:rsidRDefault="00B04E84" w:rsidP="00B04E84">
      <w:pPr>
        <w:spacing w:after="120" w:line="240" w:lineRule="atLeast"/>
        <w:jc w:val="both"/>
        <w:rPr>
          <w:rFonts w:ascii="Century Gothic" w:hAnsi="Century Gothic"/>
          <w:sz w:val="20"/>
          <w:szCs w:val="20"/>
        </w:rPr>
      </w:pPr>
      <w:r w:rsidRPr="000118F5">
        <w:rPr>
          <w:rFonts w:ascii="Century Gothic" w:hAnsi="Century Gothic"/>
          <w:sz w:val="20"/>
          <w:szCs w:val="20"/>
        </w:rPr>
        <w:t>b)</w:t>
      </w:r>
      <w:r>
        <w:rPr>
          <w:rFonts w:ascii="Century Gothic" w:hAnsi="Century Gothic"/>
          <w:sz w:val="20"/>
          <w:szCs w:val="20"/>
        </w:rPr>
        <w:t xml:space="preserve"> S</w:t>
      </w:r>
      <w:r w:rsidRPr="000118F5">
        <w:rPr>
          <w:rFonts w:ascii="Century Gothic" w:hAnsi="Century Gothic"/>
          <w:sz w:val="20"/>
          <w:szCs w:val="20"/>
        </w:rPr>
        <w:t>ervicio de extracción de basura.</w:t>
      </w:r>
    </w:p>
    <w:p w:rsidR="00B04E84" w:rsidRPr="000118F5" w:rsidRDefault="00B04E84" w:rsidP="00B04E84">
      <w:pPr>
        <w:spacing w:after="120" w:line="240" w:lineRule="atLeast"/>
        <w:jc w:val="both"/>
        <w:rPr>
          <w:rFonts w:ascii="Century Gothic" w:hAnsi="Century Gothic"/>
          <w:sz w:val="20"/>
          <w:szCs w:val="20"/>
        </w:rPr>
      </w:pPr>
      <w:r w:rsidRPr="000118F5">
        <w:rPr>
          <w:rFonts w:ascii="Century Gothic" w:hAnsi="Century Gothic"/>
          <w:sz w:val="20"/>
          <w:szCs w:val="20"/>
        </w:rPr>
        <w:t xml:space="preserve">c) La construcción, conservación y administración de las áreas verdes de la comuna. </w:t>
      </w:r>
    </w:p>
    <w:p w:rsidR="00B04E84" w:rsidRPr="000118F5" w:rsidRDefault="00B04E84" w:rsidP="00B04E84">
      <w:pPr>
        <w:spacing w:after="120" w:line="240" w:lineRule="atLeast"/>
        <w:jc w:val="both"/>
        <w:rPr>
          <w:rFonts w:ascii="Century Gothic" w:hAnsi="Century Gothic"/>
          <w:sz w:val="20"/>
          <w:szCs w:val="20"/>
        </w:rPr>
      </w:pPr>
      <w:r w:rsidRPr="000118F5">
        <w:rPr>
          <w:rFonts w:ascii="Century Gothic" w:hAnsi="Century Gothic"/>
          <w:sz w:val="20"/>
          <w:szCs w:val="20"/>
        </w:rPr>
        <w:t>d) Proponer y ejecutar medidas tendientes a materializar acciones y programas relacionados con medio ambiente.</w:t>
      </w:r>
    </w:p>
    <w:p w:rsidR="00B04E84" w:rsidRPr="000118F5" w:rsidRDefault="00B04E84" w:rsidP="00B04E84">
      <w:pPr>
        <w:spacing w:after="120" w:line="240" w:lineRule="atLeast"/>
        <w:jc w:val="both"/>
        <w:rPr>
          <w:rFonts w:ascii="Century Gothic" w:hAnsi="Century Gothic"/>
          <w:sz w:val="20"/>
          <w:szCs w:val="20"/>
        </w:rPr>
      </w:pPr>
      <w:r w:rsidRPr="000118F5">
        <w:rPr>
          <w:rFonts w:ascii="Century Gothic" w:hAnsi="Century Gothic"/>
          <w:sz w:val="20"/>
          <w:szCs w:val="20"/>
        </w:rPr>
        <w:t>e) Aplicar las normas ambientales a ejecutarse en la comuna que sean de su competencia.</w:t>
      </w:r>
    </w:p>
    <w:p w:rsidR="00B04E84" w:rsidRPr="000118F5" w:rsidRDefault="00B04E84" w:rsidP="00B04E84">
      <w:pPr>
        <w:spacing w:after="120" w:line="240" w:lineRule="atLeast"/>
        <w:jc w:val="both"/>
        <w:rPr>
          <w:rFonts w:ascii="Century Gothic" w:hAnsi="Century Gothic"/>
          <w:sz w:val="20"/>
          <w:szCs w:val="20"/>
        </w:rPr>
      </w:pPr>
      <w:r w:rsidRPr="000118F5">
        <w:rPr>
          <w:rFonts w:ascii="Century Gothic" w:hAnsi="Century Gothic"/>
          <w:sz w:val="20"/>
          <w:szCs w:val="20"/>
        </w:rPr>
        <w:t>f) Elaborar el anteproyecto de ordenanza ambiental. Para la aprobación de la misma, el concejo podrá solicitar siempre un informe técnico al Ministerio del Medio Ambiente.</w:t>
      </w:r>
    </w:p>
    <w:p w:rsidR="00610277" w:rsidRDefault="00610277" w:rsidP="00B04E84">
      <w:pPr>
        <w:rPr>
          <w:rFonts w:ascii="Century Gothic" w:hAnsi="Century Gothic"/>
          <w:b/>
          <w:sz w:val="20"/>
          <w:szCs w:val="20"/>
        </w:rPr>
      </w:pPr>
    </w:p>
    <w:p w:rsidR="00B04E84" w:rsidRPr="00855ABD" w:rsidRDefault="00B04E84" w:rsidP="00855ABD">
      <w:pPr>
        <w:pStyle w:val="Prrafodelista"/>
        <w:numPr>
          <w:ilvl w:val="2"/>
          <w:numId w:val="32"/>
        </w:numPr>
        <w:rPr>
          <w:rFonts w:ascii="Century Gothic" w:hAnsi="Century Gothic"/>
          <w:b/>
          <w:sz w:val="20"/>
          <w:szCs w:val="20"/>
        </w:rPr>
      </w:pPr>
      <w:r w:rsidRPr="00855ABD">
        <w:rPr>
          <w:rFonts w:ascii="Century Gothic" w:hAnsi="Century Gothic"/>
          <w:b/>
          <w:sz w:val="20"/>
          <w:szCs w:val="20"/>
        </w:rPr>
        <w:t xml:space="preserve">Relleno Sanitario y Residuos Domiciliarios. </w:t>
      </w:r>
    </w:p>
    <w:p w:rsidR="00B04E84" w:rsidRPr="00F47FDF" w:rsidRDefault="00B04E84" w:rsidP="00B04E84">
      <w:pPr>
        <w:jc w:val="both"/>
        <w:rPr>
          <w:rFonts w:ascii="Century Gothic" w:hAnsi="Century Gothic"/>
          <w:sz w:val="20"/>
          <w:szCs w:val="20"/>
        </w:rPr>
      </w:pPr>
      <w:r w:rsidRPr="00F47FDF">
        <w:rPr>
          <w:rFonts w:ascii="Century Gothic" w:hAnsi="Century Gothic"/>
          <w:sz w:val="20"/>
          <w:szCs w:val="20"/>
        </w:rPr>
        <w:t>Desde el año 2016 está en operación el nuevo relleno sanitario</w:t>
      </w:r>
      <w:r>
        <w:rPr>
          <w:rFonts w:ascii="Century Gothic" w:hAnsi="Century Gothic"/>
          <w:sz w:val="20"/>
          <w:szCs w:val="20"/>
        </w:rPr>
        <w:t xml:space="preserve"> La Laja</w:t>
      </w:r>
      <w:r w:rsidRPr="00F47FDF">
        <w:rPr>
          <w:rFonts w:ascii="Century Gothic" w:hAnsi="Century Gothic"/>
          <w:sz w:val="20"/>
          <w:szCs w:val="20"/>
        </w:rPr>
        <w:t xml:space="preserve">, donde se disponen los residuos sólidos domiciliaros de siete </w:t>
      </w:r>
      <w:r>
        <w:rPr>
          <w:rFonts w:ascii="Century Gothic" w:hAnsi="Century Gothic"/>
          <w:sz w:val="20"/>
          <w:szCs w:val="20"/>
        </w:rPr>
        <w:t xml:space="preserve">municipios de la provincia de Llanquihue; </w:t>
      </w:r>
      <w:r w:rsidRPr="00F47FDF">
        <w:rPr>
          <w:rFonts w:ascii="Century Gothic" w:hAnsi="Century Gothic"/>
          <w:sz w:val="20"/>
          <w:szCs w:val="20"/>
        </w:rPr>
        <w:t>Puerto Varas, Puerto Montt, Los Muermos</w:t>
      </w:r>
      <w:r>
        <w:rPr>
          <w:rFonts w:ascii="Century Gothic" w:hAnsi="Century Gothic"/>
          <w:sz w:val="20"/>
          <w:szCs w:val="20"/>
        </w:rPr>
        <w:t>, Llanquihue, Fresia, Frutillar y</w:t>
      </w:r>
      <w:r w:rsidRPr="00F47FDF">
        <w:rPr>
          <w:rFonts w:ascii="Century Gothic" w:hAnsi="Century Gothic"/>
          <w:sz w:val="20"/>
          <w:szCs w:val="20"/>
        </w:rPr>
        <w:t xml:space="preserve"> Cochamó.</w:t>
      </w:r>
      <w:r>
        <w:rPr>
          <w:rFonts w:ascii="Century Gothic" w:hAnsi="Century Gothic"/>
          <w:sz w:val="20"/>
          <w:szCs w:val="20"/>
        </w:rPr>
        <w:t xml:space="preserve"> </w:t>
      </w:r>
    </w:p>
    <w:p w:rsidR="00B04E84" w:rsidRDefault="00B04E84" w:rsidP="00B04E84">
      <w:pPr>
        <w:jc w:val="both"/>
        <w:rPr>
          <w:rFonts w:ascii="Century Gothic" w:hAnsi="Century Gothic"/>
          <w:sz w:val="20"/>
          <w:szCs w:val="20"/>
        </w:rPr>
      </w:pPr>
      <w:r w:rsidRPr="00F47FDF">
        <w:rPr>
          <w:rFonts w:ascii="Century Gothic" w:hAnsi="Century Gothic"/>
          <w:sz w:val="20"/>
          <w:szCs w:val="20"/>
        </w:rPr>
        <w:t>La capacidad total de</w:t>
      </w:r>
      <w:r>
        <w:rPr>
          <w:rFonts w:ascii="Century Gothic" w:hAnsi="Century Gothic"/>
          <w:sz w:val="20"/>
          <w:szCs w:val="20"/>
        </w:rPr>
        <w:t xml:space="preserve">l </w:t>
      </w:r>
      <w:r w:rsidRPr="00F47FDF">
        <w:rPr>
          <w:rFonts w:ascii="Century Gothic" w:hAnsi="Century Gothic"/>
          <w:sz w:val="20"/>
          <w:szCs w:val="20"/>
        </w:rPr>
        <w:t>relleno</w:t>
      </w:r>
      <w:r>
        <w:rPr>
          <w:rFonts w:ascii="Century Gothic" w:hAnsi="Century Gothic"/>
          <w:sz w:val="20"/>
          <w:szCs w:val="20"/>
        </w:rPr>
        <w:t xml:space="preserve"> sanitario La Laja </w:t>
      </w:r>
      <w:r w:rsidRPr="00F47FDF">
        <w:rPr>
          <w:rFonts w:ascii="Century Gothic" w:hAnsi="Century Gothic"/>
          <w:sz w:val="20"/>
          <w:szCs w:val="20"/>
        </w:rPr>
        <w:t>es</w:t>
      </w:r>
      <w:r>
        <w:rPr>
          <w:rFonts w:ascii="Century Gothic" w:hAnsi="Century Gothic"/>
          <w:sz w:val="20"/>
          <w:szCs w:val="20"/>
        </w:rPr>
        <w:t xml:space="preserve"> </w:t>
      </w:r>
      <w:r w:rsidRPr="00F47FDF">
        <w:rPr>
          <w:rFonts w:ascii="Century Gothic" w:hAnsi="Century Gothic"/>
          <w:sz w:val="20"/>
          <w:szCs w:val="20"/>
        </w:rPr>
        <w:t>de</w:t>
      </w:r>
      <w:r>
        <w:rPr>
          <w:rFonts w:ascii="Century Gothic" w:hAnsi="Century Gothic"/>
          <w:sz w:val="20"/>
          <w:szCs w:val="20"/>
        </w:rPr>
        <w:t xml:space="preserve"> </w:t>
      </w:r>
      <w:r w:rsidRPr="00F47FDF">
        <w:rPr>
          <w:rFonts w:ascii="Century Gothic" w:hAnsi="Century Gothic"/>
          <w:sz w:val="20"/>
          <w:szCs w:val="20"/>
        </w:rPr>
        <w:t>3.930.740 m3, las toneladas dispuestas</w:t>
      </w:r>
      <w:r>
        <w:rPr>
          <w:rFonts w:ascii="Century Gothic" w:hAnsi="Century Gothic"/>
          <w:sz w:val="20"/>
          <w:szCs w:val="20"/>
        </w:rPr>
        <w:t xml:space="preserve"> </w:t>
      </w:r>
      <w:r w:rsidRPr="00F47FDF">
        <w:rPr>
          <w:rFonts w:ascii="Century Gothic" w:hAnsi="Century Gothic"/>
          <w:sz w:val="20"/>
          <w:szCs w:val="20"/>
        </w:rPr>
        <w:t>el año 2017 corresponden a un total 308.085 m3</w:t>
      </w:r>
      <w:r>
        <w:rPr>
          <w:rFonts w:ascii="Century Gothic" w:hAnsi="Century Gothic"/>
          <w:sz w:val="20"/>
          <w:szCs w:val="20"/>
        </w:rPr>
        <w:t xml:space="preserve">, </w:t>
      </w:r>
      <w:r w:rsidRPr="00F47FDF">
        <w:rPr>
          <w:rFonts w:ascii="Century Gothic" w:hAnsi="Century Gothic"/>
          <w:sz w:val="20"/>
          <w:szCs w:val="20"/>
        </w:rPr>
        <w:t xml:space="preserve"> de las cuales el 12,7% corresponde a la comuna de Puerto Varas</w:t>
      </w:r>
      <w:r>
        <w:rPr>
          <w:rFonts w:ascii="Century Gothic" w:hAnsi="Century Gothic"/>
          <w:sz w:val="20"/>
          <w:szCs w:val="20"/>
        </w:rPr>
        <w:t xml:space="preserve"> y el 87,3% restante a las otras comunas</w:t>
      </w:r>
      <w:r w:rsidRPr="00F47FDF">
        <w:rPr>
          <w:rFonts w:ascii="Century Gothic" w:hAnsi="Century Gothic"/>
          <w:sz w:val="20"/>
          <w:szCs w:val="20"/>
        </w:rPr>
        <w:t xml:space="preserve">. </w:t>
      </w:r>
    </w:p>
    <w:p w:rsidR="00B04E84" w:rsidRPr="00F47FDF" w:rsidRDefault="00B04E84" w:rsidP="00B04E84">
      <w:pPr>
        <w:jc w:val="both"/>
        <w:rPr>
          <w:rFonts w:ascii="Century Gothic" w:hAnsi="Century Gothic"/>
          <w:sz w:val="20"/>
          <w:szCs w:val="20"/>
        </w:rPr>
      </w:pPr>
      <w:r>
        <w:rPr>
          <w:rFonts w:ascii="Century Gothic" w:hAnsi="Century Gothic"/>
          <w:sz w:val="20"/>
          <w:szCs w:val="20"/>
        </w:rPr>
        <w:t xml:space="preserve">Si bien está en pleno funcionamiento el relleno sanitario La Laja, aun no se consolida el cierre definitivo del vertedero municipal, lo que a largo plazo pudiera provocar contaminación tanto de gases, químicos, napas subterráneas, entre otros. </w:t>
      </w:r>
    </w:p>
    <w:p w:rsidR="00B04E84" w:rsidRDefault="00B04E84" w:rsidP="00B04E84">
      <w:pPr>
        <w:jc w:val="both"/>
        <w:rPr>
          <w:rFonts w:ascii="Century Gothic" w:hAnsi="Century Gothic"/>
          <w:sz w:val="20"/>
          <w:szCs w:val="20"/>
        </w:rPr>
      </w:pPr>
      <w:r w:rsidRPr="00F47FDF">
        <w:rPr>
          <w:rFonts w:ascii="Century Gothic" w:hAnsi="Century Gothic"/>
          <w:sz w:val="20"/>
          <w:szCs w:val="20"/>
        </w:rPr>
        <w:t>En relación al sistema de recol</w:t>
      </w:r>
      <w:r>
        <w:rPr>
          <w:rFonts w:ascii="Century Gothic" w:hAnsi="Century Gothic"/>
          <w:sz w:val="20"/>
          <w:szCs w:val="20"/>
        </w:rPr>
        <w:t xml:space="preserve">ección de residuos domiciliarios, </w:t>
      </w:r>
      <w:r w:rsidRPr="00F47FDF">
        <w:rPr>
          <w:rFonts w:ascii="Century Gothic" w:hAnsi="Century Gothic"/>
          <w:sz w:val="20"/>
          <w:szCs w:val="20"/>
        </w:rPr>
        <w:t xml:space="preserve">podemos indicar que </w:t>
      </w:r>
      <w:r>
        <w:rPr>
          <w:rFonts w:ascii="Century Gothic" w:hAnsi="Century Gothic"/>
          <w:sz w:val="20"/>
          <w:szCs w:val="20"/>
        </w:rPr>
        <w:t xml:space="preserve">desde inicios del 2019 se adjudicó a </w:t>
      </w:r>
      <w:r w:rsidRPr="00F47FDF">
        <w:rPr>
          <w:rFonts w:ascii="Century Gothic" w:hAnsi="Century Gothic"/>
          <w:sz w:val="20"/>
          <w:szCs w:val="20"/>
        </w:rPr>
        <w:t xml:space="preserve">la empresa SERVIMAR </w:t>
      </w:r>
      <w:r>
        <w:rPr>
          <w:rFonts w:ascii="Century Gothic" w:hAnsi="Century Gothic"/>
          <w:sz w:val="20"/>
          <w:szCs w:val="20"/>
        </w:rPr>
        <w:t xml:space="preserve">el retiro de basura y limpieza de las calles, implementando </w:t>
      </w:r>
      <w:r w:rsidRPr="00F47FDF">
        <w:rPr>
          <w:rFonts w:ascii="Century Gothic" w:hAnsi="Century Gothic"/>
          <w:sz w:val="20"/>
          <w:szCs w:val="20"/>
        </w:rPr>
        <w:t xml:space="preserve">recolección nocturna en el centro de la ciudad. </w:t>
      </w:r>
    </w:p>
    <w:p w:rsidR="00B04E84" w:rsidRDefault="00B04E84" w:rsidP="00B04E84">
      <w:pPr>
        <w:jc w:val="both"/>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Con respecto al manejo de voluminosos, el municipio ha implementado el programa de retiro de voluminosos, con aproximadamente 60 operativos al año, mediante la instalación de contenedores en los sectores rurales</w:t>
      </w:r>
      <w:r w:rsidR="004267EA">
        <w:rPr>
          <w:rFonts w:ascii="Century Gothic" w:hAnsi="Century Gothic"/>
          <w:color w:val="333333"/>
          <w:sz w:val="20"/>
          <w:szCs w:val="20"/>
          <w:shd w:val="clear" w:color="auto" w:fill="FFFFFF"/>
        </w:rPr>
        <w:t>, Rollizo, Ral</w:t>
      </w:r>
      <w:r w:rsidR="007D32B9">
        <w:rPr>
          <w:rFonts w:ascii="Century Gothic" w:hAnsi="Century Gothic"/>
          <w:color w:val="333333"/>
          <w:sz w:val="20"/>
          <w:szCs w:val="20"/>
          <w:shd w:val="clear" w:color="auto" w:fill="FFFFFF"/>
        </w:rPr>
        <w:t>ú</w:t>
      </w:r>
      <w:r w:rsidR="004267EA">
        <w:rPr>
          <w:rFonts w:ascii="Century Gothic" w:hAnsi="Century Gothic"/>
          <w:color w:val="333333"/>
          <w:sz w:val="20"/>
          <w:szCs w:val="20"/>
          <w:shd w:val="clear" w:color="auto" w:fill="FFFFFF"/>
        </w:rPr>
        <w:t>n, Colonia La Poza, Petrohu</w:t>
      </w:r>
      <w:r w:rsidR="00562AE8">
        <w:rPr>
          <w:rFonts w:ascii="Century Gothic" w:hAnsi="Century Gothic"/>
          <w:color w:val="333333"/>
          <w:sz w:val="20"/>
          <w:szCs w:val="20"/>
          <w:shd w:val="clear" w:color="auto" w:fill="FFFFFF"/>
        </w:rPr>
        <w:t>é</w:t>
      </w:r>
      <w:r w:rsidR="004267EA">
        <w:rPr>
          <w:rFonts w:ascii="Century Gothic" w:hAnsi="Century Gothic"/>
          <w:color w:val="333333"/>
          <w:sz w:val="20"/>
          <w:szCs w:val="20"/>
          <w:shd w:val="clear" w:color="auto" w:fill="FFFFFF"/>
        </w:rPr>
        <w:t xml:space="preserve">, Colonia Tres Puentes, Ensenada, Cuatro Septiembre, Nueva Braunau, entre otros </w:t>
      </w:r>
      <w:r>
        <w:rPr>
          <w:rFonts w:ascii="Century Gothic" w:hAnsi="Century Gothic"/>
          <w:color w:val="333333"/>
          <w:sz w:val="20"/>
          <w:szCs w:val="20"/>
          <w:shd w:val="clear" w:color="auto" w:fill="FFFFFF"/>
        </w:rPr>
        <w:t xml:space="preserve">y urbanos, los que son llevadas al relleno sanitario </w:t>
      </w:r>
      <w:r w:rsidR="004267EA">
        <w:rPr>
          <w:rFonts w:ascii="Century Gothic" w:hAnsi="Century Gothic"/>
          <w:color w:val="333333"/>
          <w:sz w:val="20"/>
          <w:szCs w:val="20"/>
          <w:shd w:val="clear" w:color="auto" w:fill="FFFFFF"/>
        </w:rPr>
        <w:t>L</w:t>
      </w:r>
      <w:r>
        <w:rPr>
          <w:rFonts w:ascii="Century Gothic" w:hAnsi="Century Gothic"/>
          <w:color w:val="333333"/>
          <w:sz w:val="20"/>
          <w:szCs w:val="20"/>
          <w:shd w:val="clear" w:color="auto" w:fill="FFFFFF"/>
        </w:rPr>
        <w:t xml:space="preserve">a </w:t>
      </w:r>
      <w:r w:rsidR="004267EA">
        <w:rPr>
          <w:rFonts w:ascii="Century Gothic" w:hAnsi="Century Gothic"/>
          <w:color w:val="333333"/>
          <w:sz w:val="20"/>
          <w:szCs w:val="20"/>
          <w:shd w:val="clear" w:color="auto" w:fill="FFFFFF"/>
        </w:rPr>
        <w:t>L</w:t>
      </w:r>
      <w:r>
        <w:rPr>
          <w:rFonts w:ascii="Century Gothic" w:hAnsi="Century Gothic"/>
          <w:color w:val="333333"/>
          <w:sz w:val="20"/>
          <w:szCs w:val="20"/>
          <w:shd w:val="clear" w:color="auto" w:fill="FFFFFF"/>
        </w:rPr>
        <w:t>aja para su destino final.</w:t>
      </w:r>
    </w:p>
    <w:p w:rsidR="00B04E84" w:rsidRDefault="00B04E84" w:rsidP="00B04E84">
      <w:pPr>
        <w:jc w:val="both"/>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E</w:t>
      </w:r>
      <w:r w:rsidRPr="00E36371">
        <w:rPr>
          <w:rFonts w:ascii="Century Gothic" w:hAnsi="Century Gothic"/>
          <w:color w:val="333333"/>
          <w:sz w:val="20"/>
          <w:szCs w:val="20"/>
          <w:shd w:val="clear" w:color="auto" w:fill="FFFFFF"/>
        </w:rPr>
        <w:t xml:space="preserve">l año 2018 </w:t>
      </w:r>
      <w:r>
        <w:rPr>
          <w:rFonts w:ascii="Century Gothic" w:hAnsi="Century Gothic"/>
          <w:color w:val="333333"/>
          <w:sz w:val="20"/>
          <w:szCs w:val="20"/>
          <w:shd w:val="clear" w:color="auto" w:fill="FFFFFF"/>
        </w:rPr>
        <w:t xml:space="preserve">se implementaron; </w:t>
      </w:r>
      <w:r w:rsidRPr="00E36371">
        <w:rPr>
          <w:rFonts w:ascii="Century Gothic" w:hAnsi="Century Gothic"/>
          <w:color w:val="333333"/>
          <w:sz w:val="20"/>
          <w:szCs w:val="20"/>
          <w:shd w:val="clear" w:color="auto" w:fill="FFFFFF"/>
        </w:rPr>
        <w:t xml:space="preserve"> Ruta del Vidrio, Ruta del </w:t>
      </w:r>
      <w:r>
        <w:rPr>
          <w:rFonts w:ascii="Century Gothic" w:hAnsi="Century Gothic"/>
          <w:color w:val="333333"/>
          <w:sz w:val="20"/>
          <w:szCs w:val="20"/>
          <w:shd w:val="clear" w:color="auto" w:fill="FFFFFF"/>
        </w:rPr>
        <w:t>C</w:t>
      </w:r>
      <w:r w:rsidRPr="00E36371">
        <w:rPr>
          <w:rFonts w:ascii="Century Gothic" w:hAnsi="Century Gothic"/>
          <w:color w:val="333333"/>
          <w:sz w:val="20"/>
          <w:szCs w:val="20"/>
          <w:shd w:val="clear" w:color="auto" w:fill="FFFFFF"/>
        </w:rPr>
        <w:t xml:space="preserve">artón, y </w:t>
      </w:r>
      <w:r>
        <w:rPr>
          <w:rFonts w:ascii="Century Gothic" w:hAnsi="Century Gothic"/>
          <w:color w:val="333333"/>
          <w:sz w:val="20"/>
          <w:szCs w:val="20"/>
          <w:shd w:val="clear" w:color="auto" w:fill="FFFFFF"/>
        </w:rPr>
        <w:t>P</w:t>
      </w:r>
      <w:r w:rsidRPr="00E36371">
        <w:rPr>
          <w:rFonts w:ascii="Century Gothic" w:hAnsi="Century Gothic"/>
          <w:color w:val="333333"/>
          <w:sz w:val="20"/>
          <w:szCs w:val="20"/>
          <w:shd w:val="clear" w:color="auto" w:fill="FFFFFF"/>
        </w:rPr>
        <w:t>rogr</w:t>
      </w:r>
      <w:r>
        <w:rPr>
          <w:rFonts w:ascii="Century Gothic" w:hAnsi="Century Gothic"/>
          <w:color w:val="333333"/>
          <w:sz w:val="20"/>
          <w:szCs w:val="20"/>
          <w:shd w:val="clear" w:color="auto" w:fill="FFFFFF"/>
        </w:rPr>
        <w:t>ama de Recolección Diferenciada</w:t>
      </w:r>
      <w:r w:rsidR="004267EA">
        <w:rPr>
          <w:rFonts w:ascii="Century Gothic" w:hAnsi="Century Gothic"/>
          <w:color w:val="333333"/>
          <w:sz w:val="20"/>
          <w:szCs w:val="20"/>
          <w:shd w:val="clear" w:color="auto" w:fill="FFFFFF"/>
        </w:rPr>
        <w:t xml:space="preserve"> para Hoteles y Restaurantes</w:t>
      </w:r>
      <w:r>
        <w:rPr>
          <w:rFonts w:ascii="Century Gothic" w:hAnsi="Century Gothic"/>
          <w:color w:val="333333"/>
          <w:sz w:val="20"/>
          <w:szCs w:val="20"/>
          <w:shd w:val="clear" w:color="auto" w:fill="FFFFFF"/>
        </w:rPr>
        <w:t>.</w:t>
      </w:r>
    </w:p>
    <w:p w:rsidR="004267EA" w:rsidRDefault="004267EA" w:rsidP="00B04E84">
      <w:pPr>
        <w:jc w:val="both"/>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 xml:space="preserve">A principios del año 2019 se </w:t>
      </w:r>
      <w:r w:rsidR="00562AE8">
        <w:rPr>
          <w:rFonts w:ascii="Century Gothic" w:hAnsi="Century Gothic"/>
          <w:color w:val="333333"/>
          <w:sz w:val="20"/>
          <w:szCs w:val="20"/>
          <w:shd w:val="clear" w:color="auto" w:fill="FFFFFF"/>
        </w:rPr>
        <w:t>implementó</w:t>
      </w:r>
      <w:r>
        <w:rPr>
          <w:rFonts w:ascii="Century Gothic" w:hAnsi="Century Gothic"/>
          <w:color w:val="333333"/>
          <w:sz w:val="20"/>
          <w:szCs w:val="20"/>
          <w:shd w:val="clear" w:color="auto" w:fill="FFFFFF"/>
        </w:rPr>
        <w:t xml:space="preserve"> el Plan de Reciclaje Electrónico, una vez al mes para ser entregados a una empresa de recuperadora de electrónicos.  </w:t>
      </w:r>
    </w:p>
    <w:p w:rsidR="00B04E84" w:rsidRPr="00564ED8" w:rsidRDefault="00B04E84" w:rsidP="00B04E84">
      <w:pPr>
        <w:jc w:val="both"/>
        <w:rPr>
          <w:rFonts w:ascii="Century Gothic" w:hAnsi="Century Gothic" w:cs="Calibri"/>
          <w:color w:val="222222"/>
          <w:sz w:val="20"/>
          <w:szCs w:val="20"/>
          <w:shd w:val="clear" w:color="auto" w:fill="FFFFFF"/>
        </w:rPr>
      </w:pPr>
      <w:r w:rsidRPr="00564ED8">
        <w:rPr>
          <w:rFonts w:ascii="Century Gothic" w:hAnsi="Century Gothic"/>
          <w:sz w:val="20"/>
          <w:szCs w:val="20"/>
        </w:rPr>
        <w:t>Actualmente existen en la ciudad micro basurales localizados en; c</w:t>
      </w:r>
      <w:r w:rsidRPr="00564ED8">
        <w:rPr>
          <w:rFonts w:ascii="Century Gothic" w:hAnsi="Century Gothic" w:cs="Calibri"/>
          <w:color w:val="222222"/>
          <w:sz w:val="20"/>
          <w:szCs w:val="20"/>
          <w:shd w:val="clear" w:color="auto" w:fill="FFFFFF"/>
        </w:rPr>
        <w:t xml:space="preserve">alle Palena, calle Minte al lado del Hogar de Menores, calle Los Radales, calle Antonio Varas detrás del CESFAM, Población del Sur, Los Copihues con Chile Chico, calle Nueva con calle Los Naranjos, además de la existencia de un zanjón que abarca la </w:t>
      </w:r>
      <w:r w:rsidRPr="00DE090A">
        <w:rPr>
          <w:rFonts w:ascii="Century Gothic" w:hAnsi="Century Gothic" w:cs="Calibri"/>
          <w:sz w:val="20"/>
          <w:szCs w:val="20"/>
          <w:shd w:val="clear" w:color="auto" w:fill="FFFFFF"/>
        </w:rPr>
        <w:t>Población del Sur</w:t>
      </w:r>
      <w:r w:rsidRPr="00564ED8">
        <w:rPr>
          <w:rFonts w:ascii="Century Gothic" w:hAnsi="Century Gothic" w:cs="Calibri"/>
          <w:color w:val="222222"/>
          <w:sz w:val="20"/>
          <w:szCs w:val="20"/>
          <w:shd w:val="clear" w:color="auto" w:fill="FFFFFF"/>
        </w:rPr>
        <w:t xml:space="preserve">, Villa Centenario Nº 1 y 2, y Loma Nº 6. </w:t>
      </w:r>
      <w:r w:rsidR="007D32B9">
        <w:rPr>
          <w:rFonts w:ascii="Century Gothic" w:hAnsi="Century Gothic" w:cs="Calibri"/>
          <w:color w:val="222222"/>
          <w:sz w:val="20"/>
          <w:szCs w:val="20"/>
          <w:shd w:val="clear" w:color="auto" w:fill="FFFFFF"/>
        </w:rPr>
        <w:t>Actualmente</w:t>
      </w:r>
      <w:r w:rsidR="004A3C16">
        <w:rPr>
          <w:rFonts w:ascii="Century Gothic" w:hAnsi="Century Gothic" w:cs="Calibri"/>
          <w:color w:val="222222"/>
          <w:sz w:val="20"/>
          <w:szCs w:val="20"/>
          <w:shd w:val="clear" w:color="auto" w:fill="FFFFFF"/>
        </w:rPr>
        <w:t xml:space="preserve"> </w:t>
      </w:r>
      <w:r w:rsidR="007D32B9">
        <w:rPr>
          <w:rFonts w:ascii="Century Gothic" w:hAnsi="Century Gothic" w:cs="Calibri"/>
          <w:color w:val="222222"/>
          <w:sz w:val="20"/>
          <w:szCs w:val="20"/>
          <w:shd w:val="clear" w:color="auto" w:fill="FFFFFF"/>
        </w:rPr>
        <w:t>se instalaron señalética y constante limpieza.</w:t>
      </w:r>
    </w:p>
    <w:p w:rsidR="00B04E84" w:rsidRDefault="00B04E84" w:rsidP="00B04E84">
      <w:pPr>
        <w:jc w:val="both"/>
        <w:rPr>
          <w:rFonts w:ascii="Century Gothic" w:hAnsi="Century Gothic"/>
          <w:sz w:val="20"/>
          <w:szCs w:val="20"/>
        </w:rPr>
      </w:pPr>
      <w:r w:rsidRPr="00564ED8">
        <w:rPr>
          <w:rFonts w:ascii="Century Gothic" w:hAnsi="Century Gothic"/>
          <w:sz w:val="20"/>
          <w:szCs w:val="20"/>
        </w:rPr>
        <w:t xml:space="preserve">Uno de los mayores focos </w:t>
      </w:r>
      <w:r>
        <w:rPr>
          <w:rFonts w:ascii="Century Gothic" w:hAnsi="Century Gothic"/>
          <w:sz w:val="20"/>
          <w:szCs w:val="20"/>
        </w:rPr>
        <w:t xml:space="preserve">de contaminación e insalubre </w:t>
      </w:r>
      <w:r w:rsidRPr="00564ED8">
        <w:rPr>
          <w:rFonts w:ascii="Century Gothic" w:hAnsi="Century Gothic"/>
          <w:sz w:val="20"/>
          <w:szCs w:val="20"/>
        </w:rPr>
        <w:t>es la zanja ubicada en la calle Chile Chico que limita con la población Del Sur.</w:t>
      </w:r>
    </w:p>
    <w:p w:rsidR="00B04E84" w:rsidRPr="00C03B59" w:rsidRDefault="00B04E84" w:rsidP="00B04E84">
      <w:pPr>
        <w:jc w:val="both"/>
        <w:rPr>
          <w:rFonts w:ascii="Century Gothic" w:hAnsi="Century Gothic"/>
          <w:color w:val="333333"/>
          <w:sz w:val="20"/>
          <w:szCs w:val="20"/>
          <w:shd w:val="clear" w:color="auto" w:fill="FFFFFF"/>
        </w:rPr>
      </w:pPr>
      <w:r>
        <w:rPr>
          <w:rFonts w:ascii="Century Gothic" w:hAnsi="Century Gothic"/>
          <w:sz w:val="20"/>
          <w:szCs w:val="20"/>
        </w:rPr>
        <w:t>La O</w:t>
      </w:r>
      <w:r w:rsidRPr="00C03B59">
        <w:rPr>
          <w:rFonts w:ascii="Century Gothic" w:hAnsi="Century Gothic"/>
          <w:sz w:val="20"/>
          <w:szCs w:val="20"/>
        </w:rPr>
        <w:t xml:space="preserve">ficina Gestión </w:t>
      </w:r>
      <w:r>
        <w:rPr>
          <w:rFonts w:ascii="Century Gothic" w:hAnsi="Century Gothic"/>
          <w:sz w:val="20"/>
          <w:szCs w:val="20"/>
        </w:rPr>
        <w:t xml:space="preserve">Municipal de </w:t>
      </w:r>
      <w:r w:rsidRPr="00C03B59">
        <w:rPr>
          <w:rFonts w:ascii="Century Gothic" w:hAnsi="Century Gothic"/>
          <w:sz w:val="20"/>
          <w:szCs w:val="20"/>
        </w:rPr>
        <w:t>Educación Ambiental,</w:t>
      </w:r>
      <w:r>
        <w:rPr>
          <w:rFonts w:ascii="Century Gothic" w:hAnsi="Century Gothic"/>
          <w:sz w:val="20"/>
          <w:szCs w:val="20"/>
        </w:rPr>
        <w:t xml:space="preserve"> tiene como </w:t>
      </w:r>
      <w:r w:rsidRPr="00C03B59">
        <w:rPr>
          <w:rFonts w:ascii="Century Gothic" w:hAnsi="Century Gothic"/>
          <w:sz w:val="20"/>
          <w:szCs w:val="20"/>
        </w:rPr>
        <w:t xml:space="preserve">objetivo principal  generar conciencia del cuidado del medio ambiente y reciclaje, realizando acciones orientadas a la educación ambiental que permitan </w:t>
      </w:r>
      <w:r w:rsidRPr="00C03B59">
        <w:rPr>
          <w:rFonts w:ascii="Century Gothic" w:hAnsi="Century Gothic"/>
          <w:color w:val="333333"/>
          <w:sz w:val="20"/>
          <w:szCs w:val="20"/>
          <w:shd w:val="clear" w:color="auto" w:fill="FFFFFF"/>
        </w:rPr>
        <w:t xml:space="preserve">reducir la contaminación que provocan los residuos generados por la ciudadanía, desarrollando alrededor de 20 charlas-talleres anuales (juntas de vecinos y establecimientos educacionales), </w:t>
      </w:r>
      <w:r w:rsidRPr="00C03B59">
        <w:rPr>
          <w:rFonts w:ascii="Century Gothic" w:hAnsi="Century Gothic"/>
          <w:sz w:val="20"/>
          <w:szCs w:val="20"/>
        </w:rPr>
        <w:t>apoya a establecimientos educacionales que así lo deseen, en el proceso de certificación SNCAE, en conjunto con el DAEM y Capitanía de Puerto organizan limpiezas de playa con los estudiantes y comunidad en general, taller de manualidades con reciclaje, el año 2017</w:t>
      </w:r>
      <w:r w:rsidRPr="00C03B59">
        <w:rPr>
          <w:rFonts w:ascii="Century Gothic" w:hAnsi="Century Gothic"/>
          <w:color w:val="333333"/>
          <w:sz w:val="20"/>
          <w:szCs w:val="20"/>
          <w:shd w:val="clear" w:color="auto" w:fill="FFFFFF"/>
        </w:rPr>
        <w:t xml:space="preserve"> se implementó un punto limpio municipal, ubicado en la zona céntrica de la ciudad, llegan</w:t>
      </w:r>
      <w:r>
        <w:rPr>
          <w:rFonts w:ascii="Century Gothic" w:hAnsi="Century Gothic"/>
          <w:color w:val="333333"/>
          <w:sz w:val="20"/>
          <w:szCs w:val="20"/>
          <w:shd w:val="clear" w:color="auto" w:fill="FFFFFF"/>
        </w:rPr>
        <w:t>do</w:t>
      </w:r>
      <w:r w:rsidRPr="00C03B59">
        <w:rPr>
          <w:rFonts w:ascii="Century Gothic" w:hAnsi="Century Gothic"/>
          <w:color w:val="333333"/>
          <w:sz w:val="20"/>
          <w:szCs w:val="20"/>
          <w:shd w:val="clear" w:color="auto" w:fill="FFFFFF"/>
        </w:rPr>
        <w:t xml:space="preserve"> aproximadamente 7mil kilos mensuales (fuente; </w:t>
      </w:r>
      <w:r w:rsidRPr="00C03B59">
        <w:rPr>
          <w:rFonts w:ascii="Century Gothic" w:hAnsi="Century Gothic"/>
          <w:sz w:val="20"/>
          <w:szCs w:val="20"/>
        </w:rPr>
        <w:t>Oficina Municipal Gestión Educación Ambiental)</w:t>
      </w:r>
      <w:r w:rsidRPr="00C03B59">
        <w:rPr>
          <w:rFonts w:ascii="Century Gothic" w:hAnsi="Century Gothic"/>
          <w:color w:val="333333"/>
          <w:sz w:val="20"/>
          <w:szCs w:val="20"/>
          <w:shd w:val="clear" w:color="auto" w:fill="FFFFFF"/>
        </w:rPr>
        <w:t>.</w:t>
      </w:r>
    </w:p>
    <w:p w:rsidR="00B04E84" w:rsidRDefault="00B04E84" w:rsidP="00B04E84">
      <w:pPr>
        <w:jc w:val="both"/>
        <w:rPr>
          <w:rFonts w:ascii="Century Gothic" w:hAnsi="Century Gothic"/>
          <w:sz w:val="20"/>
          <w:szCs w:val="20"/>
        </w:rPr>
      </w:pPr>
      <w:r w:rsidRPr="00E36371">
        <w:rPr>
          <w:rFonts w:ascii="Century Gothic" w:hAnsi="Century Gothic"/>
          <w:sz w:val="20"/>
          <w:szCs w:val="20"/>
        </w:rPr>
        <w:t>En relación a la calidad del aire no existen datos estadísticos que indiquen la calidad o grado de contaminación para la ciudad de Puerto Varas, a mediados del 2018 la SEREMIA de Medio Ambiente de la Región de Los Lagos en conjunto con el municipio instalaron la primera Estación de Monitoreo de la Calidad del Aire</w:t>
      </w:r>
      <w:r>
        <w:rPr>
          <w:rFonts w:ascii="Century Gothic" w:hAnsi="Century Gothic"/>
          <w:sz w:val="20"/>
          <w:szCs w:val="20"/>
        </w:rPr>
        <w:t xml:space="preserve">, </w:t>
      </w:r>
      <w:r w:rsidRPr="00E36371">
        <w:rPr>
          <w:rFonts w:ascii="Century Gothic" w:hAnsi="Century Gothic"/>
          <w:sz w:val="20"/>
          <w:szCs w:val="20"/>
        </w:rPr>
        <w:t xml:space="preserve">se espera contar </w:t>
      </w:r>
      <w:r w:rsidR="007937B7">
        <w:rPr>
          <w:rFonts w:ascii="Century Gothic" w:hAnsi="Century Gothic"/>
          <w:sz w:val="20"/>
          <w:szCs w:val="20"/>
        </w:rPr>
        <w:t xml:space="preserve">a fines del año </w:t>
      </w:r>
      <w:r w:rsidRPr="00E36371">
        <w:rPr>
          <w:rFonts w:ascii="Century Gothic" w:hAnsi="Century Gothic"/>
          <w:sz w:val="20"/>
          <w:szCs w:val="20"/>
        </w:rPr>
        <w:t>2019 con datos que permitan medir y evaluar la calidad del aire.</w:t>
      </w:r>
    </w:p>
    <w:p w:rsidR="00E276E0" w:rsidRDefault="00E276E0" w:rsidP="00B04E84">
      <w:pPr>
        <w:jc w:val="both"/>
        <w:rPr>
          <w:rFonts w:ascii="Century Gothic" w:hAnsi="Century Gothic"/>
          <w:sz w:val="20"/>
          <w:szCs w:val="20"/>
        </w:rPr>
      </w:pPr>
    </w:p>
    <w:p w:rsidR="00610277" w:rsidRPr="00E36371" w:rsidRDefault="00610277" w:rsidP="00B04E84">
      <w:pPr>
        <w:jc w:val="both"/>
        <w:rPr>
          <w:rFonts w:ascii="Century Gothic" w:hAnsi="Century Gothic"/>
          <w:sz w:val="20"/>
          <w:szCs w:val="20"/>
        </w:rPr>
      </w:pPr>
    </w:p>
    <w:p w:rsidR="00B04E84" w:rsidRPr="00855ABD" w:rsidRDefault="00B04E84" w:rsidP="00855ABD">
      <w:pPr>
        <w:pStyle w:val="Prrafodelista"/>
        <w:numPr>
          <w:ilvl w:val="2"/>
          <w:numId w:val="32"/>
        </w:numPr>
        <w:jc w:val="both"/>
        <w:rPr>
          <w:rFonts w:ascii="Century Gothic" w:hAnsi="Century Gothic"/>
          <w:b/>
          <w:sz w:val="20"/>
          <w:szCs w:val="20"/>
        </w:rPr>
      </w:pPr>
      <w:r w:rsidRPr="00855ABD">
        <w:rPr>
          <w:rFonts w:ascii="Century Gothic" w:hAnsi="Century Gothic"/>
          <w:b/>
          <w:sz w:val="20"/>
          <w:szCs w:val="20"/>
        </w:rPr>
        <w:t>Perros Vagos</w:t>
      </w:r>
    </w:p>
    <w:p w:rsidR="00B04E84" w:rsidRDefault="00B04E84" w:rsidP="00B04E84">
      <w:pPr>
        <w:jc w:val="both"/>
        <w:rPr>
          <w:rFonts w:ascii="Century Gothic" w:hAnsi="Century Gothic"/>
          <w:sz w:val="20"/>
          <w:szCs w:val="20"/>
        </w:rPr>
      </w:pPr>
      <w:r w:rsidRPr="000C7296">
        <w:rPr>
          <w:rFonts w:ascii="Century Gothic" w:hAnsi="Century Gothic"/>
          <w:sz w:val="20"/>
          <w:szCs w:val="20"/>
        </w:rPr>
        <w:t>Una problemática para la comunidad es la presencia de perros vagos, no tan solo en la ciudad de Puerto Varas, sino también en las localidades de Ensenada y Nueva Brauna</w:t>
      </w:r>
      <w:r>
        <w:rPr>
          <w:rFonts w:ascii="Century Gothic" w:hAnsi="Century Gothic"/>
          <w:sz w:val="20"/>
          <w:szCs w:val="20"/>
        </w:rPr>
        <w:t>u</w:t>
      </w:r>
      <w:r w:rsidRPr="000C7296">
        <w:rPr>
          <w:rFonts w:ascii="Century Gothic" w:hAnsi="Century Gothic"/>
          <w:sz w:val="20"/>
          <w:szCs w:val="20"/>
        </w:rPr>
        <w:t>, provoca</w:t>
      </w:r>
      <w:r>
        <w:rPr>
          <w:rFonts w:ascii="Century Gothic" w:hAnsi="Century Gothic"/>
          <w:sz w:val="20"/>
          <w:szCs w:val="20"/>
        </w:rPr>
        <w:t xml:space="preserve">ndo </w:t>
      </w:r>
      <w:r w:rsidRPr="000C7296">
        <w:rPr>
          <w:rFonts w:ascii="Century Gothic" w:hAnsi="Century Gothic"/>
          <w:sz w:val="20"/>
          <w:szCs w:val="20"/>
        </w:rPr>
        <w:t xml:space="preserve">un problema </w:t>
      </w:r>
      <w:r>
        <w:rPr>
          <w:rFonts w:ascii="Century Gothic" w:hAnsi="Century Gothic"/>
          <w:sz w:val="20"/>
          <w:szCs w:val="20"/>
        </w:rPr>
        <w:t xml:space="preserve"> sanitario y </w:t>
      </w:r>
      <w:r w:rsidRPr="000C7296">
        <w:rPr>
          <w:rFonts w:ascii="Century Gothic" w:hAnsi="Century Gothic"/>
          <w:sz w:val="20"/>
          <w:szCs w:val="20"/>
        </w:rPr>
        <w:t xml:space="preserve">de </w:t>
      </w:r>
      <w:r>
        <w:rPr>
          <w:rFonts w:ascii="Century Gothic" w:hAnsi="Century Gothic"/>
          <w:sz w:val="20"/>
          <w:szCs w:val="20"/>
        </w:rPr>
        <w:t>seguridad para l</w:t>
      </w:r>
      <w:r w:rsidRPr="000C7296">
        <w:rPr>
          <w:rFonts w:ascii="Century Gothic" w:hAnsi="Century Gothic"/>
          <w:sz w:val="20"/>
          <w:szCs w:val="20"/>
        </w:rPr>
        <w:t xml:space="preserve">os </w:t>
      </w:r>
      <w:r>
        <w:rPr>
          <w:rFonts w:ascii="Century Gothic" w:hAnsi="Century Gothic"/>
          <w:sz w:val="20"/>
          <w:szCs w:val="20"/>
        </w:rPr>
        <w:t>h</w:t>
      </w:r>
      <w:r w:rsidRPr="000C7296">
        <w:rPr>
          <w:rFonts w:ascii="Century Gothic" w:hAnsi="Century Gothic"/>
          <w:sz w:val="20"/>
          <w:szCs w:val="20"/>
        </w:rPr>
        <w:t xml:space="preserve">abitantes </w:t>
      </w:r>
      <w:r>
        <w:rPr>
          <w:rFonts w:ascii="Century Gothic" w:hAnsi="Century Gothic"/>
          <w:sz w:val="20"/>
          <w:szCs w:val="20"/>
        </w:rPr>
        <w:t xml:space="preserve">y </w:t>
      </w:r>
      <w:r w:rsidRPr="000C7296">
        <w:rPr>
          <w:rFonts w:ascii="Century Gothic" w:hAnsi="Century Gothic"/>
          <w:sz w:val="20"/>
          <w:szCs w:val="20"/>
        </w:rPr>
        <w:t xml:space="preserve">turistas. El municipio </w:t>
      </w:r>
      <w:r>
        <w:rPr>
          <w:rFonts w:ascii="Century Gothic" w:hAnsi="Century Gothic"/>
          <w:sz w:val="20"/>
          <w:szCs w:val="20"/>
        </w:rPr>
        <w:t xml:space="preserve">desde el año 2016 </w:t>
      </w:r>
      <w:r w:rsidRPr="000C7296">
        <w:rPr>
          <w:rFonts w:ascii="Century Gothic" w:hAnsi="Century Gothic"/>
          <w:sz w:val="20"/>
          <w:szCs w:val="20"/>
        </w:rPr>
        <w:t>a través del departamento de medio ambiente ha implementado el programa de tenencia responsable de mascotas y programa</w:t>
      </w:r>
      <w:r>
        <w:rPr>
          <w:rFonts w:ascii="Century Gothic" w:hAnsi="Century Gothic"/>
          <w:sz w:val="20"/>
          <w:szCs w:val="20"/>
        </w:rPr>
        <w:t>s</w:t>
      </w:r>
      <w:r w:rsidRPr="000C7296">
        <w:rPr>
          <w:rFonts w:ascii="Century Gothic" w:hAnsi="Century Gothic"/>
          <w:sz w:val="20"/>
          <w:szCs w:val="20"/>
        </w:rPr>
        <w:t xml:space="preserve"> de esterilización</w:t>
      </w:r>
      <w:r>
        <w:rPr>
          <w:rFonts w:ascii="Century Gothic" w:hAnsi="Century Gothic"/>
          <w:sz w:val="20"/>
          <w:szCs w:val="20"/>
        </w:rPr>
        <w:t xml:space="preserve">, a la fecha se cuenta un centro veterinario móvil que permite realizar operativos en terreno y llegar a localidades rurales, además de un centro veterinario municipal ubicado en la ciudad de Puerto Varas encargado de realizar diferentes procedimientos tales como; Procedimientos de Esterilización 10 diarios con un aproximado anual de 2500, implante de Microchip, control vacunatorio, desparasitación de canes y felinos en condición de calle, campañas de adopción de mascotas y charlas de tenencia responsable de mascotas, dirigidas a las organizaciones territoriales, con el objetivo de </w:t>
      </w:r>
      <w:r w:rsidRPr="000C7296">
        <w:rPr>
          <w:rFonts w:ascii="Century Gothic" w:hAnsi="Century Gothic"/>
          <w:sz w:val="20"/>
          <w:szCs w:val="20"/>
        </w:rPr>
        <w:t>generar conciencia y responsabilidad</w:t>
      </w:r>
      <w:r>
        <w:rPr>
          <w:rFonts w:ascii="Century Gothic" w:hAnsi="Century Gothic"/>
          <w:sz w:val="20"/>
          <w:szCs w:val="20"/>
        </w:rPr>
        <w:t xml:space="preserve"> en la comunidad.</w:t>
      </w:r>
    </w:p>
    <w:p w:rsidR="00B33ECA" w:rsidRPr="00B33ECA" w:rsidRDefault="00B33ECA" w:rsidP="00B04E84">
      <w:pPr>
        <w:jc w:val="both"/>
        <w:rPr>
          <w:rFonts w:ascii="Century Gothic" w:hAnsi="Century Gothic"/>
          <w:sz w:val="10"/>
          <w:szCs w:val="10"/>
        </w:rPr>
      </w:pPr>
    </w:p>
    <w:p w:rsidR="00B04E84" w:rsidRPr="00D50958" w:rsidRDefault="00610277" w:rsidP="00E332A9">
      <w:pPr>
        <w:pStyle w:val="Prrafodelista"/>
        <w:numPr>
          <w:ilvl w:val="2"/>
          <w:numId w:val="32"/>
        </w:numPr>
        <w:rPr>
          <w:rFonts w:ascii="Century Gothic" w:hAnsi="Century Gothic"/>
          <w:b/>
          <w:sz w:val="20"/>
          <w:szCs w:val="20"/>
        </w:rPr>
      </w:pPr>
      <w:r>
        <w:rPr>
          <w:rFonts w:cs="Arial"/>
          <w:noProof/>
          <w:sz w:val="18"/>
          <w:lang w:eastAsia="es-CL"/>
        </w:rPr>
        <w:drawing>
          <wp:anchor distT="0" distB="0" distL="114300" distR="114300" simplePos="0" relativeHeight="251643392" behindDoc="0" locked="0" layoutInCell="1" allowOverlap="1" wp14:anchorId="1E0CAE11" wp14:editId="677E7D84">
            <wp:simplePos x="0" y="0"/>
            <wp:positionH relativeFrom="margin">
              <wp:posOffset>3413125</wp:posOffset>
            </wp:positionH>
            <wp:positionV relativeFrom="margin">
              <wp:posOffset>4398857</wp:posOffset>
            </wp:positionV>
            <wp:extent cx="2771140" cy="3597910"/>
            <wp:effectExtent l="0" t="0" r="0" b="2540"/>
            <wp:wrapSquare wrapText="bothSides"/>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1140" cy="3597910"/>
                    </a:xfrm>
                    <a:prstGeom prst="rect">
                      <a:avLst/>
                    </a:prstGeom>
                    <a:noFill/>
                    <a:effectLst>
                      <a:softEdge rad="31750"/>
                    </a:effectLst>
                  </pic:spPr>
                </pic:pic>
              </a:graphicData>
            </a:graphic>
            <wp14:sizeRelH relativeFrom="margin">
              <wp14:pctWidth>0</wp14:pctWidth>
            </wp14:sizeRelH>
            <wp14:sizeRelV relativeFrom="margin">
              <wp14:pctHeight>0</wp14:pctHeight>
            </wp14:sizeRelV>
          </wp:anchor>
        </w:drawing>
      </w:r>
      <w:r w:rsidR="00B04E84" w:rsidRPr="00D50958">
        <w:rPr>
          <w:rFonts w:ascii="Century Gothic" w:hAnsi="Century Gothic"/>
          <w:b/>
          <w:sz w:val="20"/>
          <w:szCs w:val="20"/>
        </w:rPr>
        <w:t>Peligros Volcánicos.</w:t>
      </w:r>
      <w:r w:rsidR="00CC3DC2" w:rsidRPr="00D50958">
        <w:rPr>
          <w:rFonts w:ascii="Century Gothic" w:hAnsi="Century Gothic"/>
          <w:b/>
          <w:sz w:val="20"/>
          <w:szCs w:val="20"/>
        </w:rPr>
        <w:t xml:space="preserve"> </w:t>
      </w:r>
    </w:p>
    <w:p w:rsidR="00B04E84" w:rsidRPr="00FB1539" w:rsidRDefault="00B04E84" w:rsidP="00610277">
      <w:pPr>
        <w:jc w:val="both"/>
        <w:rPr>
          <w:rFonts w:ascii="Century Gothic" w:hAnsi="Century Gothic"/>
          <w:sz w:val="20"/>
          <w:szCs w:val="20"/>
        </w:rPr>
      </w:pPr>
      <w:r w:rsidRPr="00FB1539">
        <w:rPr>
          <w:rFonts w:ascii="Century Gothic" w:hAnsi="Century Gothic"/>
          <w:sz w:val="20"/>
          <w:szCs w:val="20"/>
        </w:rPr>
        <w:t>Parte del paisaje y atractivos turísticos son los volcanes Calbuco</w:t>
      </w:r>
      <w:r>
        <w:rPr>
          <w:rFonts w:ascii="Century Gothic" w:hAnsi="Century Gothic"/>
          <w:sz w:val="20"/>
          <w:szCs w:val="20"/>
        </w:rPr>
        <w:t xml:space="preserve"> </w:t>
      </w:r>
      <w:r w:rsidRPr="00FB1539">
        <w:rPr>
          <w:rFonts w:ascii="Century Gothic" w:hAnsi="Century Gothic"/>
          <w:sz w:val="20"/>
          <w:szCs w:val="20"/>
        </w:rPr>
        <w:t xml:space="preserve"> y Osorno</w:t>
      </w:r>
      <w:r>
        <w:rPr>
          <w:rFonts w:ascii="Century Gothic" w:hAnsi="Century Gothic"/>
          <w:sz w:val="20"/>
          <w:szCs w:val="20"/>
        </w:rPr>
        <w:t xml:space="preserve">, ambos forman </w:t>
      </w:r>
      <w:r w:rsidRPr="00FB1539">
        <w:rPr>
          <w:rFonts w:ascii="Century Gothic" w:hAnsi="Century Gothic"/>
          <w:sz w:val="20"/>
          <w:szCs w:val="20"/>
        </w:rPr>
        <w:t xml:space="preserve">parte de la </w:t>
      </w:r>
      <w:r w:rsidRPr="00FB1539">
        <w:rPr>
          <w:rFonts w:ascii="Century Gothic" w:hAnsi="Century Gothic"/>
          <w:color w:val="333333"/>
          <w:sz w:val="20"/>
          <w:szCs w:val="20"/>
          <w:shd w:val="clear" w:color="auto" w:fill="FFFFFF"/>
        </w:rPr>
        <w:t>Zona Volcánica Sur de Los Andes.</w:t>
      </w:r>
    </w:p>
    <w:p w:rsidR="00345556" w:rsidRDefault="00B04E84" w:rsidP="00610277">
      <w:pPr>
        <w:jc w:val="both"/>
        <w:rPr>
          <w:rFonts w:ascii="Century Gothic" w:hAnsi="Century Gothic"/>
          <w:color w:val="333333"/>
          <w:sz w:val="20"/>
          <w:szCs w:val="20"/>
          <w:shd w:val="clear" w:color="auto" w:fill="FFFFFF"/>
        </w:rPr>
      </w:pPr>
      <w:r w:rsidRPr="00CF7FEE">
        <w:rPr>
          <w:rFonts w:ascii="Century Gothic" w:hAnsi="Century Gothic" w:cs="Arial"/>
          <w:sz w:val="20"/>
          <w:szCs w:val="20"/>
        </w:rPr>
        <w:t xml:space="preserve">El  volcán Calbuco se localiza </w:t>
      </w:r>
      <w:r w:rsidRPr="00CF7FEE">
        <w:rPr>
          <w:rFonts w:ascii="Century Gothic" w:hAnsi="Century Gothic"/>
          <w:color w:val="333333"/>
          <w:sz w:val="20"/>
          <w:szCs w:val="20"/>
          <w:shd w:val="clear" w:color="auto" w:fill="FFFFFF"/>
        </w:rPr>
        <w:t> a 30 km al noreste de la ciudad de Puerto Montt y 30 km al este de Puerto Varas</w:t>
      </w:r>
      <w:r>
        <w:rPr>
          <w:rFonts w:ascii="Century Gothic" w:hAnsi="Century Gothic"/>
          <w:color w:val="333333"/>
          <w:sz w:val="20"/>
          <w:szCs w:val="20"/>
          <w:shd w:val="clear" w:color="auto" w:fill="FFFFFF"/>
        </w:rPr>
        <w:t>, e</w:t>
      </w:r>
      <w:r w:rsidRPr="00CF7FEE">
        <w:rPr>
          <w:rFonts w:ascii="Century Gothic" w:hAnsi="Century Gothic" w:cs="Arial"/>
          <w:sz w:val="20"/>
          <w:szCs w:val="20"/>
        </w:rPr>
        <w:t xml:space="preserve">n la ribera sur este del lago Llanquihue y al nor oeste del lago Chapo, se </w:t>
      </w:r>
      <w:r w:rsidRPr="00CF7FEE">
        <w:rPr>
          <w:rFonts w:ascii="Century Gothic" w:hAnsi="Century Gothic"/>
          <w:color w:val="333333"/>
          <w:sz w:val="20"/>
          <w:szCs w:val="20"/>
          <w:shd w:val="clear" w:color="auto" w:fill="FFFFFF"/>
        </w:rPr>
        <w:t>emplaza al oeste de la traza principal de la Zona de Falla Liquiñe-Ofqui</w:t>
      </w:r>
      <w:r w:rsidRPr="00CF7FEE">
        <w:rPr>
          <w:rFonts w:ascii="Century Gothic" w:hAnsi="Century Gothic" w:cs="Arial"/>
          <w:sz w:val="20"/>
          <w:szCs w:val="20"/>
        </w:rPr>
        <w:t xml:space="preserve">, alcanza una altura de 2.003 m.s.n.m. su </w:t>
      </w:r>
      <w:r w:rsidRPr="00CF7FEE">
        <w:rPr>
          <w:rFonts w:ascii="Century Gothic" w:hAnsi="Century Gothic"/>
          <w:color w:val="333333"/>
          <w:sz w:val="20"/>
          <w:szCs w:val="20"/>
          <w:shd w:val="clear" w:color="auto" w:fill="FFFFFF"/>
        </w:rPr>
        <w:t>área basal de 180 km</w:t>
      </w:r>
      <w:r w:rsidRPr="00CF7FEE">
        <w:rPr>
          <w:rFonts w:ascii="Century Gothic" w:hAnsi="Century Gothic"/>
          <w:color w:val="333333"/>
          <w:sz w:val="20"/>
          <w:szCs w:val="20"/>
          <w:shd w:val="clear" w:color="auto" w:fill="FFFFFF"/>
          <w:vertAlign w:val="superscript"/>
        </w:rPr>
        <w:t>2,</w:t>
      </w:r>
      <w:r w:rsidRPr="00CF7FEE">
        <w:rPr>
          <w:rFonts w:ascii="Century Gothic" w:hAnsi="Century Gothic" w:cs="Arial"/>
          <w:sz w:val="20"/>
          <w:szCs w:val="20"/>
        </w:rPr>
        <w:t xml:space="preserve"> </w:t>
      </w:r>
      <w:r>
        <w:rPr>
          <w:rFonts w:ascii="Century Gothic" w:hAnsi="Century Gothic" w:cs="Arial"/>
          <w:sz w:val="20"/>
          <w:szCs w:val="20"/>
        </w:rPr>
        <w:t>e</w:t>
      </w:r>
      <w:r w:rsidRPr="00CF7FEE">
        <w:rPr>
          <w:rFonts w:ascii="Century Gothic" w:hAnsi="Century Gothic" w:cs="Arial"/>
          <w:sz w:val="20"/>
          <w:szCs w:val="20"/>
        </w:rPr>
        <w:t xml:space="preserve">l comportamiento eruptivo del Volcán Calbuco es violento, caracterizado por erupciones freatomagmaticas, vulcanianas, subplinianas y freatoplinianas débiles, con eyección de piroclastos tanto de caída como de flujos. Presenta glaciares pequeños en la cima, por lo cual la generación de lahares gatillados por las erupciones se produciría solamente durante </w:t>
      </w:r>
      <w:r>
        <w:rPr>
          <w:rFonts w:ascii="Century Gothic" w:hAnsi="Century Gothic" w:cs="Arial"/>
          <w:sz w:val="20"/>
          <w:szCs w:val="20"/>
        </w:rPr>
        <w:t>la temporada invernal</w:t>
      </w:r>
      <w:r w:rsidRPr="00CF7FEE">
        <w:rPr>
          <w:rFonts w:ascii="Century Gothic" w:hAnsi="Century Gothic" w:cs="Arial"/>
          <w:sz w:val="20"/>
          <w:szCs w:val="20"/>
        </w:rPr>
        <w:t xml:space="preserve"> </w:t>
      </w:r>
      <w:r w:rsidRPr="00CF7FEE">
        <w:rPr>
          <w:rFonts w:ascii="Century Gothic" w:hAnsi="Century Gothic"/>
          <w:color w:val="333333"/>
          <w:sz w:val="20"/>
          <w:szCs w:val="20"/>
          <w:shd w:val="clear" w:color="auto" w:fill="FFFFFF"/>
        </w:rPr>
        <w:t>(Fuente www.</w:t>
      </w:r>
      <w:r w:rsidRPr="00CF7FEE">
        <w:rPr>
          <w:rFonts w:ascii="Century Gothic" w:hAnsi="Century Gothic"/>
          <w:sz w:val="20"/>
          <w:szCs w:val="20"/>
        </w:rPr>
        <w:t xml:space="preserve"> </w:t>
      </w:r>
      <w:r w:rsidRPr="00CF7FEE">
        <w:rPr>
          <w:rFonts w:ascii="Century Gothic" w:hAnsi="Century Gothic"/>
          <w:color w:val="333333"/>
          <w:sz w:val="20"/>
          <w:szCs w:val="20"/>
          <w:shd w:val="clear" w:color="auto" w:fill="FFFFFF"/>
        </w:rPr>
        <w:t>sernageomin.cl).</w:t>
      </w:r>
      <w:r w:rsidR="00CC3DC2">
        <w:rPr>
          <w:rFonts w:ascii="Century Gothic" w:hAnsi="Century Gothic"/>
          <w:color w:val="333333"/>
          <w:sz w:val="20"/>
          <w:szCs w:val="20"/>
          <w:shd w:val="clear" w:color="auto" w:fill="FFFFFF"/>
        </w:rPr>
        <w:t xml:space="preserve"> </w:t>
      </w:r>
      <w:r w:rsidR="00024771">
        <w:rPr>
          <w:rFonts w:ascii="Century Gothic" w:hAnsi="Century Gothic"/>
          <w:color w:val="333333"/>
          <w:sz w:val="20"/>
          <w:szCs w:val="20"/>
          <w:shd w:val="clear" w:color="auto" w:fill="FFFFFF"/>
        </w:rPr>
        <w:t>El</w:t>
      </w:r>
      <w:r w:rsidR="00CC3DC2">
        <w:rPr>
          <w:rFonts w:ascii="Century Gothic" w:hAnsi="Century Gothic"/>
          <w:color w:val="333333"/>
          <w:sz w:val="20"/>
          <w:szCs w:val="20"/>
          <w:shd w:val="clear" w:color="auto" w:fill="FFFFFF"/>
        </w:rPr>
        <w:t xml:space="preserve"> 22 de abril del 2015 se pro</w:t>
      </w:r>
      <w:r w:rsidR="00345556">
        <w:rPr>
          <w:rFonts w:ascii="Century Gothic" w:hAnsi="Century Gothic"/>
          <w:color w:val="333333"/>
          <w:sz w:val="20"/>
          <w:szCs w:val="20"/>
          <w:shd w:val="clear" w:color="auto" w:fill="FFFFFF"/>
        </w:rPr>
        <w:t xml:space="preserve">dujo </w:t>
      </w:r>
      <w:r w:rsidR="00CC3DC2">
        <w:rPr>
          <w:rFonts w:ascii="Century Gothic" w:hAnsi="Century Gothic"/>
          <w:color w:val="333333"/>
          <w:sz w:val="20"/>
          <w:szCs w:val="20"/>
          <w:shd w:val="clear" w:color="auto" w:fill="FFFFFF"/>
        </w:rPr>
        <w:t xml:space="preserve">la </w:t>
      </w:r>
      <w:r w:rsidR="007D32B9">
        <w:rPr>
          <w:rFonts w:ascii="Century Gothic" w:hAnsi="Century Gothic"/>
          <w:color w:val="333333"/>
          <w:sz w:val="20"/>
          <w:szCs w:val="20"/>
          <w:shd w:val="clear" w:color="auto" w:fill="FFFFFF"/>
        </w:rPr>
        <w:t>última</w:t>
      </w:r>
      <w:r w:rsidR="00CC3DC2">
        <w:rPr>
          <w:rFonts w:ascii="Century Gothic" w:hAnsi="Century Gothic"/>
          <w:color w:val="333333"/>
          <w:sz w:val="20"/>
          <w:szCs w:val="20"/>
          <w:shd w:val="clear" w:color="auto" w:fill="FFFFFF"/>
        </w:rPr>
        <w:t xml:space="preserve"> erupción del  </w:t>
      </w:r>
      <w:r w:rsidR="00345556">
        <w:rPr>
          <w:rFonts w:ascii="Century Gothic" w:hAnsi="Century Gothic"/>
          <w:color w:val="333333"/>
          <w:sz w:val="20"/>
          <w:szCs w:val="20"/>
          <w:shd w:val="clear" w:color="auto" w:fill="FFFFFF"/>
        </w:rPr>
        <w:t>Vo</w:t>
      </w:r>
      <w:r w:rsidR="00CC3DC2">
        <w:rPr>
          <w:rFonts w:ascii="Century Gothic" w:hAnsi="Century Gothic"/>
          <w:color w:val="333333"/>
          <w:sz w:val="20"/>
          <w:szCs w:val="20"/>
          <w:shd w:val="clear" w:color="auto" w:fill="FFFFFF"/>
        </w:rPr>
        <w:t xml:space="preserve">lcán </w:t>
      </w:r>
      <w:r w:rsidR="00345556">
        <w:rPr>
          <w:rFonts w:ascii="Century Gothic" w:hAnsi="Century Gothic"/>
          <w:color w:val="333333"/>
          <w:sz w:val="20"/>
          <w:szCs w:val="20"/>
          <w:shd w:val="clear" w:color="auto" w:fill="FFFFFF"/>
        </w:rPr>
        <w:t>C</w:t>
      </w:r>
      <w:r w:rsidR="00CC3DC2">
        <w:rPr>
          <w:rFonts w:ascii="Century Gothic" w:hAnsi="Century Gothic"/>
          <w:color w:val="333333"/>
          <w:sz w:val="20"/>
          <w:szCs w:val="20"/>
          <w:shd w:val="clear" w:color="auto" w:fill="FFFFFF"/>
        </w:rPr>
        <w:t>albuco</w:t>
      </w:r>
      <w:r w:rsidR="00610277">
        <w:rPr>
          <w:rFonts w:ascii="Century Gothic" w:hAnsi="Century Gothic"/>
          <w:color w:val="333333"/>
          <w:sz w:val="20"/>
          <w:szCs w:val="20"/>
          <w:shd w:val="clear" w:color="auto" w:fill="FFFFFF"/>
        </w:rPr>
        <w:t>, esta fue de tipo S</w:t>
      </w:r>
      <w:r w:rsidR="00D50958">
        <w:rPr>
          <w:rFonts w:ascii="Century Gothic" w:hAnsi="Century Gothic"/>
          <w:color w:val="333333"/>
          <w:sz w:val="20"/>
          <w:szCs w:val="20"/>
          <w:shd w:val="clear" w:color="auto" w:fill="FFFFFF"/>
        </w:rPr>
        <w:t xml:space="preserve">ub </w:t>
      </w:r>
      <w:r w:rsidR="00360615">
        <w:rPr>
          <w:rFonts w:ascii="Century Gothic" w:hAnsi="Century Gothic"/>
          <w:color w:val="333333"/>
          <w:sz w:val="20"/>
          <w:szCs w:val="20"/>
          <w:shd w:val="clear" w:color="auto" w:fill="FFFFFF"/>
        </w:rPr>
        <w:t>P</w:t>
      </w:r>
      <w:r w:rsidR="00024771">
        <w:rPr>
          <w:rFonts w:ascii="Century Gothic" w:hAnsi="Century Gothic"/>
          <w:color w:val="333333"/>
          <w:sz w:val="20"/>
          <w:szCs w:val="20"/>
          <w:shd w:val="clear" w:color="auto" w:fill="FFFFFF"/>
        </w:rPr>
        <w:t>liniana (IEV4)</w:t>
      </w:r>
      <w:r w:rsidR="00D50958">
        <w:rPr>
          <w:rFonts w:ascii="Century Gothic" w:hAnsi="Century Gothic"/>
          <w:color w:val="333333"/>
          <w:sz w:val="20"/>
          <w:szCs w:val="20"/>
          <w:shd w:val="clear" w:color="auto" w:fill="FFFFFF"/>
        </w:rPr>
        <w:t xml:space="preserve">, </w:t>
      </w:r>
      <w:r w:rsidR="00360615">
        <w:rPr>
          <w:rFonts w:ascii="Century Gothic" w:hAnsi="Century Gothic"/>
          <w:color w:val="333333"/>
          <w:sz w:val="20"/>
          <w:szCs w:val="20"/>
          <w:shd w:val="clear" w:color="auto" w:fill="FFFFFF"/>
        </w:rPr>
        <w:t xml:space="preserve">provocando una </w:t>
      </w:r>
      <w:r w:rsidR="00D50958">
        <w:rPr>
          <w:rFonts w:ascii="Century Gothic" w:hAnsi="Century Gothic"/>
          <w:color w:val="333333"/>
          <w:sz w:val="20"/>
          <w:szCs w:val="20"/>
          <w:shd w:val="clear" w:color="auto" w:fill="FFFFFF"/>
        </w:rPr>
        <w:t>C</w:t>
      </w:r>
      <w:r w:rsidR="00345556">
        <w:rPr>
          <w:rFonts w:ascii="Century Gothic" w:hAnsi="Century Gothic"/>
          <w:color w:val="333333"/>
          <w:sz w:val="20"/>
          <w:szCs w:val="20"/>
          <w:shd w:val="clear" w:color="auto" w:fill="FFFFFF"/>
        </w:rPr>
        <w:t>olumna</w:t>
      </w:r>
      <w:r w:rsidR="00D50958">
        <w:rPr>
          <w:rFonts w:ascii="Century Gothic" w:hAnsi="Century Gothic"/>
          <w:color w:val="333333"/>
          <w:sz w:val="20"/>
          <w:szCs w:val="20"/>
          <w:shd w:val="clear" w:color="auto" w:fill="FFFFFF"/>
        </w:rPr>
        <w:t xml:space="preserve"> de </w:t>
      </w:r>
      <w:r w:rsidR="00360615">
        <w:rPr>
          <w:rFonts w:ascii="Century Gothic" w:hAnsi="Century Gothic"/>
          <w:color w:val="333333"/>
          <w:sz w:val="20"/>
          <w:szCs w:val="20"/>
          <w:shd w:val="clear" w:color="auto" w:fill="FFFFFF"/>
        </w:rPr>
        <w:t>E</w:t>
      </w:r>
      <w:r w:rsidR="00D50958">
        <w:rPr>
          <w:rFonts w:ascii="Century Gothic" w:hAnsi="Century Gothic"/>
          <w:color w:val="333333"/>
          <w:sz w:val="20"/>
          <w:szCs w:val="20"/>
          <w:shd w:val="clear" w:color="auto" w:fill="FFFFFF"/>
        </w:rPr>
        <w:t xml:space="preserve">rupción </w:t>
      </w:r>
      <w:r w:rsidR="007D32B9">
        <w:rPr>
          <w:rFonts w:ascii="Century Gothic" w:hAnsi="Century Gothic"/>
          <w:color w:val="333333"/>
          <w:sz w:val="20"/>
          <w:szCs w:val="20"/>
          <w:shd w:val="clear" w:color="auto" w:fill="FFFFFF"/>
        </w:rPr>
        <w:t>Volcánica</w:t>
      </w:r>
      <w:r w:rsidR="00D50958">
        <w:rPr>
          <w:rFonts w:ascii="Century Gothic" w:hAnsi="Century Gothic"/>
          <w:color w:val="333333"/>
          <w:sz w:val="20"/>
          <w:szCs w:val="20"/>
          <w:shd w:val="clear" w:color="auto" w:fill="FFFFFF"/>
        </w:rPr>
        <w:t xml:space="preserve"> </w:t>
      </w:r>
      <w:r w:rsidR="00360615">
        <w:rPr>
          <w:rFonts w:ascii="Century Gothic" w:hAnsi="Century Gothic"/>
          <w:color w:val="333333"/>
          <w:sz w:val="20"/>
          <w:szCs w:val="20"/>
          <w:shd w:val="clear" w:color="auto" w:fill="FFFFFF"/>
        </w:rPr>
        <w:t xml:space="preserve">de entre </w:t>
      </w:r>
      <w:r w:rsidR="00D50958">
        <w:rPr>
          <w:rFonts w:ascii="Century Gothic" w:hAnsi="Century Gothic"/>
          <w:color w:val="333333"/>
          <w:sz w:val="20"/>
          <w:szCs w:val="20"/>
          <w:shd w:val="clear" w:color="auto" w:fill="FFFFFF"/>
        </w:rPr>
        <w:t>1</w:t>
      </w:r>
      <w:r w:rsidR="00345556">
        <w:rPr>
          <w:rFonts w:ascii="Century Gothic" w:hAnsi="Century Gothic"/>
          <w:color w:val="333333"/>
          <w:sz w:val="20"/>
          <w:szCs w:val="20"/>
          <w:shd w:val="clear" w:color="auto" w:fill="FFFFFF"/>
        </w:rPr>
        <w:t>5 a 20 Mtrs</w:t>
      </w:r>
      <w:r w:rsidR="00360615">
        <w:rPr>
          <w:rFonts w:ascii="Century Gothic" w:hAnsi="Century Gothic"/>
          <w:color w:val="333333"/>
          <w:sz w:val="20"/>
          <w:szCs w:val="20"/>
          <w:shd w:val="clear" w:color="auto" w:fill="FFFFFF"/>
        </w:rPr>
        <w:t xml:space="preserve"> aprox.</w:t>
      </w:r>
    </w:p>
    <w:p w:rsidR="00B04E84" w:rsidRPr="00CF7FEE" w:rsidRDefault="00B04E84" w:rsidP="00B04E84">
      <w:pPr>
        <w:jc w:val="both"/>
        <w:rPr>
          <w:rFonts w:ascii="Century Gothic" w:hAnsi="Century Gothic"/>
          <w:sz w:val="20"/>
          <w:szCs w:val="20"/>
        </w:rPr>
      </w:pPr>
      <w:r w:rsidRPr="00CF7FEE">
        <w:rPr>
          <w:rFonts w:ascii="Century Gothic" w:hAnsi="Century Gothic"/>
          <w:sz w:val="20"/>
          <w:szCs w:val="20"/>
        </w:rPr>
        <w:t xml:space="preserve">En relación al Volcán Osorno este se ubica </w:t>
      </w:r>
      <w:r w:rsidRPr="00CF7FEE">
        <w:rPr>
          <w:rFonts w:ascii="Century Gothic" w:hAnsi="Century Gothic"/>
          <w:color w:val="333333"/>
          <w:sz w:val="20"/>
          <w:szCs w:val="20"/>
          <w:shd w:val="clear" w:color="auto" w:fill="FFFFFF"/>
        </w:rPr>
        <w:t xml:space="preserve">47 km al noreste de la ciudad de Puerto Varas, </w:t>
      </w:r>
      <w:r w:rsidRPr="00CF7FEE">
        <w:rPr>
          <w:rFonts w:ascii="Century Gothic" w:hAnsi="Century Gothic"/>
          <w:sz w:val="20"/>
          <w:szCs w:val="20"/>
        </w:rPr>
        <w:t xml:space="preserve">su altura es de </w:t>
      </w:r>
      <w:r w:rsidRPr="00CF7FEE">
        <w:rPr>
          <w:rFonts w:ascii="Century Gothic" w:hAnsi="Century Gothic"/>
          <w:color w:val="333333"/>
          <w:sz w:val="20"/>
          <w:szCs w:val="20"/>
          <w:shd w:val="clear" w:color="auto" w:fill="FFFFFF"/>
        </w:rPr>
        <w:t>2</w:t>
      </w:r>
      <w:r>
        <w:rPr>
          <w:rFonts w:ascii="Century Gothic" w:hAnsi="Century Gothic"/>
          <w:color w:val="333333"/>
          <w:sz w:val="20"/>
          <w:szCs w:val="20"/>
          <w:shd w:val="clear" w:color="auto" w:fill="FFFFFF"/>
        </w:rPr>
        <w:t>.</w:t>
      </w:r>
      <w:r w:rsidRPr="00CF7FEE">
        <w:rPr>
          <w:rFonts w:ascii="Century Gothic" w:hAnsi="Century Gothic"/>
          <w:color w:val="333333"/>
          <w:sz w:val="20"/>
          <w:szCs w:val="20"/>
          <w:shd w:val="clear" w:color="auto" w:fill="FFFFFF"/>
        </w:rPr>
        <w:t>661 m s.n.m. con un área basal de 180 km</w:t>
      </w:r>
      <w:r w:rsidRPr="00CF7FEE">
        <w:rPr>
          <w:rFonts w:ascii="Century Gothic" w:hAnsi="Century Gothic"/>
          <w:color w:val="333333"/>
          <w:sz w:val="20"/>
          <w:szCs w:val="20"/>
          <w:shd w:val="clear" w:color="auto" w:fill="FFFFFF"/>
          <w:vertAlign w:val="superscript"/>
        </w:rPr>
        <w:t>2,</w:t>
      </w:r>
      <w:r w:rsidRPr="00CF7FEE">
        <w:rPr>
          <w:rFonts w:ascii="Century Gothic" w:hAnsi="Century Gothic"/>
          <w:color w:val="333333"/>
          <w:sz w:val="20"/>
          <w:szCs w:val="20"/>
          <w:shd w:val="clear" w:color="auto" w:fill="FFFFFF"/>
        </w:rPr>
        <w:t xml:space="preserve"> la parte superior del edificio volcánico se encuentra cubierta por un glaciar, que representa un volumen significativo de agua </w:t>
      </w:r>
      <w:r>
        <w:rPr>
          <w:rFonts w:ascii="Century Gothic" w:hAnsi="Century Gothic"/>
          <w:color w:val="333333"/>
          <w:sz w:val="20"/>
          <w:szCs w:val="20"/>
          <w:shd w:val="clear" w:color="auto" w:fill="FFFFFF"/>
        </w:rPr>
        <w:t xml:space="preserve">que podría generar </w:t>
      </w:r>
      <w:r w:rsidRPr="00CF7FEE">
        <w:rPr>
          <w:rFonts w:ascii="Century Gothic" w:hAnsi="Century Gothic"/>
          <w:color w:val="333333"/>
          <w:sz w:val="20"/>
          <w:szCs w:val="20"/>
          <w:shd w:val="clear" w:color="auto" w:fill="FFFFFF"/>
        </w:rPr>
        <w:t>lahares</w:t>
      </w:r>
      <w:r>
        <w:rPr>
          <w:rFonts w:ascii="Century Gothic" w:hAnsi="Century Gothic"/>
          <w:color w:val="333333"/>
          <w:sz w:val="20"/>
          <w:szCs w:val="20"/>
          <w:shd w:val="clear" w:color="auto" w:fill="FFFFFF"/>
        </w:rPr>
        <w:t xml:space="preserve">, </w:t>
      </w:r>
      <w:r w:rsidRPr="00CF7FEE">
        <w:rPr>
          <w:rFonts w:ascii="Century Gothic" w:hAnsi="Century Gothic"/>
          <w:color w:val="333333"/>
          <w:sz w:val="20"/>
          <w:szCs w:val="20"/>
          <w:shd w:val="clear" w:color="auto" w:fill="FFFFFF"/>
        </w:rPr>
        <w:t>los centro poblados cercanos son; Las Cascadas, Ensenada y Petrohué, estos últimos localizados en la comuna de Puerto Varas (Fuente www.</w:t>
      </w:r>
      <w:r w:rsidRPr="00CF7FEE">
        <w:rPr>
          <w:rFonts w:ascii="Century Gothic" w:hAnsi="Century Gothic"/>
          <w:sz w:val="20"/>
          <w:szCs w:val="20"/>
        </w:rPr>
        <w:t xml:space="preserve"> </w:t>
      </w:r>
      <w:r w:rsidRPr="00CF7FEE">
        <w:rPr>
          <w:rFonts w:ascii="Century Gothic" w:hAnsi="Century Gothic"/>
          <w:color w:val="333333"/>
          <w:sz w:val="20"/>
          <w:szCs w:val="20"/>
          <w:shd w:val="clear" w:color="auto" w:fill="FFFFFF"/>
        </w:rPr>
        <w:t>sernageomin.cl).</w:t>
      </w:r>
    </w:p>
    <w:p w:rsidR="00B04E84" w:rsidRDefault="00B04E84" w:rsidP="00B04E84">
      <w:pPr>
        <w:jc w:val="both"/>
        <w:rPr>
          <w:rFonts w:ascii="Century Gothic" w:hAnsi="Century Gothic"/>
          <w:sz w:val="20"/>
          <w:szCs w:val="20"/>
        </w:rPr>
      </w:pPr>
      <w:r>
        <w:rPr>
          <w:rFonts w:ascii="Century Gothic" w:hAnsi="Century Gothic" w:cs="Arial"/>
          <w:sz w:val="20"/>
          <w:szCs w:val="20"/>
        </w:rPr>
        <w:t>L</w:t>
      </w:r>
      <w:r w:rsidRPr="005E6301">
        <w:rPr>
          <w:rFonts w:ascii="Century Gothic" w:hAnsi="Century Gothic" w:cs="Arial"/>
          <w:sz w:val="20"/>
          <w:szCs w:val="20"/>
        </w:rPr>
        <w:t xml:space="preserve">a amenaza </w:t>
      </w:r>
      <w:r>
        <w:rPr>
          <w:rFonts w:ascii="Century Gothic" w:hAnsi="Century Gothic" w:cs="Arial"/>
          <w:sz w:val="20"/>
          <w:szCs w:val="20"/>
        </w:rPr>
        <w:t xml:space="preserve">o riesgo </w:t>
      </w:r>
      <w:r w:rsidRPr="005E6301">
        <w:rPr>
          <w:rFonts w:ascii="Century Gothic" w:hAnsi="Century Gothic" w:cs="Arial"/>
          <w:sz w:val="20"/>
          <w:szCs w:val="20"/>
        </w:rPr>
        <w:t>que representan los volcanes Osorno y Calbuco, está claramente definida en el mapa de peligros volcánicos elaborado por SERNAGEOMIN y constituye la base para determinar</w:t>
      </w:r>
      <w:r>
        <w:rPr>
          <w:rFonts w:ascii="Century Gothic" w:hAnsi="Century Gothic" w:cs="Arial"/>
          <w:sz w:val="20"/>
          <w:szCs w:val="20"/>
        </w:rPr>
        <w:t xml:space="preserve"> las áreas afectas por riesgo. </w:t>
      </w:r>
      <w:r w:rsidRPr="005E6301">
        <w:rPr>
          <w:rFonts w:ascii="Century Gothic" w:hAnsi="Century Gothic" w:cs="Arial"/>
          <w:sz w:val="20"/>
          <w:szCs w:val="20"/>
        </w:rPr>
        <w:t>En este contexto, la localidad de Ensenada, se encuentra en el área definida con probabilidad de ser afectada por lavas/lahares, además de la caída de piroclastos y finas cenizas</w:t>
      </w:r>
      <w:r>
        <w:rPr>
          <w:rFonts w:ascii="Century Gothic" w:hAnsi="Century Gothic" w:cs="Arial"/>
          <w:sz w:val="20"/>
          <w:szCs w:val="20"/>
        </w:rPr>
        <w:t>, e</w:t>
      </w:r>
      <w:r w:rsidRPr="005E6301">
        <w:rPr>
          <w:rFonts w:ascii="Century Gothic" w:hAnsi="Century Gothic" w:cs="Arial"/>
          <w:sz w:val="20"/>
          <w:szCs w:val="20"/>
        </w:rPr>
        <w:t>s decir, presenta un importante grado susceptibilidad de ser afectada por erupciones de los volcanes Osorno y Calbuco. Tal como ocurrió con la erupción del volcán Calb</w:t>
      </w:r>
      <w:r>
        <w:rPr>
          <w:rFonts w:ascii="Century Gothic" w:hAnsi="Century Gothic" w:cs="Arial"/>
          <w:sz w:val="20"/>
          <w:szCs w:val="20"/>
        </w:rPr>
        <w:t>uco el 22 de abril del año 2015 q</w:t>
      </w:r>
      <w:r w:rsidRPr="005E6301">
        <w:rPr>
          <w:rFonts w:ascii="Century Gothic" w:hAnsi="Century Gothic"/>
          <w:sz w:val="20"/>
          <w:szCs w:val="20"/>
        </w:rPr>
        <w:t>ue afecto principalm</w:t>
      </w:r>
      <w:r>
        <w:rPr>
          <w:rFonts w:ascii="Century Gothic" w:hAnsi="Century Gothic"/>
          <w:sz w:val="20"/>
          <w:szCs w:val="20"/>
        </w:rPr>
        <w:t>en</w:t>
      </w:r>
      <w:r w:rsidRPr="005E6301">
        <w:rPr>
          <w:rFonts w:ascii="Century Gothic" w:hAnsi="Century Gothic"/>
          <w:sz w:val="20"/>
          <w:szCs w:val="20"/>
        </w:rPr>
        <w:t>te a la localidad de Ensenada, provocando el colapso de techumbres, daños a campos agrícolas y a la ganadería.</w:t>
      </w:r>
    </w:p>
    <w:p w:rsidR="00E276E0" w:rsidRPr="006A7F4B" w:rsidRDefault="00E276E0" w:rsidP="00B04E84">
      <w:pPr>
        <w:jc w:val="both"/>
        <w:rPr>
          <w:rFonts w:ascii="Century Gothic" w:hAnsi="Century Gothic" w:cs="Arial"/>
          <w:sz w:val="20"/>
          <w:szCs w:val="20"/>
        </w:rPr>
      </w:pPr>
    </w:p>
    <w:p w:rsidR="00B04E84" w:rsidRPr="00855ABD" w:rsidRDefault="00B04E84" w:rsidP="00855ABD">
      <w:pPr>
        <w:pStyle w:val="Prrafodelista"/>
        <w:numPr>
          <w:ilvl w:val="2"/>
          <w:numId w:val="32"/>
        </w:numPr>
        <w:shd w:val="clear" w:color="auto" w:fill="FFFFFF"/>
        <w:spacing w:after="270" w:line="300" w:lineRule="atLeast"/>
        <w:rPr>
          <w:rFonts w:ascii="Century Gothic" w:eastAsia="Times New Roman" w:hAnsi="Century Gothic" w:cs="Arial"/>
          <w:b/>
          <w:sz w:val="20"/>
          <w:szCs w:val="20"/>
          <w:lang w:eastAsia="es-CL"/>
        </w:rPr>
      </w:pPr>
      <w:r w:rsidRPr="00855ABD">
        <w:rPr>
          <w:rFonts w:ascii="Century Gothic" w:eastAsia="Times New Roman" w:hAnsi="Century Gothic" w:cs="Arial"/>
          <w:b/>
          <w:sz w:val="20"/>
          <w:szCs w:val="20"/>
          <w:lang w:eastAsia="es-CL"/>
        </w:rPr>
        <w:t>Sanitaria y Plan Maestro Aguas Lluvias</w:t>
      </w:r>
    </w:p>
    <w:p w:rsidR="00B04E84" w:rsidRPr="00636C31" w:rsidRDefault="00B04E84" w:rsidP="00B04E84">
      <w:pPr>
        <w:shd w:val="clear" w:color="auto" w:fill="FFFFFF"/>
        <w:jc w:val="both"/>
        <w:rPr>
          <w:rFonts w:ascii="Century Gothic" w:eastAsia="Times New Roman" w:hAnsi="Century Gothic" w:cs="Arial"/>
          <w:sz w:val="20"/>
          <w:szCs w:val="20"/>
          <w:lang w:eastAsia="es-CL"/>
        </w:rPr>
      </w:pPr>
      <w:r w:rsidRPr="00636C31">
        <w:rPr>
          <w:rFonts w:ascii="Century Gothic" w:eastAsia="Times New Roman" w:hAnsi="Century Gothic" w:cs="Arial"/>
          <w:sz w:val="20"/>
          <w:szCs w:val="20"/>
          <w:lang w:eastAsia="es-CL"/>
        </w:rPr>
        <w:t xml:space="preserve">Actualmente la concesión sanitaria de </w:t>
      </w:r>
      <w:r>
        <w:rPr>
          <w:rFonts w:ascii="Century Gothic" w:eastAsia="Times New Roman" w:hAnsi="Century Gothic" w:cs="Arial"/>
          <w:sz w:val="20"/>
          <w:szCs w:val="20"/>
          <w:lang w:eastAsia="es-CL"/>
        </w:rPr>
        <w:t xml:space="preserve">la ciudad de </w:t>
      </w:r>
      <w:r w:rsidRPr="00636C31">
        <w:rPr>
          <w:rFonts w:ascii="Century Gothic" w:eastAsia="Times New Roman" w:hAnsi="Century Gothic" w:cs="Arial"/>
          <w:sz w:val="20"/>
          <w:szCs w:val="20"/>
          <w:lang w:eastAsia="es-CL"/>
        </w:rPr>
        <w:t>Puerto Varas está a cargo de la empresa sanitaria ESSAL S.A</w:t>
      </w:r>
      <w:r>
        <w:rPr>
          <w:rFonts w:ascii="Century Gothic" w:eastAsia="Times New Roman" w:hAnsi="Century Gothic" w:cs="Arial"/>
          <w:sz w:val="20"/>
          <w:szCs w:val="20"/>
          <w:lang w:eastAsia="es-CL"/>
        </w:rPr>
        <w:t xml:space="preserve">, </w:t>
      </w:r>
      <w:r w:rsidRPr="00636C31">
        <w:rPr>
          <w:rFonts w:ascii="Century Gothic" w:eastAsia="Times New Roman" w:hAnsi="Century Gothic" w:cs="Arial"/>
          <w:sz w:val="20"/>
          <w:szCs w:val="20"/>
          <w:lang w:eastAsia="es-CL"/>
        </w:rPr>
        <w:t>a mediados del 2018 la Superintendencia de Servicios Sanitarios (SISS) encargada de la fiscalización de las empresas sanitarias, informo que la planta de tratamiento de la empresa Sanitaria ESSAL se encuentra en un 98,5 % de su capacidad hidráulica</w:t>
      </w:r>
      <w:r w:rsidR="005F5B32">
        <w:rPr>
          <w:rFonts w:ascii="Century Gothic" w:eastAsia="Times New Roman" w:hAnsi="Century Gothic" w:cs="Arial"/>
          <w:sz w:val="20"/>
          <w:szCs w:val="20"/>
          <w:lang w:eastAsia="es-CL"/>
        </w:rPr>
        <w:t xml:space="preserve">, por su parte la </w:t>
      </w:r>
      <w:r w:rsidR="00345556">
        <w:rPr>
          <w:rFonts w:ascii="Century Gothic" w:eastAsia="Times New Roman" w:hAnsi="Century Gothic" w:cs="Arial"/>
          <w:sz w:val="20"/>
          <w:szCs w:val="20"/>
          <w:lang w:eastAsia="es-CL"/>
        </w:rPr>
        <w:t xml:space="preserve">empresa </w:t>
      </w:r>
      <w:r w:rsidR="00345556" w:rsidRPr="00636C31">
        <w:rPr>
          <w:rFonts w:ascii="Century Gothic" w:eastAsia="Times New Roman" w:hAnsi="Century Gothic" w:cs="Arial"/>
          <w:sz w:val="20"/>
          <w:szCs w:val="20"/>
          <w:lang w:eastAsia="es-CL"/>
        </w:rPr>
        <w:t>sanitaria ESSAL S.A</w:t>
      </w:r>
      <w:r w:rsidR="005F5B32">
        <w:rPr>
          <w:rFonts w:ascii="Century Gothic" w:eastAsia="Times New Roman" w:hAnsi="Century Gothic" w:cs="Arial"/>
          <w:sz w:val="20"/>
          <w:szCs w:val="20"/>
          <w:lang w:eastAsia="es-CL"/>
        </w:rPr>
        <w:t xml:space="preserve"> indico que tiene </w:t>
      </w:r>
      <w:r w:rsidR="00024771">
        <w:rPr>
          <w:rFonts w:ascii="Century Gothic" w:eastAsia="Times New Roman" w:hAnsi="Century Gothic" w:cs="Arial"/>
          <w:sz w:val="20"/>
          <w:szCs w:val="20"/>
          <w:lang w:eastAsia="es-CL"/>
        </w:rPr>
        <w:t>planificado</w:t>
      </w:r>
      <w:r w:rsidR="005F5B32">
        <w:rPr>
          <w:rFonts w:ascii="Century Gothic" w:eastAsia="Times New Roman" w:hAnsi="Century Gothic" w:cs="Arial"/>
          <w:sz w:val="20"/>
          <w:szCs w:val="20"/>
          <w:lang w:eastAsia="es-CL"/>
        </w:rPr>
        <w:t xml:space="preserve"> para el año 2021 ampliar su planta de tratamiento y que </w:t>
      </w:r>
      <w:r w:rsidRPr="00636C31">
        <w:rPr>
          <w:rFonts w:ascii="Century Gothic" w:eastAsia="Times New Roman" w:hAnsi="Century Gothic" w:cs="Arial"/>
          <w:sz w:val="20"/>
          <w:szCs w:val="20"/>
          <w:lang w:eastAsia="es-CL"/>
        </w:rPr>
        <w:t xml:space="preserve">actualmente se están desarrollando </w:t>
      </w:r>
      <w:r w:rsidRPr="00636C31">
        <w:rPr>
          <w:rFonts w:ascii="Century Gothic" w:hAnsi="Century Gothic" w:cs="Arial"/>
          <w:sz w:val="20"/>
          <w:szCs w:val="20"/>
          <w:shd w:val="clear" w:color="auto" w:fill="FFFFFF"/>
        </w:rPr>
        <w:t>trabajos de conexión de nueva impulsión en la Planta Elevadora de Aguas Servidas Santa Rosa para aumento de caudal. </w:t>
      </w:r>
      <w:r w:rsidRPr="00636C31">
        <w:rPr>
          <w:rFonts w:ascii="Century Gothic" w:eastAsia="Times New Roman" w:hAnsi="Century Gothic" w:cs="Arial"/>
          <w:sz w:val="20"/>
          <w:szCs w:val="20"/>
          <w:lang w:eastAsia="es-CL"/>
        </w:rPr>
        <w:t xml:space="preserve"> </w:t>
      </w:r>
    </w:p>
    <w:p w:rsidR="00B04E84" w:rsidRDefault="00B04E84" w:rsidP="00B04E84">
      <w:pPr>
        <w:jc w:val="both"/>
        <w:rPr>
          <w:rFonts w:ascii="Century Gothic" w:hAnsi="Century Gothic" w:cs="Arial"/>
          <w:sz w:val="20"/>
          <w:szCs w:val="20"/>
          <w:shd w:val="clear" w:color="auto" w:fill="FFFFFF"/>
        </w:rPr>
      </w:pPr>
      <w:r>
        <w:rPr>
          <w:rFonts w:ascii="Century Gothic" w:hAnsi="Century Gothic" w:cs="Arial"/>
          <w:sz w:val="20"/>
          <w:szCs w:val="20"/>
        </w:rPr>
        <w:t>L</w:t>
      </w:r>
      <w:r w:rsidRPr="0016068B">
        <w:rPr>
          <w:rFonts w:ascii="Century Gothic" w:hAnsi="Century Gothic" w:cs="Arial"/>
          <w:sz w:val="20"/>
          <w:szCs w:val="20"/>
        </w:rPr>
        <w:t xml:space="preserve">a ciudad de Puerto Varas no cuenta con una red de evacuación de aguas lluvias, </w:t>
      </w:r>
      <w:r>
        <w:rPr>
          <w:rFonts w:ascii="Century Gothic" w:hAnsi="Century Gothic" w:cs="Arial"/>
          <w:sz w:val="20"/>
          <w:szCs w:val="20"/>
        </w:rPr>
        <w:t>lo que deriva en i</w:t>
      </w:r>
      <w:r w:rsidRPr="0016068B">
        <w:rPr>
          <w:rFonts w:ascii="Century Gothic" w:hAnsi="Century Gothic" w:cs="Arial"/>
          <w:sz w:val="20"/>
          <w:szCs w:val="20"/>
        </w:rPr>
        <w:t xml:space="preserve">ncorporan de manera irregular </w:t>
      </w:r>
      <w:r>
        <w:rPr>
          <w:rFonts w:ascii="Century Gothic" w:hAnsi="Century Gothic" w:cs="Arial"/>
          <w:sz w:val="20"/>
          <w:szCs w:val="20"/>
        </w:rPr>
        <w:t xml:space="preserve">las aguas lluvias, cuando se produce un evento importante de lluvia </w:t>
      </w:r>
      <w:r w:rsidRPr="0016068B">
        <w:rPr>
          <w:rFonts w:ascii="Century Gothic" w:hAnsi="Century Gothic" w:cs="Arial"/>
          <w:sz w:val="20"/>
          <w:szCs w:val="20"/>
        </w:rPr>
        <w:t>al sistema</w:t>
      </w:r>
      <w:r w:rsidRPr="0016068B">
        <w:rPr>
          <w:rFonts w:ascii="Century Gothic" w:hAnsi="Century Gothic" w:cs="Arial"/>
          <w:sz w:val="20"/>
          <w:szCs w:val="20"/>
          <w:shd w:val="clear" w:color="auto" w:fill="FFFFFF"/>
        </w:rPr>
        <w:t xml:space="preserve"> de alcantarillado, produciendo la activación de los aliviaderos de tormenta.</w:t>
      </w:r>
    </w:p>
    <w:p w:rsidR="00345556" w:rsidRDefault="00B04E84" w:rsidP="00345556">
      <w:pPr>
        <w:jc w:val="both"/>
        <w:rPr>
          <w:rFonts w:ascii="Century Gothic" w:hAnsi="Century Gothic"/>
          <w:sz w:val="20"/>
          <w:szCs w:val="20"/>
        </w:rPr>
      </w:pPr>
      <w:r>
        <w:rPr>
          <w:rFonts w:ascii="Century Gothic" w:hAnsi="Century Gothic" w:cs="Arial"/>
          <w:sz w:val="20"/>
          <w:szCs w:val="20"/>
        </w:rPr>
        <w:t xml:space="preserve">El año 2017 </w:t>
      </w:r>
      <w:r w:rsidRPr="00F61FCA">
        <w:rPr>
          <w:rFonts w:ascii="Century Gothic" w:hAnsi="Century Gothic" w:cs="Arial"/>
          <w:sz w:val="20"/>
          <w:szCs w:val="20"/>
        </w:rPr>
        <w:t xml:space="preserve">la Dirección de Obras Hidráulicas del MOP </w:t>
      </w:r>
      <w:r>
        <w:rPr>
          <w:rFonts w:ascii="Century Gothic" w:hAnsi="Century Gothic" w:cs="Arial"/>
          <w:sz w:val="20"/>
          <w:szCs w:val="20"/>
        </w:rPr>
        <w:t>finalizo el des</w:t>
      </w:r>
      <w:r w:rsidRPr="00F61FCA">
        <w:rPr>
          <w:rFonts w:ascii="Century Gothic" w:hAnsi="Century Gothic" w:cs="Arial"/>
          <w:sz w:val="20"/>
          <w:szCs w:val="20"/>
        </w:rPr>
        <w:t xml:space="preserve">arrollo </w:t>
      </w:r>
      <w:r>
        <w:rPr>
          <w:rFonts w:ascii="Century Gothic" w:hAnsi="Century Gothic" w:cs="Arial"/>
          <w:sz w:val="20"/>
          <w:szCs w:val="20"/>
        </w:rPr>
        <w:t>d</w:t>
      </w:r>
      <w:r w:rsidRPr="00F61FCA">
        <w:rPr>
          <w:rFonts w:ascii="Century Gothic" w:hAnsi="Century Gothic" w:cs="Arial"/>
          <w:sz w:val="20"/>
          <w:szCs w:val="20"/>
        </w:rPr>
        <w:t xml:space="preserve">el instrumento de planificación </w:t>
      </w:r>
      <w:r>
        <w:rPr>
          <w:rFonts w:ascii="Century Gothic" w:hAnsi="Century Gothic" w:cs="Arial"/>
          <w:sz w:val="20"/>
          <w:szCs w:val="20"/>
        </w:rPr>
        <w:t>P</w:t>
      </w:r>
      <w:r w:rsidRPr="00F61FCA">
        <w:rPr>
          <w:rFonts w:ascii="Century Gothic" w:hAnsi="Century Gothic" w:cs="Arial"/>
          <w:sz w:val="20"/>
          <w:szCs w:val="20"/>
        </w:rPr>
        <w:t xml:space="preserve">lan Maestro de Aguas Lluvias para la ciudad de </w:t>
      </w:r>
      <w:r>
        <w:rPr>
          <w:rFonts w:ascii="Century Gothic" w:hAnsi="Century Gothic" w:cs="Arial"/>
          <w:sz w:val="20"/>
          <w:szCs w:val="20"/>
        </w:rPr>
        <w:t>P</w:t>
      </w:r>
      <w:r w:rsidRPr="00F61FCA">
        <w:rPr>
          <w:rFonts w:ascii="Century Gothic" w:hAnsi="Century Gothic" w:cs="Arial"/>
          <w:sz w:val="20"/>
          <w:szCs w:val="20"/>
        </w:rPr>
        <w:t xml:space="preserve">uerto </w:t>
      </w:r>
      <w:r>
        <w:rPr>
          <w:rFonts w:ascii="Century Gothic" w:hAnsi="Century Gothic" w:cs="Arial"/>
          <w:sz w:val="20"/>
          <w:szCs w:val="20"/>
        </w:rPr>
        <w:t>V</w:t>
      </w:r>
      <w:r w:rsidRPr="00F61FCA">
        <w:rPr>
          <w:rFonts w:ascii="Century Gothic" w:hAnsi="Century Gothic" w:cs="Arial"/>
          <w:sz w:val="20"/>
          <w:szCs w:val="20"/>
        </w:rPr>
        <w:t>aras</w:t>
      </w:r>
      <w:r w:rsidRPr="00F61FCA">
        <w:rPr>
          <w:rFonts w:ascii="Century Gothic" w:hAnsi="Century Gothic"/>
          <w:sz w:val="20"/>
          <w:szCs w:val="20"/>
        </w:rPr>
        <w:t xml:space="preserve"> y su zona de expansión</w:t>
      </w:r>
      <w:r>
        <w:rPr>
          <w:rFonts w:ascii="Century Gothic" w:hAnsi="Century Gothic"/>
          <w:sz w:val="20"/>
          <w:szCs w:val="20"/>
        </w:rPr>
        <w:t xml:space="preserve"> con </w:t>
      </w:r>
      <w:r w:rsidRPr="00F61FCA">
        <w:rPr>
          <w:rFonts w:ascii="Century Gothic" w:hAnsi="Century Gothic"/>
          <w:sz w:val="20"/>
          <w:szCs w:val="20"/>
        </w:rPr>
        <w:t>un horizonte de 30 años</w:t>
      </w:r>
      <w:r w:rsidRPr="00F61FCA">
        <w:rPr>
          <w:rFonts w:ascii="Century Gothic" w:hAnsi="Century Gothic" w:cs="Arial"/>
          <w:sz w:val="20"/>
          <w:szCs w:val="20"/>
        </w:rPr>
        <w:t>,</w:t>
      </w:r>
      <w:r>
        <w:rPr>
          <w:rFonts w:ascii="Century Gothic" w:hAnsi="Century Gothic" w:cs="Arial"/>
          <w:sz w:val="20"/>
          <w:szCs w:val="20"/>
        </w:rPr>
        <w:t xml:space="preserve"> </w:t>
      </w:r>
      <w:r w:rsidRPr="00F61FCA">
        <w:rPr>
          <w:rFonts w:ascii="Century Gothic" w:hAnsi="Century Gothic" w:cs="Arial"/>
          <w:sz w:val="20"/>
          <w:szCs w:val="20"/>
        </w:rPr>
        <w:t>con el f</w:t>
      </w:r>
      <w:r>
        <w:rPr>
          <w:rFonts w:ascii="Century Gothic" w:hAnsi="Century Gothic" w:cs="Arial"/>
          <w:sz w:val="20"/>
          <w:szCs w:val="20"/>
        </w:rPr>
        <w:t>in de poder proponer una soluci</w:t>
      </w:r>
      <w:r w:rsidRPr="00F61FCA">
        <w:rPr>
          <w:rFonts w:ascii="Century Gothic" w:hAnsi="Century Gothic" w:cs="Arial"/>
          <w:sz w:val="20"/>
          <w:szCs w:val="20"/>
        </w:rPr>
        <w:t xml:space="preserve">ón integral, </w:t>
      </w:r>
      <w:r w:rsidRPr="00F61FCA">
        <w:rPr>
          <w:rFonts w:ascii="Century Gothic" w:hAnsi="Century Gothic"/>
          <w:sz w:val="20"/>
          <w:szCs w:val="20"/>
        </w:rPr>
        <w:t>definir la red primaria del sistema de evacuación y drenaje de aguas lluvias, estimar inversiones y entregar una priorización de proyectos de la red primaria</w:t>
      </w:r>
      <w:r>
        <w:rPr>
          <w:rFonts w:ascii="Century Gothic" w:hAnsi="Century Gothic"/>
          <w:sz w:val="20"/>
          <w:szCs w:val="20"/>
        </w:rPr>
        <w:t>, actualmente se está a la espera de su aprobación por parte de contraloría para posteriormente su priorización de inversión.</w:t>
      </w:r>
      <w:r w:rsidR="004F7542">
        <w:rPr>
          <w:rFonts w:ascii="Century Gothic" w:hAnsi="Century Gothic"/>
          <w:sz w:val="20"/>
          <w:szCs w:val="20"/>
        </w:rPr>
        <w:t xml:space="preserve"> </w:t>
      </w:r>
    </w:p>
    <w:p w:rsidR="00B04E84" w:rsidRDefault="00B04E84" w:rsidP="00B04E84">
      <w:pPr>
        <w:jc w:val="both"/>
        <w:rPr>
          <w:rFonts w:ascii="Century Gothic" w:hAnsi="Century Gothic"/>
          <w:sz w:val="20"/>
          <w:szCs w:val="20"/>
        </w:rPr>
      </w:pPr>
    </w:p>
    <w:p w:rsidR="00F56E8B" w:rsidRDefault="00F56E8B" w:rsidP="00B04E84">
      <w:pPr>
        <w:jc w:val="both"/>
        <w:rPr>
          <w:rFonts w:ascii="Century Gothic" w:hAnsi="Century Gothic"/>
          <w:sz w:val="20"/>
          <w:szCs w:val="20"/>
        </w:rPr>
      </w:pPr>
    </w:p>
    <w:p w:rsidR="00E276E0" w:rsidRDefault="00E276E0" w:rsidP="00B04E84">
      <w:pPr>
        <w:jc w:val="both"/>
        <w:rPr>
          <w:rFonts w:ascii="Century Gothic" w:hAnsi="Century Gothic"/>
          <w:sz w:val="20"/>
          <w:szCs w:val="20"/>
        </w:rPr>
      </w:pPr>
    </w:p>
    <w:p w:rsidR="00E276E0" w:rsidRDefault="00E276E0" w:rsidP="00B04E84">
      <w:pPr>
        <w:jc w:val="both"/>
        <w:rPr>
          <w:rFonts w:ascii="Century Gothic" w:hAnsi="Century Gothic"/>
          <w:sz w:val="20"/>
          <w:szCs w:val="20"/>
        </w:rPr>
      </w:pPr>
    </w:p>
    <w:p w:rsidR="00E276E0" w:rsidRDefault="00E276E0" w:rsidP="00B04E84">
      <w:pPr>
        <w:jc w:val="both"/>
        <w:rPr>
          <w:rFonts w:ascii="Century Gothic" w:hAnsi="Century Gothic"/>
          <w:sz w:val="20"/>
          <w:szCs w:val="20"/>
        </w:rPr>
      </w:pPr>
    </w:p>
    <w:p w:rsidR="00E276E0" w:rsidRDefault="00E276E0" w:rsidP="00B04E84">
      <w:pPr>
        <w:jc w:val="both"/>
        <w:rPr>
          <w:rFonts w:ascii="Century Gothic" w:hAnsi="Century Gothic"/>
          <w:sz w:val="20"/>
          <w:szCs w:val="20"/>
        </w:rPr>
      </w:pPr>
    </w:p>
    <w:p w:rsidR="00E276E0" w:rsidRDefault="00E276E0" w:rsidP="00B04E84">
      <w:pPr>
        <w:jc w:val="both"/>
        <w:rPr>
          <w:rFonts w:ascii="Century Gothic" w:hAnsi="Century Gothic"/>
          <w:sz w:val="20"/>
          <w:szCs w:val="20"/>
        </w:rPr>
      </w:pPr>
    </w:p>
    <w:p w:rsidR="00B33ECA" w:rsidRDefault="00B33ECA" w:rsidP="00B04E84">
      <w:pPr>
        <w:jc w:val="both"/>
        <w:rPr>
          <w:rFonts w:ascii="Century Gothic" w:hAnsi="Century Gothic"/>
          <w:sz w:val="20"/>
          <w:szCs w:val="20"/>
        </w:rPr>
      </w:pPr>
    </w:p>
    <w:p w:rsidR="00E276E0" w:rsidRDefault="00E276E0" w:rsidP="00B04E84">
      <w:pPr>
        <w:jc w:val="both"/>
        <w:rPr>
          <w:rFonts w:ascii="Century Gothic" w:hAnsi="Century Gothic"/>
          <w:sz w:val="20"/>
          <w:szCs w:val="20"/>
        </w:rPr>
      </w:pPr>
    </w:p>
    <w:p w:rsidR="00B04E84" w:rsidRPr="00855ABD" w:rsidRDefault="00024771" w:rsidP="00855ABD">
      <w:pPr>
        <w:pStyle w:val="Prrafodelista"/>
        <w:numPr>
          <w:ilvl w:val="2"/>
          <w:numId w:val="32"/>
        </w:numPr>
        <w:jc w:val="both"/>
        <w:rPr>
          <w:rFonts w:ascii="Century Gothic" w:hAnsi="Century Gothic" w:cs="Arial"/>
          <w:b/>
          <w:sz w:val="20"/>
          <w:szCs w:val="20"/>
        </w:rPr>
      </w:pPr>
      <w:r>
        <w:rPr>
          <w:rFonts w:ascii="Century Gothic" w:hAnsi="Century Gothic" w:cs="Arial"/>
          <w:b/>
          <w:sz w:val="20"/>
          <w:szCs w:val="20"/>
        </w:rPr>
        <w:t>Protección</w:t>
      </w:r>
      <w:r w:rsidR="005F5B32">
        <w:rPr>
          <w:rFonts w:ascii="Century Gothic" w:hAnsi="Century Gothic" w:cs="Arial"/>
          <w:b/>
          <w:sz w:val="20"/>
          <w:szCs w:val="20"/>
        </w:rPr>
        <w:t xml:space="preserve"> </w:t>
      </w:r>
      <w:r w:rsidR="00B04E84" w:rsidRPr="00855ABD">
        <w:rPr>
          <w:rFonts w:ascii="Century Gothic" w:hAnsi="Century Gothic" w:cs="Arial"/>
          <w:b/>
          <w:sz w:val="20"/>
          <w:szCs w:val="20"/>
        </w:rPr>
        <w:t xml:space="preserve">Lago Llanquihue </w:t>
      </w:r>
    </w:p>
    <w:p w:rsidR="00B04E84" w:rsidRPr="002D0A9D" w:rsidRDefault="00B04E84" w:rsidP="00B04E84">
      <w:pPr>
        <w:autoSpaceDE w:val="0"/>
        <w:autoSpaceDN w:val="0"/>
        <w:adjustRightInd w:val="0"/>
        <w:jc w:val="both"/>
        <w:rPr>
          <w:rFonts w:ascii="Century Gothic" w:hAnsi="Century Gothic" w:cs="Arial"/>
          <w:color w:val="000000"/>
          <w:sz w:val="20"/>
          <w:szCs w:val="20"/>
        </w:rPr>
      </w:pPr>
      <w:r w:rsidRPr="002D0A9D">
        <w:rPr>
          <w:rFonts w:ascii="Century Gothic" w:hAnsi="Century Gothic"/>
          <w:sz w:val="20"/>
          <w:szCs w:val="20"/>
        </w:rPr>
        <w:t xml:space="preserve">El Lago Llanquihue es sin duda </w:t>
      </w:r>
      <w:r>
        <w:rPr>
          <w:rFonts w:ascii="Century Gothic" w:hAnsi="Century Gothic"/>
          <w:sz w:val="20"/>
          <w:szCs w:val="20"/>
        </w:rPr>
        <w:t>el</w:t>
      </w:r>
      <w:r w:rsidRPr="002D0A9D">
        <w:rPr>
          <w:rFonts w:ascii="Century Gothic" w:hAnsi="Century Gothic"/>
          <w:sz w:val="20"/>
          <w:szCs w:val="20"/>
        </w:rPr>
        <w:t xml:space="preserve"> mayor punto de atractivo turístico de Puerto Varas y del destino cuenca del </w:t>
      </w:r>
      <w:r>
        <w:rPr>
          <w:rFonts w:ascii="Century Gothic" w:hAnsi="Century Gothic"/>
          <w:sz w:val="20"/>
          <w:szCs w:val="20"/>
        </w:rPr>
        <w:t>L</w:t>
      </w:r>
      <w:r w:rsidRPr="002D0A9D">
        <w:rPr>
          <w:rFonts w:ascii="Century Gothic" w:hAnsi="Century Gothic"/>
          <w:sz w:val="20"/>
          <w:szCs w:val="20"/>
        </w:rPr>
        <w:t>ago Llanquihue</w:t>
      </w:r>
      <w:r w:rsidRPr="002D0A9D">
        <w:rPr>
          <w:rFonts w:ascii="Century Gothic" w:hAnsi="Century Gothic" w:cs="Arial"/>
          <w:color w:val="000000"/>
          <w:sz w:val="20"/>
          <w:szCs w:val="20"/>
        </w:rPr>
        <w:t>, tiene una superficie de 877 km² y una profundidad de 350 metros este lago corresponde a la segunda formaci</w:t>
      </w:r>
      <w:r>
        <w:rPr>
          <w:rFonts w:ascii="Century Gothic" w:hAnsi="Century Gothic" w:cs="Arial"/>
          <w:color w:val="000000"/>
          <w:sz w:val="20"/>
          <w:szCs w:val="20"/>
        </w:rPr>
        <w:t>ón lacustre más grande de Chile</w:t>
      </w:r>
      <w:r w:rsidRPr="002D0A9D">
        <w:rPr>
          <w:rFonts w:ascii="Century Gothic" w:hAnsi="Century Gothic" w:cs="Arial"/>
          <w:color w:val="000000"/>
          <w:sz w:val="20"/>
          <w:szCs w:val="20"/>
        </w:rPr>
        <w:t>. Los ríos que alimentan al</w:t>
      </w:r>
      <w:r>
        <w:rPr>
          <w:rFonts w:ascii="Century Gothic" w:hAnsi="Century Gothic" w:cs="Arial"/>
          <w:color w:val="000000"/>
          <w:sz w:val="20"/>
          <w:szCs w:val="20"/>
        </w:rPr>
        <w:t xml:space="preserve"> Lago </w:t>
      </w:r>
      <w:r w:rsidRPr="002D0A9D">
        <w:rPr>
          <w:rFonts w:ascii="Century Gothic" w:hAnsi="Century Gothic" w:cs="Arial"/>
          <w:color w:val="000000"/>
          <w:sz w:val="20"/>
          <w:szCs w:val="20"/>
        </w:rPr>
        <w:t>Llanquihue son</w:t>
      </w:r>
      <w:r>
        <w:rPr>
          <w:rFonts w:ascii="Century Gothic" w:hAnsi="Century Gothic" w:cs="Arial"/>
          <w:color w:val="000000"/>
          <w:sz w:val="20"/>
          <w:szCs w:val="20"/>
        </w:rPr>
        <w:t xml:space="preserve">; </w:t>
      </w:r>
      <w:r w:rsidRPr="002D0A9D">
        <w:rPr>
          <w:rFonts w:ascii="Century Gothic" w:hAnsi="Century Gothic" w:cs="Arial"/>
          <w:color w:val="000000"/>
          <w:sz w:val="20"/>
          <w:szCs w:val="20"/>
        </w:rPr>
        <w:t>rio Pescado, Blanco y Tepú, en tanto el desagüe se produce a través del río Maullín. Las aguas del Lago Llanquihue son aptas para realizar deportes</w:t>
      </w:r>
      <w:r>
        <w:rPr>
          <w:rFonts w:ascii="Century Gothic" w:hAnsi="Century Gothic" w:cs="Arial"/>
          <w:color w:val="000000"/>
          <w:sz w:val="20"/>
          <w:szCs w:val="20"/>
        </w:rPr>
        <w:t xml:space="preserve"> </w:t>
      </w:r>
      <w:r w:rsidR="00562AE8">
        <w:rPr>
          <w:rFonts w:ascii="Century Gothic" w:hAnsi="Century Gothic" w:cs="Arial"/>
          <w:color w:val="000000"/>
          <w:sz w:val="20"/>
          <w:szCs w:val="20"/>
        </w:rPr>
        <w:t>náuticos</w:t>
      </w:r>
      <w:r w:rsidRPr="002D0A9D">
        <w:rPr>
          <w:rFonts w:ascii="Century Gothic" w:hAnsi="Century Gothic" w:cs="Arial"/>
          <w:color w:val="000000"/>
          <w:sz w:val="20"/>
          <w:szCs w:val="20"/>
        </w:rPr>
        <w:t xml:space="preserve"> y actividades acuáticas.</w:t>
      </w:r>
    </w:p>
    <w:p w:rsidR="00B04E84" w:rsidRDefault="00B04E84" w:rsidP="00B04E84">
      <w:pPr>
        <w:jc w:val="both"/>
        <w:rPr>
          <w:rFonts w:ascii="Century Gothic" w:hAnsi="Century Gothic"/>
          <w:i/>
          <w:sz w:val="20"/>
          <w:szCs w:val="20"/>
        </w:rPr>
      </w:pPr>
      <w:r w:rsidRPr="005D5620">
        <w:rPr>
          <w:rFonts w:ascii="Century Gothic" w:hAnsi="Century Gothic"/>
          <w:sz w:val="20"/>
          <w:szCs w:val="20"/>
        </w:rPr>
        <w:t>Desde el año 2010 y según decreto supremo N°122 del ministerio secretaría general de la presidencia dicto la normas secundarias de calidad ambiental para la protección de las aguas del lago Llanquihue, con el objetivo de “mantener la calidad de las aguas del lago Llanquihue y prevenir la eutroficación antrópica, proporcionando instrumentos de gestión para aportar a la mantención de su actual condición oligotrófica”, estableciendo cuatro áreas de vigilancia, según indica la imagen.</w:t>
      </w:r>
      <w:r w:rsidRPr="005D5620">
        <w:rPr>
          <w:rFonts w:ascii="Century Gothic" w:hAnsi="Century Gothic"/>
          <w:i/>
          <w:sz w:val="20"/>
          <w:szCs w:val="20"/>
        </w:rPr>
        <w:t xml:space="preserve"> Fuente: </w:t>
      </w:r>
      <w:hyperlink r:id="rId24" w:history="1">
        <w:r w:rsidR="00F56E8B" w:rsidRPr="003E1C54">
          <w:rPr>
            <w:rStyle w:val="Hipervnculo"/>
            <w:rFonts w:ascii="Century Gothic" w:hAnsi="Century Gothic"/>
            <w:i/>
            <w:sz w:val="20"/>
            <w:szCs w:val="20"/>
          </w:rPr>
          <w:t>www.dga.cl/administracionrecursoshidricos</w:t>
        </w:r>
      </w:hyperlink>
    </w:p>
    <w:p w:rsidR="00B04E84" w:rsidRDefault="00B04E84" w:rsidP="00B04E84">
      <w:pPr>
        <w:jc w:val="both"/>
        <w:rPr>
          <w:rFonts w:ascii="Century Gothic" w:hAnsi="Century Gothic" w:cs="Arial"/>
          <w:color w:val="333333"/>
          <w:sz w:val="20"/>
          <w:szCs w:val="20"/>
          <w:shd w:val="clear" w:color="auto" w:fill="FFFFFF"/>
        </w:rPr>
      </w:pPr>
      <w:r w:rsidRPr="005D5620">
        <w:rPr>
          <w:rFonts w:ascii="Century Gothic" w:hAnsi="Century Gothic"/>
          <w:sz w:val="20"/>
          <w:szCs w:val="20"/>
        </w:rPr>
        <w:t>En el último trimestre del 2017 y a raíz de vertimientos ilegales de aguas servidas en la costanera de la ciudad de Puerto Varas,</w:t>
      </w:r>
      <w:r>
        <w:rPr>
          <w:rFonts w:ascii="Century Gothic" w:hAnsi="Century Gothic"/>
          <w:sz w:val="20"/>
          <w:szCs w:val="20"/>
        </w:rPr>
        <w:t xml:space="preserve"> el municipio </w:t>
      </w:r>
      <w:r w:rsidRPr="005D5620">
        <w:rPr>
          <w:rFonts w:ascii="Century Gothic" w:hAnsi="Century Gothic"/>
          <w:sz w:val="20"/>
          <w:szCs w:val="20"/>
        </w:rPr>
        <w:t xml:space="preserve">solicito a la Secretaria Regional Ministerial de Salud de Los Lagos, la fiscalización e informe, con el objetivo de conocer el </w:t>
      </w:r>
      <w:r w:rsidRPr="005D5620">
        <w:rPr>
          <w:rFonts w:ascii="Century Gothic" w:hAnsi="Century Gothic" w:cs="Arial"/>
          <w:color w:val="333333"/>
          <w:sz w:val="20"/>
          <w:szCs w:val="20"/>
          <w:shd w:val="clear" w:color="auto" w:fill="FFFFFF"/>
        </w:rPr>
        <w:t xml:space="preserve">grado de contaminación del Lago Llanquihue, detectando dos puntos importantes de contaminación, uno en el sector de </w:t>
      </w:r>
      <w:r>
        <w:rPr>
          <w:rFonts w:ascii="Century Gothic" w:hAnsi="Century Gothic" w:cs="Arial"/>
          <w:color w:val="333333"/>
          <w:sz w:val="20"/>
          <w:szCs w:val="20"/>
          <w:shd w:val="clear" w:color="auto" w:fill="FFFFFF"/>
        </w:rPr>
        <w:t>H</w:t>
      </w:r>
      <w:r w:rsidRPr="005D5620">
        <w:rPr>
          <w:rFonts w:ascii="Century Gothic" w:hAnsi="Century Gothic" w:cs="Arial"/>
          <w:color w:val="333333"/>
          <w:sz w:val="20"/>
          <w:szCs w:val="20"/>
          <w:shd w:val="clear" w:color="auto" w:fill="FFFFFF"/>
        </w:rPr>
        <w:t xml:space="preserve">otel Radisson y el segundo en el sector cercano al terraplén de la costanera, se detectó contaminación por coliformes fecales, que alcanzaron 16 veces más el nivel máximo permitido ( mil por 100 milímetros), en el resto de la costanera no existía grado de contaminación. La contaminación estaba dada principalmente por eventos de descargas ilegales de vecinos y el uso de los aliviaderos de aguas lluvias de la empresa sanitaria ESSAL. S.A. </w:t>
      </w:r>
    </w:p>
    <w:p w:rsidR="00B04E84" w:rsidRPr="00761E4F" w:rsidRDefault="00E276E0" w:rsidP="00B04E84">
      <w:pPr>
        <w:jc w:val="both"/>
        <w:rPr>
          <w:rFonts w:ascii="Century Gothic" w:hAnsi="Century Gothic" w:cs="Arial"/>
          <w:color w:val="333333"/>
          <w:sz w:val="20"/>
          <w:szCs w:val="20"/>
          <w:shd w:val="clear" w:color="auto" w:fill="FFFFFF"/>
        </w:rPr>
      </w:pPr>
      <w:r>
        <w:rPr>
          <w:noProof/>
          <w:lang w:eastAsia="es-CL"/>
        </w:rPr>
        <w:drawing>
          <wp:anchor distT="0" distB="0" distL="114300" distR="114300" simplePos="0" relativeHeight="251642880" behindDoc="0" locked="0" layoutInCell="1" allowOverlap="1" wp14:anchorId="7AA22BC2" wp14:editId="3A75A684">
            <wp:simplePos x="0" y="0"/>
            <wp:positionH relativeFrom="margin">
              <wp:posOffset>3373966</wp:posOffset>
            </wp:positionH>
            <wp:positionV relativeFrom="margin">
              <wp:posOffset>4708949</wp:posOffset>
            </wp:positionV>
            <wp:extent cx="2974340" cy="2441575"/>
            <wp:effectExtent l="19050" t="19050" r="16510" b="1587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974340" cy="2441575"/>
                    </a:xfrm>
                    <a:prstGeom prst="rect">
                      <a:avLst/>
                    </a:prstGeom>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00B04E84" w:rsidRPr="00761E4F">
        <w:rPr>
          <w:rFonts w:ascii="Century Gothic" w:hAnsi="Century Gothic" w:cs="Arial"/>
          <w:color w:val="333333"/>
          <w:sz w:val="20"/>
          <w:szCs w:val="20"/>
          <w:shd w:val="clear" w:color="auto" w:fill="FFFFFF"/>
        </w:rPr>
        <w:t>A mediados del 2017 y a raíz de la denuncia de municipio ante el Tercer Tribunal Ambiental se conformó la Mesa Técnica del Lago Llanquihue encabezada por el Seremi de Medio Ambiente</w:t>
      </w:r>
      <w:r w:rsidR="00B04E84">
        <w:rPr>
          <w:rFonts w:ascii="Century Gothic" w:hAnsi="Century Gothic" w:cs="Arial"/>
          <w:color w:val="333333"/>
          <w:sz w:val="20"/>
          <w:szCs w:val="20"/>
          <w:shd w:val="clear" w:color="auto" w:fill="FFFFFF"/>
        </w:rPr>
        <w:t xml:space="preserve">, </w:t>
      </w:r>
      <w:r w:rsidR="00B04E84" w:rsidRPr="00761E4F">
        <w:rPr>
          <w:rFonts w:ascii="Century Gothic" w:hAnsi="Century Gothic" w:cs="Arial"/>
          <w:color w:val="333333"/>
          <w:sz w:val="20"/>
          <w:szCs w:val="20"/>
          <w:shd w:val="clear" w:color="auto" w:fill="FFFFFF"/>
        </w:rPr>
        <w:t>la Superintendencia de Medio Ambiente, Dirección de Aguas, Superintendencia de Servicios Sanitarios, Empresa sanitaria Essal S.A y las municipalidades de Puerto Varas, Llanquihue, Frutillar y Puerto Octay, con el fin de poder realizar un trabajo coordinado para evitar daños ambientales y buscar soluciones</w:t>
      </w:r>
      <w:r w:rsidR="00B04E84">
        <w:rPr>
          <w:rFonts w:ascii="Century Gothic" w:hAnsi="Century Gothic" w:cs="Arial"/>
          <w:color w:val="333333"/>
          <w:sz w:val="20"/>
          <w:szCs w:val="20"/>
          <w:shd w:val="clear" w:color="auto" w:fill="FFFFFF"/>
        </w:rPr>
        <w:t>.</w:t>
      </w:r>
      <w:r w:rsidR="00B04E84" w:rsidRPr="00761E4F">
        <w:rPr>
          <w:rFonts w:ascii="Century Gothic" w:hAnsi="Century Gothic" w:cs="Arial"/>
          <w:color w:val="333333"/>
          <w:sz w:val="20"/>
          <w:szCs w:val="20"/>
          <w:shd w:val="clear" w:color="auto" w:fill="FFFFFF"/>
        </w:rPr>
        <w:t xml:space="preserve"> </w:t>
      </w:r>
    </w:p>
    <w:p w:rsidR="00B04E84" w:rsidRDefault="00B04E84" w:rsidP="00B04E84">
      <w:pPr>
        <w:jc w:val="both"/>
        <w:rPr>
          <w:rFonts w:ascii="Century Gothic" w:hAnsi="Century Gothic" w:cs="Arial"/>
          <w:color w:val="333333"/>
          <w:sz w:val="20"/>
          <w:szCs w:val="20"/>
          <w:shd w:val="clear" w:color="auto" w:fill="FFFFFF"/>
        </w:rPr>
      </w:pPr>
      <w:r>
        <w:rPr>
          <w:rFonts w:ascii="Century Gothic" w:hAnsi="Century Gothic" w:cs="Arial"/>
          <w:color w:val="333333"/>
          <w:sz w:val="20"/>
          <w:szCs w:val="20"/>
          <w:shd w:val="clear" w:color="auto" w:fill="FFFFFF"/>
        </w:rPr>
        <w:t xml:space="preserve">Paralelamente el municipio ha </w:t>
      </w:r>
      <w:r w:rsidRPr="00FC5DA6">
        <w:rPr>
          <w:rFonts w:ascii="Century Gothic" w:hAnsi="Century Gothic" w:cs="Arial"/>
          <w:color w:val="333333"/>
          <w:sz w:val="20"/>
          <w:szCs w:val="20"/>
          <w:shd w:val="clear" w:color="auto" w:fill="FFFFFF"/>
        </w:rPr>
        <w:t xml:space="preserve">generado </w:t>
      </w:r>
      <w:r>
        <w:rPr>
          <w:rFonts w:ascii="Century Gothic" w:hAnsi="Century Gothic" w:cs="Arial"/>
          <w:color w:val="333333"/>
          <w:sz w:val="20"/>
          <w:szCs w:val="20"/>
          <w:shd w:val="clear" w:color="auto" w:fill="FFFFFF"/>
        </w:rPr>
        <w:t>a</w:t>
      </w:r>
      <w:r w:rsidRPr="00FC5DA6">
        <w:rPr>
          <w:rFonts w:ascii="Century Gothic" w:hAnsi="Century Gothic" w:cs="Arial"/>
          <w:color w:val="333333"/>
          <w:sz w:val="20"/>
          <w:szCs w:val="20"/>
          <w:shd w:val="clear" w:color="auto" w:fill="FFFFFF"/>
        </w:rPr>
        <w:t>lianzas con organizaciones públicas y privad</w:t>
      </w:r>
      <w:r>
        <w:rPr>
          <w:rFonts w:ascii="Century Gothic" w:hAnsi="Century Gothic" w:cs="Arial"/>
          <w:color w:val="333333"/>
          <w:sz w:val="20"/>
          <w:szCs w:val="20"/>
          <w:shd w:val="clear" w:color="auto" w:fill="FFFFFF"/>
        </w:rPr>
        <w:t xml:space="preserve">as con el objetivo de proteger, generar conciencia </w:t>
      </w:r>
      <w:r w:rsidRPr="00FC5DA6">
        <w:rPr>
          <w:rFonts w:ascii="Century Gothic" w:hAnsi="Century Gothic" w:cs="Arial"/>
          <w:color w:val="333333"/>
          <w:sz w:val="20"/>
          <w:szCs w:val="20"/>
          <w:shd w:val="clear" w:color="auto" w:fill="FFFFFF"/>
        </w:rPr>
        <w:t>y desarrolla</w:t>
      </w:r>
      <w:r>
        <w:rPr>
          <w:rFonts w:ascii="Century Gothic" w:hAnsi="Century Gothic" w:cs="Arial"/>
          <w:color w:val="333333"/>
          <w:sz w:val="20"/>
          <w:szCs w:val="20"/>
          <w:shd w:val="clear" w:color="auto" w:fill="FFFFFF"/>
        </w:rPr>
        <w:t>r</w:t>
      </w:r>
      <w:r w:rsidRPr="00FC5DA6">
        <w:rPr>
          <w:rFonts w:ascii="Century Gothic" w:hAnsi="Century Gothic" w:cs="Arial"/>
          <w:color w:val="333333"/>
          <w:sz w:val="20"/>
          <w:szCs w:val="20"/>
          <w:shd w:val="clear" w:color="auto" w:fill="FFFFFF"/>
        </w:rPr>
        <w:t xml:space="preserve"> acciones que favorezcan la descontaminación del lago Llanquihue</w:t>
      </w:r>
      <w:r>
        <w:rPr>
          <w:rFonts w:ascii="Century Gothic" w:hAnsi="Century Gothic" w:cs="Arial"/>
          <w:color w:val="333333"/>
          <w:sz w:val="20"/>
          <w:szCs w:val="20"/>
          <w:shd w:val="clear" w:color="auto" w:fill="FFFFFF"/>
        </w:rPr>
        <w:t xml:space="preserve">, tales con; </w:t>
      </w:r>
      <w:r w:rsidRPr="00FC5DA6">
        <w:rPr>
          <w:rFonts w:ascii="Century Gothic" w:hAnsi="Century Gothic" w:cs="Arial"/>
          <w:color w:val="333333"/>
          <w:sz w:val="20"/>
          <w:szCs w:val="20"/>
          <w:shd w:val="clear" w:color="auto" w:fill="FFFFFF"/>
        </w:rPr>
        <w:t xml:space="preserve">Vigilantes del Lago, mesa técnica pública-privada </w:t>
      </w:r>
      <w:r>
        <w:rPr>
          <w:rFonts w:ascii="Century Gothic" w:hAnsi="Century Gothic" w:cs="Arial"/>
          <w:color w:val="333333"/>
          <w:sz w:val="20"/>
          <w:szCs w:val="20"/>
          <w:shd w:val="clear" w:color="auto" w:fill="FFFFFF"/>
        </w:rPr>
        <w:t>L</w:t>
      </w:r>
      <w:r w:rsidRPr="00FC5DA6">
        <w:rPr>
          <w:rFonts w:ascii="Century Gothic" w:hAnsi="Century Gothic" w:cs="Arial"/>
          <w:color w:val="333333"/>
          <w:sz w:val="20"/>
          <w:szCs w:val="20"/>
          <w:shd w:val="clear" w:color="auto" w:fill="FFFFFF"/>
        </w:rPr>
        <w:t>agos Llanquihue</w:t>
      </w:r>
      <w:r>
        <w:rPr>
          <w:rFonts w:ascii="Century Gothic" w:hAnsi="Century Gothic" w:cs="Arial"/>
          <w:color w:val="333333"/>
          <w:sz w:val="20"/>
          <w:szCs w:val="20"/>
          <w:shd w:val="clear" w:color="auto" w:fill="FFFFFF"/>
        </w:rPr>
        <w:t>, capacitaciones, entre otras</w:t>
      </w:r>
      <w:r w:rsidRPr="00FC5DA6">
        <w:rPr>
          <w:rFonts w:ascii="Century Gothic" w:hAnsi="Century Gothic" w:cs="Arial"/>
          <w:color w:val="333333"/>
          <w:sz w:val="20"/>
          <w:szCs w:val="20"/>
          <w:shd w:val="clear" w:color="auto" w:fill="FFFFFF"/>
        </w:rPr>
        <w:t>.</w:t>
      </w:r>
    </w:p>
    <w:p w:rsidR="00F56E8B" w:rsidRDefault="00F56E8B" w:rsidP="00B04E84">
      <w:pPr>
        <w:jc w:val="both"/>
        <w:rPr>
          <w:rFonts w:ascii="Century Gothic" w:hAnsi="Century Gothic" w:cs="Arial"/>
          <w:color w:val="333333"/>
          <w:sz w:val="20"/>
          <w:szCs w:val="20"/>
          <w:shd w:val="clear" w:color="auto" w:fill="FFFFFF"/>
        </w:rPr>
      </w:pPr>
    </w:p>
    <w:p w:rsidR="00B33ECA" w:rsidRDefault="00B33ECA" w:rsidP="00B04E84">
      <w:pPr>
        <w:jc w:val="both"/>
        <w:rPr>
          <w:rFonts w:ascii="Century Gothic" w:hAnsi="Century Gothic" w:cs="Arial"/>
          <w:color w:val="333333"/>
          <w:sz w:val="20"/>
          <w:szCs w:val="20"/>
          <w:shd w:val="clear" w:color="auto" w:fill="FFFFFF"/>
        </w:rPr>
      </w:pPr>
    </w:p>
    <w:p w:rsidR="00B04E84" w:rsidRPr="00855ABD" w:rsidRDefault="00B04E84" w:rsidP="00855ABD">
      <w:pPr>
        <w:pStyle w:val="Prrafodelista"/>
        <w:numPr>
          <w:ilvl w:val="2"/>
          <w:numId w:val="32"/>
        </w:numPr>
        <w:rPr>
          <w:rFonts w:ascii="Century Gothic" w:hAnsi="Century Gothic" w:cs="Arial"/>
          <w:b/>
          <w:color w:val="000000"/>
          <w:sz w:val="20"/>
          <w:szCs w:val="20"/>
          <w:shd w:val="clear" w:color="auto" w:fill="FFFFFF"/>
        </w:rPr>
      </w:pPr>
      <w:r w:rsidRPr="00855ABD">
        <w:rPr>
          <w:rFonts w:ascii="Century Gothic" w:hAnsi="Century Gothic" w:cs="Arial"/>
          <w:b/>
          <w:color w:val="000000"/>
          <w:sz w:val="20"/>
          <w:szCs w:val="20"/>
          <w:shd w:val="clear" w:color="auto" w:fill="FFFFFF"/>
        </w:rPr>
        <w:t>Humedales.</w:t>
      </w:r>
    </w:p>
    <w:p w:rsidR="00B04E84" w:rsidRDefault="00B04E84" w:rsidP="00B04E84">
      <w:pPr>
        <w:shd w:val="clear" w:color="auto" w:fill="FFFFFF"/>
        <w:jc w:val="both"/>
        <w:rPr>
          <w:rFonts w:ascii="Century Gothic" w:eastAsia="Times New Roman" w:hAnsi="Century Gothic" w:cs="Arial"/>
          <w:color w:val="222222"/>
          <w:sz w:val="20"/>
          <w:szCs w:val="20"/>
          <w:lang w:eastAsia="es-CL"/>
        </w:rPr>
      </w:pPr>
      <w:r w:rsidRPr="00661071">
        <w:rPr>
          <w:rFonts w:ascii="Century Gothic" w:eastAsia="Times New Roman" w:hAnsi="Century Gothic" w:cs="Arial"/>
          <w:color w:val="222222"/>
          <w:sz w:val="20"/>
          <w:szCs w:val="20"/>
          <w:lang w:eastAsia="es-CL"/>
        </w:rPr>
        <w:t xml:space="preserve">Según </w:t>
      </w:r>
      <w:r>
        <w:rPr>
          <w:rFonts w:ascii="Century Gothic" w:eastAsia="Times New Roman" w:hAnsi="Century Gothic" w:cs="Arial"/>
          <w:color w:val="222222"/>
          <w:sz w:val="20"/>
          <w:szCs w:val="20"/>
          <w:lang w:eastAsia="es-CL"/>
        </w:rPr>
        <w:t xml:space="preserve">la </w:t>
      </w:r>
      <w:r w:rsidRPr="002119EB">
        <w:rPr>
          <w:rFonts w:ascii="Century Gothic" w:hAnsi="Century Gothic" w:cs="Arial"/>
          <w:color w:val="222222"/>
          <w:sz w:val="20"/>
          <w:szCs w:val="20"/>
          <w:shd w:val="clear" w:color="auto" w:fill="FFFFFF"/>
        </w:rPr>
        <w:t>Convención sobre los Humedales</w:t>
      </w:r>
      <w:r w:rsidRPr="00661071">
        <w:rPr>
          <w:rFonts w:ascii="Century Gothic" w:eastAsia="Times New Roman" w:hAnsi="Century Gothic" w:cs="Arial"/>
          <w:color w:val="222222"/>
          <w:sz w:val="20"/>
          <w:szCs w:val="20"/>
          <w:lang w:eastAsia="es-CL"/>
        </w:rPr>
        <w:t xml:space="preserve"> RAMSAR (1973 / Chile: 1981) los humedales se definen como</w:t>
      </w:r>
      <w:r>
        <w:rPr>
          <w:rFonts w:ascii="Century Gothic" w:eastAsia="Times New Roman" w:hAnsi="Century Gothic" w:cs="Arial"/>
          <w:color w:val="222222"/>
          <w:sz w:val="20"/>
          <w:szCs w:val="20"/>
          <w:lang w:eastAsia="es-CL"/>
        </w:rPr>
        <w:t xml:space="preserve">; </w:t>
      </w:r>
      <w:r w:rsidRPr="00661071">
        <w:rPr>
          <w:rFonts w:ascii="Century Gothic" w:eastAsia="Times New Roman" w:hAnsi="Century Gothic" w:cs="Arial"/>
          <w:color w:val="222222"/>
          <w:sz w:val="20"/>
          <w:szCs w:val="20"/>
          <w:lang w:eastAsia="es-CL"/>
        </w:rPr>
        <w:t>las extensiones de marismas, pantanos y turberas, o superficies cubiertas de aguas, de régimen natural o artificial, permanentes o temporales, estancadas o corrientes, dulces, salobres o saladas, incluidas las extensiones de agua marina cuya profundidad en marea baja no exceda de seis metros.</w:t>
      </w:r>
    </w:p>
    <w:p w:rsidR="00B04E84" w:rsidRDefault="00B04E84" w:rsidP="00B04E84">
      <w:pPr>
        <w:shd w:val="clear" w:color="auto" w:fill="FFFFFF"/>
        <w:jc w:val="both"/>
        <w:rPr>
          <w:rFonts w:ascii="Century Gothic" w:eastAsia="Times New Roman" w:hAnsi="Century Gothic" w:cs="Arial"/>
          <w:color w:val="222222"/>
          <w:sz w:val="20"/>
          <w:szCs w:val="20"/>
          <w:lang w:eastAsia="es-CL"/>
        </w:rPr>
      </w:pPr>
      <w:r w:rsidRPr="000934C7">
        <w:rPr>
          <w:rFonts w:ascii="Century Gothic" w:eastAsia="Times New Roman" w:hAnsi="Century Gothic" w:cs="Arial"/>
          <w:color w:val="222222"/>
          <w:sz w:val="20"/>
          <w:szCs w:val="20"/>
          <w:lang w:eastAsia="es-CL"/>
        </w:rPr>
        <w:t xml:space="preserve">La conversión RAMSAR </w:t>
      </w:r>
      <w:r w:rsidRPr="00571BC7">
        <w:rPr>
          <w:rFonts w:ascii="Century Gothic" w:hAnsi="Century Gothic"/>
          <w:color w:val="363A2F"/>
          <w:sz w:val="20"/>
          <w:szCs w:val="20"/>
        </w:rPr>
        <w:t>es un tratado int</w:t>
      </w:r>
      <w:r>
        <w:rPr>
          <w:rFonts w:ascii="Century Gothic" w:hAnsi="Century Gothic"/>
          <w:color w:val="363A2F"/>
          <w:sz w:val="20"/>
          <w:szCs w:val="20"/>
        </w:rPr>
        <w:t xml:space="preserve">ergubernamental, </w:t>
      </w:r>
      <w:r w:rsidRPr="00571BC7">
        <w:rPr>
          <w:rFonts w:ascii="Century Gothic" w:hAnsi="Century Gothic"/>
          <w:color w:val="363A2F"/>
          <w:sz w:val="20"/>
          <w:szCs w:val="20"/>
        </w:rPr>
        <w:t>para la acción nacional y la cooperación internacional en pro de la conservación y el uso racional de los humedales</w:t>
      </w:r>
      <w:r>
        <w:rPr>
          <w:rFonts w:ascii="Century Gothic" w:hAnsi="Century Gothic"/>
          <w:color w:val="363A2F"/>
          <w:sz w:val="20"/>
          <w:szCs w:val="20"/>
        </w:rPr>
        <w:t xml:space="preserve">, </w:t>
      </w:r>
      <w:r w:rsidRPr="000934C7">
        <w:rPr>
          <w:rFonts w:ascii="Century Gothic" w:hAnsi="Century Gothic"/>
          <w:color w:val="363A2F"/>
          <w:sz w:val="20"/>
          <w:szCs w:val="20"/>
          <w:shd w:val="clear" w:color="auto" w:fill="FAFAFA"/>
        </w:rPr>
        <w:t>mediante acciones locales</w:t>
      </w:r>
      <w:r>
        <w:rPr>
          <w:rFonts w:ascii="Century Gothic" w:hAnsi="Century Gothic"/>
          <w:color w:val="363A2F"/>
          <w:sz w:val="20"/>
          <w:szCs w:val="20"/>
          <w:shd w:val="clear" w:color="auto" w:fill="FAFAFA"/>
        </w:rPr>
        <w:t>, n</w:t>
      </w:r>
      <w:r w:rsidRPr="000934C7">
        <w:rPr>
          <w:rFonts w:ascii="Century Gothic" w:hAnsi="Century Gothic"/>
          <w:color w:val="363A2F"/>
          <w:sz w:val="20"/>
          <w:szCs w:val="20"/>
          <w:shd w:val="clear" w:color="auto" w:fill="FAFAFA"/>
        </w:rPr>
        <w:t>acionales y</w:t>
      </w:r>
      <w:r>
        <w:rPr>
          <w:rFonts w:ascii="Century Gothic" w:hAnsi="Century Gothic"/>
          <w:color w:val="363A2F"/>
          <w:sz w:val="20"/>
          <w:szCs w:val="20"/>
          <w:shd w:val="clear" w:color="auto" w:fill="FAFAFA"/>
        </w:rPr>
        <w:t xml:space="preserve"> de </w:t>
      </w:r>
      <w:r w:rsidRPr="000934C7">
        <w:rPr>
          <w:rFonts w:ascii="Century Gothic" w:hAnsi="Century Gothic"/>
          <w:color w:val="363A2F"/>
          <w:sz w:val="20"/>
          <w:szCs w:val="20"/>
          <w:shd w:val="clear" w:color="auto" w:fill="FAFAFA"/>
        </w:rPr>
        <w:t>cooperación internacional</w:t>
      </w:r>
      <w:r>
        <w:rPr>
          <w:rFonts w:ascii="Century Gothic" w:hAnsi="Century Gothic"/>
          <w:color w:val="363A2F"/>
          <w:sz w:val="20"/>
          <w:szCs w:val="20"/>
          <w:shd w:val="clear" w:color="auto" w:fill="FAFAFA"/>
        </w:rPr>
        <w:t xml:space="preserve">. </w:t>
      </w:r>
      <w:r w:rsidRPr="000934C7">
        <w:rPr>
          <w:rFonts w:ascii="Century Gothic" w:hAnsi="Century Gothic"/>
          <w:color w:val="363A2F"/>
          <w:sz w:val="20"/>
          <w:szCs w:val="20"/>
          <w:shd w:val="clear" w:color="auto" w:fill="FAFAFA"/>
        </w:rPr>
        <w:t>La Convención entró en vig</w:t>
      </w:r>
      <w:r>
        <w:rPr>
          <w:rFonts w:ascii="Century Gothic" w:hAnsi="Century Gothic"/>
          <w:color w:val="363A2F"/>
          <w:sz w:val="20"/>
          <w:szCs w:val="20"/>
          <w:shd w:val="clear" w:color="auto" w:fill="FAFAFA"/>
        </w:rPr>
        <w:t xml:space="preserve">encia </w:t>
      </w:r>
      <w:r w:rsidRPr="000934C7">
        <w:rPr>
          <w:rFonts w:ascii="Century Gothic" w:hAnsi="Century Gothic"/>
          <w:color w:val="363A2F"/>
          <w:sz w:val="20"/>
          <w:szCs w:val="20"/>
          <w:shd w:val="clear" w:color="auto" w:fill="FAFAFA"/>
        </w:rPr>
        <w:t>en Chile el 27 de noviembre de 1981.</w:t>
      </w:r>
      <w:r w:rsidRPr="00F30A39">
        <w:rPr>
          <w:rFonts w:ascii="Century Gothic" w:eastAsia="Times New Roman" w:hAnsi="Century Gothic" w:cs="Arial"/>
          <w:color w:val="222222"/>
          <w:sz w:val="20"/>
          <w:szCs w:val="20"/>
          <w:lang w:eastAsia="es-CL"/>
        </w:rPr>
        <w:t xml:space="preserve"> </w:t>
      </w:r>
    </w:p>
    <w:p w:rsidR="00B04E84" w:rsidRDefault="00B04E84" w:rsidP="00B04E84">
      <w:pPr>
        <w:shd w:val="clear" w:color="auto" w:fill="FFFFFF"/>
        <w:jc w:val="both"/>
        <w:rPr>
          <w:rFonts w:ascii="Century Gothic" w:eastAsia="Times New Roman" w:hAnsi="Century Gothic" w:cs="Arial"/>
          <w:color w:val="222222"/>
          <w:sz w:val="20"/>
          <w:szCs w:val="20"/>
          <w:lang w:eastAsia="es-CL"/>
        </w:rPr>
      </w:pPr>
      <w:r>
        <w:rPr>
          <w:rFonts w:ascii="Century Gothic" w:eastAsia="Times New Roman" w:hAnsi="Century Gothic" w:cs="Arial"/>
          <w:color w:val="222222"/>
          <w:sz w:val="20"/>
          <w:szCs w:val="20"/>
          <w:lang w:eastAsia="es-CL"/>
        </w:rPr>
        <w:t>Actualmente en chile existen 14 humedales decretados por la convención RAMSA, de los cuales ninguno se localiza en la región de Los Lagos.</w:t>
      </w:r>
    </w:p>
    <w:p w:rsidR="00B04E84" w:rsidRDefault="00B04E84" w:rsidP="00B04E84">
      <w:pPr>
        <w:shd w:val="clear" w:color="auto" w:fill="FFFFFF"/>
        <w:jc w:val="both"/>
        <w:rPr>
          <w:rFonts w:ascii="Century Gothic" w:eastAsia="Times New Roman" w:hAnsi="Century Gothic" w:cs="Arial"/>
          <w:color w:val="222222"/>
          <w:sz w:val="20"/>
          <w:szCs w:val="20"/>
          <w:lang w:eastAsia="es-CL"/>
        </w:rPr>
      </w:pPr>
      <w:r w:rsidRPr="00F30A39">
        <w:rPr>
          <w:rFonts w:ascii="Century Gothic" w:eastAsia="Times New Roman" w:hAnsi="Century Gothic" w:cs="Arial"/>
          <w:color w:val="222222"/>
          <w:sz w:val="20"/>
          <w:szCs w:val="20"/>
          <w:lang w:eastAsia="es-CL"/>
        </w:rPr>
        <w:t xml:space="preserve">En </w:t>
      </w:r>
      <w:r>
        <w:rPr>
          <w:rFonts w:ascii="Century Gothic" w:eastAsia="Times New Roman" w:hAnsi="Century Gothic" w:cs="Arial"/>
          <w:color w:val="222222"/>
          <w:sz w:val="20"/>
          <w:szCs w:val="20"/>
          <w:lang w:eastAsia="es-CL"/>
        </w:rPr>
        <w:t xml:space="preserve">el país </w:t>
      </w:r>
      <w:r w:rsidRPr="00F30A39">
        <w:rPr>
          <w:rFonts w:ascii="Century Gothic" w:eastAsia="Times New Roman" w:hAnsi="Century Gothic" w:cs="Arial"/>
          <w:color w:val="222222"/>
          <w:sz w:val="20"/>
          <w:szCs w:val="20"/>
          <w:lang w:eastAsia="es-CL"/>
        </w:rPr>
        <w:t xml:space="preserve">no existe una normativa legal de protección a los humedales, solo existe un inventario general a nivel nacional de </w:t>
      </w:r>
      <w:r>
        <w:rPr>
          <w:rFonts w:ascii="Century Gothic" w:eastAsia="Times New Roman" w:hAnsi="Century Gothic" w:cs="Arial"/>
          <w:color w:val="222222"/>
          <w:sz w:val="20"/>
          <w:szCs w:val="20"/>
          <w:lang w:eastAsia="es-CL"/>
        </w:rPr>
        <w:t>su</w:t>
      </w:r>
      <w:r w:rsidRPr="00F30A39">
        <w:rPr>
          <w:rFonts w:ascii="Century Gothic" w:eastAsia="Times New Roman" w:hAnsi="Century Gothic" w:cs="Arial"/>
          <w:color w:val="222222"/>
          <w:sz w:val="20"/>
          <w:szCs w:val="20"/>
          <w:lang w:eastAsia="es-CL"/>
        </w:rPr>
        <w:t xml:space="preserve"> localización</w:t>
      </w:r>
      <w:r>
        <w:rPr>
          <w:rFonts w:ascii="Century Gothic" w:eastAsia="Times New Roman" w:hAnsi="Century Gothic" w:cs="Arial"/>
          <w:color w:val="222222"/>
          <w:sz w:val="20"/>
          <w:szCs w:val="20"/>
          <w:lang w:eastAsia="es-CL"/>
        </w:rPr>
        <w:t xml:space="preserve">. </w:t>
      </w:r>
    </w:p>
    <w:p w:rsidR="00B04E84" w:rsidRDefault="00B04E84" w:rsidP="00B04E84">
      <w:pPr>
        <w:shd w:val="clear" w:color="auto" w:fill="FFFFFF"/>
        <w:jc w:val="both"/>
        <w:rPr>
          <w:rFonts w:ascii="Century Gothic" w:hAnsi="Century Gothic"/>
          <w:color w:val="333333"/>
          <w:sz w:val="20"/>
          <w:szCs w:val="20"/>
          <w:shd w:val="clear" w:color="auto" w:fill="FFFFFF"/>
        </w:rPr>
      </w:pPr>
      <w:r>
        <w:rPr>
          <w:rFonts w:ascii="Century Gothic" w:eastAsia="Times New Roman" w:hAnsi="Century Gothic" w:cs="Arial"/>
          <w:color w:val="222222"/>
          <w:sz w:val="20"/>
          <w:szCs w:val="20"/>
          <w:lang w:eastAsia="es-CL"/>
        </w:rPr>
        <w:t xml:space="preserve">Desde principios del 2018 </w:t>
      </w:r>
      <w:r w:rsidRPr="00F30A39">
        <w:rPr>
          <w:rFonts w:ascii="Century Gothic" w:eastAsia="Times New Roman" w:hAnsi="Century Gothic" w:cs="Arial"/>
          <w:color w:val="222222"/>
          <w:sz w:val="20"/>
          <w:szCs w:val="20"/>
          <w:lang w:eastAsia="es-CL"/>
        </w:rPr>
        <w:t xml:space="preserve">el </w:t>
      </w:r>
      <w:r>
        <w:rPr>
          <w:rFonts w:ascii="Century Gothic" w:eastAsia="Times New Roman" w:hAnsi="Century Gothic" w:cs="Arial"/>
          <w:color w:val="222222"/>
          <w:sz w:val="20"/>
          <w:szCs w:val="20"/>
          <w:lang w:eastAsia="es-CL"/>
        </w:rPr>
        <w:t>M</w:t>
      </w:r>
      <w:r w:rsidRPr="00F30A39">
        <w:rPr>
          <w:rFonts w:ascii="Century Gothic" w:eastAsia="Times New Roman" w:hAnsi="Century Gothic" w:cs="Arial"/>
          <w:color w:val="222222"/>
          <w:sz w:val="20"/>
          <w:szCs w:val="20"/>
          <w:lang w:eastAsia="es-CL"/>
        </w:rPr>
        <w:t xml:space="preserve">inisterio de </w:t>
      </w:r>
      <w:r>
        <w:rPr>
          <w:rFonts w:ascii="Century Gothic" w:eastAsia="Times New Roman" w:hAnsi="Century Gothic" w:cs="Arial"/>
          <w:color w:val="222222"/>
          <w:sz w:val="20"/>
          <w:szCs w:val="20"/>
          <w:lang w:eastAsia="es-CL"/>
        </w:rPr>
        <w:t>M</w:t>
      </w:r>
      <w:r w:rsidRPr="00F30A39">
        <w:rPr>
          <w:rFonts w:ascii="Century Gothic" w:eastAsia="Times New Roman" w:hAnsi="Century Gothic" w:cs="Arial"/>
          <w:color w:val="222222"/>
          <w:sz w:val="20"/>
          <w:szCs w:val="20"/>
          <w:lang w:eastAsia="es-CL"/>
        </w:rPr>
        <w:t xml:space="preserve">edio </w:t>
      </w:r>
      <w:r>
        <w:rPr>
          <w:rFonts w:ascii="Century Gothic" w:eastAsia="Times New Roman" w:hAnsi="Century Gothic" w:cs="Arial"/>
          <w:color w:val="222222"/>
          <w:sz w:val="20"/>
          <w:szCs w:val="20"/>
          <w:lang w:eastAsia="es-CL"/>
        </w:rPr>
        <w:t>A</w:t>
      </w:r>
      <w:r w:rsidRPr="00F30A39">
        <w:rPr>
          <w:rFonts w:ascii="Century Gothic" w:eastAsia="Times New Roman" w:hAnsi="Century Gothic" w:cs="Arial"/>
          <w:color w:val="222222"/>
          <w:sz w:val="20"/>
          <w:szCs w:val="20"/>
          <w:lang w:eastAsia="es-CL"/>
        </w:rPr>
        <w:t xml:space="preserve">mbienta </w:t>
      </w:r>
      <w:r>
        <w:rPr>
          <w:rFonts w:ascii="Century Gothic" w:eastAsia="Times New Roman" w:hAnsi="Century Gothic" w:cs="Arial"/>
          <w:color w:val="222222"/>
          <w:sz w:val="20"/>
          <w:szCs w:val="20"/>
          <w:lang w:eastAsia="es-CL"/>
        </w:rPr>
        <w:t xml:space="preserve">se encuentra elaborando </w:t>
      </w:r>
      <w:r w:rsidRPr="00F30A39">
        <w:rPr>
          <w:rFonts w:ascii="Century Gothic" w:eastAsia="Times New Roman" w:hAnsi="Century Gothic" w:cs="Arial"/>
          <w:color w:val="222222"/>
          <w:sz w:val="20"/>
          <w:szCs w:val="20"/>
          <w:lang w:eastAsia="es-CL"/>
        </w:rPr>
        <w:t xml:space="preserve">un </w:t>
      </w:r>
      <w:r>
        <w:rPr>
          <w:rFonts w:ascii="Century Gothic" w:eastAsia="Times New Roman" w:hAnsi="Century Gothic" w:cs="Arial"/>
          <w:color w:val="222222"/>
          <w:sz w:val="20"/>
          <w:szCs w:val="20"/>
          <w:lang w:eastAsia="es-CL"/>
        </w:rPr>
        <w:t>P</w:t>
      </w:r>
      <w:r w:rsidRPr="00F30A39">
        <w:rPr>
          <w:rFonts w:ascii="Century Gothic" w:eastAsia="Times New Roman" w:hAnsi="Century Gothic" w:cs="Arial"/>
          <w:color w:val="222222"/>
          <w:sz w:val="20"/>
          <w:szCs w:val="20"/>
          <w:lang w:eastAsia="es-CL"/>
        </w:rPr>
        <w:t xml:space="preserve">lan </w:t>
      </w:r>
      <w:r>
        <w:rPr>
          <w:rFonts w:ascii="Century Gothic" w:eastAsia="Times New Roman" w:hAnsi="Century Gothic" w:cs="Arial"/>
          <w:color w:val="222222"/>
          <w:sz w:val="20"/>
          <w:szCs w:val="20"/>
          <w:lang w:eastAsia="es-CL"/>
        </w:rPr>
        <w:t>N</w:t>
      </w:r>
      <w:r w:rsidRPr="00F30A39">
        <w:rPr>
          <w:rFonts w:ascii="Century Gothic" w:eastAsia="Times New Roman" w:hAnsi="Century Gothic" w:cs="Arial"/>
          <w:color w:val="222222"/>
          <w:sz w:val="20"/>
          <w:szCs w:val="20"/>
          <w:lang w:eastAsia="es-CL"/>
        </w:rPr>
        <w:t xml:space="preserve">acional de </w:t>
      </w:r>
      <w:r>
        <w:rPr>
          <w:rFonts w:ascii="Century Gothic" w:eastAsia="Times New Roman" w:hAnsi="Century Gothic" w:cs="Arial"/>
          <w:color w:val="222222"/>
          <w:sz w:val="20"/>
          <w:szCs w:val="20"/>
          <w:lang w:eastAsia="es-CL"/>
        </w:rPr>
        <w:t>P</w:t>
      </w:r>
      <w:r w:rsidRPr="00F30A39">
        <w:rPr>
          <w:rFonts w:ascii="Century Gothic" w:eastAsia="Times New Roman" w:hAnsi="Century Gothic" w:cs="Arial"/>
          <w:color w:val="222222"/>
          <w:sz w:val="20"/>
          <w:szCs w:val="20"/>
          <w:lang w:eastAsia="es-CL"/>
        </w:rPr>
        <w:t xml:space="preserve">rotección de </w:t>
      </w:r>
      <w:r>
        <w:rPr>
          <w:rFonts w:ascii="Century Gothic" w:eastAsia="Times New Roman" w:hAnsi="Century Gothic" w:cs="Arial"/>
          <w:color w:val="222222"/>
          <w:sz w:val="20"/>
          <w:szCs w:val="20"/>
          <w:lang w:eastAsia="es-CL"/>
        </w:rPr>
        <w:t>H</w:t>
      </w:r>
      <w:r w:rsidRPr="00F30A39">
        <w:rPr>
          <w:rFonts w:ascii="Century Gothic" w:eastAsia="Times New Roman" w:hAnsi="Century Gothic" w:cs="Arial"/>
          <w:color w:val="222222"/>
          <w:sz w:val="20"/>
          <w:szCs w:val="20"/>
          <w:lang w:eastAsia="es-CL"/>
        </w:rPr>
        <w:t>umedales, con el fin de e</w:t>
      </w:r>
      <w:r w:rsidRPr="00F30A39">
        <w:rPr>
          <w:rStyle w:val="Textoennegrita"/>
          <w:rFonts w:ascii="Century Gothic" w:hAnsi="Century Gothic"/>
          <w:b w:val="0"/>
          <w:color w:val="333333"/>
          <w:sz w:val="20"/>
          <w:szCs w:val="20"/>
          <w:bdr w:val="none" w:sz="0" w:space="0" w:color="auto" w:frame="1"/>
          <w:shd w:val="clear" w:color="auto" w:fill="FFFFFF"/>
        </w:rPr>
        <w:t>stablecer cuáles son los humedales pr</w:t>
      </w:r>
      <w:r>
        <w:rPr>
          <w:rStyle w:val="Textoennegrita"/>
          <w:rFonts w:ascii="Century Gothic" w:hAnsi="Century Gothic"/>
          <w:b w:val="0"/>
          <w:color w:val="333333"/>
          <w:sz w:val="20"/>
          <w:szCs w:val="20"/>
          <w:bdr w:val="none" w:sz="0" w:space="0" w:color="auto" w:frame="1"/>
          <w:shd w:val="clear" w:color="auto" w:fill="FFFFFF"/>
        </w:rPr>
        <w:t xml:space="preserve">ioritarios a lo largo del país con el objetivo de </w:t>
      </w:r>
      <w:r w:rsidRPr="00F30A39">
        <w:rPr>
          <w:rStyle w:val="Textoennegrita"/>
          <w:rFonts w:ascii="Century Gothic" w:hAnsi="Century Gothic"/>
          <w:b w:val="0"/>
          <w:color w:val="333333"/>
          <w:sz w:val="20"/>
          <w:szCs w:val="20"/>
          <w:bdr w:val="none" w:sz="0" w:space="0" w:color="auto" w:frame="1"/>
          <w:shd w:val="clear" w:color="auto" w:fill="FFFFFF"/>
        </w:rPr>
        <w:t>detener su deterioro, proteger  y</w:t>
      </w:r>
      <w:r w:rsidRPr="00F30A39">
        <w:rPr>
          <w:rStyle w:val="Textoennegrita"/>
          <w:rFonts w:ascii="Century Gothic" w:hAnsi="Century Gothic"/>
          <w:color w:val="333333"/>
          <w:sz w:val="20"/>
          <w:szCs w:val="20"/>
          <w:bdr w:val="none" w:sz="0" w:space="0" w:color="auto" w:frame="1"/>
          <w:shd w:val="clear" w:color="auto" w:fill="FFFFFF"/>
        </w:rPr>
        <w:t xml:space="preserve"> </w:t>
      </w:r>
      <w:r w:rsidRPr="00F30A39">
        <w:rPr>
          <w:rFonts w:ascii="Century Gothic" w:hAnsi="Century Gothic"/>
          <w:color w:val="333333"/>
          <w:sz w:val="20"/>
          <w:szCs w:val="20"/>
          <w:shd w:val="clear" w:color="auto" w:fill="FFFFFF"/>
        </w:rPr>
        <w:t>preservar su rica biodiversidad.</w:t>
      </w:r>
      <w:r>
        <w:rPr>
          <w:rFonts w:ascii="Century Gothic" w:hAnsi="Century Gothic"/>
          <w:color w:val="333333"/>
          <w:sz w:val="20"/>
          <w:szCs w:val="20"/>
          <w:shd w:val="clear" w:color="auto" w:fill="FFFFFF"/>
        </w:rPr>
        <w:t xml:space="preserve"> </w:t>
      </w:r>
    </w:p>
    <w:p w:rsidR="00B04E84" w:rsidRPr="006574E6" w:rsidRDefault="00B04E84" w:rsidP="00B04E84">
      <w:pPr>
        <w:shd w:val="clear" w:color="auto" w:fill="FFFFFF"/>
        <w:jc w:val="both"/>
        <w:rPr>
          <w:rFonts w:ascii="Century Gothic" w:eastAsia="Times New Roman" w:hAnsi="Century Gothic" w:cs="Times New Roman"/>
          <w:sz w:val="20"/>
          <w:szCs w:val="20"/>
          <w:lang w:eastAsia="es-CL"/>
        </w:rPr>
      </w:pPr>
      <w:r>
        <w:rPr>
          <w:rFonts w:ascii="Century Gothic" w:hAnsi="Century Gothic"/>
          <w:color w:val="333333"/>
          <w:sz w:val="20"/>
          <w:szCs w:val="20"/>
          <w:shd w:val="clear" w:color="auto" w:fill="FFFFFF"/>
        </w:rPr>
        <w:t xml:space="preserve">El </w:t>
      </w:r>
      <w:r>
        <w:rPr>
          <w:rFonts w:ascii="Century Gothic" w:eastAsia="Times New Roman" w:hAnsi="Century Gothic" w:cs="Arial"/>
          <w:color w:val="222222"/>
          <w:sz w:val="20"/>
          <w:szCs w:val="20"/>
          <w:lang w:eastAsia="es-CL"/>
        </w:rPr>
        <w:t>P</w:t>
      </w:r>
      <w:r w:rsidRPr="00F30A39">
        <w:rPr>
          <w:rFonts w:ascii="Century Gothic" w:eastAsia="Times New Roman" w:hAnsi="Century Gothic" w:cs="Arial"/>
          <w:color w:val="222222"/>
          <w:sz w:val="20"/>
          <w:szCs w:val="20"/>
          <w:lang w:eastAsia="es-CL"/>
        </w:rPr>
        <w:t xml:space="preserve">lan </w:t>
      </w:r>
      <w:r>
        <w:rPr>
          <w:rFonts w:ascii="Century Gothic" w:eastAsia="Times New Roman" w:hAnsi="Century Gothic" w:cs="Arial"/>
          <w:color w:val="222222"/>
          <w:sz w:val="20"/>
          <w:szCs w:val="20"/>
          <w:lang w:eastAsia="es-CL"/>
        </w:rPr>
        <w:t>N</w:t>
      </w:r>
      <w:r w:rsidRPr="00F30A39">
        <w:rPr>
          <w:rFonts w:ascii="Century Gothic" w:eastAsia="Times New Roman" w:hAnsi="Century Gothic" w:cs="Arial"/>
          <w:color w:val="222222"/>
          <w:sz w:val="20"/>
          <w:szCs w:val="20"/>
          <w:lang w:eastAsia="es-CL"/>
        </w:rPr>
        <w:t xml:space="preserve">acional de </w:t>
      </w:r>
      <w:r>
        <w:rPr>
          <w:rFonts w:ascii="Century Gothic" w:eastAsia="Times New Roman" w:hAnsi="Century Gothic" w:cs="Arial"/>
          <w:color w:val="222222"/>
          <w:sz w:val="20"/>
          <w:szCs w:val="20"/>
          <w:lang w:eastAsia="es-CL"/>
        </w:rPr>
        <w:t>P</w:t>
      </w:r>
      <w:r w:rsidRPr="00F30A39">
        <w:rPr>
          <w:rFonts w:ascii="Century Gothic" w:eastAsia="Times New Roman" w:hAnsi="Century Gothic" w:cs="Arial"/>
          <w:color w:val="222222"/>
          <w:sz w:val="20"/>
          <w:szCs w:val="20"/>
          <w:lang w:eastAsia="es-CL"/>
        </w:rPr>
        <w:t xml:space="preserve">rotección de </w:t>
      </w:r>
      <w:r>
        <w:rPr>
          <w:rFonts w:ascii="Century Gothic" w:eastAsia="Times New Roman" w:hAnsi="Century Gothic" w:cs="Arial"/>
          <w:color w:val="222222"/>
          <w:sz w:val="20"/>
          <w:szCs w:val="20"/>
          <w:lang w:eastAsia="es-CL"/>
        </w:rPr>
        <w:t>H</w:t>
      </w:r>
      <w:r w:rsidRPr="00F30A39">
        <w:rPr>
          <w:rFonts w:ascii="Century Gothic" w:eastAsia="Times New Roman" w:hAnsi="Century Gothic" w:cs="Arial"/>
          <w:color w:val="222222"/>
          <w:sz w:val="20"/>
          <w:szCs w:val="20"/>
          <w:lang w:eastAsia="es-CL"/>
        </w:rPr>
        <w:t>umedales</w:t>
      </w:r>
      <w:r>
        <w:rPr>
          <w:rFonts w:ascii="Century Gothic" w:eastAsia="Times New Roman" w:hAnsi="Century Gothic" w:cs="Times New Roman"/>
          <w:color w:val="333333"/>
          <w:sz w:val="20"/>
          <w:szCs w:val="20"/>
          <w:lang w:eastAsia="es-CL"/>
        </w:rPr>
        <w:t xml:space="preserve"> reconoce dos humedales localizados en la región de Los Lagos</w:t>
      </w:r>
      <w:r>
        <w:rPr>
          <w:rFonts w:ascii="Century Gothic" w:eastAsia="Times New Roman" w:hAnsi="Century Gothic" w:cs="Arial"/>
          <w:color w:val="222222"/>
          <w:sz w:val="20"/>
          <w:szCs w:val="20"/>
          <w:lang w:eastAsia="es-CL"/>
        </w:rPr>
        <w:t>; Sistema</w:t>
      </w:r>
      <w:r w:rsidRPr="00F30A39">
        <w:rPr>
          <w:rFonts w:ascii="Century Gothic" w:eastAsia="Times New Roman" w:hAnsi="Century Gothic" w:cs="Times New Roman"/>
          <w:color w:val="333333"/>
          <w:sz w:val="20"/>
          <w:szCs w:val="20"/>
          <w:lang w:eastAsia="es-CL"/>
        </w:rPr>
        <w:t xml:space="preserve"> </w:t>
      </w:r>
      <w:r>
        <w:rPr>
          <w:rFonts w:ascii="Century Gothic" w:eastAsia="Times New Roman" w:hAnsi="Century Gothic" w:cs="Times New Roman"/>
          <w:color w:val="333333"/>
          <w:sz w:val="20"/>
          <w:szCs w:val="20"/>
          <w:lang w:eastAsia="es-CL"/>
        </w:rPr>
        <w:t>H</w:t>
      </w:r>
      <w:r w:rsidRPr="00F30A39">
        <w:rPr>
          <w:rFonts w:ascii="Century Gothic" w:eastAsia="Times New Roman" w:hAnsi="Century Gothic" w:cs="Times New Roman"/>
          <w:color w:val="333333"/>
          <w:sz w:val="20"/>
          <w:szCs w:val="20"/>
          <w:lang w:eastAsia="es-CL"/>
        </w:rPr>
        <w:t>umedales Río Maullín (</w:t>
      </w:r>
      <w:r w:rsidR="00562AE8" w:rsidRPr="00F30A39">
        <w:rPr>
          <w:rFonts w:ascii="Century Gothic" w:eastAsia="Times New Roman" w:hAnsi="Century Gothic" w:cs="Times New Roman"/>
          <w:color w:val="333333"/>
          <w:sz w:val="20"/>
          <w:szCs w:val="20"/>
          <w:lang w:eastAsia="es-CL"/>
        </w:rPr>
        <w:t>Amortajado</w:t>
      </w:r>
      <w:r w:rsidR="00562AE8">
        <w:rPr>
          <w:rFonts w:ascii="Century Gothic" w:eastAsia="Times New Roman" w:hAnsi="Century Gothic" w:cs="Times New Roman"/>
          <w:color w:val="333333"/>
          <w:sz w:val="20"/>
          <w:szCs w:val="20"/>
          <w:lang w:eastAsia="es-CL"/>
        </w:rPr>
        <w:t>,</w:t>
      </w:r>
      <w:r>
        <w:rPr>
          <w:rFonts w:ascii="Century Gothic" w:eastAsia="Times New Roman" w:hAnsi="Century Gothic" w:cs="Times New Roman"/>
          <w:color w:val="333333"/>
          <w:sz w:val="20"/>
          <w:szCs w:val="20"/>
          <w:lang w:eastAsia="es-CL"/>
        </w:rPr>
        <w:t xml:space="preserve"> Comuna de Maullin</w:t>
      </w:r>
      <w:r w:rsidRPr="00F30A39">
        <w:rPr>
          <w:rFonts w:ascii="Century Gothic" w:eastAsia="Times New Roman" w:hAnsi="Century Gothic" w:cs="Times New Roman"/>
          <w:color w:val="333333"/>
          <w:sz w:val="20"/>
          <w:szCs w:val="20"/>
          <w:lang w:eastAsia="es-CL"/>
        </w:rPr>
        <w:t>) y Humedal del Río Chepu</w:t>
      </w:r>
      <w:r w:rsidR="006574E6">
        <w:rPr>
          <w:rFonts w:ascii="Century Gothic" w:eastAsia="Times New Roman" w:hAnsi="Century Gothic" w:cs="Times New Roman"/>
          <w:color w:val="333333"/>
          <w:sz w:val="20"/>
          <w:szCs w:val="20"/>
          <w:lang w:eastAsia="es-CL"/>
        </w:rPr>
        <w:t xml:space="preserve"> (Comuna </w:t>
      </w:r>
      <w:r w:rsidR="006574E6" w:rsidRPr="006574E6">
        <w:rPr>
          <w:rFonts w:ascii="Century Gothic" w:eastAsia="Times New Roman" w:hAnsi="Century Gothic" w:cs="Times New Roman"/>
          <w:sz w:val="20"/>
          <w:szCs w:val="20"/>
          <w:lang w:eastAsia="es-CL"/>
        </w:rPr>
        <w:t xml:space="preserve">de Ancud – </w:t>
      </w:r>
      <w:r w:rsidRPr="006574E6">
        <w:rPr>
          <w:rFonts w:ascii="Century Gothic" w:eastAsia="Times New Roman" w:hAnsi="Century Gothic" w:cs="Times New Roman"/>
          <w:sz w:val="20"/>
          <w:szCs w:val="20"/>
          <w:lang w:eastAsia="es-CL"/>
        </w:rPr>
        <w:t>Chiloé</w:t>
      </w:r>
      <w:r w:rsidR="006574E6" w:rsidRPr="006574E6">
        <w:rPr>
          <w:rFonts w:ascii="Century Gothic" w:eastAsia="Times New Roman" w:hAnsi="Century Gothic" w:cs="Times New Roman"/>
          <w:sz w:val="20"/>
          <w:szCs w:val="20"/>
          <w:lang w:eastAsia="es-CL"/>
        </w:rPr>
        <w:t>)</w:t>
      </w:r>
      <w:r w:rsidRPr="006574E6">
        <w:rPr>
          <w:rFonts w:ascii="Century Gothic" w:eastAsia="Times New Roman" w:hAnsi="Century Gothic" w:cs="Times New Roman"/>
          <w:sz w:val="20"/>
          <w:szCs w:val="20"/>
          <w:lang w:eastAsia="es-CL"/>
        </w:rPr>
        <w:t xml:space="preserve">. </w:t>
      </w:r>
    </w:p>
    <w:p w:rsidR="00B04E84" w:rsidRDefault="00582CA4" w:rsidP="00B04E84">
      <w:pPr>
        <w:shd w:val="clear" w:color="auto" w:fill="FFFFFF"/>
        <w:jc w:val="both"/>
        <w:rPr>
          <w:rFonts w:ascii="Century Gothic" w:eastAsia="Times New Roman" w:hAnsi="Century Gothic" w:cs="Times New Roman"/>
          <w:color w:val="333333"/>
          <w:sz w:val="20"/>
          <w:szCs w:val="20"/>
          <w:lang w:eastAsia="es-CL"/>
        </w:rPr>
      </w:pPr>
      <w:r>
        <w:rPr>
          <w:rFonts w:ascii="Century Gothic" w:eastAsia="Times New Roman" w:hAnsi="Century Gothic" w:cs="Times New Roman"/>
          <w:noProof/>
          <w:color w:val="333333"/>
          <w:sz w:val="20"/>
          <w:szCs w:val="20"/>
          <w:lang w:eastAsia="es-CL"/>
        </w:rPr>
        <w:drawing>
          <wp:anchor distT="0" distB="0" distL="114300" distR="114300" simplePos="0" relativeHeight="251663360" behindDoc="0" locked="0" layoutInCell="1" allowOverlap="1">
            <wp:simplePos x="0" y="0"/>
            <wp:positionH relativeFrom="column">
              <wp:posOffset>2515870</wp:posOffset>
            </wp:positionH>
            <wp:positionV relativeFrom="paragraph">
              <wp:posOffset>17780</wp:posOffset>
            </wp:positionV>
            <wp:extent cx="3683000" cy="2791460"/>
            <wp:effectExtent l="0" t="0" r="0" b="889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oto bahia.jpg"/>
                    <pic:cNvPicPr/>
                  </pic:nvPicPr>
                  <pic:blipFill>
                    <a:blip r:embed="rId26">
                      <a:extLst>
                        <a:ext uri="{28A0092B-C50C-407E-A947-70E740481C1C}">
                          <a14:useLocalDpi xmlns:a14="http://schemas.microsoft.com/office/drawing/2010/main" val="0"/>
                        </a:ext>
                      </a:extLst>
                    </a:blip>
                    <a:stretch>
                      <a:fillRect/>
                    </a:stretch>
                  </pic:blipFill>
                  <pic:spPr>
                    <a:xfrm>
                      <a:off x="0" y="0"/>
                      <a:ext cx="3683000" cy="279146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B04E84">
        <w:rPr>
          <w:rFonts w:ascii="Century Gothic" w:eastAsia="Times New Roman" w:hAnsi="Century Gothic" w:cs="Times New Roman"/>
          <w:color w:val="333333"/>
          <w:sz w:val="20"/>
          <w:szCs w:val="20"/>
          <w:lang w:eastAsia="es-CL"/>
        </w:rPr>
        <w:t xml:space="preserve">La elaboración de ordenanza municipal de humedales, es la única herramienta que tienen los municipios legalmente para resguardar y preservar los humedales existentes en la comuna. </w:t>
      </w:r>
    </w:p>
    <w:p w:rsidR="00B04E84" w:rsidRDefault="00B04E84" w:rsidP="00B04E84">
      <w:pPr>
        <w:shd w:val="clear" w:color="auto" w:fill="FFFFFF"/>
        <w:jc w:val="both"/>
        <w:rPr>
          <w:rFonts w:ascii="Century Gothic" w:eastAsia="Times New Roman" w:hAnsi="Century Gothic" w:cs="Times New Roman"/>
          <w:color w:val="333333"/>
          <w:sz w:val="20"/>
          <w:szCs w:val="20"/>
          <w:lang w:eastAsia="es-CL"/>
        </w:rPr>
      </w:pPr>
      <w:r>
        <w:rPr>
          <w:rFonts w:ascii="Century Gothic" w:eastAsia="Times New Roman" w:hAnsi="Century Gothic" w:cs="Times New Roman"/>
          <w:color w:val="333333"/>
          <w:sz w:val="20"/>
          <w:szCs w:val="20"/>
          <w:lang w:eastAsia="es-CL"/>
        </w:rPr>
        <w:t>En las diferentes instancias de participación ciudadana se plasmó la necesidad de proteger humedales que son de interés y que no cuentan con ninguna protección, como es el caso del humedal denominado Quebrada Honda, localizado en la ciudad de Puerto Varas, Humedal de la Bahía de Ral</w:t>
      </w:r>
      <w:r w:rsidR="00024771">
        <w:rPr>
          <w:rFonts w:ascii="Century Gothic" w:eastAsia="Times New Roman" w:hAnsi="Century Gothic" w:cs="Times New Roman"/>
          <w:color w:val="333333"/>
          <w:sz w:val="20"/>
          <w:szCs w:val="20"/>
          <w:lang w:eastAsia="es-CL"/>
        </w:rPr>
        <w:t>ú</w:t>
      </w:r>
      <w:r>
        <w:rPr>
          <w:rFonts w:ascii="Century Gothic" w:eastAsia="Times New Roman" w:hAnsi="Century Gothic" w:cs="Times New Roman"/>
          <w:color w:val="333333"/>
          <w:sz w:val="20"/>
          <w:szCs w:val="20"/>
          <w:lang w:eastAsia="es-CL"/>
        </w:rPr>
        <w:t>n ubicado en la desembocadura del rio Petrohu</w:t>
      </w:r>
      <w:r w:rsidR="00562AE8">
        <w:rPr>
          <w:rFonts w:ascii="Century Gothic" w:eastAsia="Times New Roman" w:hAnsi="Century Gothic" w:cs="Times New Roman"/>
          <w:color w:val="333333"/>
          <w:sz w:val="20"/>
          <w:szCs w:val="20"/>
          <w:lang w:eastAsia="es-CL"/>
        </w:rPr>
        <w:t>é</w:t>
      </w:r>
      <w:r>
        <w:rPr>
          <w:rFonts w:ascii="Century Gothic" w:eastAsia="Times New Roman" w:hAnsi="Century Gothic" w:cs="Times New Roman"/>
          <w:color w:val="333333"/>
          <w:sz w:val="20"/>
          <w:szCs w:val="20"/>
          <w:lang w:eastAsia="es-CL"/>
        </w:rPr>
        <w:t>, entre otros.</w:t>
      </w:r>
    </w:p>
    <w:p w:rsidR="00582CA4" w:rsidRDefault="00582CA4" w:rsidP="00B04E84">
      <w:pPr>
        <w:suppressAutoHyphens/>
        <w:spacing w:after="120" w:line="240" w:lineRule="auto"/>
        <w:rPr>
          <w:rFonts w:ascii="Century Gothic" w:hAnsi="Century Gothic" w:cs="Arial Narrow"/>
          <w:b/>
          <w:sz w:val="20"/>
          <w:szCs w:val="20"/>
        </w:rPr>
      </w:pPr>
    </w:p>
    <w:p w:rsidR="00E276E0" w:rsidRDefault="00E276E0" w:rsidP="00B04E84">
      <w:pPr>
        <w:suppressAutoHyphens/>
        <w:spacing w:after="120" w:line="240" w:lineRule="auto"/>
        <w:rPr>
          <w:rFonts w:ascii="Century Gothic" w:hAnsi="Century Gothic" w:cs="Arial Narrow"/>
          <w:b/>
          <w:sz w:val="20"/>
          <w:szCs w:val="20"/>
        </w:rPr>
      </w:pPr>
    </w:p>
    <w:p w:rsidR="00B04E84" w:rsidRPr="00317CD5" w:rsidRDefault="00855ABD" w:rsidP="00B04E84">
      <w:pPr>
        <w:suppressAutoHyphens/>
        <w:spacing w:after="120" w:line="240" w:lineRule="auto"/>
        <w:rPr>
          <w:rFonts w:ascii="Century Gothic" w:hAnsi="Century Gothic" w:cs="Arial Narrow"/>
          <w:b/>
          <w:sz w:val="20"/>
          <w:szCs w:val="20"/>
        </w:rPr>
      </w:pPr>
      <w:r>
        <w:rPr>
          <w:rFonts w:ascii="Century Gothic" w:hAnsi="Century Gothic" w:cs="Arial Narrow"/>
          <w:b/>
          <w:sz w:val="20"/>
          <w:szCs w:val="20"/>
        </w:rPr>
        <w:t>2.</w:t>
      </w:r>
      <w:r w:rsidR="0073496D">
        <w:rPr>
          <w:rFonts w:ascii="Century Gothic" w:hAnsi="Century Gothic" w:cs="Arial Narrow"/>
          <w:b/>
          <w:sz w:val="20"/>
          <w:szCs w:val="20"/>
        </w:rPr>
        <w:t xml:space="preserve">4.8 </w:t>
      </w:r>
      <w:r w:rsidR="00B04E84" w:rsidRPr="00317CD5">
        <w:rPr>
          <w:rFonts w:ascii="Century Gothic" w:hAnsi="Century Gothic" w:cs="Arial Narrow"/>
          <w:b/>
          <w:sz w:val="20"/>
          <w:szCs w:val="20"/>
        </w:rPr>
        <w:t>FACTORES CRÍTICOS</w:t>
      </w:r>
    </w:p>
    <w:p w:rsidR="00B04E84" w:rsidRDefault="00855ABD" w:rsidP="00B04E84">
      <w:pPr>
        <w:spacing w:after="100" w:afterAutospacing="1"/>
        <w:jc w:val="both"/>
        <w:rPr>
          <w:rFonts w:ascii="Century Gothic" w:hAnsi="Century Gothic"/>
          <w:b/>
          <w:sz w:val="20"/>
          <w:szCs w:val="20"/>
        </w:rPr>
      </w:pPr>
      <w:r>
        <w:rPr>
          <w:rFonts w:ascii="Century Gothic" w:hAnsi="Century Gothic"/>
          <w:b/>
          <w:sz w:val="20"/>
          <w:szCs w:val="20"/>
        </w:rPr>
        <w:t>2.</w:t>
      </w:r>
      <w:r w:rsidR="0073496D">
        <w:rPr>
          <w:rFonts w:ascii="Century Gothic" w:hAnsi="Century Gothic"/>
          <w:b/>
          <w:sz w:val="20"/>
          <w:szCs w:val="20"/>
        </w:rPr>
        <w:t>4.8</w:t>
      </w:r>
      <w:r w:rsidR="00B04E84">
        <w:rPr>
          <w:rFonts w:ascii="Century Gothic" w:hAnsi="Century Gothic"/>
          <w:b/>
          <w:sz w:val="20"/>
          <w:szCs w:val="20"/>
        </w:rPr>
        <w:t>.1 Contaminación del Lago Llanquihue.</w:t>
      </w:r>
    </w:p>
    <w:p w:rsidR="00B04E84" w:rsidRDefault="00B04E84" w:rsidP="00B04E84">
      <w:pPr>
        <w:jc w:val="both"/>
        <w:rPr>
          <w:rFonts w:ascii="Century Gothic" w:hAnsi="Century Gothic"/>
          <w:sz w:val="20"/>
          <w:szCs w:val="20"/>
        </w:rPr>
      </w:pPr>
      <w:r w:rsidRPr="007A65EE">
        <w:rPr>
          <w:rFonts w:ascii="Century Gothic" w:hAnsi="Century Gothic"/>
          <w:sz w:val="20"/>
          <w:szCs w:val="20"/>
        </w:rPr>
        <w:t>El lago Llanquihue es la mayor masa lacustre de la región</w:t>
      </w:r>
      <w:r>
        <w:rPr>
          <w:rFonts w:ascii="Century Gothic" w:hAnsi="Century Gothic"/>
          <w:sz w:val="20"/>
          <w:szCs w:val="20"/>
        </w:rPr>
        <w:t xml:space="preserve"> de Los Lagos. Producto de evacuaciones ilegales, descargas de aliviaderos de la empresa sanitaria, actividades urbanas y deportes náuticos, entre otros, han provocado un proceso de contaminación visual y de ecosistema, por lo que se deben desarrollar acciones tendientes a detener este proceso con el fin de resguardar uno de los principales atractivos turísticos nacional e internacionales. </w:t>
      </w:r>
    </w:p>
    <w:p w:rsidR="00B04E84" w:rsidRDefault="00855ABD" w:rsidP="00B04E84">
      <w:pPr>
        <w:spacing w:after="100" w:afterAutospacing="1"/>
        <w:jc w:val="both"/>
        <w:rPr>
          <w:rFonts w:ascii="Century Gothic" w:hAnsi="Century Gothic"/>
          <w:b/>
          <w:sz w:val="20"/>
          <w:szCs w:val="20"/>
        </w:rPr>
      </w:pPr>
      <w:r>
        <w:rPr>
          <w:rFonts w:ascii="Century Gothic" w:hAnsi="Century Gothic"/>
          <w:b/>
          <w:sz w:val="20"/>
          <w:szCs w:val="20"/>
        </w:rPr>
        <w:t>2.</w:t>
      </w:r>
      <w:r w:rsidR="0073496D">
        <w:rPr>
          <w:rFonts w:ascii="Century Gothic" w:hAnsi="Century Gothic"/>
          <w:b/>
          <w:sz w:val="20"/>
          <w:szCs w:val="20"/>
        </w:rPr>
        <w:t>4.</w:t>
      </w:r>
      <w:r w:rsidR="00B04E84">
        <w:rPr>
          <w:rFonts w:ascii="Century Gothic" w:hAnsi="Century Gothic"/>
          <w:b/>
          <w:sz w:val="20"/>
          <w:szCs w:val="20"/>
        </w:rPr>
        <w:t>8.2 Cierre de Vertedero</w:t>
      </w:r>
    </w:p>
    <w:p w:rsidR="00B04E84" w:rsidRPr="003C65C7" w:rsidRDefault="00B04E84" w:rsidP="00B04E84">
      <w:pPr>
        <w:jc w:val="both"/>
        <w:rPr>
          <w:rFonts w:ascii="Century Gothic" w:hAnsi="Century Gothic" w:cs="Arial"/>
          <w:color w:val="000000"/>
          <w:sz w:val="20"/>
          <w:szCs w:val="20"/>
          <w:shd w:val="clear" w:color="auto" w:fill="FFFFFF"/>
        </w:rPr>
      </w:pPr>
      <w:r w:rsidRPr="003C65C7">
        <w:rPr>
          <w:rFonts w:ascii="Century Gothic" w:hAnsi="Century Gothic"/>
          <w:sz w:val="20"/>
          <w:szCs w:val="20"/>
        </w:rPr>
        <w:t xml:space="preserve">Si bien desde el 2016 se encuentra en funcionamiento el relleno sanitario La Laja, aun no se concreta el cierre del vertedero municipal, provocando contaminación del aire (olores), foco de infecciones y </w:t>
      </w:r>
      <w:r w:rsidRPr="003C65C7">
        <w:rPr>
          <w:rFonts w:ascii="Century Gothic" w:hAnsi="Century Gothic" w:cs="Arial"/>
          <w:color w:val="000000"/>
          <w:sz w:val="20"/>
          <w:szCs w:val="20"/>
          <w:shd w:val="clear" w:color="auto" w:fill="FFFFFF"/>
        </w:rPr>
        <w:t>contaminación del medio ambiente circundante, por lo tanto, se debe i</w:t>
      </w:r>
      <w:r w:rsidRPr="003C65C7">
        <w:rPr>
          <w:rFonts w:ascii="Century Gothic" w:hAnsi="Century Gothic"/>
          <w:color w:val="222222"/>
          <w:sz w:val="20"/>
          <w:szCs w:val="20"/>
          <w:shd w:val="clear" w:color="auto" w:fill="FFFFFF"/>
        </w:rPr>
        <w:t>mplementar medidas de saneamiento ambiental</w:t>
      </w:r>
      <w:r w:rsidRPr="003C65C7">
        <w:rPr>
          <w:rFonts w:ascii="Century Gothic" w:hAnsi="Century Gothic" w:cs="Arial"/>
          <w:color w:val="000000"/>
          <w:sz w:val="20"/>
          <w:szCs w:val="20"/>
          <w:shd w:val="clear" w:color="auto" w:fill="FFFFFF"/>
        </w:rPr>
        <w:t xml:space="preserve"> para el cierre responsable y definitivo. </w:t>
      </w:r>
    </w:p>
    <w:p w:rsidR="00582CA4" w:rsidRDefault="00582CA4" w:rsidP="00B04E84">
      <w:pPr>
        <w:spacing w:after="120" w:line="240" w:lineRule="auto"/>
        <w:rPr>
          <w:rFonts w:ascii="Century Gothic" w:hAnsi="Century Gothic"/>
          <w:b/>
          <w:sz w:val="20"/>
          <w:szCs w:val="20"/>
        </w:rPr>
      </w:pPr>
    </w:p>
    <w:p w:rsidR="00B04E84" w:rsidRDefault="00855ABD" w:rsidP="00B04E84">
      <w:pPr>
        <w:spacing w:after="120" w:line="240" w:lineRule="auto"/>
        <w:rPr>
          <w:rFonts w:ascii="Century Gothic" w:hAnsi="Century Gothic"/>
          <w:b/>
          <w:sz w:val="20"/>
          <w:szCs w:val="20"/>
        </w:rPr>
      </w:pPr>
      <w:r>
        <w:rPr>
          <w:rFonts w:ascii="Century Gothic" w:hAnsi="Century Gothic"/>
          <w:b/>
          <w:sz w:val="20"/>
          <w:szCs w:val="20"/>
        </w:rPr>
        <w:t>2.4.</w:t>
      </w:r>
      <w:r w:rsidR="00B04E84">
        <w:rPr>
          <w:rFonts w:ascii="Century Gothic" w:hAnsi="Century Gothic"/>
          <w:b/>
          <w:sz w:val="20"/>
          <w:szCs w:val="20"/>
        </w:rPr>
        <w:t>9</w:t>
      </w:r>
      <w:r w:rsidR="0073496D">
        <w:rPr>
          <w:rFonts w:ascii="Century Gothic" w:hAnsi="Century Gothic"/>
          <w:b/>
          <w:sz w:val="20"/>
          <w:szCs w:val="20"/>
        </w:rPr>
        <w:t xml:space="preserve"> </w:t>
      </w:r>
      <w:r w:rsidR="00B04E84" w:rsidRPr="005B4C7F">
        <w:rPr>
          <w:rFonts w:ascii="Century Gothic" w:hAnsi="Century Gothic"/>
          <w:b/>
          <w:sz w:val="20"/>
          <w:szCs w:val="20"/>
        </w:rPr>
        <w:t>POTENCIALIDADES</w:t>
      </w:r>
    </w:p>
    <w:p w:rsidR="00B04E84" w:rsidRDefault="00855ABD" w:rsidP="00B04E84">
      <w:pPr>
        <w:spacing w:after="120" w:line="240" w:lineRule="auto"/>
        <w:rPr>
          <w:rFonts w:ascii="Century Gothic" w:hAnsi="Century Gothic"/>
          <w:b/>
          <w:sz w:val="20"/>
          <w:szCs w:val="20"/>
        </w:rPr>
      </w:pPr>
      <w:r>
        <w:rPr>
          <w:rFonts w:ascii="Century Gothic" w:hAnsi="Century Gothic"/>
          <w:b/>
          <w:sz w:val="20"/>
          <w:szCs w:val="20"/>
        </w:rPr>
        <w:t xml:space="preserve">2. </w:t>
      </w:r>
      <w:r w:rsidR="0073496D">
        <w:rPr>
          <w:rFonts w:ascii="Century Gothic" w:hAnsi="Century Gothic"/>
          <w:b/>
          <w:sz w:val="20"/>
          <w:szCs w:val="20"/>
        </w:rPr>
        <w:t>4.</w:t>
      </w:r>
      <w:r w:rsidR="00B04E84">
        <w:rPr>
          <w:rFonts w:ascii="Century Gothic" w:hAnsi="Century Gothic"/>
          <w:b/>
          <w:sz w:val="20"/>
          <w:szCs w:val="20"/>
        </w:rPr>
        <w:t xml:space="preserve">9.1 Conciencia del Cuidado del Medio Ambiental y Reciclaje </w:t>
      </w:r>
    </w:p>
    <w:p w:rsidR="00B04E84" w:rsidRPr="00262C9B" w:rsidRDefault="00B04E84" w:rsidP="00610277">
      <w:pPr>
        <w:jc w:val="both"/>
        <w:rPr>
          <w:rFonts w:ascii="Century Gothic" w:hAnsi="Century Gothic"/>
          <w:sz w:val="20"/>
          <w:szCs w:val="20"/>
        </w:rPr>
      </w:pPr>
      <w:r w:rsidRPr="00262C9B">
        <w:rPr>
          <w:rFonts w:ascii="Century Gothic" w:hAnsi="Century Gothic"/>
          <w:sz w:val="20"/>
          <w:szCs w:val="20"/>
        </w:rPr>
        <w:t>El cuidado del medio ambiente, implica generar un comportamiento ambientalmente amigable en niños, jóvenes y adultos, a través de educación ambiental que permita sensibilizar y generar un cambio de consciencia y responsabilidad en los ciudadanos.</w:t>
      </w:r>
    </w:p>
    <w:p w:rsidR="00B04E84" w:rsidRPr="00262C9B" w:rsidRDefault="00B04E84" w:rsidP="00610277">
      <w:pPr>
        <w:jc w:val="both"/>
        <w:rPr>
          <w:rFonts w:ascii="Century Gothic" w:hAnsi="Century Gothic"/>
          <w:b/>
          <w:sz w:val="20"/>
          <w:szCs w:val="20"/>
        </w:rPr>
      </w:pPr>
      <w:r>
        <w:rPr>
          <w:rFonts w:ascii="Century Gothic" w:hAnsi="Century Gothic"/>
          <w:sz w:val="20"/>
          <w:szCs w:val="20"/>
        </w:rPr>
        <w:t>Actualmente existe mayor conciencia, conocimiento y compromiso de la importancia del cuidado del medio ambiente</w:t>
      </w:r>
      <w:r w:rsidRPr="00942B43">
        <w:rPr>
          <w:rFonts w:ascii="Century Gothic" w:hAnsi="Century Gothic"/>
          <w:sz w:val="20"/>
          <w:szCs w:val="20"/>
        </w:rPr>
        <w:t xml:space="preserve"> </w:t>
      </w:r>
      <w:r>
        <w:rPr>
          <w:rFonts w:ascii="Century Gothic" w:hAnsi="Century Gothic"/>
          <w:sz w:val="20"/>
          <w:szCs w:val="20"/>
        </w:rPr>
        <w:t>y</w:t>
      </w:r>
      <w:r w:rsidRPr="00942B43">
        <w:rPr>
          <w:rFonts w:ascii="Century Gothic" w:hAnsi="Century Gothic"/>
          <w:sz w:val="20"/>
          <w:szCs w:val="20"/>
        </w:rPr>
        <w:t xml:space="preserve"> </w:t>
      </w:r>
      <w:r>
        <w:rPr>
          <w:rFonts w:ascii="Century Gothic" w:hAnsi="Century Gothic"/>
          <w:sz w:val="20"/>
          <w:szCs w:val="20"/>
        </w:rPr>
        <w:t>los recursos naturales por parte de las autoridades y ciudadanía, lo que es una potencialidad ya que esto permitirá generar los cambios necesarios para un mejor manejo de los residuos, elaboración de ordenanzas entre otras acciones que permitan avanzar en el cuidado medio ambiental. Por otro lado el</w:t>
      </w:r>
      <w:r w:rsidRPr="00262C9B">
        <w:rPr>
          <w:rFonts w:ascii="Century Gothic" w:hAnsi="Century Gothic"/>
          <w:sz w:val="20"/>
          <w:szCs w:val="20"/>
        </w:rPr>
        <w:t xml:space="preserve"> municipio</w:t>
      </w:r>
      <w:r>
        <w:rPr>
          <w:rFonts w:ascii="Century Gothic" w:hAnsi="Century Gothic"/>
          <w:sz w:val="20"/>
          <w:szCs w:val="20"/>
        </w:rPr>
        <w:t xml:space="preserve"> cuenta con una oficina de educación ambiental dedicada a promover </w:t>
      </w:r>
      <w:r w:rsidRPr="00262C9B">
        <w:rPr>
          <w:rFonts w:ascii="Century Gothic" w:hAnsi="Century Gothic"/>
          <w:sz w:val="20"/>
          <w:szCs w:val="20"/>
        </w:rPr>
        <w:t>e incentivar la reducción los residuos sólidos que produce cada familia, fomentando el reciclaje y la reutilización de los desechos</w:t>
      </w:r>
      <w:r>
        <w:rPr>
          <w:rFonts w:ascii="Century Gothic" w:hAnsi="Century Gothic"/>
          <w:sz w:val="20"/>
          <w:szCs w:val="20"/>
        </w:rPr>
        <w:t>.</w:t>
      </w:r>
    </w:p>
    <w:p w:rsidR="00B04E84" w:rsidRDefault="00B04E84" w:rsidP="00B04E84">
      <w:pPr>
        <w:spacing w:after="120" w:line="240" w:lineRule="auto"/>
        <w:rPr>
          <w:rFonts w:ascii="Century Gothic" w:hAnsi="Century Gothic"/>
          <w:b/>
          <w:sz w:val="20"/>
          <w:szCs w:val="20"/>
        </w:rPr>
      </w:pPr>
    </w:p>
    <w:p w:rsidR="00B04E84" w:rsidRDefault="00855ABD" w:rsidP="00B04E84">
      <w:pPr>
        <w:spacing w:after="120" w:line="240" w:lineRule="auto"/>
        <w:rPr>
          <w:rFonts w:ascii="Century Gothic" w:hAnsi="Century Gothic"/>
          <w:b/>
          <w:sz w:val="20"/>
          <w:szCs w:val="20"/>
        </w:rPr>
      </w:pPr>
      <w:r>
        <w:rPr>
          <w:rFonts w:ascii="Century Gothic" w:hAnsi="Century Gothic"/>
          <w:b/>
          <w:sz w:val="20"/>
          <w:szCs w:val="20"/>
        </w:rPr>
        <w:t>2.</w:t>
      </w:r>
      <w:r w:rsidR="0073496D">
        <w:rPr>
          <w:rFonts w:ascii="Century Gothic" w:hAnsi="Century Gothic"/>
          <w:b/>
          <w:sz w:val="20"/>
          <w:szCs w:val="20"/>
        </w:rPr>
        <w:t>4.</w:t>
      </w:r>
      <w:r w:rsidR="00B04E84">
        <w:rPr>
          <w:rFonts w:ascii="Century Gothic" w:hAnsi="Century Gothic"/>
          <w:b/>
          <w:sz w:val="20"/>
          <w:szCs w:val="20"/>
        </w:rPr>
        <w:t>9.2 Concreción Plan Maestro Aguas Lluvias</w:t>
      </w:r>
    </w:p>
    <w:p w:rsidR="00B04E84" w:rsidRPr="007A65EE" w:rsidRDefault="00B04E84" w:rsidP="00B04E84">
      <w:pPr>
        <w:jc w:val="both"/>
        <w:rPr>
          <w:rFonts w:ascii="Century Gothic" w:hAnsi="Century Gothic"/>
          <w:sz w:val="20"/>
          <w:szCs w:val="20"/>
        </w:rPr>
      </w:pPr>
      <w:r w:rsidRPr="007A65EE">
        <w:rPr>
          <w:rFonts w:ascii="Century Gothic" w:hAnsi="Century Gothic"/>
          <w:sz w:val="20"/>
          <w:szCs w:val="20"/>
        </w:rPr>
        <w:t>El hecho que el estudio de plan maestro de aguas lluvias para Puerto Varas esté finalizado y a la espera de aprobación, es una potencialidad para resolver</w:t>
      </w:r>
      <w:r>
        <w:rPr>
          <w:rFonts w:ascii="Century Gothic" w:hAnsi="Century Gothic"/>
          <w:sz w:val="20"/>
          <w:szCs w:val="20"/>
        </w:rPr>
        <w:t xml:space="preserve">, prevenir y evitar posibles acciones que pongan en peligro </w:t>
      </w:r>
      <w:r w:rsidRPr="007A65EE">
        <w:rPr>
          <w:rFonts w:ascii="Century Gothic" w:hAnsi="Century Gothic"/>
          <w:sz w:val="20"/>
          <w:szCs w:val="20"/>
        </w:rPr>
        <w:t>el lago Llanquihue y evitar inundaciones en sectores</w:t>
      </w:r>
      <w:r>
        <w:rPr>
          <w:rFonts w:ascii="Century Gothic" w:hAnsi="Century Gothic"/>
          <w:sz w:val="20"/>
          <w:szCs w:val="20"/>
        </w:rPr>
        <w:t xml:space="preserve"> de la ciudad, este plan </w:t>
      </w:r>
      <w:r w:rsidRPr="007A65EE">
        <w:rPr>
          <w:rFonts w:ascii="Century Gothic" w:hAnsi="Century Gothic"/>
          <w:sz w:val="20"/>
          <w:szCs w:val="20"/>
        </w:rPr>
        <w:t xml:space="preserve">permitirá implementar </w:t>
      </w:r>
      <w:r>
        <w:rPr>
          <w:rFonts w:ascii="Century Gothic" w:hAnsi="Century Gothic"/>
          <w:sz w:val="20"/>
          <w:szCs w:val="20"/>
        </w:rPr>
        <w:t xml:space="preserve">obras de </w:t>
      </w:r>
      <w:r w:rsidRPr="007A65EE">
        <w:rPr>
          <w:rFonts w:ascii="Century Gothic" w:hAnsi="Century Gothic"/>
          <w:sz w:val="20"/>
          <w:szCs w:val="20"/>
        </w:rPr>
        <w:t xml:space="preserve">inversión </w:t>
      </w:r>
      <w:r>
        <w:rPr>
          <w:rFonts w:ascii="Century Gothic" w:hAnsi="Century Gothic"/>
          <w:sz w:val="20"/>
          <w:szCs w:val="20"/>
        </w:rPr>
        <w:t>pública.</w:t>
      </w:r>
    </w:p>
    <w:p w:rsidR="00B04E84" w:rsidRDefault="00B04E84" w:rsidP="00B04E84">
      <w:pPr>
        <w:spacing w:after="120" w:line="240" w:lineRule="auto"/>
        <w:rPr>
          <w:rFonts w:ascii="Century Gothic" w:hAnsi="Century Gothic"/>
          <w:b/>
          <w:sz w:val="20"/>
          <w:szCs w:val="20"/>
        </w:rPr>
      </w:pPr>
    </w:p>
    <w:p w:rsidR="00B04E84" w:rsidRDefault="00B04E84" w:rsidP="00B04E84">
      <w:pPr>
        <w:spacing w:after="120" w:line="240" w:lineRule="auto"/>
        <w:rPr>
          <w:rFonts w:ascii="Century Gothic" w:hAnsi="Century Gothic"/>
          <w:b/>
          <w:sz w:val="20"/>
          <w:szCs w:val="20"/>
        </w:rPr>
      </w:pPr>
    </w:p>
    <w:p w:rsidR="00582CA4" w:rsidRDefault="00582CA4" w:rsidP="00B04E84">
      <w:pPr>
        <w:spacing w:after="120" w:line="240" w:lineRule="auto"/>
        <w:rPr>
          <w:rFonts w:ascii="Century Gothic" w:hAnsi="Century Gothic"/>
          <w:b/>
          <w:sz w:val="20"/>
          <w:szCs w:val="20"/>
        </w:rPr>
      </w:pPr>
    </w:p>
    <w:p w:rsidR="00582CA4" w:rsidRDefault="00582CA4" w:rsidP="00B04E84">
      <w:pPr>
        <w:spacing w:after="120" w:line="240" w:lineRule="auto"/>
        <w:rPr>
          <w:rFonts w:ascii="Century Gothic" w:hAnsi="Century Gothic"/>
          <w:b/>
          <w:sz w:val="20"/>
          <w:szCs w:val="20"/>
        </w:rPr>
      </w:pPr>
    </w:p>
    <w:p w:rsidR="00582CA4" w:rsidRDefault="00582CA4" w:rsidP="00B04E84">
      <w:pPr>
        <w:spacing w:after="120" w:line="240" w:lineRule="auto"/>
        <w:rPr>
          <w:rFonts w:ascii="Century Gothic" w:hAnsi="Century Gothic"/>
          <w:b/>
          <w:sz w:val="20"/>
          <w:szCs w:val="20"/>
        </w:rPr>
      </w:pPr>
    </w:p>
    <w:p w:rsidR="00B04E84" w:rsidRDefault="008A6989" w:rsidP="00B04E84">
      <w:pPr>
        <w:pStyle w:val="Ttulo1"/>
        <w:rPr>
          <w:rFonts w:ascii="Century Gothic" w:hAnsi="Century Gothic"/>
          <w:sz w:val="48"/>
          <w:szCs w:val="48"/>
        </w:rPr>
      </w:pPr>
      <w:r>
        <w:rPr>
          <w:rFonts w:ascii="Century Gothic" w:hAnsi="Century Gothic"/>
          <w:sz w:val="48"/>
          <w:szCs w:val="48"/>
        </w:rPr>
        <w:t>2.5</w:t>
      </w:r>
      <w:r w:rsidR="00035349">
        <w:rPr>
          <w:rFonts w:ascii="Century Gothic" w:hAnsi="Century Gothic"/>
          <w:sz w:val="48"/>
          <w:szCs w:val="48"/>
        </w:rPr>
        <w:t xml:space="preserve"> </w:t>
      </w:r>
      <w:r w:rsidR="00035349" w:rsidRPr="00480E60">
        <w:rPr>
          <w:rFonts w:ascii="Century Gothic" w:hAnsi="Century Gothic"/>
          <w:sz w:val="48"/>
          <w:szCs w:val="48"/>
        </w:rPr>
        <w:t>Desarrollo Social</w:t>
      </w:r>
    </w:p>
    <w:p w:rsidR="00B04E84" w:rsidRDefault="00B04E84" w:rsidP="00B04E84">
      <w:pPr>
        <w:spacing w:after="160" w:line="259" w:lineRule="auto"/>
        <w:jc w:val="both"/>
        <w:rPr>
          <w:rFonts w:ascii="Century Gothic" w:hAnsi="Century Gothic"/>
          <w:sz w:val="20"/>
          <w:szCs w:val="20"/>
        </w:rPr>
      </w:pPr>
    </w:p>
    <w:p w:rsidR="00B04E84" w:rsidRPr="009C3441" w:rsidRDefault="00B04E84" w:rsidP="00B04E84">
      <w:pPr>
        <w:spacing w:after="160" w:line="259" w:lineRule="auto"/>
        <w:jc w:val="both"/>
        <w:rPr>
          <w:rFonts w:ascii="Century Gothic" w:hAnsi="Century Gothic"/>
          <w:color w:val="000000" w:themeColor="text1"/>
          <w:sz w:val="20"/>
          <w:szCs w:val="20"/>
        </w:rPr>
      </w:pPr>
      <w:r>
        <w:rPr>
          <w:rFonts w:ascii="Century Gothic" w:hAnsi="Century Gothic"/>
          <w:sz w:val="20"/>
          <w:szCs w:val="20"/>
        </w:rPr>
        <w:t>El desarrollo s</w:t>
      </w:r>
      <w:r w:rsidRPr="002A5E39">
        <w:rPr>
          <w:rFonts w:ascii="Century Gothic" w:hAnsi="Century Gothic"/>
          <w:sz w:val="20"/>
          <w:szCs w:val="20"/>
        </w:rPr>
        <w:t>ocial es una de las áreas más importantes de toda sociedad, se relaciona directamente con las personas de una comunidad</w:t>
      </w:r>
      <w:r w:rsidRPr="009C3441">
        <w:rPr>
          <w:rFonts w:ascii="Century Gothic" w:hAnsi="Century Gothic"/>
          <w:color w:val="000000" w:themeColor="text1"/>
          <w:sz w:val="20"/>
          <w:szCs w:val="20"/>
        </w:rPr>
        <w:t xml:space="preserve">, con el propósito de </w:t>
      </w:r>
      <w:r>
        <w:rPr>
          <w:rFonts w:ascii="Century Gothic" w:hAnsi="Century Gothic"/>
          <w:color w:val="000000" w:themeColor="text1"/>
          <w:sz w:val="20"/>
          <w:szCs w:val="20"/>
        </w:rPr>
        <w:t xml:space="preserve">mejorar las condiciones de vida, </w:t>
      </w:r>
      <w:r w:rsidRPr="009C3441">
        <w:rPr>
          <w:rFonts w:ascii="Century Gothic" w:hAnsi="Century Gothic"/>
          <w:color w:val="000000" w:themeColor="text1"/>
          <w:sz w:val="20"/>
          <w:szCs w:val="20"/>
        </w:rPr>
        <w:t>bienestar económico y social de la comunidad.</w:t>
      </w:r>
    </w:p>
    <w:p w:rsidR="00B04E84" w:rsidRPr="00855ABD" w:rsidRDefault="00737F13" w:rsidP="00855ABD">
      <w:pPr>
        <w:pStyle w:val="Prrafodelista"/>
        <w:numPr>
          <w:ilvl w:val="2"/>
          <w:numId w:val="33"/>
        </w:numPr>
        <w:spacing w:after="160" w:line="259" w:lineRule="auto"/>
        <w:rPr>
          <w:rFonts w:ascii="Century Gothic" w:eastAsiaTheme="minorHAnsi" w:hAnsi="Century Gothic"/>
          <w:b/>
          <w:sz w:val="20"/>
          <w:szCs w:val="20"/>
        </w:rPr>
      </w:pPr>
      <w:r w:rsidRPr="00855ABD">
        <w:rPr>
          <w:rFonts w:ascii="Century Gothic" w:eastAsiaTheme="minorHAnsi" w:hAnsi="Century Gothic"/>
          <w:b/>
          <w:sz w:val="20"/>
          <w:szCs w:val="20"/>
        </w:rPr>
        <w:t>Situación d</w:t>
      </w:r>
      <w:r w:rsidR="00B04E84" w:rsidRPr="00855ABD">
        <w:rPr>
          <w:rFonts w:ascii="Century Gothic" w:eastAsiaTheme="minorHAnsi" w:hAnsi="Century Gothic"/>
          <w:b/>
          <w:sz w:val="20"/>
          <w:szCs w:val="20"/>
        </w:rPr>
        <w:t>e Pobreza y Vulnerabilidad Social.</w:t>
      </w:r>
    </w:p>
    <w:p w:rsidR="00B04E84" w:rsidRDefault="00B04E84" w:rsidP="00B04E84">
      <w:pPr>
        <w:jc w:val="both"/>
        <w:rPr>
          <w:rFonts w:ascii="Century Gothic" w:hAnsi="Century Gothic"/>
          <w:sz w:val="20"/>
          <w:szCs w:val="20"/>
        </w:rPr>
      </w:pPr>
      <w:r w:rsidRPr="006B62CA">
        <w:rPr>
          <w:rFonts w:ascii="Century Gothic" w:hAnsi="Century Gothic"/>
          <w:sz w:val="20"/>
          <w:szCs w:val="20"/>
        </w:rPr>
        <w:t>La situación de pobreza a nivel nacional, regional y comunal se analiza a través de uno de los principales instrumentos que es la Encuesta de Caracterización Socioeconómica (CASEN).</w:t>
      </w:r>
    </w:p>
    <w:p w:rsidR="00B04E84" w:rsidRPr="003B6E11" w:rsidRDefault="00B04E84" w:rsidP="00B04E84">
      <w:pPr>
        <w:jc w:val="both"/>
        <w:rPr>
          <w:rFonts w:ascii="Century Gothic" w:hAnsi="Century Gothic"/>
          <w:i/>
          <w:sz w:val="20"/>
          <w:szCs w:val="20"/>
        </w:rPr>
      </w:pPr>
      <w:r w:rsidRPr="00DA5DE4">
        <w:rPr>
          <w:rFonts w:ascii="Century Gothic" w:hAnsi="Century Gothic"/>
          <w:sz w:val="20"/>
          <w:szCs w:val="20"/>
        </w:rPr>
        <w:t xml:space="preserve">La </w:t>
      </w:r>
      <w:r w:rsidRPr="003B6E11">
        <w:rPr>
          <w:rFonts w:ascii="Century Gothic" w:hAnsi="Century Gothic"/>
          <w:sz w:val="20"/>
          <w:szCs w:val="20"/>
        </w:rPr>
        <w:t>información proporcionada por la Casen, para el año 2013, indica que el país presenta una tasa de pobreza del 14,4%, la región de Los Lagos un 17,6% y la comuna de Puerto Varas un 7,6%, lo que nos indica que la comuna presenta una tasa de pobreza inferior a la nacional y regional.</w:t>
      </w:r>
    </w:p>
    <w:p w:rsidR="00B04E84" w:rsidRDefault="00B04E84" w:rsidP="00B04E84">
      <w:pPr>
        <w:spacing w:before="120" w:after="0" w:line="240" w:lineRule="auto"/>
        <w:jc w:val="both"/>
        <w:rPr>
          <w:rFonts w:ascii="Century Gothic" w:hAnsi="Century Gothic"/>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1134"/>
        <w:gridCol w:w="1031"/>
        <w:gridCol w:w="1521"/>
      </w:tblGrid>
      <w:tr w:rsidR="00B04E84" w:rsidRPr="00CC530A" w:rsidTr="00582CA4">
        <w:tc>
          <w:tcPr>
            <w:tcW w:w="3147" w:type="dxa"/>
            <w:shd w:val="clear" w:color="auto" w:fill="CFDCF0" w:themeFill="text2" w:themeFillTint="33"/>
          </w:tcPr>
          <w:p w:rsidR="00B04E84" w:rsidRPr="00CC530A" w:rsidRDefault="00B04E84" w:rsidP="00B16DF7">
            <w:pPr>
              <w:spacing w:before="120" w:line="240" w:lineRule="auto"/>
              <w:jc w:val="both"/>
              <w:rPr>
                <w:rFonts w:ascii="Century Gothic" w:hAnsi="Century Gothic"/>
                <w:b/>
                <w:sz w:val="16"/>
                <w:szCs w:val="16"/>
              </w:rPr>
            </w:pPr>
            <w:r w:rsidRPr="00CC530A">
              <w:rPr>
                <w:rFonts w:ascii="Century Gothic" w:hAnsi="Century Gothic"/>
                <w:b/>
                <w:sz w:val="16"/>
                <w:szCs w:val="16"/>
              </w:rPr>
              <w:t xml:space="preserve">CASEN   Año 2013                                    </w:t>
            </w:r>
          </w:p>
        </w:tc>
        <w:tc>
          <w:tcPr>
            <w:tcW w:w="1134" w:type="dxa"/>
            <w:shd w:val="clear" w:color="auto" w:fill="CFDCF0" w:themeFill="text2" w:themeFillTint="33"/>
          </w:tcPr>
          <w:p w:rsidR="00B04E84" w:rsidRPr="00CC530A" w:rsidRDefault="00B04E84" w:rsidP="00B16DF7">
            <w:pPr>
              <w:spacing w:before="120" w:line="240" w:lineRule="auto"/>
              <w:jc w:val="both"/>
              <w:rPr>
                <w:rFonts w:ascii="Century Gothic" w:hAnsi="Century Gothic"/>
                <w:b/>
                <w:sz w:val="16"/>
                <w:szCs w:val="16"/>
              </w:rPr>
            </w:pPr>
            <w:r w:rsidRPr="00CC530A">
              <w:rPr>
                <w:rFonts w:ascii="Century Gothic" w:hAnsi="Century Gothic"/>
                <w:b/>
                <w:sz w:val="16"/>
                <w:szCs w:val="16"/>
              </w:rPr>
              <w:t xml:space="preserve">País %                            </w:t>
            </w:r>
          </w:p>
        </w:tc>
        <w:tc>
          <w:tcPr>
            <w:tcW w:w="1031" w:type="dxa"/>
            <w:shd w:val="clear" w:color="auto" w:fill="CFDCF0" w:themeFill="text2" w:themeFillTint="33"/>
          </w:tcPr>
          <w:p w:rsidR="00B04E84" w:rsidRPr="00CC530A" w:rsidRDefault="00B04E84" w:rsidP="00B16DF7">
            <w:pPr>
              <w:spacing w:before="120" w:line="240" w:lineRule="auto"/>
              <w:jc w:val="both"/>
              <w:rPr>
                <w:rFonts w:ascii="Century Gothic" w:hAnsi="Century Gothic"/>
                <w:b/>
                <w:sz w:val="16"/>
                <w:szCs w:val="16"/>
              </w:rPr>
            </w:pPr>
            <w:r w:rsidRPr="00CC530A">
              <w:rPr>
                <w:rFonts w:ascii="Century Gothic" w:hAnsi="Century Gothic"/>
                <w:b/>
                <w:sz w:val="16"/>
                <w:szCs w:val="16"/>
              </w:rPr>
              <w:t>Región %</w:t>
            </w:r>
          </w:p>
        </w:tc>
        <w:tc>
          <w:tcPr>
            <w:tcW w:w="1521" w:type="dxa"/>
            <w:shd w:val="clear" w:color="auto" w:fill="CFDCF0" w:themeFill="text2" w:themeFillTint="33"/>
          </w:tcPr>
          <w:p w:rsidR="00B04E84" w:rsidRPr="00CC530A" w:rsidRDefault="00B04E84" w:rsidP="00B16DF7">
            <w:pPr>
              <w:spacing w:before="120" w:line="240" w:lineRule="auto"/>
              <w:rPr>
                <w:rFonts w:ascii="Century Gothic" w:hAnsi="Century Gothic"/>
                <w:b/>
                <w:sz w:val="16"/>
                <w:szCs w:val="16"/>
              </w:rPr>
            </w:pPr>
            <w:r w:rsidRPr="00CC530A">
              <w:rPr>
                <w:rFonts w:ascii="Century Gothic" w:hAnsi="Century Gothic"/>
                <w:b/>
                <w:sz w:val="16"/>
                <w:szCs w:val="16"/>
              </w:rPr>
              <w:t>Comuna %</w:t>
            </w:r>
          </w:p>
        </w:tc>
      </w:tr>
      <w:tr w:rsidR="00B04E84" w:rsidRPr="00CC530A" w:rsidTr="00582CA4">
        <w:trPr>
          <w:trHeight w:val="434"/>
        </w:trPr>
        <w:tc>
          <w:tcPr>
            <w:tcW w:w="3147" w:type="dxa"/>
          </w:tcPr>
          <w:p w:rsidR="00B04E84" w:rsidRPr="00CC530A" w:rsidRDefault="00B04E84" w:rsidP="00B16DF7">
            <w:pPr>
              <w:spacing w:before="120" w:line="240" w:lineRule="auto"/>
              <w:jc w:val="both"/>
              <w:rPr>
                <w:rFonts w:ascii="Century Gothic" w:hAnsi="Century Gothic"/>
                <w:sz w:val="16"/>
                <w:szCs w:val="16"/>
              </w:rPr>
            </w:pPr>
            <w:r w:rsidRPr="00CC530A">
              <w:rPr>
                <w:rFonts w:ascii="Century Gothic" w:hAnsi="Century Gothic"/>
                <w:sz w:val="16"/>
                <w:szCs w:val="16"/>
              </w:rPr>
              <w:t xml:space="preserve">Tasa de Pobreza por Ingreso                   </w:t>
            </w:r>
          </w:p>
        </w:tc>
        <w:tc>
          <w:tcPr>
            <w:tcW w:w="1134" w:type="dxa"/>
          </w:tcPr>
          <w:p w:rsidR="00B04E84" w:rsidRPr="00CC530A" w:rsidRDefault="00B04E84" w:rsidP="00B16DF7">
            <w:pPr>
              <w:spacing w:before="120" w:line="240" w:lineRule="auto"/>
              <w:jc w:val="both"/>
              <w:rPr>
                <w:rFonts w:ascii="Century Gothic" w:hAnsi="Century Gothic"/>
                <w:sz w:val="16"/>
                <w:szCs w:val="16"/>
              </w:rPr>
            </w:pPr>
            <w:r w:rsidRPr="00CC530A">
              <w:rPr>
                <w:rFonts w:ascii="Century Gothic" w:hAnsi="Century Gothic"/>
                <w:sz w:val="16"/>
                <w:szCs w:val="16"/>
              </w:rPr>
              <w:t xml:space="preserve">14,4 %                            </w:t>
            </w:r>
          </w:p>
        </w:tc>
        <w:tc>
          <w:tcPr>
            <w:tcW w:w="1031" w:type="dxa"/>
          </w:tcPr>
          <w:p w:rsidR="00B04E84" w:rsidRPr="00CC530A" w:rsidRDefault="00B04E84" w:rsidP="00B16DF7">
            <w:pPr>
              <w:spacing w:before="120" w:line="240" w:lineRule="auto"/>
              <w:jc w:val="both"/>
              <w:rPr>
                <w:rFonts w:ascii="Century Gothic" w:hAnsi="Century Gothic"/>
                <w:sz w:val="16"/>
                <w:szCs w:val="16"/>
              </w:rPr>
            </w:pPr>
            <w:r w:rsidRPr="00CC530A">
              <w:rPr>
                <w:rFonts w:ascii="Century Gothic" w:hAnsi="Century Gothic"/>
                <w:sz w:val="16"/>
                <w:szCs w:val="16"/>
              </w:rPr>
              <w:t>17.6%</w:t>
            </w:r>
          </w:p>
        </w:tc>
        <w:tc>
          <w:tcPr>
            <w:tcW w:w="1521" w:type="dxa"/>
          </w:tcPr>
          <w:p w:rsidR="00B04E84" w:rsidRPr="00CC530A" w:rsidRDefault="00B04E84" w:rsidP="00B16DF7">
            <w:pPr>
              <w:spacing w:before="120" w:line="240" w:lineRule="auto"/>
              <w:jc w:val="both"/>
              <w:rPr>
                <w:rFonts w:ascii="Century Gothic" w:hAnsi="Century Gothic"/>
                <w:sz w:val="16"/>
                <w:szCs w:val="16"/>
              </w:rPr>
            </w:pPr>
            <w:r w:rsidRPr="00CC530A">
              <w:rPr>
                <w:rFonts w:ascii="Century Gothic" w:hAnsi="Century Gothic"/>
                <w:sz w:val="16"/>
                <w:szCs w:val="16"/>
              </w:rPr>
              <w:t>7,6</w:t>
            </w:r>
          </w:p>
        </w:tc>
      </w:tr>
    </w:tbl>
    <w:p w:rsidR="00B04E84" w:rsidRDefault="00582CA4" w:rsidP="00B04E84">
      <w:pPr>
        <w:spacing w:before="120" w:after="0" w:line="240" w:lineRule="auto"/>
        <w:jc w:val="both"/>
        <w:rPr>
          <w:rFonts w:ascii="Century Gothic" w:hAnsi="Century Gothic"/>
          <w:i/>
          <w:sz w:val="14"/>
          <w:szCs w:val="14"/>
        </w:rPr>
      </w:pPr>
      <w:r>
        <w:rPr>
          <w:rFonts w:ascii="Century Gothic" w:hAnsi="Century Gothic"/>
          <w:i/>
          <w:sz w:val="14"/>
          <w:szCs w:val="14"/>
        </w:rPr>
        <w:t xml:space="preserve">       </w:t>
      </w:r>
      <w:r w:rsidR="00B04E84">
        <w:rPr>
          <w:rFonts w:ascii="Century Gothic" w:hAnsi="Century Gothic"/>
          <w:i/>
          <w:sz w:val="14"/>
          <w:szCs w:val="14"/>
        </w:rPr>
        <w:t>Fuente: CASEN 2013</w:t>
      </w:r>
    </w:p>
    <w:p w:rsidR="00582CA4" w:rsidRDefault="00582CA4" w:rsidP="00B04E84">
      <w:pPr>
        <w:spacing w:before="120" w:after="0" w:line="240" w:lineRule="auto"/>
        <w:jc w:val="both"/>
        <w:rPr>
          <w:rFonts w:ascii="Century Gothic" w:hAnsi="Century Gothic"/>
          <w:i/>
          <w:sz w:val="14"/>
          <w:szCs w:val="14"/>
        </w:rPr>
      </w:pPr>
    </w:p>
    <w:p w:rsidR="00B04E84" w:rsidRDefault="00B04E84" w:rsidP="00B04E84">
      <w:pPr>
        <w:jc w:val="both"/>
        <w:rPr>
          <w:rFonts w:ascii="Century Gothic" w:eastAsia="Times New Roman" w:hAnsi="Century Gothic" w:cs="Times New Roman"/>
          <w:iCs/>
          <w:color w:val="000000"/>
          <w:sz w:val="20"/>
          <w:szCs w:val="20"/>
        </w:rPr>
      </w:pPr>
      <w:r w:rsidRPr="003B6E11">
        <w:rPr>
          <w:rFonts w:ascii="Century Gothic" w:eastAsia="Times New Roman" w:hAnsi="Century Gothic" w:cs="Times New Roman"/>
          <w:iCs/>
          <w:color w:val="000000"/>
          <w:sz w:val="20"/>
          <w:szCs w:val="20"/>
        </w:rPr>
        <w:t xml:space="preserve">Dado que se reconoce la pobreza </w:t>
      </w:r>
      <w:r>
        <w:rPr>
          <w:rFonts w:ascii="Century Gothic" w:eastAsia="Times New Roman" w:hAnsi="Century Gothic" w:cs="Times New Roman"/>
          <w:iCs/>
          <w:color w:val="000000"/>
          <w:sz w:val="20"/>
          <w:szCs w:val="20"/>
        </w:rPr>
        <w:t xml:space="preserve">como </w:t>
      </w:r>
      <w:r w:rsidRPr="003B6E11">
        <w:rPr>
          <w:rFonts w:ascii="Century Gothic" w:eastAsia="Times New Roman" w:hAnsi="Century Gothic" w:cs="Times New Roman"/>
          <w:iCs/>
          <w:color w:val="000000"/>
          <w:sz w:val="20"/>
          <w:szCs w:val="20"/>
        </w:rPr>
        <w:t xml:space="preserve">un fenómeno más complejo que la falta de ingresos, el </w:t>
      </w:r>
      <w:r w:rsidRPr="003B6E11">
        <w:rPr>
          <w:rFonts w:ascii="Century Gothic" w:hAnsi="Century Gothic"/>
          <w:sz w:val="20"/>
          <w:szCs w:val="20"/>
        </w:rPr>
        <w:t>año 2015, el Ministerio de Desarrollo Social (MIDESO), elabora una nueva metodología para medir la pobreza desde una mirada  m</w:t>
      </w:r>
      <w:r w:rsidRPr="003B6E11">
        <w:rPr>
          <w:rFonts w:ascii="Century Gothic" w:eastAsia="Times New Roman" w:hAnsi="Century Gothic" w:cs="Times New Roman"/>
          <w:iCs/>
          <w:color w:val="000000"/>
          <w:sz w:val="20"/>
          <w:szCs w:val="20"/>
        </w:rPr>
        <w:t>ultidimensional, incorporando cinco dimensiones: Educación, Salud, Trabajo - Seguridad Social, Vivienda - Entorno, y Redes - Cohesión Social. La medición de pobreza multidimensional define carencias en estas 5 dimensiones a través del cálculo de 15 indicadores. El porcentaje de población en situación de pobreza multidimensional corresponde al porcentaje de personas que residen en hogares que exceden un umbral determinado de carencia total, calculada en base a los 15 indicadores Fuente: MIDESO.</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001"/>
        <w:gridCol w:w="1012"/>
        <w:gridCol w:w="1264"/>
      </w:tblGrid>
      <w:tr w:rsidR="00B04E84" w:rsidRPr="00DA5DE4" w:rsidTr="0022512D">
        <w:tc>
          <w:tcPr>
            <w:tcW w:w="2977" w:type="dxa"/>
            <w:shd w:val="clear" w:color="auto" w:fill="CFDCF0" w:themeFill="text2" w:themeFillTint="33"/>
          </w:tcPr>
          <w:p w:rsidR="00B04E84" w:rsidRDefault="00B04E84" w:rsidP="00B16DF7">
            <w:pPr>
              <w:spacing w:after="160" w:line="240" w:lineRule="auto"/>
              <w:jc w:val="both"/>
              <w:rPr>
                <w:rFonts w:ascii="Century Gothic" w:eastAsia="Times New Roman" w:hAnsi="Century Gothic" w:cs="Times New Roman"/>
                <w:iCs/>
                <w:color w:val="000000"/>
                <w:sz w:val="16"/>
                <w:szCs w:val="16"/>
              </w:rPr>
            </w:pPr>
            <w:r w:rsidRPr="00DA5DE4">
              <w:rPr>
                <w:rFonts w:ascii="Century Gothic" w:hAnsi="Century Gothic"/>
                <w:b/>
                <w:sz w:val="16"/>
                <w:szCs w:val="16"/>
              </w:rPr>
              <w:t xml:space="preserve">CASEN   Año 2015                                 </w:t>
            </w:r>
          </w:p>
        </w:tc>
        <w:tc>
          <w:tcPr>
            <w:tcW w:w="1001" w:type="dxa"/>
            <w:shd w:val="clear" w:color="auto" w:fill="CFDCF0" w:themeFill="text2" w:themeFillTint="33"/>
          </w:tcPr>
          <w:p w:rsidR="00B04E84" w:rsidRDefault="00B04E84" w:rsidP="00B16DF7">
            <w:pPr>
              <w:spacing w:after="160" w:line="240" w:lineRule="auto"/>
              <w:jc w:val="both"/>
              <w:rPr>
                <w:rFonts w:ascii="Century Gothic" w:eastAsia="Times New Roman" w:hAnsi="Century Gothic" w:cs="Times New Roman"/>
                <w:iCs/>
                <w:color w:val="000000"/>
                <w:sz w:val="16"/>
                <w:szCs w:val="16"/>
              </w:rPr>
            </w:pPr>
            <w:r w:rsidRPr="00DA5DE4">
              <w:rPr>
                <w:rFonts w:ascii="Century Gothic" w:hAnsi="Century Gothic"/>
                <w:b/>
                <w:sz w:val="16"/>
                <w:szCs w:val="16"/>
              </w:rPr>
              <w:t xml:space="preserve">País %                         </w:t>
            </w:r>
          </w:p>
        </w:tc>
        <w:tc>
          <w:tcPr>
            <w:tcW w:w="1012" w:type="dxa"/>
            <w:shd w:val="clear" w:color="auto" w:fill="CFDCF0" w:themeFill="text2" w:themeFillTint="33"/>
          </w:tcPr>
          <w:p w:rsidR="00B04E84" w:rsidRDefault="00B04E84" w:rsidP="00B16DF7">
            <w:pPr>
              <w:spacing w:after="160" w:line="240" w:lineRule="auto"/>
              <w:jc w:val="both"/>
              <w:rPr>
                <w:rFonts w:ascii="Century Gothic" w:eastAsia="Times New Roman" w:hAnsi="Century Gothic" w:cs="Times New Roman"/>
                <w:iCs/>
                <w:color w:val="000000"/>
                <w:sz w:val="16"/>
                <w:szCs w:val="16"/>
              </w:rPr>
            </w:pPr>
            <w:r w:rsidRPr="00DA5DE4">
              <w:rPr>
                <w:rFonts w:ascii="Century Gothic" w:hAnsi="Century Gothic"/>
                <w:b/>
                <w:sz w:val="16"/>
                <w:szCs w:val="16"/>
              </w:rPr>
              <w:t>Región  %</w:t>
            </w:r>
          </w:p>
        </w:tc>
        <w:tc>
          <w:tcPr>
            <w:tcW w:w="1264" w:type="dxa"/>
            <w:shd w:val="clear" w:color="auto" w:fill="CFDCF0" w:themeFill="text2" w:themeFillTint="33"/>
          </w:tcPr>
          <w:p w:rsidR="00B04E84" w:rsidRPr="00DA5DE4" w:rsidRDefault="00B04E84" w:rsidP="00B16DF7">
            <w:pPr>
              <w:spacing w:after="160" w:line="240" w:lineRule="auto"/>
              <w:ind w:left="2"/>
              <w:jc w:val="both"/>
              <w:rPr>
                <w:rFonts w:ascii="Century Gothic" w:eastAsia="Times New Roman" w:hAnsi="Century Gothic" w:cs="Times New Roman"/>
                <w:b/>
                <w:iCs/>
                <w:color w:val="000000"/>
                <w:sz w:val="16"/>
                <w:szCs w:val="16"/>
              </w:rPr>
            </w:pPr>
            <w:r w:rsidRPr="00DA5DE4">
              <w:rPr>
                <w:rFonts w:ascii="Century Gothic" w:eastAsia="Times New Roman" w:hAnsi="Century Gothic" w:cs="Times New Roman"/>
                <w:b/>
                <w:iCs/>
                <w:color w:val="000000"/>
                <w:sz w:val="16"/>
                <w:szCs w:val="16"/>
              </w:rPr>
              <w:t>Comuna</w:t>
            </w:r>
            <w:r>
              <w:rPr>
                <w:rFonts w:ascii="Century Gothic" w:eastAsia="Times New Roman" w:hAnsi="Century Gothic" w:cs="Times New Roman"/>
                <w:b/>
                <w:iCs/>
                <w:color w:val="000000"/>
                <w:sz w:val="16"/>
                <w:szCs w:val="16"/>
              </w:rPr>
              <w:t xml:space="preserve"> %</w:t>
            </w:r>
          </w:p>
        </w:tc>
      </w:tr>
      <w:tr w:rsidR="00B04E84" w:rsidTr="0022512D">
        <w:tc>
          <w:tcPr>
            <w:tcW w:w="2977" w:type="dxa"/>
          </w:tcPr>
          <w:p w:rsidR="00B04E84" w:rsidRDefault="00B04E84" w:rsidP="00B16DF7">
            <w:pPr>
              <w:spacing w:after="160" w:line="240" w:lineRule="auto"/>
              <w:jc w:val="both"/>
              <w:rPr>
                <w:rFonts w:ascii="Century Gothic" w:eastAsia="Times New Roman" w:hAnsi="Century Gothic" w:cs="Times New Roman"/>
                <w:iCs/>
                <w:color w:val="000000"/>
                <w:sz w:val="16"/>
                <w:szCs w:val="16"/>
              </w:rPr>
            </w:pPr>
            <w:r w:rsidRPr="00DA5DE4">
              <w:rPr>
                <w:rFonts w:ascii="Century Gothic" w:hAnsi="Century Gothic"/>
                <w:sz w:val="16"/>
                <w:szCs w:val="16"/>
              </w:rPr>
              <w:t xml:space="preserve">Tasa de Pobreza por Ingreso                 </w:t>
            </w:r>
          </w:p>
        </w:tc>
        <w:tc>
          <w:tcPr>
            <w:tcW w:w="1001" w:type="dxa"/>
          </w:tcPr>
          <w:p w:rsidR="00B04E84" w:rsidRDefault="00B04E84" w:rsidP="00B16DF7">
            <w:pPr>
              <w:spacing w:after="160" w:line="240" w:lineRule="auto"/>
              <w:jc w:val="both"/>
              <w:rPr>
                <w:rFonts w:ascii="Century Gothic" w:eastAsia="Times New Roman" w:hAnsi="Century Gothic" w:cs="Times New Roman"/>
                <w:iCs/>
                <w:color w:val="000000"/>
                <w:sz w:val="16"/>
                <w:szCs w:val="16"/>
              </w:rPr>
            </w:pPr>
            <w:r w:rsidRPr="00DA5DE4">
              <w:rPr>
                <w:rFonts w:ascii="Century Gothic" w:hAnsi="Century Gothic"/>
                <w:sz w:val="16"/>
                <w:szCs w:val="16"/>
              </w:rPr>
              <w:t xml:space="preserve">11.7 %                        </w:t>
            </w:r>
          </w:p>
        </w:tc>
        <w:tc>
          <w:tcPr>
            <w:tcW w:w="1012" w:type="dxa"/>
          </w:tcPr>
          <w:p w:rsidR="00B04E84" w:rsidRDefault="00B04E84" w:rsidP="00B16DF7">
            <w:pPr>
              <w:spacing w:after="160" w:line="240" w:lineRule="auto"/>
              <w:jc w:val="both"/>
              <w:rPr>
                <w:rFonts w:ascii="Century Gothic" w:eastAsia="Times New Roman" w:hAnsi="Century Gothic" w:cs="Times New Roman"/>
                <w:iCs/>
                <w:color w:val="000000"/>
                <w:sz w:val="16"/>
                <w:szCs w:val="16"/>
              </w:rPr>
            </w:pPr>
            <w:r>
              <w:rPr>
                <w:rFonts w:ascii="Century Gothic" w:hAnsi="Century Gothic"/>
                <w:sz w:val="16"/>
                <w:szCs w:val="16"/>
              </w:rPr>
              <w:t>16.1%</w:t>
            </w:r>
          </w:p>
        </w:tc>
        <w:tc>
          <w:tcPr>
            <w:tcW w:w="1264" w:type="dxa"/>
          </w:tcPr>
          <w:p w:rsidR="00B04E84" w:rsidRDefault="00B04E84" w:rsidP="00B16DF7">
            <w:pPr>
              <w:spacing w:after="160" w:line="240" w:lineRule="auto"/>
              <w:ind w:left="62"/>
              <w:jc w:val="both"/>
              <w:rPr>
                <w:rFonts w:ascii="Century Gothic" w:eastAsia="Times New Roman" w:hAnsi="Century Gothic" w:cs="Times New Roman"/>
                <w:iCs/>
                <w:color w:val="000000"/>
                <w:sz w:val="16"/>
                <w:szCs w:val="16"/>
              </w:rPr>
            </w:pPr>
            <w:r>
              <w:rPr>
                <w:rFonts w:ascii="Century Gothic" w:eastAsia="Times New Roman" w:hAnsi="Century Gothic" w:cs="Times New Roman"/>
                <w:iCs/>
                <w:color w:val="000000"/>
                <w:sz w:val="16"/>
                <w:szCs w:val="16"/>
              </w:rPr>
              <w:t>14,3%</w:t>
            </w:r>
          </w:p>
        </w:tc>
      </w:tr>
      <w:tr w:rsidR="00B04E84" w:rsidTr="0022512D">
        <w:tc>
          <w:tcPr>
            <w:tcW w:w="2977" w:type="dxa"/>
          </w:tcPr>
          <w:p w:rsidR="00B04E84" w:rsidRDefault="00B04E84" w:rsidP="00B16DF7">
            <w:pPr>
              <w:spacing w:after="160" w:line="240" w:lineRule="auto"/>
              <w:jc w:val="both"/>
              <w:rPr>
                <w:rFonts w:ascii="Century Gothic" w:eastAsia="Times New Roman" w:hAnsi="Century Gothic" w:cs="Times New Roman"/>
                <w:iCs/>
                <w:color w:val="000000"/>
                <w:sz w:val="16"/>
                <w:szCs w:val="16"/>
              </w:rPr>
            </w:pPr>
            <w:r w:rsidRPr="00DA5DE4">
              <w:rPr>
                <w:rFonts w:ascii="Century Gothic" w:hAnsi="Century Gothic"/>
                <w:sz w:val="16"/>
                <w:szCs w:val="16"/>
              </w:rPr>
              <w:t xml:space="preserve">Tasa de Pobreza multidimensional        </w:t>
            </w:r>
          </w:p>
        </w:tc>
        <w:tc>
          <w:tcPr>
            <w:tcW w:w="1001" w:type="dxa"/>
          </w:tcPr>
          <w:p w:rsidR="00B04E84" w:rsidRDefault="00B04E84" w:rsidP="00B16DF7">
            <w:pPr>
              <w:spacing w:after="160" w:line="240" w:lineRule="auto"/>
              <w:jc w:val="both"/>
              <w:rPr>
                <w:rFonts w:ascii="Century Gothic" w:eastAsia="Times New Roman" w:hAnsi="Century Gothic" w:cs="Times New Roman"/>
                <w:iCs/>
                <w:color w:val="000000"/>
                <w:sz w:val="16"/>
                <w:szCs w:val="16"/>
              </w:rPr>
            </w:pPr>
            <w:r w:rsidRPr="00DA5DE4">
              <w:rPr>
                <w:rFonts w:ascii="Century Gothic" w:hAnsi="Century Gothic"/>
                <w:sz w:val="16"/>
                <w:szCs w:val="16"/>
              </w:rPr>
              <w:t xml:space="preserve">20.9 %                        </w:t>
            </w:r>
          </w:p>
        </w:tc>
        <w:tc>
          <w:tcPr>
            <w:tcW w:w="1012" w:type="dxa"/>
          </w:tcPr>
          <w:p w:rsidR="00B04E84" w:rsidRDefault="00B04E84" w:rsidP="00B16DF7">
            <w:pPr>
              <w:spacing w:after="160" w:line="240" w:lineRule="auto"/>
              <w:jc w:val="both"/>
              <w:rPr>
                <w:rFonts w:ascii="Century Gothic" w:eastAsia="Times New Roman" w:hAnsi="Century Gothic" w:cs="Times New Roman"/>
                <w:iCs/>
                <w:color w:val="000000"/>
                <w:sz w:val="16"/>
                <w:szCs w:val="16"/>
              </w:rPr>
            </w:pPr>
            <w:r w:rsidRPr="00DA5DE4">
              <w:rPr>
                <w:rFonts w:ascii="Century Gothic" w:hAnsi="Century Gothic"/>
                <w:sz w:val="16"/>
                <w:szCs w:val="16"/>
              </w:rPr>
              <w:t>23,2%</w:t>
            </w:r>
          </w:p>
        </w:tc>
        <w:tc>
          <w:tcPr>
            <w:tcW w:w="1264" w:type="dxa"/>
          </w:tcPr>
          <w:p w:rsidR="00B04E84" w:rsidRDefault="00B04E84" w:rsidP="00B16DF7">
            <w:pPr>
              <w:spacing w:after="160" w:line="240" w:lineRule="auto"/>
              <w:ind w:left="62"/>
              <w:jc w:val="both"/>
              <w:rPr>
                <w:rFonts w:ascii="Century Gothic" w:eastAsia="Times New Roman" w:hAnsi="Century Gothic" w:cs="Times New Roman"/>
                <w:iCs/>
                <w:color w:val="000000"/>
                <w:sz w:val="16"/>
                <w:szCs w:val="16"/>
              </w:rPr>
            </w:pPr>
            <w:r>
              <w:rPr>
                <w:rFonts w:ascii="Century Gothic" w:eastAsia="Times New Roman" w:hAnsi="Century Gothic" w:cs="Times New Roman"/>
                <w:iCs/>
                <w:color w:val="000000"/>
                <w:sz w:val="16"/>
                <w:szCs w:val="16"/>
              </w:rPr>
              <w:t>15,1%</w:t>
            </w:r>
          </w:p>
        </w:tc>
      </w:tr>
    </w:tbl>
    <w:p w:rsidR="00B04E84" w:rsidRPr="00DA5DE4" w:rsidRDefault="00B04E84" w:rsidP="00B04E84">
      <w:pPr>
        <w:spacing w:before="120" w:after="0" w:line="240" w:lineRule="auto"/>
        <w:jc w:val="both"/>
        <w:rPr>
          <w:rFonts w:ascii="Century Gothic" w:hAnsi="Century Gothic"/>
          <w:i/>
          <w:sz w:val="14"/>
          <w:szCs w:val="14"/>
        </w:rPr>
      </w:pPr>
      <w:r>
        <w:rPr>
          <w:rFonts w:ascii="Century Gothic" w:hAnsi="Century Gothic"/>
          <w:i/>
          <w:sz w:val="14"/>
          <w:szCs w:val="14"/>
        </w:rPr>
        <w:t xml:space="preserve">        </w:t>
      </w:r>
      <w:r w:rsidRPr="00DA5DE4">
        <w:rPr>
          <w:rFonts w:ascii="Century Gothic" w:hAnsi="Century Gothic"/>
          <w:i/>
          <w:sz w:val="14"/>
          <w:szCs w:val="14"/>
        </w:rPr>
        <w:t>Fuente: Casen 2015.</w:t>
      </w:r>
    </w:p>
    <w:p w:rsidR="00B04E84" w:rsidRDefault="00B04E84" w:rsidP="00B04E84">
      <w:pPr>
        <w:spacing w:before="120" w:after="0"/>
        <w:jc w:val="both"/>
        <w:rPr>
          <w:rFonts w:ascii="Century Gothic" w:hAnsi="Century Gothic"/>
          <w:color w:val="743D3D" w:themeColor="accent2" w:themeShade="BF"/>
          <w:sz w:val="20"/>
          <w:szCs w:val="20"/>
        </w:rPr>
      </w:pPr>
      <w:r w:rsidRPr="00562E98">
        <w:rPr>
          <w:rFonts w:ascii="Century Gothic" w:hAnsi="Century Gothic"/>
          <w:sz w:val="20"/>
          <w:szCs w:val="20"/>
        </w:rPr>
        <w:t>La información de la Casen del 2013 y 2015 para la comuna de Puerto Varas, nos señala que la pobreza por ingresos, aumenta significativamente, ya que la tasa de pobreza por ingresos fue de un 7,6% para el año 2013 y de un 14,3% el 2015, con un incremento de 6,7% en un lapso de 2 años</w:t>
      </w:r>
      <w:r w:rsidRPr="003B6E11">
        <w:rPr>
          <w:rFonts w:ascii="Century Gothic" w:hAnsi="Century Gothic"/>
          <w:color w:val="743D3D" w:themeColor="accent2" w:themeShade="BF"/>
          <w:sz w:val="20"/>
          <w:szCs w:val="20"/>
        </w:rPr>
        <w:t>.</w:t>
      </w:r>
      <w:r>
        <w:rPr>
          <w:rFonts w:ascii="Century Gothic" w:hAnsi="Century Gothic"/>
          <w:color w:val="743D3D" w:themeColor="accent2" w:themeShade="BF"/>
          <w:sz w:val="20"/>
          <w:szCs w:val="20"/>
        </w:rPr>
        <w:t xml:space="preserve"> </w:t>
      </w:r>
    </w:p>
    <w:p w:rsidR="00B04E84" w:rsidRPr="002A5E39" w:rsidRDefault="00B04E84" w:rsidP="00B04E84">
      <w:pPr>
        <w:spacing w:before="120" w:after="0"/>
        <w:jc w:val="both"/>
        <w:rPr>
          <w:rFonts w:ascii="Century Gothic" w:hAnsi="Century Gothic"/>
          <w:sz w:val="20"/>
          <w:szCs w:val="20"/>
        </w:rPr>
      </w:pPr>
      <w:r w:rsidRPr="002A5E39">
        <w:rPr>
          <w:rFonts w:ascii="Century Gothic" w:hAnsi="Century Gothic"/>
          <w:sz w:val="20"/>
          <w:szCs w:val="20"/>
        </w:rPr>
        <w:t>Al considerar la tasa de pobreza multidimensional (nueva metodología Casen 2015), la comuna de Puerto Varas, presenta un leve incremento alcanzando un 15,1% de personas en situación de pobreza multidimensional. Con respecto al país y la región la comuna de Puerto Varas, presenta una tasa de pobreza multidimensional inferior a la tasa nacional (20,9%) y regional (23,2%).</w:t>
      </w:r>
    </w:p>
    <w:p w:rsidR="00B04E84" w:rsidRDefault="00B04E84" w:rsidP="00B04E84">
      <w:pPr>
        <w:spacing w:before="120" w:after="0" w:line="240" w:lineRule="auto"/>
        <w:jc w:val="center"/>
        <w:rPr>
          <w:rFonts w:ascii="Arial Narrow" w:hAnsi="Arial Narrow"/>
          <w:b/>
          <w:sz w:val="20"/>
          <w:szCs w:val="20"/>
        </w:rPr>
      </w:pPr>
    </w:p>
    <w:p w:rsidR="00B04E84" w:rsidRPr="003D06A8" w:rsidRDefault="00B04E84" w:rsidP="00B16DF7">
      <w:pPr>
        <w:spacing w:before="120" w:after="0" w:line="240" w:lineRule="auto"/>
        <w:jc w:val="both"/>
        <w:rPr>
          <w:rFonts w:ascii="Century Gothic" w:hAnsi="Century Gothic"/>
          <w:b/>
          <w:sz w:val="16"/>
          <w:szCs w:val="16"/>
        </w:rPr>
      </w:pPr>
      <w:r w:rsidRPr="003D06A8">
        <w:rPr>
          <w:rFonts w:ascii="Century Gothic" w:hAnsi="Century Gothic"/>
          <w:b/>
          <w:sz w:val="16"/>
          <w:szCs w:val="16"/>
        </w:rPr>
        <w:t>Tasa de Pobreza (%) Comuna de Puerto Varas, CASEN 2015 con Límites Inferior y Super</w:t>
      </w:r>
      <w:r>
        <w:rPr>
          <w:rFonts w:ascii="Century Gothic" w:hAnsi="Century Gothic"/>
          <w:b/>
          <w:sz w:val="16"/>
          <w:szCs w:val="16"/>
        </w:rPr>
        <w:t>ior de Intervalos de Confianza.</w:t>
      </w: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223"/>
        <w:gridCol w:w="1078"/>
        <w:gridCol w:w="1073"/>
        <w:gridCol w:w="1058"/>
        <w:gridCol w:w="1536"/>
        <w:gridCol w:w="1074"/>
        <w:gridCol w:w="1787"/>
      </w:tblGrid>
      <w:tr w:rsidR="00B04E84" w:rsidRPr="002A5E39" w:rsidTr="0022512D">
        <w:trPr>
          <w:jc w:val="center"/>
        </w:trPr>
        <w:tc>
          <w:tcPr>
            <w:tcW w:w="3374" w:type="dxa"/>
            <w:gridSpan w:val="3"/>
            <w:tcBorders>
              <w:top w:val="single" w:sz="8" w:space="0" w:color="4BACC6"/>
              <w:left w:val="single" w:sz="8" w:space="0" w:color="4BACC6"/>
              <w:bottom w:val="single" w:sz="18" w:space="0" w:color="4BACC6"/>
              <w:right w:val="single" w:sz="8" w:space="0" w:color="4BACC6"/>
            </w:tcBorders>
          </w:tcPr>
          <w:p w:rsidR="00B04E84" w:rsidRPr="00DA5DE4" w:rsidRDefault="00B04E84" w:rsidP="0022512D">
            <w:pPr>
              <w:autoSpaceDE w:val="0"/>
              <w:autoSpaceDN w:val="0"/>
              <w:adjustRightInd w:val="0"/>
              <w:spacing w:after="0" w:line="240" w:lineRule="auto"/>
              <w:jc w:val="center"/>
              <w:rPr>
                <w:rFonts w:ascii="Century Gothic" w:eastAsia="Times New Roman" w:hAnsi="Century Gothic" w:cs="Verdana"/>
                <w:b/>
                <w:bCs/>
                <w:color w:val="000000"/>
                <w:sz w:val="16"/>
                <w:szCs w:val="16"/>
              </w:rPr>
            </w:pPr>
            <w:r w:rsidRPr="00DA5DE4">
              <w:rPr>
                <w:rFonts w:ascii="Century Gothic" w:eastAsia="Times New Roman" w:hAnsi="Century Gothic" w:cs="Verdana"/>
                <w:b/>
                <w:bCs/>
                <w:color w:val="000000"/>
                <w:sz w:val="16"/>
                <w:szCs w:val="16"/>
              </w:rPr>
              <w:t>Tasa de Pobreza por Ingresos</w:t>
            </w:r>
          </w:p>
          <w:p w:rsidR="00B04E84" w:rsidRPr="00DA5DE4" w:rsidRDefault="00B04E84" w:rsidP="0022512D">
            <w:pPr>
              <w:autoSpaceDE w:val="0"/>
              <w:autoSpaceDN w:val="0"/>
              <w:adjustRightInd w:val="0"/>
              <w:spacing w:after="0" w:line="240" w:lineRule="auto"/>
              <w:jc w:val="center"/>
              <w:rPr>
                <w:rFonts w:ascii="Century Gothic" w:eastAsia="Times New Roman" w:hAnsi="Century Gothic" w:cs="Verdana"/>
                <w:bCs/>
                <w:color w:val="000000"/>
                <w:sz w:val="16"/>
                <w:szCs w:val="16"/>
              </w:rPr>
            </w:pPr>
            <w:r w:rsidRPr="00DA5DE4">
              <w:rPr>
                <w:rFonts w:ascii="Century Gothic" w:eastAsia="Times New Roman" w:hAnsi="Century Gothic" w:cs="Verdana"/>
                <w:bCs/>
                <w:color w:val="000000"/>
                <w:sz w:val="16"/>
                <w:szCs w:val="16"/>
              </w:rPr>
              <w:t>N° de Personas = 6.012.-</w:t>
            </w:r>
          </w:p>
        </w:tc>
        <w:tc>
          <w:tcPr>
            <w:tcW w:w="3657" w:type="dxa"/>
            <w:gridSpan w:val="3"/>
            <w:tcBorders>
              <w:top w:val="single" w:sz="8" w:space="0" w:color="4BACC6"/>
              <w:left w:val="single" w:sz="8" w:space="0" w:color="4BACC6"/>
              <w:bottom w:val="single" w:sz="18" w:space="0" w:color="4BACC6"/>
              <w:right w:val="single" w:sz="8" w:space="0" w:color="4BACC6"/>
            </w:tcBorders>
          </w:tcPr>
          <w:p w:rsidR="00B04E84" w:rsidRPr="00DA5DE4" w:rsidRDefault="00B04E84" w:rsidP="0022512D">
            <w:pPr>
              <w:autoSpaceDE w:val="0"/>
              <w:autoSpaceDN w:val="0"/>
              <w:adjustRightInd w:val="0"/>
              <w:spacing w:after="0" w:line="240" w:lineRule="auto"/>
              <w:jc w:val="center"/>
              <w:rPr>
                <w:rFonts w:ascii="Century Gothic" w:eastAsia="Times New Roman" w:hAnsi="Century Gothic" w:cs="Verdana"/>
                <w:b/>
                <w:bCs/>
                <w:color w:val="000000"/>
                <w:sz w:val="16"/>
                <w:szCs w:val="16"/>
              </w:rPr>
            </w:pPr>
            <w:r w:rsidRPr="00DA5DE4">
              <w:rPr>
                <w:rFonts w:ascii="Century Gothic" w:eastAsia="Times New Roman" w:hAnsi="Century Gothic" w:cs="Verdana"/>
                <w:b/>
                <w:bCs/>
                <w:color w:val="000000"/>
                <w:sz w:val="16"/>
                <w:szCs w:val="16"/>
              </w:rPr>
              <w:t>Tasa de Pobreza Multidimensional</w:t>
            </w:r>
          </w:p>
          <w:p w:rsidR="00B04E84" w:rsidRPr="00DA5DE4" w:rsidRDefault="00B04E84" w:rsidP="0022512D">
            <w:pPr>
              <w:autoSpaceDE w:val="0"/>
              <w:autoSpaceDN w:val="0"/>
              <w:adjustRightInd w:val="0"/>
              <w:spacing w:after="0" w:line="240" w:lineRule="auto"/>
              <w:rPr>
                <w:rFonts w:ascii="Century Gothic" w:eastAsia="Times New Roman" w:hAnsi="Century Gothic" w:cs="Verdana"/>
                <w:bCs/>
                <w:color w:val="000000"/>
                <w:sz w:val="16"/>
                <w:szCs w:val="16"/>
              </w:rPr>
            </w:pPr>
            <w:r w:rsidRPr="00DA5DE4">
              <w:rPr>
                <w:rFonts w:ascii="Century Gothic" w:eastAsia="Times New Roman" w:hAnsi="Century Gothic" w:cs="Verdana"/>
                <w:bCs/>
                <w:color w:val="000000"/>
                <w:sz w:val="16"/>
                <w:szCs w:val="16"/>
              </w:rPr>
              <w:t>N° de personas = 6.003.-</w:t>
            </w:r>
          </w:p>
        </w:tc>
        <w:tc>
          <w:tcPr>
            <w:tcW w:w="1787" w:type="dxa"/>
            <w:vMerge w:val="restart"/>
            <w:tcBorders>
              <w:top w:val="single" w:sz="8" w:space="0" w:color="4BACC6"/>
              <w:left w:val="single" w:sz="8" w:space="0" w:color="4BACC6"/>
              <w:bottom w:val="single" w:sz="18" w:space="0" w:color="4BACC6"/>
              <w:right w:val="single" w:sz="8" w:space="0" w:color="4BACC6"/>
            </w:tcBorders>
          </w:tcPr>
          <w:p w:rsidR="00B04E84" w:rsidRPr="00DA5DE4" w:rsidRDefault="00B04E84" w:rsidP="0022512D">
            <w:pPr>
              <w:autoSpaceDE w:val="0"/>
              <w:autoSpaceDN w:val="0"/>
              <w:adjustRightInd w:val="0"/>
              <w:spacing w:after="0" w:line="240" w:lineRule="auto"/>
              <w:jc w:val="center"/>
              <w:rPr>
                <w:rFonts w:ascii="Century Gothic" w:eastAsia="Times New Roman" w:hAnsi="Century Gothic" w:cs="Verdana"/>
                <w:b/>
                <w:bCs/>
                <w:color w:val="000000"/>
                <w:sz w:val="16"/>
                <w:szCs w:val="16"/>
              </w:rPr>
            </w:pPr>
            <w:r w:rsidRPr="00DA5DE4">
              <w:rPr>
                <w:rFonts w:ascii="Century Gothic" w:eastAsia="Times New Roman" w:hAnsi="Century Gothic" w:cs="Verdana"/>
                <w:b/>
                <w:bCs/>
                <w:color w:val="000000"/>
                <w:sz w:val="16"/>
                <w:szCs w:val="16"/>
              </w:rPr>
              <w:t xml:space="preserve">Diferencia pobreza </w:t>
            </w:r>
          </w:p>
          <w:p w:rsidR="00B04E84" w:rsidRPr="00DA5DE4" w:rsidRDefault="00B04E84" w:rsidP="0022512D">
            <w:pPr>
              <w:autoSpaceDE w:val="0"/>
              <w:autoSpaceDN w:val="0"/>
              <w:adjustRightInd w:val="0"/>
              <w:spacing w:after="0" w:line="240" w:lineRule="auto"/>
              <w:jc w:val="center"/>
              <w:rPr>
                <w:rFonts w:ascii="Century Gothic" w:eastAsia="Times New Roman" w:hAnsi="Century Gothic" w:cs="Verdana"/>
                <w:b/>
                <w:bCs/>
                <w:color w:val="000000"/>
                <w:sz w:val="16"/>
                <w:szCs w:val="16"/>
              </w:rPr>
            </w:pPr>
            <w:r w:rsidRPr="00DA5DE4">
              <w:rPr>
                <w:rFonts w:ascii="Century Gothic" w:eastAsia="Times New Roman" w:hAnsi="Century Gothic" w:cs="Verdana"/>
                <w:b/>
                <w:bCs/>
                <w:color w:val="000000"/>
                <w:sz w:val="16"/>
                <w:szCs w:val="16"/>
              </w:rPr>
              <w:t>(puntos porcentuales)</w:t>
            </w:r>
          </w:p>
        </w:tc>
      </w:tr>
      <w:tr w:rsidR="00B04E84" w:rsidRPr="002A5E39" w:rsidTr="0022512D">
        <w:trPr>
          <w:jc w:val="center"/>
        </w:trPr>
        <w:tc>
          <w:tcPr>
            <w:tcW w:w="1223" w:type="dxa"/>
            <w:tcBorders>
              <w:top w:val="single" w:sz="8" w:space="0" w:color="4BACC6"/>
              <w:left w:val="single" w:sz="8" w:space="0" w:color="4BACC6"/>
              <w:bottom w:val="single" w:sz="8" w:space="0" w:color="4BACC6"/>
              <w:right w:val="single" w:sz="8" w:space="0" w:color="4BACC6"/>
            </w:tcBorders>
            <w:shd w:val="clear" w:color="auto" w:fill="CFDCF0" w:themeFill="text2" w:themeFillTint="33"/>
          </w:tcPr>
          <w:p w:rsidR="00B04E84" w:rsidRPr="00DA5DE4" w:rsidRDefault="00B04E84" w:rsidP="0022512D">
            <w:pPr>
              <w:autoSpaceDE w:val="0"/>
              <w:autoSpaceDN w:val="0"/>
              <w:adjustRightInd w:val="0"/>
              <w:spacing w:after="0" w:line="240" w:lineRule="auto"/>
              <w:rPr>
                <w:rFonts w:ascii="Century Gothic" w:eastAsia="Times New Roman" w:hAnsi="Century Gothic" w:cs="Verdana"/>
                <w:b/>
                <w:bCs/>
                <w:color w:val="000000"/>
                <w:sz w:val="16"/>
                <w:szCs w:val="16"/>
              </w:rPr>
            </w:pPr>
            <w:r w:rsidRPr="00DA5DE4">
              <w:rPr>
                <w:rFonts w:ascii="Century Gothic" w:eastAsia="Times New Roman" w:hAnsi="Century Gothic" w:cs="Verdana"/>
                <w:b/>
                <w:bCs/>
                <w:color w:val="000000"/>
                <w:sz w:val="16"/>
                <w:szCs w:val="16"/>
              </w:rPr>
              <w:t>Límite</w:t>
            </w:r>
          </w:p>
          <w:p w:rsidR="00B04E84" w:rsidRPr="00DA5DE4" w:rsidRDefault="00B04E84" w:rsidP="0022512D">
            <w:pPr>
              <w:autoSpaceDE w:val="0"/>
              <w:autoSpaceDN w:val="0"/>
              <w:adjustRightInd w:val="0"/>
              <w:spacing w:after="0" w:line="240" w:lineRule="auto"/>
              <w:rPr>
                <w:rFonts w:ascii="Century Gothic" w:eastAsia="Times New Roman" w:hAnsi="Century Gothic" w:cs="Verdana"/>
                <w:b/>
                <w:bCs/>
                <w:color w:val="000000"/>
                <w:sz w:val="16"/>
                <w:szCs w:val="16"/>
              </w:rPr>
            </w:pPr>
            <w:r w:rsidRPr="00DA5DE4">
              <w:rPr>
                <w:rFonts w:ascii="Century Gothic" w:eastAsia="Times New Roman" w:hAnsi="Century Gothic" w:cs="Verdana"/>
                <w:b/>
                <w:bCs/>
                <w:color w:val="000000"/>
                <w:sz w:val="16"/>
                <w:szCs w:val="16"/>
              </w:rPr>
              <w:t xml:space="preserve"> inferior IC </w:t>
            </w:r>
          </w:p>
        </w:tc>
        <w:tc>
          <w:tcPr>
            <w:tcW w:w="1078" w:type="dxa"/>
            <w:tcBorders>
              <w:top w:val="single" w:sz="8" w:space="0" w:color="4BACC6"/>
              <w:left w:val="single" w:sz="8" w:space="0" w:color="4BACC6"/>
              <w:bottom w:val="single" w:sz="8" w:space="0" w:color="4BACC6"/>
              <w:right w:val="single" w:sz="8" w:space="0" w:color="4BACC6"/>
            </w:tcBorders>
            <w:shd w:val="clear" w:color="auto" w:fill="CFDCF0" w:themeFill="text2" w:themeFillTint="33"/>
          </w:tcPr>
          <w:p w:rsidR="00B04E84" w:rsidRPr="00DA5DE4" w:rsidRDefault="00B04E84" w:rsidP="0022512D">
            <w:pPr>
              <w:autoSpaceDE w:val="0"/>
              <w:autoSpaceDN w:val="0"/>
              <w:adjustRightInd w:val="0"/>
              <w:spacing w:after="0" w:line="240" w:lineRule="auto"/>
              <w:rPr>
                <w:rFonts w:ascii="Century Gothic" w:hAnsi="Century Gothic" w:cs="Verdana"/>
                <w:b/>
                <w:bCs/>
                <w:color w:val="000000"/>
                <w:sz w:val="16"/>
                <w:szCs w:val="16"/>
              </w:rPr>
            </w:pPr>
            <w:r w:rsidRPr="00DA5DE4">
              <w:rPr>
                <w:rFonts w:ascii="Century Gothic" w:hAnsi="Century Gothic" w:cs="Verdana"/>
                <w:b/>
                <w:bCs/>
                <w:color w:val="000000"/>
                <w:sz w:val="16"/>
                <w:szCs w:val="16"/>
              </w:rPr>
              <w:t xml:space="preserve">Tasa pobreza </w:t>
            </w:r>
          </w:p>
          <w:p w:rsidR="00B04E84" w:rsidRPr="00DA5DE4" w:rsidRDefault="00B04E84" w:rsidP="0022512D">
            <w:pPr>
              <w:autoSpaceDE w:val="0"/>
              <w:autoSpaceDN w:val="0"/>
              <w:adjustRightInd w:val="0"/>
              <w:spacing w:after="0" w:line="240" w:lineRule="auto"/>
              <w:rPr>
                <w:rFonts w:ascii="Century Gothic" w:hAnsi="Century Gothic" w:cs="Verdana"/>
                <w:color w:val="000000"/>
                <w:sz w:val="16"/>
                <w:szCs w:val="16"/>
              </w:rPr>
            </w:pPr>
            <w:r w:rsidRPr="00DA5DE4">
              <w:rPr>
                <w:rFonts w:ascii="Century Gothic" w:hAnsi="Century Gothic" w:cs="Verdana"/>
                <w:color w:val="000000"/>
                <w:sz w:val="16"/>
                <w:szCs w:val="16"/>
              </w:rPr>
              <w:t>Ingresos</w:t>
            </w:r>
          </w:p>
        </w:tc>
        <w:tc>
          <w:tcPr>
            <w:tcW w:w="1073" w:type="dxa"/>
            <w:tcBorders>
              <w:top w:val="single" w:sz="8" w:space="0" w:color="4BACC6"/>
              <w:left w:val="single" w:sz="8" w:space="0" w:color="4BACC6"/>
              <w:bottom w:val="single" w:sz="8" w:space="0" w:color="4BACC6"/>
              <w:right w:val="single" w:sz="8" w:space="0" w:color="4BACC6"/>
            </w:tcBorders>
            <w:shd w:val="clear" w:color="auto" w:fill="CFDCF0" w:themeFill="text2" w:themeFillTint="33"/>
          </w:tcPr>
          <w:p w:rsidR="00B04E84" w:rsidRPr="00DA5DE4" w:rsidRDefault="00B04E84" w:rsidP="0022512D">
            <w:pPr>
              <w:autoSpaceDE w:val="0"/>
              <w:autoSpaceDN w:val="0"/>
              <w:adjustRightInd w:val="0"/>
              <w:spacing w:after="0" w:line="240" w:lineRule="auto"/>
              <w:rPr>
                <w:rFonts w:ascii="Century Gothic" w:hAnsi="Century Gothic" w:cs="Verdana"/>
                <w:color w:val="000000"/>
                <w:sz w:val="16"/>
                <w:szCs w:val="16"/>
              </w:rPr>
            </w:pPr>
            <w:r w:rsidRPr="00DA5DE4">
              <w:rPr>
                <w:rFonts w:ascii="Century Gothic" w:hAnsi="Century Gothic" w:cs="Verdana"/>
                <w:b/>
                <w:bCs/>
                <w:color w:val="000000"/>
                <w:sz w:val="16"/>
                <w:szCs w:val="16"/>
              </w:rPr>
              <w:t xml:space="preserve">Límite superior IC </w:t>
            </w:r>
          </w:p>
        </w:tc>
        <w:tc>
          <w:tcPr>
            <w:tcW w:w="1058" w:type="dxa"/>
            <w:tcBorders>
              <w:top w:val="single" w:sz="8" w:space="0" w:color="4BACC6"/>
              <w:left w:val="single" w:sz="8" w:space="0" w:color="4BACC6"/>
              <w:bottom w:val="single" w:sz="8" w:space="0" w:color="4BACC6"/>
              <w:right w:val="single" w:sz="8" w:space="0" w:color="4BACC6"/>
            </w:tcBorders>
            <w:shd w:val="clear" w:color="auto" w:fill="CFDCF0" w:themeFill="text2" w:themeFillTint="33"/>
          </w:tcPr>
          <w:p w:rsidR="00B04E84" w:rsidRPr="00DA5DE4" w:rsidRDefault="00B04E84" w:rsidP="0022512D">
            <w:pPr>
              <w:autoSpaceDE w:val="0"/>
              <w:autoSpaceDN w:val="0"/>
              <w:adjustRightInd w:val="0"/>
              <w:spacing w:after="0" w:line="240" w:lineRule="auto"/>
              <w:rPr>
                <w:rFonts w:ascii="Century Gothic" w:hAnsi="Century Gothic" w:cs="Verdana"/>
                <w:color w:val="000000"/>
                <w:sz w:val="16"/>
                <w:szCs w:val="16"/>
              </w:rPr>
            </w:pPr>
            <w:r w:rsidRPr="00DA5DE4">
              <w:rPr>
                <w:rFonts w:ascii="Century Gothic" w:hAnsi="Century Gothic" w:cs="Verdana"/>
                <w:b/>
                <w:bCs/>
                <w:color w:val="000000"/>
                <w:sz w:val="16"/>
                <w:szCs w:val="16"/>
              </w:rPr>
              <w:t xml:space="preserve">Límite inferior IC </w:t>
            </w:r>
          </w:p>
        </w:tc>
        <w:tc>
          <w:tcPr>
            <w:tcW w:w="1525" w:type="dxa"/>
            <w:tcBorders>
              <w:top w:val="single" w:sz="8" w:space="0" w:color="4BACC6"/>
              <w:left w:val="single" w:sz="8" w:space="0" w:color="4BACC6"/>
              <w:bottom w:val="single" w:sz="8" w:space="0" w:color="4BACC6"/>
              <w:right w:val="single" w:sz="8" w:space="0" w:color="4BACC6"/>
            </w:tcBorders>
            <w:shd w:val="clear" w:color="auto" w:fill="CFDCF0" w:themeFill="text2" w:themeFillTint="33"/>
          </w:tcPr>
          <w:p w:rsidR="00B04E84" w:rsidRPr="00DA5DE4" w:rsidRDefault="00B04E84" w:rsidP="0022512D">
            <w:pPr>
              <w:autoSpaceDE w:val="0"/>
              <w:autoSpaceDN w:val="0"/>
              <w:adjustRightInd w:val="0"/>
              <w:spacing w:after="0" w:line="240" w:lineRule="auto"/>
              <w:rPr>
                <w:rFonts w:ascii="Century Gothic" w:hAnsi="Century Gothic" w:cs="Verdana"/>
                <w:b/>
                <w:bCs/>
                <w:color w:val="000000"/>
                <w:sz w:val="16"/>
                <w:szCs w:val="16"/>
              </w:rPr>
            </w:pPr>
            <w:r w:rsidRPr="00DA5DE4">
              <w:rPr>
                <w:rFonts w:ascii="Century Gothic" w:hAnsi="Century Gothic" w:cs="Verdana"/>
                <w:b/>
                <w:bCs/>
                <w:color w:val="000000"/>
                <w:sz w:val="16"/>
                <w:szCs w:val="16"/>
              </w:rPr>
              <w:t>Tasa pobreza</w:t>
            </w:r>
          </w:p>
          <w:p w:rsidR="00B04E84" w:rsidRPr="00DA5DE4" w:rsidRDefault="00B04E84" w:rsidP="0022512D">
            <w:pPr>
              <w:autoSpaceDE w:val="0"/>
              <w:autoSpaceDN w:val="0"/>
              <w:adjustRightInd w:val="0"/>
              <w:spacing w:after="0" w:line="240" w:lineRule="auto"/>
              <w:rPr>
                <w:rFonts w:ascii="Century Gothic" w:hAnsi="Century Gothic" w:cs="Verdana"/>
                <w:color w:val="000000"/>
                <w:sz w:val="16"/>
                <w:szCs w:val="16"/>
              </w:rPr>
            </w:pPr>
            <w:r w:rsidRPr="00DA5DE4">
              <w:rPr>
                <w:rFonts w:ascii="Century Gothic" w:hAnsi="Century Gothic" w:cs="Verdana"/>
                <w:b/>
                <w:bCs/>
                <w:color w:val="000000"/>
                <w:sz w:val="16"/>
                <w:szCs w:val="16"/>
              </w:rPr>
              <w:t>Multidimensional</w:t>
            </w:r>
          </w:p>
        </w:tc>
        <w:tc>
          <w:tcPr>
            <w:tcW w:w="1074" w:type="dxa"/>
            <w:tcBorders>
              <w:top w:val="single" w:sz="8" w:space="0" w:color="4BACC6"/>
              <w:left w:val="single" w:sz="8" w:space="0" w:color="4BACC6"/>
              <w:bottom w:val="single" w:sz="8" w:space="0" w:color="4BACC6"/>
              <w:right w:val="single" w:sz="8" w:space="0" w:color="4BACC6"/>
            </w:tcBorders>
            <w:shd w:val="clear" w:color="auto" w:fill="CFDCF0" w:themeFill="text2" w:themeFillTint="33"/>
          </w:tcPr>
          <w:p w:rsidR="00B04E84" w:rsidRPr="00DA5DE4" w:rsidRDefault="00B04E84" w:rsidP="0022512D">
            <w:pPr>
              <w:autoSpaceDE w:val="0"/>
              <w:autoSpaceDN w:val="0"/>
              <w:adjustRightInd w:val="0"/>
              <w:spacing w:after="0" w:line="240" w:lineRule="auto"/>
              <w:rPr>
                <w:rFonts w:ascii="Century Gothic" w:hAnsi="Century Gothic" w:cs="Verdana"/>
                <w:color w:val="000000"/>
                <w:sz w:val="16"/>
                <w:szCs w:val="16"/>
              </w:rPr>
            </w:pPr>
            <w:r w:rsidRPr="00DA5DE4">
              <w:rPr>
                <w:rFonts w:ascii="Century Gothic" w:hAnsi="Century Gothic" w:cs="Verdana"/>
                <w:b/>
                <w:bCs/>
                <w:color w:val="000000"/>
                <w:sz w:val="16"/>
                <w:szCs w:val="16"/>
              </w:rPr>
              <w:t xml:space="preserve">Límite superior IC </w:t>
            </w:r>
          </w:p>
        </w:tc>
        <w:tc>
          <w:tcPr>
            <w:tcW w:w="1787" w:type="dxa"/>
            <w:vMerge/>
            <w:tcBorders>
              <w:top w:val="single" w:sz="8" w:space="0" w:color="4BACC6"/>
              <w:left w:val="single" w:sz="8" w:space="0" w:color="4BACC6"/>
              <w:bottom w:val="single" w:sz="8" w:space="0" w:color="4BACC6"/>
              <w:right w:val="single" w:sz="8" w:space="0" w:color="4BACC6"/>
            </w:tcBorders>
            <w:shd w:val="clear" w:color="auto" w:fill="CFDCF0" w:themeFill="text2" w:themeFillTint="33"/>
          </w:tcPr>
          <w:p w:rsidR="00B04E84" w:rsidRPr="00DA5DE4" w:rsidRDefault="00B04E84" w:rsidP="0022512D">
            <w:pPr>
              <w:autoSpaceDE w:val="0"/>
              <w:autoSpaceDN w:val="0"/>
              <w:adjustRightInd w:val="0"/>
              <w:spacing w:after="0" w:line="240" w:lineRule="auto"/>
              <w:rPr>
                <w:rFonts w:ascii="Century Gothic" w:hAnsi="Century Gothic" w:cs="Verdana"/>
                <w:color w:val="000000"/>
                <w:sz w:val="16"/>
                <w:szCs w:val="16"/>
              </w:rPr>
            </w:pPr>
          </w:p>
        </w:tc>
      </w:tr>
      <w:tr w:rsidR="00B04E84" w:rsidRPr="002A5E39" w:rsidTr="0022512D">
        <w:trPr>
          <w:jc w:val="center"/>
        </w:trPr>
        <w:tc>
          <w:tcPr>
            <w:tcW w:w="1223" w:type="dxa"/>
            <w:tcBorders>
              <w:top w:val="single" w:sz="8" w:space="0" w:color="4BACC6"/>
              <w:left w:val="single" w:sz="8" w:space="0" w:color="4BACC6"/>
              <w:bottom w:val="single" w:sz="8" w:space="0" w:color="4BACC6"/>
              <w:right w:val="single" w:sz="8" w:space="0" w:color="4BACC6"/>
            </w:tcBorders>
          </w:tcPr>
          <w:p w:rsidR="00B04E84" w:rsidRPr="00DA5DE4" w:rsidRDefault="00B04E84" w:rsidP="0022512D">
            <w:pPr>
              <w:autoSpaceDE w:val="0"/>
              <w:autoSpaceDN w:val="0"/>
              <w:adjustRightInd w:val="0"/>
              <w:spacing w:after="0" w:line="240" w:lineRule="auto"/>
              <w:rPr>
                <w:rFonts w:ascii="Century Gothic" w:eastAsia="Times New Roman" w:hAnsi="Century Gothic" w:cs="Verdana"/>
                <w:bCs/>
                <w:color w:val="000000"/>
                <w:sz w:val="16"/>
                <w:szCs w:val="16"/>
              </w:rPr>
            </w:pPr>
            <w:r w:rsidRPr="00DA5DE4">
              <w:rPr>
                <w:rFonts w:ascii="Century Gothic" w:eastAsia="Times New Roman" w:hAnsi="Century Gothic" w:cs="Verdana"/>
                <w:bCs/>
                <w:color w:val="000000"/>
                <w:sz w:val="16"/>
                <w:szCs w:val="16"/>
              </w:rPr>
              <w:t xml:space="preserve">10,4% </w:t>
            </w:r>
          </w:p>
        </w:tc>
        <w:tc>
          <w:tcPr>
            <w:tcW w:w="1078" w:type="dxa"/>
            <w:tcBorders>
              <w:top w:val="single" w:sz="8" w:space="0" w:color="4BACC6"/>
              <w:left w:val="single" w:sz="8" w:space="0" w:color="4BACC6"/>
              <w:bottom w:val="single" w:sz="8" w:space="0" w:color="4BACC6"/>
              <w:right w:val="single" w:sz="8" w:space="0" w:color="4BACC6"/>
            </w:tcBorders>
          </w:tcPr>
          <w:p w:rsidR="00B04E84" w:rsidRPr="00DA5DE4" w:rsidRDefault="00B04E84" w:rsidP="0022512D">
            <w:pPr>
              <w:autoSpaceDE w:val="0"/>
              <w:autoSpaceDN w:val="0"/>
              <w:adjustRightInd w:val="0"/>
              <w:spacing w:after="0" w:line="240" w:lineRule="auto"/>
              <w:rPr>
                <w:rFonts w:ascii="Century Gothic" w:hAnsi="Century Gothic" w:cs="Verdana"/>
                <w:b/>
                <w:color w:val="000000"/>
                <w:sz w:val="16"/>
                <w:szCs w:val="16"/>
              </w:rPr>
            </w:pPr>
            <w:r w:rsidRPr="00DA5DE4">
              <w:rPr>
                <w:rFonts w:ascii="Century Gothic" w:hAnsi="Century Gothic" w:cs="Verdana"/>
                <w:b/>
                <w:color w:val="000000"/>
                <w:sz w:val="16"/>
                <w:szCs w:val="16"/>
              </w:rPr>
              <w:t xml:space="preserve">14,3% </w:t>
            </w:r>
          </w:p>
        </w:tc>
        <w:tc>
          <w:tcPr>
            <w:tcW w:w="1073" w:type="dxa"/>
            <w:tcBorders>
              <w:top w:val="single" w:sz="8" w:space="0" w:color="4BACC6"/>
              <w:left w:val="single" w:sz="8" w:space="0" w:color="4BACC6"/>
              <w:bottom w:val="single" w:sz="8" w:space="0" w:color="4BACC6"/>
              <w:right w:val="single" w:sz="8" w:space="0" w:color="4BACC6"/>
            </w:tcBorders>
          </w:tcPr>
          <w:p w:rsidR="00B04E84" w:rsidRPr="00DA5DE4" w:rsidRDefault="00B04E84" w:rsidP="0022512D">
            <w:pPr>
              <w:autoSpaceDE w:val="0"/>
              <w:autoSpaceDN w:val="0"/>
              <w:adjustRightInd w:val="0"/>
              <w:spacing w:after="0" w:line="240" w:lineRule="auto"/>
              <w:rPr>
                <w:rFonts w:ascii="Century Gothic" w:hAnsi="Century Gothic" w:cs="Verdana"/>
                <w:color w:val="000000"/>
                <w:sz w:val="16"/>
                <w:szCs w:val="16"/>
              </w:rPr>
            </w:pPr>
            <w:r w:rsidRPr="00DA5DE4">
              <w:rPr>
                <w:rFonts w:ascii="Century Gothic" w:hAnsi="Century Gothic" w:cs="Verdana"/>
                <w:color w:val="000000"/>
                <w:sz w:val="16"/>
                <w:szCs w:val="16"/>
              </w:rPr>
              <w:t xml:space="preserve">20,1% </w:t>
            </w:r>
          </w:p>
        </w:tc>
        <w:tc>
          <w:tcPr>
            <w:tcW w:w="1058" w:type="dxa"/>
            <w:tcBorders>
              <w:top w:val="single" w:sz="8" w:space="0" w:color="4BACC6"/>
              <w:left w:val="single" w:sz="8" w:space="0" w:color="4BACC6"/>
              <w:bottom w:val="single" w:sz="8" w:space="0" w:color="4BACC6"/>
              <w:right w:val="single" w:sz="8" w:space="0" w:color="4BACC6"/>
            </w:tcBorders>
          </w:tcPr>
          <w:p w:rsidR="00B04E84" w:rsidRPr="00DA5DE4" w:rsidRDefault="00B04E84" w:rsidP="0022512D">
            <w:pPr>
              <w:autoSpaceDE w:val="0"/>
              <w:autoSpaceDN w:val="0"/>
              <w:adjustRightInd w:val="0"/>
              <w:spacing w:after="0" w:line="240" w:lineRule="auto"/>
              <w:rPr>
                <w:rFonts w:ascii="Century Gothic" w:hAnsi="Century Gothic" w:cs="Verdana"/>
                <w:color w:val="000000"/>
                <w:sz w:val="16"/>
                <w:szCs w:val="16"/>
              </w:rPr>
            </w:pPr>
            <w:r w:rsidRPr="00DA5DE4">
              <w:rPr>
                <w:rFonts w:ascii="Century Gothic" w:hAnsi="Century Gothic" w:cs="Verdana"/>
                <w:color w:val="000000"/>
                <w:sz w:val="16"/>
                <w:szCs w:val="16"/>
              </w:rPr>
              <w:t xml:space="preserve">10,5% </w:t>
            </w:r>
          </w:p>
        </w:tc>
        <w:tc>
          <w:tcPr>
            <w:tcW w:w="1525" w:type="dxa"/>
            <w:tcBorders>
              <w:top w:val="single" w:sz="8" w:space="0" w:color="4BACC6"/>
              <w:left w:val="single" w:sz="8" w:space="0" w:color="4BACC6"/>
              <w:bottom w:val="single" w:sz="8" w:space="0" w:color="4BACC6"/>
              <w:right w:val="single" w:sz="8" w:space="0" w:color="4BACC6"/>
            </w:tcBorders>
          </w:tcPr>
          <w:p w:rsidR="00B04E84" w:rsidRPr="00DA5DE4" w:rsidRDefault="00B04E84" w:rsidP="0022512D">
            <w:pPr>
              <w:autoSpaceDE w:val="0"/>
              <w:autoSpaceDN w:val="0"/>
              <w:adjustRightInd w:val="0"/>
              <w:spacing w:after="0" w:line="240" w:lineRule="auto"/>
              <w:rPr>
                <w:rFonts w:ascii="Century Gothic" w:hAnsi="Century Gothic" w:cs="Verdana"/>
                <w:b/>
                <w:color w:val="000000"/>
                <w:sz w:val="16"/>
                <w:szCs w:val="16"/>
              </w:rPr>
            </w:pPr>
            <w:r w:rsidRPr="00DA5DE4">
              <w:rPr>
                <w:rFonts w:ascii="Century Gothic" w:hAnsi="Century Gothic" w:cs="Verdana"/>
                <w:b/>
                <w:color w:val="000000"/>
                <w:sz w:val="16"/>
                <w:szCs w:val="16"/>
              </w:rPr>
              <w:t xml:space="preserve">15,1% </w:t>
            </w:r>
          </w:p>
        </w:tc>
        <w:tc>
          <w:tcPr>
            <w:tcW w:w="1074" w:type="dxa"/>
            <w:tcBorders>
              <w:top w:val="single" w:sz="8" w:space="0" w:color="4BACC6"/>
              <w:left w:val="single" w:sz="8" w:space="0" w:color="4BACC6"/>
              <w:bottom w:val="single" w:sz="8" w:space="0" w:color="4BACC6"/>
              <w:right w:val="single" w:sz="8" w:space="0" w:color="4BACC6"/>
            </w:tcBorders>
          </w:tcPr>
          <w:p w:rsidR="00B04E84" w:rsidRPr="00DA5DE4" w:rsidRDefault="00B04E84" w:rsidP="0022512D">
            <w:pPr>
              <w:autoSpaceDE w:val="0"/>
              <w:autoSpaceDN w:val="0"/>
              <w:adjustRightInd w:val="0"/>
              <w:spacing w:after="0" w:line="240" w:lineRule="auto"/>
              <w:rPr>
                <w:rFonts w:ascii="Century Gothic" w:hAnsi="Century Gothic" w:cs="Verdana"/>
                <w:color w:val="000000"/>
                <w:sz w:val="16"/>
                <w:szCs w:val="16"/>
              </w:rPr>
            </w:pPr>
            <w:r w:rsidRPr="00DA5DE4">
              <w:rPr>
                <w:rFonts w:ascii="Century Gothic" w:hAnsi="Century Gothic" w:cs="Verdana"/>
                <w:color w:val="000000"/>
                <w:sz w:val="16"/>
                <w:szCs w:val="16"/>
              </w:rPr>
              <w:t xml:space="preserve">21,7% </w:t>
            </w:r>
          </w:p>
        </w:tc>
        <w:tc>
          <w:tcPr>
            <w:tcW w:w="1787" w:type="dxa"/>
            <w:tcBorders>
              <w:top w:val="single" w:sz="8" w:space="0" w:color="4BACC6"/>
              <w:left w:val="single" w:sz="8" w:space="0" w:color="4BACC6"/>
              <w:bottom w:val="single" w:sz="8" w:space="0" w:color="4BACC6"/>
              <w:right w:val="single" w:sz="8" w:space="0" w:color="4BACC6"/>
            </w:tcBorders>
          </w:tcPr>
          <w:p w:rsidR="00B04E84" w:rsidRPr="00DA5DE4" w:rsidRDefault="00B04E84" w:rsidP="0022512D">
            <w:pPr>
              <w:autoSpaceDE w:val="0"/>
              <w:autoSpaceDN w:val="0"/>
              <w:adjustRightInd w:val="0"/>
              <w:spacing w:after="0" w:line="240" w:lineRule="auto"/>
              <w:jc w:val="center"/>
              <w:rPr>
                <w:rFonts w:ascii="Century Gothic" w:hAnsi="Century Gothic" w:cs="Verdana"/>
                <w:color w:val="000000"/>
                <w:sz w:val="16"/>
                <w:szCs w:val="16"/>
              </w:rPr>
            </w:pPr>
            <w:r w:rsidRPr="00DA5DE4">
              <w:rPr>
                <w:rFonts w:ascii="Century Gothic" w:hAnsi="Century Gothic" w:cs="Verdana"/>
                <w:color w:val="000000"/>
                <w:sz w:val="16"/>
                <w:szCs w:val="16"/>
              </w:rPr>
              <w:t xml:space="preserve">0,8% </w:t>
            </w:r>
          </w:p>
        </w:tc>
      </w:tr>
    </w:tbl>
    <w:p w:rsidR="00B04E84" w:rsidRDefault="00B04E84" w:rsidP="00B04E84">
      <w:pPr>
        <w:spacing w:after="0" w:line="240" w:lineRule="auto"/>
        <w:rPr>
          <w:rFonts w:ascii="Century Gothic" w:hAnsi="Century Gothic"/>
          <w:i/>
          <w:sz w:val="14"/>
          <w:szCs w:val="14"/>
        </w:rPr>
      </w:pPr>
      <w:r w:rsidRPr="00DA5DE4">
        <w:rPr>
          <w:rFonts w:ascii="Century Gothic" w:hAnsi="Century Gothic"/>
          <w:i/>
          <w:sz w:val="14"/>
          <w:szCs w:val="14"/>
        </w:rPr>
        <w:t>Fuente: MIDESO. Observatorio Social enero 2018.</w:t>
      </w:r>
    </w:p>
    <w:p w:rsidR="00B04E84" w:rsidRPr="00DA5DE4" w:rsidRDefault="00B04E84" w:rsidP="00B04E84">
      <w:pPr>
        <w:spacing w:after="0" w:line="240" w:lineRule="auto"/>
        <w:rPr>
          <w:rFonts w:ascii="Century Gothic" w:hAnsi="Century Gothic"/>
          <w:i/>
          <w:sz w:val="14"/>
          <w:szCs w:val="14"/>
        </w:rPr>
      </w:pPr>
    </w:p>
    <w:p w:rsidR="00B04E84" w:rsidRDefault="00B04E84" w:rsidP="00B04E84">
      <w:pPr>
        <w:jc w:val="both"/>
        <w:rPr>
          <w:rFonts w:ascii="Century Gothic" w:hAnsi="Century Gothic"/>
          <w:sz w:val="20"/>
          <w:szCs w:val="20"/>
        </w:rPr>
      </w:pPr>
      <w:r w:rsidRPr="00562E98">
        <w:rPr>
          <w:rFonts w:ascii="Century Gothic" w:hAnsi="Century Gothic"/>
          <w:sz w:val="20"/>
          <w:szCs w:val="20"/>
        </w:rPr>
        <w:t>La tabla anterior nos muestra que el número de personas en situación de pobreza por ingresos en la comuna según los datos proporcionados por la CASEN 2015, alcanzan a las seis mil doce (6.012) personas, con una tasa de pobreza por Ingresos del 14,3% y las tasa de pobreza multidimensional (considerando la nueva metodología) es de un 15,1%. Aumentando levemente en un 0,8% la pobreza multidimensional.</w:t>
      </w:r>
    </w:p>
    <w:p w:rsidR="00B04E84" w:rsidRDefault="00B04E84" w:rsidP="00B04E84">
      <w:pPr>
        <w:jc w:val="both"/>
        <w:rPr>
          <w:rFonts w:ascii="Century Gothic" w:hAnsi="Century Gothic"/>
          <w:sz w:val="20"/>
          <w:szCs w:val="20"/>
        </w:rPr>
      </w:pPr>
      <w:r>
        <w:rPr>
          <w:rFonts w:ascii="Century Gothic" w:hAnsi="Century Gothic"/>
          <w:sz w:val="20"/>
          <w:szCs w:val="20"/>
        </w:rPr>
        <w:t>Según los datos proporcionados por la CASEN 2017, esta información no se encuentra analizada a nivel comunal, solo se obtienen datos a nivel de país y región.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1418"/>
        <w:gridCol w:w="2126"/>
        <w:gridCol w:w="1418"/>
        <w:gridCol w:w="1842"/>
      </w:tblGrid>
      <w:tr w:rsidR="00B04E84" w:rsidRPr="00E5152F" w:rsidTr="00582CA4">
        <w:trPr>
          <w:trHeight w:val="180"/>
        </w:trPr>
        <w:tc>
          <w:tcPr>
            <w:tcW w:w="879" w:type="dxa"/>
            <w:shd w:val="clear" w:color="auto" w:fill="CFDCF0" w:themeFill="text2" w:themeFillTint="33"/>
          </w:tcPr>
          <w:p w:rsidR="00B04E84" w:rsidRPr="00E5152F" w:rsidRDefault="00B04E84" w:rsidP="00E63FC8">
            <w:pPr>
              <w:spacing w:line="240" w:lineRule="auto"/>
              <w:jc w:val="center"/>
              <w:rPr>
                <w:rFonts w:ascii="Century Gothic" w:hAnsi="Century Gothic"/>
                <w:b/>
                <w:sz w:val="16"/>
                <w:szCs w:val="16"/>
              </w:rPr>
            </w:pPr>
            <w:r w:rsidRPr="00E5152F">
              <w:rPr>
                <w:rFonts w:ascii="Century Gothic" w:hAnsi="Century Gothic"/>
                <w:b/>
                <w:sz w:val="16"/>
                <w:szCs w:val="16"/>
              </w:rPr>
              <w:t>CASEN</w:t>
            </w:r>
          </w:p>
        </w:tc>
        <w:tc>
          <w:tcPr>
            <w:tcW w:w="3544" w:type="dxa"/>
            <w:gridSpan w:val="2"/>
            <w:shd w:val="clear" w:color="auto" w:fill="CFDCF0" w:themeFill="text2" w:themeFillTint="33"/>
          </w:tcPr>
          <w:p w:rsidR="00B04E84" w:rsidRPr="00E5152F" w:rsidRDefault="00B04E84" w:rsidP="00E63FC8">
            <w:pPr>
              <w:spacing w:line="240" w:lineRule="auto"/>
              <w:jc w:val="center"/>
              <w:rPr>
                <w:rFonts w:ascii="Century Gothic" w:hAnsi="Century Gothic"/>
                <w:b/>
                <w:sz w:val="16"/>
                <w:szCs w:val="16"/>
              </w:rPr>
            </w:pPr>
            <w:r w:rsidRPr="00E5152F">
              <w:rPr>
                <w:rFonts w:ascii="Century Gothic" w:hAnsi="Century Gothic"/>
                <w:b/>
                <w:sz w:val="16"/>
                <w:szCs w:val="16"/>
              </w:rPr>
              <w:t>AÑO             2015</w:t>
            </w:r>
          </w:p>
        </w:tc>
        <w:tc>
          <w:tcPr>
            <w:tcW w:w="3260" w:type="dxa"/>
            <w:gridSpan w:val="2"/>
            <w:shd w:val="clear" w:color="auto" w:fill="CFDCF0" w:themeFill="text2" w:themeFillTint="33"/>
          </w:tcPr>
          <w:p w:rsidR="00B04E84" w:rsidRPr="00E5152F" w:rsidRDefault="00B04E84" w:rsidP="00E63FC8">
            <w:pPr>
              <w:spacing w:line="240" w:lineRule="auto"/>
              <w:jc w:val="center"/>
              <w:rPr>
                <w:rFonts w:ascii="Century Gothic" w:hAnsi="Century Gothic"/>
                <w:b/>
                <w:sz w:val="16"/>
                <w:szCs w:val="16"/>
              </w:rPr>
            </w:pPr>
            <w:r w:rsidRPr="00E5152F">
              <w:rPr>
                <w:rFonts w:ascii="Century Gothic" w:hAnsi="Century Gothic"/>
                <w:b/>
                <w:sz w:val="16"/>
                <w:szCs w:val="16"/>
              </w:rPr>
              <w:t>AÑO    2017</w:t>
            </w:r>
          </w:p>
        </w:tc>
      </w:tr>
      <w:tr w:rsidR="00B04E84" w:rsidRPr="00E5152F" w:rsidTr="00582CA4">
        <w:trPr>
          <w:trHeight w:val="342"/>
        </w:trPr>
        <w:tc>
          <w:tcPr>
            <w:tcW w:w="879" w:type="dxa"/>
          </w:tcPr>
          <w:p w:rsidR="00B04E84" w:rsidRPr="00E5152F" w:rsidRDefault="00B04E84" w:rsidP="00E63FC8">
            <w:pPr>
              <w:spacing w:line="240" w:lineRule="auto"/>
              <w:jc w:val="both"/>
              <w:rPr>
                <w:rFonts w:ascii="Century Gothic" w:hAnsi="Century Gothic"/>
                <w:b/>
                <w:sz w:val="16"/>
                <w:szCs w:val="16"/>
              </w:rPr>
            </w:pPr>
          </w:p>
        </w:tc>
        <w:tc>
          <w:tcPr>
            <w:tcW w:w="1418" w:type="dxa"/>
          </w:tcPr>
          <w:p w:rsidR="00B04E84" w:rsidRPr="00E5152F" w:rsidRDefault="00B04E84" w:rsidP="00E63FC8">
            <w:pPr>
              <w:spacing w:line="240" w:lineRule="auto"/>
              <w:jc w:val="both"/>
              <w:rPr>
                <w:rFonts w:ascii="Century Gothic" w:hAnsi="Century Gothic"/>
                <w:b/>
                <w:sz w:val="16"/>
                <w:szCs w:val="16"/>
              </w:rPr>
            </w:pPr>
            <w:r w:rsidRPr="00E5152F">
              <w:rPr>
                <w:rFonts w:ascii="Century Gothic" w:hAnsi="Century Gothic"/>
                <w:b/>
                <w:sz w:val="16"/>
                <w:szCs w:val="16"/>
              </w:rPr>
              <w:t>Pobreza  Ingresos</w:t>
            </w:r>
          </w:p>
        </w:tc>
        <w:tc>
          <w:tcPr>
            <w:tcW w:w="2126" w:type="dxa"/>
          </w:tcPr>
          <w:p w:rsidR="00B04E84" w:rsidRPr="00E5152F" w:rsidRDefault="00B04E84" w:rsidP="00E63FC8">
            <w:pPr>
              <w:spacing w:line="240" w:lineRule="auto"/>
              <w:jc w:val="both"/>
              <w:rPr>
                <w:rFonts w:ascii="Century Gothic" w:hAnsi="Century Gothic"/>
                <w:b/>
                <w:sz w:val="16"/>
                <w:szCs w:val="16"/>
              </w:rPr>
            </w:pPr>
            <w:r w:rsidRPr="00E5152F">
              <w:rPr>
                <w:rFonts w:ascii="Century Gothic" w:hAnsi="Century Gothic"/>
                <w:b/>
                <w:sz w:val="16"/>
                <w:szCs w:val="16"/>
              </w:rPr>
              <w:t>Pobreza Multidimensional</w:t>
            </w:r>
          </w:p>
        </w:tc>
        <w:tc>
          <w:tcPr>
            <w:tcW w:w="1418" w:type="dxa"/>
          </w:tcPr>
          <w:p w:rsidR="00B04E84" w:rsidRPr="00E5152F" w:rsidRDefault="00B04E84" w:rsidP="00E63FC8">
            <w:pPr>
              <w:spacing w:line="240" w:lineRule="auto"/>
              <w:jc w:val="both"/>
              <w:rPr>
                <w:rFonts w:ascii="Century Gothic" w:hAnsi="Century Gothic"/>
                <w:b/>
                <w:sz w:val="16"/>
                <w:szCs w:val="16"/>
              </w:rPr>
            </w:pPr>
            <w:r w:rsidRPr="00E5152F">
              <w:rPr>
                <w:rFonts w:ascii="Century Gothic" w:hAnsi="Century Gothic"/>
                <w:b/>
                <w:sz w:val="16"/>
                <w:szCs w:val="16"/>
              </w:rPr>
              <w:t>Pobreza  Ingresos</w:t>
            </w:r>
          </w:p>
        </w:tc>
        <w:tc>
          <w:tcPr>
            <w:tcW w:w="1842" w:type="dxa"/>
          </w:tcPr>
          <w:p w:rsidR="00B04E84" w:rsidRPr="00E5152F" w:rsidRDefault="00B04E84" w:rsidP="00E63FC8">
            <w:pPr>
              <w:spacing w:line="240" w:lineRule="auto"/>
              <w:jc w:val="both"/>
              <w:rPr>
                <w:rFonts w:ascii="Century Gothic" w:hAnsi="Century Gothic"/>
                <w:b/>
                <w:sz w:val="16"/>
                <w:szCs w:val="16"/>
              </w:rPr>
            </w:pPr>
            <w:r w:rsidRPr="00E5152F">
              <w:rPr>
                <w:rFonts w:ascii="Century Gothic" w:hAnsi="Century Gothic"/>
                <w:b/>
                <w:sz w:val="16"/>
                <w:szCs w:val="16"/>
              </w:rPr>
              <w:t>Pobreza Multidimensional</w:t>
            </w:r>
          </w:p>
        </w:tc>
      </w:tr>
      <w:tr w:rsidR="00B04E84" w:rsidRPr="00E5152F" w:rsidTr="00582CA4">
        <w:trPr>
          <w:trHeight w:val="308"/>
        </w:trPr>
        <w:tc>
          <w:tcPr>
            <w:tcW w:w="879" w:type="dxa"/>
          </w:tcPr>
          <w:p w:rsidR="00B04E84" w:rsidRPr="00E5152F" w:rsidRDefault="001967C5" w:rsidP="00E63FC8">
            <w:pPr>
              <w:spacing w:line="240" w:lineRule="auto"/>
              <w:jc w:val="both"/>
              <w:rPr>
                <w:rFonts w:ascii="Century Gothic" w:hAnsi="Century Gothic"/>
                <w:b/>
                <w:sz w:val="16"/>
                <w:szCs w:val="16"/>
              </w:rPr>
            </w:pPr>
            <w:r w:rsidRPr="00E5152F">
              <w:rPr>
                <w:rFonts w:ascii="Century Gothic" w:hAnsi="Century Gothic"/>
                <w:b/>
                <w:sz w:val="16"/>
                <w:szCs w:val="16"/>
              </w:rPr>
              <w:t>País</w:t>
            </w:r>
          </w:p>
        </w:tc>
        <w:tc>
          <w:tcPr>
            <w:tcW w:w="1418" w:type="dxa"/>
          </w:tcPr>
          <w:p w:rsidR="00B04E84" w:rsidRPr="00E5152F" w:rsidRDefault="00B04E84" w:rsidP="00E63FC8">
            <w:pPr>
              <w:spacing w:line="240" w:lineRule="auto"/>
              <w:jc w:val="center"/>
              <w:rPr>
                <w:rFonts w:ascii="Century Gothic" w:hAnsi="Century Gothic"/>
                <w:sz w:val="16"/>
                <w:szCs w:val="16"/>
              </w:rPr>
            </w:pPr>
            <w:r w:rsidRPr="00E5152F">
              <w:rPr>
                <w:rFonts w:ascii="Century Gothic" w:hAnsi="Century Gothic"/>
                <w:sz w:val="16"/>
                <w:szCs w:val="16"/>
              </w:rPr>
              <w:t>11,7%</w:t>
            </w:r>
          </w:p>
        </w:tc>
        <w:tc>
          <w:tcPr>
            <w:tcW w:w="2126" w:type="dxa"/>
          </w:tcPr>
          <w:p w:rsidR="00B04E84" w:rsidRPr="00E5152F" w:rsidRDefault="00B04E84" w:rsidP="00E63FC8">
            <w:pPr>
              <w:spacing w:line="240" w:lineRule="auto"/>
              <w:jc w:val="center"/>
              <w:rPr>
                <w:rFonts w:ascii="Century Gothic" w:hAnsi="Century Gothic"/>
                <w:sz w:val="16"/>
                <w:szCs w:val="16"/>
              </w:rPr>
            </w:pPr>
            <w:r w:rsidRPr="00E5152F">
              <w:rPr>
                <w:rFonts w:ascii="Century Gothic" w:hAnsi="Century Gothic"/>
                <w:sz w:val="16"/>
                <w:szCs w:val="16"/>
              </w:rPr>
              <w:t>20,9%</w:t>
            </w:r>
          </w:p>
        </w:tc>
        <w:tc>
          <w:tcPr>
            <w:tcW w:w="1418" w:type="dxa"/>
          </w:tcPr>
          <w:p w:rsidR="00B04E84" w:rsidRPr="00E5152F" w:rsidRDefault="00B04E84" w:rsidP="00E63FC8">
            <w:pPr>
              <w:spacing w:line="240" w:lineRule="auto"/>
              <w:jc w:val="center"/>
              <w:rPr>
                <w:rFonts w:ascii="Century Gothic" w:hAnsi="Century Gothic"/>
                <w:sz w:val="16"/>
                <w:szCs w:val="16"/>
              </w:rPr>
            </w:pPr>
            <w:r w:rsidRPr="00E5152F">
              <w:rPr>
                <w:rFonts w:ascii="Century Gothic" w:hAnsi="Century Gothic"/>
                <w:sz w:val="16"/>
                <w:szCs w:val="16"/>
              </w:rPr>
              <w:t>7,6%</w:t>
            </w:r>
          </w:p>
        </w:tc>
        <w:tc>
          <w:tcPr>
            <w:tcW w:w="1842" w:type="dxa"/>
          </w:tcPr>
          <w:p w:rsidR="00B04E84" w:rsidRPr="00E5152F" w:rsidRDefault="00B04E84" w:rsidP="00E63FC8">
            <w:pPr>
              <w:spacing w:line="240" w:lineRule="auto"/>
              <w:jc w:val="center"/>
              <w:rPr>
                <w:rFonts w:ascii="Century Gothic" w:hAnsi="Century Gothic"/>
                <w:sz w:val="16"/>
                <w:szCs w:val="16"/>
              </w:rPr>
            </w:pPr>
            <w:r w:rsidRPr="00E5152F">
              <w:rPr>
                <w:rFonts w:ascii="Century Gothic" w:hAnsi="Century Gothic"/>
                <w:sz w:val="16"/>
                <w:szCs w:val="16"/>
              </w:rPr>
              <w:t>20,7%</w:t>
            </w:r>
          </w:p>
        </w:tc>
      </w:tr>
      <w:tr w:rsidR="00B04E84" w:rsidRPr="00E5152F" w:rsidTr="00582CA4">
        <w:trPr>
          <w:trHeight w:val="186"/>
        </w:trPr>
        <w:tc>
          <w:tcPr>
            <w:tcW w:w="879" w:type="dxa"/>
          </w:tcPr>
          <w:p w:rsidR="00B04E84" w:rsidRPr="00E5152F" w:rsidRDefault="001967C5" w:rsidP="00E63FC8">
            <w:pPr>
              <w:spacing w:line="240" w:lineRule="auto"/>
              <w:jc w:val="both"/>
              <w:rPr>
                <w:rFonts w:ascii="Century Gothic" w:hAnsi="Century Gothic"/>
                <w:b/>
                <w:sz w:val="16"/>
                <w:szCs w:val="16"/>
              </w:rPr>
            </w:pPr>
            <w:r w:rsidRPr="00E5152F">
              <w:rPr>
                <w:rFonts w:ascii="Century Gothic" w:hAnsi="Century Gothic"/>
                <w:b/>
                <w:sz w:val="16"/>
                <w:szCs w:val="16"/>
              </w:rPr>
              <w:t>Región</w:t>
            </w:r>
          </w:p>
        </w:tc>
        <w:tc>
          <w:tcPr>
            <w:tcW w:w="1418" w:type="dxa"/>
          </w:tcPr>
          <w:p w:rsidR="00B04E84" w:rsidRPr="00E5152F" w:rsidRDefault="00B04E84" w:rsidP="00E63FC8">
            <w:pPr>
              <w:spacing w:line="240" w:lineRule="auto"/>
              <w:jc w:val="center"/>
              <w:rPr>
                <w:rFonts w:ascii="Century Gothic" w:hAnsi="Century Gothic"/>
                <w:sz w:val="16"/>
                <w:szCs w:val="16"/>
              </w:rPr>
            </w:pPr>
            <w:r w:rsidRPr="00E5152F">
              <w:rPr>
                <w:rFonts w:ascii="Century Gothic" w:hAnsi="Century Gothic"/>
                <w:sz w:val="16"/>
                <w:szCs w:val="16"/>
              </w:rPr>
              <w:t>16,1%</w:t>
            </w:r>
          </w:p>
        </w:tc>
        <w:tc>
          <w:tcPr>
            <w:tcW w:w="2126" w:type="dxa"/>
          </w:tcPr>
          <w:p w:rsidR="00B04E84" w:rsidRPr="00E5152F" w:rsidRDefault="00B04E84" w:rsidP="00E63FC8">
            <w:pPr>
              <w:spacing w:line="240" w:lineRule="auto"/>
              <w:jc w:val="center"/>
              <w:rPr>
                <w:rFonts w:ascii="Century Gothic" w:hAnsi="Century Gothic"/>
                <w:sz w:val="16"/>
                <w:szCs w:val="16"/>
              </w:rPr>
            </w:pPr>
            <w:r w:rsidRPr="00E5152F">
              <w:rPr>
                <w:rFonts w:ascii="Century Gothic" w:hAnsi="Century Gothic"/>
                <w:sz w:val="16"/>
                <w:szCs w:val="16"/>
              </w:rPr>
              <w:t>23,2%</w:t>
            </w:r>
          </w:p>
        </w:tc>
        <w:tc>
          <w:tcPr>
            <w:tcW w:w="1418" w:type="dxa"/>
          </w:tcPr>
          <w:p w:rsidR="00B04E84" w:rsidRPr="00E5152F" w:rsidRDefault="00B04E84" w:rsidP="00E63FC8">
            <w:pPr>
              <w:spacing w:line="240" w:lineRule="auto"/>
              <w:jc w:val="center"/>
              <w:rPr>
                <w:rFonts w:ascii="Century Gothic" w:hAnsi="Century Gothic"/>
                <w:sz w:val="16"/>
                <w:szCs w:val="16"/>
              </w:rPr>
            </w:pPr>
            <w:r w:rsidRPr="00E5152F">
              <w:rPr>
                <w:rFonts w:ascii="Century Gothic" w:hAnsi="Century Gothic"/>
                <w:sz w:val="16"/>
                <w:szCs w:val="16"/>
              </w:rPr>
              <w:t>10,2%</w:t>
            </w:r>
          </w:p>
        </w:tc>
        <w:tc>
          <w:tcPr>
            <w:tcW w:w="1842" w:type="dxa"/>
          </w:tcPr>
          <w:p w:rsidR="00B04E84" w:rsidRPr="00E5152F" w:rsidRDefault="00B04E84" w:rsidP="00E63FC8">
            <w:pPr>
              <w:spacing w:line="240" w:lineRule="auto"/>
              <w:jc w:val="center"/>
              <w:rPr>
                <w:rFonts w:ascii="Century Gothic" w:hAnsi="Century Gothic"/>
                <w:sz w:val="16"/>
                <w:szCs w:val="16"/>
              </w:rPr>
            </w:pPr>
            <w:r w:rsidRPr="00E5152F">
              <w:rPr>
                <w:rFonts w:ascii="Century Gothic" w:hAnsi="Century Gothic"/>
                <w:sz w:val="16"/>
                <w:szCs w:val="16"/>
              </w:rPr>
              <w:t>25,5%</w:t>
            </w:r>
          </w:p>
        </w:tc>
      </w:tr>
    </w:tbl>
    <w:p w:rsidR="00B04E84" w:rsidRDefault="00582CA4" w:rsidP="00B04E84">
      <w:pPr>
        <w:spacing w:after="0" w:line="240" w:lineRule="auto"/>
        <w:jc w:val="both"/>
        <w:rPr>
          <w:rFonts w:ascii="Century Gothic" w:hAnsi="Century Gothic"/>
          <w:sz w:val="10"/>
          <w:szCs w:val="10"/>
        </w:rPr>
      </w:pPr>
      <w:r>
        <w:rPr>
          <w:rFonts w:ascii="Century Gothic" w:hAnsi="Century Gothic"/>
          <w:i/>
          <w:sz w:val="14"/>
          <w:szCs w:val="14"/>
        </w:rPr>
        <w:t xml:space="preserve">   </w:t>
      </w:r>
      <w:r w:rsidR="00B04E84" w:rsidRPr="00E5152F">
        <w:rPr>
          <w:rFonts w:ascii="Century Gothic" w:hAnsi="Century Gothic"/>
          <w:i/>
          <w:sz w:val="14"/>
          <w:szCs w:val="14"/>
        </w:rPr>
        <w:t>Encuesta CASEN 2017, Observatorio Social MIDESO</w:t>
      </w:r>
      <w:r w:rsidR="00B04E84" w:rsidRPr="00E5152F">
        <w:rPr>
          <w:rFonts w:ascii="Century Gothic" w:hAnsi="Century Gothic"/>
          <w:sz w:val="14"/>
          <w:szCs w:val="14"/>
        </w:rPr>
        <w:t>.</w:t>
      </w:r>
    </w:p>
    <w:p w:rsidR="00E63FC8" w:rsidRPr="00E63FC8" w:rsidRDefault="00E63FC8" w:rsidP="00B04E84">
      <w:pPr>
        <w:spacing w:after="0" w:line="240" w:lineRule="auto"/>
        <w:jc w:val="both"/>
        <w:rPr>
          <w:rFonts w:ascii="Century Gothic" w:hAnsi="Century Gothic"/>
          <w:sz w:val="10"/>
          <w:szCs w:val="10"/>
        </w:rPr>
      </w:pPr>
    </w:p>
    <w:p w:rsidR="00B04E84" w:rsidRDefault="00B04E84" w:rsidP="00B04E84">
      <w:pPr>
        <w:jc w:val="both"/>
        <w:rPr>
          <w:rFonts w:ascii="Century Gothic" w:hAnsi="Century Gothic"/>
          <w:sz w:val="20"/>
          <w:szCs w:val="20"/>
        </w:rPr>
      </w:pPr>
      <w:r>
        <w:rPr>
          <w:rFonts w:ascii="Century Gothic" w:hAnsi="Century Gothic"/>
          <w:sz w:val="20"/>
          <w:szCs w:val="20"/>
        </w:rPr>
        <w:t xml:space="preserve">Al observar los datos proporcionados por la Encuesta Casen 2017, podemos indicar que en nuestra Región la pobreza por ingresos disminuyó en un 5,9%, sin embargo la pobreza multidimensional aumentó en un 2,3%, al compararla con los datos del 2015. Para la Comuna no se encuentran los datos disponibles. </w:t>
      </w:r>
    </w:p>
    <w:p w:rsidR="00B04E84" w:rsidRPr="00562E98" w:rsidRDefault="00B04E84" w:rsidP="00B04E84">
      <w:pPr>
        <w:jc w:val="both"/>
        <w:rPr>
          <w:rFonts w:ascii="Century Gothic" w:hAnsi="Century Gothic"/>
          <w:color w:val="743D3D" w:themeColor="accent2" w:themeShade="BF"/>
          <w:sz w:val="20"/>
          <w:szCs w:val="20"/>
        </w:rPr>
      </w:pPr>
      <w:r>
        <w:rPr>
          <w:rFonts w:ascii="Century Gothic" w:hAnsi="Century Gothic"/>
          <w:sz w:val="20"/>
          <w:szCs w:val="20"/>
        </w:rPr>
        <w:t xml:space="preserve">El Registro Social de Hogares es otro </w:t>
      </w:r>
      <w:r w:rsidRPr="002A5E39">
        <w:rPr>
          <w:rFonts w:ascii="Century Gothic" w:hAnsi="Century Gothic"/>
          <w:sz w:val="20"/>
          <w:szCs w:val="20"/>
        </w:rPr>
        <w:t xml:space="preserve">de los instrumentos de medición de la pobreza o vulnerabilidad social </w:t>
      </w:r>
      <w:r w:rsidRPr="00562E98">
        <w:rPr>
          <w:rFonts w:ascii="Century Gothic" w:hAnsi="Century Gothic"/>
          <w:sz w:val="20"/>
          <w:szCs w:val="20"/>
        </w:rPr>
        <w:t>(</w:t>
      </w:r>
      <w:r w:rsidRPr="002A5E39">
        <w:rPr>
          <w:rFonts w:ascii="Century Gothic" w:hAnsi="Century Gothic"/>
          <w:sz w:val="20"/>
          <w:szCs w:val="20"/>
        </w:rPr>
        <w:t>e</w:t>
      </w:r>
      <w:r>
        <w:rPr>
          <w:rFonts w:ascii="Century Gothic" w:hAnsi="Century Gothic"/>
          <w:sz w:val="20"/>
          <w:szCs w:val="20"/>
        </w:rPr>
        <w:t xml:space="preserve">x ficha de protección social), el que se </w:t>
      </w:r>
      <w:r w:rsidRPr="002A5E39">
        <w:rPr>
          <w:rFonts w:ascii="Century Gothic" w:hAnsi="Century Gothic"/>
          <w:sz w:val="20"/>
          <w:szCs w:val="20"/>
        </w:rPr>
        <w:t xml:space="preserve">construye con información proporcionada por el hogar en la Ficha de Protección Social o ficha social y las bases de datos que posee el MIDESO, entre las que se cuenta información del Servicio de Impuestos Internos (SII), Registro Civil, Administradora del Fondo de Cesantía (AFC), Instituto de Previsión Social (IPS), Superintendencia de Salud y Ministerio de Educación entre otros, </w:t>
      </w:r>
      <w:r w:rsidRPr="00562E98">
        <w:rPr>
          <w:rFonts w:ascii="Century Gothic" w:hAnsi="Century Gothic"/>
          <w:sz w:val="20"/>
          <w:szCs w:val="20"/>
        </w:rPr>
        <w:t>donde se cruza la información y se genera un puntaje o indicador de vulnerabilidad, el que es utilizado como requisito para  postular a los distintos programas del estado en materia social.</w:t>
      </w:r>
    </w:p>
    <w:p w:rsidR="00B04E84" w:rsidRPr="002A5E39" w:rsidRDefault="00B04E84" w:rsidP="00B04E84">
      <w:pPr>
        <w:jc w:val="both"/>
        <w:rPr>
          <w:rFonts w:ascii="Century Gothic" w:hAnsi="Century Gothic"/>
          <w:sz w:val="20"/>
          <w:szCs w:val="20"/>
        </w:rPr>
      </w:pPr>
      <w:r w:rsidRPr="002A5E39">
        <w:rPr>
          <w:rFonts w:ascii="Century Gothic" w:hAnsi="Century Gothic"/>
          <w:sz w:val="20"/>
          <w:szCs w:val="20"/>
        </w:rPr>
        <w:t xml:space="preserve">Al mes de </w:t>
      </w:r>
      <w:r>
        <w:rPr>
          <w:rFonts w:ascii="Century Gothic" w:hAnsi="Century Gothic"/>
          <w:sz w:val="20"/>
          <w:szCs w:val="20"/>
        </w:rPr>
        <w:t>Marzo</w:t>
      </w:r>
      <w:r w:rsidRPr="002A5E39">
        <w:rPr>
          <w:rFonts w:ascii="Century Gothic" w:hAnsi="Century Gothic"/>
          <w:sz w:val="20"/>
          <w:szCs w:val="20"/>
        </w:rPr>
        <w:t xml:space="preserve"> del 201</w:t>
      </w:r>
      <w:r>
        <w:rPr>
          <w:rFonts w:ascii="Century Gothic" w:hAnsi="Century Gothic"/>
          <w:sz w:val="20"/>
          <w:szCs w:val="20"/>
        </w:rPr>
        <w:t>9</w:t>
      </w:r>
      <w:r w:rsidRPr="002A5E39">
        <w:rPr>
          <w:rFonts w:ascii="Century Gothic" w:hAnsi="Century Gothic"/>
          <w:sz w:val="20"/>
          <w:szCs w:val="20"/>
        </w:rPr>
        <w:t>, la comuna de Puerto Varas, tiene una población total de 3</w:t>
      </w:r>
      <w:r>
        <w:rPr>
          <w:rFonts w:ascii="Century Gothic" w:hAnsi="Century Gothic"/>
          <w:sz w:val="20"/>
          <w:szCs w:val="20"/>
        </w:rPr>
        <w:t>1.126</w:t>
      </w:r>
      <w:r w:rsidRPr="002A5E39">
        <w:rPr>
          <w:rFonts w:ascii="Century Gothic" w:hAnsi="Century Gothic"/>
          <w:sz w:val="20"/>
          <w:szCs w:val="20"/>
        </w:rPr>
        <w:t xml:space="preserve"> personas con registro </w:t>
      </w:r>
      <w:r w:rsidRPr="00097A19">
        <w:rPr>
          <w:rFonts w:ascii="Century Gothic" w:hAnsi="Century Gothic"/>
          <w:sz w:val="20"/>
          <w:szCs w:val="20"/>
        </w:rPr>
        <w:t>social de hogares</w:t>
      </w:r>
      <w:r w:rsidRPr="002A5E39">
        <w:rPr>
          <w:rFonts w:ascii="Century Gothic" w:hAnsi="Century Gothic"/>
          <w:sz w:val="20"/>
          <w:szCs w:val="20"/>
        </w:rPr>
        <w:t xml:space="preserve"> vigente</w:t>
      </w:r>
      <w:r>
        <w:rPr>
          <w:rFonts w:ascii="Century Gothic" w:hAnsi="Century Gothic"/>
          <w:sz w:val="20"/>
          <w:szCs w:val="20"/>
        </w:rPr>
        <w:t xml:space="preserve">, de </w:t>
      </w:r>
      <w:r w:rsidRPr="002A5E39">
        <w:rPr>
          <w:rFonts w:ascii="Century Gothic" w:hAnsi="Century Gothic"/>
          <w:sz w:val="20"/>
          <w:szCs w:val="20"/>
        </w:rPr>
        <w:t>las cuales, 14.</w:t>
      </w:r>
      <w:r>
        <w:rPr>
          <w:rFonts w:ascii="Century Gothic" w:hAnsi="Century Gothic"/>
          <w:sz w:val="20"/>
          <w:szCs w:val="20"/>
        </w:rPr>
        <w:t>466</w:t>
      </w:r>
      <w:r w:rsidRPr="002A5E39">
        <w:rPr>
          <w:rFonts w:ascii="Century Gothic" w:hAnsi="Century Gothic"/>
          <w:sz w:val="20"/>
          <w:szCs w:val="20"/>
        </w:rPr>
        <w:t xml:space="preserve"> son Hombres y 16.</w:t>
      </w:r>
      <w:r>
        <w:rPr>
          <w:rFonts w:ascii="Century Gothic" w:hAnsi="Century Gothic"/>
          <w:sz w:val="20"/>
          <w:szCs w:val="20"/>
        </w:rPr>
        <w:t>660</w:t>
      </w:r>
      <w:r w:rsidRPr="002A5E39">
        <w:rPr>
          <w:rFonts w:ascii="Century Gothic" w:hAnsi="Century Gothic"/>
          <w:sz w:val="20"/>
          <w:szCs w:val="20"/>
        </w:rPr>
        <w:t xml:space="preserve"> Mujeres.</w:t>
      </w:r>
    </w:p>
    <w:p w:rsidR="00B04E84" w:rsidRDefault="00B04E84" w:rsidP="00B04E84">
      <w:pPr>
        <w:jc w:val="both"/>
        <w:rPr>
          <w:rFonts w:ascii="Century Gothic" w:hAnsi="Century Gothic"/>
          <w:sz w:val="20"/>
          <w:szCs w:val="20"/>
        </w:rPr>
      </w:pPr>
      <w:r w:rsidRPr="002A5E39">
        <w:rPr>
          <w:rFonts w:ascii="Century Gothic" w:hAnsi="Century Gothic"/>
          <w:bCs/>
          <w:sz w:val="20"/>
          <w:szCs w:val="20"/>
        </w:rPr>
        <w:t>La cobertura del registro social de hogares de la comuna es de un 6</w:t>
      </w:r>
      <w:r>
        <w:rPr>
          <w:rFonts w:ascii="Century Gothic" w:hAnsi="Century Gothic"/>
          <w:bCs/>
          <w:sz w:val="20"/>
          <w:szCs w:val="20"/>
        </w:rPr>
        <w:t xml:space="preserve">9,8 </w:t>
      </w:r>
      <w:r w:rsidRPr="002A5E39">
        <w:rPr>
          <w:rFonts w:ascii="Century Gothic" w:hAnsi="Century Gothic"/>
          <w:bCs/>
          <w:sz w:val="20"/>
          <w:szCs w:val="20"/>
        </w:rPr>
        <w:t>%, considerando los datos del</w:t>
      </w:r>
      <w:r>
        <w:rPr>
          <w:rFonts w:ascii="Century Gothic" w:hAnsi="Century Gothic"/>
          <w:bCs/>
          <w:sz w:val="20"/>
          <w:szCs w:val="20"/>
        </w:rPr>
        <w:t xml:space="preserve"> censo 2017 (44.578 habitantes), siendo el </w:t>
      </w:r>
      <w:r w:rsidRPr="002A5E39">
        <w:rPr>
          <w:rFonts w:ascii="Century Gothic" w:hAnsi="Century Gothic"/>
          <w:sz w:val="20"/>
          <w:szCs w:val="20"/>
        </w:rPr>
        <w:t>sector de Puerto Chico</w:t>
      </w:r>
      <w:r>
        <w:rPr>
          <w:rFonts w:ascii="Century Gothic" w:hAnsi="Century Gothic"/>
          <w:sz w:val="20"/>
          <w:szCs w:val="20"/>
        </w:rPr>
        <w:t xml:space="preserve"> de </w:t>
      </w:r>
      <w:r w:rsidRPr="002A5E39">
        <w:rPr>
          <w:rFonts w:ascii="Century Gothic" w:hAnsi="Century Gothic"/>
          <w:sz w:val="20"/>
          <w:szCs w:val="20"/>
        </w:rPr>
        <w:t xml:space="preserve">la </w:t>
      </w:r>
      <w:r>
        <w:rPr>
          <w:rFonts w:ascii="Century Gothic" w:hAnsi="Century Gothic"/>
          <w:sz w:val="20"/>
          <w:szCs w:val="20"/>
        </w:rPr>
        <w:t xml:space="preserve">ciudad de Puerto Varas, donde </w:t>
      </w:r>
      <w:r w:rsidRPr="002A5E39">
        <w:rPr>
          <w:rFonts w:ascii="Century Gothic" w:hAnsi="Century Gothic"/>
          <w:sz w:val="20"/>
          <w:szCs w:val="20"/>
        </w:rPr>
        <w:t>se concentra mayoritariamente la población más vulnerable de la comuna.</w:t>
      </w:r>
    </w:p>
    <w:p w:rsidR="00B04E84" w:rsidRDefault="00B04E84" w:rsidP="00B04E84">
      <w:pPr>
        <w:jc w:val="both"/>
        <w:rPr>
          <w:rFonts w:ascii="Century Gothic" w:hAnsi="Century Gothic"/>
          <w:sz w:val="20"/>
          <w:szCs w:val="20"/>
        </w:rPr>
      </w:pPr>
    </w:p>
    <w:p w:rsidR="00582CA4" w:rsidRPr="002A5E39" w:rsidRDefault="00582CA4" w:rsidP="00B04E84">
      <w:pPr>
        <w:jc w:val="both"/>
        <w:rPr>
          <w:rFonts w:ascii="Century Gothic" w:hAnsi="Century Gothic"/>
          <w:sz w:val="20"/>
          <w:szCs w:val="20"/>
        </w:rPr>
      </w:pPr>
    </w:p>
    <w:p w:rsidR="00B04E84" w:rsidRPr="002A5E39" w:rsidRDefault="00855ABD" w:rsidP="00B04E84">
      <w:pPr>
        <w:spacing w:after="160" w:line="259" w:lineRule="auto"/>
        <w:rPr>
          <w:rFonts w:ascii="Century Gothic" w:hAnsi="Century Gothic"/>
          <w:b/>
          <w:sz w:val="20"/>
          <w:szCs w:val="20"/>
        </w:rPr>
      </w:pPr>
      <w:r>
        <w:rPr>
          <w:rFonts w:ascii="Century Gothic" w:hAnsi="Century Gothic"/>
          <w:b/>
          <w:sz w:val="20"/>
          <w:szCs w:val="20"/>
        </w:rPr>
        <w:t xml:space="preserve">2.5.2 </w:t>
      </w:r>
      <w:r w:rsidR="00B04E84" w:rsidRPr="002A5E39">
        <w:rPr>
          <w:rFonts w:ascii="Century Gothic" w:hAnsi="Century Gothic"/>
          <w:b/>
          <w:sz w:val="20"/>
          <w:szCs w:val="20"/>
        </w:rPr>
        <w:t>Vivienda</w:t>
      </w:r>
    </w:p>
    <w:p w:rsidR="00B04E84" w:rsidRPr="002A5E39" w:rsidRDefault="00B04E84" w:rsidP="00B04E84">
      <w:pPr>
        <w:jc w:val="both"/>
        <w:rPr>
          <w:rFonts w:ascii="Century Gothic" w:hAnsi="Century Gothic"/>
          <w:sz w:val="20"/>
          <w:szCs w:val="20"/>
        </w:rPr>
      </w:pPr>
      <w:r w:rsidRPr="002A5E39">
        <w:rPr>
          <w:rFonts w:ascii="Century Gothic" w:hAnsi="Century Gothic"/>
          <w:sz w:val="20"/>
          <w:szCs w:val="20"/>
        </w:rPr>
        <w:t>La vivienda propia es una de las necesidades más importantes y sentidas por las personas, con una alta valorización desde el punto de vista personal, familiar y social cuanto se logra acceder a una de ellas.</w:t>
      </w:r>
    </w:p>
    <w:p w:rsidR="00B04E84" w:rsidRPr="002A5E39" w:rsidRDefault="00B04E84" w:rsidP="00B04E84">
      <w:pPr>
        <w:jc w:val="both"/>
        <w:rPr>
          <w:rFonts w:ascii="Century Gothic" w:hAnsi="Century Gothic"/>
          <w:sz w:val="20"/>
          <w:szCs w:val="20"/>
        </w:rPr>
      </w:pPr>
      <w:r w:rsidRPr="00C305D1">
        <w:rPr>
          <w:rFonts w:ascii="Century Gothic" w:hAnsi="Century Gothic"/>
          <w:sz w:val="20"/>
          <w:szCs w:val="20"/>
        </w:rPr>
        <w:t>La municipalidad cuenta con una oficina de vivienda con el objetivo de entregar apoyo e información a las personas y comités de viviendas para acceder a los programas del estado</w:t>
      </w:r>
      <w:r>
        <w:rPr>
          <w:rFonts w:ascii="Century Gothic" w:hAnsi="Century Gothic"/>
          <w:sz w:val="20"/>
          <w:szCs w:val="20"/>
        </w:rPr>
        <w:t xml:space="preserve">, además esta oficina </w:t>
      </w:r>
      <w:r w:rsidRPr="00C305D1">
        <w:rPr>
          <w:rFonts w:ascii="Century Gothic" w:hAnsi="Century Gothic"/>
          <w:sz w:val="20"/>
          <w:szCs w:val="20"/>
        </w:rPr>
        <w:t xml:space="preserve">es entidad patrocinante, es decir, apoya la presentación de proyectos al SERVIU en conjunto con los comités de viviendas, </w:t>
      </w:r>
      <w:r>
        <w:rPr>
          <w:rFonts w:ascii="Century Gothic" w:hAnsi="Century Gothic"/>
          <w:color w:val="743D3D" w:themeColor="accent2" w:themeShade="BF"/>
          <w:sz w:val="20"/>
          <w:szCs w:val="20"/>
        </w:rPr>
        <w:t>d</w:t>
      </w:r>
      <w:r w:rsidRPr="002A5E39">
        <w:rPr>
          <w:rFonts w:ascii="Century Gothic" w:hAnsi="Century Gothic"/>
          <w:sz w:val="20"/>
          <w:szCs w:val="20"/>
        </w:rPr>
        <w:t xml:space="preserve">urante el </w:t>
      </w:r>
      <w:r>
        <w:rPr>
          <w:rFonts w:ascii="Century Gothic" w:hAnsi="Century Gothic"/>
          <w:sz w:val="20"/>
          <w:szCs w:val="20"/>
        </w:rPr>
        <w:t xml:space="preserve">año </w:t>
      </w:r>
      <w:r w:rsidRPr="002A5E39">
        <w:rPr>
          <w:rFonts w:ascii="Century Gothic" w:hAnsi="Century Gothic"/>
          <w:sz w:val="20"/>
          <w:szCs w:val="20"/>
        </w:rPr>
        <w:t xml:space="preserve">2018 se entregaron 135 viviendas sociales </w:t>
      </w:r>
      <w:r>
        <w:rPr>
          <w:rFonts w:ascii="Century Gothic" w:hAnsi="Century Gothic"/>
          <w:sz w:val="20"/>
          <w:szCs w:val="20"/>
        </w:rPr>
        <w:t xml:space="preserve">ubicadas </w:t>
      </w:r>
      <w:r w:rsidRPr="002A5E39">
        <w:rPr>
          <w:rFonts w:ascii="Century Gothic" w:hAnsi="Century Gothic"/>
          <w:sz w:val="20"/>
          <w:szCs w:val="20"/>
        </w:rPr>
        <w:t xml:space="preserve">en el sector línea vieja y se encuentra en proceso de construcción un nuevo proyecto para el </w:t>
      </w:r>
      <w:r>
        <w:rPr>
          <w:rFonts w:ascii="Century Gothic" w:hAnsi="Century Gothic"/>
          <w:sz w:val="20"/>
          <w:szCs w:val="20"/>
        </w:rPr>
        <w:t xml:space="preserve">año </w:t>
      </w:r>
      <w:r w:rsidRPr="002A5E39">
        <w:rPr>
          <w:rFonts w:ascii="Century Gothic" w:hAnsi="Century Gothic"/>
          <w:sz w:val="20"/>
          <w:szCs w:val="20"/>
        </w:rPr>
        <w:t xml:space="preserve">2020, que contempla la entrega de </w:t>
      </w:r>
      <w:r>
        <w:rPr>
          <w:rFonts w:ascii="Century Gothic" w:hAnsi="Century Gothic"/>
          <w:sz w:val="20"/>
          <w:szCs w:val="20"/>
        </w:rPr>
        <w:t>265 viviendas.</w:t>
      </w:r>
      <w:r w:rsidRPr="002A5E39">
        <w:rPr>
          <w:rFonts w:ascii="Century Gothic" w:hAnsi="Century Gothic"/>
          <w:sz w:val="20"/>
          <w:szCs w:val="20"/>
        </w:rPr>
        <w:t xml:space="preserve"> Cabe señalar </w:t>
      </w:r>
      <w:r>
        <w:rPr>
          <w:rFonts w:ascii="Century Gothic" w:hAnsi="Century Gothic"/>
          <w:sz w:val="20"/>
          <w:szCs w:val="20"/>
        </w:rPr>
        <w:t xml:space="preserve">la buena </w:t>
      </w:r>
      <w:r w:rsidRPr="002A5E39">
        <w:rPr>
          <w:rFonts w:ascii="Century Gothic" w:hAnsi="Century Gothic"/>
          <w:sz w:val="20"/>
          <w:szCs w:val="20"/>
        </w:rPr>
        <w:t>calidad, diseño, materialidad y entorno del lugar donde se emplazan ambos conjuntos habitacionales.</w:t>
      </w:r>
    </w:p>
    <w:p w:rsidR="00B04E84" w:rsidRPr="002A5E39" w:rsidRDefault="00B04E84" w:rsidP="00B04E84">
      <w:pPr>
        <w:jc w:val="both"/>
        <w:rPr>
          <w:rFonts w:ascii="Century Gothic" w:hAnsi="Century Gothic"/>
          <w:sz w:val="20"/>
          <w:szCs w:val="20"/>
        </w:rPr>
      </w:pPr>
      <w:r w:rsidRPr="002A5E39">
        <w:rPr>
          <w:rFonts w:ascii="Century Gothic" w:hAnsi="Century Gothic"/>
          <w:sz w:val="20"/>
          <w:szCs w:val="20"/>
        </w:rPr>
        <w:t>La oficina de viviendas municipal, indica que el déficit de estas, corresponden a 632 familias, lo cual quedo consignado en el nuevo plan regulador comunal (actualmente en proceso aprobatorio) que contempla las zonas ZH5 – ZH4, con superficie disponible para viviendas sociales que cubre el 100% de la demanda existente, e incluso supera la actual demanda.</w:t>
      </w:r>
    </w:p>
    <w:p w:rsidR="00B04E84" w:rsidRDefault="00B04E84" w:rsidP="00B04E84">
      <w:pPr>
        <w:spacing w:after="160" w:line="259" w:lineRule="auto"/>
        <w:jc w:val="both"/>
        <w:rPr>
          <w:rFonts w:ascii="Century Gothic" w:hAnsi="Century Gothic"/>
          <w:b/>
          <w:sz w:val="20"/>
          <w:szCs w:val="20"/>
        </w:rPr>
      </w:pPr>
    </w:p>
    <w:p w:rsidR="00B04E84" w:rsidRDefault="00855ABD" w:rsidP="00B04E84">
      <w:pPr>
        <w:spacing w:after="160" w:line="259" w:lineRule="auto"/>
        <w:jc w:val="both"/>
        <w:rPr>
          <w:rFonts w:ascii="Century Gothic" w:hAnsi="Century Gothic"/>
          <w:b/>
          <w:sz w:val="20"/>
          <w:szCs w:val="20"/>
        </w:rPr>
      </w:pPr>
      <w:r>
        <w:rPr>
          <w:rFonts w:ascii="Century Gothic" w:hAnsi="Century Gothic"/>
          <w:b/>
          <w:sz w:val="20"/>
          <w:szCs w:val="20"/>
        </w:rPr>
        <w:t>2.</w:t>
      </w:r>
      <w:r w:rsidR="00035349">
        <w:rPr>
          <w:rFonts w:ascii="Century Gothic" w:hAnsi="Century Gothic"/>
          <w:b/>
          <w:sz w:val="20"/>
          <w:szCs w:val="20"/>
        </w:rPr>
        <w:t xml:space="preserve">5.3 </w:t>
      </w:r>
      <w:r w:rsidR="00B04E84" w:rsidRPr="002A5E39">
        <w:rPr>
          <w:rFonts w:ascii="Century Gothic" w:hAnsi="Century Gothic"/>
          <w:b/>
          <w:sz w:val="20"/>
          <w:szCs w:val="20"/>
        </w:rPr>
        <w:t>Participación Comunitaria</w:t>
      </w:r>
    </w:p>
    <w:p w:rsidR="00B04E84" w:rsidRDefault="00B04E84" w:rsidP="00B04E84">
      <w:pPr>
        <w:spacing w:after="160" w:line="259" w:lineRule="auto"/>
        <w:jc w:val="both"/>
        <w:rPr>
          <w:rFonts w:ascii="Century Gothic" w:hAnsi="Century Gothic"/>
          <w:color w:val="FF0000"/>
          <w:sz w:val="20"/>
          <w:szCs w:val="20"/>
        </w:rPr>
      </w:pPr>
      <w:r w:rsidRPr="00B13573">
        <w:rPr>
          <w:rFonts w:ascii="Century Gothic" w:hAnsi="Century Gothic"/>
          <w:sz w:val="20"/>
          <w:szCs w:val="20"/>
        </w:rPr>
        <w:t xml:space="preserve">La participación de las distintas organizaciones y comunidad es de vital importancia para el fortalecimiento de las instituciones y sociedad en su conjunto. Esta participación permite involucrar  y vincular a la </w:t>
      </w:r>
      <w:r w:rsidR="00562AE8" w:rsidRPr="00B13573">
        <w:rPr>
          <w:rFonts w:ascii="Century Gothic" w:hAnsi="Century Gothic"/>
          <w:sz w:val="20"/>
          <w:szCs w:val="20"/>
        </w:rPr>
        <w:t>ciudadanía</w:t>
      </w:r>
      <w:r w:rsidRPr="00B13573">
        <w:rPr>
          <w:rFonts w:ascii="Century Gothic" w:hAnsi="Century Gothic"/>
          <w:sz w:val="20"/>
          <w:szCs w:val="20"/>
        </w:rPr>
        <w:t xml:space="preserve"> con diferentes procesos de </w:t>
      </w:r>
      <w:r w:rsidR="00345F20" w:rsidRPr="00B13573">
        <w:rPr>
          <w:rFonts w:ascii="Century Gothic" w:hAnsi="Century Gothic"/>
          <w:sz w:val="20"/>
          <w:szCs w:val="20"/>
        </w:rPr>
        <w:t>diálogos</w:t>
      </w:r>
      <w:r w:rsidRPr="00B13573">
        <w:rPr>
          <w:rFonts w:ascii="Century Gothic" w:hAnsi="Century Gothic"/>
          <w:sz w:val="20"/>
          <w:szCs w:val="20"/>
        </w:rPr>
        <w:t xml:space="preserve"> y reflexiones para la toma de </w:t>
      </w:r>
      <w:r w:rsidR="00345F20" w:rsidRPr="00B13573">
        <w:rPr>
          <w:rFonts w:ascii="Century Gothic" w:hAnsi="Century Gothic"/>
          <w:sz w:val="20"/>
          <w:szCs w:val="20"/>
        </w:rPr>
        <w:t>decisiones</w:t>
      </w:r>
      <w:r w:rsidRPr="00B13573">
        <w:rPr>
          <w:rFonts w:ascii="Century Gothic" w:hAnsi="Century Gothic"/>
          <w:sz w:val="20"/>
          <w:szCs w:val="20"/>
        </w:rPr>
        <w:t xml:space="preserve"> que les afecta directa o indirectamente.  </w:t>
      </w:r>
    </w:p>
    <w:p w:rsidR="00B04E84" w:rsidRPr="00C305D1" w:rsidRDefault="00B04E84" w:rsidP="00B04E84">
      <w:pPr>
        <w:spacing w:after="160" w:line="259" w:lineRule="auto"/>
        <w:jc w:val="both"/>
        <w:rPr>
          <w:rFonts w:ascii="Century Gothic" w:hAnsi="Century Gothic"/>
          <w:sz w:val="20"/>
          <w:szCs w:val="20"/>
        </w:rPr>
      </w:pPr>
      <w:r w:rsidRPr="002A5E39">
        <w:rPr>
          <w:rFonts w:ascii="Century Gothic" w:hAnsi="Century Gothic"/>
          <w:sz w:val="20"/>
          <w:szCs w:val="20"/>
        </w:rPr>
        <w:t xml:space="preserve">La comuna registra un total de 674 organizaciones comunitarias, de las cuales 104 corresponden a las organizaciones territoriales y 570 a organizaciones funcionales y de interés público, </w:t>
      </w:r>
      <w:r>
        <w:rPr>
          <w:rFonts w:ascii="Century Gothic" w:hAnsi="Century Gothic"/>
          <w:sz w:val="20"/>
          <w:szCs w:val="20"/>
        </w:rPr>
        <w:t xml:space="preserve">canalizando </w:t>
      </w:r>
      <w:r w:rsidRPr="002A5E39">
        <w:rPr>
          <w:rFonts w:ascii="Century Gothic" w:hAnsi="Century Gothic"/>
          <w:sz w:val="20"/>
          <w:szCs w:val="20"/>
        </w:rPr>
        <w:t>sus requerimientos y apoyos a través del departamento de organizaciones comunitarias, perteneciente a la Dirección de Desarrollo Comunitario.</w:t>
      </w:r>
      <w:r>
        <w:rPr>
          <w:rFonts w:ascii="Century Gothic" w:hAnsi="Century Gothic"/>
          <w:sz w:val="20"/>
          <w:szCs w:val="20"/>
        </w:rPr>
        <w:t xml:space="preserve"> </w:t>
      </w:r>
    </w:p>
    <w:p w:rsidR="00B04E84" w:rsidRPr="00061D1B" w:rsidRDefault="00B04E84" w:rsidP="00B04E84">
      <w:pPr>
        <w:tabs>
          <w:tab w:val="left" w:pos="426"/>
        </w:tabs>
        <w:spacing w:after="160"/>
        <w:jc w:val="both"/>
        <w:rPr>
          <w:rFonts w:ascii="Century Gothic" w:hAnsi="Century Gothic"/>
          <w:sz w:val="20"/>
          <w:szCs w:val="20"/>
        </w:rPr>
      </w:pPr>
      <w:r w:rsidRPr="00061D1B">
        <w:rPr>
          <w:rFonts w:ascii="Century Gothic" w:hAnsi="Century Gothic"/>
          <w:sz w:val="20"/>
          <w:szCs w:val="20"/>
        </w:rPr>
        <w:t xml:space="preserve">Con la aplicación de la ley 19.418 </w:t>
      </w:r>
      <w:r w:rsidRPr="00061D1B">
        <w:rPr>
          <w:rFonts w:ascii="Century Gothic" w:hAnsi="Century Gothic"/>
          <w:color w:val="2F5897" w:themeColor="text2"/>
          <w:sz w:val="20"/>
          <w:szCs w:val="20"/>
        </w:rPr>
        <w:t xml:space="preserve"> </w:t>
      </w:r>
      <w:r w:rsidRPr="00061D1B">
        <w:rPr>
          <w:rFonts w:ascii="Century Gothic" w:hAnsi="Century Gothic"/>
          <w:sz w:val="20"/>
          <w:szCs w:val="20"/>
        </w:rPr>
        <w:t>y 20.500 del 16 de febrero 2011</w:t>
      </w:r>
      <w:r w:rsidRPr="00061D1B">
        <w:rPr>
          <w:rFonts w:ascii="Century Gothic" w:hAnsi="Century Gothic"/>
          <w:color w:val="2F5897" w:themeColor="text2"/>
          <w:sz w:val="20"/>
          <w:szCs w:val="20"/>
        </w:rPr>
        <w:t xml:space="preserve"> </w:t>
      </w:r>
      <w:r w:rsidRPr="00061D1B">
        <w:rPr>
          <w:rFonts w:ascii="Century Gothic" w:hAnsi="Century Gothic"/>
          <w:sz w:val="20"/>
          <w:szCs w:val="20"/>
        </w:rPr>
        <w:t>se fortalece la participación de las organizaciones sociales y se crea el Consejo Comunal de Organizaciones de la Sociedad Civil (COSOC), que es un  órgano de participación ciudadana de carácter consultivo que permite abordar dos áreas</w:t>
      </w:r>
      <w:r>
        <w:rPr>
          <w:rFonts w:ascii="Century Gothic" w:hAnsi="Century Gothic"/>
          <w:sz w:val="20"/>
          <w:szCs w:val="20"/>
        </w:rPr>
        <w:t>;</w:t>
      </w:r>
      <w:r w:rsidRPr="00061D1B">
        <w:rPr>
          <w:rFonts w:ascii="Century Gothic" w:hAnsi="Century Gothic"/>
          <w:sz w:val="20"/>
          <w:szCs w:val="20"/>
        </w:rPr>
        <w:t xml:space="preserve"> Asociación entre las personas y Participación Ciudadana en la Gestión Pública Municipal.</w:t>
      </w:r>
    </w:p>
    <w:p w:rsidR="00B04E84" w:rsidRPr="00D7623E" w:rsidRDefault="00B04E84" w:rsidP="00B04E84">
      <w:pPr>
        <w:tabs>
          <w:tab w:val="left" w:pos="426"/>
        </w:tabs>
        <w:spacing w:after="160"/>
        <w:jc w:val="both"/>
        <w:rPr>
          <w:rFonts w:ascii="Century Gothic" w:hAnsi="Century Gothic"/>
          <w:i/>
          <w:sz w:val="20"/>
          <w:szCs w:val="20"/>
        </w:rPr>
      </w:pPr>
      <w:r w:rsidRPr="00D7623E">
        <w:rPr>
          <w:rFonts w:ascii="Century Gothic" w:hAnsi="Century Gothic"/>
          <w:sz w:val="20"/>
          <w:szCs w:val="20"/>
        </w:rPr>
        <w:t>Durante el año 2018, la Municipalidad de Puerto Varas, conformó el COSOC, mediante decreto N° 4185 de fecha 30/08/2018, quedando integrado por 12 consejeros electos titulares y 3 suplentes, representantes de organizaciones territoriales, organizaciones funcionales y organizaciones de interés público</w:t>
      </w:r>
      <w:r w:rsidRPr="00D7623E">
        <w:rPr>
          <w:rFonts w:ascii="Century Gothic" w:hAnsi="Century Gothic"/>
          <w:i/>
          <w:sz w:val="20"/>
          <w:szCs w:val="20"/>
        </w:rPr>
        <w:t xml:space="preserve"> Fuente: Pagina Web Municipal </w:t>
      </w:r>
      <w:r w:rsidRPr="00D7623E">
        <w:rPr>
          <w:rFonts w:ascii="Century Gothic" w:hAnsi="Century Gothic"/>
          <w:i/>
          <w:color w:val="743D3D" w:themeColor="accent2" w:themeShade="BF"/>
          <w:sz w:val="20"/>
          <w:szCs w:val="20"/>
        </w:rPr>
        <w:t>(</w:t>
      </w:r>
      <w:r w:rsidRPr="00D7623E">
        <w:rPr>
          <w:rFonts w:ascii="Century Gothic" w:hAnsi="Century Gothic"/>
          <w:i/>
          <w:sz w:val="20"/>
          <w:szCs w:val="20"/>
        </w:rPr>
        <w:t>(COSOC).</w:t>
      </w:r>
    </w:p>
    <w:p w:rsidR="00B04E84" w:rsidRPr="009C79A9" w:rsidRDefault="00B04E84" w:rsidP="00B04E84">
      <w:pPr>
        <w:tabs>
          <w:tab w:val="left" w:pos="426"/>
        </w:tabs>
        <w:spacing w:after="160"/>
        <w:jc w:val="both"/>
        <w:rPr>
          <w:rFonts w:ascii="Century Gothic" w:hAnsi="Century Gothic"/>
          <w:color w:val="000000" w:themeColor="text1"/>
          <w:sz w:val="20"/>
          <w:szCs w:val="20"/>
        </w:rPr>
      </w:pPr>
      <w:r w:rsidRPr="009C79A9">
        <w:rPr>
          <w:rFonts w:ascii="Century Gothic" w:hAnsi="Century Gothic"/>
          <w:color w:val="000000" w:themeColor="text1"/>
          <w:sz w:val="20"/>
          <w:szCs w:val="20"/>
        </w:rPr>
        <w:t>Por otro lado como una manera de acercar servicios municipales y canalizar diferentes requerimientos y necesidades de la comunidad el municipio implemento oficina municipal en las localidades de Nueva Braunau y Ensenada, fomentando a la vez las instancias de participación de la comunidad.</w:t>
      </w:r>
    </w:p>
    <w:p w:rsidR="00B04E84" w:rsidRPr="00E63FC8" w:rsidRDefault="00B04E84" w:rsidP="00B04E84">
      <w:pPr>
        <w:spacing w:after="160" w:line="259" w:lineRule="auto"/>
        <w:rPr>
          <w:rFonts w:ascii="Century Gothic" w:hAnsi="Century Gothic"/>
          <w:b/>
          <w:sz w:val="10"/>
          <w:szCs w:val="10"/>
        </w:rPr>
      </w:pPr>
    </w:p>
    <w:p w:rsidR="00B04E84" w:rsidRPr="002A5E39" w:rsidRDefault="00855ABD" w:rsidP="00B04E84">
      <w:pPr>
        <w:spacing w:after="160" w:line="259" w:lineRule="auto"/>
        <w:rPr>
          <w:rFonts w:ascii="Century Gothic" w:hAnsi="Century Gothic"/>
          <w:b/>
          <w:sz w:val="20"/>
          <w:szCs w:val="20"/>
        </w:rPr>
      </w:pPr>
      <w:r>
        <w:rPr>
          <w:rFonts w:ascii="Century Gothic" w:hAnsi="Century Gothic"/>
          <w:b/>
          <w:sz w:val="20"/>
          <w:szCs w:val="20"/>
        </w:rPr>
        <w:t>2.</w:t>
      </w:r>
      <w:r w:rsidR="00035349">
        <w:rPr>
          <w:rFonts w:ascii="Century Gothic" w:hAnsi="Century Gothic"/>
          <w:b/>
          <w:sz w:val="20"/>
          <w:szCs w:val="20"/>
        </w:rPr>
        <w:t xml:space="preserve">5.4 </w:t>
      </w:r>
      <w:r w:rsidR="00B04E84" w:rsidRPr="002A5E39">
        <w:rPr>
          <w:rFonts w:ascii="Century Gothic" w:hAnsi="Century Gothic"/>
          <w:b/>
          <w:sz w:val="20"/>
          <w:szCs w:val="20"/>
        </w:rPr>
        <w:t>Adultos Mayores</w:t>
      </w:r>
    </w:p>
    <w:p w:rsidR="00B04E84" w:rsidRDefault="00B04E84" w:rsidP="00B04E84">
      <w:pPr>
        <w:spacing w:after="160" w:line="259" w:lineRule="auto"/>
        <w:jc w:val="both"/>
        <w:rPr>
          <w:rFonts w:ascii="Century Gothic" w:hAnsi="Century Gothic"/>
          <w:color w:val="743D3D" w:themeColor="accent2" w:themeShade="BF"/>
          <w:sz w:val="20"/>
          <w:szCs w:val="20"/>
        </w:rPr>
      </w:pPr>
      <w:r w:rsidRPr="002A5E39">
        <w:rPr>
          <w:rFonts w:ascii="Century Gothic" w:hAnsi="Century Gothic"/>
          <w:sz w:val="20"/>
          <w:szCs w:val="20"/>
        </w:rPr>
        <w:t xml:space="preserve">El incremento de los adultos mayores es una realidad en nuestro país, región y la comuna de Puerto Varas, no es la excepción. </w:t>
      </w:r>
    </w:p>
    <w:p w:rsidR="00B04E84" w:rsidRPr="002A5E39" w:rsidRDefault="00B04E84" w:rsidP="00B04E84">
      <w:pPr>
        <w:spacing w:after="160" w:line="259" w:lineRule="auto"/>
        <w:jc w:val="both"/>
        <w:rPr>
          <w:rFonts w:ascii="Century Gothic" w:hAnsi="Century Gothic"/>
          <w:sz w:val="20"/>
          <w:szCs w:val="20"/>
        </w:rPr>
      </w:pPr>
      <w:r w:rsidRPr="002A5E39">
        <w:rPr>
          <w:rFonts w:ascii="Century Gothic" w:hAnsi="Century Gothic"/>
          <w:sz w:val="20"/>
          <w:szCs w:val="20"/>
        </w:rPr>
        <w:t xml:space="preserve">Según información del Censo 2017, los </w:t>
      </w:r>
      <w:r>
        <w:rPr>
          <w:rFonts w:ascii="Century Gothic" w:hAnsi="Century Gothic"/>
          <w:sz w:val="20"/>
          <w:szCs w:val="20"/>
        </w:rPr>
        <w:t>a</w:t>
      </w:r>
      <w:r w:rsidRPr="002A5E39">
        <w:rPr>
          <w:rFonts w:ascii="Century Gothic" w:hAnsi="Century Gothic"/>
          <w:sz w:val="20"/>
          <w:szCs w:val="20"/>
        </w:rPr>
        <w:t xml:space="preserve">dultos </w:t>
      </w:r>
      <w:r>
        <w:rPr>
          <w:rFonts w:ascii="Century Gothic" w:hAnsi="Century Gothic"/>
          <w:sz w:val="20"/>
          <w:szCs w:val="20"/>
        </w:rPr>
        <w:t>m</w:t>
      </w:r>
      <w:r w:rsidRPr="002A5E39">
        <w:rPr>
          <w:rFonts w:ascii="Century Gothic" w:hAnsi="Century Gothic"/>
          <w:sz w:val="20"/>
          <w:szCs w:val="20"/>
        </w:rPr>
        <w:t>ayores (65 años y más)</w:t>
      </w:r>
      <w:r>
        <w:rPr>
          <w:rFonts w:ascii="Century Gothic" w:hAnsi="Century Gothic"/>
          <w:sz w:val="20"/>
          <w:szCs w:val="20"/>
        </w:rPr>
        <w:t xml:space="preserve"> de la comuna son 4.361 que representan el 9,8 %</w:t>
      </w:r>
      <w:r w:rsidRPr="009C3441">
        <w:rPr>
          <w:rFonts w:ascii="Century Gothic" w:hAnsi="Century Gothic"/>
          <w:color w:val="2F5897" w:themeColor="text2"/>
          <w:sz w:val="20"/>
          <w:szCs w:val="20"/>
        </w:rPr>
        <w:t xml:space="preserve"> </w:t>
      </w:r>
      <w:r>
        <w:rPr>
          <w:rFonts w:ascii="Century Gothic" w:hAnsi="Century Gothic"/>
          <w:sz w:val="20"/>
          <w:szCs w:val="20"/>
        </w:rPr>
        <w:t xml:space="preserve">de la población total.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908"/>
        <w:gridCol w:w="849"/>
        <w:gridCol w:w="993"/>
      </w:tblGrid>
      <w:tr w:rsidR="00B04E84" w:rsidRPr="002A5E39" w:rsidTr="0022512D">
        <w:tc>
          <w:tcPr>
            <w:tcW w:w="4707" w:type="dxa"/>
            <w:gridSpan w:val="4"/>
            <w:shd w:val="clear" w:color="auto" w:fill="CFDCF0" w:themeFill="text2" w:themeFillTint="33"/>
          </w:tcPr>
          <w:p w:rsidR="00B04E84" w:rsidRPr="00DA5DE4" w:rsidRDefault="00B04E84" w:rsidP="00E63FC8">
            <w:pPr>
              <w:spacing w:after="160" w:line="240" w:lineRule="auto"/>
              <w:jc w:val="center"/>
              <w:rPr>
                <w:rFonts w:ascii="Century Gothic" w:hAnsi="Century Gothic"/>
                <w:b/>
                <w:sz w:val="16"/>
                <w:szCs w:val="16"/>
              </w:rPr>
            </w:pPr>
            <w:r w:rsidRPr="00DA5DE4">
              <w:rPr>
                <w:rFonts w:ascii="Century Gothic" w:hAnsi="Century Gothic"/>
                <w:b/>
                <w:sz w:val="16"/>
                <w:szCs w:val="16"/>
              </w:rPr>
              <w:t>Adultos Mayores</w:t>
            </w:r>
            <w:r>
              <w:rPr>
                <w:rFonts w:ascii="Century Gothic" w:hAnsi="Century Gothic"/>
                <w:b/>
                <w:sz w:val="16"/>
                <w:szCs w:val="16"/>
              </w:rPr>
              <w:t xml:space="preserve"> Según Genero y Territorio</w:t>
            </w:r>
          </w:p>
        </w:tc>
      </w:tr>
      <w:tr w:rsidR="00B04E84" w:rsidRPr="002A5E39" w:rsidTr="0022512D">
        <w:tc>
          <w:tcPr>
            <w:tcW w:w="1957" w:type="dxa"/>
          </w:tcPr>
          <w:p w:rsidR="00B04E84" w:rsidRPr="00DA5DE4" w:rsidRDefault="00B04E84" w:rsidP="00E63FC8">
            <w:pPr>
              <w:spacing w:after="160" w:line="240" w:lineRule="auto"/>
              <w:jc w:val="both"/>
              <w:rPr>
                <w:rFonts w:ascii="Century Gothic" w:hAnsi="Century Gothic"/>
                <w:b/>
                <w:sz w:val="16"/>
                <w:szCs w:val="16"/>
              </w:rPr>
            </w:pPr>
          </w:p>
        </w:tc>
        <w:tc>
          <w:tcPr>
            <w:tcW w:w="908" w:type="dxa"/>
          </w:tcPr>
          <w:p w:rsidR="00B04E84" w:rsidRPr="00DA5DE4" w:rsidRDefault="00B04E84" w:rsidP="00E63FC8">
            <w:pPr>
              <w:spacing w:after="160" w:line="240" w:lineRule="auto"/>
              <w:jc w:val="both"/>
              <w:rPr>
                <w:rFonts w:ascii="Century Gothic" w:hAnsi="Century Gothic"/>
                <w:b/>
                <w:sz w:val="16"/>
                <w:szCs w:val="16"/>
              </w:rPr>
            </w:pPr>
            <w:r w:rsidRPr="00DA5DE4">
              <w:rPr>
                <w:rFonts w:ascii="Century Gothic" w:hAnsi="Century Gothic"/>
                <w:b/>
                <w:sz w:val="16"/>
                <w:szCs w:val="16"/>
              </w:rPr>
              <w:t>Hombres</w:t>
            </w:r>
          </w:p>
        </w:tc>
        <w:tc>
          <w:tcPr>
            <w:tcW w:w="849" w:type="dxa"/>
          </w:tcPr>
          <w:p w:rsidR="00B04E84" w:rsidRPr="00DA5DE4" w:rsidRDefault="00B04E84" w:rsidP="00E63FC8">
            <w:pPr>
              <w:spacing w:after="160" w:line="240" w:lineRule="auto"/>
              <w:jc w:val="both"/>
              <w:rPr>
                <w:rFonts w:ascii="Century Gothic" w:hAnsi="Century Gothic"/>
                <w:b/>
                <w:sz w:val="16"/>
                <w:szCs w:val="16"/>
              </w:rPr>
            </w:pPr>
            <w:r w:rsidRPr="00DA5DE4">
              <w:rPr>
                <w:rFonts w:ascii="Century Gothic" w:hAnsi="Century Gothic"/>
                <w:b/>
                <w:sz w:val="16"/>
                <w:szCs w:val="16"/>
              </w:rPr>
              <w:t>Mujeres</w:t>
            </w:r>
          </w:p>
        </w:tc>
        <w:tc>
          <w:tcPr>
            <w:tcW w:w="993" w:type="dxa"/>
          </w:tcPr>
          <w:p w:rsidR="00B04E84" w:rsidRPr="00DA5DE4" w:rsidRDefault="00B04E84" w:rsidP="00E63FC8">
            <w:pPr>
              <w:spacing w:after="160" w:line="240" w:lineRule="auto"/>
              <w:jc w:val="both"/>
              <w:rPr>
                <w:rFonts w:ascii="Century Gothic" w:hAnsi="Century Gothic"/>
                <w:b/>
                <w:sz w:val="16"/>
                <w:szCs w:val="16"/>
              </w:rPr>
            </w:pPr>
            <w:r w:rsidRPr="00DA5DE4">
              <w:rPr>
                <w:rFonts w:ascii="Century Gothic" w:hAnsi="Century Gothic"/>
                <w:b/>
                <w:sz w:val="16"/>
                <w:szCs w:val="16"/>
              </w:rPr>
              <w:t>Total</w:t>
            </w:r>
          </w:p>
        </w:tc>
      </w:tr>
      <w:tr w:rsidR="00B04E84" w:rsidRPr="002A5E39" w:rsidTr="0022512D">
        <w:tc>
          <w:tcPr>
            <w:tcW w:w="1957" w:type="dxa"/>
          </w:tcPr>
          <w:p w:rsidR="00B04E84" w:rsidRPr="00DA5DE4" w:rsidRDefault="00B04E84" w:rsidP="00E63FC8">
            <w:pPr>
              <w:spacing w:after="160" w:line="240" w:lineRule="auto"/>
              <w:jc w:val="both"/>
              <w:rPr>
                <w:rFonts w:ascii="Century Gothic" w:hAnsi="Century Gothic"/>
                <w:b/>
                <w:sz w:val="16"/>
                <w:szCs w:val="16"/>
              </w:rPr>
            </w:pPr>
            <w:r w:rsidRPr="00DA5DE4">
              <w:rPr>
                <w:rFonts w:ascii="Century Gothic" w:hAnsi="Century Gothic"/>
                <w:b/>
                <w:sz w:val="16"/>
                <w:szCs w:val="16"/>
              </w:rPr>
              <w:t>Urbano</w:t>
            </w:r>
          </w:p>
        </w:tc>
        <w:tc>
          <w:tcPr>
            <w:tcW w:w="908" w:type="dxa"/>
          </w:tcPr>
          <w:p w:rsidR="00B04E84" w:rsidRPr="00DA5DE4" w:rsidRDefault="00B04E84" w:rsidP="00E63FC8">
            <w:pPr>
              <w:spacing w:after="160" w:line="240" w:lineRule="auto"/>
              <w:jc w:val="both"/>
              <w:rPr>
                <w:rFonts w:ascii="Century Gothic" w:hAnsi="Century Gothic"/>
                <w:sz w:val="16"/>
                <w:szCs w:val="16"/>
              </w:rPr>
            </w:pPr>
            <w:r w:rsidRPr="00DA5DE4">
              <w:rPr>
                <w:rFonts w:ascii="Century Gothic" w:hAnsi="Century Gothic"/>
                <w:sz w:val="16"/>
                <w:szCs w:val="16"/>
              </w:rPr>
              <w:t>1.271</w:t>
            </w:r>
          </w:p>
        </w:tc>
        <w:tc>
          <w:tcPr>
            <w:tcW w:w="849" w:type="dxa"/>
          </w:tcPr>
          <w:p w:rsidR="00B04E84" w:rsidRPr="00DA5DE4" w:rsidRDefault="00B04E84" w:rsidP="00E63FC8">
            <w:pPr>
              <w:spacing w:after="160" w:line="240" w:lineRule="auto"/>
              <w:jc w:val="both"/>
              <w:rPr>
                <w:rFonts w:ascii="Century Gothic" w:hAnsi="Century Gothic"/>
                <w:sz w:val="16"/>
                <w:szCs w:val="16"/>
              </w:rPr>
            </w:pPr>
            <w:r w:rsidRPr="00DA5DE4">
              <w:rPr>
                <w:rFonts w:ascii="Century Gothic" w:hAnsi="Century Gothic"/>
                <w:sz w:val="16"/>
                <w:szCs w:val="16"/>
              </w:rPr>
              <w:t>1.757</w:t>
            </w:r>
          </w:p>
        </w:tc>
        <w:tc>
          <w:tcPr>
            <w:tcW w:w="993" w:type="dxa"/>
          </w:tcPr>
          <w:p w:rsidR="00B04E84" w:rsidRPr="00DA5DE4" w:rsidRDefault="00B04E84" w:rsidP="00E63FC8">
            <w:pPr>
              <w:spacing w:after="160" w:line="240" w:lineRule="auto"/>
              <w:jc w:val="both"/>
              <w:rPr>
                <w:rFonts w:ascii="Century Gothic" w:hAnsi="Century Gothic"/>
                <w:sz w:val="16"/>
                <w:szCs w:val="16"/>
              </w:rPr>
            </w:pPr>
            <w:r w:rsidRPr="00DA5DE4">
              <w:rPr>
                <w:rFonts w:ascii="Century Gothic" w:hAnsi="Century Gothic"/>
                <w:sz w:val="16"/>
                <w:szCs w:val="16"/>
              </w:rPr>
              <w:t>3.028</w:t>
            </w:r>
          </w:p>
        </w:tc>
      </w:tr>
      <w:tr w:rsidR="00B04E84" w:rsidRPr="002A5E39" w:rsidTr="0022512D">
        <w:tc>
          <w:tcPr>
            <w:tcW w:w="1957" w:type="dxa"/>
          </w:tcPr>
          <w:p w:rsidR="00B04E84" w:rsidRPr="00DA5DE4" w:rsidRDefault="00B04E84" w:rsidP="00E63FC8">
            <w:pPr>
              <w:spacing w:after="160" w:line="240" w:lineRule="auto"/>
              <w:jc w:val="both"/>
              <w:rPr>
                <w:rFonts w:ascii="Century Gothic" w:hAnsi="Century Gothic"/>
                <w:b/>
                <w:sz w:val="16"/>
                <w:szCs w:val="16"/>
              </w:rPr>
            </w:pPr>
            <w:r w:rsidRPr="00DA5DE4">
              <w:rPr>
                <w:rFonts w:ascii="Century Gothic" w:hAnsi="Century Gothic"/>
                <w:b/>
                <w:sz w:val="16"/>
                <w:szCs w:val="16"/>
              </w:rPr>
              <w:t>Rural</w:t>
            </w:r>
          </w:p>
        </w:tc>
        <w:tc>
          <w:tcPr>
            <w:tcW w:w="908" w:type="dxa"/>
          </w:tcPr>
          <w:p w:rsidR="00B04E84" w:rsidRPr="00DA5DE4" w:rsidRDefault="00B04E84" w:rsidP="00E63FC8">
            <w:pPr>
              <w:spacing w:after="160" w:line="240" w:lineRule="auto"/>
              <w:jc w:val="both"/>
              <w:rPr>
                <w:rFonts w:ascii="Century Gothic" w:hAnsi="Century Gothic"/>
                <w:sz w:val="16"/>
                <w:szCs w:val="16"/>
              </w:rPr>
            </w:pPr>
            <w:r w:rsidRPr="00DA5DE4">
              <w:rPr>
                <w:rFonts w:ascii="Century Gothic" w:hAnsi="Century Gothic"/>
                <w:sz w:val="16"/>
                <w:szCs w:val="16"/>
              </w:rPr>
              <w:t xml:space="preserve">   656</w:t>
            </w:r>
          </w:p>
        </w:tc>
        <w:tc>
          <w:tcPr>
            <w:tcW w:w="849" w:type="dxa"/>
          </w:tcPr>
          <w:p w:rsidR="00B04E84" w:rsidRPr="00DA5DE4" w:rsidRDefault="00B04E84" w:rsidP="00E63FC8">
            <w:pPr>
              <w:spacing w:after="160" w:line="240" w:lineRule="auto"/>
              <w:jc w:val="both"/>
              <w:rPr>
                <w:rFonts w:ascii="Century Gothic" w:hAnsi="Century Gothic"/>
                <w:sz w:val="16"/>
                <w:szCs w:val="16"/>
              </w:rPr>
            </w:pPr>
            <w:r w:rsidRPr="00DA5DE4">
              <w:rPr>
                <w:rFonts w:ascii="Century Gothic" w:hAnsi="Century Gothic"/>
                <w:sz w:val="16"/>
                <w:szCs w:val="16"/>
              </w:rPr>
              <w:t xml:space="preserve">   677</w:t>
            </w:r>
          </w:p>
        </w:tc>
        <w:tc>
          <w:tcPr>
            <w:tcW w:w="993" w:type="dxa"/>
          </w:tcPr>
          <w:p w:rsidR="00B04E84" w:rsidRPr="00DA5DE4" w:rsidRDefault="00B04E84" w:rsidP="00E63FC8">
            <w:pPr>
              <w:spacing w:after="160" w:line="240" w:lineRule="auto"/>
              <w:jc w:val="both"/>
              <w:rPr>
                <w:rFonts w:ascii="Century Gothic" w:hAnsi="Century Gothic"/>
                <w:sz w:val="16"/>
                <w:szCs w:val="16"/>
              </w:rPr>
            </w:pPr>
            <w:r w:rsidRPr="00DA5DE4">
              <w:rPr>
                <w:rFonts w:ascii="Century Gothic" w:hAnsi="Century Gothic"/>
                <w:sz w:val="16"/>
                <w:szCs w:val="16"/>
              </w:rPr>
              <w:t>1.333</w:t>
            </w:r>
          </w:p>
        </w:tc>
      </w:tr>
      <w:tr w:rsidR="00B04E84" w:rsidRPr="002A5E39" w:rsidTr="0022512D">
        <w:tc>
          <w:tcPr>
            <w:tcW w:w="1957" w:type="dxa"/>
          </w:tcPr>
          <w:p w:rsidR="00B04E84" w:rsidRPr="003D06A8" w:rsidRDefault="00B04E84" w:rsidP="00E63FC8">
            <w:pPr>
              <w:spacing w:after="160" w:line="240" w:lineRule="auto"/>
              <w:jc w:val="both"/>
              <w:rPr>
                <w:rFonts w:ascii="Century Gothic" w:hAnsi="Century Gothic"/>
                <w:b/>
                <w:sz w:val="16"/>
                <w:szCs w:val="16"/>
              </w:rPr>
            </w:pPr>
            <w:r w:rsidRPr="003D06A8">
              <w:rPr>
                <w:rFonts w:ascii="Century Gothic" w:hAnsi="Century Gothic"/>
                <w:b/>
                <w:sz w:val="16"/>
                <w:szCs w:val="16"/>
              </w:rPr>
              <w:t>Total</w:t>
            </w:r>
          </w:p>
        </w:tc>
        <w:tc>
          <w:tcPr>
            <w:tcW w:w="908" w:type="dxa"/>
          </w:tcPr>
          <w:p w:rsidR="00B04E84" w:rsidRPr="003D06A8" w:rsidRDefault="00B04E84" w:rsidP="00E63FC8">
            <w:pPr>
              <w:spacing w:after="160" w:line="240" w:lineRule="auto"/>
              <w:jc w:val="both"/>
              <w:rPr>
                <w:rFonts w:ascii="Century Gothic" w:hAnsi="Century Gothic"/>
                <w:b/>
                <w:sz w:val="16"/>
                <w:szCs w:val="16"/>
              </w:rPr>
            </w:pPr>
            <w:r w:rsidRPr="003D06A8">
              <w:rPr>
                <w:rFonts w:ascii="Century Gothic" w:hAnsi="Century Gothic"/>
                <w:b/>
                <w:sz w:val="16"/>
                <w:szCs w:val="16"/>
              </w:rPr>
              <w:t>1.927</w:t>
            </w:r>
          </w:p>
        </w:tc>
        <w:tc>
          <w:tcPr>
            <w:tcW w:w="849" w:type="dxa"/>
          </w:tcPr>
          <w:p w:rsidR="00B04E84" w:rsidRPr="003D06A8" w:rsidRDefault="00B04E84" w:rsidP="00E63FC8">
            <w:pPr>
              <w:spacing w:after="160" w:line="240" w:lineRule="auto"/>
              <w:jc w:val="both"/>
              <w:rPr>
                <w:rFonts w:ascii="Century Gothic" w:hAnsi="Century Gothic"/>
                <w:b/>
                <w:sz w:val="16"/>
                <w:szCs w:val="16"/>
              </w:rPr>
            </w:pPr>
            <w:r w:rsidRPr="003D06A8">
              <w:rPr>
                <w:rFonts w:ascii="Century Gothic" w:hAnsi="Century Gothic"/>
                <w:b/>
                <w:sz w:val="16"/>
                <w:szCs w:val="16"/>
              </w:rPr>
              <w:t>2.434</w:t>
            </w:r>
          </w:p>
        </w:tc>
        <w:tc>
          <w:tcPr>
            <w:tcW w:w="993" w:type="dxa"/>
          </w:tcPr>
          <w:p w:rsidR="00B04E84" w:rsidRPr="003D06A8" w:rsidRDefault="00B04E84" w:rsidP="00E63FC8">
            <w:pPr>
              <w:spacing w:after="160" w:line="240" w:lineRule="auto"/>
              <w:jc w:val="both"/>
              <w:rPr>
                <w:rFonts w:ascii="Century Gothic" w:hAnsi="Century Gothic"/>
                <w:b/>
                <w:sz w:val="16"/>
                <w:szCs w:val="16"/>
              </w:rPr>
            </w:pPr>
            <w:r w:rsidRPr="003D06A8">
              <w:rPr>
                <w:rFonts w:ascii="Century Gothic" w:hAnsi="Century Gothic"/>
                <w:b/>
                <w:sz w:val="16"/>
                <w:szCs w:val="16"/>
              </w:rPr>
              <w:t>4.361</w:t>
            </w:r>
          </w:p>
        </w:tc>
      </w:tr>
    </w:tbl>
    <w:p w:rsidR="00B04E84" w:rsidRPr="00DA5DE4" w:rsidRDefault="00B04E84" w:rsidP="00B04E84">
      <w:pPr>
        <w:spacing w:after="0" w:line="240" w:lineRule="auto"/>
        <w:rPr>
          <w:rFonts w:ascii="Century Gothic" w:hAnsi="Century Gothic"/>
          <w:i/>
          <w:sz w:val="14"/>
          <w:szCs w:val="14"/>
        </w:rPr>
      </w:pPr>
      <w:r>
        <w:rPr>
          <w:rFonts w:ascii="Century Gothic" w:hAnsi="Century Gothic"/>
          <w:i/>
          <w:sz w:val="14"/>
          <w:szCs w:val="14"/>
        </w:rPr>
        <w:t xml:space="preserve">     </w:t>
      </w:r>
      <w:r w:rsidRPr="00DA5DE4">
        <w:rPr>
          <w:rFonts w:ascii="Century Gothic" w:hAnsi="Century Gothic"/>
          <w:i/>
          <w:sz w:val="14"/>
          <w:szCs w:val="14"/>
        </w:rPr>
        <w:t xml:space="preserve">Fuente: </w:t>
      </w:r>
      <w:r>
        <w:rPr>
          <w:rFonts w:ascii="Century Gothic" w:hAnsi="Century Gothic"/>
          <w:i/>
          <w:sz w:val="14"/>
          <w:szCs w:val="14"/>
        </w:rPr>
        <w:t>CENSO 2017-INE</w:t>
      </w:r>
      <w:r w:rsidRPr="00DA5DE4">
        <w:rPr>
          <w:rFonts w:ascii="Century Gothic" w:hAnsi="Century Gothic"/>
          <w:i/>
          <w:sz w:val="14"/>
          <w:szCs w:val="14"/>
        </w:rPr>
        <w:t>.</w:t>
      </w:r>
    </w:p>
    <w:p w:rsidR="00B04E84" w:rsidRPr="00E63FC8" w:rsidRDefault="00B04E84" w:rsidP="00B04E84">
      <w:pPr>
        <w:spacing w:after="160" w:line="259" w:lineRule="auto"/>
        <w:jc w:val="both"/>
        <w:rPr>
          <w:rFonts w:ascii="Century Gothic" w:hAnsi="Century Gothic"/>
          <w:sz w:val="10"/>
          <w:szCs w:val="10"/>
        </w:rPr>
      </w:pPr>
    </w:p>
    <w:p w:rsidR="00B04E84" w:rsidRPr="00722F69" w:rsidRDefault="00B04E84" w:rsidP="00B04E84">
      <w:pPr>
        <w:jc w:val="both"/>
        <w:rPr>
          <w:rFonts w:ascii="Century Gothic" w:hAnsi="Century Gothic"/>
          <w:sz w:val="20"/>
          <w:szCs w:val="20"/>
        </w:rPr>
      </w:pPr>
      <w:r w:rsidRPr="00722F69">
        <w:rPr>
          <w:rFonts w:ascii="Century Gothic" w:hAnsi="Century Gothic"/>
          <w:sz w:val="20"/>
          <w:szCs w:val="20"/>
        </w:rPr>
        <w:t xml:space="preserve">La Municipalidad tiene una Oficina del Adulto Mayor, la cual brinda apoyo y fortalecimiento a las Organizaciones de Adultos Mayores, fomentando su participación e integración. En la actualidad existen 28 organizaciones de adultos mayores pertenecientes a los sectores urbanos y rurales, los que alcanzan los 1.300 socios activos (29,8% del total de adulto mayor en la comuna), los que son participe del Programa VINCULOS del Ministerio de Desarrollo Social, a través de un convenio de cooperación con el municipio. Fuente; Cuenta pública Municipal, 2018. </w:t>
      </w:r>
    </w:p>
    <w:p w:rsidR="00B04E84" w:rsidRPr="00DA5DE4" w:rsidRDefault="00B04E84" w:rsidP="00B04E84">
      <w:pPr>
        <w:jc w:val="both"/>
        <w:rPr>
          <w:rFonts w:ascii="Century Gothic" w:hAnsi="Century Gothic"/>
          <w:sz w:val="20"/>
          <w:szCs w:val="20"/>
        </w:rPr>
      </w:pPr>
      <w:r w:rsidRPr="00DA5DE4">
        <w:rPr>
          <w:rFonts w:ascii="Century Gothic" w:hAnsi="Century Gothic"/>
          <w:sz w:val="20"/>
          <w:szCs w:val="20"/>
        </w:rPr>
        <w:t>Considerando la información p</w:t>
      </w:r>
      <w:r>
        <w:rPr>
          <w:rFonts w:ascii="Century Gothic" w:hAnsi="Century Gothic"/>
          <w:sz w:val="20"/>
          <w:szCs w:val="20"/>
        </w:rPr>
        <w:t>roporcionada por el CENSO y la o</w:t>
      </w:r>
      <w:r w:rsidRPr="00DA5DE4">
        <w:rPr>
          <w:rFonts w:ascii="Century Gothic" w:hAnsi="Century Gothic"/>
          <w:sz w:val="20"/>
          <w:szCs w:val="20"/>
        </w:rPr>
        <w:t>ficina municipal del adulto mayor, podemos señalar que solo el 29,8% de los adultos mayores tienen una participación activa, sin embargo un 70,2% de adultos mayores de la comuna no participa de las organizaciones de adultos mayores.</w:t>
      </w:r>
    </w:p>
    <w:p w:rsidR="00B04E84" w:rsidRDefault="00B04E84" w:rsidP="00B04E84">
      <w:pPr>
        <w:jc w:val="both"/>
        <w:rPr>
          <w:rFonts w:ascii="Century Gothic" w:hAnsi="Century Gothic"/>
          <w:sz w:val="20"/>
          <w:szCs w:val="20"/>
        </w:rPr>
      </w:pPr>
      <w:r w:rsidRPr="001E4154">
        <w:rPr>
          <w:rFonts w:ascii="Century Gothic" w:hAnsi="Century Gothic"/>
          <w:sz w:val="20"/>
          <w:szCs w:val="20"/>
        </w:rPr>
        <w:t xml:space="preserve">La comuna cuenta con un establecimiento de </w:t>
      </w:r>
      <w:r w:rsidR="005004ED">
        <w:rPr>
          <w:rFonts w:ascii="Century Gothic" w:hAnsi="Century Gothic"/>
          <w:sz w:val="20"/>
          <w:szCs w:val="20"/>
        </w:rPr>
        <w:t>l</w:t>
      </w:r>
      <w:r w:rsidRPr="001E4154">
        <w:rPr>
          <w:rFonts w:ascii="Century Gothic" w:hAnsi="Century Gothic"/>
          <w:sz w:val="20"/>
          <w:szCs w:val="20"/>
        </w:rPr>
        <w:t xml:space="preserve">arga </w:t>
      </w:r>
      <w:r w:rsidR="005004ED">
        <w:rPr>
          <w:rFonts w:ascii="Century Gothic" w:hAnsi="Century Gothic"/>
          <w:sz w:val="20"/>
          <w:szCs w:val="20"/>
        </w:rPr>
        <w:t>e</w:t>
      </w:r>
      <w:r w:rsidRPr="001E4154">
        <w:rPr>
          <w:rFonts w:ascii="Century Gothic" w:hAnsi="Century Gothic"/>
          <w:sz w:val="20"/>
          <w:szCs w:val="20"/>
        </w:rPr>
        <w:t xml:space="preserve">stadía para </w:t>
      </w:r>
      <w:r w:rsidR="005004ED">
        <w:rPr>
          <w:rFonts w:ascii="Century Gothic" w:hAnsi="Century Gothic"/>
          <w:sz w:val="20"/>
          <w:szCs w:val="20"/>
        </w:rPr>
        <w:t>a</w:t>
      </w:r>
      <w:r w:rsidRPr="001E4154">
        <w:rPr>
          <w:rFonts w:ascii="Century Gothic" w:hAnsi="Century Gothic"/>
          <w:sz w:val="20"/>
          <w:szCs w:val="20"/>
        </w:rPr>
        <w:t xml:space="preserve">dultos </w:t>
      </w:r>
      <w:r w:rsidR="005004ED">
        <w:rPr>
          <w:rFonts w:ascii="Century Gothic" w:hAnsi="Century Gothic"/>
          <w:sz w:val="20"/>
          <w:szCs w:val="20"/>
        </w:rPr>
        <w:t>m</w:t>
      </w:r>
      <w:r w:rsidRPr="001E4154">
        <w:rPr>
          <w:rFonts w:ascii="Century Gothic" w:hAnsi="Century Gothic"/>
          <w:sz w:val="20"/>
          <w:szCs w:val="20"/>
        </w:rPr>
        <w:t>ayores, administrado por el municipio, acogiendo a 26 adultos mayores de 63 años, que se encuentran en situación de vulnerabilidad social y poseen un grado de dependencia leve, promoviendo así un espacio protegido y cuidado donde el adulto mayor pueda presentar mejoras en su calidad de vida, aumentar su autonomía y resguardar su bienestar.</w:t>
      </w:r>
      <w:r>
        <w:rPr>
          <w:rFonts w:ascii="Century Gothic" w:hAnsi="Century Gothic"/>
          <w:sz w:val="20"/>
          <w:szCs w:val="20"/>
        </w:rPr>
        <w:t xml:space="preserve"> Así también se encuentra en proceso de construcción un establecimiento de larga </w:t>
      </w:r>
      <w:r w:rsidR="00345F20">
        <w:rPr>
          <w:rFonts w:ascii="Century Gothic" w:hAnsi="Century Gothic"/>
          <w:sz w:val="20"/>
          <w:szCs w:val="20"/>
        </w:rPr>
        <w:t>estadía</w:t>
      </w:r>
      <w:r>
        <w:rPr>
          <w:rFonts w:ascii="Century Gothic" w:hAnsi="Century Gothic"/>
          <w:sz w:val="20"/>
          <w:szCs w:val="20"/>
        </w:rPr>
        <w:t xml:space="preserve"> privado para adultos mayores, el que se espera inicié sus funciones el año 2020.</w:t>
      </w:r>
      <w:r w:rsidRPr="001E4154">
        <w:rPr>
          <w:rFonts w:ascii="Century Gothic" w:hAnsi="Century Gothic"/>
          <w:sz w:val="20"/>
          <w:szCs w:val="20"/>
        </w:rPr>
        <w:t xml:space="preserve"> </w:t>
      </w:r>
    </w:p>
    <w:p w:rsidR="005F5B32" w:rsidRPr="00A85689" w:rsidRDefault="0061328E" w:rsidP="00B04E84">
      <w:pPr>
        <w:jc w:val="both"/>
        <w:rPr>
          <w:rFonts w:ascii="Century Gothic" w:hAnsi="Century Gothic"/>
          <w:color w:val="000000" w:themeColor="text1"/>
          <w:sz w:val="20"/>
          <w:szCs w:val="20"/>
        </w:rPr>
      </w:pPr>
      <w:r>
        <w:rPr>
          <w:rFonts w:ascii="Century Gothic" w:hAnsi="Century Gothic"/>
          <w:color w:val="000000" w:themeColor="text1"/>
          <w:sz w:val="20"/>
          <w:szCs w:val="20"/>
        </w:rPr>
        <w:t xml:space="preserve">En </w:t>
      </w:r>
      <w:r w:rsidR="006B04C5">
        <w:rPr>
          <w:rFonts w:ascii="Century Gothic" w:hAnsi="Century Gothic"/>
          <w:color w:val="000000" w:themeColor="text1"/>
          <w:sz w:val="20"/>
          <w:szCs w:val="20"/>
        </w:rPr>
        <w:t xml:space="preserve">mayo del 2019, el </w:t>
      </w:r>
      <w:r w:rsidR="00610277">
        <w:rPr>
          <w:rFonts w:ascii="Century Gothic" w:hAnsi="Century Gothic"/>
          <w:color w:val="000000" w:themeColor="text1"/>
          <w:sz w:val="20"/>
          <w:szCs w:val="20"/>
        </w:rPr>
        <w:t xml:space="preserve">alcalde y </w:t>
      </w:r>
      <w:r w:rsidR="006B04C5">
        <w:rPr>
          <w:rFonts w:ascii="Century Gothic" w:hAnsi="Century Gothic"/>
          <w:color w:val="000000" w:themeColor="text1"/>
          <w:sz w:val="20"/>
          <w:szCs w:val="20"/>
        </w:rPr>
        <w:t>concejo municipal</w:t>
      </w:r>
      <w:r w:rsidR="00610277">
        <w:rPr>
          <w:rFonts w:ascii="Century Gothic" w:hAnsi="Century Gothic"/>
          <w:color w:val="000000" w:themeColor="text1"/>
          <w:sz w:val="20"/>
          <w:szCs w:val="20"/>
        </w:rPr>
        <w:t xml:space="preserve">, </w:t>
      </w:r>
      <w:r w:rsidR="006B04C5">
        <w:rPr>
          <w:rFonts w:ascii="Century Gothic" w:hAnsi="Century Gothic"/>
          <w:color w:val="000000" w:themeColor="text1"/>
          <w:sz w:val="20"/>
          <w:szCs w:val="20"/>
        </w:rPr>
        <w:t>firmaron una c</w:t>
      </w:r>
      <w:r w:rsidR="005F5B32" w:rsidRPr="00A85689">
        <w:rPr>
          <w:rFonts w:ascii="Century Gothic" w:hAnsi="Century Gothic" w:cs="Arial"/>
          <w:color w:val="000000" w:themeColor="text1"/>
          <w:sz w:val="20"/>
          <w:szCs w:val="20"/>
          <w:shd w:val="clear" w:color="auto" w:fill="FFFFFF"/>
        </w:rPr>
        <w:t>arta compromiso</w:t>
      </w:r>
      <w:r w:rsidR="00A85689">
        <w:rPr>
          <w:rFonts w:ascii="Century Gothic" w:hAnsi="Century Gothic" w:cs="Arial"/>
          <w:color w:val="000000" w:themeColor="text1"/>
          <w:sz w:val="20"/>
          <w:szCs w:val="20"/>
          <w:shd w:val="clear" w:color="auto" w:fill="FFFFFF"/>
        </w:rPr>
        <w:t xml:space="preserve"> </w:t>
      </w:r>
      <w:r w:rsidR="00A85689" w:rsidRPr="00A85689">
        <w:rPr>
          <w:rFonts w:ascii="Century Gothic" w:hAnsi="Century Gothic" w:cs="Arial"/>
          <w:color w:val="000000" w:themeColor="text1"/>
          <w:sz w:val="20"/>
          <w:szCs w:val="20"/>
          <w:shd w:val="clear" w:color="auto" w:fill="FFFFFF"/>
        </w:rPr>
        <w:t xml:space="preserve">para </w:t>
      </w:r>
      <w:r w:rsidR="005F5B32" w:rsidRPr="00A85689">
        <w:rPr>
          <w:rFonts w:ascii="Century Gothic" w:hAnsi="Century Gothic" w:cs="Arial"/>
          <w:color w:val="000000" w:themeColor="text1"/>
          <w:sz w:val="20"/>
          <w:szCs w:val="20"/>
          <w:shd w:val="clear" w:color="auto" w:fill="FFFFFF"/>
        </w:rPr>
        <w:t>formar  parte de la Red Mundial de Ciudades Amigables con los Adultos Mayores</w:t>
      </w:r>
      <w:r w:rsidR="00610277">
        <w:rPr>
          <w:rFonts w:ascii="Century Gothic" w:hAnsi="Century Gothic" w:cs="Arial"/>
          <w:color w:val="000000" w:themeColor="text1"/>
          <w:sz w:val="20"/>
          <w:szCs w:val="20"/>
          <w:shd w:val="clear" w:color="auto" w:fill="FFFFFF"/>
        </w:rPr>
        <w:t>,  iniciativa de</w:t>
      </w:r>
      <w:r w:rsidR="006B04C5">
        <w:rPr>
          <w:rFonts w:ascii="Century Gothic" w:hAnsi="Century Gothic" w:cs="Arial"/>
          <w:color w:val="000000" w:themeColor="text1"/>
          <w:sz w:val="20"/>
          <w:szCs w:val="20"/>
          <w:shd w:val="clear" w:color="auto" w:fill="FFFFFF"/>
        </w:rPr>
        <w:t xml:space="preserve"> </w:t>
      </w:r>
      <w:r w:rsidR="00A85689" w:rsidRPr="00A85689">
        <w:rPr>
          <w:rFonts w:ascii="Century Gothic" w:hAnsi="Century Gothic" w:cs="Arial"/>
          <w:color w:val="000000" w:themeColor="text1"/>
          <w:sz w:val="20"/>
          <w:szCs w:val="20"/>
          <w:shd w:val="clear" w:color="auto" w:fill="FFFFFF"/>
        </w:rPr>
        <w:t>la Organización Mundial de la Salud (OMS)</w:t>
      </w:r>
      <w:r>
        <w:rPr>
          <w:rFonts w:ascii="Century Gothic" w:hAnsi="Century Gothic" w:cs="Arial"/>
          <w:color w:val="000000" w:themeColor="text1"/>
          <w:sz w:val="20"/>
          <w:szCs w:val="20"/>
          <w:shd w:val="clear" w:color="auto" w:fill="FFFFFF"/>
        </w:rPr>
        <w:t xml:space="preserve">, esto con el </w:t>
      </w:r>
      <w:r>
        <w:rPr>
          <w:rFonts w:ascii="Century Gothic" w:hAnsi="Century Gothic"/>
          <w:color w:val="000000" w:themeColor="text1"/>
          <w:sz w:val="20"/>
          <w:szCs w:val="20"/>
        </w:rPr>
        <w:t>objetivos de comprometerse a la creación de entornos urbanos y espacios públicos integradores y accesibles para los adultos mayores,</w:t>
      </w:r>
    </w:p>
    <w:p w:rsidR="00B04E84" w:rsidRDefault="00B04E84" w:rsidP="00B04E84">
      <w:pPr>
        <w:rPr>
          <w:rFonts w:ascii="Century Gothic" w:hAnsi="Century Gothic"/>
          <w:b/>
          <w:sz w:val="20"/>
          <w:szCs w:val="20"/>
        </w:rPr>
      </w:pPr>
    </w:p>
    <w:p w:rsidR="0061328E" w:rsidRDefault="0061328E" w:rsidP="00B04E84">
      <w:pPr>
        <w:rPr>
          <w:rFonts w:ascii="Century Gothic" w:hAnsi="Century Gothic"/>
          <w:b/>
          <w:sz w:val="20"/>
          <w:szCs w:val="20"/>
        </w:rPr>
      </w:pPr>
    </w:p>
    <w:p w:rsidR="00E276E0" w:rsidRDefault="00E276E0" w:rsidP="00B04E84">
      <w:pPr>
        <w:rPr>
          <w:rFonts w:ascii="Century Gothic" w:hAnsi="Century Gothic"/>
          <w:b/>
          <w:sz w:val="20"/>
          <w:szCs w:val="20"/>
        </w:rPr>
      </w:pPr>
    </w:p>
    <w:p w:rsidR="00E276E0" w:rsidRDefault="00E276E0" w:rsidP="00B04E84">
      <w:pPr>
        <w:rPr>
          <w:rFonts w:ascii="Century Gothic" w:hAnsi="Century Gothic"/>
          <w:b/>
          <w:sz w:val="20"/>
          <w:szCs w:val="20"/>
        </w:rPr>
      </w:pPr>
    </w:p>
    <w:p w:rsidR="00B04E84" w:rsidRDefault="00855ABD" w:rsidP="00B04E84">
      <w:pPr>
        <w:rPr>
          <w:rFonts w:ascii="Century Gothic" w:hAnsi="Century Gothic"/>
          <w:b/>
          <w:sz w:val="20"/>
          <w:szCs w:val="20"/>
        </w:rPr>
      </w:pPr>
      <w:r>
        <w:rPr>
          <w:rFonts w:ascii="Century Gothic" w:hAnsi="Century Gothic"/>
          <w:b/>
          <w:sz w:val="20"/>
          <w:szCs w:val="20"/>
        </w:rPr>
        <w:t>2.</w:t>
      </w:r>
      <w:r w:rsidR="00035349">
        <w:rPr>
          <w:rFonts w:ascii="Century Gothic" w:hAnsi="Century Gothic"/>
          <w:b/>
          <w:sz w:val="20"/>
          <w:szCs w:val="20"/>
        </w:rPr>
        <w:t xml:space="preserve">5.5 </w:t>
      </w:r>
      <w:r w:rsidR="00B04E84" w:rsidRPr="00DA5DE4">
        <w:rPr>
          <w:rFonts w:ascii="Century Gothic" w:hAnsi="Century Gothic"/>
          <w:b/>
          <w:sz w:val="20"/>
          <w:szCs w:val="20"/>
        </w:rPr>
        <w:t>Deportes y Recreación</w:t>
      </w:r>
    </w:p>
    <w:p w:rsidR="00B04E84" w:rsidRDefault="00B04E84" w:rsidP="00B04E84">
      <w:pPr>
        <w:jc w:val="both"/>
        <w:rPr>
          <w:rFonts w:ascii="Century Gothic" w:hAnsi="Century Gothic"/>
          <w:sz w:val="20"/>
          <w:szCs w:val="20"/>
        </w:rPr>
      </w:pPr>
      <w:r w:rsidRPr="00B13573">
        <w:rPr>
          <w:rFonts w:ascii="Century Gothic" w:hAnsi="Century Gothic"/>
          <w:sz w:val="20"/>
          <w:szCs w:val="20"/>
        </w:rPr>
        <w:t xml:space="preserve">En la comuna existen centros deportivos privados y públicos, los que permiten entregar un servicio en las ramas del Basketbol, Futbol, Acondicionamiento </w:t>
      </w:r>
      <w:r w:rsidR="00345F20" w:rsidRPr="00B13573">
        <w:rPr>
          <w:rFonts w:ascii="Century Gothic" w:hAnsi="Century Gothic"/>
          <w:sz w:val="20"/>
          <w:szCs w:val="20"/>
        </w:rPr>
        <w:t>Físico</w:t>
      </w:r>
      <w:r w:rsidRPr="00B13573">
        <w:rPr>
          <w:rFonts w:ascii="Century Gothic" w:hAnsi="Century Gothic"/>
          <w:sz w:val="20"/>
          <w:szCs w:val="20"/>
        </w:rPr>
        <w:t>,</w:t>
      </w:r>
      <w:r>
        <w:rPr>
          <w:rFonts w:ascii="Century Gothic" w:hAnsi="Century Gothic"/>
          <w:sz w:val="20"/>
          <w:szCs w:val="20"/>
        </w:rPr>
        <w:t xml:space="preserve"> Box,</w:t>
      </w:r>
      <w:r w:rsidRPr="00B13573">
        <w:rPr>
          <w:rFonts w:ascii="Century Gothic" w:hAnsi="Century Gothic"/>
          <w:sz w:val="20"/>
          <w:szCs w:val="20"/>
        </w:rPr>
        <w:t xml:space="preserve"> Tenis, </w:t>
      </w:r>
      <w:r w:rsidR="00345F20" w:rsidRPr="00B13573">
        <w:rPr>
          <w:rFonts w:ascii="Century Gothic" w:hAnsi="Century Gothic"/>
          <w:sz w:val="20"/>
          <w:szCs w:val="20"/>
        </w:rPr>
        <w:t>Natación</w:t>
      </w:r>
      <w:r w:rsidRPr="00B13573">
        <w:rPr>
          <w:rFonts w:ascii="Century Gothic" w:hAnsi="Century Gothic"/>
          <w:sz w:val="20"/>
          <w:szCs w:val="20"/>
        </w:rPr>
        <w:t xml:space="preserve">, Racby, Ciclismo, Deportes acuáticos , velerismo, Kayak , </w:t>
      </w:r>
      <w:r>
        <w:rPr>
          <w:rFonts w:ascii="Century Gothic" w:hAnsi="Century Gothic"/>
          <w:sz w:val="20"/>
          <w:szCs w:val="20"/>
        </w:rPr>
        <w:t xml:space="preserve">centro invernal de </w:t>
      </w:r>
      <w:r w:rsidR="001967C5">
        <w:rPr>
          <w:rFonts w:ascii="Century Gothic" w:hAnsi="Century Gothic"/>
          <w:sz w:val="20"/>
          <w:szCs w:val="20"/>
        </w:rPr>
        <w:t xml:space="preserve">esquí </w:t>
      </w:r>
      <w:r>
        <w:rPr>
          <w:rFonts w:ascii="Century Gothic" w:hAnsi="Century Gothic"/>
          <w:sz w:val="20"/>
          <w:szCs w:val="20"/>
        </w:rPr>
        <w:t xml:space="preserve"> ,</w:t>
      </w:r>
      <w:r w:rsidRPr="00B13573">
        <w:rPr>
          <w:rFonts w:ascii="Century Gothic" w:hAnsi="Century Gothic"/>
          <w:sz w:val="20"/>
          <w:szCs w:val="20"/>
        </w:rPr>
        <w:t xml:space="preserve">entre otros, </w:t>
      </w:r>
    </w:p>
    <w:p w:rsidR="00B04E84" w:rsidRPr="00B13573" w:rsidRDefault="00B04E84" w:rsidP="00B04E84">
      <w:pPr>
        <w:jc w:val="both"/>
        <w:rPr>
          <w:rFonts w:ascii="Century Gothic" w:hAnsi="Century Gothic"/>
          <w:sz w:val="20"/>
          <w:szCs w:val="20"/>
        </w:rPr>
      </w:pPr>
      <w:r w:rsidRPr="00B13573">
        <w:rPr>
          <w:rFonts w:ascii="Century Gothic" w:hAnsi="Century Gothic"/>
          <w:sz w:val="20"/>
          <w:szCs w:val="20"/>
        </w:rPr>
        <w:t xml:space="preserve">El estadio municipal denominado Ewaldo Klein, se encuentra en proceso de </w:t>
      </w:r>
      <w:r w:rsidR="00345F20" w:rsidRPr="00B13573">
        <w:rPr>
          <w:rFonts w:ascii="Century Gothic" w:hAnsi="Century Gothic"/>
          <w:sz w:val="20"/>
          <w:szCs w:val="20"/>
        </w:rPr>
        <w:t>reposición</w:t>
      </w:r>
      <w:r w:rsidRPr="00B13573">
        <w:rPr>
          <w:rFonts w:ascii="Century Gothic" w:hAnsi="Century Gothic"/>
          <w:sz w:val="20"/>
          <w:szCs w:val="20"/>
        </w:rPr>
        <w:t>, el que se espera su funcionamiento para el año 2020.</w:t>
      </w:r>
    </w:p>
    <w:p w:rsidR="00B04E84" w:rsidRPr="00B13573" w:rsidRDefault="00B04E84" w:rsidP="00B04E84">
      <w:pPr>
        <w:jc w:val="both"/>
        <w:rPr>
          <w:rFonts w:ascii="Century Gothic" w:hAnsi="Century Gothic"/>
          <w:sz w:val="20"/>
          <w:szCs w:val="20"/>
        </w:rPr>
      </w:pPr>
      <w:r w:rsidRPr="00B13573">
        <w:rPr>
          <w:rFonts w:ascii="Century Gothic" w:hAnsi="Century Gothic"/>
          <w:sz w:val="20"/>
          <w:szCs w:val="20"/>
        </w:rPr>
        <w:t xml:space="preserve">La oficina de deportes y recreación municipal, desarrolla variadas actividades deportivas y de recreación durante todo el año, incentivando la práctica deportiva a niños, jóvenes, adultos y adultos mayores. Las </w:t>
      </w:r>
      <w:r w:rsidR="00345F20" w:rsidRPr="00B13573">
        <w:rPr>
          <w:rFonts w:ascii="Century Gothic" w:hAnsi="Century Gothic"/>
          <w:sz w:val="20"/>
          <w:szCs w:val="20"/>
        </w:rPr>
        <w:t>distintas</w:t>
      </w:r>
      <w:r w:rsidRPr="00B13573">
        <w:rPr>
          <w:rFonts w:ascii="Century Gothic" w:hAnsi="Century Gothic"/>
          <w:sz w:val="20"/>
          <w:szCs w:val="20"/>
        </w:rPr>
        <w:t xml:space="preserve"> actividades deportivas se realizan en el </w:t>
      </w:r>
      <w:r w:rsidR="005004ED">
        <w:rPr>
          <w:rFonts w:ascii="Century Gothic" w:hAnsi="Century Gothic"/>
          <w:sz w:val="20"/>
          <w:szCs w:val="20"/>
        </w:rPr>
        <w:t>g</w:t>
      </w:r>
      <w:r w:rsidRPr="00B13573">
        <w:rPr>
          <w:rFonts w:ascii="Century Gothic" w:hAnsi="Century Gothic"/>
          <w:sz w:val="20"/>
          <w:szCs w:val="20"/>
        </w:rPr>
        <w:t xml:space="preserve">imnasio </w:t>
      </w:r>
      <w:r w:rsidR="005004ED">
        <w:rPr>
          <w:rFonts w:ascii="Century Gothic" w:hAnsi="Century Gothic"/>
          <w:sz w:val="20"/>
          <w:szCs w:val="20"/>
        </w:rPr>
        <w:t>f</w:t>
      </w:r>
      <w:r w:rsidRPr="00B13573">
        <w:rPr>
          <w:rFonts w:ascii="Century Gothic" w:hAnsi="Century Gothic"/>
          <w:sz w:val="20"/>
          <w:szCs w:val="20"/>
        </w:rPr>
        <w:t xml:space="preserve">iscal, </w:t>
      </w:r>
      <w:r w:rsidR="005004ED" w:rsidRPr="00B13573">
        <w:rPr>
          <w:rFonts w:ascii="Century Gothic" w:hAnsi="Century Gothic"/>
          <w:sz w:val="20"/>
          <w:szCs w:val="20"/>
        </w:rPr>
        <w:t>coliseo municipal, complejo deportivo el mirador</w:t>
      </w:r>
      <w:r w:rsidRPr="00B13573">
        <w:rPr>
          <w:rFonts w:ascii="Century Gothic" w:hAnsi="Century Gothic"/>
          <w:sz w:val="20"/>
          <w:szCs w:val="20"/>
        </w:rPr>
        <w:t xml:space="preserve"> y una serie de  </w:t>
      </w:r>
      <w:r w:rsidR="005004ED">
        <w:rPr>
          <w:rFonts w:ascii="Century Gothic" w:hAnsi="Century Gothic"/>
          <w:sz w:val="20"/>
          <w:szCs w:val="20"/>
        </w:rPr>
        <w:t>m</w:t>
      </w:r>
      <w:r w:rsidRPr="00B13573">
        <w:rPr>
          <w:rFonts w:ascii="Century Gothic" w:hAnsi="Century Gothic"/>
          <w:sz w:val="20"/>
          <w:szCs w:val="20"/>
        </w:rPr>
        <w:t>ulticanchas en los sectores poblacionales de la comuna.</w:t>
      </w:r>
    </w:p>
    <w:p w:rsidR="00B04E84" w:rsidRPr="00B13573" w:rsidRDefault="00B04E84" w:rsidP="00B04E84">
      <w:pPr>
        <w:jc w:val="both"/>
        <w:rPr>
          <w:rFonts w:ascii="Century Gothic" w:hAnsi="Century Gothic"/>
          <w:sz w:val="20"/>
          <w:szCs w:val="20"/>
        </w:rPr>
      </w:pPr>
      <w:r w:rsidRPr="00B13573">
        <w:rPr>
          <w:rFonts w:ascii="Century Gothic" w:hAnsi="Century Gothic"/>
          <w:sz w:val="20"/>
          <w:szCs w:val="20"/>
        </w:rPr>
        <w:t xml:space="preserve">Desde el año 1991 se realiza La Maratón de Puerto Varas, iniciativa del deportista Puerto Varino Rodrigo Salas con el patrocinio de la municipalidad de Puerto Varas, actualmente la Maratón de Puerto Varas es reconocida nacional e </w:t>
      </w:r>
      <w:r w:rsidR="00345F20" w:rsidRPr="00B13573">
        <w:rPr>
          <w:rFonts w:ascii="Century Gothic" w:hAnsi="Century Gothic"/>
          <w:sz w:val="20"/>
          <w:szCs w:val="20"/>
        </w:rPr>
        <w:t>internacionalmente</w:t>
      </w:r>
      <w:r w:rsidRPr="00B13573">
        <w:rPr>
          <w:rFonts w:ascii="Century Gothic" w:hAnsi="Century Gothic"/>
          <w:sz w:val="20"/>
          <w:szCs w:val="20"/>
        </w:rPr>
        <w:t xml:space="preserve">, en la que participan destacados deportistas nacionales e internacionales, desarrollando corridas familiares de 5 y 10 Kilómetros, 21 K y 42 k, el año 2018 conto con un total de 8.600 participantes. </w:t>
      </w:r>
    </w:p>
    <w:p w:rsidR="00B04E84" w:rsidRPr="00B13573" w:rsidRDefault="00B04E84" w:rsidP="00B04E84">
      <w:pPr>
        <w:jc w:val="both"/>
        <w:rPr>
          <w:rFonts w:ascii="Century Gothic" w:hAnsi="Century Gothic"/>
          <w:sz w:val="20"/>
          <w:szCs w:val="20"/>
        </w:rPr>
      </w:pPr>
      <w:r w:rsidRPr="00B13573">
        <w:rPr>
          <w:rFonts w:ascii="Century Gothic" w:hAnsi="Century Gothic"/>
          <w:sz w:val="20"/>
          <w:szCs w:val="20"/>
        </w:rPr>
        <w:t>Como una manera de fomentar el deporte y la recreación el año 2018 el municipio impulsa la iniciativa “La Costanera es Tuya”  la que consiste básicamente en que t</w:t>
      </w:r>
      <w:r w:rsidRPr="00B13573">
        <w:rPr>
          <w:rFonts w:ascii="Century Gothic" w:hAnsi="Century Gothic"/>
          <w:sz w:val="20"/>
          <w:szCs w:val="20"/>
          <w:shd w:val="clear" w:color="auto" w:fill="FFFFFF"/>
        </w:rPr>
        <w:t>odos los domingos durante la temporada estival entre las 09:00 y 12:00 horas,  la costanera de Puerto Varas es  habilitada para  el uso de peatones y desarrollo diferentes de actividad deportiva.</w:t>
      </w:r>
      <w:r w:rsidRPr="00B13573">
        <w:rPr>
          <w:rFonts w:ascii="Century Gothic" w:hAnsi="Century Gothic"/>
          <w:sz w:val="20"/>
          <w:szCs w:val="20"/>
        </w:rPr>
        <w:t xml:space="preserve">  </w:t>
      </w:r>
    </w:p>
    <w:p w:rsidR="00035349" w:rsidRDefault="00035349" w:rsidP="00B04E84">
      <w:pPr>
        <w:jc w:val="both"/>
        <w:rPr>
          <w:rFonts w:ascii="Century Gothic" w:hAnsi="Century Gothic"/>
          <w:color w:val="FF0000"/>
          <w:sz w:val="20"/>
          <w:szCs w:val="20"/>
        </w:rPr>
      </w:pPr>
    </w:p>
    <w:p w:rsidR="00B04E84" w:rsidRPr="00B13573" w:rsidRDefault="00855ABD" w:rsidP="00B04E84">
      <w:pPr>
        <w:jc w:val="both"/>
        <w:rPr>
          <w:rFonts w:ascii="Century Gothic" w:hAnsi="Century Gothic"/>
          <w:color w:val="FF0000"/>
          <w:sz w:val="20"/>
          <w:szCs w:val="20"/>
        </w:rPr>
      </w:pPr>
      <w:r>
        <w:rPr>
          <w:rFonts w:ascii="Century Gothic" w:hAnsi="Century Gothic"/>
          <w:b/>
          <w:sz w:val="20"/>
          <w:szCs w:val="20"/>
        </w:rPr>
        <w:t>2.</w:t>
      </w:r>
      <w:r w:rsidR="00035349" w:rsidRPr="00035349">
        <w:rPr>
          <w:rFonts w:ascii="Century Gothic" w:hAnsi="Century Gothic"/>
          <w:b/>
          <w:sz w:val="20"/>
          <w:szCs w:val="20"/>
        </w:rPr>
        <w:t>5.6</w:t>
      </w:r>
      <w:r w:rsidR="00035349" w:rsidRPr="00035349">
        <w:rPr>
          <w:rFonts w:ascii="Century Gothic" w:hAnsi="Century Gothic"/>
          <w:sz w:val="20"/>
          <w:szCs w:val="20"/>
        </w:rPr>
        <w:t xml:space="preserve"> </w:t>
      </w:r>
      <w:r w:rsidR="00B04E84">
        <w:rPr>
          <w:rFonts w:ascii="Century Gothic" w:hAnsi="Century Gothic"/>
          <w:b/>
          <w:sz w:val="20"/>
          <w:szCs w:val="20"/>
        </w:rPr>
        <w:t xml:space="preserve">Seguridad Pública. </w:t>
      </w:r>
    </w:p>
    <w:p w:rsidR="00A34D7D" w:rsidRPr="006647A7" w:rsidRDefault="00B04E84" w:rsidP="006647A7">
      <w:pPr>
        <w:jc w:val="both"/>
        <w:rPr>
          <w:rFonts w:ascii="Century Gothic" w:hAnsi="Century Gothic"/>
          <w:sz w:val="20"/>
          <w:szCs w:val="20"/>
        </w:rPr>
      </w:pPr>
      <w:r w:rsidRPr="006647A7">
        <w:rPr>
          <w:rFonts w:ascii="Century Gothic" w:hAnsi="Century Gothic"/>
          <w:sz w:val="20"/>
          <w:szCs w:val="20"/>
        </w:rPr>
        <w:t>En la actualidad la Municipalidad de Puerto Varas</w:t>
      </w:r>
      <w:r w:rsidR="00A34D7D" w:rsidRPr="006647A7">
        <w:rPr>
          <w:rFonts w:ascii="Century Gothic" w:hAnsi="Century Gothic"/>
          <w:sz w:val="20"/>
          <w:szCs w:val="20"/>
        </w:rPr>
        <w:t xml:space="preserve"> y e</w:t>
      </w:r>
      <w:r w:rsidR="00A34D7D" w:rsidRPr="006647A7">
        <w:rPr>
          <w:rFonts w:ascii="Century Gothic" w:hAnsi="Century Gothic" w:cs="Arial"/>
          <w:color w:val="222222"/>
          <w:sz w:val="20"/>
          <w:szCs w:val="20"/>
          <w:shd w:val="clear" w:color="auto" w:fill="FFFFFF"/>
        </w:rPr>
        <w:t xml:space="preserve">n cumplimiento a la Ley N° 20.965, el año 2019  constituye el Consejo Comunal de Seguridad Pública presidido por el Sr. Alcalde de la </w:t>
      </w:r>
      <w:r w:rsidR="005004ED">
        <w:rPr>
          <w:rFonts w:ascii="Century Gothic" w:hAnsi="Century Gothic" w:cs="Arial"/>
          <w:color w:val="222222"/>
          <w:sz w:val="20"/>
          <w:szCs w:val="20"/>
          <w:shd w:val="clear" w:color="auto" w:fill="FFFFFF"/>
        </w:rPr>
        <w:t>c</w:t>
      </w:r>
      <w:r w:rsidR="00A34D7D" w:rsidRPr="006647A7">
        <w:rPr>
          <w:rFonts w:ascii="Century Gothic" w:hAnsi="Century Gothic" w:cs="Arial"/>
          <w:color w:val="222222"/>
          <w:sz w:val="20"/>
          <w:szCs w:val="20"/>
          <w:shd w:val="clear" w:color="auto" w:fill="FFFFFF"/>
        </w:rPr>
        <w:t xml:space="preserve">omuna y crea la Dirección de Seguridad Pública y Emergencia, con el objetivo de </w:t>
      </w:r>
      <w:r w:rsidR="00024771" w:rsidRPr="006647A7">
        <w:rPr>
          <w:rFonts w:ascii="Century Gothic" w:hAnsi="Century Gothic" w:cs="Arial"/>
          <w:color w:val="222222"/>
          <w:sz w:val="20"/>
          <w:szCs w:val="20"/>
          <w:shd w:val="clear" w:color="auto" w:fill="FFFFFF"/>
        </w:rPr>
        <w:t>generar</w:t>
      </w:r>
      <w:r w:rsidR="00A34D7D" w:rsidRPr="006647A7">
        <w:rPr>
          <w:rFonts w:ascii="Century Gothic" w:hAnsi="Century Gothic" w:cs="Arial"/>
          <w:color w:val="222222"/>
          <w:sz w:val="20"/>
          <w:szCs w:val="20"/>
          <w:shd w:val="clear" w:color="auto" w:fill="FFFFFF"/>
        </w:rPr>
        <w:t xml:space="preserve"> diversas </w:t>
      </w:r>
      <w:r w:rsidR="006647A7">
        <w:rPr>
          <w:rFonts w:ascii="Century Gothic" w:hAnsi="Century Gothic" w:cs="Arial"/>
          <w:color w:val="222222"/>
          <w:sz w:val="20"/>
          <w:szCs w:val="20"/>
          <w:shd w:val="clear" w:color="auto" w:fill="FFFFFF"/>
        </w:rPr>
        <w:t xml:space="preserve">acciones e </w:t>
      </w:r>
      <w:r w:rsidR="00A34D7D" w:rsidRPr="006647A7">
        <w:rPr>
          <w:rFonts w:ascii="Century Gothic" w:hAnsi="Century Gothic" w:cs="Arial"/>
          <w:color w:val="222222"/>
          <w:sz w:val="20"/>
          <w:szCs w:val="20"/>
          <w:shd w:val="clear" w:color="auto" w:fill="FFFFFF"/>
        </w:rPr>
        <w:t xml:space="preserve">iniciativas dirigidas a mejorar las condiciones de seguridad de la </w:t>
      </w:r>
      <w:r w:rsidR="007937B7">
        <w:rPr>
          <w:rFonts w:ascii="Century Gothic" w:hAnsi="Century Gothic" w:cs="Arial"/>
          <w:color w:val="222222"/>
          <w:sz w:val="20"/>
          <w:szCs w:val="20"/>
          <w:shd w:val="clear" w:color="auto" w:fill="FFFFFF"/>
        </w:rPr>
        <w:t>comunidad dentro de las cuales se encuentra la elaboración del Plan Comunal de Seguridad Publica</w:t>
      </w:r>
      <w:r w:rsidR="00A34D7D" w:rsidRPr="006647A7">
        <w:rPr>
          <w:rFonts w:ascii="Century Gothic" w:hAnsi="Century Gothic"/>
          <w:sz w:val="20"/>
          <w:szCs w:val="20"/>
        </w:rPr>
        <w:t>.</w:t>
      </w:r>
    </w:p>
    <w:p w:rsidR="00A34D7D" w:rsidRPr="006647A7" w:rsidRDefault="006647A7" w:rsidP="006647A7">
      <w:pPr>
        <w:shd w:val="clear" w:color="auto" w:fill="FFFFFF"/>
        <w:jc w:val="both"/>
        <w:rPr>
          <w:rFonts w:ascii="Century Gothic" w:eastAsia="Times New Roman" w:hAnsi="Century Gothic" w:cs="Arial"/>
          <w:color w:val="222222"/>
          <w:sz w:val="20"/>
          <w:szCs w:val="20"/>
          <w:lang w:eastAsia="es-CL"/>
        </w:rPr>
      </w:pPr>
      <w:r>
        <w:rPr>
          <w:rFonts w:ascii="Century Gothic" w:eastAsia="Times New Roman" w:hAnsi="Century Gothic" w:cs="Arial"/>
          <w:color w:val="222222"/>
          <w:sz w:val="20"/>
          <w:szCs w:val="20"/>
          <w:lang w:eastAsia="es-CL"/>
        </w:rPr>
        <w:t xml:space="preserve">Actualmente la comuna </w:t>
      </w:r>
      <w:r w:rsidR="00A34D7D" w:rsidRPr="006647A7">
        <w:rPr>
          <w:rFonts w:ascii="Century Gothic" w:eastAsia="Times New Roman" w:hAnsi="Century Gothic" w:cs="Arial"/>
          <w:color w:val="222222"/>
          <w:sz w:val="20"/>
          <w:szCs w:val="20"/>
          <w:lang w:eastAsia="es-CL"/>
        </w:rPr>
        <w:t>cuenta con un s</w:t>
      </w:r>
      <w:r w:rsidR="00A34D7D" w:rsidRPr="00A34D7D">
        <w:rPr>
          <w:rFonts w:ascii="Century Gothic" w:eastAsia="Times New Roman" w:hAnsi="Century Gothic" w:cs="Arial"/>
          <w:color w:val="222222"/>
          <w:sz w:val="20"/>
          <w:szCs w:val="20"/>
          <w:lang w:eastAsia="es-CL"/>
        </w:rPr>
        <w:t xml:space="preserve">istema de cámaras de </w:t>
      </w:r>
      <w:r w:rsidR="00024771" w:rsidRPr="00A34D7D">
        <w:rPr>
          <w:rFonts w:ascii="Century Gothic" w:eastAsia="Times New Roman" w:hAnsi="Century Gothic" w:cs="Arial"/>
          <w:color w:val="222222"/>
          <w:sz w:val="20"/>
          <w:szCs w:val="20"/>
          <w:lang w:eastAsia="es-CL"/>
        </w:rPr>
        <w:t>tele vigilancia</w:t>
      </w:r>
      <w:r w:rsidR="00A34D7D" w:rsidRPr="00A34D7D">
        <w:rPr>
          <w:rFonts w:ascii="Century Gothic" w:eastAsia="Times New Roman" w:hAnsi="Century Gothic" w:cs="Arial"/>
          <w:color w:val="222222"/>
          <w:sz w:val="20"/>
          <w:szCs w:val="20"/>
          <w:lang w:eastAsia="es-CL"/>
        </w:rPr>
        <w:t xml:space="preserve"> </w:t>
      </w:r>
      <w:r w:rsidR="00A34D7D" w:rsidRPr="006647A7">
        <w:rPr>
          <w:rFonts w:ascii="Century Gothic" w:eastAsia="Times New Roman" w:hAnsi="Century Gothic" w:cs="Arial"/>
          <w:color w:val="222222"/>
          <w:sz w:val="20"/>
          <w:szCs w:val="20"/>
          <w:lang w:eastAsia="es-CL"/>
        </w:rPr>
        <w:t>(</w:t>
      </w:r>
      <w:r w:rsidR="00A34D7D" w:rsidRPr="00A34D7D">
        <w:rPr>
          <w:rFonts w:ascii="Century Gothic" w:eastAsia="Times New Roman" w:hAnsi="Century Gothic" w:cs="Arial"/>
          <w:color w:val="222222"/>
          <w:sz w:val="20"/>
          <w:szCs w:val="20"/>
          <w:lang w:eastAsia="es-CL"/>
        </w:rPr>
        <w:t>32 dispositivos</w:t>
      </w:r>
      <w:r w:rsidR="00A34D7D" w:rsidRPr="006647A7">
        <w:rPr>
          <w:rFonts w:ascii="Century Gothic" w:eastAsia="Times New Roman" w:hAnsi="Century Gothic" w:cs="Arial"/>
          <w:color w:val="222222"/>
          <w:sz w:val="20"/>
          <w:szCs w:val="20"/>
          <w:lang w:eastAsia="es-CL"/>
        </w:rPr>
        <w:t>)</w:t>
      </w:r>
      <w:r w:rsidR="00A34D7D" w:rsidRPr="00A34D7D">
        <w:rPr>
          <w:rFonts w:ascii="Century Gothic" w:eastAsia="Times New Roman" w:hAnsi="Century Gothic" w:cs="Arial"/>
          <w:color w:val="222222"/>
          <w:sz w:val="20"/>
          <w:szCs w:val="20"/>
          <w:lang w:eastAsia="es-CL"/>
        </w:rPr>
        <w:t xml:space="preserve">, </w:t>
      </w:r>
      <w:r w:rsidR="00A34D7D" w:rsidRPr="006647A7">
        <w:rPr>
          <w:rFonts w:ascii="Century Gothic" w:hAnsi="Century Gothic"/>
          <w:sz w:val="20"/>
          <w:szCs w:val="20"/>
        </w:rPr>
        <w:t>con equipos técnicos de monitoreo, vigilancia preventiva, en coordinación con Carabineros y PDI, desarrollando distintas gestiones con el fin de apoyar procedimientos p</w:t>
      </w:r>
      <w:r>
        <w:rPr>
          <w:rFonts w:ascii="Century Gothic" w:hAnsi="Century Gothic"/>
          <w:sz w:val="20"/>
          <w:szCs w:val="20"/>
        </w:rPr>
        <w:t>oliciales de orden territorial.</w:t>
      </w:r>
    </w:p>
    <w:p w:rsidR="00A34D7D" w:rsidRPr="006647A7" w:rsidRDefault="00A34D7D" w:rsidP="006647A7">
      <w:pPr>
        <w:shd w:val="clear" w:color="auto" w:fill="FFFFFF"/>
        <w:jc w:val="both"/>
        <w:rPr>
          <w:rFonts w:ascii="Century Gothic" w:eastAsia="Times New Roman" w:hAnsi="Century Gothic" w:cs="Arial"/>
          <w:color w:val="222222"/>
          <w:sz w:val="20"/>
          <w:szCs w:val="20"/>
          <w:lang w:eastAsia="es-CL"/>
        </w:rPr>
      </w:pPr>
      <w:r w:rsidRPr="006647A7">
        <w:rPr>
          <w:rFonts w:ascii="Century Gothic" w:eastAsia="Times New Roman" w:hAnsi="Century Gothic" w:cs="Arial"/>
          <w:color w:val="222222"/>
          <w:sz w:val="20"/>
          <w:szCs w:val="20"/>
          <w:lang w:eastAsia="es-CL"/>
        </w:rPr>
        <w:t xml:space="preserve">A principios del año </w:t>
      </w:r>
      <w:r w:rsidRPr="00A34D7D">
        <w:rPr>
          <w:rFonts w:ascii="Century Gothic" w:eastAsia="Times New Roman" w:hAnsi="Century Gothic" w:cs="Arial"/>
          <w:color w:val="222222"/>
          <w:sz w:val="20"/>
          <w:szCs w:val="20"/>
          <w:lang w:eastAsia="es-CL"/>
        </w:rPr>
        <w:t xml:space="preserve">2019 </w:t>
      </w:r>
      <w:r w:rsidRPr="006647A7">
        <w:rPr>
          <w:rFonts w:ascii="Century Gothic" w:eastAsia="Times New Roman" w:hAnsi="Century Gothic" w:cs="Arial"/>
          <w:color w:val="222222"/>
          <w:sz w:val="20"/>
          <w:szCs w:val="20"/>
          <w:lang w:eastAsia="es-CL"/>
        </w:rPr>
        <w:t xml:space="preserve">se implementa </w:t>
      </w:r>
      <w:r w:rsidRPr="00A34D7D">
        <w:rPr>
          <w:rFonts w:ascii="Century Gothic" w:eastAsia="Times New Roman" w:hAnsi="Century Gothic" w:cs="Arial"/>
          <w:color w:val="222222"/>
          <w:sz w:val="20"/>
          <w:szCs w:val="20"/>
          <w:lang w:eastAsia="es-CL"/>
        </w:rPr>
        <w:t>el Programa de Patrullaje Comunitario Preventivo con</w:t>
      </w:r>
      <w:r w:rsidR="005004ED">
        <w:rPr>
          <w:rFonts w:ascii="Century Gothic" w:eastAsia="Times New Roman" w:hAnsi="Century Gothic" w:cs="Arial"/>
          <w:color w:val="222222"/>
          <w:sz w:val="20"/>
          <w:szCs w:val="20"/>
          <w:lang w:eastAsia="es-CL"/>
        </w:rPr>
        <w:t xml:space="preserve"> cinco </w:t>
      </w:r>
      <w:r w:rsidRPr="00A34D7D">
        <w:rPr>
          <w:rFonts w:ascii="Century Gothic" w:eastAsia="Times New Roman" w:hAnsi="Century Gothic" w:cs="Arial"/>
          <w:color w:val="222222"/>
          <w:sz w:val="20"/>
          <w:szCs w:val="20"/>
          <w:lang w:eastAsia="es-CL"/>
        </w:rPr>
        <w:t xml:space="preserve">vehículos operativos, además </w:t>
      </w:r>
      <w:r w:rsidRPr="006647A7">
        <w:rPr>
          <w:rFonts w:ascii="Century Gothic" w:eastAsia="Times New Roman" w:hAnsi="Century Gothic" w:cs="Arial"/>
          <w:color w:val="222222"/>
          <w:sz w:val="20"/>
          <w:szCs w:val="20"/>
          <w:lang w:eastAsia="es-CL"/>
        </w:rPr>
        <w:t>de personal capacitado.</w:t>
      </w:r>
    </w:p>
    <w:p w:rsidR="00A840D7" w:rsidRPr="006647A7" w:rsidRDefault="006647A7" w:rsidP="006647A7">
      <w:pPr>
        <w:jc w:val="both"/>
        <w:rPr>
          <w:rFonts w:ascii="Century Gothic" w:hAnsi="Century Gothic"/>
          <w:sz w:val="20"/>
          <w:szCs w:val="20"/>
        </w:rPr>
      </w:pPr>
      <w:r>
        <w:rPr>
          <w:rFonts w:ascii="Century Gothic" w:hAnsi="Century Gothic"/>
          <w:sz w:val="20"/>
          <w:szCs w:val="20"/>
        </w:rPr>
        <w:t xml:space="preserve">Por otro lado el </w:t>
      </w:r>
      <w:r w:rsidR="00B04E84" w:rsidRPr="006647A7">
        <w:rPr>
          <w:rFonts w:ascii="Century Gothic" w:hAnsi="Century Gothic"/>
          <w:sz w:val="20"/>
          <w:szCs w:val="20"/>
        </w:rPr>
        <w:t xml:space="preserve">Departamento Paz </w:t>
      </w:r>
      <w:r w:rsidR="00A840D7" w:rsidRPr="006647A7">
        <w:rPr>
          <w:rFonts w:ascii="Century Gothic" w:hAnsi="Century Gothic"/>
          <w:sz w:val="20"/>
          <w:szCs w:val="20"/>
        </w:rPr>
        <w:t>C</w:t>
      </w:r>
      <w:r w:rsidR="00B04E84" w:rsidRPr="006647A7">
        <w:rPr>
          <w:rFonts w:ascii="Century Gothic" w:hAnsi="Century Gothic"/>
          <w:sz w:val="20"/>
          <w:szCs w:val="20"/>
        </w:rPr>
        <w:t>iudadana</w:t>
      </w:r>
      <w:r w:rsidR="005004ED">
        <w:rPr>
          <w:rFonts w:ascii="Century Gothic" w:hAnsi="Century Gothic"/>
          <w:sz w:val="20"/>
          <w:szCs w:val="20"/>
        </w:rPr>
        <w:t xml:space="preserve"> municipal</w:t>
      </w:r>
      <w:r w:rsidR="00B04E84" w:rsidRPr="006647A7">
        <w:rPr>
          <w:rFonts w:ascii="Century Gothic" w:hAnsi="Century Gothic"/>
          <w:sz w:val="20"/>
          <w:szCs w:val="20"/>
        </w:rPr>
        <w:t xml:space="preserve">, realiza  acciones de acercamiento a la comunidad a través de </w:t>
      </w:r>
      <w:r w:rsidR="00A840D7" w:rsidRPr="006647A7">
        <w:rPr>
          <w:rFonts w:ascii="Century Gothic" w:hAnsi="Century Gothic"/>
          <w:sz w:val="20"/>
          <w:szCs w:val="20"/>
        </w:rPr>
        <w:t>organizaciones comunitarias</w:t>
      </w:r>
      <w:r w:rsidR="00B04E84" w:rsidRPr="006647A7">
        <w:rPr>
          <w:rFonts w:ascii="Century Gothic" w:hAnsi="Century Gothic"/>
          <w:sz w:val="20"/>
          <w:szCs w:val="20"/>
        </w:rPr>
        <w:t xml:space="preserve">, </w:t>
      </w:r>
      <w:r>
        <w:rPr>
          <w:rFonts w:ascii="Century Gothic" w:hAnsi="Century Gothic"/>
          <w:sz w:val="20"/>
          <w:szCs w:val="20"/>
        </w:rPr>
        <w:t xml:space="preserve">apoyando en </w:t>
      </w:r>
      <w:r w:rsidR="00B04E84" w:rsidRPr="006647A7">
        <w:rPr>
          <w:rFonts w:ascii="Century Gothic" w:hAnsi="Century Gothic"/>
          <w:sz w:val="20"/>
          <w:szCs w:val="20"/>
        </w:rPr>
        <w:t>campañas preventivas en conjunto el Programa SENDA Previene.</w:t>
      </w:r>
    </w:p>
    <w:p w:rsidR="006647A7" w:rsidRDefault="006647A7" w:rsidP="00B04E84">
      <w:pPr>
        <w:jc w:val="both"/>
        <w:rPr>
          <w:rFonts w:ascii="Century Gothic" w:hAnsi="Century Gothic"/>
          <w:b/>
          <w:sz w:val="20"/>
          <w:szCs w:val="20"/>
        </w:rPr>
      </w:pPr>
    </w:p>
    <w:p w:rsidR="00B04E84" w:rsidRPr="006647A7" w:rsidRDefault="00B04E84" w:rsidP="00B04E84">
      <w:pPr>
        <w:jc w:val="both"/>
        <w:rPr>
          <w:rFonts w:ascii="Century Gothic" w:hAnsi="Century Gothic"/>
          <w:b/>
          <w:sz w:val="20"/>
          <w:szCs w:val="20"/>
        </w:rPr>
      </w:pPr>
      <w:r w:rsidRPr="006647A7">
        <w:rPr>
          <w:rFonts w:ascii="Century Gothic" w:hAnsi="Century Gothic"/>
          <w:b/>
          <w:sz w:val="20"/>
          <w:szCs w:val="20"/>
        </w:rPr>
        <w:t xml:space="preserve">Delitos de Mayor </w:t>
      </w:r>
      <w:r w:rsidR="00345F20" w:rsidRPr="006647A7">
        <w:rPr>
          <w:rFonts w:ascii="Century Gothic" w:hAnsi="Century Gothic"/>
          <w:b/>
          <w:sz w:val="20"/>
          <w:szCs w:val="20"/>
        </w:rPr>
        <w:t>Connotación</w:t>
      </w:r>
      <w:r w:rsidRPr="006647A7">
        <w:rPr>
          <w:rFonts w:ascii="Century Gothic" w:hAnsi="Century Gothic"/>
          <w:b/>
          <w:sz w:val="20"/>
          <w:szCs w:val="20"/>
        </w:rPr>
        <w:t xml:space="preserve"> Social años 201</w:t>
      </w:r>
      <w:r w:rsidR="001818D6">
        <w:rPr>
          <w:rFonts w:ascii="Century Gothic" w:hAnsi="Century Gothic"/>
          <w:b/>
          <w:sz w:val="20"/>
          <w:szCs w:val="20"/>
        </w:rPr>
        <w:t>7</w:t>
      </w:r>
      <w:r w:rsidRPr="006647A7">
        <w:rPr>
          <w:rFonts w:ascii="Century Gothic" w:hAnsi="Century Gothic"/>
          <w:b/>
          <w:sz w:val="20"/>
          <w:szCs w:val="20"/>
        </w:rPr>
        <w:t xml:space="preserve"> y 201</w:t>
      </w:r>
      <w:r w:rsidR="001818D6">
        <w:rPr>
          <w:rFonts w:ascii="Century Gothic" w:hAnsi="Century Gothic"/>
          <w:b/>
          <w:sz w:val="20"/>
          <w:szCs w:val="20"/>
        </w:rPr>
        <w:t>8</w:t>
      </w:r>
      <w:r w:rsidRPr="006647A7">
        <w:rPr>
          <w:rFonts w:ascii="Century Gothic" w:hAnsi="Century Gothic"/>
          <w:b/>
          <w:sz w:val="20"/>
          <w:szCs w:val="20"/>
        </w:rPr>
        <w:t>.</w:t>
      </w:r>
    </w:p>
    <w:tbl>
      <w:tblPr>
        <w:tblW w:w="6200" w:type="dxa"/>
        <w:tblCellMar>
          <w:left w:w="0" w:type="dxa"/>
          <w:right w:w="0" w:type="dxa"/>
        </w:tblCellMar>
        <w:tblLook w:val="04A0" w:firstRow="1" w:lastRow="0" w:firstColumn="1" w:lastColumn="0" w:noHBand="0" w:noVBand="1"/>
      </w:tblPr>
      <w:tblGrid>
        <w:gridCol w:w="3900"/>
        <w:gridCol w:w="1140"/>
        <w:gridCol w:w="1160"/>
      </w:tblGrid>
      <w:tr w:rsidR="001818D6" w:rsidRPr="001818D6" w:rsidTr="001818D6">
        <w:trPr>
          <w:trHeight w:val="599"/>
        </w:trPr>
        <w:tc>
          <w:tcPr>
            <w:tcW w:w="3900" w:type="dxa"/>
            <w:tcBorders>
              <w:top w:val="single" w:sz="4" w:space="0" w:color="auto"/>
              <w:left w:val="single" w:sz="4" w:space="0" w:color="auto"/>
              <w:bottom w:val="single" w:sz="4" w:space="0" w:color="auto"/>
              <w:right w:val="single" w:sz="4" w:space="0" w:color="auto"/>
            </w:tcBorders>
            <w:shd w:val="clear" w:color="auto" w:fill="CFDCF0" w:themeFill="text2" w:themeFillTint="33"/>
            <w:tcMar>
              <w:top w:w="15" w:type="dxa"/>
              <w:left w:w="15" w:type="dxa"/>
              <w:bottom w:w="0" w:type="dxa"/>
              <w:right w:w="15" w:type="dxa"/>
            </w:tcMar>
            <w:vAlign w:val="center"/>
            <w:hideMark/>
          </w:tcPr>
          <w:p w:rsidR="001818D6" w:rsidRPr="001818D6" w:rsidRDefault="001818D6">
            <w:pPr>
              <w:spacing w:after="0" w:line="240" w:lineRule="auto"/>
              <w:jc w:val="center"/>
              <w:rPr>
                <w:rFonts w:ascii="Century Gothic" w:eastAsia="Times New Roman" w:hAnsi="Century Gothic" w:cs="Times New Roman"/>
                <w:b/>
                <w:bCs/>
                <w:color w:val="000000" w:themeColor="text1"/>
                <w:sz w:val="16"/>
                <w:szCs w:val="16"/>
                <w:lang w:eastAsia="es-CL"/>
              </w:rPr>
            </w:pPr>
            <w:r w:rsidRPr="001818D6">
              <w:rPr>
                <w:rFonts w:ascii="Century Gothic" w:eastAsia="Times New Roman" w:hAnsi="Century Gothic" w:cs="Times New Roman"/>
                <w:b/>
                <w:bCs/>
                <w:color w:val="000000" w:themeColor="text1"/>
                <w:sz w:val="16"/>
                <w:szCs w:val="16"/>
                <w:lang w:eastAsia="es-CL"/>
              </w:rPr>
              <w:t>AÑO</w:t>
            </w:r>
          </w:p>
        </w:tc>
        <w:tc>
          <w:tcPr>
            <w:tcW w:w="1140" w:type="dxa"/>
            <w:tcBorders>
              <w:top w:val="single" w:sz="4" w:space="0" w:color="auto"/>
              <w:left w:val="nil"/>
              <w:bottom w:val="single" w:sz="4" w:space="0" w:color="auto"/>
              <w:right w:val="single" w:sz="4" w:space="0" w:color="auto"/>
            </w:tcBorders>
            <w:shd w:val="clear" w:color="auto" w:fill="CFDCF0" w:themeFill="text2" w:themeFillTint="33"/>
            <w:tcMar>
              <w:top w:w="15" w:type="dxa"/>
              <w:left w:w="15" w:type="dxa"/>
              <w:bottom w:w="0" w:type="dxa"/>
              <w:right w:w="15" w:type="dxa"/>
            </w:tcMar>
            <w:vAlign w:val="center"/>
            <w:hideMark/>
          </w:tcPr>
          <w:p w:rsidR="001818D6" w:rsidRPr="001818D6" w:rsidRDefault="001818D6">
            <w:pPr>
              <w:spacing w:after="0" w:line="240" w:lineRule="auto"/>
              <w:jc w:val="center"/>
              <w:rPr>
                <w:rFonts w:ascii="Century Gothic" w:eastAsia="Times New Roman" w:hAnsi="Century Gothic" w:cs="Times New Roman"/>
                <w:b/>
                <w:bCs/>
                <w:color w:val="000000" w:themeColor="text1"/>
                <w:sz w:val="16"/>
                <w:szCs w:val="16"/>
                <w:lang w:eastAsia="es-CL"/>
              </w:rPr>
            </w:pPr>
            <w:r w:rsidRPr="001818D6">
              <w:rPr>
                <w:rFonts w:ascii="Century Gothic" w:eastAsia="Times New Roman" w:hAnsi="Century Gothic" w:cs="Times New Roman"/>
                <w:b/>
                <w:bCs/>
                <w:color w:val="000000" w:themeColor="text1"/>
                <w:sz w:val="16"/>
                <w:szCs w:val="16"/>
                <w:lang w:eastAsia="es-CL"/>
              </w:rPr>
              <w:t>2017</w:t>
            </w:r>
          </w:p>
        </w:tc>
        <w:tc>
          <w:tcPr>
            <w:tcW w:w="1160" w:type="dxa"/>
            <w:tcBorders>
              <w:top w:val="single" w:sz="4" w:space="0" w:color="auto"/>
              <w:left w:val="nil"/>
              <w:bottom w:val="single" w:sz="4" w:space="0" w:color="auto"/>
              <w:right w:val="single" w:sz="4" w:space="0" w:color="auto"/>
            </w:tcBorders>
            <w:shd w:val="clear" w:color="auto" w:fill="CFDCF0" w:themeFill="text2" w:themeFillTint="33"/>
            <w:tcMar>
              <w:top w:w="15" w:type="dxa"/>
              <w:left w:w="15" w:type="dxa"/>
              <w:bottom w:w="0" w:type="dxa"/>
              <w:right w:w="15" w:type="dxa"/>
            </w:tcMar>
            <w:vAlign w:val="center"/>
            <w:hideMark/>
          </w:tcPr>
          <w:p w:rsidR="001818D6" w:rsidRPr="001818D6" w:rsidRDefault="001818D6">
            <w:pPr>
              <w:spacing w:after="0" w:line="240" w:lineRule="auto"/>
              <w:jc w:val="center"/>
              <w:rPr>
                <w:rFonts w:ascii="Century Gothic" w:eastAsia="Times New Roman" w:hAnsi="Century Gothic" w:cs="Times New Roman"/>
                <w:b/>
                <w:bCs/>
                <w:color w:val="000000" w:themeColor="text1"/>
                <w:sz w:val="16"/>
                <w:szCs w:val="16"/>
                <w:lang w:eastAsia="es-CL"/>
              </w:rPr>
            </w:pPr>
            <w:r w:rsidRPr="001818D6">
              <w:rPr>
                <w:rFonts w:ascii="Century Gothic" w:eastAsia="Times New Roman" w:hAnsi="Century Gothic" w:cs="Times New Roman"/>
                <w:b/>
                <w:bCs/>
                <w:color w:val="000000" w:themeColor="text1"/>
                <w:sz w:val="16"/>
                <w:szCs w:val="16"/>
                <w:lang w:eastAsia="es-CL"/>
              </w:rPr>
              <w:t>2018</w:t>
            </w:r>
          </w:p>
        </w:tc>
      </w:tr>
      <w:tr w:rsidR="001818D6" w:rsidRPr="001818D6" w:rsidTr="001818D6">
        <w:trPr>
          <w:trHeight w:val="315"/>
        </w:trPr>
        <w:tc>
          <w:tcPr>
            <w:tcW w:w="3900" w:type="dxa"/>
            <w:tcBorders>
              <w:top w:val="nil"/>
              <w:left w:val="single" w:sz="4" w:space="0" w:color="auto"/>
              <w:bottom w:val="single" w:sz="4" w:space="0" w:color="auto"/>
              <w:right w:val="single" w:sz="4" w:space="0" w:color="auto"/>
            </w:tcBorders>
            <w:shd w:val="clear" w:color="auto" w:fill="CFDCF0" w:themeFill="text2" w:themeFillTint="33"/>
            <w:tcMar>
              <w:top w:w="15" w:type="dxa"/>
              <w:left w:w="15" w:type="dxa"/>
              <w:bottom w:w="0" w:type="dxa"/>
              <w:right w:w="15" w:type="dxa"/>
            </w:tcMar>
            <w:vAlign w:val="center"/>
            <w:hideMark/>
          </w:tcPr>
          <w:p w:rsidR="001818D6" w:rsidRPr="001818D6" w:rsidRDefault="001818D6">
            <w:pPr>
              <w:spacing w:after="0" w:line="240" w:lineRule="auto"/>
              <w:jc w:val="center"/>
              <w:rPr>
                <w:rFonts w:ascii="Century Gothic" w:eastAsia="Times New Roman" w:hAnsi="Century Gothic" w:cs="Times New Roman"/>
                <w:b/>
                <w:bCs/>
                <w:color w:val="000000" w:themeColor="text1"/>
                <w:sz w:val="16"/>
                <w:szCs w:val="16"/>
                <w:lang w:eastAsia="es-CL"/>
              </w:rPr>
            </w:pPr>
            <w:r w:rsidRPr="001818D6">
              <w:rPr>
                <w:rFonts w:ascii="Century Gothic" w:eastAsia="Times New Roman" w:hAnsi="Century Gothic" w:cs="Times New Roman"/>
                <w:b/>
                <w:bCs/>
                <w:color w:val="000000" w:themeColor="text1"/>
                <w:sz w:val="16"/>
                <w:szCs w:val="16"/>
                <w:lang w:eastAsia="es-CL"/>
              </w:rPr>
              <w:t>GRUPO DELICTUAL / DELITO</w:t>
            </w:r>
          </w:p>
        </w:tc>
        <w:tc>
          <w:tcPr>
            <w:tcW w:w="1140" w:type="dxa"/>
            <w:tcBorders>
              <w:top w:val="nil"/>
              <w:left w:val="nil"/>
              <w:bottom w:val="single" w:sz="4" w:space="0" w:color="auto"/>
              <w:right w:val="single" w:sz="4" w:space="0" w:color="auto"/>
            </w:tcBorders>
            <w:shd w:val="clear" w:color="auto" w:fill="CFDCF0" w:themeFill="text2" w:themeFillTint="33"/>
            <w:tcMar>
              <w:top w:w="15" w:type="dxa"/>
              <w:left w:w="15" w:type="dxa"/>
              <w:bottom w:w="0" w:type="dxa"/>
              <w:right w:w="15" w:type="dxa"/>
            </w:tcMar>
            <w:vAlign w:val="center"/>
            <w:hideMark/>
          </w:tcPr>
          <w:p w:rsidR="001818D6" w:rsidRPr="001818D6" w:rsidRDefault="001818D6">
            <w:pPr>
              <w:spacing w:after="0" w:line="240" w:lineRule="auto"/>
              <w:jc w:val="center"/>
              <w:rPr>
                <w:rFonts w:ascii="Century Gothic" w:eastAsia="Times New Roman" w:hAnsi="Century Gothic" w:cs="Times New Roman"/>
                <w:b/>
                <w:bCs/>
                <w:color w:val="000000" w:themeColor="text1"/>
                <w:sz w:val="16"/>
                <w:szCs w:val="16"/>
                <w:lang w:eastAsia="es-CL"/>
              </w:rPr>
            </w:pPr>
            <w:r w:rsidRPr="001818D6">
              <w:rPr>
                <w:rFonts w:ascii="Century Gothic" w:eastAsia="Times New Roman" w:hAnsi="Century Gothic" w:cs="Times New Roman"/>
                <w:b/>
                <w:bCs/>
                <w:color w:val="000000" w:themeColor="text1"/>
                <w:sz w:val="16"/>
                <w:szCs w:val="16"/>
                <w:lang w:eastAsia="es-CL"/>
              </w:rPr>
              <w:t> </w:t>
            </w:r>
            <w:r>
              <w:rPr>
                <w:rFonts w:ascii="Century Gothic" w:eastAsia="Times New Roman" w:hAnsi="Century Gothic" w:cs="Times New Roman"/>
                <w:b/>
                <w:bCs/>
                <w:color w:val="000000" w:themeColor="text1"/>
                <w:sz w:val="16"/>
                <w:szCs w:val="16"/>
                <w:lang w:eastAsia="es-CL"/>
              </w:rPr>
              <w:t>N°</w:t>
            </w:r>
          </w:p>
        </w:tc>
        <w:tc>
          <w:tcPr>
            <w:tcW w:w="1160" w:type="dxa"/>
            <w:tcBorders>
              <w:top w:val="nil"/>
              <w:left w:val="nil"/>
              <w:bottom w:val="single" w:sz="4" w:space="0" w:color="auto"/>
              <w:right w:val="single" w:sz="4" w:space="0" w:color="auto"/>
            </w:tcBorders>
            <w:shd w:val="clear" w:color="auto" w:fill="CFDCF0" w:themeFill="text2" w:themeFillTint="33"/>
            <w:tcMar>
              <w:top w:w="15" w:type="dxa"/>
              <w:left w:w="15" w:type="dxa"/>
              <w:bottom w:w="0" w:type="dxa"/>
              <w:right w:w="15" w:type="dxa"/>
            </w:tcMar>
            <w:vAlign w:val="center"/>
            <w:hideMark/>
          </w:tcPr>
          <w:p w:rsidR="001818D6" w:rsidRPr="001818D6" w:rsidRDefault="001818D6">
            <w:pPr>
              <w:spacing w:after="0" w:line="240" w:lineRule="auto"/>
              <w:jc w:val="center"/>
              <w:rPr>
                <w:rFonts w:ascii="Century Gothic" w:eastAsia="Times New Roman" w:hAnsi="Century Gothic" w:cs="Times New Roman"/>
                <w:b/>
                <w:bCs/>
                <w:color w:val="000000" w:themeColor="text1"/>
                <w:sz w:val="16"/>
                <w:szCs w:val="16"/>
                <w:lang w:eastAsia="es-CL"/>
              </w:rPr>
            </w:pPr>
            <w:r w:rsidRPr="001818D6">
              <w:rPr>
                <w:rFonts w:ascii="Century Gothic" w:eastAsia="Times New Roman" w:hAnsi="Century Gothic" w:cs="Times New Roman"/>
                <w:b/>
                <w:bCs/>
                <w:color w:val="000000" w:themeColor="text1"/>
                <w:sz w:val="16"/>
                <w:szCs w:val="16"/>
                <w:lang w:eastAsia="es-CL"/>
              </w:rPr>
              <w:t>  </w:t>
            </w:r>
            <w:r>
              <w:rPr>
                <w:rFonts w:ascii="Century Gothic" w:eastAsia="Times New Roman" w:hAnsi="Century Gothic" w:cs="Times New Roman"/>
                <w:b/>
                <w:bCs/>
                <w:color w:val="000000" w:themeColor="text1"/>
                <w:sz w:val="16"/>
                <w:szCs w:val="16"/>
                <w:lang w:eastAsia="es-CL"/>
              </w:rPr>
              <w:t>N°</w:t>
            </w:r>
          </w:p>
        </w:tc>
      </w:tr>
      <w:tr w:rsidR="001818D6" w:rsidTr="001818D6">
        <w:trPr>
          <w:trHeight w:val="300"/>
        </w:trPr>
        <w:tc>
          <w:tcPr>
            <w:tcW w:w="390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1818D6" w:rsidRPr="001818D6" w:rsidRDefault="001818D6">
            <w:pPr>
              <w:spacing w:after="0" w:line="240" w:lineRule="auto"/>
              <w:rPr>
                <w:rFonts w:ascii="Century Gothic" w:eastAsia="Times New Roman" w:hAnsi="Century Gothic" w:cs="Times New Roman"/>
                <w:color w:val="000000"/>
                <w:sz w:val="16"/>
                <w:szCs w:val="16"/>
                <w:lang w:eastAsia="es-CL"/>
              </w:rPr>
            </w:pPr>
            <w:r w:rsidRPr="001818D6">
              <w:rPr>
                <w:rFonts w:ascii="Century Gothic" w:eastAsia="Times New Roman" w:hAnsi="Century Gothic" w:cs="Times New Roman"/>
                <w:color w:val="000000"/>
                <w:sz w:val="16"/>
                <w:szCs w:val="16"/>
                <w:lang w:eastAsia="es-CL"/>
              </w:rPr>
              <w:t>Homicidios</w:t>
            </w:r>
          </w:p>
        </w:tc>
        <w:tc>
          <w:tcPr>
            <w:tcW w:w="1140"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1818D6" w:rsidRPr="001818D6" w:rsidRDefault="001818D6">
            <w:pPr>
              <w:spacing w:after="0" w:line="240" w:lineRule="auto"/>
              <w:jc w:val="center"/>
              <w:rPr>
                <w:rFonts w:ascii="Century Gothic" w:eastAsia="Times New Roman" w:hAnsi="Century Gothic" w:cs="Times New Roman"/>
                <w:color w:val="000000"/>
                <w:sz w:val="16"/>
                <w:szCs w:val="16"/>
                <w:lang w:eastAsia="es-CL"/>
              </w:rPr>
            </w:pPr>
            <w:r w:rsidRPr="001818D6">
              <w:rPr>
                <w:rFonts w:ascii="Century Gothic" w:eastAsia="Times New Roman" w:hAnsi="Century Gothic" w:cs="Times New Roman"/>
                <w:color w:val="000000"/>
                <w:sz w:val="16"/>
                <w:szCs w:val="16"/>
                <w:lang w:eastAsia="es-CL"/>
              </w:rPr>
              <w:t>0</w:t>
            </w:r>
          </w:p>
        </w:tc>
        <w:tc>
          <w:tcPr>
            <w:tcW w:w="1160"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1818D6" w:rsidRPr="001818D6" w:rsidRDefault="001818D6">
            <w:pPr>
              <w:spacing w:after="0" w:line="240" w:lineRule="auto"/>
              <w:jc w:val="center"/>
              <w:rPr>
                <w:rFonts w:ascii="Century Gothic" w:eastAsia="Times New Roman" w:hAnsi="Century Gothic" w:cs="Times New Roman"/>
                <w:color w:val="000000"/>
                <w:sz w:val="16"/>
                <w:szCs w:val="16"/>
                <w:lang w:eastAsia="es-CL"/>
              </w:rPr>
            </w:pPr>
            <w:r w:rsidRPr="001818D6">
              <w:rPr>
                <w:rFonts w:ascii="Century Gothic" w:eastAsia="Times New Roman" w:hAnsi="Century Gothic" w:cs="Times New Roman"/>
                <w:color w:val="000000"/>
                <w:sz w:val="16"/>
                <w:szCs w:val="16"/>
                <w:lang w:eastAsia="es-CL"/>
              </w:rPr>
              <w:t>1</w:t>
            </w:r>
          </w:p>
        </w:tc>
      </w:tr>
      <w:tr w:rsidR="001818D6" w:rsidTr="001818D6">
        <w:trPr>
          <w:trHeight w:val="300"/>
        </w:trPr>
        <w:tc>
          <w:tcPr>
            <w:tcW w:w="390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1818D6" w:rsidRPr="001818D6" w:rsidRDefault="001818D6">
            <w:pPr>
              <w:spacing w:after="0" w:line="240" w:lineRule="auto"/>
              <w:rPr>
                <w:rFonts w:ascii="Century Gothic" w:eastAsia="Times New Roman" w:hAnsi="Century Gothic" w:cs="Times New Roman"/>
                <w:color w:val="000000"/>
                <w:sz w:val="16"/>
                <w:szCs w:val="16"/>
                <w:lang w:eastAsia="es-CL"/>
              </w:rPr>
            </w:pPr>
            <w:r w:rsidRPr="001818D6">
              <w:rPr>
                <w:rFonts w:ascii="Century Gothic" w:eastAsia="Times New Roman" w:hAnsi="Century Gothic" w:cs="Times New Roman"/>
                <w:color w:val="000000"/>
                <w:sz w:val="16"/>
                <w:szCs w:val="16"/>
                <w:lang w:eastAsia="es-CL"/>
              </w:rPr>
              <w:t>Hurtos</w:t>
            </w:r>
          </w:p>
        </w:tc>
        <w:tc>
          <w:tcPr>
            <w:tcW w:w="1140"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1818D6" w:rsidRPr="001818D6" w:rsidRDefault="001818D6">
            <w:pPr>
              <w:spacing w:after="0" w:line="240" w:lineRule="auto"/>
              <w:jc w:val="center"/>
              <w:rPr>
                <w:rFonts w:ascii="Century Gothic" w:eastAsia="Times New Roman" w:hAnsi="Century Gothic" w:cs="Times New Roman"/>
                <w:color w:val="000000"/>
                <w:sz w:val="16"/>
                <w:szCs w:val="16"/>
                <w:lang w:eastAsia="es-CL"/>
              </w:rPr>
            </w:pPr>
            <w:r w:rsidRPr="001818D6">
              <w:rPr>
                <w:rFonts w:ascii="Century Gothic" w:eastAsia="Times New Roman" w:hAnsi="Century Gothic" w:cs="Times New Roman"/>
                <w:color w:val="000000"/>
                <w:sz w:val="16"/>
                <w:szCs w:val="16"/>
                <w:lang w:eastAsia="es-CL"/>
              </w:rPr>
              <w:t>448</w:t>
            </w:r>
          </w:p>
        </w:tc>
        <w:tc>
          <w:tcPr>
            <w:tcW w:w="1160"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1818D6" w:rsidRPr="001818D6" w:rsidRDefault="001818D6">
            <w:pPr>
              <w:spacing w:after="0" w:line="240" w:lineRule="auto"/>
              <w:jc w:val="center"/>
              <w:rPr>
                <w:rFonts w:ascii="Century Gothic" w:eastAsia="Times New Roman" w:hAnsi="Century Gothic" w:cs="Times New Roman"/>
                <w:color w:val="000000"/>
                <w:sz w:val="16"/>
                <w:szCs w:val="16"/>
                <w:lang w:eastAsia="es-CL"/>
              </w:rPr>
            </w:pPr>
            <w:r w:rsidRPr="001818D6">
              <w:rPr>
                <w:rFonts w:ascii="Century Gothic" w:eastAsia="Times New Roman" w:hAnsi="Century Gothic" w:cs="Times New Roman"/>
                <w:color w:val="000000"/>
                <w:sz w:val="16"/>
                <w:szCs w:val="16"/>
                <w:lang w:eastAsia="es-CL"/>
              </w:rPr>
              <w:t>546</w:t>
            </w:r>
          </w:p>
        </w:tc>
      </w:tr>
      <w:tr w:rsidR="001818D6" w:rsidTr="001818D6">
        <w:trPr>
          <w:trHeight w:val="300"/>
        </w:trPr>
        <w:tc>
          <w:tcPr>
            <w:tcW w:w="390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1818D6" w:rsidRPr="001818D6" w:rsidRDefault="001818D6">
            <w:pPr>
              <w:spacing w:after="0" w:line="240" w:lineRule="auto"/>
              <w:rPr>
                <w:rFonts w:ascii="Century Gothic" w:eastAsia="Times New Roman" w:hAnsi="Century Gothic" w:cs="Times New Roman"/>
                <w:color w:val="000000"/>
                <w:sz w:val="16"/>
                <w:szCs w:val="16"/>
                <w:lang w:eastAsia="es-CL"/>
              </w:rPr>
            </w:pPr>
            <w:r w:rsidRPr="001818D6">
              <w:rPr>
                <w:rFonts w:ascii="Century Gothic" w:eastAsia="Times New Roman" w:hAnsi="Century Gothic" w:cs="Times New Roman"/>
                <w:color w:val="000000"/>
                <w:sz w:val="16"/>
                <w:szCs w:val="16"/>
                <w:lang w:eastAsia="es-CL"/>
              </w:rPr>
              <w:t>Lesiones menos graves, graves o gravísimas</w:t>
            </w:r>
          </w:p>
        </w:tc>
        <w:tc>
          <w:tcPr>
            <w:tcW w:w="1140"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1818D6" w:rsidRPr="001818D6" w:rsidRDefault="001818D6">
            <w:pPr>
              <w:spacing w:after="0" w:line="240" w:lineRule="auto"/>
              <w:jc w:val="center"/>
              <w:rPr>
                <w:rFonts w:ascii="Century Gothic" w:eastAsia="Times New Roman" w:hAnsi="Century Gothic" w:cs="Times New Roman"/>
                <w:color w:val="000000"/>
                <w:sz w:val="16"/>
                <w:szCs w:val="16"/>
                <w:lang w:eastAsia="es-CL"/>
              </w:rPr>
            </w:pPr>
            <w:r w:rsidRPr="001818D6">
              <w:rPr>
                <w:rFonts w:ascii="Century Gothic" w:eastAsia="Times New Roman" w:hAnsi="Century Gothic" w:cs="Times New Roman"/>
                <w:color w:val="000000"/>
                <w:sz w:val="16"/>
                <w:szCs w:val="16"/>
                <w:lang w:eastAsia="es-CL"/>
              </w:rPr>
              <w:t>42</w:t>
            </w:r>
          </w:p>
        </w:tc>
        <w:tc>
          <w:tcPr>
            <w:tcW w:w="1160"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1818D6" w:rsidRPr="001818D6" w:rsidRDefault="001818D6">
            <w:pPr>
              <w:spacing w:after="0" w:line="240" w:lineRule="auto"/>
              <w:jc w:val="center"/>
              <w:rPr>
                <w:rFonts w:ascii="Century Gothic" w:eastAsia="Times New Roman" w:hAnsi="Century Gothic" w:cs="Times New Roman"/>
                <w:color w:val="000000"/>
                <w:sz w:val="16"/>
                <w:szCs w:val="16"/>
                <w:lang w:eastAsia="es-CL"/>
              </w:rPr>
            </w:pPr>
            <w:r w:rsidRPr="001818D6">
              <w:rPr>
                <w:rFonts w:ascii="Century Gothic" w:eastAsia="Times New Roman" w:hAnsi="Century Gothic" w:cs="Times New Roman"/>
                <w:color w:val="000000"/>
                <w:sz w:val="16"/>
                <w:szCs w:val="16"/>
                <w:lang w:eastAsia="es-CL"/>
              </w:rPr>
              <w:t>48</w:t>
            </w:r>
          </w:p>
        </w:tc>
      </w:tr>
      <w:tr w:rsidR="001818D6" w:rsidTr="001818D6">
        <w:trPr>
          <w:trHeight w:val="300"/>
        </w:trPr>
        <w:tc>
          <w:tcPr>
            <w:tcW w:w="390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1818D6" w:rsidRPr="001818D6" w:rsidRDefault="001818D6">
            <w:pPr>
              <w:spacing w:after="0" w:line="240" w:lineRule="auto"/>
              <w:rPr>
                <w:rFonts w:ascii="Century Gothic" w:eastAsia="Times New Roman" w:hAnsi="Century Gothic" w:cs="Times New Roman"/>
                <w:color w:val="000000"/>
                <w:sz w:val="16"/>
                <w:szCs w:val="16"/>
                <w:lang w:eastAsia="es-CL"/>
              </w:rPr>
            </w:pPr>
            <w:r w:rsidRPr="001818D6">
              <w:rPr>
                <w:rFonts w:ascii="Century Gothic" w:eastAsia="Times New Roman" w:hAnsi="Century Gothic" w:cs="Times New Roman"/>
                <w:color w:val="000000"/>
                <w:sz w:val="16"/>
                <w:szCs w:val="16"/>
                <w:lang w:eastAsia="es-CL"/>
              </w:rPr>
              <w:t>Otros robos con fuerza</w:t>
            </w:r>
          </w:p>
        </w:tc>
        <w:tc>
          <w:tcPr>
            <w:tcW w:w="1140"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1818D6" w:rsidRPr="001818D6" w:rsidRDefault="001818D6">
            <w:pPr>
              <w:spacing w:after="0" w:line="240" w:lineRule="auto"/>
              <w:jc w:val="center"/>
              <w:rPr>
                <w:rFonts w:ascii="Century Gothic" w:eastAsia="Times New Roman" w:hAnsi="Century Gothic" w:cs="Times New Roman"/>
                <w:color w:val="000000"/>
                <w:sz w:val="16"/>
                <w:szCs w:val="16"/>
                <w:lang w:eastAsia="es-CL"/>
              </w:rPr>
            </w:pPr>
            <w:r w:rsidRPr="001818D6">
              <w:rPr>
                <w:rFonts w:ascii="Century Gothic" w:eastAsia="Times New Roman" w:hAnsi="Century Gothic" w:cs="Times New Roman"/>
                <w:color w:val="000000"/>
                <w:sz w:val="16"/>
                <w:szCs w:val="16"/>
                <w:lang w:eastAsia="es-CL"/>
              </w:rPr>
              <w:t>5</w:t>
            </w:r>
          </w:p>
        </w:tc>
        <w:tc>
          <w:tcPr>
            <w:tcW w:w="1160"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1818D6" w:rsidRPr="001818D6" w:rsidRDefault="001818D6">
            <w:pPr>
              <w:spacing w:after="0" w:line="240" w:lineRule="auto"/>
              <w:jc w:val="center"/>
              <w:rPr>
                <w:rFonts w:ascii="Century Gothic" w:eastAsia="Times New Roman" w:hAnsi="Century Gothic" w:cs="Times New Roman"/>
                <w:color w:val="000000"/>
                <w:sz w:val="16"/>
                <w:szCs w:val="16"/>
                <w:lang w:eastAsia="es-CL"/>
              </w:rPr>
            </w:pPr>
            <w:r w:rsidRPr="001818D6">
              <w:rPr>
                <w:rFonts w:ascii="Century Gothic" w:eastAsia="Times New Roman" w:hAnsi="Century Gothic" w:cs="Times New Roman"/>
                <w:color w:val="000000"/>
                <w:sz w:val="16"/>
                <w:szCs w:val="16"/>
                <w:lang w:eastAsia="es-CL"/>
              </w:rPr>
              <w:t>10</w:t>
            </w:r>
          </w:p>
        </w:tc>
      </w:tr>
      <w:tr w:rsidR="001818D6" w:rsidTr="001818D6">
        <w:trPr>
          <w:trHeight w:val="300"/>
        </w:trPr>
        <w:tc>
          <w:tcPr>
            <w:tcW w:w="390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1818D6" w:rsidRPr="001818D6" w:rsidRDefault="001818D6">
            <w:pPr>
              <w:spacing w:after="0" w:line="240" w:lineRule="auto"/>
              <w:rPr>
                <w:rFonts w:ascii="Century Gothic" w:eastAsia="Times New Roman" w:hAnsi="Century Gothic" w:cs="Times New Roman"/>
                <w:color w:val="000000"/>
                <w:sz w:val="16"/>
                <w:szCs w:val="16"/>
                <w:lang w:eastAsia="es-CL"/>
              </w:rPr>
            </w:pPr>
            <w:r w:rsidRPr="001818D6">
              <w:rPr>
                <w:rFonts w:ascii="Century Gothic" w:eastAsia="Times New Roman" w:hAnsi="Century Gothic" w:cs="Times New Roman"/>
                <w:color w:val="000000"/>
                <w:sz w:val="16"/>
                <w:szCs w:val="16"/>
                <w:lang w:eastAsia="es-CL"/>
              </w:rPr>
              <w:t>Robo con violencia o intimidación</w:t>
            </w:r>
          </w:p>
        </w:tc>
        <w:tc>
          <w:tcPr>
            <w:tcW w:w="1140"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1818D6" w:rsidRPr="001818D6" w:rsidRDefault="001818D6">
            <w:pPr>
              <w:spacing w:after="0" w:line="240" w:lineRule="auto"/>
              <w:jc w:val="center"/>
              <w:rPr>
                <w:rFonts w:ascii="Century Gothic" w:eastAsia="Times New Roman" w:hAnsi="Century Gothic" w:cs="Times New Roman"/>
                <w:color w:val="000000"/>
                <w:sz w:val="16"/>
                <w:szCs w:val="16"/>
                <w:lang w:eastAsia="es-CL"/>
              </w:rPr>
            </w:pPr>
            <w:r w:rsidRPr="001818D6">
              <w:rPr>
                <w:rFonts w:ascii="Century Gothic" w:eastAsia="Times New Roman" w:hAnsi="Century Gothic" w:cs="Times New Roman"/>
                <w:color w:val="000000"/>
                <w:sz w:val="16"/>
                <w:szCs w:val="16"/>
                <w:lang w:eastAsia="es-CL"/>
              </w:rPr>
              <w:t>43</w:t>
            </w:r>
          </w:p>
        </w:tc>
        <w:tc>
          <w:tcPr>
            <w:tcW w:w="1160"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1818D6" w:rsidRPr="001818D6" w:rsidRDefault="001818D6">
            <w:pPr>
              <w:spacing w:after="0" w:line="240" w:lineRule="auto"/>
              <w:jc w:val="center"/>
              <w:rPr>
                <w:rFonts w:ascii="Century Gothic" w:eastAsia="Times New Roman" w:hAnsi="Century Gothic" w:cs="Times New Roman"/>
                <w:color w:val="000000"/>
                <w:sz w:val="16"/>
                <w:szCs w:val="16"/>
                <w:lang w:eastAsia="es-CL"/>
              </w:rPr>
            </w:pPr>
            <w:r w:rsidRPr="001818D6">
              <w:rPr>
                <w:rFonts w:ascii="Century Gothic" w:eastAsia="Times New Roman" w:hAnsi="Century Gothic" w:cs="Times New Roman"/>
                <w:color w:val="000000"/>
                <w:sz w:val="16"/>
                <w:szCs w:val="16"/>
                <w:lang w:eastAsia="es-CL"/>
              </w:rPr>
              <w:t>59</w:t>
            </w:r>
          </w:p>
        </w:tc>
      </w:tr>
      <w:tr w:rsidR="001818D6" w:rsidTr="001818D6">
        <w:trPr>
          <w:trHeight w:val="300"/>
        </w:trPr>
        <w:tc>
          <w:tcPr>
            <w:tcW w:w="390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1818D6" w:rsidRPr="001818D6" w:rsidRDefault="001818D6">
            <w:pPr>
              <w:spacing w:after="0" w:line="240" w:lineRule="auto"/>
              <w:rPr>
                <w:rFonts w:ascii="Century Gothic" w:eastAsia="Times New Roman" w:hAnsi="Century Gothic" w:cs="Times New Roman"/>
                <w:color w:val="000000"/>
                <w:sz w:val="16"/>
                <w:szCs w:val="16"/>
                <w:lang w:eastAsia="es-CL"/>
              </w:rPr>
            </w:pPr>
            <w:r w:rsidRPr="001818D6">
              <w:rPr>
                <w:rFonts w:ascii="Century Gothic" w:eastAsia="Times New Roman" w:hAnsi="Century Gothic" w:cs="Times New Roman"/>
                <w:color w:val="000000"/>
                <w:sz w:val="16"/>
                <w:szCs w:val="16"/>
                <w:lang w:eastAsia="es-CL"/>
              </w:rPr>
              <w:t>Robo de objetos de o desde vehí</w:t>
            </w:r>
            <w:r w:rsidRPr="001818D6">
              <w:rPr>
                <w:rFonts w:ascii="Century Gothic" w:eastAsia="Times New Roman" w:hAnsi="Century Gothic" w:cs="Times New Roman"/>
                <w:color w:val="000000"/>
                <w:sz w:val="16"/>
                <w:szCs w:val="16"/>
                <w:lang w:eastAsia="es-CL"/>
              </w:rPr>
              <w:softHyphen/>
              <w:t>culo</w:t>
            </w:r>
          </w:p>
        </w:tc>
        <w:tc>
          <w:tcPr>
            <w:tcW w:w="1140"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1818D6" w:rsidRPr="001818D6" w:rsidRDefault="001818D6">
            <w:pPr>
              <w:spacing w:after="0" w:line="240" w:lineRule="auto"/>
              <w:jc w:val="center"/>
              <w:rPr>
                <w:rFonts w:ascii="Century Gothic" w:eastAsia="Times New Roman" w:hAnsi="Century Gothic" w:cs="Times New Roman"/>
                <w:color w:val="000000"/>
                <w:sz w:val="16"/>
                <w:szCs w:val="16"/>
                <w:lang w:eastAsia="es-CL"/>
              </w:rPr>
            </w:pPr>
            <w:r w:rsidRPr="001818D6">
              <w:rPr>
                <w:rFonts w:ascii="Century Gothic" w:eastAsia="Times New Roman" w:hAnsi="Century Gothic" w:cs="Times New Roman"/>
                <w:color w:val="000000"/>
                <w:sz w:val="16"/>
                <w:szCs w:val="16"/>
                <w:lang w:eastAsia="es-CL"/>
              </w:rPr>
              <w:t>108</w:t>
            </w:r>
          </w:p>
        </w:tc>
        <w:tc>
          <w:tcPr>
            <w:tcW w:w="1160"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1818D6" w:rsidRPr="001818D6" w:rsidRDefault="001818D6">
            <w:pPr>
              <w:spacing w:after="0" w:line="240" w:lineRule="auto"/>
              <w:jc w:val="center"/>
              <w:rPr>
                <w:rFonts w:ascii="Century Gothic" w:eastAsia="Times New Roman" w:hAnsi="Century Gothic" w:cs="Times New Roman"/>
                <w:color w:val="000000"/>
                <w:sz w:val="16"/>
                <w:szCs w:val="16"/>
                <w:lang w:eastAsia="es-CL"/>
              </w:rPr>
            </w:pPr>
            <w:r w:rsidRPr="001818D6">
              <w:rPr>
                <w:rFonts w:ascii="Century Gothic" w:eastAsia="Times New Roman" w:hAnsi="Century Gothic" w:cs="Times New Roman"/>
                <w:color w:val="000000"/>
                <w:sz w:val="16"/>
                <w:szCs w:val="16"/>
                <w:lang w:eastAsia="es-CL"/>
              </w:rPr>
              <w:t>91</w:t>
            </w:r>
          </w:p>
        </w:tc>
      </w:tr>
      <w:tr w:rsidR="001818D6" w:rsidTr="001818D6">
        <w:trPr>
          <w:trHeight w:val="300"/>
        </w:trPr>
        <w:tc>
          <w:tcPr>
            <w:tcW w:w="390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1818D6" w:rsidRPr="001818D6" w:rsidRDefault="001818D6">
            <w:pPr>
              <w:spacing w:after="0" w:line="240" w:lineRule="auto"/>
              <w:rPr>
                <w:rFonts w:ascii="Century Gothic" w:eastAsia="Times New Roman" w:hAnsi="Century Gothic" w:cs="Times New Roman"/>
                <w:color w:val="000000"/>
                <w:sz w:val="16"/>
                <w:szCs w:val="16"/>
                <w:lang w:eastAsia="es-CL"/>
              </w:rPr>
            </w:pPr>
            <w:r w:rsidRPr="001818D6">
              <w:rPr>
                <w:rFonts w:ascii="Century Gothic" w:eastAsia="Times New Roman" w:hAnsi="Century Gothic" w:cs="Times New Roman"/>
                <w:color w:val="000000"/>
                <w:sz w:val="16"/>
                <w:szCs w:val="16"/>
                <w:lang w:eastAsia="es-CL"/>
              </w:rPr>
              <w:t>Robo de vehí</w:t>
            </w:r>
            <w:r w:rsidRPr="001818D6">
              <w:rPr>
                <w:rFonts w:ascii="Century Gothic" w:eastAsia="Times New Roman" w:hAnsi="Century Gothic" w:cs="Times New Roman"/>
                <w:color w:val="000000"/>
                <w:sz w:val="16"/>
                <w:szCs w:val="16"/>
                <w:lang w:eastAsia="es-CL"/>
              </w:rPr>
              <w:softHyphen/>
              <w:t>culo motorizado</w:t>
            </w:r>
          </w:p>
        </w:tc>
        <w:tc>
          <w:tcPr>
            <w:tcW w:w="1140"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1818D6" w:rsidRPr="001818D6" w:rsidRDefault="001818D6">
            <w:pPr>
              <w:spacing w:after="0" w:line="240" w:lineRule="auto"/>
              <w:jc w:val="center"/>
              <w:rPr>
                <w:rFonts w:ascii="Century Gothic" w:eastAsia="Times New Roman" w:hAnsi="Century Gothic" w:cs="Times New Roman"/>
                <w:color w:val="000000"/>
                <w:sz w:val="16"/>
                <w:szCs w:val="16"/>
                <w:lang w:eastAsia="es-CL"/>
              </w:rPr>
            </w:pPr>
            <w:r w:rsidRPr="001818D6">
              <w:rPr>
                <w:rFonts w:ascii="Century Gothic" w:eastAsia="Times New Roman" w:hAnsi="Century Gothic" w:cs="Times New Roman"/>
                <w:color w:val="000000"/>
                <w:sz w:val="16"/>
                <w:szCs w:val="16"/>
                <w:lang w:eastAsia="es-CL"/>
              </w:rPr>
              <w:t>18</w:t>
            </w:r>
          </w:p>
        </w:tc>
        <w:tc>
          <w:tcPr>
            <w:tcW w:w="1160"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1818D6" w:rsidRPr="001818D6" w:rsidRDefault="001818D6">
            <w:pPr>
              <w:spacing w:after="0" w:line="240" w:lineRule="auto"/>
              <w:jc w:val="center"/>
              <w:rPr>
                <w:rFonts w:ascii="Century Gothic" w:eastAsia="Times New Roman" w:hAnsi="Century Gothic" w:cs="Times New Roman"/>
                <w:color w:val="000000"/>
                <w:sz w:val="16"/>
                <w:szCs w:val="16"/>
                <w:lang w:eastAsia="es-CL"/>
              </w:rPr>
            </w:pPr>
            <w:r w:rsidRPr="001818D6">
              <w:rPr>
                <w:rFonts w:ascii="Century Gothic" w:eastAsia="Times New Roman" w:hAnsi="Century Gothic" w:cs="Times New Roman"/>
                <w:color w:val="000000"/>
                <w:sz w:val="16"/>
                <w:szCs w:val="16"/>
                <w:lang w:eastAsia="es-CL"/>
              </w:rPr>
              <w:t>10</w:t>
            </w:r>
          </w:p>
        </w:tc>
      </w:tr>
      <w:tr w:rsidR="001818D6" w:rsidTr="001818D6">
        <w:trPr>
          <w:trHeight w:val="300"/>
        </w:trPr>
        <w:tc>
          <w:tcPr>
            <w:tcW w:w="390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1818D6" w:rsidRPr="001818D6" w:rsidRDefault="001818D6">
            <w:pPr>
              <w:spacing w:after="0" w:line="240" w:lineRule="auto"/>
              <w:rPr>
                <w:rFonts w:ascii="Century Gothic" w:eastAsia="Times New Roman" w:hAnsi="Century Gothic" w:cs="Times New Roman"/>
                <w:color w:val="000000"/>
                <w:sz w:val="16"/>
                <w:szCs w:val="16"/>
                <w:lang w:eastAsia="es-CL"/>
              </w:rPr>
            </w:pPr>
            <w:r w:rsidRPr="001818D6">
              <w:rPr>
                <w:rFonts w:ascii="Century Gothic" w:eastAsia="Times New Roman" w:hAnsi="Century Gothic" w:cs="Times New Roman"/>
                <w:color w:val="000000"/>
                <w:sz w:val="16"/>
                <w:szCs w:val="16"/>
                <w:lang w:eastAsia="es-CL"/>
              </w:rPr>
              <w:t>Robo en lugar habitado</w:t>
            </w:r>
          </w:p>
        </w:tc>
        <w:tc>
          <w:tcPr>
            <w:tcW w:w="1140"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1818D6" w:rsidRPr="001818D6" w:rsidRDefault="001818D6">
            <w:pPr>
              <w:spacing w:after="0" w:line="240" w:lineRule="auto"/>
              <w:jc w:val="center"/>
              <w:rPr>
                <w:rFonts w:ascii="Century Gothic" w:eastAsia="Times New Roman" w:hAnsi="Century Gothic" w:cs="Times New Roman"/>
                <w:color w:val="000000"/>
                <w:sz w:val="16"/>
                <w:szCs w:val="16"/>
                <w:lang w:eastAsia="es-CL"/>
              </w:rPr>
            </w:pPr>
            <w:r w:rsidRPr="001818D6">
              <w:rPr>
                <w:rFonts w:ascii="Century Gothic" w:eastAsia="Times New Roman" w:hAnsi="Century Gothic" w:cs="Times New Roman"/>
                <w:color w:val="000000"/>
                <w:sz w:val="16"/>
                <w:szCs w:val="16"/>
                <w:lang w:eastAsia="es-CL"/>
              </w:rPr>
              <w:t>173</w:t>
            </w:r>
          </w:p>
        </w:tc>
        <w:tc>
          <w:tcPr>
            <w:tcW w:w="1160"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1818D6" w:rsidRPr="001818D6" w:rsidRDefault="001818D6">
            <w:pPr>
              <w:spacing w:after="0" w:line="240" w:lineRule="auto"/>
              <w:jc w:val="center"/>
              <w:rPr>
                <w:rFonts w:ascii="Century Gothic" w:eastAsia="Times New Roman" w:hAnsi="Century Gothic" w:cs="Times New Roman"/>
                <w:color w:val="000000"/>
                <w:sz w:val="16"/>
                <w:szCs w:val="16"/>
                <w:lang w:eastAsia="es-CL"/>
              </w:rPr>
            </w:pPr>
            <w:r w:rsidRPr="001818D6">
              <w:rPr>
                <w:rFonts w:ascii="Century Gothic" w:eastAsia="Times New Roman" w:hAnsi="Century Gothic" w:cs="Times New Roman"/>
                <w:color w:val="000000"/>
                <w:sz w:val="16"/>
                <w:szCs w:val="16"/>
                <w:lang w:eastAsia="es-CL"/>
              </w:rPr>
              <w:t>211</w:t>
            </w:r>
          </w:p>
        </w:tc>
      </w:tr>
      <w:tr w:rsidR="001818D6" w:rsidTr="001818D6">
        <w:trPr>
          <w:trHeight w:val="300"/>
        </w:trPr>
        <w:tc>
          <w:tcPr>
            <w:tcW w:w="390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1818D6" w:rsidRPr="001818D6" w:rsidRDefault="001818D6">
            <w:pPr>
              <w:spacing w:after="0" w:line="240" w:lineRule="auto"/>
              <w:rPr>
                <w:rFonts w:ascii="Century Gothic" w:eastAsia="Times New Roman" w:hAnsi="Century Gothic" w:cs="Times New Roman"/>
                <w:color w:val="000000"/>
                <w:sz w:val="16"/>
                <w:szCs w:val="16"/>
                <w:lang w:eastAsia="es-CL"/>
              </w:rPr>
            </w:pPr>
            <w:r w:rsidRPr="001818D6">
              <w:rPr>
                <w:rFonts w:ascii="Century Gothic" w:eastAsia="Times New Roman" w:hAnsi="Century Gothic" w:cs="Times New Roman"/>
                <w:color w:val="000000"/>
                <w:sz w:val="16"/>
                <w:szCs w:val="16"/>
                <w:lang w:eastAsia="es-CL"/>
              </w:rPr>
              <w:t>Robo en lugar no habitado</w:t>
            </w:r>
          </w:p>
        </w:tc>
        <w:tc>
          <w:tcPr>
            <w:tcW w:w="1140"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1818D6" w:rsidRPr="001818D6" w:rsidRDefault="001818D6">
            <w:pPr>
              <w:spacing w:after="0" w:line="240" w:lineRule="auto"/>
              <w:jc w:val="center"/>
              <w:rPr>
                <w:rFonts w:ascii="Century Gothic" w:eastAsia="Times New Roman" w:hAnsi="Century Gothic" w:cs="Times New Roman"/>
                <w:color w:val="000000"/>
                <w:sz w:val="16"/>
                <w:szCs w:val="16"/>
                <w:lang w:eastAsia="es-CL"/>
              </w:rPr>
            </w:pPr>
            <w:r w:rsidRPr="001818D6">
              <w:rPr>
                <w:rFonts w:ascii="Century Gothic" w:eastAsia="Times New Roman" w:hAnsi="Century Gothic" w:cs="Times New Roman"/>
                <w:color w:val="000000"/>
                <w:sz w:val="16"/>
                <w:szCs w:val="16"/>
                <w:lang w:eastAsia="es-CL"/>
              </w:rPr>
              <w:t>136</w:t>
            </w:r>
          </w:p>
        </w:tc>
        <w:tc>
          <w:tcPr>
            <w:tcW w:w="1160"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1818D6" w:rsidRPr="001818D6" w:rsidRDefault="001818D6">
            <w:pPr>
              <w:spacing w:after="0" w:line="240" w:lineRule="auto"/>
              <w:jc w:val="center"/>
              <w:rPr>
                <w:rFonts w:ascii="Century Gothic" w:eastAsia="Times New Roman" w:hAnsi="Century Gothic" w:cs="Times New Roman"/>
                <w:color w:val="000000"/>
                <w:sz w:val="16"/>
                <w:szCs w:val="16"/>
                <w:lang w:eastAsia="es-CL"/>
              </w:rPr>
            </w:pPr>
            <w:r w:rsidRPr="001818D6">
              <w:rPr>
                <w:rFonts w:ascii="Century Gothic" w:eastAsia="Times New Roman" w:hAnsi="Century Gothic" w:cs="Times New Roman"/>
                <w:color w:val="000000"/>
                <w:sz w:val="16"/>
                <w:szCs w:val="16"/>
                <w:lang w:eastAsia="es-CL"/>
              </w:rPr>
              <w:t>170</w:t>
            </w:r>
          </w:p>
        </w:tc>
      </w:tr>
      <w:tr w:rsidR="001818D6" w:rsidTr="001818D6">
        <w:trPr>
          <w:trHeight w:val="300"/>
        </w:trPr>
        <w:tc>
          <w:tcPr>
            <w:tcW w:w="390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1818D6" w:rsidRPr="001818D6" w:rsidRDefault="001818D6">
            <w:pPr>
              <w:spacing w:after="0" w:line="240" w:lineRule="auto"/>
              <w:rPr>
                <w:rFonts w:ascii="Century Gothic" w:eastAsia="Times New Roman" w:hAnsi="Century Gothic" w:cs="Times New Roman"/>
                <w:color w:val="000000"/>
                <w:sz w:val="16"/>
                <w:szCs w:val="16"/>
                <w:lang w:eastAsia="es-CL"/>
              </w:rPr>
            </w:pPr>
            <w:r w:rsidRPr="001818D6">
              <w:rPr>
                <w:rFonts w:ascii="Century Gothic" w:eastAsia="Times New Roman" w:hAnsi="Century Gothic" w:cs="Times New Roman"/>
                <w:color w:val="000000"/>
                <w:sz w:val="16"/>
                <w:szCs w:val="16"/>
                <w:lang w:eastAsia="es-CL"/>
              </w:rPr>
              <w:t>Robo por sorpresa</w:t>
            </w:r>
          </w:p>
        </w:tc>
        <w:tc>
          <w:tcPr>
            <w:tcW w:w="1140"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1818D6" w:rsidRPr="001818D6" w:rsidRDefault="001818D6">
            <w:pPr>
              <w:spacing w:after="0" w:line="240" w:lineRule="auto"/>
              <w:jc w:val="center"/>
              <w:rPr>
                <w:rFonts w:ascii="Century Gothic" w:eastAsia="Times New Roman" w:hAnsi="Century Gothic" w:cs="Times New Roman"/>
                <w:color w:val="000000"/>
                <w:sz w:val="16"/>
                <w:szCs w:val="16"/>
                <w:lang w:eastAsia="es-CL"/>
              </w:rPr>
            </w:pPr>
            <w:r w:rsidRPr="001818D6">
              <w:rPr>
                <w:rFonts w:ascii="Century Gothic" w:eastAsia="Times New Roman" w:hAnsi="Century Gothic" w:cs="Times New Roman"/>
                <w:color w:val="000000"/>
                <w:sz w:val="16"/>
                <w:szCs w:val="16"/>
                <w:lang w:eastAsia="es-CL"/>
              </w:rPr>
              <w:t>16</w:t>
            </w:r>
          </w:p>
        </w:tc>
        <w:tc>
          <w:tcPr>
            <w:tcW w:w="1160"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1818D6" w:rsidRPr="001818D6" w:rsidRDefault="001818D6">
            <w:pPr>
              <w:spacing w:after="0" w:line="240" w:lineRule="auto"/>
              <w:jc w:val="center"/>
              <w:rPr>
                <w:rFonts w:ascii="Century Gothic" w:eastAsia="Times New Roman" w:hAnsi="Century Gothic" w:cs="Times New Roman"/>
                <w:color w:val="000000"/>
                <w:sz w:val="16"/>
                <w:szCs w:val="16"/>
                <w:lang w:eastAsia="es-CL"/>
              </w:rPr>
            </w:pPr>
            <w:r w:rsidRPr="001818D6">
              <w:rPr>
                <w:rFonts w:ascii="Century Gothic" w:eastAsia="Times New Roman" w:hAnsi="Century Gothic" w:cs="Times New Roman"/>
                <w:color w:val="000000"/>
                <w:sz w:val="16"/>
                <w:szCs w:val="16"/>
                <w:lang w:eastAsia="es-CL"/>
              </w:rPr>
              <w:t>19</w:t>
            </w:r>
          </w:p>
        </w:tc>
      </w:tr>
      <w:tr w:rsidR="001818D6" w:rsidRPr="001818D6" w:rsidTr="001818D6">
        <w:trPr>
          <w:trHeight w:val="300"/>
        </w:trPr>
        <w:tc>
          <w:tcPr>
            <w:tcW w:w="3900" w:type="dxa"/>
            <w:tcBorders>
              <w:top w:val="nil"/>
              <w:left w:val="single" w:sz="4" w:space="0" w:color="auto"/>
              <w:bottom w:val="single" w:sz="4" w:space="0" w:color="auto"/>
              <w:right w:val="single" w:sz="4" w:space="0" w:color="auto"/>
            </w:tcBorders>
            <w:shd w:val="clear" w:color="auto" w:fill="9FB9E1" w:themeFill="text2" w:themeFillTint="66"/>
            <w:tcMar>
              <w:top w:w="15" w:type="dxa"/>
              <w:left w:w="15" w:type="dxa"/>
              <w:bottom w:w="0" w:type="dxa"/>
              <w:right w:w="15" w:type="dxa"/>
            </w:tcMar>
            <w:vAlign w:val="bottom"/>
            <w:hideMark/>
          </w:tcPr>
          <w:p w:rsidR="001818D6" w:rsidRPr="001818D6" w:rsidRDefault="001818D6">
            <w:pPr>
              <w:spacing w:after="0" w:line="240" w:lineRule="auto"/>
              <w:rPr>
                <w:rFonts w:ascii="Century Gothic" w:eastAsia="Times New Roman" w:hAnsi="Century Gothic" w:cs="Times New Roman"/>
                <w:b/>
                <w:bCs/>
                <w:color w:val="000000" w:themeColor="text1"/>
                <w:sz w:val="16"/>
                <w:szCs w:val="16"/>
                <w:lang w:eastAsia="es-CL"/>
              </w:rPr>
            </w:pPr>
            <w:r w:rsidRPr="001818D6">
              <w:rPr>
                <w:rFonts w:ascii="Century Gothic" w:eastAsia="Times New Roman" w:hAnsi="Century Gothic" w:cs="Times New Roman"/>
                <w:b/>
                <w:bCs/>
                <w:color w:val="000000" w:themeColor="text1"/>
                <w:sz w:val="16"/>
                <w:szCs w:val="16"/>
                <w:lang w:eastAsia="es-CL"/>
              </w:rPr>
              <w:t>Delitos de mayor connotación social</w:t>
            </w:r>
          </w:p>
        </w:tc>
        <w:tc>
          <w:tcPr>
            <w:tcW w:w="1140" w:type="dxa"/>
            <w:tcBorders>
              <w:top w:val="nil"/>
              <w:left w:val="nil"/>
              <w:bottom w:val="single" w:sz="4" w:space="0" w:color="auto"/>
              <w:right w:val="single" w:sz="4" w:space="0" w:color="auto"/>
            </w:tcBorders>
            <w:shd w:val="clear" w:color="auto" w:fill="9FB9E1" w:themeFill="text2" w:themeFillTint="66"/>
            <w:tcMar>
              <w:top w:w="15" w:type="dxa"/>
              <w:left w:w="15" w:type="dxa"/>
              <w:bottom w:w="0" w:type="dxa"/>
              <w:right w:w="15" w:type="dxa"/>
            </w:tcMar>
            <w:vAlign w:val="bottom"/>
            <w:hideMark/>
          </w:tcPr>
          <w:p w:rsidR="001818D6" w:rsidRPr="001818D6" w:rsidRDefault="001818D6">
            <w:pPr>
              <w:spacing w:after="0" w:line="240" w:lineRule="auto"/>
              <w:jc w:val="center"/>
              <w:rPr>
                <w:rFonts w:ascii="Century Gothic" w:eastAsia="Times New Roman" w:hAnsi="Century Gothic" w:cs="Times New Roman"/>
                <w:b/>
                <w:bCs/>
                <w:color w:val="000000" w:themeColor="text1"/>
                <w:sz w:val="16"/>
                <w:szCs w:val="16"/>
                <w:lang w:eastAsia="es-CL"/>
              </w:rPr>
            </w:pPr>
            <w:r w:rsidRPr="001818D6">
              <w:rPr>
                <w:rFonts w:ascii="Century Gothic" w:eastAsia="Times New Roman" w:hAnsi="Century Gothic" w:cs="Times New Roman"/>
                <w:b/>
                <w:bCs/>
                <w:color w:val="000000" w:themeColor="text1"/>
                <w:sz w:val="16"/>
                <w:szCs w:val="16"/>
                <w:lang w:eastAsia="es-CL"/>
              </w:rPr>
              <w:t>1.152</w:t>
            </w:r>
          </w:p>
        </w:tc>
        <w:tc>
          <w:tcPr>
            <w:tcW w:w="1160" w:type="dxa"/>
            <w:tcBorders>
              <w:top w:val="nil"/>
              <w:left w:val="nil"/>
              <w:bottom w:val="single" w:sz="4" w:space="0" w:color="auto"/>
              <w:right w:val="single" w:sz="4" w:space="0" w:color="auto"/>
            </w:tcBorders>
            <w:shd w:val="clear" w:color="auto" w:fill="9FB9E1" w:themeFill="text2" w:themeFillTint="66"/>
            <w:tcMar>
              <w:top w:w="15" w:type="dxa"/>
              <w:left w:w="15" w:type="dxa"/>
              <w:bottom w:w="0" w:type="dxa"/>
              <w:right w:w="15" w:type="dxa"/>
            </w:tcMar>
            <w:vAlign w:val="bottom"/>
            <w:hideMark/>
          </w:tcPr>
          <w:p w:rsidR="001818D6" w:rsidRPr="001818D6" w:rsidRDefault="001818D6">
            <w:pPr>
              <w:spacing w:after="0" w:line="240" w:lineRule="auto"/>
              <w:jc w:val="center"/>
              <w:rPr>
                <w:rFonts w:ascii="Century Gothic" w:eastAsia="Times New Roman" w:hAnsi="Century Gothic" w:cs="Times New Roman"/>
                <w:b/>
                <w:bCs/>
                <w:color w:val="000000" w:themeColor="text1"/>
                <w:sz w:val="16"/>
                <w:szCs w:val="16"/>
                <w:lang w:eastAsia="es-CL"/>
              </w:rPr>
            </w:pPr>
            <w:r w:rsidRPr="001818D6">
              <w:rPr>
                <w:rFonts w:ascii="Century Gothic" w:eastAsia="Times New Roman" w:hAnsi="Century Gothic" w:cs="Times New Roman"/>
                <w:b/>
                <w:bCs/>
                <w:color w:val="000000" w:themeColor="text1"/>
                <w:sz w:val="16"/>
                <w:szCs w:val="16"/>
                <w:lang w:eastAsia="es-CL"/>
              </w:rPr>
              <w:t>1.165</w:t>
            </w:r>
          </w:p>
        </w:tc>
      </w:tr>
    </w:tbl>
    <w:p w:rsidR="001818D6" w:rsidRPr="001818D6" w:rsidRDefault="001818D6" w:rsidP="001818D6">
      <w:pPr>
        <w:shd w:val="clear" w:color="auto" w:fill="FFFFFF"/>
        <w:rPr>
          <w:rFonts w:ascii="Century Gothic" w:hAnsi="Century Gothic" w:cs="Arial"/>
          <w:color w:val="222222"/>
          <w:sz w:val="14"/>
          <w:szCs w:val="14"/>
        </w:rPr>
      </w:pPr>
      <w:r w:rsidRPr="001818D6">
        <w:rPr>
          <w:rFonts w:ascii="Century Gothic" w:hAnsi="Century Gothic"/>
          <w:sz w:val="14"/>
          <w:szCs w:val="14"/>
        </w:rPr>
        <w:t xml:space="preserve">Fuente Información: </w:t>
      </w:r>
      <w:hyperlink r:id="rId27" w:anchor="descargarExcel" w:tgtFrame="_blank" w:history="1">
        <w:r w:rsidRPr="001818D6">
          <w:rPr>
            <w:rStyle w:val="Hipervnculo"/>
            <w:rFonts w:ascii="Century Gothic" w:hAnsi="Century Gothic" w:cs="Arial"/>
            <w:color w:val="1155CC"/>
            <w:sz w:val="14"/>
            <w:szCs w:val="14"/>
          </w:rPr>
          <w:t>http://cead.spd.gov.cl/estadisticas-delictuales/#descargarExcel</w:t>
        </w:r>
      </w:hyperlink>
      <w:r w:rsidRPr="001818D6">
        <w:rPr>
          <w:rFonts w:ascii="Century Gothic" w:hAnsi="Century Gothic" w:cs="Arial"/>
          <w:color w:val="222222"/>
          <w:sz w:val="14"/>
          <w:szCs w:val="14"/>
        </w:rPr>
        <w:t> </w:t>
      </w:r>
    </w:p>
    <w:p w:rsidR="001818D6" w:rsidRDefault="001818D6" w:rsidP="001818D6">
      <w:pPr>
        <w:jc w:val="both"/>
        <w:rPr>
          <w:rFonts w:eastAsiaTheme="minorHAnsi"/>
        </w:rPr>
      </w:pPr>
    </w:p>
    <w:p w:rsidR="001818D6" w:rsidRDefault="001818D6" w:rsidP="001818D6">
      <w:pPr>
        <w:jc w:val="both"/>
        <w:rPr>
          <w:rFonts w:ascii="Century Gothic" w:hAnsi="Century Gothic"/>
          <w:sz w:val="20"/>
          <w:szCs w:val="20"/>
        </w:rPr>
      </w:pPr>
      <w:r>
        <w:rPr>
          <w:rFonts w:ascii="Century Gothic" w:hAnsi="Century Gothic"/>
          <w:sz w:val="20"/>
          <w:szCs w:val="20"/>
        </w:rPr>
        <w:t>El cuadro anterior nos muestra los delitos de mayor connotación social, entre los años 2017 y 2018 de la comuna de Puerto Varas, dan cuenta de un incremento en los delitos de Hurto, Robo en lugar Habitado, Robo en lugar no habitado, mayoritariamente.</w:t>
      </w:r>
    </w:p>
    <w:p w:rsidR="0022512D" w:rsidRDefault="0022512D" w:rsidP="00B04E84">
      <w:pPr>
        <w:jc w:val="both"/>
        <w:rPr>
          <w:rFonts w:ascii="Century Gothic" w:hAnsi="Century Gothic"/>
          <w:sz w:val="20"/>
          <w:szCs w:val="20"/>
        </w:rPr>
      </w:pPr>
    </w:p>
    <w:p w:rsidR="00B04E84" w:rsidRPr="002A5E39" w:rsidRDefault="00855ABD" w:rsidP="00B04E84">
      <w:pPr>
        <w:jc w:val="both"/>
        <w:rPr>
          <w:rFonts w:ascii="Century Gothic" w:hAnsi="Century Gothic"/>
          <w:b/>
          <w:sz w:val="20"/>
          <w:szCs w:val="20"/>
        </w:rPr>
      </w:pPr>
      <w:r>
        <w:rPr>
          <w:rFonts w:ascii="Century Gothic" w:hAnsi="Century Gothic"/>
          <w:b/>
          <w:sz w:val="20"/>
          <w:szCs w:val="20"/>
        </w:rPr>
        <w:t>2.</w:t>
      </w:r>
      <w:r w:rsidR="00035349">
        <w:rPr>
          <w:rFonts w:ascii="Century Gothic" w:hAnsi="Century Gothic"/>
          <w:b/>
          <w:sz w:val="20"/>
          <w:szCs w:val="20"/>
        </w:rPr>
        <w:t xml:space="preserve">5.7 </w:t>
      </w:r>
      <w:r w:rsidR="00B04E84" w:rsidRPr="002A5E39">
        <w:rPr>
          <w:rFonts w:ascii="Century Gothic" w:hAnsi="Century Gothic"/>
          <w:b/>
          <w:sz w:val="20"/>
          <w:szCs w:val="20"/>
        </w:rPr>
        <w:t>Programas Sociales</w:t>
      </w:r>
    </w:p>
    <w:p w:rsidR="00B04E84" w:rsidRDefault="00B04E84" w:rsidP="00B04E84">
      <w:pPr>
        <w:jc w:val="both"/>
        <w:rPr>
          <w:rFonts w:ascii="Century Gothic" w:hAnsi="Century Gothic"/>
          <w:sz w:val="20"/>
          <w:szCs w:val="20"/>
        </w:rPr>
      </w:pPr>
      <w:r w:rsidRPr="002A5E39">
        <w:rPr>
          <w:rFonts w:ascii="Century Gothic" w:hAnsi="Century Gothic"/>
          <w:sz w:val="20"/>
          <w:szCs w:val="20"/>
        </w:rPr>
        <w:t>La Municipalidad a través de la Dirección de Desarrollo Comunitario, coordina y gestiona una serie de programas municipales y de cooperación en convenio con otros servicios públicos, para dar apoyo a las familias con mayores niveles de v</w:t>
      </w:r>
      <w:r>
        <w:rPr>
          <w:rFonts w:ascii="Century Gothic" w:hAnsi="Century Gothic"/>
          <w:sz w:val="20"/>
          <w:szCs w:val="20"/>
        </w:rPr>
        <w:t>ulnerabilidad social. Estos son</w:t>
      </w:r>
      <w:r w:rsidRPr="002A5E39">
        <w:rPr>
          <w:rFonts w:ascii="Century Gothic" w:hAnsi="Century Gothic"/>
          <w:sz w:val="20"/>
          <w:szCs w:val="20"/>
        </w:rPr>
        <w:t xml:space="preserve">: Programas de Asistencia Social, Organizaciones Comunitarias, Jóvenes, Mujeres y Mujeres jefas de Hogar, </w:t>
      </w:r>
      <w:r w:rsidRPr="002A5E39">
        <w:rPr>
          <w:rFonts w:ascii="Century Gothic" w:hAnsi="Century Gothic"/>
          <w:b/>
          <w:sz w:val="20"/>
          <w:szCs w:val="20"/>
        </w:rPr>
        <w:t xml:space="preserve"> </w:t>
      </w:r>
      <w:r w:rsidRPr="002A5E39">
        <w:rPr>
          <w:rFonts w:ascii="Century Gothic" w:hAnsi="Century Gothic"/>
          <w:sz w:val="20"/>
          <w:szCs w:val="20"/>
        </w:rPr>
        <w:t>Discapacidad, Personas con Epilepsia, Seguridad y Oportunidades, Oficina de Intermediación Laboral, Senda Previene, Habitabilidad, Prestaciones Monetarias ( Subsidios), Chile Crece Contigo, Oficina Protección de Infancia y Adolescencia(OPD) , PRODESAL, Programa 4 a 7, informática Rural ,Vínculos, Registro Social de Hogares, Desarrollo Rural , Oficina de Proyectos y Asuntos Indígenas</w:t>
      </w:r>
      <w:r>
        <w:rPr>
          <w:rFonts w:ascii="Century Gothic" w:hAnsi="Century Gothic"/>
          <w:sz w:val="20"/>
          <w:szCs w:val="20"/>
        </w:rPr>
        <w:t xml:space="preserve">. </w:t>
      </w:r>
    </w:p>
    <w:p w:rsidR="0022512D" w:rsidRDefault="0022512D" w:rsidP="00B04E84">
      <w:pPr>
        <w:jc w:val="both"/>
        <w:rPr>
          <w:rFonts w:ascii="Century Gothic" w:hAnsi="Century Gothic"/>
          <w:sz w:val="20"/>
          <w:szCs w:val="20"/>
        </w:rPr>
      </w:pPr>
    </w:p>
    <w:p w:rsidR="006647A7" w:rsidRDefault="006647A7" w:rsidP="00B04E84">
      <w:pPr>
        <w:jc w:val="both"/>
        <w:rPr>
          <w:rFonts w:ascii="Century Gothic" w:hAnsi="Century Gothic"/>
          <w:sz w:val="20"/>
          <w:szCs w:val="20"/>
        </w:rPr>
      </w:pPr>
    </w:p>
    <w:p w:rsidR="006647A7" w:rsidRDefault="006647A7" w:rsidP="00B04E84">
      <w:pPr>
        <w:jc w:val="both"/>
        <w:rPr>
          <w:rFonts w:ascii="Century Gothic" w:hAnsi="Century Gothic"/>
          <w:sz w:val="20"/>
          <w:szCs w:val="20"/>
        </w:rPr>
      </w:pPr>
    </w:p>
    <w:p w:rsidR="006647A7" w:rsidRDefault="006647A7" w:rsidP="00B04E84">
      <w:pPr>
        <w:jc w:val="both"/>
        <w:rPr>
          <w:rFonts w:ascii="Century Gothic" w:hAnsi="Century Gothic"/>
          <w:sz w:val="20"/>
          <w:szCs w:val="20"/>
        </w:rPr>
      </w:pPr>
    </w:p>
    <w:p w:rsidR="006647A7" w:rsidRDefault="006647A7" w:rsidP="00B04E84">
      <w:pPr>
        <w:jc w:val="both"/>
        <w:rPr>
          <w:rFonts w:ascii="Century Gothic" w:hAnsi="Century Gothic"/>
          <w:sz w:val="20"/>
          <w:szCs w:val="20"/>
        </w:rPr>
      </w:pPr>
    </w:p>
    <w:p w:rsidR="00B04E84" w:rsidRDefault="00855ABD" w:rsidP="00B04E84">
      <w:pPr>
        <w:rPr>
          <w:rFonts w:ascii="Century Gothic" w:hAnsi="Century Gothic"/>
          <w:b/>
          <w:sz w:val="20"/>
          <w:szCs w:val="20"/>
        </w:rPr>
      </w:pPr>
      <w:r>
        <w:rPr>
          <w:rFonts w:ascii="Century Gothic" w:hAnsi="Century Gothic"/>
          <w:b/>
          <w:sz w:val="20"/>
          <w:szCs w:val="20"/>
        </w:rPr>
        <w:t>2.</w:t>
      </w:r>
      <w:r w:rsidR="001B7017">
        <w:rPr>
          <w:rFonts w:ascii="Century Gothic" w:hAnsi="Century Gothic"/>
          <w:b/>
          <w:sz w:val="20"/>
          <w:szCs w:val="20"/>
        </w:rPr>
        <w:t xml:space="preserve">5.8 </w:t>
      </w:r>
      <w:r w:rsidR="001B7017" w:rsidRPr="002A5E39">
        <w:rPr>
          <w:rFonts w:ascii="Century Gothic" w:hAnsi="Century Gothic"/>
          <w:b/>
          <w:sz w:val="20"/>
          <w:szCs w:val="20"/>
        </w:rPr>
        <w:t>FACTORES CRÍTICOS</w:t>
      </w:r>
    </w:p>
    <w:p w:rsidR="00B04E84" w:rsidRDefault="00855ABD" w:rsidP="00B04E84">
      <w:pPr>
        <w:rPr>
          <w:rFonts w:ascii="Century Gothic" w:hAnsi="Century Gothic"/>
          <w:b/>
          <w:sz w:val="20"/>
          <w:szCs w:val="20"/>
        </w:rPr>
      </w:pPr>
      <w:r>
        <w:rPr>
          <w:rFonts w:ascii="Century Gothic" w:hAnsi="Century Gothic"/>
          <w:b/>
          <w:sz w:val="20"/>
          <w:szCs w:val="20"/>
        </w:rPr>
        <w:t>2.</w:t>
      </w:r>
      <w:r w:rsidR="00035349">
        <w:rPr>
          <w:rFonts w:ascii="Century Gothic" w:hAnsi="Century Gothic"/>
          <w:b/>
          <w:sz w:val="20"/>
          <w:szCs w:val="20"/>
        </w:rPr>
        <w:t>5.</w:t>
      </w:r>
      <w:r w:rsidR="00B04E84">
        <w:rPr>
          <w:rFonts w:ascii="Century Gothic" w:hAnsi="Century Gothic"/>
          <w:b/>
          <w:sz w:val="20"/>
          <w:szCs w:val="20"/>
        </w:rPr>
        <w:t xml:space="preserve">8.1 Vulnerabilidad </w:t>
      </w:r>
      <w:r w:rsidR="00737F13">
        <w:rPr>
          <w:rFonts w:ascii="Century Gothic" w:hAnsi="Century Gothic"/>
          <w:b/>
          <w:sz w:val="20"/>
          <w:szCs w:val="20"/>
        </w:rPr>
        <w:t>S</w:t>
      </w:r>
      <w:r w:rsidR="00B04E84">
        <w:rPr>
          <w:rFonts w:ascii="Century Gothic" w:hAnsi="Century Gothic"/>
          <w:b/>
          <w:sz w:val="20"/>
          <w:szCs w:val="20"/>
        </w:rPr>
        <w:t>ocial</w:t>
      </w:r>
    </w:p>
    <w:p w:rsidR="00B04E84" w:rsidRDefault="00B04E84" w:rsidP="00B04E84">
      <w:pPr>
        <w:jc w:val="both"/>
        <w:rPr>
          <w:rFonts w:ascii="Century Gothic" w:hAnsi="Century Gothic"/>
          <w:sz w:val="20"/>
          <w:szCs w:val="20"/>
        </w:rPr>
      </w:pPr>
      <w:r w:rsidRPr="00FC6822">
        <w:rPr>
          <w:rFonts w:ascii="Century Gothic" w:hAnsi="Century Gothic"/>
          <w:sz w:val="20"/>
          <w:szCs w:val="20"/>
        </w:rPr>
        <w:t xml:space="preserve">Aproximadamente un 15% de nuestra población se encuentra en situación de pobreza </w:t>
      </w:r>
      <w:r>
        <w:rPr>
          <w:rFonts w:ascii="Century Gothic" w:hAnsi="Century Gothic"/>
          <w:sz w:val="20"/>
          <w:szCs w:val="20"/>
        </w:rPr>
        <w:t xml:space="preserve">por ingresos y </w:t>
      </w:r>
      <w:r w:rsidRPr="00FC6822">
        <w:rPr>
          <w:rFonts w:ascii="Century Gothic" w:hAnsi="Century Gothic"/>
          <w:sz w:val="20"/>
          <w:szCs w:val="20"/>
        </w:rPr>
        <w:t>multidimensional</w:t>
      </w:r>
      <w:r>
        <w:rPr>
          <w:rFonts w:ascii="Century Gothic" w:hAnsi="Century Gothic"/>
          <w:sz w:val="20"/>
          <w:szCs w:val="20"/>
        </w:rPr>
        <w:t xml:space="preserve">, según datos proporcionados por la Encuesta de Caracterización Socio –Económica. A </w:t>
      </w:r>
      <w:r w:rsidR="00A52A09">
        <w:rPr>
          <w:rFonts w:ascii="Century Gothic" w:hAnsi="Century Gothic"/>
          <w:sz w:val="20"/>
          <w:szCs w:val="20"/>
        </w:rPr>
        <w:t>través</w:t>
      </w:r>
      <w:r>
        <w:rPr>
          <w:rFonts w:ascii="Century Gothic" w:hAnsi="Century Gothic"/>
          <w:sz w:val="20"/>
          <w:szCs w:val="20"/>
        </w:rPr>
        <w:t xml:space="preserve"> de los distintos proyectos, planes y programas municipales y ministeriales se espera poder revertir en algunos indicadores </w:t>
      </w:r>
      <w:r w:rsidR="00A52A09">
        <w:rPr>
          <w:rFonts w:ascii="Century Gothic" w:hAnsi="Century Gothic"/>
          <w:sz w:val="20"/>
          <w:szCs w:val="20"/>
        </w:rPr>
        <w:t>las situaciones</w:t>
      </w:r>
      <w:r>
        <w:rPr>
          <w:rFonts w:ascii="Century Gothic" w:hAnsi="Century Gothic"/>
          <w:sz w:val="20"/>
          <w:szCs w:val="20"/>
        </w:rPr>
        <w:t xml:space="preserve"> de vulnerabilidad de las personas que alcanzan alrededor de las 6.000.</w:t>
      </w:r>
    </w:p>
    <w:p w:rsidR="00B04E84" w:rsidRDefault="00855ABD" w:rsidP="00B04E84">
      <w:pPr>
        <w:rPr>
          <w:rFonts w:ascii="Century Gothic" w:hAnsi="Century Gothic"/>
          <w:b/>
          <w:sz w:val="20"/>
          <w:szCs w:val="20"/>
        </w:rPr>
      </w:pPr>
      <w:r>
        <w:rPr>
          <w:rFonts w:ascii="Century Gothic" w:hAnsi="Century Gothic"/>
          <w:b/>
          <w:sz w:val="20"/>
          <w:szCs w:val="20"/>
        </w:rPr>
        <w:t>2.</w:t>
      </w:r>
      <w:r w:rsidR="00035349">
        <w:rPr>
          <w:rFonts w:ascii="Century Gothic" w:hAnsi="Century Gothic"/>
          <w:b/>
          <w:sz w:val="20"/>
          <w:szCs w:val="20"/>
        </w:rPr>
        <w:t>5.</w:t>
      </w:r>
      <w:r w:rsidR="00B04E84">
        <w:rPr>
          <w:rFonts w:ascii="Century Gothic" w:hAnsi="Century Gothic"/>
          <w:b/>
          <w:sz w:val="20"/>
          <w:szCs w:val="20"/>
        </w:rPr>
        <w:t xml:space="preserve">8.2 Adulto </w:t>
      </w:r>
      <w:r w:rsidR="00737F13">
        <w:rPr>
          <w:rFonts w:ascii="Century Gothic" w:hAnsi="Century Gothic"/>
          <w:b/>
          <w:sz w:val="20"/>
          <w:szCs w:val="20"/>
        </w:rPr>
        <w:t>M</w:t>
      </w:r>
      <w:r w:rsidR="00B04E84">
        <w:rPr>
          <w:rFonts w:ascii="Century Gothic" w:hAnsi="Century Gothic"/>
          <w:b/>
          <w:sz w:val="20"/>
          <w:szCs w:val="20"/>
        </w:rPr>
        <w:t xml:space="preserve">ayor </w:t>
      </w:r>
    </w:p>
    <w:p w:rsidR="00B04E84" w:rsidRPr="00251F1D" w:rsidRDefault="00B04E84" w:rsidP="00B04E84">
      <w:pPr>
        <w:jc w:val="both"/>
        <w:rPr>
          <w:rFonts w:ascii="Century Gothic" w:hAnsi="Century Gothic"/>
          <w:sz w:val="20"/>
          <w:szCs w:val="20"/>
        </w:rPr>
      </w:pPr>
      <w:r w:rsidRPr="00251F1D">
        <w:rPr>
          <w:rFonts w:ascii="Century Gothic" w:hAnsi="Century Gothic"/>
          <w:sz w:val="20"/>
          <w:szCs w:val="20"/>
        </w:rPr>
        <w:t xml:space="preserve">La comuna tiene casi un 10% de </w:t>
      </w:r>
      <w:r w:rsidR="00A52A09" w:rsidRPr="00251F1D">
        <w:rPr>
          <w:rFonts w:ascii="Century Gothic" w:hAnsi="Century Gothic"/>
          <w:sz w:val="20"/>
          <w:szCs w:val="20"/>
        </w:rPr>
        <w:t>adultos</w:t>
      </w:r>
      <w:r w:rsidRPr="00251F1D">
        <w:rPr>
          <w:rFonts w:ascii="Century Gothic" w:hAnsi="Century Gothic"/>
          <w:sz w:val="20"/>
          <w:szCs w:val="20"/>
        </w:rPr>
        <w:t xml:space="preserve"> mayores, de los cuales el 70% de ellos no participa en organizaciones </w:t>
      </w:r>
      <w:r>
        <w:rPr>
          <w:rFonts w:ascii="Century Gothic" w:hAnsi="Century Gothic"/>
          <w:sz w:val="20"/>
          <w:szCs w:val="20"/>
        </w:rPr>
        <w:t>especialmente diseñadas para ellos,</w:t>
      </w:r>
      <w:r w:rsidRPr="00251F1D">
        <w:rPr>
          <w:rFonts w:ascii="Century Gothic" w:hAnsi="Century Gothic"/>
          <w:sz w:val="20"/>
          <w:szCs w:val="20"/>
        </w:rPr>
        <w:t xml:space="preserve"> por lo que se espe</w:t>
      </w:r>
      <w:r>
        <w:rPr>
          <w:rFonts w:ascii="Century Gothic" w:hAnsi="Century Gothic"/>
          <w:sz w:val="20"/>
          <w:szCs w:val="20"/>
        </w:rPr>
        <w:t>ra poder generar una política comunal para el adulto mayor de la comuna, a</w:t>
      </w:r>
      <w:r w:rsidR="00A52A09">
        <w:rPr>
          <w:rFonts w:ascii="Century Gothic" w:hAnsi="Century Gothic"/>
          <w:sz w:val="20"/>
          <w:szCs w:val="20"/>
        </w:rPr>
        <w:t xml:space="preserve"> través</w:t>
      </w:r>
      <w:r>
        <w:rPr>
          <w:rFonts w:ascii="Century Gothic" w:hAnsi="Century Gothic"/>
          <w:sz w:val="20"/>
          <w:szCs w:val="20"/>
        </w:rPr>
        <w:t xml:space="preserve"> de planes y programas municipales y ministeriales que permitan incrementar la participación de los adultos mayores en actividades diversas, tanto de recreación, autoayuda, capacitación, emprendimientos, a objeto de mantener su autonomía, bienestar y calidad de vida.</w:t>
      </w:r>
    </w:p>
    <w:p w:rsidR="0022512D" w:rsidRDefault="0022512D" w:rsidP="00B04E84">
      <w:pPr>
        <w:rPr>
          <w:rFonts w:ascii="Century Gothic" w:hAnsi="Century Gothic"/>
          <w:b/>
          <w:sz w:val="20"/>
          <w:szCs w:val="20"/>
        </w:rPr>
      </w:pPr>
    </w:p>
    <w:p w:rsidR="00B04E84" w:rsidRPr="002A5E39" w:rsidRDefault="00855ABD" w:rsidP="00B04E84">
      <w:pPr>
        <w:rPr>
          <w:rFonts w:ascii="Century Gothic" w:hAnsi="Century Gothic"/>
          <w:b/>
          <w:sz w:val="20"/>
          <w:szCs w:val="20"/>
        </w:rPr>
      </w:pPr>
      <w:r>
        <w:rPr>
          <w:rFonts w:ascii="Century Gothic" w:hAnsi="Century Gothic"/>
          <w:b/>
          <w:sz w:val="20"/>
          <w:szCs w:val="20"/>
        </w:rPr>
        <w:t>2.</w:t>
      </w:r>
      <w:r w:rsidR="00D02109">
        <w:rPr>
          <w:rFonts w:ascii="Century Gothic" w:hAnsi="Century Gothic"/>
          <w:b/>
          <w:sz w:val="20"/>
          <w:szCs w:val="20"/>
        </w:rPr>
        <w:t xml:space="preserve">5.9 </w:t>
      </w:r>
      <w:r w:rsidR="00D02109" w:rsidRPr="002A5E39">
        <w:rPr>
          <w:rFonts w:ascii="Century Gothic" w:hAnsi="Century Gothic"/>
          <w:b/>
          <w:sz w:val="20"/>
          <w:szCs w:val="20"/>
        </w:rPr>
        <w:t>POTENCIALIDADES</w:t>
      </w:r>
    </w:p>
    <w:p w:rsidR="00B04E84" w:rsidRPr="00D72215" w:rsidRDefault="00855ABD" w:rsidP="00B04E84">
      <w:pPr>
        <w:rPr>
          <w:rFonts w:ascii="Century Gothic" w:hAnsi="Century Gothic"/>
          <w:b/>
          <w:color w:val="000000" w:themeColor="text1"/>
          <w:sz w:val="20"/>
          <w:szCs w:val="20"/>
        </w:rPr>
      </w:pPr>
      <w:r>
        <w:rPr>
          <w:rFonts w:ascii="Century Gothic" w:hAnsi="Century Gothic"/>
          <w:b/>
          <w:color w:val="000000" w:themeColor="text1"/>
          <w:sz w:val="20"/>
          <w:szCs w:val="20"/>
        </w:rPr>
        <w:t>2.</w:t>
      </w:r>
      <w:r w:rsidR="00035349">
        <w:rPr>
          <w:rFonts w:ascii="Century Gothic" w:hAnsi="Century Gothic"/>
          <w:b/>
          <w:color w:val="000000" w:themeColor="text1"/>
          <w:sz w:val="20"/>
          <w:szCs w:val="20"/>
        </w:rPr>
        <w:t>5.</w:t>
      </w:r>
      <w:r w:rsidR="00B04E84" w:rsidRPr="00D72215">
        <w:rPr>
          <w:rFonts w:ascii="Century Gothic" w:hAnsi="Century Gothic"/>
          <w:b/>
          <w:color w:val="000000" w:themeColor="text1"/>
          <w:sz w:val="20"/>
          <w:szCs w:val="20"/>
        </w:rPr>
        <w:t xml:space="preserve">9.1 Ciudadanía </w:t>
      </w:r>
      <w:r w:rsidR="00737F13">
        <w:rPr>
          <w:rFonts w:ascii="Century Gothic" w:hAnsi="Century Gothic"/>
          <w:b/>
          <w:color w:val="000000" w:themeColor="text1"/>
          <w:sz w:val="20"/>
          <w:szCs w:val="20"/>
        </w:rPr>
        <w:t>P</w:t>
      </w:r>
      <w:r w:rsidR="00B04E84" w:rsidRPr="00D72215">
        <w:rPr>
          <w:rFonts w:ascii="Century Gothic" w:hAnsi="Century Gothic"/>
          <w:b/>
          <w:color w:val="000000" w:themeColor="text1"/>
          <w:sz w:val="20"/>
          <w:szCs w:val="20"/>
        </w:rPr>
        <w:t>articipativa</w:t>
      </w:r>
      <w:r w:rsidR="00B04E84">
        <w:rPr>
          <w:rFonts w:ascii="Century Gothic" w:hAnsi="Century Gothic"/>
          <w:b/>
          <w:color w:val="000000" w:themeColor="text1"/>
          <w:sz w:val="20"/>
          <w:szCs w:val="20"/>
        </w:rPr>
        <w:t xml:space="preserve"> y </w:t>
      </w:r>
      <w:r w:rsidR="00B04E84" w:rsidRPr="00D96025">
        <w:rPr>
          <w:rFonts w:ascii="Century Gothic" w:hAnsi="Century Gothic"/>
          <w:b/>
          <w:color w:val="000000" w:themeColor="text1"/>
          <w:sz w:val="20"/>
          <w:szCs w:val="20"/>
        </w:rPr>
        <w:t xml:space="preserve">Oficinas  </w:t>
      </w:r>
      <w:r w:rsidR="00737F13">
        <w:rPr>
          <w:rFonts w:ascii="Century Gothic" w:hAnsi="Century Gothic"/>
          <w:b/>
          <w:color w:val="000000" w:themeColor="text1"/>
          <w:sz w:val="20"/>
          <w:szCs w:val="20"/>
        </w:rPr>
        <w:t>D</w:t>
      </w:r>
      <w:r w:rsidR="00B04E84" w:rsidRPr="00D96025">
        <w:rPr>
          <w:rFonts w:ascii="Century Gothic" w:hAnsi="Century Gothic"/>
          <w:b/>
          <w:color w:val="000000" w:themeColor="text1"/>
          <w:sz w:val="20"/>
          <w:szCs w:val="20"/>
        </w:rPr>
        <w:t xml:space="preserve">elegación </w:t>
      </w:r>
      <w:r w:rsidR="00737F13">
        <w:rPr>
          <w:rFonts w:ascii="Century Gothic" w:hAnsi="Century Gothic"/>
          <w:b/>
          <w:color w:val="000000" w:themeColor="text1"/>
          <w:sz w:val="20"/>
          <w:szCs w:val="20"/>
        </w:rPr>
        <w:t>M</w:t>
      </w:r>
      <w:r w:rsidR="00B04E84" w:rsidRPr="00D96025">
        <w:rPr>
          <w:rFonts w:ascii="Century Gothic" w:hAnsi="Century Gothic"/>
          <w:b/>
          <w:color w:val="000000" w:themeColor="text1"/>
          <w:sz w:val="20"/>
          <w:szCs w:val="20"/>
        </w:rPr>
        <w:t>unicipal</w:t>
      </w:r>
      <w:r w:rsidR="00B04E84" w:rsidRPr="00D72215">
        <w:rPr>
          <w:rFonts w:ascii="Century Gothic" w:hAnsi="Century Gothic"/>
          <w:b/>
          <w:color w:val="000000" w:themeColor="text1"/>
          <w:sz w:val="20"/>
          <w:szCs w:val="20"/>
        </w:rPr>
        <w:t>.</w:t>
      </w:r>
    </w:p>
    <w:p w:rsidR="00B04E84" w:rsidRPr="00D72215" w:rsidRDefault="00B04E84" w:rsidP="00B04E84">
      <w:pPr>
        <w:jc w:val="both"/>
        <w:rPr>
          <w:rFonts w:ascii="Century Gothic" w:hAnsi="Century Gothic"/>
          <w:color w:val="000000" w:themeColor="text1"/>
          <w:sz w:val="20"/>
          <w:szCs w:val="20"/>
        </w:rPr>
      </w:pPr>
      <w:r>
        <w:rPr>
          <w:rFonts w:ascii="Century Gothic" w:hAnsi="Century Gothic"/>
          <w:color w:val="000000" w:themeColor="text1"/>
          <w:sz w:val="20"/>
          <w:szCs w:val="20"/>
        </w:rPr>
        <w:t xml:space="preserve">En la actualidad los habitantes de la comuna, son personas que participan de las actividades, requieren información y están empoderados respecto de las situaciones que ocurren en sus territorios, existe </w:t>
      </w:r>
      <w:r w:rsidRPr="00D72215">
        <w:rPr>
          <w:rFonts w:ascii="Century Gothic" w:hAnsi="Century Gothic"/>
          <w:color w:val="000000" w:themeColor="text1"/>
          <w:sz w:val="20"/>
          <w:szCs w:val="20"/>
        </w:rPr>
        <w:t>una serie de órganos de participación ciudadana</w:t>
      </w:r>
      <w:r>
        <w:rPr>
          <w:rFonts w:ascii="Century Gothic" w:hAnsi="Century Gothic"/>
          <w:color w:val="000000" w:themeColor="text1"/>
          <w:sz w:val="20"/>
          <w:szCs w:val="20"/>
        </w:rPr>
        <w:t xml:space="preserve">, Uniones comunales de </w:t>
      </w:r>
      <w:r w:rsidRPr="00D72215">
        <w:rPr>
          <w:rFonts w:ascii="Century Gothic" w:hAnsi="Century Gothic"/>
          <w:color w:val="000000" w:themeColor="text1"/>
          <w:sz w:val="20"/>
          <w:szCs w:val="20"/>
        </w:rPr>
        <w:t>Organizaciones Territoriales y Funcionales,</w:t>
      </w:r>
      <w:r>
        <w:rPr>
          <w:rFonts w:ascii="Century Gothic" w:hAnsi="Century Gothic"/>
          <w:color w:val="000000" w:themeColor="text1"/>
          <w:sz w:val="20"/>
          <w:szCs w:val="20"/>
        </w:rPr>
        <w:t xml:space="preserve"> </w:t>
      </w:r>
      <w:r w:rsidRPr="00D72215">
        <w:rPr>
          <w:rFonts w:ascii="Century Gothic" w:hAnsi="Century Gothic"/>
          <w:color w:val="000000" w:themeColor="text1"/>
          <w:sz w:val="20"/>
          <w:szCs w:val="20"/>
        </w:rPr>
        <w:t xml:space="preserve">de Adultos Mayores, </w:t>
      </w:r>
      <w:r>
        <w:rPr>
          <w:rFonts w:ascii="Century Gothic" w:hAnsi="Century Gothic"/>
          <w:color w:val="000000" w:themeColor="text1"/>
          <w:sz w:val="20"/>
          <w:szCs w:val="20"/>
        </w:rPr>
        <w:t>el</w:t>
      </w:r>
      <w:r w:rsidRPr="00D72215">
        <w:rPr>
          <w:rFonts w:ascii="Century Gothic" w:hAnsi="Century Gothic"/>
          <w:color w:val="000000" w:themeColor="text1"/>
          <w:sz w:val="20"/>
          <w:szCs w:val="20"/>
        </w:rPr>
        <w:t xml:space="preserve"> </w:t>
      </w:r>
      <w:r w:rsidRPr="00061D1B">
        <w:rPr>
          <w:rFonts w:ascii="Century Gothic" w:hAnsi="Century Gothic"/>
          <w:sz w:val="20"/>
          <w:szCs w:val="20"/>
        </w:rPr>
        <w:t>Consejo Comunal de Organizaciones de la Sociedad Civil (COSOC),</w:t>
      </w:r>
      <w:r>
        <w:rPr>
          <w:rFonts w:ascii="Century Gothic" w:hAnsi="Century Gothic"/>
          <w:sz w:val="20"/>
          <w:szCs w:val="20"/>
        </w:rPr>
        <w:t xml:space="preserve"> y un importante número de organizaciones del sector urbano y rural de la comuna que participan activamente.</w:t>
      </w:r>
      <w:r w:rsidRPr="00FE7DCD">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La Munici</w:t>
      </w:r>
      <w:r w:rsidRPr="00D72215">
        <w:rPr>
          <w:rFonts w:ascii="Century Gothic" w:hAnsi="Century Gothic"/>
          <w:color w:val="000000" w:themeColor="text1"/>
          <w:sz w:val="20"/>
          <w:szCs w:val="20"/>
        </w:rPr>
        <w:t xml:space="preserve">palidad dispone de oficinas en Puerto Chico, </w:t>
      </w:r>
      <w:r>
        <w:rPr>
          <w:rFonts w:ascii="Century Gothic" w:hAnsi="Century Gothic"/>
          <w:color w:val="000000" w:themeColor="text1"/>
          <w:sz w:val="20"/>
          <w:szCs w:val="20"/>
        </w:rPr>
        <w:t xml:space="preserve">Ensenada y Nueva Braunau, para entregar </w:t>
      </w:r>
      <w:r w:rsidRPr="00D72215">
        <w:rPr>
          <w:rFonts w:ascii="Century Gothic" w:hAnsi="Century Gothic"/>
          <w:color w:val="000000" w:themeColor="text1"/>
          <w:sz w:val="20"/>
          <w:szCs w:val="20"/>
        </w:rPr>
        <w:t>una atención de calidad, oportuna y cercana a todos sus habitantes</w:t>
      </w:r>
      <w:r>
        <w:rPr>
          <w:rFonts w:ascii="Century Gothic" w:hAnsi="Century Gothic"/>
          <w:color w:val="000000" w:themeColor="text1"/>
          <w:sz w:val="20"/>
          <w:szCs w:val="20"/>
        </w:rPr>
        <w:t>.</w:t>
      </w:r>
    </w:p>
    <w:p w:rsidR="00B04E84" w:rsidRDefault="00855ABD" w:rsidP="00B04E84">
      <w:pPr>
        <w:rPr>
          <w:rFonts w:ascii="Century Gothic" w:hAnsi="Century Gothic"/>
          <w:b/>
          <w:color w:val="000000" w:themeColor="text1"/>
          <w:sz w:val="20"/>
          <w:szCs w:val="20"/>
        </w:rPr>
      </w:pPr>
      <w:r>
        <w:rPr>
          <w:rFonts w:ascii="Century Gothic" w:hAnsi="Century Gothic"/>
          <w:b/>
          <w:color w:val="000000" w:themeColor="text1"/>
          <w:sz w:val="20"/>
          <w:szCs w:val="20"/>
        </w:rPr>
        <w:t>2.</w:t>
      </w:r>
      <w:r w:rsidR="00035349">
        <w:rPr>
          <w:rFonts w:ascii="Century Gothic" w:hAnsi="Century Gothic"/>
          <w:b/>
          <w:color w:val="000000" w:themeColor="text1"/>
          <w:sz w:val="20"/>
          <w:szCs w:val="20"/>
        </w:rPr>
        <w:t>5.</w:t>
      </w:r>
      <w:r w:rsidR="00B04E84">
        <w:rPr>
          <w:rFonts w:ascii="Century Gothic" w:hAnsi="Century Gothic"/>
          <w:b/>
          <w:color w:val="000000" w:themeColor="text1"/>
          <w:sz w:val="20"/>
          <w:szCs w:val="20"/>
        </w:rPr>
        <w:t>9.2</w:t>
      </w:r>
      <w:r w:rsidR="00B04E84" w:rsidRPr="00D96025">
        <w:rPr>
          <w:rFonts w:ascii="Century Gothic" w:hAnsi="Century Gothic"/>
          <w:b/>
          <w:color w:val="000000" w:themeColor="text1"/>
          <w:sz w:val="20"/>
          <w:szCs w:val="20"/>
        </w:rPr>
        <w:t xml:space="preserve"> </w:t>
      </w:r>
      <w:r w:rsidR="00B04E84">
        <w:rPr>
          <w:rFonts w:ascii="Century Gothic" w:hAnsi="Century Gothic"/>
          <w:b/>
          <w:color w:val="000000" w:themeColor="text1"/>
          <w:sz w:val="20"/>
          <w:szCs w:val="20"/>
        </w:rPr>
        <w:t xml:space="preserve">Seguridad Pública. </w:t>
      </w:r>
    </w:p>
    <w:p w:rsidR="00B04E84" w:rsidRPr="00424BF6" w:rsidRDefault="00B04E84" w:rsidP="00B04E84">
      <w:pPr>
        <w:jc w:val="both"/>
        <w:rPr>
          <w:rFonts w:ascii="Century Gothic" w:hAnsi="Century Gothic"/>
          <w:color w:val="000000" w:themeColor="text1"/>
          <w:sz w:val="20"/>
          <w:szCs w:val="20"/>
        </w:rPr>
      </w:pPr>
      <w:r w:rsidRPr="00424BF6">
        <w:rPr>
          <w:rFonts w:ascii="Century Gothic" w:hAnsi="Century Gothic"/>
          <w:color w:val="000000" w:themeColor="text1"/>
          <w:sz w:val="20"/>
          <w:szCs w:val="20"/>
        </w:rPr>
        <w:t xml:space="preserve">La </w:t>
      </w:r>
      <w:r w:rsidR="00A52A09" w:rsidRPr="00424BF6">
        <w:rPr>
          <w:rFonts w:ascii="Century Gothic" w:hAnsi="Century Gothic"/>
          <w:color w:val="000000" w:themeColor="text1"/>
          <w:sz w:val="20"/>
          <w:szCs w:val="20"/>
        </w:rPr>
        <w:t>municipalidad</w:t>
      </w:r>
      <w:r w:rsidRPr="00424BF6">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a través de la recién creada dirección de seguridad </w:t>
      </w:r>
      <w:r w:rsidR="00A52A09">
        <w:rPr>
          <w:rFonts w:ascii="Century Gothic" w:hAnsi="Century Gothic"/>
          <w:color w:val="000000" w:themeColor="text1"/>
          <w:sz w:val="20"/>
          <w:szCs w:val="20"/>
        </w:rPr>
        <w:t>pública</w:t>
      </w:r>
      <w:r>
        <w:rPr>
          <w:rFonts w:ascii="Century Gothic" w:hAnsi="Century Gothic"/>
          <w:color w:val="000000" w:themeColor="text1"/>
          <w:sz w:val="20"/>
          <w:szCs w:val="20"/>
        </w:rPr>
        <w:t xml:space="preserve">, está desarrollando un trabajo colaborativo y de apoyo a (Carabineros, PDI, </w:t>
      </w:r>
      <w:r w:rsidR="00A52A09">
        <w:rPr>
          <w:rFonts w:ascii="Century Gothic" w:hAnsi="Century Gothic"/>
          <w:color w:val="000000" w:themeColor="text1"/>
          <w:sz w:val="20"/>
          <w:szCs w:val="20"/>
        </w:rPr>
        <w:t>Fiscalía)</w:t>
      </w:r>
      <w:r>
        <w:rPr>
          <w:rFonts w:ascii="Century Gothic" w:hAnsi="Century Gothic"/>
          <w:color w:val="000000" w:themeColor="text1"/>
          <w:sz w:val="20"/>
          <w:szCs w:val="20"/>
        </w:rPr>
        <w:t xml:space="preserve">, para lo cual cuenta con cámaras de vigilancia con sistema de monitoreo, móviles con personal especializado, para apoyar en disminuir los delitos de mayor connotación social y otorgar a la ciudadanía una mayor seguridad y confianza de poder transitar libremente sin miedo por todos los sectores de comuna. </w:t>
      </w:r>
    </w:p>
    <w:p w:rsidR="00B04E84" w:rsidRDefault="00B04E84" w:rsidP="00B04E84">
      <w:pPr>
        <w:rPr>
          <w:rFonts w:ascii="Century Gothic" w:hAnsi="Century Gothic"/>
          <w:b/>
          <w:color w:val="000000" w:themeColor="text1"/>
          <w:sz w:val="20"/>
          <w:szCs w:val="20"/>
        </w:rPr>
      </w:pPr>
    </w:p>
    <w:p w:rsidR="00B04E84" w:rsidRDefault="00B04E84" w:rsidP="00B04E84">
      <w:pPr>
        <w:rPr>
          <w:rFonts w:ascii="Century Gothic" w:hAnsi="Century Gothic"/>
          <w:sz w:val="20"/>
          <w:szCs w:val="20"/>
        </w:rPr>
      </w:pPr>
    </w:p>
    <w:p w:rsidR="00B04E84" w:rsidRDefault="00B04E84" w:rsidP="00B04E84">
      <w:pPr>
        <w:rPr>
          <w:rFonts w:ascii="Century Gothic" w:hAnsi="Century Gothic"/>
          <w:sz w:val="20"/>
          <w:szCs w:val="20"/>
        </w:rPr>
      </w:pPr>
    </w:p>
    <w:p w:rsidR="00FD4649" w:rsidRDefault="00FD4649" w:rsidP="00B04E84">
      <w:pPr>
        <w:rPr>
          <w:rFonts w:ascii="Century Gothic" w:hAnsi="Century Gothic"/>
          <w:sz w:val="20"/>
          <w:szCs w:val="20"/>
        </w:rPr>
      </w:pPr>
    </w:p>
    <w:p w:rsidR="00B04E84" w:rsidRDefault="008A6989" w:rsidP="00B04E84">
      <w:pPr>
        <w:pStyle w:val="Ttulo1"/>
        <w:rPr>
          <w:rFonts w:ascii="Century Gothic" w:hAnsi="Century Gothic"/>
          <w:sz w:val="48"/>
          <w:szCs w:val="48"/>
        </w:rPr>
      </w:pPr>
      <w:r>
        <w:rPr>
          <w:rFonts w:ascii="Century Gothic" w:hAnsi="Century Gothic"/>
          <w:sz w:val="48"/>
          <w:szCs w:val="48"/>
        </w:rPr>
        <w:t>2.6</w:t>
      </w:r>
      <w:r w:rsidR="007008B8">
        <w:rPr>
          <w:rFonts w:ascii="Century Gothic" w:hAnsi="Century Gothic"/>
          <w:sz w:val="48"/>
          <w:szCs w:val="48"/>
        </w:rPr>
        <w:t>.</w:t>
      </w:r>
      <w:r w:rsidR="00035349">
        <w:rPr>
          <w:rFonts w:ascii="Century Gothic" w:hAnsi="Century Gothic"/>
          <w:sz w:val="48"/>
          <w:szCs w:val="48"/>
        </w:rPr>
        <w:t xml:space="preserve"> </w:t>
      </w:r>
      <w:r w:rsidR="00035349" w:rsidRPr="00480E60">
        <w:rPr>
          <w:rFonts w:ascii="Century Gothic" w:hAnsi="Century Gothic"/>
          <w:sz w:val="48"/>
          <w:szCs w:val="48"/>
        </w:rPr>
        <w:t xml:space="preserve">Salud </w:t>
      </w:r>
      <w:r w:rsidR="00035349">
        <w:rPr>
          <w:rFonts w:ascii="Century Gothic" w:hAnsi="Century Gothic"/>
          <w:sz w:val="48"/>
          <w:szCs w:val="48"/>
        </w:rPr>
        <w:t>y</w:t>
      </w:r>
      <w:r w:rsidR="00035349" w:rsidRPr="00480E60">
        <w:rPr>
          <w:rFonts w:ascii="Century Gothic" w:hAnsi="Century Gothic"/>
          <w:sz w:val="48"/>
          <w:szCs w:val="48"/>
        </w:rPr>
        <w:t xml:space="preserve"> </w:t>
      </w:r>
      <w:r w:rsidR="00A52A09" w:rsidRPr="00480E60">
        <w:rPr>
          <w:rFonts w:ascii="Century Gothic" w:hAnsi="Century Gothic"/>
          <w:sz w:val="48"/>
          <w:szCs w:val="48"/>
        </w:rPr>
        <w:t>Educación</w:t>
      </w:r>
    </w:p>
    <w:p w:rsidR="00B04E84" w:rsidRPr="00DE090A" w:rsidRDefault="00855ABD" w:rsidP="00B04E84">
      <w:pPr>
        <w:pStyle w:val="Ttulo1"/>
        <w:rPr>
          <w:rFonts w:ascii="Century Gothic" w:eastAsia="Times New Roman" w:hAnsi="Century Gothic"/>
          <w:sz w:val="40"/>
          <w:szCs w:val="40"/>
          <w:lang w:val="es-ES"/>
        </w:rPr>
      </w:pPr>
      <w:r>
        <w:rPr>
          <w:rFonts w:ascii="Century Gothic" w:eastAsia="Times New Roman" w:hAnsi="Century Gothic"/>
          <w:sz w:val="40"/>
          <w:szCs w:val="40"/>
          <w:lang w:val="es-ES"/>
        </w:rPr>
        <w:t>2.</w:t>
      </w:r>
      <w:r w:rsidR="00035349">
        <w:rPr>
          <w:rFonts w:ascii="Century Gothic" w:eastAsia="Times New Roman" w:hAnsi="Century Gothic"/>
          <w:sz w:val="40"/>
          <w:szCs w:val="40"/>
          <w:lang w:val="es-ES"/>
        </w:rPr>
        <w:t xml:space="preserve">6.1 </w:t>
      </w:r>
      <w:r w:rsidR="00035349" w:rsidRPr="00DE090A">
        <w:rPr>
          <w:rFonts w:ascii="Century Gothic" w:eastAsia="Times New Roman" w:hAnsi="Century Gothic"/>
          <w:sz w:val="40"/>
          <w:szCs w:val="40"/>
          <w:lang w:val="es-ES"/>
        </w:rPr>
        <w:t>Salud</w:t>
      </w:r>
      <w:r w:rsidR="00035349">
        <w:rPr>
          <w:rFonts w:ascii="Century Gothic" w:eastAsia="Times New Roman" w:hAnsi="Century Gothic"/>
          <w:sz w:val="40"/>
          <w:szCs w:val="40"/>
          <w:lang w:val="es-ES"/>
        </w:rPr>
        <w:t xml:space="preserve"> Comunal</w:t>
      </w:r>
    </w:p>
    <w:p w:rsidR="00B04E84" w:rsidRPr="00A30013" w:rsidRDefault="00B04E84" w:rsidP="00B04E84">
      <w:pPr>
        <w:rPr>
          <w:rFonts w:ascii="Century Gothic" w:hAnsi="Century Gothic"/>
          <w:sz w:val="20"/>
          <w:szCs w:val="20"/>
        </w:rPr>
      </w:pPr>
    </w:p>
    <w:p w:rsidR="006D6897" w:rsidRDefault="00B04E84" w:rsidP="00B04E84">
      <w:pPr>
        <w:jc w:val="both"/>
        <w:rPr>
          <w:rFonts w:ascii="Century Gothic" w:hAnsi="Century Gothic"/>
          <w:sz w:val="20"/>
          <w:szCs w:val="20"/>
        </w:rPr>
      </w:pPr>
      <w:r w:rsidRPr="00A30013">
        <w:rPr>
          <w:rFonts w:ascii="Century Gothic" w:hAnsi="Century Gothic"/>
          <w:sz w:val="20"/>
          <w:szCs w:val="20"/>
        </w:rPr>
        <w:t xml:space="preserve">La Salud es uno de las áreas prioritarias de desarrollo de la comuna de Puerto Varas, la cual es administrada por la I. Municipalidad, a través del Departamento de Salud Municipal (DESAM). </w:t>
      </w:r>
    </w:p>
    <w:p w:rsidR="00B04E84" w:rsidRDefault="00B04E84" w:rsidP="00B04E84">
      <w:pPr>
        <w:jc w:val="both"/>
        <w:rPr>
          <w:rFonts w:ascii="Century Gothic" w:hAnsi="Century Gothic"/>
          <w:sz w:val="20"/>
          <w:szCs w:val="20"/>
        </w:rPr>
      </w:pPr>
      <w:r w:rsidRPr="00A30013">
        <w:rPr>
          <w:rFonts w:ascii="Century Gothic" w:hAnsi="Century Gothic"/>
          <w:sz w:val="20"/>
          <w:szCs w:val="20"/>
        </w:rPr>
        <w:t xml:space="preserve">Para analizar el nivel de desarrollo de la Salud en la Comuna, consideraremos el Índice de desarrollo humano (IDH) del Programa de Naciones </w:t>
      </w:r>
      <w:r w:rsidR="006D6897">
        <w:rPr>
          <w:rFonts w:ascii="Century Gothic" w:hAnsi="Century Gothic"/>
          <w:sz w:val="20"/>
          <w:szCs w:val="20"/>
        </w:rPr>
        <w:t>U</w:t>
      </w:r>
      <w:r w:rsidRPr="00A30013">
        <w:rPr>
          <w:rFonts w:ascii="Century Gothic" w:hAnsi="Century Gothic"/>
          <w:sz w:val="20"/>
          <w:szCs w:val="20"/>
        </w:rPr>
        <w:t xml:space="preserve">nidas para el </w:t>
      </w:r>
      <w:r w:rsidR="006D6897">
        <w:rPr>
          <w:rFonts w:ascii="Century Gothic" w:hAnsi="Century Gothic"/>
          <w:sz w:val="20"/>
          <w:szCs w:val="20"/>
        </w:rPr>
        <w:t>D</w:t>
      </w:r>
      <w:r w:rsidRPr="00A30013">
        <w:rPr>
          <w:rFonts w:ascii="Century Gothic" w:hAnsi="Century Gothic"/>
          <w:sz w:val="20"/>
          <w:szCs w:val="20"/>
        </w:rPr>
        <w:t>esarrollo (PNUD), el índice de desarrollo Socio-Económico (IDSE), analizados por el Observatorio Chileno de Salud Pública</w:t>
      </w:r>
      <w:r w:rsidR="006D6897">
        <w:rPr>
          <w:rFonts w:ascii="Century Gothic" w:hAnsi="Century Gothic"/>
          <w:sz w:val="20"/>
          <w:szCs w:val="20"/>
        </w:rPr>
        <w:t xml:space="preserve">, el que </w:t>
      </w:r>
      <w:r w:rsidR="00024771">
        <w:rPr>
          <w:rFonts w:ascii="Century Gothic" w:hAnsi="Century Gothic"/>
          <w:sz w:val="20"/>
          <w:szCs w:val="20"/>
        </w:rPr>
        <w:t>considera</w:t>
      </w:r>
      <w:r w:rsidR="006D6897">
        <w:rPr>
          <w:rFonts w:ascii="Century Gothic" w:hAnsi="Century Gothic"/>
          <w:sz w:val="20"/>
          <w:szCs w:val="20"/>
        </w:rPr>
        <w:t xml:space="preserve"> los siguientes elementos para su análisis tales como; In</w:t>
      </w:r>
      <w:r w:rsidRPr="00A30013">
        <w:rPr>
          <w:rFonts w:ascii="Century Gothic" w:hAnsi="Century Gothic"/>
          <w:sz w:val="20"/>
          <w:szCs w:val="20"/>
        </w:rPr>
        <w:t>dicadores demográficos, servicios de salud disponibles en la comuna, población inscrita y dotación del recurso humano de la salud municipal.</w:t>
      </w:r>
    </w:p>
    <w:p w:rsidR="0022512D" w:rsidRPr="00A30013" w:rsidRDefault="0022512D" w:rsidP="00B04E84">
      <w:pPr>
        <w:jc w:val="both"/>
        <w:rPr>
          <w:rFonts w:ascii="Century Gothic" w:hAnsi="Century Gothic"/>
          <w:sz w:val="20"/>
          <w:szCs w:val="20"/>
        </w:rPr>
      </w:pPr>
    </w:p>
    <w:p w:rsidR="00B04E84" w:rsidRPr="00A30013" w:rsidRDefault="00855ABD" w:rsidP="00B04E84">
      <w:pPr>
        <w:jc w:val="both"/>
        <w:rPr>
          <w:rFonts w:ascii="Century Gothic" w:hAnsi="Century Gothic"/>
          <w:b/>
          <w:sz w:val="20"/>
          <w:szCs w:val="20"/>
        </w:rPr>
      </w:pPr>
      <w:r>
        <w:rPr>
          <w:rFonts w:ascii="Century Gothic" w:hAnsi="Century Gothic"/>
          <w:b/>
          <w:sz w:val="20"/>
          <w:szCs w:val="20"/>
        </w:rPr>
        <w:t>2.</w:t>
      </w:r>
      <w:r w:rsidR="00035349">
        <w:rPr>
          <w:rFonts w:ascii="Century Gothic" w:hAnsi="Century Gothic"/>
          <w:b/>
          <w:sz w:val="20"/>
          <w:szCs w:val="20"/>
        </w:rPr>
        <w:t xml:space="preserve">6.1.1 </w:t>
      </w:r>
      <w:r w:rsidR="00B04E84" w:rsidRPr="00A30013">
        <w:rPr>
          <w:rFonts w:ascii="Century Gothic" w:hAnsi="Century Gothic"/>
          <w:b/>
          <w:sz w:val="20"/>
          <w:szCs w:val="20"/>
        </w:rPr>
        <w:t xml:space="preserve">Índice </w:t>
      </w:r>
      <w:r w:rsidR="00610277">
        <w:rPr>
          <w:rFonts w:ascii="Century Gothic" w:hAnsi="Century Gothic"/>
          <w:b/>
          <w:sz w:val="20"/>
          <w:szCs w:val="20"/>
        </w:rPr>
        <w:t>d</w:t>
      </w:r>
      <w:r w:rsidR="00B04E84" w:rsidRPr="00A30013">
        <w:rPr>
          <w:rFonts w:ascii="Century Gothic" w:hAnsi="Century Gothic"/>
          <w:b/>
          <w:sz w:val="20"/>
          <w:szCs w:val="20"/>
        </w:rPr>
        <w:t>e Desarrollo Humano</w:t>
      </w:r>
      <w:r w:rsidR="0061328E">
        <w:rPr>
          <w:rFonts w:ascii="Century Gothic" w:hAnsi="Century Gothic"/>
          <w:b/>
          <w:sz w:val="20"/>
          <w:szCs w:val="20"/>
        </w:rPr>
        <w:t xml:space="preserve"> </w:t>
      </w:r>
    </w:p>
    <w:p w:rsidR="00B04E84" w:rsidRPr="00A30013" w:rsidRDefault="006D6897" w:rsidP="00B04E84">
      <w:pPr>
        <w:jc w:val="both"/>
        <w:rPr>
          <w:rFonts w:ascii="Century Gothic" w:hAnsi="Century Gothic"/>
          <w:sz w:val="20"/>
          <w:szCs w:val="20"/>
        </w:rPr>
      </w:pPr>
      <w:r>
        <w:rPr>
          <w:rFonts w:ascii="Century Gothic" w:hAnsi="Century Gothic"/>
          <w:sz w:val="20"/>
          <w:szCs w:val="20"/>
        </w:rPr>
        <w:t xml:space="preserve">Según </w:t>
      </w:r>
      <w:r w:rsidRPr="00A30013">
        <w:rPr>
          <w:rFonts w:ascii="Century Gothic" w:hAnsi="Century Gothic"/>
          <w:sz w:val="20"/>
          <w:szCs w:val="20"/>
        </w:rPr>
        <w:t xml:space="preserve">el Observatorio Chileno de Salud Pública </w:t>
      </w:r>
      <w:r>
        <w:rPr>
          <w:rFonts w:ascii="Century Gothic" w:hAnsi="Century Gothic"/>
          <w:sz w:val="20"/>
          <w:szCs w:val="20"/>
        </w:rPr>
        <w:t>el</w:t>
      </w:r>
      <w:r w:rsidR="00B04E84" w:rsidRPr="00A30013">
        <w:rPr>
          <w:rFonts w:ascii="Century Gothic" w:hAnsi="Century Gothic"/>
          <w:sz w:val="20"/>
          <w:szCs w:val="20"/>
        </w:rPr>
        <w:t xml:space="preserve"> índice de desarrollo humano en Chile, el año 2017 fue de 0,843, levemente superior respecto del año 2016, cuyo índice fue de 0,842. A nivel mundial nuestro país se ubicó en el lugar 44 y primer lugar en América Latina y el Caribe</w:t>
      </w:r>
      <w:r w:rsidR="00D90884">
        <w:rPr>
          <w:rFonts w:ascii="Century Gothic" w:hAnsi="Century Gothic"/>
          <w:sz w:val="20"/>
          <w:szCs w:val="20"/>
        </w:rPr>
        <w:t xml:space="preserve">, </w:t>
      </w:r>
    </w:p>
    <w:p w:rsidR="00B04E84" w:rsidRPr="00A30013" w:rsidRDefault="00B04E84" w:rsidP="00B04E84">
      <w:pPr>
        <w:jc w:val="both"/>
        <w:rPr>
          <w:rFonts w:ascii="Century Gothic" w:hAnsi="Century Gothic"/>
          <w:sz w:val="20"/>
          <w:szCs w:val="20"/>
        </w:rPr>
      </w:pPr>
      <w:r w:rsidRPr="00A30013">
        <w:rPr>
          <w:rFonts w:ascii="Century Gothic" w:hAnsi="Century Gothic"/>
          <w:sz w:val="20"/>
          <w:szCs w:val="20"/>
        </w:rPr>
        <w:t>A continuación analizaremos la situación comparativamente con las cuatro comunas que forman parte de la cuenca del Lago Llanquihue en la Región de Los Lagos. Es importante señalar que el IDH, se mide considerando tres elementos que son la salud, la educación y los ingresos de la población.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76"/>
        <w:gridCol w:w="1134"/>
        <w:gridCol w:w="1559"/>
      </w:tblGrid>
      <w:tr w:rsidR="00610277" w:rsidRPr="00A30013" w:rsidTr="00610277">
        <w:trPr>
          <w:trHeight w:val="282"/>
        </w:trPr>
        <w:tc>
          <w:tcPr>
            <w:tcW w:w="5528" w:type="dxa"/>
            <w:gridSpan w:val="4"/>
            <w:shd w:val="clear" w:color="auto" w:fill="CFDCF0" w:themeFill="text2" w:themeFillTint="33"/>
          </w:tcPr>
          <w:p w:rsidR="00610277" w:rsidRDefault="00610277" w:rsidP="00610277">
            <w:pPr>
              <w:spacing w:after="0" w:line="240" w:lineRule="auto"/>
              <w:jc w:val="center"/>
              <w:rPr>
                <w:rFonts w:ascii="Century Gothic" w:hAnsi="Century Gothic"/>
                <w:b/>
                <w:sz w:val="16"/>
                <w:szCs w:val="16"/>
              </w:rPr>
            </w:pPr>
            <w:r w:rsidRPr="00A30013">
              <w:rPr>
                <w:rFonts w:ascii="Century Gothic" w:hAnsi="Century Gothic"/>
                <w:b/>
                <w:sz w:val="16"/>
                <w:szCs w:val="16"/>
              </w:rPr>
              <w:t xml:space="preserve">Índice de desarrollo Humano </w:t>
            </w:r>
          </w:p>
          <w:p w:rsidR="00610277" w:rsidRPr="00217EEF" w:rsidRDefault="00610277" w:rsidP="00610277">
            <w:pPr>
              <w:spacing w:after="0" w:line="240" w:lineRule="auto"/>
              <w:jc w:val="center"/>
              <w:rPr>
                <w:rFonts w:ascii="Century Gothic" w:hAnsi="Century Gothic"/>
                <w:b/>
                <w:sz w:val="16"/>
                <w:szCs w:val="16"/>
              </w:rPr>
            </w:pPr>
            <w:r w:rsidRPr="00A30013">
              <w:rPr>
                <w:rFonts w:ascii="Century Gothic" w:hAnsi="Century Gothic"/>
                <w:b/>
                <w:sz w:val="16"/>
                <w:szCs w:val="16"/>
              </w:rPr>
              <w:t>Comunas Cuenca del Lago Llanquihue</w:t>
            </w:r>
          </w:p>
        </w:tc>
      </w:tr>
      <w:tr w:rsidR="00610277" w:rsidRPr="00A30013" w:rsidTr="00610277">
        <w:trPr>
          <w:trHeight w:val="282"/>
        </w:trPr>
        <w:tc>
          <w:tcPr>
            <w:tcW w:w="1559" w:type="dxa"/>
            <w:shd w:val="clear" w:color="auto" w:fill="CFDCF0" w:themeFill="text2" w:themeFillTint="33"/>
          </w:tcPr>
          <w:p w:rsidR="00610277" w:rsidRPr="00217EEF" w:rsidRDefault="00610277" w:rsidP="00610277">
            <w:pPr>
              <w:spacing w:line="240" w:lineRule="auto"/>
              <w:jc w:val="both"/>
              <w:rPr>
                <w:rFonts w:ascii="Century Gothic" w:hAnsi="Century Gothic"/>
                <w:b/>
                <w:sz w:val="16"/>
                <w:szCs w:val="16"/>
              </w:rPr>
            </w:pPr>
          </w:p>
        </w:tc>
        <w:tc>
          <w:tcPr>
            <w:tcW w:w="1276" w:type="dxa"/>
            <w:shd w:val="clear" w:color="auto" w:fill="CFDCF0" w:themeFill="text2" w:themeFillTint="33"/>
          </w:tcPr>
          <w:p w:rsidR="00610277" w:rsidRPr="00217EEF" w:rsidRDefault="00610277" w:rsidP="00610277">
            <w:pPr>
              <w:spacing w:line="240" w:lineRule="auto"/>
              <w:jc w:val="both"/>
              <w:rPr>
                <w:rFonts w:ascii="Century Gothic" w:hAnsi="Century Gothic"/>
                <w:b/>
                <w:sz w:val="16"/>
                <w:szCs w:val="16"/>
              </w:rPr>
            </w:pPr>
            <w:r w:rsidRPr="00217EEF">
              <w:rPr>
                <w:rFonts w:ascii="Century Gothic" w:hAnsi="Century Gothic"/>
                <w:b/>
                <w:sz w:val="16"/>
                <w:szCs w:val="16"/>
              </w:rPr>
              <w:t>IDH (2003)</w:t>
            </w:r>
          </w:p>
        </w:tc>
        <w:tc>
          <w:tcPr>
            <w:tcW w:w="1134" w:type="dxa"/>
            <w:shd w:val="clear" w:color="auto" w:fill="CFDCF0" w:themeFill="text2" w:themeFillTint="33"/>
          </w:tcPr>
          <w:p w:rsidR="00610277" w:rsidRPr="00217EEF" w:rsidRDefault="00610277" w:rsidP="00610277">
            <w:pPr>
              <w:spacing w:line="240" w:lineRule="auto"/>
              <w:jc w:val="both"/>
              <w:rPr>
                <w:rFonts w:ascii="Century Gothic" w:hAnsi="Century Gothic"/>
                <w:b/>
                <w:sz w:val="16"/>
                <w:szCs w:val="16"/>
              </w:rPr>
            </w:pPr>
            <w:r w:rsidRPr="00217EEF">
              <w:rPr>
                <w:rFonts w:ascii="Century Gothic" w:hAnsi="Century Gothic"/>
                <w:b/>
                <w:sz w:val="16"/>
                <w:szCs w:val="16"/>
              </w:rPr>
              <w:t>IDH (2013)</w:t>
            </w:r>
          </w:p>
        </w:tc>
        <w:tc>
          <w:tcPr>
            <w:tcW w:w="1559" w:type="dxa"/>
            <w:shd w:val="clear" w:color="auto" w:fill="CFDCF0" w:themeFill="text2" w:themeFillTint="33"/>
          </w:tcPr>
          <w:p w:rsidR="00610277" w:rsidRPr="00217EEF" w:rsidRDefault="00610277" w:rsidP="00610277">
            <w:pPr>
              <w:spacing w:line="240" w:lineRule="auto"/>
              <w:jc w:val="right"/>
              <w:rPr>
                <w:rFonts w:ascii="Century Gothic" w:hAnsi="Century Gothic"/>
                <w:b/>
                <w:sz w:val="16"/>
                <w:szCs w:val="16"/>
              </w:rPr>
            </w:pPr>
            <w:r w:rsidRPr="00217EEF">
              <w:rPr>
                <w:rFonts w:ascii="Century Gothic" w:hAnsi="Century Gothic"/>
                <w:b/>
                <w:sz w:val="16"/>
                <w:szCs w:val="16"/>
              </w:rPr>
              <w:t>Variación</w:t>
            </w:r>
          </w:p>
        </w:tc>
      </w:tr>
      <w:tr w:rsidR="00610277" w:rsidRPr="00A30013" w:rsidTr="00610277">
        <w:tc>
          <w:tcPr>
            <w:tcW w:w="1559" w:type="dxa"/>
          </w:tcPr>
          <w:p w:rsidR="00610277" w:rsidRPr="00A30013" w:rsidRDefault="00610277" w:rsidP="00610277">
            <w:pPr>
              <w:spacing w:line="240" w:lineRule="auto"/>
              <w:jc w:val="both"/>
              <w:rPr>
                <w:rFonts w:ascii="Century Gothic" w:hAnsi="Century Gothic"/>
                <w:sz w:val="16"/>
                <w:szCs w:val="16"/>
              </w:rPr>
            </w:pPr>
            <w:r w:rsidRPr="00A30013">
              <w:rPr>
                <w:rFonts w:ascii="Century Gothic" w:hAnsi="Century Gothic"/>
                <w:sz w:val="16"/>
                <w:szCs w:val="16"/>
              </w:rPr>
              <w:t>Puerto Varas</w:t>
            </w:r>
          </w:p>
        </w:tc>
        <w:tc>
          <w:tcPr>
            <w:tcW w:w="1276" w:type="dxa"/>
          </w:tcPr>
          <w:p w:rsidR="00610277" w:rsidRPr="00A30013" w:rsidRDefault="00610277" w:rsidP="00610277">
            <w:pPr>
              <w:spacing w:line="240" w:lineRule="auto"/>
              <w:jc w:val="both"/>
              <w:rPr>
                <w:rFonts w:ascii="Century Gothic" w:hAnsi="Century Gothic"/>
                <w:sz w:val="16"/>
                <w:szCs w:val="16"/>
              </w:rPr>
            </w:pPr>
            <w:r w:rsidRPr="00A30013">
              <w:rPr>
                <w:rFonts w:ascii="Century Gothic" w:hAnsi="Century Gothic"/>
                <w:sz w:val="16"/>
                <w:szCs w:val="16"/>
              </w:rPr>
              <w:t>0,800</w:t>
            </w:r>
          </w:p>
        </w:tc>
        <w:tc>
          <w:tcPr>
            <w:tcW w:w="1134" w:type="dxa"/>
          </w:tcPr>
          <w:p w:rsidR="00610277" w:rsidRPr="00A30013" w:rsidRDefault="00610277" w:rsidP="00610277">
            <w:pPr>
              <w:spacing w:line="240" w:lineRule="auto"/>
              <w:jc w:val="both"/>
              <w:rPr>
                <w:rFonts w:ascii="Century Gothic" w:hAnsi="Century Gothic"/>
                <w:sz w:val="16"/>
                <w:szCs w:val="16"/>
              </w:rPr>
            </w:pPr>
            <w:r w:rsidRPr="00A30013">
              <w:rPr>
                <w:rFonts w:ascii="Century Gothic" w:hAnsi="Century Gothic"/>
                <w:sz w:val="16"/>
                <w:szCs w:val="16"/>
              </w:rPr>
              <w:t>0,563</w:t>
            </w:r>
          </w:p>
        </w:tc>
        <w:tc>
          <w:tcPr>
            <w:tcW w:w="1559" w:type="dxa"/>
          </w:tcPr>
          <w:p w:rsidR="00610277" w:rsidRPr="00A30013" w:rsidRDefault="00610277" w:rsidP="00610277">
            <w:pPr>
              <w:pStyle w:val="Prrafodelista"/>
              <w:numPr>
                <w:ilvl w:val="0"/>
                <w:numId w:val="3"/>
              </w:numPr>
              <w:spacing w:line="240" w:lineRule="auto"/>
              <w:jc w:val="right"/>
              <w:rPr>
                <w:rFonts w:ascii="Century Gothic" w:hAnsi="Century Gothic"/>
                <w:sz w:val="16"/>
                <w:szCs w:val="16"/>
              </w:rPr>
            </w:pPr>
            <w:r w:rsidRPr="00A30013">
              <w:rPr>
                <w:rFonts w:ascii="Century Gothic" w:hAnsi="Century Gothic"/>
                <w:sz w:val="16"/>
                <w:szCs w:val="16"/>
              </w:rPr>
              <w:t>0,237</w:t>
            </w:r>
          </w:p>
        </w:tc>
      </w:tr>
      <w:tr w:rsidR="00610277" w:rsidRPr="00A30013" w:rsidTr="00610277">
        <w:tc>
          <w:tcPr>
            <w:tcW w:w="1559" w:type="dxa"/>
          </w:tcPr>
          <w:p w:rsidR="00610277" w:rsidRPr="00A30013" w:rsidRDefault="00610277" w:rsidP="00610277">
            <w:pPr>
              <w:spacing w:line="240" w:lineRule="auto"/>
              <w:jc w:val="both"/>
              <w:rPr>
                <w:rFonts w:ascii="Century Gothic" w:hAnsi="Century Gothic"/>
                <w:sz w:val="16"/>
                <w:szCs w:val="16"/>
              </w:rPr>
            </w:pPr>
            <w:r w:rsidRPr="00A30013">
              <w:rPr>
                <w:rFonts w:ascii="Century Gothic" w:hAnsi="Century Gothic"/>
                <w:sz w:val="16"/>
                <w:szCs w:val="16"/>
              </w:rPr>
              <w:t>Llanquihue</w:t>
            </w:r>
          </w:p>
        </w:tc>
        <w:tc>
          <w:tcPr>
            <w:tcW w:w="1276" w:type="dxa"/>
          </w:tcPr>
          <w:p w:rsidR="00610277" w:rsidRPr="00A30013" w:rsidRDefault="00610277" w:rsidP="00610277">
            <w:pPr>
              <w:spacing w:line="240" w:lineRule="auto"/>
              <w:jc w:val="both"/>
              <w:rPr>
                <w:rFonts w:ascii="Century Gothic" w:hAnsi="Century Gothic"/>
                <w:sz w:val="16"/>
                <w:szCs w:val="16"/>
              </w:rPr>
            </w:pPr>
            <w:r w:rsidRPr="00A30013">
              <w:rPr>
                <w:rFonts w:ascii="Century Gothic" w:hAnsi="Century Gothic"/>
                <w:sz w:val="16"/>
                <w:szCs w:val="16"/>
              </w:rPr>
              <w:t>0,750</w:t>
            </w:r>
          </w:p>
        </w:tc>
        <w:tc>
          <w:tcPr>
            <w:tcW w:w="1134" w:type="dxa"/>
          </w:tcPr>
          <w:p w:rsidR="00610277" w:rsidRPr="00A30013" w:rsidRDefault="00610277" w:rsidP="00610277">
            <w:pPr>
              <w:spacing w:line="240" w:lineRule="auto"/>
              <w:jc w:val="both"/>
              <w:rPr>
                <w:rFonts w:ascii="Century Gothic" w:hAnsi="Century Gothic"/>
                <w:sz w:val="16"/>
                <w:szCs w:val="16"/>
              </w:rPr>
            </w:pPr>
            <w:r w:rsidRPr="00A30013">
              <w:rPr>
                <w:rFonts w:ascii="Century Gothic" w:hAnsi="Century Gothic"/>
                <w:sz w:val="16"/>
                <w:szCs w:val="16"/>
              </w:rPr>
              <w:t>0,488</w:t>
            </w:r>
          </w:p>
        </w:tc>
        <w:tc>
          <w:tcPr>
            <w:tcW w:w="1559" w:type="dxa"/>
          </w:tcPr>
          <w:p w:rsidR="00610277" w:rsidRPr="00A30013" w:rsidRDefault="00610277" w:rsidP="00610277">
            <w:pPr>
              <w:pStyle w:val="Prrafodelista"/>
              <w:numPr>
                <w:ilvl w:val="0"/>
                <w:numId w:val="3"/>
              </w:numPr>
              <w:spacing w:line="240" w:lineRule="auto"/>
              <w:jc w:val="right"/>
              <w:rPr>
                <w:rFonts w:ascii="Century Gothic" w:hAnsi="Century Gothic"/>
                <w:sz w:val="16"/>
                <w:szCs w:val="16"/>
              </w:rPr>
            </w:pPr>
            <w:r w:rsidRPr="00A30013">
              <w:rPr>
                <w:rFonts w:ascii="Century Gothic" w:hAnsi="Century Gothic"/>
                <w:sz w:val="16"/>
                <w:szCs w:val="16"/>
              </w:rPr>
              <w:t>0,262</w:t>
            </w:r>
          </w:p>
        </w:tc>
      </w:tr>
      <w:tr w:rsidR="00610277" w:rsidRPr="00A30013" w:rsidTr="00610277">
        <w:tc>
          <w:tcPr>
            <w:tcW w:w="1559" w:type="dxa"/>
          </w:tcPr>
          <w:p w:rsidR="00610277" w:rsidRPr="00A30013" w:rsidRDefault="00610277" w:rsidP="00610277">
            <w:pPr>
              <w:spacing w:line="240" w:lineRule="auto"/>
              <w:jc w:val="both"/>
              <w:rPr>
                <w:rFonts w:ascii="Century Gothic" w:hAnsi="Century Gothic"/>
                <w:sz w:val="16"/>
                <w:szCs w:val="16"/>
              </w:rPr>
            </w:pPr>
            <w:r w:rsidRPr="00A30013">
              <w:rPr>
                <w:rFonts w:ascii="Century Gothic" w:hAnsi="Century Gothic"/>
                <w:sz w:val="16"/>
                <w:szCs w:val="16"/>
              </w:rPr>
              <w:t>Frutillar</w:t>
            </w:r>
          </w:p>
        </w:tc>
        <w:tc>
          <w:tcPr>
            <w:tcW w:w="1276" w:type="dxa"/>
          </w:tcPr>
          <w:p w:rsidR="00610277" w:rsidRPr="00A30013" w:rsidRDefault="00610277" w:rsidP="00610277">
            <w:pPr>
              <w:spacing w:line="240" w:lineRule="auto"/>
              <w:jc w:val="both"/>
              <w:rPr>
                <w:rFonts w:ascii="Century Gothic" w:hAnsi="Century Gothic"/>
                <w:sz w:val="16"/>
                <w:szCs w:val="16"/>
              </w:rPr>
            </w:pPr>
            <w:r w:rsidRPr="00A30013">
              <w:rPr>
                <w:rFonts w:ascii="Century Gothic" w:hAnsi="Century Gothic"/>
                <w:sz w:val="16"/>
                <w:szCs w:val="16"/>
              </w:rPr>
              <w:t>0,750</w:t>
            </w:r>
          </w:p>
        </w:tc>
        <w:tc>
          <w:tcPr>
            <w:tcW w:w="1134" w:type="dxa"/>
          </w:tcPr>
          <w:p w:rsidR="00610277" w:rsidRPr="00A30013" w:rsidRDefault="00610277" w:rsidP="00610277">
            <w:pPr>
              <w:spacing w:line="240" w:lineRule="auto"/>
              <w:jc w:val="both"/>
              <w:rPr>
                <w:rFonts w:ascii="Century Gothic" w:hAnsi="Century Gothic"/>
                <w:sz w:val="16"/>
                <w:szCs w:val="16"/>
              </w:rPr>
            </w:pPr>
            <w:r w:rsidRPr="00A30013">
              <w:rPr>
                <w:rFonts w:ascii="Century Gothic" w:hAnsi="Century Gothic"/>
                <w:sz w:val="16"/>
                <w:szCs w:val="16"/>
              </w:rPr>
              <w:t>0,488</w:t>
            </w:r>
          </w:p>
        </w:tc>
        <w:tc>
          <w:tcPr>
            <w:tcW w:w="1559" w:type="dxa"/>
          </w:tcPr>
          <w:p w:rsidR="00610277" w:rsidRPr="00A30013" w:rsidRDefault="00610277" w:rsidP="00610277">
            <w:pPr>
              <w:pStyle w:val="Prrafodelista"/>
              <w:numPr>
                <w:ilvl w:val="0"/>
                <w:numId w:val="3"/>
              </w:numPr>
              <w:spacing w:line="240" w:lineRule="auto"/>
              <w:jc w:val="right"/>
              <w:rPr>
                <w:rFonts w:ascii="Century Gothic" w:hAnsi="Century Gothic"/>
                <w:sz w:val="16"/>
                <w:szCs w:val="16"/>
              </w:rPr>
            </w:pPr>
            <w:r w:rsidRPr="00A30013">
              <w:rPr>
                <w:rFonts w:ascii="Century Gothic" w:hAnsi="Century Gothic"/>
                <w:sz w:val="16"/>
                <w:szCs w:val="16"/>
              </w:rPr>
              <w:t>0,262</w:t>
            </w:r>
          </w:p>
        </w:tc>
      </w:tr>
      <w:tr w:rsidR="00610277" w:rsidRPr="00A30013" w:rsidTr="00610277">
        <w:trPr>
          <w:trHeight w:val="236"/>
        </w:trPr>
        <w:tc>
          <w:tcPr>
            <w:tcW w:w="1559" w:type="dxa"/>
          </w:tcPr>
          <w:p w:rsidR="00610277" w:rsidRPr="00A30013" w:rsidRDefault="00610277" w:rsidP="00610277">
            <w:pPr>
              <w:spacing w:line="240" w:lineRule="auto"/>
              <w:jc w:val="both"/>
              <w:rPr>
                <w:rFonts w:ascii="Century Gothic" w:hAnsi="Century Gothic"/>
                <w:sz w:val="16"/>
                <w:szCs w:val="16"/>
              </w:rPr>
            </w:pPr>
            <w:r w:rsidRPr="00A30013">
              <w:rPr>
                <w:rFonts w:ascii="Century Gothic" w:hAnsi="Century Gothic"/>
                <w:sz w:val="16"/>
                <w:szCs w:val="16"/>
              </w:rPr>
              <w:t>Puerto Octay</w:t>
            </w:r>
          </w:p>
        </w:tc>
        <w:tc>
          <w:tcPr>
            <w:tcW w:w="1276" w:type="dxa"/>
          </w:tcPr>
          <w:p w:rsidR="00610277" w:rsidRPr="00A30013" w:rsidRDefault="00610277" w:rsidP="00610277">
            <w:pPr>
              <w:spacing w:line="240" w:lineRule="auto"/>
              <w:jc w:val="both"/>
              <w:rPr>
                <w:rFonts w:ascii="Century Gothic" w:hAnsi="Century Gothic"/>
                <w:sz w:val="16"/>
                <w:szCs w:val="16"/>
              </w:rPr>
            </w:pPr>
            <w:r w:rsidRPr="00A30013">
              <w:rPr>
                <w:rFonts w:ascii="Century Gothic" w:hAnsi="Century Gothic"/>
                <w:sz w:val="16"/>
                <w:szCs w:val="16"/>
              </w:rPr>
              <w:t>S/N</w:t>
            </w:r>
          </w:p>
        </w:tc>
        <w:tc>
          <w:tcPr>
            <w:tcW w:w="1134" w:type="dxa"/>
          </w:tcPr>
          <w:p w:rsidR="00610277" w:rsidRPr="00A30013" w:rsidRDefault="00610277" w:rsidP="00610277">
            <w:pPr>
              <w:spacing w:line="240" w:lineRule="auto"/>
              <w:jc w:val="both"/>
              <w:rPr>
                <w:rFonts w:ascii="Century Gothic" w:hAnsi="Century Gothic"/>
                <w:sz w:val="16"/>
                <w:szCs w:val="16"/>
              </w:rPr>
            </w:pPr>
            <w:r w:rsidRPr="00A30013">
              <w:rPr>
                <w:rFonts w:ascii="Century Gothic" w:hAnsi="Century Gothic"/>
                <w:sz w:val="16"/>
                <w:szCs w:val="16"/>
              </w:rPr>
              <w:t>0,509</w:t>
            </w:r>
          </w:p>
        </w:tc>
        <w:tc>
          <w:tcPr>
            <w:tcW w:w="1559" w:type="dxa"/>
          </w:tcPr>
          <w:p w:rsidR="00610277" w:rsidRPr="00A30013" w:rsidRDefault="00610277" w:rsidP="00610277">
            <w:pPr>
              <w:spacing w:line="240" w:lineRule="auto"/>
              <w:jc w:val="right"/>
              <w:rPr>
                <w:rFonts w:ascii="Century Gothic" w:hAnsi="Century Gothic"/>
                <w:sz w:val="16"/>
                <w:szCs w:val="16"/>
              </w:rPr>
            </w:pPr>
            <w:r w:rsidRPr="00A30013">
              <w:rPr>
                <w:rFonts w:ascii="Century Gothic" w:hAnsi="Century Gothic"/>
                <w:sz w:val="16"/>
                <w:szCs w:val="16"/>
              </w:rPr>
              <w:t>s/n</w:t>
            </w:r>
          </w:p>
        </w:tc>
      </w:tr>
    </w:tbl>
    <w:p w:rsidR="00B04E84" w:rsidRPr="00A30013" w:rsidRDefault="00610277" w:rsidP="00B04E84">
      <w:pPr>
        <w:jc w:val="both"/>
        <w:rPr>
          <w:rFonts w:ascii="Century Gothic" w:hAnsi="Century Gothic"/>
          <w:sz w:val="14"/>
          <w:szCs w:val="14"/>
        </w:rPr>
      </w:pPr>
      <w:r>
        <w:rPr>
          <w:rFonts w:ascii="Century Gothic" w:hAnsi="Century Gothic"/>
          <w:sz w:val="14"/>
          <w:szCs w:val="14"/>
        </w:rPr>
        <w:t xml:space="preserve"> </w:t>
      </w:r>
      <w:r w:rsidR="00B04E84" w:rsidRPr="00A30013">
        <w:rPr>
          <w:rFonts w:ascii="Century Gothic" w:hAnsi="Century Gothic"/>
          <w:sz w:val="14"/>
          <w:szCs w:val="14"/>
        </w:rPr>
        <w:t>Fuente: IDH (2003)</w:t>
      </w:r>
      <w:r w:rsidR="00B04E84">
        <w:rPr>
          <w:rFonts w:ascii="Century Gothic" w:hAnsi="Century Gothic"/>
          <w:sz w:val="14"/>
          <w:szCs w:val="14"/>
        </w:rPr>
        <w:t xml:space="preserve"> </w:t>
      </w:r>
      <w:r w:rsidR="00B04E84" w:rsidRPr="00A30013">
        <w:rPr>
          <w:rFonts w:ascii="Century Gothic" w:hAnsi="Century Gothic"/>
          <w:sz w:val="14"/>
          <w:szCs w:val="14"/>
        </w:rPr>
        <w:t xml:space="preserve">Pladeco </w:t>
      </w:r>
      <w:r w:rsidR="00B04E84">
        <w:rPr>
          <w:rFonts w:ascii="Century Gothic" w:hAnsi="Century Gothic"/>
          <w:sz w:val="14"/>
          <w:szCs w:val="14"/>
        </w:rPr>
        <w:t xml:space="preserve"> </w:t>
      </w:r>
      <w:r w:rsidR="00B04E84" w:rsidRPr="00A30013">
        <w:rPr>
          <w:rFonts w:ascii="Century Gothic" w:hAnsi="Century Gothic"/>
          <w:sz w:val="14"/>
          <w:szCs w:val="14"/>
        </w:rPr>
        <w:t>Pto. Varas 2013-2018. IDH (2013), OCHISAP.</w:t>
      </w:r>
    </w:p>
    <w:p w:rsidR="00B04E84" w:rsidRDefault="00B04E84" w:rsidP="00B04E84">
      <w:pPr>
        <w:jc w:val="both"/>
        <w:rPr>
          <w:rFonts w:ascii="Century Gothic" w:hAnsi="Century Gothic"/>
          <w:sz w:val="20"/>
          <w:szCs w:val="20"/>
        </w:rPr>
      </w:pPr>
      <w:r w:rsidRPr="00A30013">
        <w:rPr>
          <w:rFonts w:ascii="Century Gothic" w:hAnsi="Century Gothic"/>
          <w:sz w:val="20"/>
          <w:szCs w:val="20"/>
        </w:rPr>
        <w:t>Según los índices analizados la comuna de Puerto Varas presenta un indicador superior comparado con las otras comunas de la cuenca del lago, sin embargo en un periodo de 10 años este índice ha disminuido de manera importante en 0,237 puntos.</w:t>
      </w:r>
    </w:p>
    <w:p w:rsidR="00FD4649" w:rsidRDefault="00FD4649" w:rsidP="00B04E84">
      <w:pPr>
        <w:jc w:val="both"/>
        <w:rPr>
          <w:rFonts w:ascii="Century Gothic" w:hAnsi="Century Gothic"/>
          <w:sz w:val="20"/>
          <w:szCs w:val="20"/>
        </w:rPr>
      </w:pPr>
    </w:p>
    <w:p w:rsidR="00E276E0" w:rsidRDefault="00E276E0" w:rsidP="00B04E84">
      <w:pPr>
        <w:jc w:val="both"/>
        <w:rPr>
          <w:rFonts w:ascii="Century Gothic" w:hAnsi="Century Gothic"/>
          <w:sz w:val="20"/>
          <w:szCs w:val="20"/>
        </w:rPr>
      </w:pPr>
    </w:p>
    <w:p w:rsidR="00E276E0" w:rsidRDefault="00E276E0" w:rsidP="00B04E84">
      <w:pPr>
        <w:jc w:val="both"/>
        <w:rPr>
          <w:rFonts w:ascii="Century Gothic" w:hAnsi="Century Gothic"/>
          <w:sz w:val="20"/>
          <w:szCs w:val="20"/>
        </w:rPr>
      </w:pPr>
    </w:p>
    <w:p w:rsidR="00B04E84" w:rsidRPr="00A30013" w:rsidRDefault="00855ABD" w:rsidP="00B04E84">
      <w:pPr>
        <w:jc w:val="both"/>
        <w:rPr>
          <w:rFonts w:ascii="Century Gothic" w:hAnsi="Century Gothic"/>
          <w:b/>
          <w:sz w:val="20"/>
          <w:szCs w:val="20"/>
        </w:rPr>
      </w:pPr>
      <w:r>
        <w:rPr>
          <w:rFonts w:ascii="Century Gothic" w:hAnsi="Century Gothic"/>
          <w:b/>
          <w:sz w:val="20"/>
          <w:szCs w:val="20"/>
        </w:rPr>
        <w:t>2.</w:t>
      </w:r>
      <w:r w:rsidR="00035349">
        <w:rPr>
          <w:rFonts w:ascii="Century Gothic" w:hAnsi="Century Gothic"/>
          <w:b/>
          <w:sz w:val="20"/>
          <w:szCs w:val="20"/>
        </w:rPr>
        <w:t>6.1.</w:t>
      </w:r>
      <w:r w:rsidR="00B04E84">
        <w:rPr>
          <w:rFonts w:ascii="Century Gothic" w:hAnsi="Century Gothic"/>
          <w:b/>
          <w:sz w:val="20"/>
          <w:szCs w:val="20"/>
        </w:rPr>
        <w:t>2.</w:t>
      </w:r>
      <w:r w:rsidR="00B04E84" w:rsidRPr="00A30013">
        <w:rPr>
          <w:rFonts w:ascii="Century Gothic" w:hAnsi="Century Gothic"/>
          <w:b/>
          <w:sz w:val="20"/>
          <w:szCs w:val="20"/>
        </w:rPr>
        <w:t>Índice de Desarrollo Socio Económico (IDSE). Comunas Cuenca del Lago Llanquihue.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276"/>
        <w:gridCol w:w="2381"/>
      </w:tblGrid>
      <w:tr w:rsidR="00B04E84" w:rsidRPr="00A30013" w:rsidTr="00E63FC8">
        <w:tc>
          <w:tcPr>
            <w:tcW w:w="1588" w:type="dxa"/>
            <w:shd w:val="clear" w:color="auto" w:fill="CFDCF0" w:themeFill="text2" w:themeFillTint="33"/>
          </w:tcPr>
          <w:p w:rsidR="00B04E84" w:rsidRPr="00A30013" w:rsidRDefault="00B04E84" w:rsidP="00E63FC8">
            <w:pPr>
              <w:spacing w:line="240" w:lineRule="auto"/>
              <w:jc w:val="both"/>
              <w:rPr>
                <w:rFonts w:ascii="Century Gothic" w:hAnsi="Century Gothic"/>
                <w:b/>
                <w:sz w:val="16"/>
                <w:szCs w:val="16"/>
              </w:rPr>
            </w:pPr>
            <w:r w:rsidRPr="00A30013">
              <w:rPr>
                <w:rFonts w:ascii="Century Gothic" w:hAnsi="Century Gothic"/>
                <w:b/>
                <w:sz w:val="16"/>
                <w:szCs w:val="16"/>
              </w:rPr>
              <w:t>Comunas</w:t>
            </w:r>
          </w:p>
        </w:tc>
        <w:tc>
          <w:tcPr>
            <w:tcW w:w="1276" w:type="dxa"/>
            <w:shd w:val="clear" w:color="auto" w:fill="CFDCF0" w:themeFill="text2" w:themeFillTint="33"/>
          </w:tcPr>
          <w:p w:rsidR="00B04E84" w:rsidRPr="00A30013" w:rsidRDefault="00B04E84" w:rsidP="00E63FC8">
            <w:pPr>
              <w:spacing w:line="240" w:lineRule="auto"/>
              <w:jc w:val="both"/>
              <w:rPr>
                <w:rFonts w:ascii="Century Gothic" w:hAnsi="Century Gothic"/>
                <w:b/>
                <w:sz w:val="16"/>
                <w:szCs w:val="16"/>
              </w:rPr>
            </w:pPr>
            <w:r w:rsidRPr="00A30013">
              <w:rPr>
                <w:rFonts w:ascii="Century Gothic" w:hAnsi="Century Gothic"/>
                <w:b/>
                <w:sz w:val="16"/>
                <w:szCs w:val="16"/>
              </w:rPr>
              <w:t>N° de Orden</w:t>
            </w:r>
          </w:p>
        </w:tc>
        <w:tc>
          <w:tcPr>
            <w:tcW w:w="2381" w:type="dxa"/>
            <w:shd w:val="clear" w:color="auto" w:fill="CFDCF0" w:themeFill="text2" w:themeFillTint="33"/>
          </w:tcPr>
          <w:p w:rsidR="00B04E84" w:rsidRPr="00A30013" w:rsidRDefault="00B04E84" w:rsidP="00E63FC8">
            <w:pPr>
              <w:spacing w:line="240" w:lineRule="auto"/>
              <w:jc w:val="both"/>
              <w:rPr>
                <w:rFonts w:ascii="Century Gothic" w:hAnsi="Century Gothic"/>
                <w:b/>
                <w:sz w:val="16"/>
                <w:szCs w:val="16"/>
              </w:rPr>
            </w:pPr>
            <w:r w:rsidRPr="00A30013">
              <w:rPr>
                <w:rFonts w:ascii="Century Gothic" w:hAnsi="Century Gothic"/>
                <w:b/>
                <w:sz w:val="16"/>
                <w:szCs w:val="16"/>
              </w:rPr>
              <w:t>Índice Desarrollo Socio Económico (IDSE).</w:t>
            </w:r>
          </w:p>
        </w:tc>
      </w:tr>
      <w:tr w:rsidR="00B04E84" w:rsidRPr="00A30013" w:rsidTr="0022512D">
        <w:trPr>
          <w:trHeight w:val="481"/>
        </w:trPr>
        <w:tc>
          <w:tcPr>
            <w:tcW w:w="1588" w:type="dxa"/>
          </w:tcPr>
          <w:p w:rsidR="00B04E84" w:rsidRPr="00A30013" w:rsidRDefault="00B04E84" w:rsidP="0022512D">
            <w:pPr>
              <w:jc w:val="both"/>
              <w:rPr>
                <w:rFonts w:ascii="Century Gothic" w:hAnsi="Century Gothic"/>
                <w:sz w:val="16"/>
                <w:szCs w:val="16"/>
              </w:rPr>
            </w:pPr>
            <w:r w:rsidRPr="00A30013">
              <w:rPr>
                <w:rFonts w:ascii="Century Gothic" w:hAnsi="Century Gothic"/>
                <w:sz w:val="16"/>
                <w:szCs w:val="16"/>
              </w:rPr>
              <w:t>Puerto Varas</w:t>
            </w:r>
          </w:p>
        </w:tc>
        <w:tc>
          <w:tcPr>
            <w:tcW w:w="1276" w:type="dxa"/>
          </w:tcPr>
          <w:p w:rsidR="00B04E84" w:rsidRPr="00A30013" w:rsidRDefault="00B04E84" w:rsidP="0022512D">
            <w:pPr>
              <w:jc w:val="both"/>
              <w:rPr>
                <w:rFonts w:ascii="Century Gothic" w:hAnsi="Century Gothic"/>
                <w:sz w:val="16"/>
                <w:szCs w:val="16"/>
              </w:rPr>
            </w:pPr>
            <w:r w:rsidRPr="00A30013">
              <w:rPr>
                <w:rFonts w:ascii="Century Gothic" w:hAnsi="Century Gothic"/>
                <w:sz w:val="16"/>
                <w:szCs w:val="16"/>
              </w:rPr>
              <w:t>83</w:t>
            </w:r>
          </w:p>
        </w:tc>
        <w:tc>
          <w:tcPr>
            <w:tcW w:w="2381" w:type="dxa"/>
          </w:tcPr>
          <w:p w:rsidR="00B04E84" w:rsidRPr="00A30013" w:rsidRDefault="00B04E84" w:rsidP="0022512D">
            <w:pPr>
              <w:jc w:val="both"/>
              <w:rPr>
                <w:rFonts w:ascii="Century Gothic" w:hAnsi="Century Gothic"/>
                <w:sz w:val="16"/>
                <w:szCs w:val="16"/>
              </w:rPr>
            </w:pPr>
            <w:r w:rsidRPr="00A30013">
              <w:rPr>
                <w:rFonts w:ascii="Century Gothic" w:hAnsi="Century Gothic"/>
                <w:sz w:val="16"/>
                <w:szCs w:val="16"/>
              </w:rPr>
              <w:t>0,619</w:t>
            </w:r>
          </w:p>
        </w:tc>
      </w:tr>
      <w:tr w:rsidR="00B04E84" w:rsidRPr="00A30013" w:rsidTr="0022512D">
        <w:tc>
          <w:tcPr>
            <w:tcW w:w="1588" w:type="dxa"/>
          </w:tcPr>
          <w:p w:rsidR="00B04E84" w:rsidRPr="00A30013" w:rsidRDefault="00B04E84" w:rsidP="0022512D">
            <w:pPr>
              <w:jc w:val="both"/>
              <w:rPr>
                <w:rFonts w:ascii="Century Gothic" w:hAnsi="Century Gothic"/>
                <w:sz w:val="16"/>
                <w:szCs w:val="16"/>
              </w:rPr>
            </w:pPr>
            <w:r w:rsidRPr="00A30013">
              <w:rPr>
                <w:rFonts w:ascii="Century Gothic" w:hAnsi="Century Gothic"/>
                <w:sz w:val="16"/>
                <w:szCs w:val="16"/>
              </w:rPr>
              <w:t>Llanquihue</w:t>
            </w:r>
          </w:p>
        </w:tc>
        <w:tc>
          <w:tcPr>
            <w:tcW w:w="1276" w:type="dxa"/>
          </w:tcPr>
          <w:p w:rsidR="00B04E84" w:rsidRPr="00A30013" w:rsidRDefault="00B04E84" w:rsidP="0022512D">
            <w:pPr>
              <w:jc w:val="both"/>
              <w:rPr>
                <w:rFonts w:ascii="Century Gothic" w:hAnsi="Century Gothic"/>
                <w:sz w:val="16"/>
                <w:szCs w:val="16"/>
              </w:rPr>
            </w:pPr>
            <w:r w:rsidRPr="00A30013">
              <w:rPr>
                <w:rFonts w:ascii="Century Gothic" w:hAnsi="Century Gothic"/>
                <w:sz w:val="16"/>
                <w:szCs w:val="16"/>
              </w:rPr>
              <w:t>88</w:t>
            </w:r>
          </w:p>
        </w:tc>
        <w:tc>
          <w:tcPr>
            <w:tcW w:w="2381" w:type="dxa"/>
          </w:tcPr>
          <w:p w:rsidR="00B04E84" w:rsidRPr="00A30013" w:rsidRDefault="00B04E84" w:rsidP="0022512D">
            <w:pPr>
              <w:jc w:val="both"/>
              <w:rPr>
                <w:rFonts w:ascii="Century Gothic" w:hAnsi="Century Gothic"/>
                <w:sz w:val="16"/>
                <w:szCs w:val="16"/>
              </w:rPr>
            </w:pPr>
            <w:r w:rsidRPr="00A30013">
              <w:rPr>
                <w:rFonts w:ascii="Century Gothic" w:hAnsi="Century Gothic"/>
                <w:sz w:val="16"/>
                <w:szCs w:val="16"/>
              </w:rPr>
              <w:t>0,612</w:t>
            </w:r>
          </w:p>
        </w:tc>
      </w:tr>
      <w:tr w:rsidR="00B04E84" w:rsidRPr="00A30013" w:rsidTr="0022512D">
        <w:tc>
          <w:tcPr>
            <w:tcW w:w="1588" w:type="dxa"/>
          </w:tcPr>
          <w:p w:rsidR="00B04E84" w:rsidRPr="00A30013" w:rsidRDefault="00B04E84" w:rsidP="0022512D">
            <w:pPr>
              <w:jc w:val="both"/>
              <w:rPr>
                <w:rFonts w:ascii="Century Gothic" w:hAnsi="Century Gothic"/>
                <w:sz w:val="16"/>
                <w:szCs w:val="16"/>
              </w:rPr>
            </w:pPr>
            <w:r w:rsidRPr="00A30013">
              <w:rPr>
                <w:rFonts w:ascii="Century Gothic" w:hAnsi="Century Gothic"/>
                <w:sz w:val="16"/>
                <w:szCs w:val="16"/>
              </w:rPr>
              <w:t>Frutillar</w:t>
            </w:r>
          </w:p>
        </w:tc>
        <w:tc>
          <w:tcPr>
            <w:tcW w:w="1276" w:type="dxa"/>
          </w:tcPr>
          <w:p w:rsidR="00B04E84" w:rsidRPr="00A30013" w:rsidRDefault="00B04E84" w:rsidP="0022512D">
            <w:pPr>
              <w:jc w:val="both"/>
              <w:rPr>
                <w:rFonts w:ascii="Century Gothic" w:hAnsi="Century Gothic"/>
                <w:sz w:val="16"/>
                <w:szCs w:val="16"/>
              </w:rPr>
            </w:pPr>
            <w:r w:rsidRPr="00A30013">
              <w:rPr>
                <w:rFonts w:ascii="Century Gothic" w:hAnsi="Century Gothic"/>
                <w:sz w:val="16"/>
                <w:szCs w:val="16"/>
              </w:rPr>
              <w:t>127</w:t>
            </w:r>
          </w:p>
        </w:tc>
        <w:tc>
          <w:tcPr>
            <w:tcW w:w="2381" w:type="dxa"/>
          </w:tcPr>
          <w:p w:rsidR="00B04E84" w:rsidRPr="00A30013" w:rsidRDefault="00B04E84" w:rsidP="0022512D">
            <w:pPr>
              <w:jc w:val="both"/>
              <w:rPr>
                <w:rFonts w:ascii="Century Gothic" w:hAnsi="Century Gothic"/>
                <w:sz w:val="16"/>
                <w:szCs w:val="16"/>
              </w:rPr>
            </w:pPr>
            <w:r w:rsidRPr="00A30013">
              <w:rPr>
                <w:rFonts w:ascii="Century Gothic" w:hAnsi="Century Gothic"/>
                <w:sz w:val="16"/>
                <w:szCs w:val="16"/>
              </w:rPr>
              <w:t>0,576</w:t>
            </w:r>
          </w:p>
        </w:tc>
      </w:tr>
      <w:tr w:rsidR="00B04E84" w:rsidRPr="00A30013" w:rsidTr="0022512D">
        <w:tc>
          <w:tcPr>
            <w:tcW w:w="1588" w:type="dxa"/>
          </w:tcPr>
          <w:p w:rsidR="00B04E84" w:rsidRPr="00A30013" w:rsidRDefault="00B04E84" w:rsidP="0022512D">
            <w:pPr>
              <w:jc w:val="both"/>
              <w:rPr>
                <w:rFonts w:ascii="Century Gothic" w:hAnsi="Century Gothic"/>
                <w:sz w:val="16"/>
                <w:szCs w:val="16"/>
              </w:rPr>
            </w:pPr>
            <w:r w:rsidRPr="00A30013">
              <w:rPr>
                <w:rFonts w:ascii="Century Gothic" w:hAnsi="Century Gothic"/>
                <w:sz w:val="16"/>
                <w:szCs w:val="16"/>
              </w:rPr>
              <w:t>Puerto Octay</w:t>
            </w:r>
          </w:p>
        </w:tc>
        <w:tc>
          <w:tcPr>
            <w:tcW w:w="1276" w:type="dxa"/>
          </w:tcPr>
          <w:p w:rsidR="00B04E84" w:rsidRPr="00A30013" w:rsidRDefault="00B04E84" w:rsidP="0022512D">
            <w:pPr>
              <w:jc w:val="both"/>
              <w:rPr>
                <w:rFonts w:ascii="Century Gothic" w:hAnsi="Century Gothic"/>
                <w:sz w:val="16"/>
                <w:szCs w:val="16"/>
              </w:rPr>
            </w:pPr>
            <w:r w:rsidRPr="00A30013">
              <w:rPr>
                <w:rFonts w:ascii="Century Gothic" w:hAnsi="Century Gothic"/>
                <w:sz w:val="16"/>
                <w:szCs w:val="16"/>
              </w:rPr>
              <w:t>157</w:t>
            </w:r>
          </w:p>
        </w:tc>
        <w:tc>
          <w:tcPr>
            <w:tcW w:w="2381" w:type="dxa"/>
          </w:tcPr>
          <w:p w:rsidR="00B04E84" w:rsidRPr="00A30013" w:rsidRDefault="00B04E84" w:rsidP="0022512D">
            <w:pPr>
              <w:jc w:val="both"/>
              <w:rPr>
                <w:rFonts w:ascii="Century Gothic" w:hAnsi="Century Gothic"/>
                <w:sz w:val="16"/>
                <w:szCs w:val="16"/>
              </w:rPr>
            </w:pPr>
            <w:r w:rsidRPr="00A30013">
              <w:rPr>
                <w:rFonts w:ascii="Century Gothic" w:hAnsi="Century Gothic"/>
                <w:sz w:val="16"/>
                <w:szCs w:val="16"/>
              </w:rPr>
              <w:t>0,548</w:t>
            </w:r>
          </w:p>
        </w:tc>
      </w:tr>
    </w:tbl>
    <w:p w:rsidR="00B04E84" w:rsidRPr="00217EEF" w:rsidRDefault="00B04E84" w:rsidP="00B04E84">
      <w:pPr>
        <w:jc w:val="both"/>
        <w:rPr>
          <w:rFonts w:ascii="Century Gothic" w:hAnsi="Century Gothic"/>
          <w:i/>
          <w:sz w:val="14"/>
          <w:szCs w:val="14"/>
        </w:rPr>
      </w:pPr>
      <w:r>
        <w:rPr>
          <w:rFonts w:ascii="Century Gothic" w:hAnsi="Century Gothic"/>
          <w:i/>
          <w:sz w:val="14"/>
          <w:szCs w:val="14"/>
        </w:rPr>
        <w:t xml:space="preserve">      </w:t>
      </w:r>
      <w:r w:rsidRPr="00217EEF">
        <w:rPr>
          <w:rFonts w:ascii="Century Gothic" w:hAnsi="Century Gothic"/>
          <w:i/>
          <w:sz w:val="14"/>
          <w:szCs w:val="14"/>
        </w:rPr>
        <w:t>WWW. OCHISAP</w:t>
      </w:r>
    </w:p>
    <w:p w:rsidR="00B04E84" w:rsidRDefault="00B04E84" w:rsidP="00610277">
      <w:pPr>
        <w:contextualSpacing/>
        <w:jc w:val="both"/>
        <w:outlineLvl w:val="2"/>
        <w:rPr>
          <w:rFonts w:ascii="Century Gothic" w:eastAsia="Calibri" w:hAnsi="Century Gothic" w:cs="Times New Roman"/>
          <w:sz w:val="20"/>
          <w:szCs w:val="20"/>
        </w:rPr>
      </w:pPr>
      <w:r w:rsidRPr="00A30013">
        <w:rPr>
          <w:rFonts w:ascii="Century Gothic" w:eastAsia="Calibri" w:hAnsi="Century Gothic" w:cs="Times New Roman"/>
          <w:sz w:val="20"/>
          <w:szCs w:val="20"/>
        </w:rPr>
        <w:t>El índice de Desarrollo Socio Económico (IDSE), se construye considerando los factores de</w:t>
      </w:r>
      <w:r>
        <w:rPr>
          <w:rFonts w:ascii="Century Gothic" w:eastAsia="Calibri" w:hAnsi="Century Gothic" w:cs="Times New Roman"/>
          <w:sz w:val="20"/>
          <w:szCs w:val="20"/>
        </w:rPr>
        <w:t>,</w:t>
      </w:r>
      <w:r w:rsidRPr="00A30013">
        <w:rPr>
          <w:rFonts w:ascii="Century Gothic" w:eastAsia="Calibri" w:hAnsi="Century Gothic" w:cs="Times New Roman"/>
          <w:sz w:val="20"/>
          <w:szCs w:val="20"/>
        </w:rPr>
        <w:t xml:space="preserve"> nivel socio económico, salud y desarrollo humano, a trasvés del observatorio chileno de salud pública.</w:t>
      </w:r>
    </w:p>
    <w:p w:rsidR="00C1512D" w:rsidRPr="00A30013" w:rsidRDefault="00C1512D" w:rsidP="00610277">
      <w:pPr>
        <w:contextualSpacing/>
        <w:jc w:val="both"/>
        <w:outlineLvl w:val="2"/>
        <w:rPr>
          <w:rFonts w:ascii="Century Gothic" w:eastAsia="Calibri" w:hAnsi="Century Gothic" w:cs="Times New Roman"/>
          <w:sz w:val="20"/>
          <w:szCs w:val="20"/>
        </w:rPr>
      </w:pPr>
    </w:p>
    <w:p w:rsidR="00B04E84" w:rsidRPr="00A30013" w:rsidRDefault="00B04E84" w:rsidP="00610277">
      <w:pPr>
        <w:contextualSpacing/>
        <w:jc w:val="both"/>
        <w:outlineLvl w:val="2"/>
        <w:rPr>
          <w:rFonts w:ascii="Century Gothic" w:eastAsia="Calibri" w:hAnsi="Century Gothic" w:cs="Times New Roman"/>
          <w:sz w:val="20"/>
          <w:szCs w:val="20"/>
        </w:rPr>
      </w:pPr>
      <w:r w:rsidRPr="00A30013">
        <w:rPr>
          <w:rFonts w:ascii="Century Gothic" w:eastAsia="Calibri" w:hAnsi="Century Gothic" w:cs="Times New Roman"/>
          <w:sz w:val="20"/>
          <w:szCs w:val="20"/>
        </w:rPr>
        <w:t xml:space="preserve">La comuna de Puerto Varas se ubica en el N° 83, del ranking de comunas del país y superior al resto de las comunas de la cuenca del lago. Respecto del Indicador es de 0,619 para la comuna de Puerto Varas, también superior con respecto a las otras comunas según cuadro.  </w:t>
      </w:r>
    </w:p>
    <w:p w:rsidR="00B04E84" w:rsidRPr="00FD02A6" w:rsidRDefault="00B04E84" w:rsidP="00B04E84">
      <w:pPr>
        <w:spacing w:before="240" w:after="120" w:line="240" w:lineRule="auto"/>
        <w:contextualSpacing/>
        <w:jc w:val="both"/>
        <w:outlineLvl w:val="2"/>
        <w:rPr>
          <w:rFonts w:ascii="Century Gothic" w:eastAsia="Calibri" w:hAnsi="Century Gothic" w:cs="Times New Roman"/>
          <w:b/>
        </w:rPr>
      </w:pPr>
    </w:p>
    <w:p w:rsidR="00B04E84" w:rsidRPr="00DD54F6" w:rsidRDefault="00855ABD" w:rsidP="00B04E84">
      <w:pPr>
        <w:autoSpaceDE w:val="0"/>
        <w:autoSpaceDN w:val="0"/>
        <w:adjustRightInd w:val="0"/>
        <w:spacing w:after="0" w:line="240" w:lineRule="auto"/>
        <w:rPr>
          <w:rFonts w:ascii="Century Gothic" w:hAnsi="Century Gothic"/>
          <w:b/>
          <w:noProof/>
          <w:sz w:val="20"/>
          <w:szCs w:val="20"/>
        </w:rPr>
      </w:pPr>
      <w:r>
        <w:rPr>
          <w:rFonts w:ascii="Century Gothic" w:hAnsi="Century Gothic"/>
          <w:b/>
          <w:noProof/>
          <w:sz w:val="20"/>
          <w:szCs w:val="20"/>
        </w:rPr>
        <w:t>2.</w:t>
      </w:r>
      <w:r w:rsidR="00035349">
        <w:rPr>
          <w:rFonts w:ascii="Century Gothic" w:hAnsi="Century Gothic"/>
          <w:b/>
          <w:noProof/>
          <w:sz w:val="20"/>
          <w:szCs w:val="20"/>
        </w:rPr>
        <w:t>6.1.</w:t>
      </w:r>
      <w:r w:rsidR="00B04E84">
        <w:rPr>
          <w:rFonts w:ascii="Century Gothic" w:hAnsi="Century Gothic"/>
          <w:b/>
          <w:noProof/>
          <w:sz w:val="20"/>
          <w:szCs w:val="20"/>
        </w:rPr>
        <w:t>3.</w:t>
      </w:r>
      <w:r w:rsidR="00B04E84" w:rsidRPr="00DD54F6">
        <w:rPr>
          <w:rFonts w:ascii="Century Gothic" w:hAnsi="Century Gothic"/>
          <w:b/>
          <w:noProof/>
          <w:sz w:val="20"/>
          <w:szCs w:val="20"/>
        </w:rPr>
        <w:t xml:space="preserve">Indicadores </w:t>
      </w:r>
      <w:r w:rsidR="00582F43">
        <w:rPr>
          <w:rFonts w:ascii="Century Gothic" w:hAnsi="Century Gothic"/>
          <w:b/>
          <w:noProof/>
          <w:sz w:val="20"/>
          <w:szCs w:val="20"/>
        </w:rPr>
        <w:t>d</w:t>
      </w:r>
      <w:r w:rsidR="00B04E84" w:rsidRPr="00DD54F6">
        <w:rPr>
          <w:rFonts w:ascii="Century Gothic" w:hAnsi="Century Gothic"/>
          <w:b/>
          <w:noProof/>
          <w:sz w:val="20"/>
          <w:szCs w:val="20"/>
        </w:rPr>
        <w:t>e</w:t>
      </w:r>
      <w:r w:rsidR="00B04E84">
        <w:rPr>
          <w:rFonts w:ascii="Century Gothic" w:hAnsi="Century Gothic"/>
          <w:b/>
          <w:noProof/>
          <w:sz w:val="20"/>
          <w:szCs w:val="20"/>
        </w:rPr>
        <w:t xml:space="preserve"> </w:t>
      </w:r>
      <w:r w:rsidR="00B04E84" w:rsidRPr="00DD54F6">
        <w:rPr>
          <w:rFonts w:ascii="Century Gothic" w:hAnsi="Century Gothic"/>
          <w:b/>
          <w:noProof/>
          <w:sz w:val="20"/>
          <w:szCs w:val="20"/>
        </w:rPr>
        <w:t>Nacimientos</w:t>
      </w:r>
      <w:r w:rsidR="00B04E84">
        <w:rPr>
          <w:rFonts w:ascii="Century Gothic" w:hAnsi="Century Gothic"/>
          <w:b/>
          <w:noProof/>
          <w:sz w:val="20"/>
          <w:szCs w:val="20"/>
        </w:rPr>
        <w:t xml:space="preserve"> y Defunciones . </w:t>
      </w:r>
    </w:p>
    <w:p w:rsidR="00B04E84" w:rsidRDefault="00B04E84" w:rsidP="00B04E84">
      <w:pPr>
        <w:autoSpaceDE w:val="0"/>
        <w:autoSpaceDN w:val="0"/>
        <w:adjustRightInd w:val="0"/>
        <w:spacing w:after="0" w:line="240" w:lineRule="auto"/>
        <w:rPr>
          <w:rFonts w:ascii="Century Gothic" w:hAnsi="Century Gothic"/>
          <w:b/>
          <w:noProof/>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992"/>
        <w:gridCol w:w="1701"/>
        <w:gridCol w:w="1418"/>
      </w:tblGrid>
      <w:tr w:rsidR="00B04E84" w:rsidRPr="00A30013" w:rsidTr="0022512D">
        <w:tc>
          <w:tcPr>
            <w:tcW w:w="1872" w:type="dxa"/>
            <w:shd w:val="clear" w:color="auto" w:fill="CFDCF0" w:themeFill="text2" w:themeFillTint="33"/>
          </w:tcPr>
          <w:p w:rsidR="00B04E84" w:rsidRPr="00A30013" w:rsidRDefault="00B04E84" w:rsidP="00E63FC8">
            <w:pPr>
              <w:autoSpaceDE w:val="0"/>
              <w:autoSpaceDN w:val="0"/>
              <w:adjustRightInd w:val="0"/>
              <w:spacing w:line="240" w:lineRule="auto"/>
              <w:rPr>
                <w:rFonts w:ascii="Century Gothic" w:hAnsi="Century Gothic"/>
                <w:b/>
                <w:noProof/>
                <w:sz w:val="16"/>
                <w:szCs w:val="16"/>
              </w:rPr>
            </w:pPr>
            <w:r w:rsidRPr="00A30013">
              <w:rPr>
                <w:rFonts w:ascii="Century Gothic" w:hAnsi="Century Gothic"/>
                <w:b/>
                <w:noProof/>
                <w:sz w:val="16"/>
                <w:szCs w:val="16"/>
              </w:rPr>
              <w:t>Nacimientos Año 2015</w:t>
            </w:r>
          </w:p>
        </w:tc>
        <w:tc>
          <w:tcPr>
            <w:tcW w:w="992" w:type="dxa"/>
            <w:shd w:val="clear" w:color="auto" w:fill="CFDCF0" w:themeFill="text2" w:themeFillTint="33"/>
          </w:tcPr>
          <w:p w:rsidR="00B04E84" w:rsidRPr="00A30013" w:rsidRDefault="00B04E84" w:rsidP="00E63FC8">
            <w:pPr>
              <w:autoSpaceDE w:val="0"/>
              <w:autoSpaceDN w:val="0"/>
              <w:adjustRightInd w:val="0"/>
              <w:spacing w:line="240" w:lineRule="auto"/>
              <w:rPr>
                <w:rFonts w:ascii="Century Gothic" w:hAnsi="Century Gothic"/>
                <w:b/>
                <w:noProof/>
                <w:sz w:val="16"/>
                <w:szCs w:val="16"/>
              </w:rPr>
            </w:pPr>
            <w:r w:rsidRPr="00A30013">
              <w:rPr>
                <w:rFonts w:ascii="Century Gothic" w:hAnsi="Century Gothic"/>
                <w:b/>
                <w:noProof/>
                <w:sz w:val="16"/>
                <w:szCs w:val="16"/>
              </w:rPr>
              <w:t>Chile</w:t>
            </w:r>
          </w:p>
        </w:tc>
        <w:tc>
          <w:tcPr>
            <w:tcW w:w="1701" w:type="dxa"/>
            <w:shd w:val="clear" w:color="auto" w:fill="CFDCF0" w:themeFill="text2" w:themeFillTint="33"/>
          </w:tcPr>
          <w:p w:rsidR="00B04E84" w:rsidRPr="00A30013" w:rsidRDefault="00B04E84" w:rsidP="00E63FC8">
            <w:pPr>
              <w:autoSpaceDE w:val="0"/>
              <w:autoSpaceDN w:val="0"/>
              <w:adjustRightInd w:val="0"/>
              <w:spacing w:line="240" w:lineRule="auto"/>
              <w:rPr>
                <w:rFonts w:ascii="Century Gothic" w:hAnsi="Century Gothic"/>
                <w:b/>
                <w:noProof/>
                <w:sz w:val="16"/>
                <w:szCs w:val="16"/>
              </w:rPr>
            </w:pPr>
            <w:r w:rsidRPr="00A30013">
              <w:rPr>
                <w:rFonts w:ascii="Century Gothic" w:hAnsi="Century Gothic"/>
                <w:b/>
                <w:noProof/>
                <w:sz w:val="16"/>
                <w:szCs w:val="16"/>
              </w:rPr>
              <w:t>Region Los Lagos</w:t>
            </w:r>
          </w:p>
        </w:tc>
        <w:tc>
          <w:tcPr>
            <w:tcW w:w="1418" w:type="dxa"/>
            <w:shd w:val="clear" w:color="auto" w:fill="CFDCF0" w:themeFill="text2" w:themeFillTint="33"/>
          </w:tcPr>
          <w:p w:rsidR="00B04E84" w:rsidRPr="00A30013" w:rsidRDefault="00B04E84" w:rsidP="00E63FC8">
            <w:pPr>
              <w:autoSpaceDE w:val="0"/>
              <w:autoSpaceDN w:val="0"/>
              <w:adjustRightInd w:val="0"/>
              <w:spacing w:line="240" w:lineRule="auto"/>
              <w:rPr>
                <w:rFonts w:ascii="Century Gothic" w:hAnsi="Century Gothic"/>
                <w:b/>
                <w:noProof/>
                <w:sz w:val="16"/>
                <w:szCs w:val="16"/>
              </w:rPr>
            </w:pPr>
            <w:r w:rsidRPr="00A30013">
              <w:rPr>
                <w:rFonts w:ascii="Century Gothic" w:hAnsi="Century Gothic"/>
                <w:b/>
                <w:noProof/>
                <w:sz w:val="16"/>
                <w:szCs w:val="16"/>
              </w:rPr>
              <w:t>Comuna Puerto Varas</w:t>
            </w:r>
          </w:p>
        </w:tc>
      </w:tr>
      <w:tr w:rsidR="00B04E84" w:rsidRPr="00A30013" w:rsidTr="0022512D">
        <w:tc>
          <w:tcPr>
            <w:tcW w:w="1872" w:type="dxa"/>
          </w:tcPr>
          <w:p w:rsidR="00B04E84" w:rsidRPr="00A30013" w:rsidRDefault="00B04E84" w:rsidP="00E63FC8">
            <w:pPr>
              <w:autoSpaceDE w:val="0"/>
              <w:autoSpaceDN w:val="0"/>
              <w:adjustRightInd w:val="0"/>
              <w:spacing w:line="240" w:lineRule="auto"/>
              <w:rPr>
                <w:rFonts w:ascii="Century Gothic" w:hAnsi="Century Gothic"/>
                <w:noProof/>
                <w:sz w:val="16"/>
                <w:szCs w:val="16"/>
              </w:rPr>
            </w:pPr>
            <w:r w:rsidRPr="00A30013">
              <w:rPr>
                <w:rFonts w:ascii="Century Gothic" w:hAnsi="Century Gothic"/>
                <w:noProof/>
                <w:sz w:val="16"/>
                <w:szCs w:val="16"/>
              </w:rPr>
              <w:t>Vivos Inscritos</w:t>
            </w:r>
          </w:p>
        </w:tc>
        <w:tc>
          <w:tcPr>
            <w:tcW w:w="992" w:type="dxa"/>
          </w:tcPr>
          <w:p w:rsidR="00B04E84" w:rsidRPr="00A30013" w:rsidRDefault="00B04E84" w:rsidP="00E63FC8">
            <w:pPr>
              <w:autoSpaceDE w:val="0"/>
              <w:autoSpaceDN w:val="0"/>
              <w:adjustRightInd w:val="0"/>
              <w:spacing w:line="240" w:lineRule="auto"/>
              <w:rPr>
                <w:rFonts w:ascii="Century Gothic" w:hAnsi="Century Gothic"/>
                <w:noProof/>
                <w:sz w:val="16"/>
                <w:szCs w:val="16"/>
              </w:rPr>
            </w:pPr>
            <w:r w:rsidRPr="00A30013">
              <w:rPr>
                <w:rFonts w:ascii="Century Gothic" w:hAnsi="Century Gothic"/>
                <w:noProof/>
                <w:sz w:val="16"/>
                <w:szCs w:val="16"/>
              </w:rPr>
              <w:t>244.670</w:t>
            </w:r>
          </w:p>
        </w:tc>
        <w:tc>
          <w:tcPr>
            <w:tcW w:w="1701" w:type="dxa"/>
          </w:tcPr>
          <w:p w:rsidR="00B04E84" w:rsidRPr="00A30013" w:rsidRDefault="00B04E84" w:rsidP="00E63FC8">
            <w:pPr>
              <w:autoSpaceDE w:val="0"/>
              <w:autoSpaceDN w:val="0"/>
              <w:adjustRightInd w:val="0"/>
              <w:spacing w:line="240" w:lineRule="auto"/>
              <w:rPr>
                <w:rFonts w:ascii="Century Gothic" w:hAnsi="Century Gothic"/>
                <w:noProof/>
                <w:sz w:val="16"/>
                <w:szCs w:val="16"/>
              </w:rPr>
            </w:pPr>
            <w:r w:rsidRPr="00A30013">
              <w:rPr>
                <w:rFonts w:ascii="Century Gothic" w:hAnsi="Century Gothic"/>
                <w:noProof/>
                <w:sz w:val="16"/>
                <w:szCs w:val="16"/>
              </w:rPr>
              <w:t>11.158</w:t>
            </w:r>
          </w:p>
        </w:tc>
        <w:tc>
          <w:tcPr>
            <w:tcW w:w="1418" w:type="dxa"/>
          </w:tcPr>
          <w:p w:rsidR="00B04E84" w:rsidRPr="00A30013" w:rsidRDefault="00B04E84" w:rsidP="00E63FC8">
            <w:pPr>
              <w:autoSpaceDE w:val="0"/>
              <w:autoSpaceDN w:val="0"/>
              <w:adjustRightInd w:val="0"/>
              <w:spacing w:line="240" w:lineRule="auto"/>
              <w:rPr>
                <w:rFonts w:ascii="Century Gothic" w:hAnsi="Century Gothic"/>
                <w:noProof/>
                <w:sz w:val="16"/>
                <w:szCs w:val="16"/>
              </w:rPr>
            </w:pPr>
            <w:r w:rsidRPr="00A30013">
              <w:rPr>
                <w:rFonts w:ascii="Century Gothic" w:hAnsi="Century Gothic"/>
                <w:noProof/>
                <w:sz w:val="16"/>
                <w:szCs w:val="16"/>
              </w:rPr>
              <w:t>681</w:t>
            </w:r>
          </w:p>
        </w:tc>
      </w:tr>
      <w:tr w:rsidR="00B04E84" w:rsidRPr="00A30013" w:rsidTr="0022512D">
        <w:tc>
          <w:tcPr>
            <w:tcW w:w="1872" w:type="dxa"/>
          </w:tcPr>
          <w:p w:rsidR="00B04E84" w:rsidRPr="00A30013" w:rsidRDefault="00B04E84" w:rsidP="00E63FC8">
            <w:pPr>
              <w:autoSpaceDE w:val="0"/>
              <w:autoSpaceDN w:val="0"/>
              <w:adjustRightInd w:val="0"/>
              <w:spacing w:line="240" w:lineRule="auto"/>
              <w:rPr>
                <w:rFonts w:ascii="Century Gothic" w:hAnsi="Century Gothic"/>
                <w:noProof/>
                <w:sz w:val="16"/>
                <w:szCs w:val="16"/>
              </w:rPr>
            </w:pPr>
            <w:r w:rsidRPr="00A30013">
              <w:rPr>
                <w:rFonts w:ascii="Century Gothic" w:hAnsi="Century Gothic"/>
                <w:noProof/>
                <w:sz w:val="16"/>
                <w:szCs w:val="16"/>
              </w:rPr>
              <w:t>Vivos Corregidos</w:t>
            </w:r>
          </w:p>
        </w:tc>
        <w:tc>
          <w:tcPr>
            <w:tcW w:w="992" w:type="dxa"/>
          </w:tcPr>
          <w:p w:rsidR="00B04E84" w:rsidRPr="00A30013" w:rsidRDefault="00B04E84" w:rsidP="00E63FC8">
            <w:pPr>
              <w:autoSpaceDE w:val="0"/>
              <w:autoSpaceDN w:val="0"/>
              <w:adjustRightInd w:val="0"/>
              <w:spacing w:line="240" w:lineRule="auto"/>
              <w:rPr>
                <w:rFonts w:ascii="Century Gothic" w:hAnsi="Century Gothic"/>
                <w:noProof/>
                <w:sz w:val="16"/>
                <w:szCs w:val="16"/>
              </w:rPr>
            </w:pPr>
            <w:r w:rsidRPr="00A30013">
              <w:rPr>
                <w:rFonts w:ascii="Century Gothic" w:hAnsi="Century Gothic"/>
                <w:noProof/>
                <w:sz w:val="16"/>
                <w:szCs w:val="16"/>
              </w:rPr>
              <w:t>245.406</w:t>
            </w:r>
          </w:p>
        </w:tc>
        <w:tc>
          <w:tcPr>
            <w:tcW w:w="1701" w:type="dxa"/>
          </w:tcPr>
          <w:p w:rsidR="00B04E84" w:rsidRPr="00A30013" w:rsidRDefault="00B04E84" w:rsidP="00E63FC8">
            <w:pPr>
              <w:autoSpaceDE w:val="0"/>
              <w:autoSpaceDN w:val="0"/>
              <w:adjustRightInd w:val="0"/>
              <w:spacing w:line="240" w:lineRule="auto"/>
              <w:rPr>
                <w:rFonts w:ascii="Century Gothic" w:hAnsi="Century Gothic"/>
                <w:noProof/>
                <w:sz w:val="16"/>
                <w:szCs w:val="16"/>
              </w:rPr>
            </w:pPr>
            <w:r w:rsidRPr="00A30013">
              <w:rPr>
                <w:rFonts w:ascii="Century Gothic" w:hAnsi="Century Gothic"/>
                <w:noProof/>
                <w:sz w:val="16"/>
                <w:szCs w:val="16"/>
              </w:rPr>
              <w:t>11.187</w:t>
            </w:r>
          </w:p>
        </w:tc>
        <w:tc>
          <w:tcPr>
            <w:tcW w:w="1418" w:type="dxa"/>
          </w:tcPr>
          <w:p w:rsidR="00B04E84" w:rsidRPr="00A30013" w:rsidRDefault="00B04E84" w:rsidP="00E63FC8">
            <w:pPr>
              <w:autoSpaceDE w:val="0"/>
              <w:autoSpaceDN w:val="0"/>
              <w:adjustRightInd w:val="0"/>
              <w:spacing w:line="240" w:lineRule="auto"/>
              <w:rPr>
                <w:rFonts w:ascii="Century Gothic" w:hAnsi="Century Gothic"/>
                <w:noProof/>
                <w:sz w:val="16"/>
                <w:szCs w:val="16"/>
              </w:rPr>
            </w:pPr>
            <w:r w:rsidRPr="00A30013">
              <w:rPr>
                <w:rFonts w:ascii="Century Gothic" w:hAnsi="Century Gothic"/>
                <w:noProof/>
                <w:sz w:val="16"/>
                <w:szCs w:val="16"/>
              </w:rPr>
              <w:t>683</w:t>
            </w:r>
          </w:p>
        </w:tc>
      </w:tr>
      <w:tr w:rsidR="00B04E84" w:rsidRPr="00A30013" w:rsidTr="0022512D">
        <w:tc>
          <w:tcPr>
            <w:tcW w:w="1872" w:type="dxa"/>
          </w:tcPr>
          <w:p w:rsidR="00B04E84" w:rsidRPr="00A30013" w:rsidRDefault="00B04E84" w:rsidP="00E63FC8">
            <w:pPr>
              <w:autoSpaceDE w:val="0"/>
              <w:autoSpaceDN w:val="0"/>
              <w:adjustRightInd w:val="0"/>
              <w:spacing w:line="240" w:lineRule="auto"/>
              <w:rPr>
                <w:rFonts w:ascii="Century Gothic" w:hAnsi="Century Gothic"/>
                <w:noProof/>
                <w:sz w:val="16"/>
                <w:szCs w:val="16"/>
              </w:rPr>
            </w:pPr>
            <w:r w:rsidRPr="00A30013">
              <w:rPr>
                <w:rFonts w:ascii="Century Gothic" w:hAnsi="Century Gothic"/>
                <w:noProof/>
                <w:sz w:val="16"/>
                <w:szCs w:val="16"/>
              </w:rPr>
              <w:t>Tasa Natalidad</w:t>
            </w:r>
          </w:p>
        </w:tc>
        <w:tc>
          <w:tcPr>
            <w:tcW w:w="992" w:type="dxa"/>
          </w:tcPr>
          <w:p w:rsidR="00B04E84" w:rsidRPr="00A30013" w:rsidRDefault="00B04E84" w:rsidP="00E63FC8">
            <w:pPr>
              <w:autoSpaceDE w:val="0"/>
              <w:autoSpaceDN w:val="0"/>
              <w:adjustRightInd w:val="0"/>
              <w:spacing w:line="240" w:lineRule="auto"/>
              <w:rPr>
                <w:rFonts w:ascii="Century Gothic" w:hAnsi="Century Gothic"/>
                <w:noProof/>
                <w:sz w:val="16"/>
                <w:szCs w:val="16"/>
              </w:rPr>
            </w:pPr>
            <w:r w:rsidRPr="00A30013">
              <w:rPr>
                <w:rFonts w:ascii="Century Gothic" w:hAnsi="Century Gothic"/>
                <w:noProof/>
                <w:sz w:val="16"/>
                <w:szCs w:val="16"/>
              </w:rPr>
              <w:t>13,6</w:t>
            </w:r>
          </w:p>
        </w:tc>
        <w:tc>
          <w:tcPr>
            <w:tcW w:w="1701" w:type="dxa"/>
          </w:tcPr>
          <w:p w:rsidR="00B04E84" w:rsidRPr="00A30013" w:rsidRDefault="00B04E84" w:rsidP="00E63FC8">
            <w:pPr>
              <w:autoSpaceDE w:val="0"/>
              <w:autoSpaceDN w:val="0"/>
              <w:adjustRightInd w:val="0"/>
              <w:spacing w:line="240" w:lineRule="auto"/>
              <w:rPr>
                <w:rFonts w:ascii="Century Gothic" w:hAnsi="Century Gothic"/>
                <w:noProof/>
                <w:sz w:val="16"/>
                <w:szCs w:val="16"/>
              </w:rPr>
            </w:pPr>
            <w:r w:rsidRPr="00A30013">
              <w:rPr>
                <w:rFonts w:ascii="Century Gothic" w:hAnsi="Century Gothic"/>
                <w:noProof/>
                <w:sz w:val="16"/>
                <w:szCs w:val="16"/>
              </w:rPr>
              <w:t>13,3</w:t>
            </w:r>
          </w:p>
        </w:tc>
        <w:tc>
          <w:tcPr>
            <w:tcW w:w="1418" w:type="dxa"/>
          </w:tcPr>
          <w:p w:rsidR="00B04E84" w:rsidRPr="00A30013" w:rsidRDefault="00B04E84" w:rsidP="00E63FC8">
            <w:pPr>
              <w:autoSpaceDE w:val="0"/>
              <w:autoSpaceDN w:val="0"/>
              <w:adjustRightInd w:val="0"/>
              <w:spacing w:line="240" w:lineRule="auto"/>
              <w:rPr>
                <w:rFonts w:ascii="Century Gothic" w:hAnsi="Century Gothic"/>
                <w:noProof/>
                <w:sz w:val="16"/>
                <w:szCs w:val="16"/>
              </w:rPr>
            </w:pPr>
            <w:r w:rsidRPr="00A30013">
              <w:rPr>
                <w:rFonts w:ascii="Century Gothic" w:hAnsi="Century Gothic"/>
                <w:noProof/>
                <w:sz w:val="16"/>
                <w:szCs w:val="16"/>
              </w:rPr>
              <w:t>16,8</w:t>
            </w:r>
          </w:p>
        </w:tc>
      </w:tr>
    </w:tbl>
    <w:p w:rsidR="00B04E84" w:rsidRPr="00A30013" w:rsidRDefault="00B04E84" w:rsidP="00B04E84">
      <w:pPr>
        <w:autoSpaceDE w:val="0"/>
        <w:autoSpaceDN w:val="0"/>
        <w:adjustRightInd w:val="0"/>
        <w:spacing w:after="0" w:line="240" w:lineRule="auto"/>
        <w:rPr>
          <w:rFonts w:ascii="Century Gothic" w:hAnsi="Century Gothic"/>
          <w:noProof/>
          <w:sz w:val="14"/>
          <w:szCs w:val="14"/>
        </w:rPr>
      </w:pPr>
      <w:r w:rsidRPr="00A30013">
        <w:rPr>
          <w:rFonts w:ascii="Century Gothic" w:hAnsi="Century Gothic"/>
          <w:noProof/>
          <w:sz w:val="14"/>
          <w:szCs w:val="14"/>
        </w:rPr>
        <w:t>Fuente:Minsal.cl</w:t>
      </w:r>
    </w:p>
    <w:p w:rsidR="00B04E84" w:rsidRPr="00B946C4" w:rsidRDefault="00B04E84" w:rsidP="00B04E84">
      <w:pPr>
        <w:autoSpaceDE w:val="0"/>
        <w:autoSpaceDN w:val="0"/>
        <w:adjustRightInd w:val="0"/>
        <w:spacing w:after="0" w:line="240" w:lineRule="auto"/>
        <w:rPr>
          <w:rFonts w:ascii="Century Gothic" w:hAnsi="Century Gothic"/>
          <w:b/>
          <w:noProof/>
          <w:sz w:val="20"/>
          <w:szCs w:val="20"/>
        </w:rPr>
      </w:pPr>
    </w:p>
    <w:p w:rsidR="00B04E84" w:rsidRPr="00A30013" w:rsidRDefault="00B04E84" w:rsidP="00B04E84">
      <w:pPr>
        <w:autoSpaceDE w:val="0"/>
        <w:autoSpaceDN w:val="0"/>
        <w:adjustRightInd w:val="0"/>
        <w:spacing w:after="0" w:line="240" w:lineRule="auto"/>
        <w:jc w:val="both"/>
        <w:rPr>
          <w:rFonts w:ascii="Century Gothic" w:hAnsi="Century Gothic"/>
          <w:noProof/>
          <w:sz w:val="20"/>
          <w:szCs w:val="20"/>
        </w:rPr>
      </w:pPr>
      <w:r w:rsidRPr="00A30013">
        <w:rPr>
          <w:rFonts w:ascii="Century Gothic" w:hAnsi="Century Gothic"/>
          <w:noProof/>
          <w:sz w:val="20"/>
          <w:szCs w:val="20"/>
        </w:rPr>
        <w:t>Durante el año 2015 en la comuna de Puerto Varas, nacieron 683 niños lo que corresponde a una tasa de natalidad del 16,8 nacidos vivos por cada mil habitantes. Tasa superior en 3,5 al compararla con la región y 3,2 al compararla con el pais.</w:t>
      </w:r>
    </w:p>
    <w:p w:rsidR="00B04E84" w:rsidRDefault="00B04E84" w:rsidP="00B04E84">
      <w:pPr>
        <w:autoSpaceDE w:val="0"/>
        <w:autoSpaceDN w:val="0"/>
        <w:adjustRightInd w:val="0"/>
        <w:spacing w:after="0"/>
        <w:jc w:val="both"/>
        <w:rPr>
          <w:rFonts w:ascii="Century Gothic" w:hAnsi="Century Gothic"/>
          <w:b/>
          <w:noProof/>
          <w:sz w:val="20"/>
          <w:szCs w:val="20"/>
        </w:rPr>
      </w:pPr>
    </w:p>
    <w:p w:rsidR="00B04E84" w:rsidRPr="00DD54F6" w:rsidRDefault="00B04E84" w:rsidP="00B04E84">
      <w:pPr>
        <w:autoSpaceDE w:val="0"/>
        <w:autoSpaceDN w:val="0"/>
        <w:adjustRightInd w:val="0"/>
        <w:spacing w:after="0"/>
        <w:jc w:val="both"/>
        <w:rPr>
          <w:rFonts w:ascii="Century Gothic" w:hAnsi="Century Gothic"/>
          <w:noProof/>
          <w:sz w:val="20"/>
          <w:szCs w:val="20"/>
        </w:rPr>
      </w:pPr>
      <w:r w:rsidRPr="00DD54F6">
        <w:rPr>
          <w:rFonts w:ascii="Century Gothic" w:hAnsi="Century Gothic"/>
          <w:noProof/>
          <w:sz w:val="20"/>
          <w:szCs w:val="20"/>
        </w:rPr>
        <w:t xml:space="preserve">La tasa de natalidad de la comuna de Puerto Varas en el año 2010, alcanzo un 19,2 </w:t>
      </w:r>
      <w:r>
        <w:rPr>
          <w:rFonts w:ascii="Century Gothic" w:hAnsi="Century Gothic"/>
          <w:noProof/>
          <w:sz w:val="20"/>
          <w:szCs w:val="20"/>
        </w:rPr>
        <w:t xml:space="preserve"> </w:t>
      </w:r>
      <w:r w:rsidRPr="00DD54F6">
        <w:rPr>
          <w:rFonts w:ascii="Century Gothic" w:hAnsi="Century Gothic"/>
          <w:noProof/>
          <w:sz w:val="20"/>
          <w:szCs w:val="20"/>
        </w:rPr>
        <w:t xml:space="preserve">nacidos vivos por cada mil habitantes y comparativamente con </w:t>
      </w:r>
      <w:r>
        <w:rPr>
          <w:rFonts w:ascii="Century Gothic" w:hAnsi="Century Gothic"/>
          <w:noProof/>
          <w:sz w:val="20"/>
          <w:szCs w:val="20"/>
        </w:rPr>
        <w:t xml:space="preserve">el año 2015, la informacion nos indica </w:t>
      </w:r>
      <w:r w:rsidRPr="00DD54F6">
        <w:rPr>
          <w:rFonts w:ascii="Century Gothic" w:hAnsi="Century Gothic"/>
          <w:noProof/>
          <w:sz w:val="20"/>
          <w:szCs w:val="20"/>
        </w:rPr>
        <w:t xml:space="preserve">que la tasa de natalidad en </w:t>
      </w:r>
      <w:r>
        <w:rPr>
          <w:rFonts w:ascii="Century Gothic" w:hAnsi="Century Gothic"/>
          <w:noProof/>
          <w:sz w:val="20"/>
          <w:szCs w:val="20"/>
        </w:rPr>
        <w:t>5</w:t>
      </w:r>
      <w:r w:rsidRPr="00DD54F6">
        <w:rPr>
          <w:rFonts w:ascii="Century Gothic" w:hAnsi="Century Gothic"/>
          <w:noProof/>
          <w:sz w:val="20"/>
          <w:szCs w:val="20"/>
        </w:rPr>
        <w:t xml:space="preserve"> años a disminuido en 2,4 </w:t>
      </w:r>
      <w:r>
        <w:rPr>
          <w:rFonts w:ascii="Century Gothic" w:hAnsi="Century Gothic"/>
          <w:noProof/>
          <w:sz w:val="20"/>
          <w:szCs w:val="20"/>
        </w:rPr>
        <w:t xml:space="preserve">nacimientos menos por cada mil habitantes en la </w:t>
      </w:r>
      <w:r w:rsidRPr="00DD54F6">
        <w:rPr>
          <w:rFonts w:ascii="Century Gothic" w:hAnsi="Century Gothic"/>
          <w:noProof/>
          <w:sz w:val="20"/>
          <w:szCs w:val="20"/>
        </w:rPr>
        <w:t xml:space="preserve">comuna de Puerto Varas. </w:t>
      </w:r>
    </w:p>
    <w:p w:rsidR="00B04E84" w:rsidRDefault="00B04E84" w:rsidP="00B04E84">
      <w:pPr>
        <w:autoSpaceDE w:val="0"/>
        <w:autoSpaceDN w:val="0"/>
        <w:adjustRightInd w:val="0"/>
        <w:spacing w:after="0" w:line="240" w:lineRule="auto"/>
        <w:rPr>
          <w:rFonts w:ascii="Century Gothic" w:hAnsi="Century Gothic"/>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1134"/>
        <w:gridCol w:w="1984"/>
      </w:tblGrid>
      <w:tr w:rsidR="00B04E84" w:rsidRPr="00A30013" w:rsidTr="0022512D">
        <w:tc>
          <w:tcPr>
            <w:tcW w:w="1447" w:type="dxa"/>
            <w:shd w:val="clear" w:color="auto" w:fill="CFDCF0" w:themeFill="text2" w:themeFillTint="33"/>
          </w:tcPr>
          <w:p w:rsidR="00B04E84" w:rsidRPr="00217EEF" w:rsidRDefault="00B04E84" w:rsidP="00E63FC8">
            <w:pPr>
              <w:autoSpaceDE w:val="0"/>
              <w:autoSpaceDN w:val="0"/>
              <w:adjustRightInd w:val="0"/>
              <w:spacing w:line="240" w:lineRule="auto"/>
              <w:rPr>
                <w:rFonts w:ascii="Century Gothic" w:hAnsi="Century Gothic"/>
                <w:b/>
                <w:noProof/>
                <w:sz w:val="16"/>
                <w:szCs w:val="16"/>
              </w:rPr>
            </w:pPr>
            <w:r w:rsidRPr="00217EEF">
              <w:rPr>
                <w:rFonts w:ascii="Century Gothic" w:hAnsi="Century Gothic"/>
                <w:b/>
                <w:noProof/>
                <w:sz w:val="16"/>
                <w:szCs w:val="16"/>
              </w:rPr>
              <w:t>Comuna</w:t>
            </w:r>
          </w:p>
        </w:tc>
        <w:tc>
          <w:tcPr>
            <w:tcW w:w="1134" w:type="dxa"/>
            <w:shd w:val="clear" w:color="auto" w:fill="CFDCF0" w:themeFill="text2" w:themeFillTint="33"/>
          </w:tcPr>
          <w:p w:rsidR="00B04E84" w:rsidRPr="00217EEF" w:rsidRDefault="00B04E84" w:rsidP="00E63FC8">
            <w:pPr>
              <w:autoSpaceDE w:val="0"/>
              <w:autoSpaceDN w:val="0"/>
              <w:adjustRightInd w:val="0"/>
              <w:spacing w:line="240" w:lineRule="auto"/>
              <w:rPr>
                <w:rFonts w:ascii="Century Gothic" w:hAnsi="Century Gothic"/>
                <w:b/>
                <w:noProof/>
                <w:sz w:val="16"/>
                <w:szCs w:val="16"/>
              </w:rPr>
            </w:pPr>
            <w:r w:rsidRPr="00217EEF">
              <w:rPr>
                <w:rFonts w:ascii="Century Gothic" w:hAnsi="Century Gothic"/>
                <w:b/>
                <w:noProof/>
                <w:sz w:val="16"/>
                <w:szCs w:val="16"/>
              </w:rPr>
              <w:t>Año 2010</w:t>
            </w:r>
          </w:p>
        </w:tc>
        <w:tc>
          <w:tcPr>
            <w:tcW w:w="1984" w:type="dxa"/>
            <w:shd w:val="clear" w:color="auto" w:fill="CFDCF0" w:themeFill="text2" w:themeFillTint="33"/>
          </w:tcPr>
          <w:p w:rsidR="00B04E84" w:rsidRPr="00217EEF" w:rsidRDefault="00B04E84" w:rsidP="00E63FC8">
            <w:pPr>
              <w:autoSpaceDE w:val="0"/>
              <w:autoSpaceDN w:val="0"/>
              <w:adjustRightInd w:val="0"/>
              <w:spacing w:line="240" w:lineRule="auto"/>
              <w:jc w:val="center"/>
              <w:rPr>
                <w:rFonts w:ascii="Century Gothic" w:hAnsi="Century Gothic"/>
                <w:b/>
                <w:noProof/>
                <w:sz w:val="16"/>
                <w:szCs w:val="16"/>
              </w:rPr>
            </w:pPr>
            <w:r w:rsidRPr="00217EEF">
              <w:rPr>
                <w:rFonts w:ascii="Century Gothic" w:hAnsi="Century Gothic"/>
                <w:b/>
                <w:noProof/>
                <w:sz w:val="16"/>
                <w:szCs w:val="16"/>
              </w:rPr>
              <w:t>Año 2015</w:t>
            </w:r>
          </w:p>
        </w:tc>
      </w:tr>
      <w:tr w:rsidR="00B04E84" w:rsidRPr="00A30013" w:rsidTr="0022512D">
        <w:tc>
          <w:tcPr>
            <w:tcW w:w="1447" w:type="dxa"/>
          </w:tcPr>
          <w:p w:rsidR="00B04E84" w:rsidRPr="00A30013" w:rsidRDefault="00B04E84" w:rsidP="00E63FC8">
            <w:pPr>
              <w:autoSpaceDE w:val="0"/>
              <w:autoSpaceDN w:val="0"/>
              <w:adjustRightInd w:val="0"/>
              <w:spacing w:line="240" w:lineRule="auto"/>
              <w:rPr>
                <w:rFonts w:ascii="Century Gothic" w:hAnsi="Century Gothic"/>
                <w:noProof/>
                <w:sz w:val="16"/>
                <w:szCs w:val="16"/>
              </w:rPr>
            </w:pPr>
            <w:r w:rsidRPr="00A30013">
              <w:rPr>
                <w:rFonts w:ascii="Century Gothic" w:hAnsi="Century Gothic"/>
                <w:noProof/>
                <w:sz w:val="16"/>
                <w:szCs w:val="16"/>
              </w:rPr>
              <w:t>Puerto Varas</w:t>
            </w:r>
          </w:p>
        </w:tc>
        <w:tc>
          <w:tcPr>
            <w:tcW w:w="1134" w:type="dxa"/>
          </w:tcPr>
          <w:p w:rsidR="00B04E84" w:rsidRPr="00A30013" w:rsidRDefault="00B04E84" w:rsidP="00E63FC8">
            <w:pPr>
              <w:autoSpaceDE w:val="0"/>
              <w:autoSpaceDN w:val="0"/>
              <w:adjustRightInd w:val="0"/>
              <w:spacing w:line="240" w:lineRule="auto"/>
              <w:rPr>
                <w:rFonts w:ascii="Century Gothic" w:hAnsi="Century Gothic"/>
                <w:noProof/>
                <w:sz w:val="16"/>
                <w:szCs w:val="16"/>
              </w:rPr>
            </w:pPr>
            <w:r w:rsidRPr="00A30013">
              <w:rPr>
                <w:rFonts w:ascii="Century Gothic" w:hAnsi="Century Gothic"/>
                <w:noProof/>
                <w:sz w:val="16"/>
                <w:szCs w:val="16"/>
              </w:rPr>
              <w:t>19,2</w:t>
            </w:r>
          </w:p>
        </w:tc>
        <w:tc>
          <w:tcPr>
            <w:tcW w:w="1984" w:type="dxa"/>
          </w:tcPr>
          <w:p w:rsidR="00B04E84" w:rsidRPr="00A30013" w:rsidRDefault="00B04E84" w:rsidP="00E63FC8">
            <w:pPr>
              <w:autoSpaceDE w:val="0"/>
              <w:autoSpaceDN w:val="0"/>
              <w:adjustRightInd w:val="0"/>
              <w:spacing w:line="240" w:lineRule="auto"/>
              <w:jc w:val="center"/>
              <w:rPr>
                <w:rFonts w:ascii="Century Gothic" w:hAnsi="Century Gothic"/>
                <w:noProof/>
                <w:sz w:val="16"/>
                <w:szCs w:val="16"/>
              </w:rPr>
            </w:pPr>
            <w:r w:rsidRPr="00A30013">
              <w:rPr>
                <w:rFonts w:ascii="Century Gothic" w:hAnsi="Century Gothic"/>
                <w:noProof/>
                <w:sz w:val="16"/>
                <w:szCs w:val="16"/>
              </w:rPr>
              <w:t>16,8</w:t>
            </w:r>
          </w:p>
        </w:tc>
      </w:tr>
    </w:tbl>
    <w:p w:rsidR="00B04E84" w:rsidRPr="00A30013" w:rsidRDefault="00B04E84" w:rsidP="00B04E84">
      <w:pPr>
        <w:autoSpaceDE w:val="0"/>
        <w:autoSpaceDN w:val="0"/>
        <w:adjustRightInd w:val="0"/>
        <w:spacing w:after="0" w:line="240" w:lineRule="auto"/>
        <w:rPr>
          <w:rFonts w:ascii="Century Gothic" w:hAnsi="Century Gothic"/>
          <w:noProof/>
          <w:sz w:val="14"/>
          <w:szCs w:val="14"/>
        </w:rPr>
      </w:pPr>
      <w:r>
        <w:rPr>
          <w:rFonts w:ascii="Century Gothic" w:hAnsi="Century Gothic"/>
          <w:noProof/>
          <w:sz w:val="14"/>
          <w:szCs w:val="14"/>
        </w:rPr>
        <w:t xml:space="preserve">  </w:t>
      </w:r>
      <w:r w:rsidRPr="00A30013">
        <w:rPr>
          <w:rFonts w:ascii="Century Gothic" w:hAnsi="Century Gothic"/>
          <w:noProof/>
          <w:sz w:val="14"/>
          <w:szCs w:val="14"/>
        </w:rPr>
        <w:t>Fuente: Pladeco Pto. Varas 2013-2018  y Minsal  WWW.deis.cl</w:t>
      </w:r>
    </w:p>
    <w:p w:rsidR="00B04E84" w:rsidRPr="00DD54F6" w:rsidRDefault="00B04E84" w:rsidP="00B04E84">
      <w:pPr>
        <w:autoSpaceDE w:val="0"/>
        <w:autoSpaceDN w:val="0"/>
        <w:adjustRightInd w:val="0"/>
        <w:spacing w:after="0" w:line="240" w:lineRule="auto"/>
        <w:rPr>
          <w:rFonts w:ascii="Century Gothic" w:hAnsi="Century Gothic"/>
          <w:noProof/>
        </w:rPr>
      </w:pPr>
    </w:p>
    <w:p w:rsidR="00B04E84" w:rsidRDefault="00B04E84" w:rsidP="00B04E84">
      <w:pPr>
        <w:autoSpaceDE w:val="0"/>
        <w:autoSpaceDN w:val="0"/>
        <w:adjustRightInd w:val="0"/>
        <w:spacing w:after="0" w:line="240" w:lineRule="auto"/>
        <w:rPr>
          <w:rFonts w:ascii="Century Gothic" w:hAnsi="Century Gothic"/>
          <w:b/>
          <w:noProof/>
          <w:sz w:val="20"/>
          <w:szCs w:val="20"/>
        </w:rPr>
      </w:pPr>
    </w:p>
    <w:p w:rsidR="0022512D" w:rsidRDefault="0022512D" w:rsidP="00B04E84">
      <w:pPr>
        <w:autoSpaceDE w:val="0"/>
        <w:autoSpaceDN w:val="0"/>
        <w:adjustRightInd w:val="0"/>
        <w:spacing w:after="0" w:line="240" w:lineRule="auto"/>
        <w:rPr>
          <w:rFonts w:ascii="Century Gothic" w:hAnsi="Century Gothic"/>
          <w:b/>
          <w:noProof/>
          <w:sz w:val="20"/>
          <w:szCs w:val="20"/>
        </w:rPr>
      </w:pPr>
    </w:p>
    <w:p w:rsidR="00FD4649" w:rsidRDefault="00FD4649" w:rsidP="00B04E84">
      <w:pPr>
        <w:autoSpaceDE w:val="0"/>
        <w:autoSpaceDN w:val="0"/>
        <w:adjustRightInd w:val="0"/>
        <w:spacing w:after="0" w:line="240" w:lineRule="auto"/>
        <w:rPr>
          <w:rFonts w:ascii="Century Gothic" w:hAnsi="Century Gothic"/>
          <w:b/>
          <w:noProof/>
          <w:sz w:val="20"/>
          <w:szCs w:val="20"/>
        </w:rPr>
      </w:pPr>
    </w:p>
    <w:p w:rsidR="00FD4649" w:rsidRDefault="00FD4649" w:rsidP="00B04E84">
      <w:pPr>
        <w:autoSpaceDE w:val="0"/>
        <w:autoSpaceDN w:val="0"/>
        <w:adjustRightInd w:val="0"/>
        <w:spacing w:after="0" w:line="240" w:lineRule="auto"/>
        <w:rPr>
          <w:rFonts w:ascii="Century Gothic" w:hAnsi="Century Gothic"/>
          <w:b/>
          <w:noProof/>
          <w:sz w:val="20"/>
          <w:szCs w:val="20"/>
        </w:rPr>
      </w:pPr>
    </w:p>
    <w:p w:rsidR="00B04E84" w:rsidRPr="00A30013" w:rsidRDefault="00B04E84" w:rsidP="00B04E84">
      <w:pPr>
        <w:autoSpaceDE w:val="0"/>
        <w:autoSpaceDN w:val="0"/>
        <w:adjustRightInd w:val="0"/>
        <w:spacing w:after="0"/>
        <w:jc w:val="both"/>
        <w:rPr>
          <w:rFonts w:ascii="Century Gothic" w:hAnsi="Century Gothic"/>
          <w:noProof/>
          <w:color w:val="575F63" w:themeColor="accent6" w:themeShade="BF"/>
          <w:sz w:val="20"/>
          <w:szCs w:val="20"/>
        </w:rPr>
      </w:pPr>
      <w:r w:rsidRPr="006900EC">
        <w:rPr>
          <w:rFonts w:ascii="Century Gothic" w:hAnsi="Century Gothic"/>
          <w:noProof/>
          <w:sz w:val="20"/>
          <w:szCs w:val="20"/>
        </w:rPr>
        <w:t>En relacion a las</w:t>
      </w:r>
      <w:r>
        <w:rPr>
          <w:rFonts w:ascii="Century Gothic" w:hAnsi="Century Gothic"/>
          <w:b/>
          <w:noProof/>
          <w:sz w:val="20"/>
          <w:szCs w:val="20"/>
        </w:rPr>
        <w:t xml:space="preserve"> </w:t>
      </w:r>
      <w:r w:rsidRPr="00A30013">
        <w:rPr>
          <w:rFonts w:ascii="Century Gothic" w:hAnsi="Century Gothic"/>
          <w:noProof/>
          <w:sz w:val="20"/>
          <w:szCs w:val="20"/>
        </w:rPr>
        <w:t>defunciones</w:t>
      </w:r>
      <w:r>
        <w:rPr>
          <w:rFonts w:ascii="Century Gothic" w:hAnsi="Century Gothic"/>
          <w:noProof/>
          <w:sz w:val="20"/>
          <w:szCs w:val="20"/>
        </w:rPr>
        <w:t xml:space="preserve"> a nivel comunal, estas corresponden </w:t>
      </w:r>
      <w:r w:rsidRPr="00A30013">
        <w:rPr>
          <w:rFonts w:ascii="Century Gothic" w:hAnsi="Century Gothic"/>
          <w:noProof/>
          <w:sz w:val="20"/>
          <w:szCs w:val="20"/>
        </w:rPr>
        <w:t>a un 0,17% respecto del pais y  la región un 4,8% con respecto al pais. Respecto del sexo son mayoritariamente los hombres que fallecen a nivel comunal, regional y del pais.</w:t>
      </w:r>
    </w:p>
    <w:p w:rsidR="00B04E84" w:rsidRPr="00DD54F6" w:rsidRDefault="00B04E84" w:rsidP="00B04E84">
      <w:pPr>
        <w:autoSpaceDE w:val="0"/>
        <w:autoSpaceDN w:val="0"/>
        <w:adjustRightInd w:val="0"/>
        <w:spacing w:after="0" w:line="240" w:lineRule="auto"/>
        <w:rPr>
          <w:rFonts w:ascii="Century Gothic" w:hAnsi="Century Gothic"/>
          <w:noProof/>
          <w:sz w:val="20"/>
          <w:szCs w:val="20"/>
        </w:rPr>
      </w:pPr>
    </w:p>
    <w:tbl>
      <w:tblPr>
        <w:tblW w:w="7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1389"/>
        <w:gridCol w:w="771"/>
        <w:gridCol w:w="851"/>
        <w:gridCol w:w="709"/>
        <w:gridCol w:w="940"/>
        <w:gridCol w:w="964"/>
      </w:tblGrid>
      <w:tr w:rsidR="00B04E84" w:rsidRPr="00DD54F6" w:rsidTr="0022512D">
        <w:trPr>
          <w:trHeight w:val="584"/>
        </w:trPr>
        <w:tc>
          <w:tcPr>
            <w:tcW w:w="1804" w:type="dxa"/>
            <w:shd w:val="clear" w:color="auto" w:fill="CFDCF0" w:themeFill="text2" w:themeFillTint="33"/>
          </w:tcPr>
          <w:p w:rsidR="00B04E84" w:rsidRPr="00217EEF" w:rsidRDefault="00B04E84" w:rsidP="00E63FC8">
            <w:pPr>
              <w:autoSpaceDE w:val="0"/>
              <w:autoSpaceDN w:val="0"/>
              <w:adjustRightInd w:val="0"/>
              <w:spacing w:line="240" w:lineRule="auto"/>
              <w:rPr>
                <w:rFonts w:ascii="Century Gothic" w:hAnsi="Century Gothic"/>
                <w:b/>
                <w:noProof/>
                <w:sz w:val="16"/>
                <w:szCs w:val="16"/>
              </w:rPr>
            </w:pPr>
            <w:r w:rsidRPr="00217EEF">
              <w:rPr>
                <w:rFonts w:ascii="Century Gothic" w:hAnsi="Century Gothic"/>
                <w:b/>
                <w:noProof/>
                <w:sz w:val="16"/>
                <w:szCs w:val="16"/>
              </w:rPr>
              <w:t>Defuncion/Sexo</w:t>
            </w:r>
          </w:p>
        </w:tc>
        <w:tc>
          <w:tcPr>
            <w:tcW w:w="1389" w:type="dxa"/>
            <w:shd w:val="clear" w:color="auto" w:fill="CFDCF0" w:themeFill="text2" w:themeFillTint="33"/>
          </w:tcPr>
          <w:p w:rsidR="00B04E84" w:rsidRPr="00217EEF" w:rsidRDefault="00B04E84" w:rsidP="00E63FC8">
            <w:pPr>
              <w:autoSpaceDE w:val="0"/>
              <w:autoSpaceDN w:val="0"/>
              <w:adjustRightInd w:val="0"/>
              <w:spacing w:line="240" w:lineRule="auto"/>
              <w:jc w:val="center"/>
              <w:rPr>
                <w:rFonts w:ascii="Century Gothic" w:hAnsi="Century Gothic"/>
                <w:b/>
                <w:noProof/>
                <w:sz w:val="16"/>
                <w:szCs w:val="16"/>
              </w:rPr>
            </w:pPr>
            <w:r w:rsidRPr="00217EEF">
              <w:rPr>
                <w:rFonts w:ascii="Century Gothic" w:hAnsi="Century Gothic"/>
                <w:b/>
                <w:noProof/>
                <w:sz w:val="16"/>
                <w:szCs w:val="16"/>
              </w:rPr>
              <w:t xml:space="preserve">Pais </w:t>
            </w:r>
          </w:p>
        </w:tc>
        <w:tc>
          <w:tcPr>
            <w:tcW w:w="771" w:type="dxa"/>
            <w:shd w:val="clear" w:color="auto" w:fill="CFDCF0" w:themeFill="text2" w:themeFillTint="33"/>
          </w:tcPr>
          <w:p w:rsidR="00B04E84" w:rsidRPr="00217EEF" w:rsidRDefault="00B04E84" w:rsidP="00E63FC8">
            <w:pPr>
              <w:autoSpaceDE w:val="0"/>
              <w:autoSpaceDN w:val="0"/>
              <w:adjustRightInd w:val="0"/>
              <w:spacing w:line="240" w:lineRule="auto"/>
              <w:jc w:val="center"/>
              <w:rPr>
                <w:rFonts w:ascii="Century Gothic" w:hAnsi="Century Gothic"/>
                <w:b/>
                <w:noProof/>
                <w:sz w:val="16"/>
                <w:szCs w:val="16"/>
              </w:rPr>
            </w:pPr>
            <w:r w:rsidRPr="00217EEF">
              <w:rPr>
                <w:rFonts w:ascii="Century Gothic" w:hAnsi="Century Gothic"/>
                <w:b/>
                <w:noProof/>
                <w:sz w:val="16"/>
                <w:szCs w:val="16"/>
              </w:rPr>
              <w:t>%</w:t>
            </w:r>
          </w:p>
        </w:tc>
        <w:tc>
          <w:tcPr>
            <w:tcW w:w="851" w:type="dxa"/>
            <w:shd w:val="clear" w:color="auto" w:fill="CFDCF0" w:themeFill="text2" w:themeFillTint="33"/>
          </w:tcPr>
          <w:p w:rsidR="00B04E84" w:rsidRPr="00217EEF" w:rsidRDefault="00B04E84" w:rsidP="00E63FC8">
            <w:pPr>
              <w:autoSpaceDE w:val="0"/>
              <w:autoSpaceDN w:val="0"/>
              <w:adjustRightInd w:val="0"/>
              <w:spacing w:line="240" w:lineRule="auto"/>
              <w:jc w:val="center"/>
              <w:rPr>
                <w:rFonts w:ascii="Century Gothic" w:hAnsi="Century Gothic"/>
                <w:b/>
                <w:noProof/>
                <w:sz w:val="16"/>
                <w:szCs w:val="16"/>
              </w:rPr>
            </w:pPr>
            <w:r w:rsidRPr="00217EEF">
              <w:rPr>
                <w:rFonts w:ascii="Century Gothic" w:hAnsi="Century Gothic"/>
                <w:b/>
                <w:noProof/>
                <w:sz w:val="16"/>
                <w:szCs w:val="16"/>
              </w:rPr>
              <w:t>Region Los Lagos</w:t>
            </w:r>
          </w:p>
        </w:tc>
        <w:tc>
          <w:tcPr>
            <w:tcW w:w="709" w:type="dxa"/>
            <w:shd w:val="clear" w:color="auto" w:fill="CFDCF0" w:themeFill="text2" w:themeFillTint="33"/>
          </w:tcPr>
          <w:p w:rsidR="00B04E84" w:rsidRPr="00217EEF" w:rsidRDefault="00B04E84" w:rsidP="00E63FC8">
            <w:pPr>
              <w:autoSpaceDE w:val="0"/>
              <w:autoSpaceDN w:val="0"/>
              <w:adjustRightInd w:val="0"/>
              <w:spacing w:line="240" w:lineRule="auto"/>
              <w:jc w:val="center"/>
              <w:rPr>
                <w:rFonts w:ascii="Century Gothic" w:hAnsi="Century Gothic"/>
                <w:b/>
                <w:noProof/>
                <w:sz w:val="16"/>
                <w:szCs w:val="16"/>
              </w:rPr>
            </w:pPr>
            <w:r w:rsidRPr="00217EEF">
              <w:rPr>
                <w:rFonts w:ascii="Century Gothic" w:hAnsi="Century Gothic"/>
                <w:b/>
                <w:noProof/>
                <w:sz w:val="16"/>
                <w:szCs w:val="16"/>
              </w:rPr>
              <w:t>%</w:t>
            </w:r>
          </w:p>
        </w:tc>
        <w:tc>
          <w:tcPr>
            <w:tcW w:w="940" w:type="dxa"/>
            <w:shd w:val="clear" w:color="auto" w:fill="CFDCF0" w:themeFill="text2" w:themeFillTint="33"/>
          </w:tcPr>
          <w:p w:rsidR="00B04E84" w:rsidRPr="00217EEF" w:rsidRDefault="00B04E84" w:rsidP="00E63FC8">
            <w:pPr>
              <w:autoSpaceDE w:val="0"/>
              <w:autoSpaceDN w:val="0"/>
              <w:adjustRightInd w:val="0"/>
              <w:spacing w:line="240" w:lineRule="auto"/>
              <w:jc w:val="center"/>
              <w:rPr>
                <w:rFonts w:ascii="Century Gothic" w:hAnsi="Century Gothic"/>
                <w:b/>
                <w:noProof/>
                <w:sz w:val="16"/>
                <w:szCs w:val="16"/>
              </w:rPr>
            </w:pPr>
            <w:r w:rsidRPr="00217EEF">
              <w:rPr>
                <w:rFonts w:ascii="Century Gothic" w:hAnsi="Century Gothic"/>
                <w:b/>
                <w:noProof/>
                <w:sz w:val="16"/>
                <w:szCs w:val="16"/>
              </w:rPr>
              <w:t>Comuna Pto. Varas</w:t>
            </w:r>
          </w:p>
        </w:tc>
        <w:tc>
          <w:tcPr>
            <w:tcW w:w="964" w:type="dxa"/>
            <w:shd w:val="clear" w:color="auto" w:fill="CFDCF0" w:themeFill="text2" w:themeFillTint="33"/>
          </w:tcPr>
          <w:p w:rsidR="00B04E84" w:rsidRPr="00217EEF" w:rsidRDefault="00B04E84" w:rsidP="00E63FC8">
            <w:pPr>
              <w:autoSpaceDE w:val="0"/>
              <w:autoSpaceDN w:val="0"/>
              <w:adjustRightInd w:val="0"/>
              <w:spacing w:line="240" w:lineRule="auto"/>
              <w:jc w:val="center"/>
              <w:rPr>
                <w:rFonts w:ascii="Century Gothic" w:hAnsi="Century Gothic"/>
                <w:b/>
                <w:noProof/>
                <w:sz w:val="16"/>
                <w:szCs w:val="16"/>
              </w:rPr>
            </w:pPr>
            <w:r w:rsidRPr="00217EEF">
              <w:rPr>
                <w:rFonts w:ascii="Century Gothic" w:hAnsi="Century Gothic"/>
                <w:b/>
                <w:noProof/>
                <w:sz w:val="16"/>
                <w:szCs w:val="16"/>
              </w:rPr>
              <w:t>%</w:t>
            </w:r>
          </w:p>
        </w:tc>
      </w:tr>
      <w:tr w:rsidR="00B04E84" w:rsidRPr="00DD54F6" w:rsidTr="0022512D">
        <w:trPr>
          <w:trHeight w:val="389"/>
        </w:trPr>
        <w:tc>
          <w:tcPr>
            <w:tcW w:w="1804" w:type="dxa"/>
            <w:shd w:val="clear" w:color="auto" w:fill="auto"/>
          </w:tcPr>
          <w:p w:rsidR="00B04E84" w:rsidRPr="00217EEF" w:rsidRDefault="00B04E84" w:rsidP="00E63FC8">
            <w:pPr>
              <w:autoSpaceDE w:val="0"/>
              <w:autoSpaceDN w:val="0"/>
              <w:adjustRightInd w:val="0"/>
              <w:spacing w:line="240" w:lineRule="auto"/>
              <w:rPr>
                <w:rFonts w:ascii="Century Gothic" w:hAnsi="Century Gothic"/>
                <w:b/>
                <w:noProof/>
                <w:sz w:val="16"/>
                <w:szCs w:val="16"/>
              </w:rPr>
            </w:pPr>
            <w:r w:rsidRPr="00217EEF">
              <w:rPr>
                <w:rFonts w:ascii="Century Gothic" w:hAnsi="Century Gothic"/>
                <w:b/>
                <w:noProof/>
                <w:sz w:val="16"/>
                <w:szCs w:val="16"/>
              </w:rPr>
              <w:t>Hombres</w:t>
            </w:r>
          </w:p>
        </w:tc>
        <w:tc>
          <w:tcPr>
            <w:tcW w:w="1389" w:type="dxa"/>
          </w:tcPr>
          <w:p w:rsidR="00B04E84" w:rsidRPr="00A30013" w:rsidRDefault="00B04E84" w:rsidP="00E63FC8">
            <w:pPr>
              <w:autoSpaceDE w:val="0"/>
              <w:autoSpaceDN w:val="0"/>
              <w:adjustRightInd w:val="0"/>
              <w:spacing w:line="240" w:lineRule="auto"/>
              <w:jc w:val="right"/>
              <w:rPr>
                <w:rFonts w:ascii="Century Gothic" w:hAnsi="Century Gothic"/>
                <w:noProof/>
                <w:sz w:val="16"/>
                <w:szCs w:val="16"/>
              </w:rPr>
            </w:pPr>
            <w:r w:rsidRPr="00A30013">
              <w:rPr>
                <w:rFonts w:ascii="Century Gothic" w:hAnsi="Century Gothic"/>
                <w:noProof/>
                <w:sz w:val="16"/>
                <w:szCs w:val="16"/>
              </w:rPr>
              <w:t xml:space="preserve">54.761          </w:t>
            </w:r>
          </w:p>
        </w:tc>
        <w:tc>
          <w:tcPr>
            <w:tcW w:w="771" w:type="dxa"/>
          </w:tcPr>
          <w:p w:rsidR="00B04E84" w:rsidRPr="00A30013" w:rsidRDefault="00B04E84" w:rsidP="00E63FC8">
            <w:pPr>
              <w:autoSpaceDE w:val="0"/>
              <w:autoSpaceDN w:val="0"/>
              <w:adjustRightInd w:val="0"/>
              <w:spacing w:line="240" w:lineRule="auto"/>
              <w:jc w:val="right"/>
              <w:rPr>
                <w:rFonts w:ascii="Century Gothic" w:hAnsi="Century Gothic"/>
                <w:noProof/>
                <w:sz w:val="16"/>
                <w:szCs w:val="16"/>
              </w:rPr>
            </w:pPr>
            <w:r w:rsidRPr="00A30013">
              <w:rPr>
                <w:rFonts w:ascii="Century Gothic" w:hAnsi="Century Gothic"/>
                <w:noProof/>
                <w:sz w:val="16"/>
                <w:szCs w:val="16"/>
              </w:rPr>
              <w:t>52,6</w:t>
            </w:r>
            <w:r>
              <w:rPr>
                <w:rFonts w:ascii="Century Gothic" w:hAnsi="Century Gothic"/>
                <w:noProof/>
                <w:sz w:val="16"/>
                <w:szCs w:val="16"/>
              </w:rPr>
              <w:t>%</w:t>
            </w:r>
          </w:p>
        </w:tc>
        <w:tc>
          <w:tcPr>
            <w:tcW w:w="851" w:type="dxa"/>
          </w:tcPr>
          <w:p w:rsidR="00B04E84" w:rsidRPr="00A30013" w:rsidRDefault="00B04E84" w:rsidP="00E63FC8">
            <w:pPr>
              <w:autoSpaceDE w:val="0"/>
              <w:autoSpaceDN w:val="0"/>
              <w:adjustRightInd w:val="0"/>
              <w:spacing w:line="240" w:lineRule="auto"/>
              <w:jc w:val="right"/>
              <w:rPr>
                <w:rFonts w:ascii="Century Gothic" w:hAnsi="Century Gothic"/>
                <w:noProof/>
                <w:sz w:val="16"/>
                <w:szCs w:val="16"/>
              </w:rPr>
            </w:pPr>
            <w:r w:rsidRPr="00A30013">
              <w:rPr>
                <w:rFonts w:ascii="Century Gothic" w:hAnsi="Century Gothic"/>
                <w:noProof/>
                <w:sz w:val="16"/>
                <w:szCs w:val="16"/>
              </w:rPr>
              <w:t>2.811</w:t>
            </w:r>
          </w:p>
        </w:tc>
        <w:tc>
          <w:tcPr>
            <w:tcW w:w="709" w:type="dxa"/>
          </w:tcPr>
          <w:p w:rsidR="00B04E84" w:rsidRPr="00A30013" w:rsidRDefault="00B04E84" w:rsidP="00E63FC8">
            <w:pPr>
              <w:autoSpaceDE w:val="0"/>
              <w:autoSpaceDN w:val="0"/>
              <w:adjustRightInd w:val="0"/>
              <w:spacing w:line="240" w:lineRule="auto"/>
              <w:jc w:val="right"/>
              <w:rPr>
                <w:rFonts w:ascii="Century Gothic" w:hAnsi="Century Gothic"/>
                <w:noProof/>
                <w:sz w:val="16"/>
                <w:szCs w:val="16"/>
              </w:rPr>
            </w:pPr>
            <w:r w:rsidRPr="00A30013">
              <w:rPr>
                <w:rFonts w:ascii="Century Gothic" w:hAnsi="Century Gothic"/>
                <w:noProof/>
                <w:sz w:val="16"/>
                <w:szCs w:val="16"/>
              </w:rPr>
              <w:t>55,6</w:t>
            </w:r>
            <w:r>
              <w:rPr>
                <w:rFonts w:ascii="Century Gothic" w:hAnsi="Century Gothic"/>
                <w:noProof/>
                <w:sz w:val="16"/>
                <w:szCs w:val="16"/>
              </w:rPr>
              <w:t>%</w:t>
            </w:r>
          </w:p>
        </w:tc>
        <w:tc>
          <w:tcPr>
            <w:tcW w:w="940" w:type="dxa"/>
          </w:tcPr>
          <w:p w:rsidR="00B04E84" w:rsidRPr="00A30013" w:rsidRDefault="00B04E84" w:rsidP="00E63FC8">
            <w:pPr>
              <w:autoSpaceDE w:val="0"/>
              <w:autoSpaceDN w:val="0"/>
              <w:adjustRightInd w:val="0"/>
              <w:spacing w:line="240" w:lineRule="auto"/>
              <w:jc w:val="right"/>
              <w:rPr>
                <w:rFonts w:ascii="Century Gothic" w:hAnsi="Century Gothic"/>
                <w:noProof/>
                <w:sz w:val="16"/>
                <w:szCs w:val="16"/>
              </w:rPr>
            </w:pPr>
            <w:r w:rsidRPr="00A30013">
              <w:rPr>
                <w:rFonts w:ascii="Century Gothic" w:hAnsi="Century Gothic"/>
                <w:noProof/>
                <w:sz w:val="16"/>
                <w:szCs w:val="16"/>
              </w:rPr>
              <w:t>105</w:t>
            </w:r>
          </w:p>
        </w:tc>
        <w:tc>
          <w:tcPr>
            <w:tcW w:w="964" w:type="dxa"/>
          </w:tcPr>
          <w:p w:rsidR="00B04E84" w:rsidRPr="00A30013" w:rsidRDefault="00B04E84" w:rsidP="00E63FC8">
            <w:pPr>
              <w:autoSpaceDE w:val="0"/>
              <w:autoSpaceDN w:val="0"/>
              <w:adjustRightInd w:val="0"/>
              <w:spacing w:line="240" w:lineRule="auto"/>
              <w:jc w:val="right"/>
              <w:rPr>
                <w:rFonts w:ascii="Century Gothic" w:hAnsi="Century Gothic"/>
                <w:noProof/>
                <w:sz w:val="16"/>
                <w:szCs w:val="16"/>
              </w:rPr>
            </w:pPr>
            <w:r w:rsidRPr="00A30013">
              <w:rPr>
                <w:rFonts w:ascii="Century Gothic" w:hAnsi="Century Gothic"/>
                <w:noProof/>
                <w:sz w:val="16"/>
                <w:szCs w:val="16"/>
              </w:rPr>
              <w:t>57,7</w:t>
            </w:r>
            <w:r>
              <w:rPr>
                <w:rFonts w:ascii="Century Gothic" w:hAnsi="Century Gothic"/>
                <w:noProof/>
                <w:sz w:val="16"/>
                <w:szCs w:val="16"/>
              </w:rPr>
              <w:t>%</w:t>
            </w:r>
          </w:p>
        </w:tc>
      </w:tr>
      <w:tr w:rsidR="00B04E84" w:rsidRPr="00DD54F6" w:rsidTr="0022512D">
        <w:trPr>
          <w:trHeight w:val="389"/>
        </w:trPr>
        <w:tc>
          <w:tcPr>
            <w:tcW w:w="1804" w:type="dxa"/>
            <w:shd w:val="clear" w:color="auto" w:fill="auto"/>
          </w:tcPr>
          <w:p w:rsidR="00B04E84" w:rsidRPr="00217EEF" w:rsidRDefault="00B04E84" w:rsidP="00E63FC8">
            <w:pPr>
              <w:autoSpaceDE w:val="0"/>
              <w:autoSpaceDN w:val="0"/>
              <w:adjustRightInd w:val="0"/>
              <w:spacing w:line="240" w:lineRule="auto"/>
              <w:rPr>
                <w:rFonts w:ascii="Century Gothic" w:hAnsi="Century Gothic"/>
                <w:b/>
                <w:noProof/>
                <w:sz w:val="16"/>
                <w:szCs w:val="16"/>
              </w:rPr>
            </w:pPr>
            <w:r w:rsidRPr="00217EEF">
              <w:rPr>
                <w:rFonts w:ascii="Century Gothic" w:hAnsi="Century Gothic"/>
                <w:b/>
                <w:noProof/>
                <w:sz w:val="16"/>
                <w:szCs w:val="16"/>
              </w:rPr>
              <w:t>Mujeres</w:t>
            </w:r>
          </w:p>
        </w:tc>
        <w:tc>
          <w:tcPr>
            <w:tcW w:w="1389" w:type="dxa"/>
          </w:tcPr>
          <w:p w:rsidR="00B04E84" w:rsidRPr="00A30013" w:rsidRDefault="00B04E84" w:rsidP="00E63FC8">
            <w:pPr>
              <w:tabs>
                <w:tab w:val="right" w:pos="2028"/>
              </w:tabs>
              <w:autoSpaceDE w:val="0"/>
              <w:autoSpaceDN w:val="0"/>
              <w:adjustRightInd w:val="0"/>
              <w:spacing w:line="240" w:lineRule="auto"/>
              <w:jc w:val="right"/>
              <w:rPr>
                <w:rFonts w:ascii="Century Gothic" w:hAnsi="Century Gothic"/>
                <w:noProof/>
                <w:sz w:val="16"/>
                <w:szCs w:val="16"/>
              </w:rPr>
            </w:pPr>
            <w:r w:rsidRPr="00A30013">
              <w:rPr>
                <w:rFonts w:ascii="Century Gothic" w:hAnsi="Century Gothic"/>
                <w:noProof/>
                <w:sz w:val="16"/>
                <w:szCs w:val="16"/>
              </w:rPr>
              <w:t>49.239</w:t>
            </w:r>
          </w:p>
        </w:tc>
        <w:tc>
          <w:tcPr>
            <w:tcW w:w="771" w:type="dxa"/>
          </w:tcPr>
          <w:p w:rsidR="00B04E84" w:rsidRPr="00A30013" w:rsidRDefault="00B04E84" w:rsidP="00E63FC8">
            <w:pPr>
              <w:autoSpaceDE w:val="0"/>
              <w:autoSpaceDN w:val="0"/>
              <w:adjustRightInd w:val="0"/>
              <w:spacing w:line="240" w:lineRule="auto"/>
              <w:jc w:val="right"/>
              <w:rPr>
                <w:rFonts w:ascii="Century Gothic" w:hAnsi="Century Gothic"/>
                <w:noProof/>
                <w:sz w:val="16"/>
                <w:szCs w:val="16"/>
              </w:rPr>
            </w:pPr>
            <w:r w:rsidRPr="00A30013">
              <w:rPr>
                <w:rFonts w:ascii="Century Gothic" w:hAnsi="Century Gothic"/>
                <w:noProof/>
                <w:sz w:val="16"/>
                <w:szCs w:val="16"/>
              </w:rPr>
              <w:t>47,3</w:t>
            </w:r>
            <w:r>
              <w:rPr>
                <w:rFonts w:ascii="Century Gothic" w:hAnsi="Century Gothic"/>
                <w:noProof/>
                <w:sz w:val="16"/>
                <w:szCs w:val="16"/>
              </w:rPr>
              <w:t>%</w:t>
            </w:r>
          </w:p>
        </w:tc>
        <w:tc>
          <w:tcPr>
            <w:tcW w:w="851" w:type="dxa"/>
          </w:tcPr>
          <w:p w:rsidR="00B04E84" w:rsidRPr="00A30013" w:rsidRDefault="00B04E84" w:rsidP="00E63FC8">
            <w:pPr>
              <w:autoSpaceDE w:val="0"/>
              <w:autoSpaceDN w:val="0"/>
              <w:adjustRightInd w:val="0"/>
              <w:spacing w:line="240" w:lineRule="auto"/>
              <w:jc w:val="right"/>
              <w:rPr>
                <w:rFonts w:ascii="Century Gothic" w:hAnsi="Century Gothic"/>
                <w:noProof/>
                <w:sz w:val="16"/>
                <w:szCs w:val="16"/>
              </w:rPr>
            </w:pPr>
            <w:r w:rsidRPr="00A30013">
              <w:rPr>
                <w:rFonts w:ascii="Century Gothic" w:hAnsi="Century Gothic"/>
                <w:noProof/>
                <w:sz w:val="16"/>
                <w:szCs w:val="16"/>
              </w:rPr>
              <w:t>2.241</w:t>
            </w:r>
          </w:p>
        </w:tc>
        <w:tc>
          <w:tcPr>
            <w:tcW w:w="709" w:type="dxa"/>
          </w:tcPr>
          <w:p w:rsidR="00B04E84" w:rsidRPr="00A30013" w:rsidRDefault="00B04E84" w:rsidP="00E63FC8">
            <w:pPr>
              <w:autoSpaceDE w:val="0"/>
              <w:autoSpaceDN w:val="0"/>
              <w:adjustRightInd w:val="0"/>
              <w:spacing w:line="240" w:lineRule="auto"/>
              <w:jc w:val="right"/>
              <w:rPr>
                <w:rFonts w:ascii="Century Gothic" w:hAnsi="Century Gothic"/>
                <w:noProof/>
                <w:sz w:val="16"/>
                <w:szCs w:val="16"/>
              </w:rPr>
            </w:pPr>
            <w:r w:rsidRPr="00A30013">
              <w:rPr>
                <w:rFonts w:ascii="Century Gothic" w:hAnsi="Century Gothic"/>
                <w:noProof/>
                <w:sz w:val="16"/>
                <w:szCs w:val="16"/>
              </w:rPr>
              <w:t>44,3</w:t>
            </w:r>
            <w:r>
              <w:rPr>
                <w:rFonts w:ascii="Century Gothic" w:hAnsi="Century Gothic"/>
                <w:noProof/>
                <w:sz w:val="16"/>
                <w:szCs w:val="16"/>
              </w:rPr>
              <w:t>%</w:t>
            </w:r>
          </w:p>
        </w:tc>
        <w:tc>
          <w:tcPr>
            <w:tcW w:w="940" w:type="dxa"/>
          </w:tcPr>
          <w:p w:rsidR="00B04E84" w:rsidRPr="00A30013" w:rsidRDefault="00B04E84" w:rsidP="00E63FC8">
            <w:pPr>
              <w:autoSpaceDE w:val="0"/>
              <w:autoSpaceDN w:val="0"/>
              <w:adjustRightInd w:val="0"/>
              <w:spacing w:line="240" w:lineRule="auto"/>
              <w:jc w:val="right"/>
              <w:rPr>
                <w:rFonts w:ascii="Century Gothic" w:hAnsi="Century Gothic"/>
                <w:noProof/>
                <w:sz w:val="16"/>
                <w:szCs w:val="16"/>
              </w:rPr>
            </w:pPr>
            <w:r w:rsidRPr="00A30013">
              <w:rPr>
                <w:rFonts w:ascii="Century Gothic" w:hAnsi="Century Gothic"/>
                <w:noProof/>
                <w:sz w:val="16"/>
                <w:szCs w:val="16"/>
              </w:rPr>
              <w:t xml:space="preserve">  77 </w:t>
            </w:r>
          </w:p>
        </w:tc>
        <w:tc>
          <w:tcPr>
            <w:tcW w:w="964" w:type="dxa"/>
          </w:tcPr>
          <w:p w:rsidR="00B04E84" w:rsidRPr="00A30013" w:rsidRDefault="00B04E84" w:rsidP="00E63FC8">
            <w:pPr>
              <w:autoSpaceDE w:val="0"/>
              <w:autoSpaceDN w:val="0"/>
              <w:adjustRightInd w:val="0"/>
              <w:spacing w:line="240" w:lineRule="auto"/>
              <w:jc w:val="right"/>
              <w:rPr>
                <w:rFonts w:ascii="Century Gothic" w:hAnsi="Century Gothic"/>
                <w:noProof/>
                <w:sz w:val="16"/>
                <w:szCs w:val="16"/>
              </w:rPr>
            </w:pPr>
            <w:r w:rsidRPr="00A30013">
              <w:rPr>
                <w:rFonts w:ascii="Century Gothic" w:hAnsi="Century Gothic"/>
                <w:noProof/>
                <w:sz w:val="16"/>
                <w:szCs w:val="16"/>
              </w:rPr>
              <w:t>42,3</w:t>
            </w:r>
            <w:r>
              <w:rPr>
                <w:rFonts w:ascii="Century Gothic" w:hAnsi="Century Gothic"/>
                <w:noProof/>
                <w:sz w:val="16"/>
                <w:szCs w:val="16"/>
              </w:rPr>
              <w:t>%</w:t>
            </w:r>
          </w:p>
        </w:tc>
      </w:tr>
      <w:tr w:rsidR="00B04E84" w:rsidRPr="00DD54F6" w:rsidTr="0022512D">
        <w:trPr>
          <w:trHeight w:val="389"/>
        </w:trPr>
        <w:tc>
          <w:tcPr>
            <w:tcW w:w="1804" w:type="dxa"/>
            <w:shd w:val="clear" w:color="auto" w:fill="auto"/>
          </w:tcPr>
          <w:p w:rsidR="00B04E84" w:rsidRPr="00217EEF" w:rsidRDefault="00B04E84" w:rsidP="00E63FC8">
            <w:pPr>
              <w:autoSpaceDE w:val="0"/>
              <w:autoSpaceDN w:val="0"/>
              <w:adjustRightInd w:val="0"/>
              <w:spacing w:line="240" w:lineRule="auto"/>
              <w:rPr>
                <w:rFonts w:ascii="Century Gothic" w:hAnsi="Century Gothic"/>
                <w:b/>
                <w:noProof/>
                <w:sz w:val="16"/>
                <w:szCs w:val="16"/>
              </w:rPr>
            </w:pPr>
            <w:r w:rsidRPr="00217EEF">
              <w:rPr>
                <w:rFonts w:ascii="Century Gothic" w:hAnsi="Century Gothic"/>
                <w:b/>
                <w:noProof/>
                <w:sz w:val="16"/>
                <w:szCs w:val="16"/>
              </w:rPr>
              <w:t>Indeterminado</w:t>
            </w:r>
          </w:p>
        </w:tc>
        <w:tc>
          <w:tcPr>
            <w:tcW w:w="1389" w:type="dxa"/>
          </w:tcPr>
          <w:p w:rsidR="00B04E84" w:rsidRPr="00A30013" w:rsidRDefault="00B04E84" w:rsidP="00E63FC8">
            <w:pPr>
              <w:autoSpaceDE w:val="0"/>
              <w:autoSpaceDN w:val="0"/>
              <w:adjustRightInd w:val="0"/>
              <w:spacing w:line="240" w:lineRule="auto"/>
              <w:jc w:val="right"/>
              <w:rPr>
                <w:rFonts w:ascii="Century Gothic" w:hAnsi="Century Gothic"/>
                <w:noProof/>
                <w:sz w:val="16"/>
                <w:szCs w:val="16"/>
              </w:rPr>
            </w:pPr>
            <w:r>
              <w:rPr>
                <w:rFonts w:ascii="Century Gothic" w:hAnsi="Century Gothic"/>
                <w:noProof/>
                <w:sz w:val="16"/>
                <w:szCs w:val="16"/>
              </w:rPr>
              <w:t xml:space="preserve">      </w:t>
            </w:r>
            <w:r w:rsidRPr="00A30013">
              <w:rPr>
                <w:rFonts w:ascii="Century Gothic" w:hAnsi="Century Gothic"/>
                <w:noProof/>
                <w:sz w:val="16"/>
                <w:szCs w:val="16"/>
              </w:rPr>
              <w:t xml:space="preserve">26                  </w:t>
            </w:r>
          </w:p>
        </w:tc>
        <w:tc>
          <w:tcPr>
            <w:tcW w:w="771" w:type="dxa"/>
          </w:tcPr>
          <w:p w:rsidR="00B04E84" w:rsidRPr="00A30013" w:rsidRDefault="00B04E84" w:rsidP="00E63FC8">
            <w:pPr>
              <w:autoSpaceDE w:val="0"/>
              <w:autoSpaceDN w:val="0"/>
              <w:adjustRightInd w:val="0"/>
              <w:spacing w:line="240" w:lineRule="auto"/>
              <w:jc w:val="right"/>
              <w:rPr>
                <w:rFonts w:ascii="Century Gothic" w:hAnsi="Century Gothic"/>
                <w:noProof/>
                <w:sz w:val="16"/>
                <w:szCs w:val="16"/>
              </w:rPr>
            </w:pPr>
            <w:r w:rsidRPr="00A30013">
              <w:rPr>
                <w:rFonts w:ascii="Century Gothic" w:hAnsi="Century Gothic"/>
                <w:noProof/>
                <w:sz w:val="16"/>
                <w:szCs w:val="16"/>
              </w:rPr>
              <w:t>0,1</w:t>
            </w:r>
            <w:r>
              <w:rPr>
                <w:rFonts w:ascii="Century Gothic" w:hAnsi="Century Gothic"/>
                <w:noProof/>
                <w:sz w:val="16"/>
                <w:szCs w:val="16"/>
              </w:rPr>
              <w:t>%</w:t>
            </w:r>
          </w:p>
        </w:tc>
        <w:tc>
          <w:tcPr>
            <w:tcW w:w="851" w:type="dxa"/>
          </w:tcPr>
          <w:p w:rsidR="00B04E84" w:rsidRPr="00A30013" w:rsidRDefault="00B04E84" w:rsidP="00E63FC8">
            <w:pPr>
              <w:autoSpaceDE w:val="0"/>
              <w:autoSpaceDN w:val="0"/>
              <w:adjustRightInd w:val="0"/>
              <w:spacing w:line="240" w:lineRule="auto"/>
              <w:jc w:val="right"/>
              <w:rPr>
                <w:rFonts w:ascii="Century Gothic" w:hAnsi="Century Gothic"/>
                <w:noProof/>
                <w:sz w:val="16"/>
                <w:szCs w:val="16"/>
              </w:rPr>
            </w:pPr>
            <w:r w:rsidRPr="00A30013">
              <w:rPr>
                <w:rFonts w:ascii="Century Gothic" w:hAnsi="Century Gothic"/>
                <w:noProof/>
                <w:sz w:val="16"/>
                <w:szCs w:val="16"/>
              </w:rPr>
              <w:t xml:space="preserve">       2</w:t>
            </w:r>
          </w:p>
        </w:tc>
        <w:tc>
          <w:tcPr>
            <w:tcW w:w="709" w:type="dxa"/>
          </w:tcPr>
          <w:p w:rsidR="00B04E84" w:rsidRPr="00A30013" w:rsidRDefault="00B04E84" w:rsidP="00E63FC8">
            <w:pPr>
              <w:autoSpaceDE w:val="0"/>
              <w:autoSpaceDN w:val="0"/>
              <w:adjustRightInd w:val="0"/>
              <w:spacing w:line="240" w:lineRule="auto"/>
              <w:jc w:val="right"/>
              <w:rPr>
                <w:rFonts w:ascii="Century Gothic" w:hAnsi="Century Gothic"/>
                <w:noProof/>
                <w:sz w:val="16"/>
                <w:szCs w:val="16"/>
              </w:rPr>
            </w:pPr>
            <w:r w:rsidRPr="00A30013">
              <w:rPr>
                <w:rFonts w:ascii="Century Gothic" w:hAnsi="Century Gothic"/>
                <w:noProof/>
                <w:sz w:val="16"/>
                <w:szCs w:val="16"/>
              </w:rPr>
              <w:t xml:space="preserve">  0,1</w:t>
            </w:r>
            <w:r>
              <w:rPr>
                <w:rFonts w:ascii="Century Gothic" w:hAnsi="Century Gothic"/>
                <w:noProof/>
                <w:sz w:val="16"/>
                <w:szCs w:val="16"/>
              </w:rPr>
              <w:t>%</w:t>
            </w:r>
          </w:p>
        </w:tc>
        <w:tc>
          <w:tcPr>
            <w:tcW w:w="940" w:type="dxa"/>
          </w:tcPr>
          <w:p w:rsidR="00B04E84" w:rsidRPr="00A30013" w:rsidRDefault="00B04E84" w:rsidP="00E63FC8">
            <w:pPr>
              <w:autoSpaceDE w:val="0"/>
              <w:autoSpaceDN w:val="0"/>
              <w:adjustRightInd w:val="0"/>
              <w:spacing w:line="240" w:lineRule="auto"/>
              <w:jc w:val="right"/>
              <w:rPr>
                <w:rFonts w:ascii="Century Gothic" w:hAnsi="Century Gothic"/>
                <w:noProof/>
                <w:sz w:val="16"/>
                <w:szCs w:val="16"/>
              </w:rPr>
            </w:pPr>
            <w:r w:rsidRPr="00A30013">
              <w:rPr>
                <w:rFonts w:ascii="Century Gothic" w:hAnsi="Century Gothic"/>
                <w:noProof/>
                <w:sz w:val="16"/>
                <w:szCs w:val="16"/>
              </w:rPr>
              <w:t xml:space="preserve">    0</w:t>
            </w:r>
          </w:p>
        </w:tc>
        <w:tc>
          <w:tcPr>
            <w:tcW w:w="964" w:type="dxa"/>
          </w:tcPr>
          <w:p w:rsidR="00B04E84" w:rsidRPr="00A30013" w:rsidRDefault="00B04E84" w:rsidP="00E63FC8">
            <w:pPr>
              <w:autoSpaceDE w:val="0"/>
              <w:autoSpaceDN w:val="0"/>
              <w:adjustRightInd w:val="0"/>
              <w:spacing w:line="240" w:lineRule="auto"/>
              <w:jc w:val="right"/>
              <w:rPr>
                <w:rFonts w:ascii="Century Gothic" w:hAnsi="Century Gothic"/>
                <w:noProof/>
                <w:sz w:val="16"/>
                <w:szCs w:val="16"/>
              </w:rPr>
            </w:pPr>
            <w:r w:rsidRPr="00A30013">
              <w:rPr>
                <w:rFonts w:ascii="Century Gothic" w:hAnsi="Century Gothic"/>
                <w:noProof/>
                <w:sz w:val="16"/>
                <w:szCs w:val="16"/>
              </w:rPr>
              <w:t>0</w:t>
            </w:r>
            <w:r>
              <w:rPr>
                <w:rFonts w:ascii="Century Gothic" w:hAnsi="Century Gothic"/>
                <w:noProof/>
                <w:sz w:val="16"/>
                <w:szCs w:val="16"/>
              </w:rPr>
              <w:t>%</w:t>
            </w:r>
          </w:p>
        </w:tc>
      </w:tr>
      <w:tr w:rsidR="00B04E84" w:rsidRPr="00DD54F6" w:rsidTr="00E63FC8">
        <w:trPr>
          <w:trHeight w:val="272"/>
        </w:trPr>
        <w:tc>
          <w:tcPr>
            <w:tcW w:w="1804" w:type="dxa"/>
            <w:shd w:val="clear" w:color="auto" w:fill="auto"/>
          </w:tcPr>
          <w:p w:rsidR="00B04E84" w:rsidRPr="00217EEF" w:rsidRDefault="00B04E84" w:rsidP="00E63FC8">
            <w:pPr>
              <w:autoSpaceDE w:val="0"/>
              <w:autoSpaceDN w:val="0"/>
              <w:adjustRightInd w:val="0"/>
              <w:spacing w:line="240" w:lineRule="auto"/>
              <w:rPr>
                <w:rFonts w:ascii="Century Gothic" w:hAnsi="Century Gothic"/>
                <w:b/>
                <w:noProof/>
                <w:sz w:val="16"/>
                <w:szCs w:val="16"/>
              </w:rPr>
            </w:pPr>
            <w:r w:rsidRPr="00217EEF">
              <w:rPr>
                <w:rFonts w:ascii="Century Gothic" w:hAnsi="Century Gothic"/>
                <w:b/>
                <w:noProof/>
                <w:sz w:val="16"/>
                <w:szCs w:val="16"/>
              </w:rPr>
              <w:t>Total</w:t>
            </w:r>
          </w:p>
        </w:tc>
        <w:tc>
          <w:tcPr>
            <w:tcW w:w="1389" w:type="dxa"/>
          </w:tcPr>
          <w:p w:rsidR="00B04E84" w:rsidRPr="00A30013" w:rsidRDefault="00B04E84" w:rsidP="00E63FC8">
            <w:pPr>
              <w:autoSpaceDE w:val="0"/>
              <w:autoSpaceDN w:val="0"/>
              <w:adjustRightInd w:val="0"/>
              <w:spacing w:line="240" w:lineRule="auto"/>
              <w:jc w:val="right"/>
              <w:rPr>
                <w:rFonts w:ascii="Century Gothic" w:hAnsi="Century Gothic"/>
                <w:noProof/>
                <w:sz w:val="16"/>
                <w:szCs w:val="16"/>
              </w:rPr>
            </w:pPr>
            <w:r w:rsidRPr="00A30013">
              <w:rPr>
                <w:rFonts w:ascii="Century Gothic" w:hAnsi="Century Gothic"/>
                <w:noProof/>
                <w:sz w:val="16"/>
                <w:szCs w:val="16"/>
              </w:rPr>
              <w:t xml:space="preserve">104.026          </w:t>
            </w:r>
          </w:p>
        </w:tc>
        <w:tc>
          <w:tcPr>
            <w:tcW w:w="771" w:type="dxa"/>
          </w:tcPr>
          <w:p w:rsidR="00E63FC8" w:rsidRPr="00A30013" w:rsidRDefault="00B04E84" w:rsidP="00E63FC8">
            <w:pPr>
              <w:autoSpaceDE w:val="0"/>
              <w:autoSpaceDN w:val="0"/>
              <w:adjustRightInd w:val="0"/>
              <w:spacing w:line="240" w:lineRule="auto"/>
              <w:jc w:val="right"/>
              <w:rPr>
                <w:rFonts w:ascii="Century Gothic" w:hAnsi="Century Gothic"/>
                <w:noProof/>
                <w:sz w:val="16"/>
                <w:szCs w:val="16"/>
              </w:rPr>
            </w:pPr>
            <w:r w:rsidRPr="00A30013">
              <w:rPr>
                <w:rFonts w:ascii="Century Gothic" w:hAnsi="Century Gothic"/>
                <w:noProof/>
                <w:sz w:val="16"/>
                <w:szCs w:val="16"/>
              </w:rPr>
              <w:t>100</w:t>
            </w:r>
            <w:r>
              <w:rPr>
                <w:rFonts w:ascii="Century Gothic" w:hAnsi="Century Gothic"/>
                <w:noProof/>
                <w:sz w:val="16"/>
                <w:szCs w:val="16"/>
              </w:rPr>
              <w:t>%</w:t>
            </w:r>
          </w:p>
        </w:tc>
        <w:tc>
          <w:tcPr>
            <w:tcW w:w="851" w:type="dxa"/>
          </w:tcPr>
          <w:p w:rsidR="00B04E84" w:rsidRPr="00A30013" w:rsidRDefault="00B04E84" w:rsidP="00E63FC8">
            <w:pPr>
              <w:autoSpaceDE w:val="0"/>
              <w:autoSpaceDN w:val="0"/>
              <w:adjustRightInd w:val="0"/>
              <w:spacing w:line="240" w:lineRule="auto"/>
              <w:jc w:val="right"/>
              <w:rPr>
                <w:rFonts w:ascii="Century Gothic" w:hAnsi="Century Gothic"/>
                <w:noProof/>
                <w:sz w:val="16"/>
                <w:szCs w:val="16"/>
              </w:rPr>
            </w:pPr>
            <w:r w:rsidRPr="00A30013">
              <w:rPr>
                <w:rFonts w:ascii="Century Gothic" w:hAnsi="Century Gothic"/>
                <w:noProof/>
                <w:sz w:val="16"/>
                <w:szCs w:val="16"/>
              </w:rPr>
              <w:t>5.054</w:t>
            </w:r>
          </w:p>
        </w:tc>
        <w:tc>
          <w:tcPr>
            <w:tcW w:w="709" w:type="dxa"/>
          </w:tcPr>
          <w:p w:rsidR="00B04E84" w:rsidRPr="00A30013" w:rsidRDefault="00B04E84" w:rsidP="00E63FC8">
            <w:pPr>
              <w:autoSpaceDE w:val="0"/>
              <w:autoSpaceDN w:val="0"/>
              <w:adjustRightInd w:val="0"/>
              <w:spacing w:line="240" w:lineRule="auto"/>
              <w:jc w:val="right"/>
              <w:rPr>
                <w:rFonts w:ascii="Century Gothic" w:hAnsi="Century Gothic"/>
                <w:noProof/>
                <w:sz w:val="16"/>
                <w:szCs w:val="16"/>
              </w:rPr>
            </w:pPr>
            <w:r w:rsidRPr="00A30013">
              <w:rPr>
                <w:rFonts w:ascii="Century Gothic" w:hAnsi="Century Gothic"/>
                <w:noProof/>
                <w:sz w:val="16"/>
                <w:szCs w:val="16"/>
              </w:rPr>
              <w:t>100</w:t>
            </w:r>
            <w:r>
              <w:rPr>
                <w:rFonts w:ascii="Century Gothic" w:hAnsi="Century Gothic"/>
                <w:noProof/>
                <w:sz w:val="16"/>
                <w:szCs w:val="16"/>
              </w:rPr>
              <w:t>%</w:t>
            </w:r>
          </w:p>
        </w:tc>
        <w:tc>
          <w:tcPr>
            <w:tcW w:w="940" w:type="dxa"/>
          </w:tcPr>
          <w:p w:rsidR="00B04E84" w:rsidRPr="00A30013" w:rsidRDefault="00B04E84" w:rsidP="00E63FC8">
            <w:pPr>
              <w:autoSpaceDE w:val="0"/>
              <w:autoSpaceDN w:val="0"/>
              <w:adjustRightInd w:val="0"/>
              <w:spacing w:line="240" w:lineRule="auto"/>
              <w:jc w:val="right"/>
              <w:rPr>
                <w:rFonts w:ascii="Century Gothic" w:hAnsi="Century Gothic"/>
                <w:noProof/>
                <w:sz w:val="16"/>
                <w:szCs w:val="16"/>
              </w:rPr>
            </w:pPr>
            <w:r w:rsidRPr="00A30013">
              <w:rPr>
                <w:rFonts w:ascii="Century Gothic" w:hAnsi="Century Gothic"/>
                <w:noProof/>
                <w:sz w:val="16"/>
                <w:szCs w:val="16"/>
              </w:rPr>
              <w:t>182</w:t>
            </w:r>
          </w:p>
        </w:tc>
        <w:tc>
          <w:tcPr>
            <w:tcW w:w="964" w:type="dxa"/>
          </w:tcPr>
          <w:p w:rsidR="00B04E84" w:rsidRPr="00A30013" w:rsidRDefault="00B04E84" w:rsidP="00E63FC8">
            <w:pPr>
              <w:autoSpaceDE w:val="0"/>
              <w:autoSpaceDN w:val="0"/>
              <w:adjustRightInd w:val="0"/>
              <w:spacing w:line="240" w:lineRule="auto"/>
              <w:jc w:val="right"/>
              <w:rPr>
                <w:rFonts w:ascii="Century Gothic" w:hAnsi="Century Gothic"/>
                <w:noProof/>
                <w:sz w:val="16"/>
                <w:szCs w:val="16"/>
              </w:rPr>
            </w:pPr>
            <w:r w:rsidRPr="00A30013">
              <w:rPr>
                <w:rFonts w:ascii="Century Gothic" w:hAnsi="Century Gothic"/>
                <w:noProof/>
                <w:sz w:val="16"/>
                <w:szCs w:val="16"/>
              </w:rPr>
              <w:t>100</w:t>
            </w:r>
            <w:r>
              <w:rPr>
                <w:rFonts w:ascii="Century Gothic" w:hAnsi="Century Gothic"/>
                <w:noProof/>
                <w:sz w:val="16"/>
                <w:szCs w:val="16"/>
              </w:rPr>
              <w:t>%</w:t>
            </w:r>
            <w:r w:rsidRPr="00A30013">
              <w:rPr>
                <w:rFonts w:ascii="Century Gothic" w:hAnsi="Century Gothic"/>
                <w:noProof/>
                <w:sz w:val="16"/>
                <w:szCs w:val="16"/>
              </w:rPr>
              <w:t xml:space="preserve"> </w:t>
            </w:r>
          </w:p>
        </w:tc>
      </w:tr>
    </w:tbl>
    <w:p w:rsidR="00B04E84" w:rsidRDefault="00B04E84" w:rsidP="00B04E84">
      <w:pPr>
        <w:autoSpaceDE w:val="0"/>
        <w:autoSpaceDN w:val="0"/>
        <w:adjustRightInd w:val="0"/>
        <w:spacing w:after="0" w:line="240" w:lineRule="auto"/>
        <w:rPr>
          <w:rFonts w:ascii="Century Gothic" w:hAnsi="Century Gothic"/>
          <w:i/>
          <w:noProof/>
          <w:sz w:val="14"/>
          <w:szCs w:val="14"/>
        </w:rPr>
      </w:pPr>
      <w:r w:rsidRPr="00A30013">
        <w:rPr>
          <w:rFonts w:ascii="Century Gothic" w:hAnsi="Century Gothic"/>
          <w:i/>
          <w:noProof/>
          <w:sz w:val="14"/>
          <w:szCs w:val="14"/>
        </w:rPr>
        <w:t>Fuente: Minsal.cl Año 2016.</w:t>
      </w:r>
    </w:p>
    <w:p w:rsidR="00B04E84" w:rsidRDefault="00B04E84" w:rsidP="00B04E84">
      <w:pPr>
        <w:autoSpaceDE w:val="0"/>
        <w:autoSpaceDN w:val="0"/>
        <w:adjustRightInd w:val="0"/>
        <w:spacing w:after="0" w:line="240" w:lineRule="auto"/>
        <w:rPr>
          <w:rFonts w:ascii="Century Gothic" w:hAnsi="Century Gothic"/>
          <w:i/>
          <w:noProof/>
          <w:sz w:val="14"/>
          <w:szCs w:val="14"/>
        </w:rPr>
      </w:pPr>
    </w:p>
    <w:p w:rsidR="00B04E84" w:rsidRPr="002F05D4" w:rsidRDefault="00B04E84" w:rsidP="00B04E84">
      <w:pPr>
        <w:autoSpaceDE w:val="0"/>
        <w:autoSpaceDN w:val="0"/>
        <w:adjustRightInd w:val="0"/>
        <w:spacing w:after="0" w:line="240" w:lineRule="auto"/>
        <w:rPr>
          <w:rFonts w:ascii="Century Gothic" w:hAnsi="Century Gothic"/>
          <w:i/>
          <w:noProof/>
          <w:sz w:val="20"/>
          <w:szCs w:val="20"/>
        </w:rPr>
      </w:pPr>
    </w:p>
    <w:p w:rsidR="00B04E84" w:rsidRPr="002F05D4" w:rsidRDefault="00855ABD" w:rsidP="00B04E84">
      <w:pPr>
        <w:spacing w:before="240" w:after="120" w:line="240" w:lineRule="auto"/>
        <w:contextualSpacing/>
        <w:outlineLvl w:val="2"/>
        <w:rPr>
          <w:rFonts w:ascii="Century Gothic" w:eastAsia="Calibri" w:hAnsi="Century Gothic" w:cs="Times New Roman"/>
          <w:b/>
          <w:sz w:val="20"/>
          <w:szCs w:val="20"/>
        </w:rPr>
      </w:pPr>
      <w:r>
        <w:rPr>
          <w:rFonts w:ascii="Century Gothic" w:eastAsia="Calibri" w:hAnsi="Century Gothic" w:cs="Times New Roman"/>
          <w:b/>
          <w:sz w:val="20"/>
          <w:szCs w:val="20"/>
        </w:rPr>
        <w:t>2.</w:t>
      </w:r>
      <w:r w:rsidR="00035349">
        <w:rPr>
          <w:rFonts w:ascii="Century Gothic" w:eastAsia="Calibri" w:hAnsi="Century Gothic" w:cs="Times New Roman"/>
          <w:b/>
          <w:sz w:val="20"/>
          <w:szCs w:val="20"/>
        </w:rPr>
        <w:t>6.1.</w:t>
      </w:r>
      <w:r w:rsidR="00B04E84" w:rsidRPr="002F05D4">
        <w:rPr>
          <w:rFonts w:ascii="Century Gothic" w:eastAsia="Calibri" w:hAnsi="Century Gothic" w:cs="Times New Roman"/>
          <w:b/>
          <w:sz w:val="20"/>
          <w:szCs w:val="20"/>
        </w:rPr>
        <w:t xml:space="preserve">4. Servicios </w:t>
      </w:r>
      <w:r w:rsidR="00582F43">
        <w:rPr>
          <w:rFonts w:ascii="Century Gothic" w:eastAsia="Calibri" w:hAnsi="Century Gothic" w:cs="Times New Roman"/>
          <w:b/>
          <w:sz w:val="20"/>
          <w:szCs w:val="20"/>
        </w:rPr>
        <w:t>d</w:t>
      </w:r>
      <w:r w:rsidR="00B04E84" w:rsidRPr="002F05D4">
        <w:rPr>
          <w:rFonts w:ascii="Century Gothic" w:eastAsia="Calibri" w:hAnsi="Century Gothic" w:cs="Times New Roman"/>
          <w:b/>
          <w:sz w:val="20"/>
          <w:szCs w:val="20"/>
        </w:rPr>
        <w:t>e Salud Comunal.</w:t>
      </w:r>
    </w:p>
    <w:p w:rsidR="00B04E84" w:rsidRPr="002F05D4" w:rsidRDefault="00B04E84" w:rsidP="00B04E84">
      <w:pPr>
        <w:spacing w:before="240" w:after="120" w:line="240" w:lineRule="auto"/>
        <w:contextualSpacing/>
        <w:outlineLvl w:val="2"/>
        <w:rPr>
          <w:rFonts w:ascii="Century Gothic" w:eastAsia="Calibri" w:hAnsi="Century Gothic" w:cs="Times New Roman"/>
          <w:b/>
          <w:sz w:val="20"/>
          <w:szCs w:val="20"/>
        </w:rPr>
      </w:pPr>
    </w:p>
    <w:p w:rsidR="00B04E84" w:rsidRPr="002F05D4" w:rsidRDefault="00B04E84" w:rsidP="00B04E84">
      <w:pPr>
        <w:pStyle w:val="Sinespaciado"/>
        <w:spacing w:after="200" w:line="276" w:lineRule="auto"/>
        <w:jc w:val="both"/>
        <w:rPr>
          <w:rFonts w:ascii="Century Gothic" w:hAnsi="Century Gothic"/>
          <w:sz w:val="20"/>
          <w:szCs w:val="20"/>
        </w:rPr>
      </w:pPr>
      <w:r w:rsidRPr="002F05D4">
        <w:rPr>
          <w:rFonts w:ascii="Century Gothic" w:hAnsi="Century Gothic"/>
          <w:spacing w:val="1"/>
          <w:sz w:val="20"/>
          <w:szCs w:val="20"/>
        </w:rPr>
        <w:t>E</w:t>
      </w:r>
      <w:r w:rsidRPr="002F05D4">
        <w:rPr>
          <w:rFonts w:ascii="Century Gothic" w:hAnsi="Century Gothic"/>
          <w:sz w:val="20"/>
          <w:szCs w:val="20"/>
        </w:rPr>
        <w:t>n</w:t>
      </w:r>
      <w:r w:rsidRPr="002F05D4">
        <w:rPr>
          <w:rFonts w:ascii="Century Gothic" w:hAnsi="Century Gothic"/>
          <w:spacing w:val="2"/>
          <w:sz w:val="20"/>
          <w:szCs w:val="20"/>
        </w:rPr>
        <w:t xml:space="preserve"> </w:t>
      </w:r>
      <w:r w:rsidRPr="002F05D4">
        <w:rPr>
          <w:rFonts w:ascii="Century Gothic" w:hAnsi="Century Gothic"/>
          <w:spacing w:val="1"/>
          <w:sz w:val="20"/>
          <w:szCs w:val="20"/>
        </w:rPr>
        <w:t>n</w:t>
      </w:r>
      <w:r w:rsidRPr="002F05D4">
        <w:rPr>
          <w:rFonts w:ascii="Century Gothic" w:hAnsi="Century Gothic"/>
          <w:spacing w:val="-1"/>
          <w:sz w:val="20"/>
          <w:szCs w:val="20"/>
        </w:rPr>
        <w:t>u</w:t>
      </w:r>
      <w:r w:rsidRPr="002F05D4">
        <w:rPr>
          <w:rFonts w:ascii="Century Gothic" w:hAnsi="Century Gothic"/>
          <w:spacing w:val="1"/>
          <w:sz w:val="20"/>
          <w:szCs w:val="20"/>
        </w:rPr>
        <w:t>e</w:t>
      </w:r>
      <w:r w:rsidRPr="002F05D4">
        <w:rPr>
          <w:rFonts w:ascii="Century Gothic" w:hAnsi="Century Gothic"/>
          <w:sz w:val="20"/>
          <w:szCs w:val="20"/>
        </w:rPr>
        <w:t>stro</w:t>
      </w:r>
      <w:r w:rsidRPr="002F05D4">
        <w:rPr>
          <w:rFonts w:ascii="Century Gothic" w:hAnsi="Century Gothic"/>
          <w:spacing w:val="2"/>
          <w:sz w:val="20"/>
          <w:szCs w:val="20"/>
        </w:rPr>
        <w:t xml:space="preserve"> </w:t>
      </w:r>
      <w:r w:rsidRPr="002F05D4">
        <w:rPr>
          <w:rFonts w:ascii="Century Gothic" w:hAnsi="Century Gothic"/>
          <w:spacing w:val="-1"/>
          <w:sz w:val="20"/>
          <w:szCs w:val="20"/>
        </w:rPr>
        <w:t>p</w:t>
      </w:r>
      <w:r w:rsidRPr="002F05D4">
        <w:rPr>
          <w:rFonts w:ascii="Century Gothic" w:hAnsi="Century Gothic"/>
          <w:spacing w:val="1"/>
          <w:sz w:val="20"/>
          <w:szCs w:val="20"/>
        </w:rPr>
        <w:t>a</w:t>
      </w:r>
      <w:r w:rsidRPr="002F05D4">
        <w:rPr>
          <w:rFonts w:ascii="Century Gothic" w:hAnsi="Century Gothic"/>
          <w:sz w:val="20"/>
          <w:szCs w:val="20"/>
        </w:rPr>
        <w:t>ís</w:t>
      </w:r>
      <w:r w:rsidRPr="002F05D4">
        <w:rPr>
          <w:rFonts w:ascii="Century Gothic" w:hAnsi="Century Gothic"/>
          <w:spacing w:val="2"/>
          <w:sz w:val="20"/>
          <w:szCs w:val="20"/>
        </w:rPr>
        <w:t xml:space="preserve"> </w:t>
      </w:r>
      <w:r w:rsidRPr="002F05D4">
        <w:rPr>
          <w:rFonts w:ascii="Century Gothic" w:hAnsi="Century Gothic"/>
          <w:sz w:val="20"/>
          <w:szCs w:val="20"/>
        </w:rPr>
        <w:t>la</w:t>
      </w:r>
      <w:r w:rsidRPr="002F05D4">
        <w:rPr>
          <w:rFonts w:ascii="Century Gothic" w:hAnsi="Century Gothic"/>
          <w:spacing w:val="2"/>
          <w:sz w:val="20"/>
          <w:szCs w:val="20"/>
        </w:rPr>
        <w:t xml:space="preserve"> </w:t>
      </w:r>
      <w:r w:rsidRPr="002F05D4">
        <w:rPr>
          <w:rFonts w:ascii="Century Gothic" w:hAnsi="Century Gothic"/>
          <w:spacing w:val="-2"/>
          <w:sz w:val="20"/>
          <w:szCs w:val="20"/>
        </w:rPr>
        <w:t>s</w:t>
      </w:r>
      <w:r w:rsidRPr="002F05D4">
        <w:rPr>
          <w:rFonts w:ascii="Century Gothic" w:hAnsi="Century Gothic"/>
          <w:spacing w:val="1"/>
          <w:sz w:val="20"/>
          <w:szCs w:val="20"/>
        </w:rPr>
        <w:t>a</w:t>
      </w:r>
      <w:r w:rsidRPr="002F05D4">
        <w:rPr>
          <w:rFonts w:ascii="Century Gothic" w:hAnsi="Century Gothic"/>
          <w:sz w:val="20"/>
          <w:szCs w:val="20"/>
        </w:rPr>
        <w:t>lud</w:t>
      </w:r>
      <w:r w:rsidRPr="002F05D4">
        <w:rPr>
          <w:rFonts w:ascii="Century Gothic" w:hAnsi="Century Gothic"/>
          <w:spacing w:val="6"/>
          <w:sz w:val="20"/>
          <w:szCs w:val="20"/>
        </w:rPr>
        <w:t xml:space="preserve"> </w:t>
      </w:r>
      <w:r w:rsidRPr="002F05D4">
        <w:rPr>
          <w:rFonts w:ascii="Century Gothic" w:hAnsi="Century Gothic"/>
          <w:spacing w:val="-2"/>
          <w:sz w:val="20"/>
          <w:szCs w:val="20"/>
        </w:rPr>
        <w:t>s</w:t>
      </w:r>
      <w:r w:rsidRPr="002F05D4">
        <w:rPr>
          <w:rFonts w:ascii="Century Gothic" w:hAnsi="Century Gothic"/>
          <w:sz w:val="20"/>
          <w:szCs w:val="20"/>
        </w:rPr>
        <w:t>e</w:t>
      </w:r>
      <w:r w:rsidRPr="002F05D4">
        <w:rPr>
          <w:rFonts w:ascii="Century Gothic" w:hAnsi="Century Gothic"/>
          <w:spacing w:val="2"/>
          <w:sz w:val="20"/>
          <w:szCs w:val="20"/>
        </w:rPr>
        <w:t xml:space="preserve"> </w:t>
      </w:r>
      <w:r w:rsidRPr="002F05D4">
        <w:rPr>
          <w:rFonts w:ascii="Century Gothic" w:hAnsi="Century Gothic"/>
          <w:spacing w:val="1"/>
          <w:sz w:val="20"/>
          <w:szCs w:val="20"/>
        </w:rPr>
        <w:t>e</w:t>
      </w:r>
      <w:r w:rsidRPr="002F05D4">
        <w:rPr>
          <w:rFonts w:ascii="Century Gothic" w:hAnsi="Century Gothic"/>
          <w:sz w:val="20"/>
          <w:szCs w:val="20"/>
        </w:rPr>
        <w:t>struc</w:t>
      </w:r>
      <w:r w:rsidRPr="002F05D4">
        <w:rPr>
          <w:rFonts w:ascii="Century Gothic" w:hAnsi="Century Gothic"/>
          <w:spacing w:val="-2"/>
          <w:sz w:val="20"/>
          <w:szCs w:val="20"/>
        </w:rPr>
        <w:t>t</w:t>
      </w:r>
      <w:r w:rsidRPr="002F05D4">
        <w:rPr>
          <w:rFonts w:ascii="Century Gothic" w:hAnsi="Century Gothic"/>
          <w:spacing w:val="1"/>
          <w:sz w:val="20"/>
          <w:szCs w:val="20"/>
        </w:rPr>
        <w:t>u</w:t>
      </w:r>
      <w:r w:rsidRPr="002F05D4">
        <w:rPr>
          <w:rFonts w:ascii="Century Gothic" w:hAnsi="Century Gothic"/>
          <w:sz w:val="20"/>
          <w:szCs w:val="20"/>
        </w:rPr>
        <w:t>ra</w:t>
      </w:r>
      <w:r w:rsidRPr="002F05D4">
        <w:rPr>
          <w:rFonts w:ascii="Century Gothic" w:hAnsi="Century Gothic"/>
          <w:spacing w:val="2"/>
          <w:sz w:val="20"/>
          <w:szCs w:val="20"/>
        </w:rPr>
        <w:t xml:space="preserve"> </w:t>
      </w:r>
      <w:r w:rsidRPr="002F05D4">
        <w:rPr>
          <w:rFonts w:ascii="Century Gothic" w:hAnsi="Century Gothic"/>
          <w:spacing w:val="1"/>
          <w:sz w:val="20"/>
          <w:szCs w:val="20"/>
        </w:rPr>
        <w:t>ba</w:t>
      </w:r>
      <w:r w:rsidRPr="002F05D4">
        <w:rPr>
          <w:rFonts w:ascii="Century Gothic" w:hAnsi="Century Gothic"/>
          <w:spacing w:val="-3"/>
          <w:sz w:val="20"/>
          <w:szCs w:val="20"/>
        </w:rPr>
        <w:t>j</w:t>
      </w:r>
      <w:r w:rsidRPr="002F05D4">
        <w:rPr>
          <w:rFonts w:ascii="Century Gothic" w:hAnsi="Century Gothic"/>
          <w:sz w:val="20"/>
          <w:szCs w:val="20"/>
        </w:rPr>
        <w:t>o</w:t>
      </w:r>
      <w:r w:rsidRPr="002F05D4">
        <w:rPr>
          <w:rFonts w:ascii="Century Gothic" w:hAnsi="Century Gothic"/>
          <w:spacing w:val="2"/>
          <w:sz w:val="20"/>
          <w:szCs w:val="20"/>
        </w:rPr>
        <w:t xml:space="preserve"> </w:t>
      </w:r>
      <w:r w:rsidRPr="002F05D4">
        <w:rPr>
          <w:rFonts w:ascii="Century Gothic" w:hAnsi="Century Gothic"/>
          <w:spacing w:val="1"/>
          <w:sz w:val="20"/>
          <w:szCs w:val="20"/>
        </w:rPr>
        <w:t>e</w:t>
      </w:r>
      <w:r w:rsidRPr="002F05D4">
        <w:rPr>
          <w:rFonts w:ascii="Century Gothic" w:hAnsi="Century Gothic"/>
          <w:sz w:val="20"/>
          <w:szCs w:val="20"/>
        </w:rPr>
        <w:t>l</w:t>
      </w:r>
      <w:r w:rsidRPr="002F05D4">
        <w:rPr>
          <w:rFonts w:ascii="Century Gothic" w:hAnsi="Century Gothic"/>
          <w:spacing w:val="1"/>
          <w:sz w:val="20"/>
          <w:szCs w:val="20"/>
        </w:rPr>
        <w:t xml:space="preserve"> a</w:t>
      </w:r>
      <w:r w:rsidRPr="002F05D4">
        <w:rPr>
          <w:rFonts w:ascii="Century Gothic" w:hAnsi="Century Gothic"/>
          <w:sz w:val="20"/>
          <w:szCs w:val="20"/>
        </w:rPr>
        <w:t xml:space="preserve">lero </w:t>
      </w:r>
      <w:r w:rsidRPr="002F05D4">
        <w:rPr>
          <w:rFonts w:ascii="Century Gothic" w:hAnsi="Century Gothic"/>
          <w:spacing w:val="1"/>
          <w:sz w:val="20"/>
          <w:szCs w:val="20"/>
        </w:rPr>
        <w:t>d</w:t>
      </w:r>
      <w:r w:rsidRPr="002F05D4">
        <w:rPr>
          <w:rFonts w:ascii="Century Gothic" w:hAnsi="Century Gothic"/>
          <w:sz w:val="20"/>
          <w:szCs w:val="20"/>
        </w:rPr>
        <w:t>e</w:t>
      </w:r>
      <w:r w:rsidRPr="002F05D4">
        <w:rPr>
          <w:rFonts w:ascii="Century Gothic" w:hAnsi="Century Gothic"/>
          <w:spacing w:val="2"/>
          <w:sz w:val="20"/>
          <w:szCs w:val="20"/>
        </w:rPr>
        <w:t xml:space="preserve"> </w:t>
      </w:r>
      <w:r w:rsidRPr="002F05D4">
        <w:rPr>
          <w:rFonts w:ascii="Century Gothic" w:hAnsi="Century Gothic"/>
          <w:spacing w:val="-1"/>
          <w:sz w:val="20"/>
          <w:szCs w:val="20"/>
        </w:rPr>
        <w:t>u</w:t>
      </w:r>
      <w:r w:rsidRPr="002F05D4">
        <w:rPr>
          <w:rFonts w:ascii="Century Gothic" w:hAnsi="Century Gothic"/>
          <w:sz w:val="20"/>
          <w:szCs w:val="20"/>
        </w:rPr>
        <w:t>n</w:t>
      </w:r>
      <w:r w:rsidRPr="002F05D4">
        <w:rPr>
          <w:rFonts w:ascii="Century Gothic" w:hAnsi="Century Gothic"/>
          <w:spacing w:val="7"/>
          <w:sz w:val="20"/>
          <w:szCs w:val="20"/>
        </w:rPr>
        <w:t xml:space="preserve"> </w:t>
      </w:r>
      <w:r w:rsidRPr="002F05D4">
        <w:rPr>
          <w:rFonts w:ascii="Century Gothic" w:hAnsi="Century Gothic"/>
          <w:sz w:val="20"/>
          <w:szCs w:val="20"/>
        </w:rPr>
        <w:t>sist</w:t>
      </w:r>
      <w:r w:rsidRPr="002F05D4">
        <w:rPr>
          <w:rFonts w:ascii="Century Gothic" w:hAnsi="Century Gothic"/>
          <w:spacing w:val="1"/>
          <w:sz w:val="20"/>
          <w:szCs w:val="20"/>
        </w:rPr>
        <w:t>e</w:t>
      </w:r>
      <w:r w:rsidRPr="002F05D4">
        <w:rPr>
          <w:rFonts w:ascii="Century Gothic" w:hAnsi="Century Gothic"/>
          <w:spacing w:val="-1"/>
          <w:sz w:val="20"/>
          <w:szCs w:val="20"/>
        </w:rPr>
        <w:t>m</w:t>
      </w:r>
      <w:r w:rsidRPr="002F05D4">
        <w:rPr>
          <w:rFonts w:ascii="Century Gothic" w:hAnsi="Century Gothic"/>
          <w:sz w:val="20"/>
          <w:szCs w:val="20"/>
        </w:rPr>
        <w:t>a</w:t>
      </w:r>
      <w:r w:rsidRPr="002F05D4">
        <w:rPr>
          <w:rFonts w:ascii="Century Gothic" w:hAnsi="Century Gothic"/>
          <w:spacing w:val="2"/>
          <w:sz w:val="20"/>
          <w:szCs w:val="20"/>
        </w:rPr>
        <w:t xml:space="preserve"> </w:t>
      </w:r>
      <w:r w:rsidRPr="002F05D4">
        <w:rPr>
          <w:rFonts w:ascii="Century Gothic" w:hAnsi="Century Gothic"/>
          <w:spacing w:val="-1"/>
          <w:sz w:val="20"/>
          <w:szCs w:val="20"/>
        </w:rPr>
        <w:t>d</w:t>
      </w:r>
      <w:r w:rsidRPr="002F05D4">
        <w:rPr>
          <w:rFonts w:ascii="Century Gothic" w:hAnsi="Century Gothic"/>
          <w:spacing w:val="1"/>
          <w:sz w:val="20"/>
          <w:szCs w:val="20"/>
        </w:rPr>
        <w:t>ua</w:t>
      </w:r>
      <w:r w:rsidRPr="002F05D4">
        <w:rPr>
          <w:rFonts w:ascii="Century Gothic" w:hAnsi="Century Gothic"/>
          <w:sz w:val="20"/>
          <w:szCs w:val="20"/>
        </w:rPr>
        <w:t>l</w:t>
      </w:r>
      <w:r w:rsidRPr="002F05D4">
        <w:rPr>
          <w:rFonts w:ascii="Century Gothic" w:hAnsi="Century Gothic"/>
          <w:spacing w:val="1"/>
          <w:sz w:val="20"/>
          <w:szCs w:val="20"/>
        </w:rPr>
        <w:t xml:space="preserve"> </w:t>
      </w:r>
      <w:r w:rsidRPr="002F05D4">
        <w:rPr>
          <w:rFonts w:ascii="Century Gothic" w:hAnsi="Century Gothic"/>
          <w:spacing w:val="-1"/>
          <w:sz w:val="20"/>
          <w:szCs w:val="20"/>
        </w:rPr>
        <w:t>d</w:t>
      </w:r>
      <w:r w:rsidRPr="002F05D4">
        <w:rPr>
          <w:rFonts w:ascii="Century Gothic" w:hAnsi="Century Gothic"/>
          <w:spacing w:val="1"/>
          <w:sz w:val="20"/>
          <w:szCs w:val="20"/>
        </w:rPr>
        <w:t>on</w:t>
      </w:r>
      <w:r w:rsidRPr="002F05D4">
        <w:rPr>
          <w:rFonts w:ascii="Century Gothic" w:hAnsi="Century Gothic"/>
          <w:spacing w:val="-1"/>
          <w:sz w:val="20"/>
          <w:szCs w:val="20"/>
        </w:rPr>
        <w:t>d</w:t>
      </w:r>
      <w:r w:rsidRPr="002F05D4">
        <w:rPr>
          <w:rFonts w:ascii="Century Gothic" w:hAnsi="Century Gothic"/>
          <w:sz w:val="20"/>
          <w:szCs w:val="20"/>
        </w:rPr>
        <w:t xml:space="preserve">e </w:t>
      </w:r>
      <w:r w:rsidRPr="002F05D4">
        <w:rPr>
          <w:rFonts w:ascii="Century Gothic" w:hAnsi="Century Gothic"/>
          <w:spacing w:val="1"/>
          <w:sz w:val="20"/>
          <w:szCs w:val="20"/>
        </w:rPr>
        <w:t>a</w:t>
      </w:r>
      <w:r w:rsidRPr="002F05D4">
        <w:rPr>
          <w:rFonts w:ascii="Century Gothic" w:hAnsi="Century Gothic"/>
          <w:sz w:val="20"/>
          <w:szCs w:val="20"/>
        </w:rPr>
        <w:t>ct</w:t>
      </w:r>
      <w:r w:rsidRPr="002F05D4">
        <w:rPr>
          <w:rFonts w:ascii="Century Gothic" w:hAnsi="Century Gothic"/>
          <w:spacing w:val="1"/>
          <w:sz w:val="20"/>
          <w:szCs w:val="20"/>
        </w:rPr>
        <w:t>ú</w:t>
      </w:r>
      <w:r w:rsidRPr="002F05D4">
        <w:rPr>
          <w:rFonts w:ascii="Century Gothic" w:hAnsi="Century Gothic"/>
          <w:spacing w:val="-1"/>
          <w:sz w:val="20"/>
          <w:szCs w:val="20"/>
        </w:rPr>
        <w:t>a</w:t>
      </w:r>
      <w:r w:rsidRPr="002F05D4">
        <w:rPr>
          <w:rFonts w:ascii="Century Gothic" w:hAnsi="Century Gothic"/>
          <w:sz w:val="20"/>
          <w:szCs w:val="20"/>
        </w:rPr>
        <w:t>n</w:t>
      </w:r>
      <w:r w:rsidRPr="002F05D4">
        <w:rPr>
          <w:rFonts w:ascii="Century Gothic" w:hAnsi="Century Gothic"/>
          <w:spacing w:val="2"/>
          <w:sz w:val="20"/>
          <w:szCs w:val="20"/>
        </w:rPr>
        <w:t xml:space="preserve"> </w:t>
      </w:r>
      <w:r w:rsidRPr="002F05D4">
        <w:rPr>
          <w:rFonts w:ascii="Century Gothic" w:hAnsi="Century Gothic"/>
          <w:spacing w:val="1"/>
          <w:sz w:val="20"/>
          <w:szCs w:val="20"/>
        </w:rPr>
        <w:t>e</w:t>
      </w:r>
      <w:r w:rsidRPr="002F05D4">
        <w:rPr>
          <w:rFonts w:ascii="Century Gothic" w:hAnsi="Century Gothic"/>
          <w:sz w:val="20"/>
          <w:szCs w:val="20"/>
        </w:rPr>
        <w:t>n f</w:t>
      </w:r>
      <w:r w:rsidRPr="002F05D4">
        <w:rPr>
          <w:rFonts w:ascii="Century Gothic" w:hAnsi="Century Gothic"/>
          <w:spacing w:val="1"/>
          <w:sz w:val="20"/>
          <w:szCs w:val="20"/>
        </w:rPr>
        <w:t>o</w:t>
      </w:r>
      <w:r w:rsidRPr="002F05D4">
        <w:rPr>
          <w:rFonts w:ascii="Century Gothic" w:hAnsi="Century Gothic"/>
          <w:sz w:val="20"/>
          <w:szCs w:val="20"/>
        </w:rPr>
        <w:t>r</w:t>
      </w:r>
      <w:r w:rsidRPr="002F05D4">
        <w:rPr>
          <w:rFonts w:ascii="Century Gothic" w:hAnsi="Century Gothic"/>
          <w:spacing w:val="-4"/>
          <w:sz w:val="20"/>
          <w:szCs w:val="20"/>
        </w:rPr>
        <w:t>m</w:t>
      </w:r>
      <w:r w:rsidRPr="002F05D4">
        <w:rPr>
          <w:rFonts w:ascii="Century Gothic" w:hAnsi="Century Gothic"/>
          <w:sz w:val="20"/>
          <w:szCs w:val="20"/>
        </w:rPr>
        <w:t>a s</w:t>
      </w:r>
      <w:r w:rsidRPr="002F05D4">
        <w:rPr>
          <w:rFonts w:ascii="Century Gothic" w:hAnsi="Century Gothic"/>
          <w:spacing w:val="1"/>
          <w:sz w:val="20"/>
          <w:szCs w:val="20"/>
        </w:rPr>
        <w:t>epa</w:t>
      </w:r>
      <w:r w:rsidRPr="002F05D4">
        <w:rPr>
          <w:rFonts w:ascii="Century Gothic" w:hAnsi="Century Gothic"/>
          <w:sz w:val="20"/>
          <w:szCs w:val="20"/>
        </w:rPr>
        <w:t>r</w:t>
      </w:r>
      <w:r w:rsidRPr="002F05D4">
        <w:rPr>
          <w:rFonts w:ascii="Century Gothic" w:hAnsi="Century Gothic"/>
          <w:spacing w:val="-2"/>
          <w:sz w:val="20"/>
          <w:szCs w:val="20"/>
        </w:rPr>
        <w:t>a</w:t>
      </w:r>
      <w:r w:rsidRPr="002F05D4">
        <w:rPr>
          <w:rFonts w:ascii="Century Gothic" w:hAnsi="Century Gothic"/>
          <w:spacing w:val="1"/>
          <w:sz w:val="20"/>
          <w:szCs w:val="20"/>
        </w:rPr>
        <w:t>d</w:t>
      </w:r>
      <w:r w:rsidRPr="002F05D4">
        <w:rPr>
          <w:rFonts w:ascii="Century Gothic" w:hAnsi="Century Gothic"/>
          <w:sz w:val="20"/>
          <w:szCs w:val="20"/>
        </w:rPr>
        <w:t>a</w:t>
      </w:r>
      <w:r w:rsidRPr="002F05D4">
        <w:rPr>
          <w:rFonts w:ascii="Century Gothic" w:hAnsi="Century Gothic"/>
          <w:spacing w:val="1"/>
          <w:sz w:val="20"/>
          <w:szCs w:val="20"/>
        </w:rPr>
        <w:t xml:space="preserve"> do</w:t>
      </w:r>
      <w:r w:rsidRPr="002F05D4">
        <w:rPr>
          <w:rFonts w:ascii="Century Gothic" w:hAnsi="Century Gothic"/>
          <w:sz w:val="20"/>
          <w:szCs w:val="20"/>
        </w:rPr>
        <w:t>s</w:t>
      </w:r>
      <w:r w:rsidRPr="002F05D4">
        <w:rPr>
          <w:rFonts w:ascii="Century Gothic" w:hAnsi="Century Gothic"/>
          <w:spacing w:val="3"/>
          <w:sz w:val="20"/>
          <w:szCs w:val="20"/>
        </w:rPr>
        <w:t xml:space="preserve"> </w:t>
      </w:r>
      <w:r w:rsidRPr="002F05D4">
        <w:rPr>
          <w:rFonts w:ascii="Century Gothic" w:hAnsi="Century Gothic"/>
          <w:spacing w:val="-2"/>
          <w:sz w:val="20"/>
          <w:szCs w:val="20"/>
        </w:rPr>
        <w:t>s</w:t>
      </w:r>
      <w:r w:rsidRPr="002F05D4">
        <w:rPr>
          <w:rFonts w:ascii="Century Gothic" w:hAnsi="Century Gothic"/>
          <w:spacing w:val="1"/>
          <w:sz w:val="20"/>
          <w:szCs w:val="20"/>
        </w:rPr>
        <w:t>e</w:t>
      </w:r>
      <w:r w:rsidRPr="002F05D4">
        <w:rPr>
          <w:rFonts w:ascii="Century Gothic" w:hAnsi="Century Gothic"/>
          <w:sz w:val="20"/>
          <w:szCs w:val="20"/>
        </w:rPr>
        <w:t>ct</w:t>
      </w:r>
      <w:r w:rsidRPr="002F05D4">
        <w:rPr>
          <w:rFonts w:ascii="Century Gothic" w:hAnsi="Century Gothic"/>
          <w:spacing w:val="1"/>
          <w:sz w:val="20"/>
          <w:szCs w:val="20"/>
        </w:rPr>
        <w:t>o</w:t>
      </w:r>
      <w:r w:rsidRPr="002F05D4">
        <w:rPr>
          <w:rFonts w:ascii="Century Gothic" w:hAnsi="Century Gothic"/>
          <w:spacing w:val="-3"/>
          <w:sz w:val="20"/>
          <w:szCs w:val="20"/>
        </w:rPr>
        <w:t>r</w:t>
      </w:r>
      <w:r w:rsidRPr="002F05D4">
        <w:rPr>
          <w:rFonts w:ascii="Century Gothic" w:hAnsi="Century Gothic"/>
          <w:spacing w:val="1"/>
          <w:sz w:val="20"/>
          <w:szCs w:val="20"/>
        </w:rPr>
        <w:t>e</w:t>
      </w:r>
      <w:r w:rsidRPr="002F05D4">
        <w:rPr>
          <w:rFonts w:ascii="Century Gothic" w:hAnsi="Century Gothic"/>
          <w:sz w:val="20"/>
          <w:szCs w:val="20"/>
        </w:rPr>
        <w:t>s</w:t>
      </w:r>
      <w:r w:rsidRPr="002F05D4">
        <w:rPr>
          <w:rFonts w:ascii="Century Gothic" w:hAnsi="Century Gothic"/>
          <w:spacing w:val="3"/>
          <w:sz w:val="20"/>
          <w:szCs w:val="20"/>
        </w:rPr>
        <w:t xml:space="preserve"> </w:t>
      </w:r>
      <w:r w:rsidRPr="002F05D4">
        <w:rPr>
          <w:rFonts w:ascii="Century Gothic" w:hAnsi="Century Gothic"/>
          <w:spacing w:val="-1"/>
          <w:sz w:val="20"/>
          <w:szCs w:val="20"/>
        </w:rPr>
        <w:t>e</w:t>
      </w:r>
      <w:r w:rsidRPr="002F05D4">
        <w:rPr>
          <w:rFonts w:ascii="Century Gothic" w:hAnsi="Century Gothic"/>
          <w:spacing w:val="1"/>
          <w:sz w:val="20"/>
          <w:szCs w:val="20"/>
        </w:rPr>
        <w:t>n</w:t>
      </w:r>
      <w:r w:rsidRPr="002F05D4">
        <w:rPr>
          <w:rFonts w:ascii="Century Gothic" w:hAnsi="Century Gothic"/>
          <w:spacing w:val="-2"/>
          <w:sz w:val="20"/>
          <w:szCs w:val="20"/>
        </w:rPr>
        <w:t>c</w:t>
      </w:r>
      <w:r w:rsidRPr="002F05D4">
        <w:rPr>
          <w:rFonts w:ascii="Century Gothic" w:hAnsi="Century Gothic"/>
          <w:spacing w:val="1"/>
          <w:sz w:val="20"/>
          <w:szCs w:val="20"/>
        </w:rPr>
        <w:t>a</w:t>
      </w:r>
      <w:r w:rsidRPr="002F05D4">
        <w:rPr>
          <w:rFonts w:ascii="Century Gothic" w:hAnsi="Century Gothic"/>
          <w:sz w:val="20"/>
          <w:szCs w:val="20"/>
        </w:rPr>
        <w:t>rg</w:t>
      </w:r>
      <w:r w:rsidRPr="002F05D4">
        <w:rPr>
          <w:rFonts w:ascii="Century Gothic" w:hAnsi="Century Gothic"/>
          <w:spacing w:val="1"/>
          <w:sz w:val="20"/>
          <w:szCs w:val="20"/>
        </w:rPr>
        <w:t>a</w:t>
      </w:r>
      <w:r w:rsidRPr="002F05D4">
        <w:rPr>
          <w:rFonts w:ascii="Century Gothic" w:hAnsi="Century Gothic"/>
          <w:spacing w:val="-1"/>
          <w:sz w:val="20"/>
          <w:szCs w:val="20"/>
        </w:rPr>
        <w:t>d</w:t>
      </w:r>
      <w:r w:rsidRPr="002F05D4">
        <w:rPr>
          <w:rFonts w:ascii="Century Gothic" w:hAnsi="Century Gothic"/>
          <w:spacing w:val="1"/>
          <w:sz w:val="20"/>
          <w:szCs w:val="20"/>
        </w:rPr>
        <w:t>o</w:t>
      </w:r>
      <w:r w:rsidRPr="002F05D4">
        <w:rPr>
          <w:rFonts w:ascii="Century Gothic" w:hAnsi="Century Gothic"/>
          <w:sz w:val="20"/>
          <w:szCs w:val="20"/>
        </w:rPr>
        <w:t>s</w:t>
      </w:r>
      <w:r w:rsidRPr="002F05D4">
        <w:rPr>
          <w:rFonts w:ascii="Century Gothic" w:hAnsi="Century Gothic"/>
          <w:spacing w:val="3"/>
          <w:sz w:val="20"/>
          <w:szCs w:val="20"/>
        </w:rPr>
        <w:t xml:space="preserve"> </w:t>
      </w:r>
      <w:r w:rsidRPr="002F05D4">
        <w:rPr>
          <w:rFonts w:ascii="Century Gothic" w:hAnsi="Century Gothic"/>
          <w:spacing w:val="-1"/>
          <w:sz w:val="20"/>
          <w:szCs w:val="20"/>
        </w:rPr>
        <w:t>d</w:t>
      </w:r>
      <w:r w:rsidRPr="002F05D4">
        <w:rPr>
          <w:rFonts w:ascii="Century Gothic" w:hAnsi="Century Gothic"/>
          <w:sz w:val="20"/>
          <w:szCs w:val="20"/>
        </w:rPr>
        <w:t>e</w:t>
      </w:r>
      <w:r w:rsidRPr="002F05D4">
        <w:rPr>
          <w:rFonts w:ascii="Century Gothic" w:hAnsi="Century Gothic"/>
          <w:spacing w:val="1"/>
          <w:sz w:val="20"/>
          <w:szCs w:val="20"/>
        </w:rPr>
        <w:t xml:space="preserve"> ad</w:t>
      </w:r>
      <w:r w:rsidRPr="002F05D4">
        <w:rPr>
          <w:rFonts w:ascii="Century Gothic" w:hAnsi="Century Gothic"/>
          <w:spacing w:val="-1"/>
          <w:sz w:val="20"/>
          <w:szCs w:val="20"/>
        </w:rPr>
        <w:t>m</w:t>
      </w:r>
      <w:r w:rsidRPr="002F05D4">
        <w:rPr>
          <w:rFonts w:ascii="Century Gothic" w:hAnsi="Century Gothic"/>
          <w:sz w:val="20"/>
          <w:szCs w:val="20"/>
        </w:rPr>
        <w:t>inistrar</w:t>
      </w:r>
      <w:r w:rsidRPr="002F05D4">
        <w:rPr>
          <w:rFonts w:ascii="Century Gothic" w:hAnsi="Century Gothic"/>
          <w:spacing w:val="3"/>
          <w:sz w:val="20"/>
          <w:szCs w:val="20"/>
        </w:rPr>
        <w:t xml:space="preserve"> </w:t>
      </w:r>
      <w:r w:rsidRPr="002F05D4">
        <w:rPr>
          <w:rFonts w:ascii="Century Gothic" w:hAnsi="Century Gothic"/>
          <w:sz w:val="20"/>
          <w:szCs w:val="20"/>
        </w:rPr>
        <w:t>y</w:t>
      </w:r>
      <w:r w:rsidRPr="002F05D4">
        <w:rPr>
          <w:rFonts w:ascii="Century Gothic" w:hAnsi="Century Gothic"/>
          <w:spacing w:val="1"/>
          <w:sz w:val="20"/>
          <w:szCs w:val="20"/>
        </w:rPr>
        <w:t xml:space="preserve"> </w:t>
      </w:r>
      <w:r w:rsidRPr="002F05D4">
        <w:rPr>
          <w:rFonts w:ascii="Century Gothic" w:hAnsi="Century Gothic"/>
          <w:spacing w:val="-1"/>
          <w:sz w:val="20"/>
          <w:szCs w:val="20"/>
        </w:rPr>
        <w:t>e</w:t>
      </w:r>
      <w:r w:rsidRPr="002F05D4">
        <w:rPr>
          <w:rFonts w:ascii="Century Gothic" w:hAnsi="Century Gothic"/>
          <w:spacing w:val="1"/>
          <w:sz w:val="20"/>
          <w:szCs w:val="20"/>
        </w:rPr>
        <w:t>n</w:t>
      </w:r>
      <w:r w:rsidRPr="002F05D4">
        <w:rPr>
          <w:rFonts w:ascii="Century Gothic" w:hAnsi="Century Gothic"/>
          <w:sz w:val="20"/>
          <w:szCs w:val="20"/>
        </w:rPr>
        <w:t>tre</w:t>
      </w:r>
      <w:r w:rsidRPr="002F05D4">
        <w:rPr>
          <w:rFonts w:ascii="Century Gothic" w:hAnsi="Century Gothic"/>
          <w:spacing w:val="1"/>
          <w:sz w:val="20"/>
          <w:szCs w:val="20"/>
        </w:rPr>
        <w:t>ga</w:t>
      </w:r>
      <w:r w:rsidRPr="002F05D4">
        <w:rPr>
          <w:rFonts w:ascii="Century Gothic" w:hAnsi="Century Gothic"/>
          <w:sz w:val="20"/>
          <w:szCs w:val="20"/>
        </w:rPr>
        <w:t xml:space="preserve">r </w:t>
      </w:r>
      <w:r w:rsidRPr="002F05D4">
        <w:rPr>
          <w:rFonts w:ascii="Century Gothic" w:hAnsi="Century Gothic"/>
          <w:spacing w:val="1"/>
          <w:sz w:val="20"/>
          <w:szCs w:val="20"/>
        </w:rPr>
        <w:t>a</w:t>
      </w:r>
      <w:r w:rsidRPr="002F05D4">
        <w:rPr>
          <w:rFonts w:ascii="Century Gothic" w:hAnsi="Century Gothic"/>
          <w:sz w:val="20"/>
          <w:szCs w:val="20"/>
        </w:rPr>
        <w:t>sist</w:t>
      </w:r>
      <w:r w:rsidRPr="002F05D4">
        <w:rPr>
          <w:rFonts w:ascii="Century Gothic" w:hAnsi="Century Gothic"/>
          <w:spacing w:val="-2"/>
          <w:sz w:val="20"/>
          <w:szCs w:val="20"/>
        </w:rPr>
        <w:t>e</w:t>
      </w:r>
      <w:r w:rsidRPr="002F05D4">
        <w:rPr>
          <w:rFonts w:ascii="Century Gothic" w:hAnsi="Century Gothic"/>
          <w:spacing w:val="1"/>
          <w:sz w:val="20"/>
          <w:szCs w:val="20"/>
        </w:rPr>
        <w:t>n</w:t>
      </w:r>
      <w:r w:rsidRPr="002F05D4">
        <w:rPr>
          <w:rFonts w:ascii="Century Gothic" w:hAnsi="Century Gothic"/>
          <w:sz w:val="20"/>
          <w:szCs w:val="20"/>
        </w:rPr>
        <w:t>cia</w:t>
      </w:r>
      <w:r w:rsidRPr="002F05D4">
        <w:rPr>
          <w:rFonts w:ascii="Century Gothic" w:hAnsi="Century Gothic"/>
          <w:spacing w:val="4"/>
          <w:sz w:val="20"/>
          <w:szCs w:val="20"/>
        </w:rPr>
        <w:t xml:space="preserve"> </w:t>
      </w:r>
      <w:r w:rsidRPr="002F05D4">
        <w:rPr>
          <w:rFonts w:ascii="Century Gothic" w:hAnsi="Century Gothic"/>
          <w:spacing w:val="-1"/>
          <w:sz w:val="20"/>
          <w:szCs w:val="20"/>
        </w:rPr>
        <w:t>mé</w:t>
      </w:r>
      <w:r w:rsidRPr="002F05D4">
        <w:rPr>
          <w:rFonts w:ascii="Century Gothic" w:hAnsi="Century Gothic"/>
          <w:spacing w:val="1"/>
          <w:sz w:val="20"/>
          <w:szCs w:val="20"/>
        </w:rPr>
        <w:t>d</w:t>
      </w:r>
      <w:r w:rsidRPr="002F05D4">
        <w:rPr>
          <w:rFonts w:ascii="Century Gothic" w:hAnsi="Century Gothic"/>
          <w:sz w:val="20"/>
          <w:szCs w:val="20"/>
        </w:rPr>
        <w:t>ica</w:t>
      </w:r>
      <w:r w:rsidRPr="002F05D4">
        <w:rPr>
          <w:rFonts w:ascii="Century Gothic" w:hAnsi="Century Gothic"/>
          <w:spacing w:val="1"/>
          <w:sz w:val="20"/>
          <w:szCs w:val="20"/>
        </w:rPr>
        <w:t xml:space="preserve"> </w:t>
      </w:r>
      <w:r w:rsidRPr="002F05D4">
        <w:rPr>
          <w:rFonts w:ascii="Century Gothic" w:hAnsi="Century Gothic"/>
          <w:sz w:val="20"/>
          <w:szCs w:val="20"/>
        </w:rPr>
        <w:t>a</w:t>
      </w:r>
      <w:r w:rsidRPr="002F05D4">
        <w:rPr>
          <w:rFonts w:ascii="Century Gothic" w:hAnsi="Century Gothic"/>
          <w:spacing w:val="4"/>
          <w:sz w:val="20"/>
          <w:szCs w:val="20"/>
        </w:rPr>
        <w:t xml:space="preserve"> </w:t>
      </w:r>
      <w:r w:rsidRPr="002F05D4">
        <w:rPr>
          <w:rFonts w:ascii="Century Gothic" w:hAnsi="Century Gothic"/>
          <w:sz w:val="20"/>
          <w:szCs w:val="20"/>
        </w:rPr>
        <w:t>la</w:t>
      </w:r>
      <w:r w:rsidRPr="002F05D4">
        <w:rPr>
          <w:rFonts w:ascii="Century Gothic" w:hAnsi="Century Gothic"/>
          <w:spacing w:val="1"/>
          <w:sz w:val="20"/>
          <w:szCs w:val="20"/>
        </w:rPr>
        <w:t xml:space="preserve"> pob</w:t>
      </w:r>
      <w:r w:rsidRPr="002F05D4">
        <w:rPr>
          <w:rFonts w:ascii="Century Gothic" w:hAnsi="Century Gothic"/>
          <w:spacing w:val="-3"/>
          <w:sz w:val="20"/>
          <w:szCs w:val="20"/>
        </w:rPr>
        <w:t>l</w:t>
      </w:r>
      <w:r w:rsidRPr="002F05D4">
        <w:rPr>
          <w:rFonts w:ascii="Century Gothic" w:hAnsi="Century Gothic"/>
          <w:spacing w:val="1"/>
          <w:sz w:val="20"/>
          <w:szCs w:val="20"/>
        </w:rPr>
        <w:t>a</w:t>
      </w:r>
      <w:r w:rsidRPr="002F05D4">
        <w:rPr>
          <w:rFonts w:ascii="Century Gothic" w:hAnsi="Century Gothic"/>
          <w:sz w:val="20"/>
          <w:szCs w:val="20"/>
        </w:rPr>
        <w:t>ció</w:t>
      </w:r>
      <w:r w:rsidRPr="002F05D4">
        <w:rPr>
          <w:rFonts w:ascii="Century Gothic" w:hAnsi="Century Gothic"/>
          <w:spacing w:val="1"/>
          <w:sz w:val="20"/>
          <w:szCs w:val="20"/>
        </w:rPr>
        <w:t>n</w:t>
      </w:r>
      <w:r w:rsidRPr="002F05D4">
        <w:rPr>
          <w:rFonts w:ascii="Century Gothic" w:hAnsi="Century Gothic"/>
          <w:sz w:val="20"/>
          <w:szCs w:val="20"/>
        </w:rPr>
        <w:t>:</w:t>
      </w:r>
      <w:r w:rsidRPr="002F05D4">
        <w:rPr>
          <w:rFonts w:ascii="Century Gothic" w:hAnsi="Century Gothic"/>
          <w:spacing w:val="1"/>
          <w:sz w:val="20"/>
          <w:szCs w:val="20"/>
        </w:rPr>
        <w:t xml:space="preserve"> e</w:t>
      </w:r>
      <w:r w:rsidRPr="002F05D4">
        <w:rPr>
          <w:rFonts w:ascii="Century Gothic" w:hAnsi="Century Gothic"/>
          <w:sz w:val="20"/>
          <w:szCs w:val="20"/>
        </w:rPr>
        <w:t>l s</w:t>
      </w:r>
      <w:r w:rsidRPr="002F05D4">
        <w:rPr>
          <w:rFonts w:ascii="Century Gothic" w:hAnsi="Century Gothic"/>
          <w:spacing w:val="1"/>
          <w:sz w:val="20"/>
          <w:szCs w:val="20"/>
        </w:rPr>
        <w:t>e</w:t>
      </w:r>
      <w:r w:rsidRPr="002F05D4">
        <w:rPr>
          <w:rFonts w:ascii="Century Gothic" w:hAnsi="Century Gothic"/>
          <w:sz w:val="20"/>
          <w:szCs w:val="20"/>
        </w:rPr>
        <w:t>ct</w:t>
      </w:r>
      <w:r w:rsidRPr="002F05D4">
        <w:rPr>
          <w:rFonts w:ascii="Century Gothic" w:hAnsi="Century Gothic"/>
          <w:spacing w:val="1"/>
          <w:sz w:val="20"/>
          <w:szCs w:val="20"/>
        </w:rPr>
        <w:t>o</w:t>
      </w:r>
      <w:r w:rsidRPr="002F05D4">
        <w:rPr>
          <w:rFonts w:ascii="Century Gothic" w:hAnsi="Century Gothic"/>
          <w:sz w:val="20"/>
          <w:szCs w:val="20"/>
        </w:rPr>
        <w:t xml:space="preserve">r </w:t>
      </w:r>
      <w:r w:rsidRPr="002F05D4">
        <w:rPr>
          <w:rFonts w:ascii="Century Gothic" w:hAnsi="Century Gothic"/>
          <w:spacing w:val="-2"/>
          <w:sz w:val="20"/>
          <w:szCs w:val="20"/>
        </w:rPr>
        <w:t>p</w:t>
      </w:r>
      <w:r w:rsidRPr="002F05D4">
        <w:rPr>
          <w:rFonts w:ascii="Century Gothic" w:hAnsi="Century Gothic"/>
          <w:spacing w:val="1"/>
          <w:sz w:val="20"/>
          <w:szCs w:val="20"/>
        </w:rPr>
        <w:t>úb</w:t>
      </w:r>
      <w:r w:rsidRPr="002F05D4">
        <w:rPr>
          <w:rFonts w:ascii="Century Gothic" w:hAnsi="Century Gothic"/>
          <w:sz w:val="20"/>
          <w:szCs w:val="20"/>
        </w:rPr>
        <w:t>l</w:t>
      </w:r>
      <w:r w:rsidRPr="002F05D4">
        <w:rPr>
          <w:rFonts w:ascii="Century Gothic" w:hAnsi="Century Gothic"/>
          <w:spacing w:val="-1"/>
          <w:sz w:val="20"/>
          <w:szCs w:val="20"/>
        </w:rPr>
        <w:t>i</w:t>
      </w:r>
      <w:r w:rsidRPr="002F05D4">
        <w:rPr>
          <w:rFonts w:ascii="Century Gothic" w:hAnsi="Century Gothic"/>
          <w:sz w:val="20"/>
          <w:szCs w:val="20"/>
        </w:rPr>
        <w:t>co</w:t>
      </w:r>
      <w:r w:rsidRPr="002F05D4">
        <w:rPr>
          <w:rFonts w:ascii="Century Gothic" w:hAnsi="Century Gothic"/>
          <w:spacing w:val="1"/>
          <w:sz w:val="20"/>
          <w:szCs w:val="20"/>
        </w:rPr>
        <w:t xml:space="preserve"> </w:t>
      </w:r>
      <w:r w:rsidRPr="002F05D4">
        <w:rPr>
          <w:rFonts w:ascii="Century Gothic" w:hAnsi="Century Gothic"/>
          <w:sz w:val="20"/>
          <w:szCs w:val="20"/>
        </w:rPr>
        <w:t>y</w:t>
      </w:r>
      <w:r w:rsidRPr="002F05D4">
        <w:rPr>
          <w:rFonts w:ascii="Century Gothic" w:hAnsi="Century Gothic"/>
          <w:spacing w:val="-1"/>
          <w:sz w:val="20"/>
          <w:szCs w:val="20"/>
        </w:rPr>
        <w:t xml:space="preserve"> </w:t>
      </w:r>
      <w:r w:rsidRPr="002F05D4">
        <w:rPr>
          <w:rFonts w:ascii="Century Gothic" w:hAnsi="Century Gothic"/>
          <w:spacing w:val="1"/>
          <w:sz w:val="20"/>
          <w:szCs w:val="20"/>
        </w:rPr>
        <w:t>e</w:t>
      </w:r>
      <w:r w:rsidRPr="002F05D4">
        <w:rPr>
          <w:rFonts w:ascii="Century Gothic" w:hAnsi="Century Gothic"/>
          <w:sz w:val="20"/>
          <w:szCs w:val="20"/>
        </w:rPr>
        <w:t>l s</w:t>
      </w:r>
      <w:r w:rsidRPr="002F05D4">
        <w:rPr>
          <w:rFonts w:ascii="Century Gothic" w:hAnsi="Century Gothic"/>
          <w:spacing w:val="1"/>
          <w:sz w:val="20"/>
          <w:szCs w:val="20"/>
        </w:rPr>
        <w:t>e</w:t>
      </w:r>
      <w:r w:rsidRPr="002F05D4">
        <w:rPr>
          <w:rFonts w:ascii="Century Gothic" w:hAnsi="Century Gothic"/>
          <w:sz w:val="20"/>
          <w:szCs w:val="20"/>
        </w:rPr>
        <w:t>c</w:t>
      </w:r>
      <w:r w:rsidRPr="002F05D4">
        <w:rPr>
          <w:rFonts w:ascii="Century Gothic" w:hAnsi="Century Gothic"/>
          <w:spacing w:val="-2"/>
          <w:sz w:val="20"/>
          <w:szCs w:val="20"/>
        </w:rPr>
        <w:t>t</w:t>
      </w:r>
      <w:r w:rsidRPr="002F05D4">
        <w:rPr>
          <w:rFonts w:ascii="Century Gothic" w:hAnsi="Century Gothic"/>
          <w:spacing w:val="1"/>
          <w:sz w:val="20"/>
          <w:szCs w:val="20"/>
        </w:rPr>
        <w:t>o</w:t>
      </w:r>
      <w:r w:rsidRPr="002F05D4">
        <w:rPr>
          <w:rFonts w:ascii="Century Gothic" w:hAnsi="Century Gothic"/>
          <w:sz w:val="20"/>
          <w:szCs w:val="20"/>
        </w:rPr>
        <w:t>r priva</w:t>
      </w:r>
      <w:r w:rsidRPr="002F05D4">
        <w:rPr>
          <w:rFonts w:ascii="Century Gothic" w:hAnsi="Century Gothic"/>
          <w:spacing w:val="1"/>
          <w:sz w:val="20"/>
          <w:szCs w:val="20"/>
        </w:rPr>
        <w:t>do</w:t>
      </w:r>
      <w:r w:rsidRPr="002F05D4">
        <w:rPr>
          <w:rFonts w:ascii="Century Gothic" w:hAnsi="Century Gothic"/>
          <w:sz w:val="20"/>
          <w:szCs w:val="20"/>
        </w:rPr>
        <w:t>.</w:t>
      </w:r>
    </w:p>
    <w:p w:rsidR="00B04E84" w:rsidRPr="002F05D4" w:rsidRDefault="00B04E84" w:rsidP="00B04E84">
      <w:pPr>
        <w:pStyle w:val="Sinespaciado"/>
        <w:spacing w:after="200" w:line="276" w:lineRule="auto"/>
        <w:jc w:val="both"/>
        <w:rPr>
          <w:rFonts w:ascii="Century Gothic" w:hAnsi="Century Gothic"/>
          <w:color w:val="575F63" w:themeColor="accent6" w:themeShade="BF"/>
          <w:sz w:val="20"/>
          <w:szCs w:val="20"/>
        </w:rPr>
      </w:pPr>
      <w:r w:rsidRPr="002F05D4">
        <w:rPr>
          <w:rFonts w:ascii="Century Gothic" w:hAnsi="Century Gothic"/>
          <w:spacing w:val="1"/>
          <w:sz w:val="20"/>
          <w:szCs w:val="20"/>
        </w:rPr>
        <w:t>L</w:t>
      </w:r>
      <w:r w:rsidRPr="002F05D4">
        <w:rPr>
          <w:rFonts w:ascii="Century Gothic" w:hAnsi="Century Gothic"/>
          <w:sz w:val="20"/>
          <w:szCs w:val="20"/>
        </w:rPr>
        <w:t>a</w:t>
      </w:r>
      <w:r w:rsidRPr="002F05D4">
        <w:rPr>
          <w:rFonts w:ascii="Century Gothic" w:hAnsi="Century Gothic"/>
          <w:spacing w:val="3"/>
          <w:sz w:val="20"/>
          <w:szCs w:val="20"/>
        </w:rPr>
        <w:t xml:space="preserve"> </w:t>
      </w:r>
      <w:r w:rsidRPr="002F05D4">
        <w:rPr>
          <w:rFonts w:ascii="Century Gothic" w:hAnsi="Century Gothic"/>
          <w:sz w:val="20"/>
          <w:szCs w:val="20"/>
        </w:rPr>
        <w:t>red</w:t>
      </w:r>
      <w:r w:rsidRPr="002F05D4">
        <w:rPr>
          <w:rFonts w:ascii="Century Gothic" w:hAnsi="Century Gothic"/>
          <w:spacing w:val="1"/>
          <w:sz w:val="20"/>
          <w:szCs w:val="20"/>
        </w:rPr>
        <w:t xml:space="preserve"> p</w:t>
      </w:r>
      <w:r w:rsidRPr="002F05D4">
        <w:rPr>
          <w:rFonts w:ascii="Century Gothic" w:hAnsi="Century Gothic"/>
          <w:spacing w:val="-1"/>
          <w:sz w:val="20"/>
          <w:szCs w:val="20"/>
        </w:rPr>
        <w:t>ú</w:t>
      </w:r>
      <w:r w:rsidRPr="002F05D4">
        <w:rPr>
          <w:rFonts w:ascii="Century Gothic" w:hAnsi="Century Gothic"/>
          <w:spacing w:val="1"/>
          <w:sz w:val="20"/>
          <w:szCs w:val="20"/>
        </w:rPr>
        <w:t>b</w:t>
      </w:r>
      <w:r w:rsidRPr="002F05D4">
        <w:rPr>
          <w:rFonts w:ascii="Century Gothic" w:hAnsi="Century Gothic"/>
          <w:sz w:val="20"/>
          <w:szCs w:val="20"/>
        </w:rPr>
        <w:t>l</w:t>
      </w:r>
      <w:r w:rsidRPr="002F05D4">
        <w:rPr>
          <w:rFonts w:ascii="Century Gothic" w:hAnsi="Century Gothic"/>
          <w:spacing w:val="-1"/>
          <w:sz w:val="20"/>
          <w:szCs w:val="20"/>
        </w:rPr>
        <w:t>i</w:t>
      </w:r>
      <w:r w:rsidRPr="002F05D4">
        <w:rPr>
          <w:rFonts w:ascii="Century Gothic" w:hAnsi="Century Gothic"/>
          <w:sz w:val="20"/>
          <w:szCs w:val="20"/>
        </w:rPr>
        <w:t>ca</w:t>
      </w:r>
      <w:r w:rsidRPr="002F05D4">
        <w:rPr>
          <w:rFonts w:ascii="Century Gothic" w:hAnsi="Century Gothic"/>
          <w:spacing w:val="3"/>
          <w:sz w:val="20"/>
          <w:szCs w:val="20"/>
        </w:rPr>
        <w:t xml:space="preserve"> </w:t>
      </w:r>
      <w:r w:rsidRPr="002F05D4">
        <w:rPr>
          <w:rFonts w:ascii="Century Gothic" w:hAnsi="Century Gothic"/>
          <w:spacing w:val="-1"/>
          <w:sz w:val="20"/>
          <w:szCs w:val="20"/>
        </w:rPr>
        <w:t>d</w:t>
      </w:r>
      <w:r w:rsidRPr="002F05D4">
        <w:rPr>
          <w:rFonts w:ascii="Century Gothic" w:hAnsi="Century Gothic"/>
          <w:sz w:val="20"/>
          <w:szCs w:val="20"/>
        </w:rPr>
        <w:t>e</w:t>
      </w:r>
      <w:r w:rsidRPr="002F05D4">
        <w:rPr>
          <w:rFonts w:ascii="Century Gothic" w:hAnsi="Century Gothic"/>
          <w:spacing w:val="3"/>
          <w:sz w:val="20"/>
          <w:szCs w:val="20"/>
        </w:rPr>
        <w:t xml:space="preserve"> </w:t>
      </w:r>
      <w:r w:rsidRPr="002F05D4">
        <w:rPr>
          <w:rFonts w:ascii="Century Gothic" w:hAnsi="Century Gothic"/>
          <w:sz w:val="20"/>
          <w:szCs w:val="20"/>
        </w:rPr>
        <w:t>s</w:t>
      </w:r>
      <w:r w:rsidRPr="002F05D4">
        <w:rPr>
          <w:rFonts w:ascii="Century Gothic" w:hAnsi="Century Gothic"/>
          <w:spacing w:val="1"/>
          <w:sz w:val="20"/>
          <w:szCs w:val="20"/>
        </w:rPr>
        <w:t>a</w:t>
      </w:r>
      <w:r w:rsidRPr="002F05D4">
        <w:rPr>
          <w:rFonts w:ascii="Century Gothic" w:hAnsi="Century Gothic"/>
          <w:sz w:val="20"/>
          <w:szCs w:val="20"/>
        </w:rPr>
        <w:t>l</w:t>
      </w:r>
      <w:r w:rsidRPr="002F05D4">
        <w:rPr>
          <w:rFonts w:ascii="Century Gothic" w:hAnsi="Century Gothic"/>
          <w:spacing w:val="-2"/>
          <w:sz w:val="20"/>
          <w:szCs w:val="20"/>
        </w:rPr>
        <w:t>u</w:t>
      </w:r>
      <w:r w:rsidRPr="002F05D4">
        <w:rPr>
          <w:rFonts w:ascii="Century Gothic" w:hAnsi="Century Gothic"/>
          <w:sz w:val="20"/>
          <w:szCs w:val="20"/>
        </w:rPr>
        <w:t>d</w:t>
      </w:r>
      <w:r w:rsidRPr="002F05D4">
        <w:rPr>
          <w:rFonts w:ascii="Century Gothic" w:hAnsi="Century Gothic"/>
          <w:spacing w:val="3"/>
          <w:sz w:val="20"/>
          <w:szCs w:val="20"/>
        </w:rPr>
        <w:t xml:space="preserve"> </w:t>
      </w:r>
      <w:r w:rsidRPr="002F05D4">
        <w:rPr>
          <w:rFonts w:ascii="Century Gothic" w:hAnsi="Century Gothic"/>
          <w:spacing w:val="-1"/>
          <w:sz w:val="20"/>
          <w:szCs w:val="20"/>
        </w:rPr>
        <w:t>e</w:t>
      </w:r>
      <w:r w:rsidRPr="002F05D4">
        <w:rPr>
          <w:rFonts w:ascii="Century Gothic" w:hAnsi="Century Gothic"/>
          <w:sz w:val="20"/>
          <w:szCs w:val="20"/>
        </w:rPr>
        <w:t>n</w:t>
      </w:r>
      <w:r w:rsidRPr="002F05D4">
        <w:rPr>
          <w:rFonts w:ascii="Century Gothic" w:hAnsi="Century Gothic"/>
          <w:spacing w:val="4"/>
          <w:sz w:val="20"/>
          <w:szCs w:val="20"/>
        </w:rPr>
        <w:t xml:space="preserve"> </w:t>
      </w:r>
      <w:r w:rsidRPr="002F05D4">
        <w:rPr>
          <w:rFonts w:ascii="Century Gothic" w:hAnsi="Century Gothic"/>
          <w:sz w:val="20"/>
          <w:szCs w:val="20"/>
        </w:rPr>
        <w:t>la</w:t>
      </w:r>
      <w:r w:rsidRPr="002F05D4">
        <w:rPr>
          <w:rFonts w:ascii="Century Gothic" w:hAnsi="Century Gothic"/>
          <w:spacing w:val="2"/>
          <w:sz w:val="20"/>
          <w:szCs w:val="20"/>
        </w:rPr>
        <w:t xml:space="preserve"> </w:t>
      </w:r>
      <w:r w:rsidRPr="002F05D4">
        <w:rPr>
          <w:rFonts w:ascii="Century Gothic" w:hAnsi="Century Gothic"/>
          <w:sz w:val="20"/>
          <w:szCs w:val="20"/>
        </w:rPr>
        <w:t xml:space="preserve">región se </w:t>
      </w:r>
      <w:r w:rsidRPr="002F05D4">
        <w:rPr>
          <w:rFonts w:ascii="Century Gothic" w:hAnsi="Century Gothic"/>
          <w:spacing w:val="1"/>
          <w:sz w:val="20"/>
          <w:szCs w:val="20"/>
        </w:rPr>
        <w:t>o</w:t>
      </w:r>
      <w:r w:rsidRPr="002F05D4">
        <w:rPr>
          <w:rFonts w:ascii="Century Gothic" w:hAnsi="Century Gothic"/>
          <w:sz w:val="20"/>
          <w:szCs w:val="20"/>
        </w:rPr>
        <w:t>rg</w:t>
      </w:r>
      <w:r w:rsidRPr="002F05D4">
        <w:rPr>
          <w:rFonts w:ascii="Century Gothic" w:hAnsi="Century Gothic"/>
          <w:spacing w:val="1"/>
          <w:sz w:val="20"/>
          <w:szCs w:val="20"/>
        </w:rPr>
        <w:t>an</w:t>
      </w:r>
      <w:r w:rsidRPr="002F05D4">
        <w:rPr>
          <w:rFonts w:ascii="Century Gothic" w:hAnsi="Century Gothic"/>
          <w:sz w:val="20"/>
          <w:szCs w:val="20"/>
        </w:rPr>
        <w:t>i</w:t>
      </w:r>
      <w:r w:rsidRPr="002F05D4">
        <w:rPr>
          <w:rFonts w:ascii="Century Gothic" w:hAnsi="Century Gothic"/>
          <w:spacing w:val="-3"/>
          <w:sz w:val="20"/>
          <w:szCs w:val="20"/>
        </w:rPr>
        <w:t>z</w:t>
      </w:r>
      <w:r w:rsidRPr="002F05D4">
        <w:rPr>
          <w:rFonts w:ascii="Century Gothic" w:hAnsi="Century Gothic"/>
          <w:sz w:val="20"/>
          <w:szCs w:val="20"/>
        </w:rPr>
        <w:t>a</w:t>
      </w:r>
      <w:r w:rsidRPr="002F05D4">
        <w:rPr>
          <w:rFonts w:ascii="Century Gothic" w:hAnsi="Century Gothic"/>
          <w:spacing w:val="3"/>
          <w:sz w:val="20"/>
          <w:szCs w:val="20"/>
        </w:rPr>
        <w:t xml:space="preserve"> </w:t>
      </w:r>
      <w:r w:rsidRPr="002F05D4">
        <w:rPr>
          <w:rFonts w:ascii="Century Gothic" w:hAnsi="Century Gothic"/>
          <w:spacing w:val="-1"/>
          <w:sz w:val="20"/>
          <w:szCs w:val="20"/>
        </w:rPr>
        <w:t>d</w:t>
      </w:r>
      <w:r w:rsidRPr="002F05D4">
        <w:rPr>
          <w:rFonts w:ascii="Century Gothic" w:hAnsi="Century Gothic"/>
          <w:sz w:val="20"/>
          <w:szCs w:val="20"/>
        </w:rPr>
        <w:t>e</w:t>
      </w:r>
      <w:r w:rsidRPr="002F05D4">
        <w:rPr>
          <w:rFonts w:ascii="Century Gothic" w:hAnsi="Century Gothic"/>
          <w:spacing w:val="3"/>
          <w:sz w:val="20"/>
          <w:szCs w:val="20"/>
        </w:rPr>
        <w:t xml:space="preserve"> </w:t>
      </w:r>
      <w:r w:rsidRPr="002F05D4">
        <w:rPr>
          <w:rFonts w:ascii="Century Gothic" w:hAnsi="Century Gothic"/>
          <w:spacing w:val="1"/>
          <w:sz w:val="20"/>
          <w:szCs w:val="20"/>
        </w:rPr>
        <w:t>a</w:t>
      </w:r>
      <w:r w:rsidRPr="002F05D4">
        <w:rPr>
          <w:rFonts w:ascii="Century Gothic" w:hAnsi="Century Gothic"/>
          <w:spacing w:val="-2"/>
          <w:sz w:val="20"/>
          <w:szCs w:val="20"/>
        </w:rPr>
        <w:t>c</w:t>
      </w:r>
      <w:r w:rsidRPr="002F05D4">
        <w:rPr>
          <w:rFonts w:ascii="Century Gothic" w:hAnsi="Century Gothic"/>
          <w:spacing w:val="1"/>
          <w:sz w:val="20"/>
          <w:szCs w:val="20"/>
        </w:rPr>
        <w:t>ue</w:t>
      </w:r>
      <w:r w:rsidRPr="002F05D4">
        <w:rPr>
          <w:rFonts w:ascii="Century Gothic" w:hAnsi="Century Gothic"/>
          <w:sz w:val="20"/>
          <w:szCs w:val="20"/>
        </w:rPr>
        <w:t xml:space="preserve">rdo </w:t>
      </w:r>
      <w:r w:rsidRPr="002F05D4">
        <w:rPr>
          <w:rFonts w:ascii="Century Gothic" w:hAnsi="Century Gothic"/>
          <w:spacing w:val="1"/>
          <w:sz w:val="20"/>
          <w:szCs w:val="20"/>
        </w:rPr>
        <w:t>a</w:t>
      </w:r>
      <w:r w:rsidRPr="002F05D4">
        <w:rPr>
          <w:rFonts w:ascii="Century Gothic" w:hAnsi="Century Gothic"/>
          <w:sz w:val="20"/>
          <w:szCs w:val="20"/>
        </w:rPr>
        <w:t>l</w:t>
      </w:r>
      <w:r w:rsidRPr="002F05D4">
        <w:rPr>
          <w:rFonts w:ascii="Century Gothic" w:hAnsi="Century Gothic"/>
          <w:spacing w:val="1"/>
          <w:sz w:val="20"/>
          <w:szCs w:val="20"/>
        </w:rPr>
        <w:t xml:space="preserve"> </w:t>
      </w:r>
      <w:r w:rsidRPr="002F05D4">
        <w:rPr>
          <w:rFonts w:ascii="Century Gothic" w:hAnsi="Century Gothic"/>
          <w:sz w:val="20"/>
          <w:szCs w:val="20"/>
        </w:rPr>
        <w:t>ti</w:t>
      </w:r>
      <w:r w:rsidRPr="002F05D4">
        <w:rPr>
          <w:rFonts w:ascii="Century Gothic" w:hAnsi="Century Gothic"/>
          <w:spacing w:val="-1"/>
          <w:sz w:val="20"/>
          <w:szCs w:val="20"/>
        </w:rPr>
        <w:t>p</w:t>
      </w:r>
      <w:r w:rsidRPr="002F05D4">
        <w:rPr>
          <w:rFonts w:ascii="Century Gothic" w:hAnsi="Century Gothic"/>
          <w:sz w:val="20"/>
          <w:szCs w:val="20"/>
        </w:rPr>
        <w:t>o</w:t>
      </w:r>
      <w:r w:rsidRPr="002F05D4">
        <w:rPr>
          <w:rFonts w:ascii="Century Gothic" w:hAnsi="Century Gothic"/>
          <w:spacing w:val="3"/>
          <w:sz w:val="20"/>
          <w:szCs w:val="20"/>
        </w:rPr>
        <w:t xml:space="preserve"> </w:t>
      </w:r>
      <w:r w:rsidRPr="002F05D4">
        <w:rPr>
          <w:rFonts w:ascii="Century Gothic" w:hAnsi="Century Gothic"/>
          <w:spacing w:val="-1"/>
          <w:sz w:val="20"/>
          <w:szCs w:val="20"/>
        </w:rPr>
        <w:t>d</w:t>
      </w:r>
      <w:r w:rsidRPr="002F05D4">
        <w:rPr>
          <w:rFonts w:ascii="Century Gothic" w:hAnsi="Century Gothic"/>
          <w:sz w:val="20"/>
          <w:szCs w:val="20"/>
        </w:rPr>
        <w:t>e</w:t>
      </w:r>
      <w:r w:rsidRPr="002F05D4">
        <w:rPr>
          <w:rFonts w:ascii="Century Gothic" w:hAnsi="Century Gothic"/>
          <w:spacing w:val="3"/>
          <w:sz w:val="20"/>
          <w:szCs w:val="20"/>
        </w:rPr>
        <w:t xml:space="preserve"> </w:t>
      </w:r>
      <w:r w:rsidRPr="002F05D4">
        <w:rPr>
          <w:rFonts w:ascii="Century Gothic" w:hAnsi="Century Gothic"/>
          <w:spacing w:val="1"/>
          <w:sz w:val="20"/>
          <w:szCs w:val="20"/>
        </w:rPr>
        <w:t>e</w:t>
      </w:r>
      <w:r w:rsidRPr="002F05D4">
        <w:rPr>
          <w:rFonts w:ascii="Century Gothic" w:hAnsi="Century Gothic"/>
          <w:sz w:val="20"/>
          <w:szCs w:val="20"/>
        </w:rPr>
        <w:t>s</w:t>
      </w:r>
      <w:r w:rsidRPr="002F05D4">
        <w:rPr>
          <w:rFonts w:ascii="Century Gothic" w:hAnsi="Century Gothic"/>
          <w:spacing w:val="-2"/>
          <w:sz w:val="20"/>
          <w:szCs w:val="20"/>
        </w:rPr>
        <w:t>t</w:t>
      </w:r>
      <w:r w:rsidRPr="002F05D4">
        <w:rPr>
          <w:rFonts w:ascii="Century Gothic" w:hAnsi="Century Gothic"/>
          <w:spacing w:val="1"/>
          <w:sz w:val="20"/>
          <w:szCs w:val="20"/>
        </w:rPr>
        <w:t>ab</w:t>
      </w:r>
      <w:r w:rsidRPr="002F05D4">
        <w:rPr>
          <w:rFonts w:ascii="Century Gothic" w:hAnsi="Century Gothic"/>
          <w:sz w:val="20"/>
          <w:szCs w:val="20"/>
        </w:rPr>
        <w:t>leci</w:t>
      </w:r>
      <w:r w:rsidRPr="002F05D4">
        <w:rPr>
          <w:rFonts w:ascii="Century Gothic" w:hAnsi="Century Gothic"/>
          <w:spacing w:val="-1"/>
          <w:sz w:val="20"/>
          <w:szCs w:val="20"/>
        </w:rPr>
        <w:t>m</w:t>
      </w:r>
      <w:r w:rsidRPr="002F05D4">
        <w:rPr>
          <w:rFonts w:ascii="Century Gothic" w:hAnsi="Century Gothic"/>
          <w:spacing w:val="-3"/>
          <w:sz w:val="20"/>
          <w:szCs w:val="20"/>
        </w:rPr>
        <w:t>i</w:t>
      </w:r>
      <w:r w:rsidRPr="002F05D4">
        <w:rPr>
          <w:rFonts w:ascii="Century Gothic" w:hAnsi="Century Gothic"/>
          <w:spacing w:val="1"/>
          <w:sz w:val="20"/>
          <w:szCs w:val="20"/>
        </w:rPr>
        <w:t>en</w:t>
      </w:r>
      <w:r w:rsidRPr="002F05D4">
        <w:rPr>
          <w:rFonts w:ascii="Century Gothic" w:hAnsi="Century Gothic"/>
          <w:sz w:val="20"/>
          <w:szCs w:val="20"/>
        </w:rPr>
        <w:t>to</w:t>
      </w:r>
      <w:r w:rsidRPr="002F05D4">
        <w:rPr>
          <w:rFonts w:ascii="Century Gothic" w:hAnsi="Century Gothic"/>
          <w:spacing w:val="1"/>
          <w:sz w:val="20"/>
          <w:szCs w:val="20"/>
        </w:rPr>
        <w:t xml:space="preserve"> </w:t>
      </w:r>
      <w:r w:rsidRPr="002F05D4">
        <w:rPr>
          <w:rFonts w:ascii="Century Gothic" w:hAnsi="Century Gothic"/>
          <w:sz w:val="20"/>
          <w:szCs w:val="20"/>
        </w:rPr>
        <w:t>y</w:t>
      </w:r>
      <w:r w:rsidRPr="002F05D4">
        <w:rPr>
          <w:rFonts w:ascii="Century Gothic" w:hAnsi="Century Gothic"/>
          <w:spacing w:val="2"/>
          <w:sz w:val="20"/>
          <w:szCs w:val="20"/>
        </w:rPr>
        <w:t xml:space="preserve"> </w:t>
      </w:r>
      <w:r w:rsidRPr="002F05D4">
        <w:rPr>
          <w:rFonts w:ascii="Century Gothic" w:hAnsi="Century Gothic"/>
          <w:sz w:val="20"/>
          <w:szCs w:val="20"/>
        </w:rPr>
        <w:t xml:space="preserve">su </w:t>
      </w:r>
      <w:r w:rsidRPr="002F05D4">
        <w:rPr>
          <w:rFonts w:ascii="Century Gothic" w:hAnsi="Century Gothic"/>
          <w:spacing w:val="1"/>
          <w:sz w:val="20"/>
          <w:szCs w:val="20"/>
        </w:rPr>
        <w:t>n</w:t>
      </w:r>
      <w:r w:rsidRPr="002F05D4">
        <w:rPr>
          <w:rFonts w:ascii="Century Gothic" w:hAnsi="Century Gothic"/>
          <w:sz w:val="20"/>
          <w:szCs w:val="20"/>
        </w:rPr>
        <w:t>ivel</w:t>
      </w:r>
      <w:r w:rsidRPr="002F05D4">
        <w:rPr>
          <w:rFonts w:ascii="Century Gothic" w:hAnsi="Century Gothic"/>
          <w:spacing w:val="2"/>
          <w:sz w:val="20"/>
          <w:szCs w:val="20"/>
        </w:rPr>
        <w:t xml:space="preserve"> </w:t>
      </w:r>
      <w:r w:rsidRPr="002F05D4">
        <w:rPr>
          <w:rFonts w:ascii="Century Gothic" w:hAnsi="Century Gothic"/>
          <w:spacing w:val="-1"/>
          <w:sz w:val="20"/>
          <w:szCs w:val="20"/>
        </w:rPr>
        <w:t>d</w:t>
      </w:r>
      <w:r w:rsidRPr="002F05D4">
        <w:rPr>
          <w:rFonts w:ascii="Century Gothic" w:hAnsi="Century Gothic"/>
          <w:sz w:val="20"/>
          <w:szCs w:val="20"/>
        </w:rPr>
        <w:t>e c</w:t>
      </w:r>
      <w:r w:rsidRPr="002F05D4">
        <w:rPr>
          <w:rFonts w:ascii="Century Gothic" w:hAnsi="Century Gothic"/>
          <w:spacing w:val="1"/>
          <w:sz w:val="20"/>
          <w:szCs w:val="20"/>
        </w:rPr>
        <w:t>o</w:t>
      </w:r>
      <w:r w:rsidRPr="002F05D4">
        <w:rPr>
          <w:rFonts w:ascii="Century Gothic" w:hAnsi="Century Gothic"/>
          <w:spacing w:val="-1"/>
          <w:sz w:val="20"/>
          <w:szCs w:val="20"/>
        </w:rPr>
        <w:t>m</w:t>
      </w:r>
      <w:r w:rsidRPr="002F05D4">
        <w:rPr>
          <w:rFonts w:ascii="Century Gothic" w:hAnsi="Century Gothic"/>
          <w:spacing w:val="1"/>
          <w:sz w:val="20"/>
          <w:szCs w:val="20"/>
        </w:rPr>
        <w:t>p</w:t>
      </w:r>
      <w:r w:rsidRPr="002F05D4">
        <w:rPr>
          <w:rFonts w:ascii="Century Gothic" w:hAnsi="Century Gothic"/>
          <w:sz w:val="20"/>
          <w:szCs w:val="20"/>
        </w:rPr>
        <w:t>lejid</w:t>
      </w:r>
      <w:r w:rsidRPr="002F05D4">
        <w:rPr>
          <w:rFonts w:ascii="Century Gothic" w:hAnsi="Century Gothic"/>
          <w:spacing w:val="1"/>
          <w:sz w:val="20"/>
          <w:szCs w:val="20"/>
        </w:rPr>
        <w:t>a</w:t>
      </w:r>
      <w:r w:rsidRPr="002F05D4">
        <w:rPr>
          <w:rFonts w:ascii="Century Gothic" w:hAnsi="Century Gothic"/>
          <w:spacing w:val="-1"/>
          <w:sz w:val="20"/>
          <w:szCs w:val="20"/>
        </w:rPr>
        <w:t>d</w:t>
      </w:r>
      <w:r w:rsidRPr="002F05D4">
        <w:rPr>
          <w:rFonts w:ascii="Century Gothic" w:hAnsi="Century Gothic"/>
          <w:sz w:val="20"/>
          <w:szCs w:val="20"/>
        </w:rPr>
        <w:t>,</w:t>
      </w:r>
      <w:r w:rsidRPr="002F05D4">
        <w:rPr>
          <w:rFonts w:ascii="Century Gothic" w:hAnsi="Century Gothic"/>
          <w:spacing w:val="1"/>
          <w:sz w:val="20"/>
          <w:szCs w:val="20"/>
        </w:rPr>
        <w:t xml:space="preserve"> de</w:t>
      </w:r>
      <w:r w:rsidRPr="002F05D4">
        <w:rPr>
          <w:rFonts w:ascii="Century Gothic" w:hAnsi="Century Gothic"/>
          <w:sz w:val="20"/>
          <w:szCs w:val="20"/>
        </w:rPr>
        <w:t>fi</w:t>
      </w:r>
      <w:r w:rsidRPr="002F05D4">
        <w:rPr>
          <w:rFonts w:ascii="Century Gothic" w:hAnsi="Century Gothic"/>
          <w:spacing w:val="1"/>
          <w:sz w:val="20"/>
          <w:szCs w:val="20"/>
        </w:rPr>
        <w:t>n</w:t>
      </w:r>
      <w:r w:rsidRPr="002F05D4">
        <w:rPr>
          <w:rFonts w:ascii="Century Gothic" w:hAnsi="Century Gothic"/>
          <w:sz w:val="20"/>
          <w:szCs w:val="20"/>
        </w:rPr>
        <w:t>i</w:t>
      </w:r>
      <w:r w:rsidRPr="002F05D4">
        <w:rPr>
          <w:rFonts w:ascii="Century Gothic" w:hAnsi="Century Gothic"/>
          <w:spacing w:val="-2"/>
          <w:sz w:val="20"/>
          <w:szCs w:val="20"/>
        </w:rPr>
        <w:t>e</w:t>
      </w:r>
      <w:r w:rsidRPr="002F05D4">
        <w:rPr>
          <w:rFonts w:ascii="Century Gothic" w:hAnsi="Century Gothic"/>
          <w:spacing w:val="1"/>
          <w:sz w:val="20"/>
          <w:szCs w:val="20"/>
        </w:rPr>
        <w:t>n</w:t>
      </w:r>
      <w:r w:rsidRPr="002F05D4">
        <w:rPr>
          <w:rFonts w:ascii="Century Gothic" w:hAnsi="Century Gothic"/>
          <w:spacing w:val="-1"/>
          <w:sz w:val="20"/>
          <w:szCs w:val="20"/>
        </w:rPr>
        <w:t>d</w:t>
      </w:r>
      <w:r w:rsidRPr="002F05D4">
        <w:rPr>
          <w:rFonts w:ascii="Century Gothic" w:hAnsi="Century Gothic"/>
          <w:sz w:val="20"/>
          <w:szCs w:val="20"/>
        </w:rPr>
        <w:t>o</w:t>
      </w:r>
      <w:r w:rsidRPr="002F05D4">
        <w:rPr>
          <w:rFonts w:ascii="Century Gothic" w:hAnsi="Century Gothic"/>
          <w:spacing w:val="1"/>
          <w:sz w:val="20"/>
          <w:szCs w:val="20"/>
        </w:rPr>
        <w:t xml:space="preserve"> d</w:t>
      </w:r>
      <w:r w:rsidRPr="002F05D4">
        <w:rPr>
          <w:rFonts w:ascii="Century Gothic" w:hAnsi="Century Gothic"/>
          <w:spacing w:val="-1"/>
          <w:sz w:val="20"/>
          <w:szCs w:val="20"/>
        </w:rPr>
        <w:t>o</w:t>
      </w:r>
      <w:r w:rsidRPr="002F05D4">
        <w:rPr>
          <w:rFonts w:ascii="Century Gothic" w:hAnsi="Century Gothic"/>
          <w:sz w:val="20"/>
          <w:szCs w:val="20"/>
        </w:rPr>
        <w:t>s ti</w:t>
      </w:r>
      <w:r w:rsidRPr="002F05D4">
        <w:rPr>
          <w:rFonts w:ascii="Century Gothic" w:hAnsi="Century Gothic"/>
          <w:spacing w:val="1"/>
          <w:sz w:val="20"/>
          <w:szCs w:val="20"/>
        </w:rPr>
        <w:t>po</w:t>
      </w:r>
      <w:r w:rsidRPr="002F05D4">
        <w:rPr>
          <w:rFonts w:ascii="Century Gothic" w:hAnsi="Century Gothic"/>
          <w:sz w:val="20"/>
          <w:szCs w:val="20"/>
        </w:rPr>
        <w:t xml:space="preserve">s </w:t>
      </w:r>
      <w:r w:rsidRPr="002F05D4">
        <w:rPr>
          <w:rFonts w:ascii="Century Gothic" w:hAnsi="Century Gothic"/>
          <w:spacing w:val="1"/>
          <w:sz w:val="20"/>
          <w:szCs w:val="20"/>
        </w:rPr>
        <w:t>d</w:t>
      </w:r>
      <w:r w:rsidRPr="002F05D4">
        <w:rPr>
          <w:rFonts w:ascii="Century Gothic" w:hAnsi="Century Gothic"/>
          <w:sz w:val="20"/>
          <w:szCs w:val="20"/>
        </w:rPr>
        <w:t>e</w:t>
      </w:r>
      <w:r w:rsidRPr="002F05D4">
        <w:rPr>
          <w:rFonts w:ascii="Century Gothic" w:hAnsi="Century Gothic"/>
          <w:spacing w:val="1"/>
          <w:sz w:val="20"/>
          <w:szCs w:val="20"/>
        </w:rPr>
        <w:t xml:space="preserve"> e</w:t>
      </w:r>
      <w:r w:rsidRPr="002F05D4">
        <w:rPr>
          <w:rFonts w:ascii="Century Gothic" w:hAnsi="Century Gothic"/>
          <w:sz w:val="20"/>
          <w:szCs w:val="20"/>
        </w:rPr>
        <w:t>st</w:t>
      </w:r>
      <w:r w:rsidRPr="002F05D4">
        <w:rPr>
          <w:rFonts w:ascii="Century Gothic" w:hAnsi="Century Gothic"/>
          <w:spacing w:val="-1"/>
          <w:sz w:val="20"/>
          <w:szCs w:val="20"/>
        </w:rPr>
        <w:t>a</w:t>
      </w:r>
      <w:r w:rsidRPr="002F05D4">
        <w:rPr>
          <w:rFonts w:ascii="Century Gothic" w:hAnsi="Century Gothic"/>
          <w:spacing w:val="1"/>
          <w:sz w:val="20"/>
          <w:szCs w:val="20"/>
        </w:rPr>
        <w:t>b</w:t>
      </w:r>
      <w:r w:rsidRPr="002F05D4">
        <w:rPr>
          <w:rFonts w:ascii="Century Gothic" w:hAnsi="Century Gothic"/>
          <w:sz w:val="20"/>
          <w:szCs w:val="20"/>
        </w:rPr>
        <w:t>leci</w:t>
      </w:r>
      <w:r w:rsidRPr="002F05D4">
        <w:rPr>
          <w:rFonts w:ascii="Century Gothic" w:hAnsi="Century Gothic"/>
          <w:spacing w:val="-1"/>
          <w:sz w:val="20"/>
          <w:szCs w:val="20"/>
        </w:rPr>
        <w:t>m</w:t>
      </w:r>
      <w:r w:rsidRPr="002F05D4">
        <w:rPr>
          <w:rFonts w:ascii="Century Gothic" w:hAnsi="Century Gothic"/>
          <w:sz w:val="20"/>
          <w:szCs w:val="20"/>
        </w:rPr>
        <w:t>ie</w:t>
      </w:r>
      <w:r w:rsidRPr="002F05D4">
        <w:rPr>
          <w:rFonts w:ascii="Century Gothic" w:hAnsi="Century Gothic"/>
          <w:spacing w:val="1"/>
          <w:sz w:val="20"/>
          <w:szCs w:val="20"/>
        </w:rPr>
        <w:t>n</w:t>
      </w:r>
      <w:r w:rsidRPr="002F05D4">
        <w:rPr>
          <w:rFonts w:ascii="Century Gothic" w:hAnsi="Century Gothic"/>
          <w:sz w:val="20"/>
          <w:szCs w:val="20"/>
        </w:rPr>
        <w:t>t</w:t>
      </w:r>
      <w:r w:rsidRPr="002F05D4">
        <w:rPr>
          <w:rFonts w:ascii="Century Gothic" w:hAnsi="Century Gothic"/>
          <w:spacing w:val="-1"/>
          <w:sz w:val="20"/>
          <w:szCs w:val="20"/>
        </w:rPr>
        <w:t>o</w:t>
      </w:r>
      <w:r w:rsidRPr="002F05D4">
        <w:rPr>
          <w:rFonts w:ascii="Century Gothic" w:hAnsi="Century Gothic"/>
          <w:sz w:val="20"/>
          <w:szCs w:val="20"/>
        </w:rPr>
        <w:t xml:space="preserve">s </w:t>
      </w:r>
      <w:r w:rsidRPr="002F05D4">
        <w:rPr>
          <w:rFonts w:ascii="Century Gothic" w:hAnsi="Century Gothic"/>
          <w:spacing w:val="1"/>
          <w:sz w:val="20"/>
          <w:szCs w:val="20"/>
        </w:rPr>
        <w:t>d</w:t>
      </w:r>
      <w:r w:rsidRPr="002F05D4">
        <w:rPr>
          <w:rFonts w:ascii="Century Gothic" w:hAnsi="Century Gothic"/>
          <w:sz w:val="20"/>
          <w:szCs w:val="20"/>
        </w:rPr>
        <w:t>e</w:t>
      </w:r>
      <w:r w:rsidRPr="002F05D4">
        <w:rPr>
          <w:rFonts w:ascii="Century Gothic" w:hAnsi="Century Gothic"/>
          <w:spacing w:val="1"/>
          <w:sz w:val="20"/>
          <w:szCs w:val="20"/>
        </w:rPr>
        <w:t xml:space="preserve"> a</w:t>
      </w:r>
      <w:r w:rsidRPr="002F05D4">
        <w:rPr>
          <w:rFonts w:ascii="Century Gothic" w:hAnsi="Century Gothic"/>
          <w:sz w:val="20"/>
          <w:szCs w:val="20"/>
        </w:rPr>
        <w:t>c</w:t>
      </w:r>
      <w:r w:rsidRPr="002F05D4">
        <w:rPr>
          <w:rFonts w:ascii="Century Gothic" w:hAnsi="Century Gothic"/>
          <w:spacing w:val="1"/>
          <w:sz w:val="20"/>
          <w:szCs w:val="20"/>
        </w:rPr>
        <w:t>ue</w:t>
      </w:r>
      <w:r w:rsidRPr="002F05D4">
        <w:rPr>
          <w:rFonts w:ascii="Century Gothic" w:hAnsi="Century Gothic"/>
          <w:sz w:val="20"/>
          <w:szCs w:val="20"/>
        </w:rPr>
        <w:t>r</w:t>
      </w:r>
      <w:r w:rsidRPr="002F05D4">
        <w:rPr>
          <w:rFonts w:ascii="Century Gothic" w:hAnsi="Century Gothic"/>
          <w:spacing w:val="-2"/>
          <w:sz w:val="20"/>
          <w:szCs w:val="20"/>
        </w:rPr>
        <w:t>d</w:t>
      </w:r>
      <w:r w:rsidRPr="002F05D4">
        <w:rPr>
          <w:rFonts w:ascii="Century Gothic" w:hAnsi="Century Gothic"/>
          <w:sz w:val="20"/>
          <w:szCs w:val="20"/>
        </w:rPr>
        <w:t>o</w:t>
      </w:r>
      <w:r w:rsidRPr="002F05D4">
        <w:rPr>
          <w:rFonts w:ascii="Century Gothic" w:hAnsi="Century Gothic"/>
          <w:spacing w:val="1"/>
          <w:sz w:val="20"/>
          <w:szCs w:val="20"/>
        </w:rPr>
        <w:t xml:space="preserve"> </w:t>
      </w:r>
      <w:r w:rsidRPr="002F05D4">
        <w:rPr>
          <w:rFonts w:ascii="Century Gothic" w:hAnsi="Century Gothic"/>
          <w:sz w:val="20"/>
          <w:szCs w:val="20"/>
        </w:rPr>
        <w:t>a</w:t>
      </w:r>
      <w:r w:rsidRPr="002F05D4">
        <w:rPr>
          <w:rFonts w:ascii="Century Gothic" w:hAnsi="Century Gothic"/>
          <w:spacing w:val="1"/>
          <w:sz w:val="20"/>
          <w:szCs w:val="20"/>
        </w:rPr>
        <w:t xml:space="preserve"> </w:t>
      </w:r>
      <w:r w:rsidRPr="002F05D4">
        <w:rPr>
          <w:rFonts w:ascii="Century Gothic" w:hAnsi="Century Gothic"/>
          <w:sz w:val="20"/>
          <w:szCs w:val="20"/>
        </w:rPr>
        <w:t>la</w:t>
      </w:r>
      <w:r w:rsidRPr="002F05D4">
        <w:rPr>
          <w:rFonts w:ascii="Century Gothic" w:hAnsi="Century Gothic"/>
          <w:spacing w:val="1"/>
          <w:sz w:val="20"/>
          <w:szCs w:val="20"/>
        </w:rPr>
        <w:t xml:space="preserve"> </w:t>
      </w:r>
      <w:r w:rsidRPr="002F05D4">
        <w:rPr>
          <w:rFonts w:ascii="Century Gothic" w:hAnsi="Century Gothic"/>
          <w:sz w:val="20"/>
          <w:szCs w:val="20"/>
        </w:rPr>
        <w:t>t</w:t>
      </w:r>
      <w:r w:rsidRPr="002F05D4">
        <w:rPr>
          <w:rFonts w:ascii="Century Gothic" w:hAnsi="Century Gothic"/>
          <w:spacing w:val="1"/>
          <w:sz w:val="20"/>
          <w:szCs w:val="20"/>
        </w:rPr>
        <w:t>e</w:t>
      </w:r>
      <w:r w:rsidRPr="002F05D4">
        <w:rPr>
          <w:rFonts w:ascii="Century Gothic" w:hAnsi="Century Gothic"/>
          <w:sz w:val="20"/>
          <w:szCs w:val="20"/>
        </w:rPr>
        <w:t>c</w:t>
      </w:r>
      <w:r w:rsidRPr="002F05D4">
        <w:rPr>
          <w:rFonts w:ascii="Century Gothic" w:hAnsi="Century Gothic"/>
          <w:spacing w:val="1"/>
          <w:sz w:val="20"/>
          <w:szCs w:val="20"/>
        </w:rPr>
        <w:t>no</w:t>
      </w:r>
      <w:r w:rsidRPr="002F05D4">
        <w:rPr>
          <w:rFonts w:ascii="Century Gothic" w:hAnsi="Century Gothic"/>
          <w:sz w:val="20"/>
          <w:szCs w:val="20"/>
        </w:rPr>
        <w:t>l</w:t>
      </w:r>
      <w:r w:rsidRPr="002F05D4">
        <w:rPr>
          <w:rFonts w:ascii="Century Gothic" w:hAnsi="Century Gothic"/>
          <w:spacing w:val="-2"/>
          <w:sz w:val="20"/>
          <w:szCs w:val="20"/>
        </w:rPr>
        <w:t>o</w:t>
      </w:r>
      <w:r w:rsidRPr="002F05D4">
        <w:rPr>
          <w:rFonts w:ascii="Century Gothic" w:hAnsi="Century Gothic"/>
          <w:spacing w:val="1"/>
          <w:sz w:val="20"/>
          <w:szCs w:val="20"/>
        </w:rPr>
        <w:t>g</w:t>
      </w:r>
      <w:r w:rsidRPr="002F05D4">
        <w:rPr>
          <w:rFonts w:ascii="Century Gothic" w:hAnsi="Century Gothic"/>
          <w:sz w:val="20"/>
          <w:szCs w:val="20"/>
        </w:rPr>
        <w:t>ía</w:t>
      </w:r>
      <w:r w:rsidRPr="002F05D4">
        <w:rPr>
          <w:rFonts w:ascii="Century Gothic" w:hAnsi="Century Gothic"/>
          <w:spacing w:val="1"/>
          <w:sz w:val="20"/>
          <w:szCs w:val="20"/>
        </w:rPr>
        <w:t xml:space="preserve"> d</w:t>
      </w:r>
      <w:r w:rsidRPr="002F05D4">
        <w:rPr>
          <w:rFonts w:ascii="Century Gothic" w:hAnsi="Century Gothic"/>
          <w:sz w:val="20"/>
          <w:szCs w:val="20"/>
        </w:rPr>
        <w:t>isp</w:t>
      </w:r>
      <w:r w:rsidRPr="002F05D4">
        <w:rPr>
          <w:rFonts w:ascii="Century Gothic" w:hAnsi="Century Gothic"/>
          <w:spacing w:val="-1"/>
          <w:sz w:val="20"/>
          <w:szCs w:val="20"/>
        </w:rPr>
        <w:t>o</w:t>
      </w:r>
      <w:r w:rsidRPr="002F05D4">
        <w:rPr>
          <w:rFonts w:ascii="Century Gothic" w:hAnsi="Century Gothic"/>
          <w:spacing w:val="1"/>
          <w:sz w:val="20"/>
          <w:szCs w:val="20"/>
        </w:rPr>
        <w:t>n</w:t>
      </w:r>
      <w:r w:rsidRPr="002F05D4">
        <w:rPr>
          <w:rFonts w:ascii="Century Gothic" w:hAnsi="Century Gothic"/>
          <w:sz w:val="20"/>
          <w:szCs w:val="20"/>
        </w:rPr>
        <w:t>ible</w:t>
      </w:r>
      <w:r w:rsidRPr="002F05D4">
        <w:rPr>
          <w:rFonts w:ascii="Century Gothic" w:hAnsi="Century Gothic"/>
          <w:spacing w:val="1"/>
          <w:sz w:val="20"/>
          <w:szCs w:val="20"/>
        </w:rPr>
        <w:t xml:space="preserve"> </w:t>
      </w:r>
      <w:r w:rsidRPr="002F05D4">
        <w:rPr>
          <w:rFonts w:ascii="Century Gothic" w:hAnsi="Century Gothic"/>
          <w:sz w:val="20"/>
          <w:szCs w:val="20"/>
        </w:rPr>
        <w:t xml:space="preserve">y </w:t>
      </w:r>
      <w:r w:rsidRPr="002F05D4">
        <w:rPr>
          <w:rFonts w:ascii="Century Gothic" w:hAnsi="Century Gothic"/>
          <w:spacing w:val="-3"/>
          <w:sz w:val="20"/>
          <w:szCs w:val="20"/>
        </w:rPr>
        <w:t>l</w:t>
      </w:r>
      <w:r w:rsidRPr="002F05D4">
        <w:rPr>
          <w:rFonts w:ascii="Century Gothic" w:hAnsi="Century Gothic"/>
          <w:sz w:val="20"/>
          <w:szCs w:val="20"/>
        </w:rPr>
        <w:t xml:space="preserve">a </w:t>
      </w:r>
      <w:r w:rsidRPr="002F05D4">
        <w:rPr>
          <w:rFonts w:ascii="Century Gothic" w:hAnsi="Century Gothic"/>
          <w:spacing w:val="1"/>
          <w:sz w:val="20"/>
          <w:szCs w:val="20"/>
        </w:rPr>
        <w:t>e</w:t>
      </w:r>
      <w:r w:rsidRPr="002F05D4">
        <w:rPr>
          <w:rFonts w:ascii="Century Gothic" w:hAnsi="Century Gothic"/>
          <w:sz w:val="20"/>
          <w:szCs w:val="20"/>
        </w:rPr>
        <w:t>s</w:t>
      </w:r>
      <w:r w:rsidRPr="002F05D4">
        <w:rPr>
          <w:rFonts w:ascii="Century Gothic" w:hAnsi="Century Gothic"/>
          <w:spacing w:val="1"/>
          <w:sz w:val="20"/>
          <w:szCs w:val="20"/>
        </w:rPr>
        <w:t>pe</w:t>
      </w:r>
      <w:r w:rsidRPr="002F05D4">
        <w:rPr>
          <w:rFonts w:ascii="Century Gothic" w:hAnsi="Century Gothic"/>
          <w:sz w:val="20"/>
          <w:szCs w:val="20"/>
        </w:rPr>
        <w:t>cific</w:t>
      </w:r>
      <w:r w:rsidRPr="002F05D4">
        <w:rPr>
          <w:rFonts w:ascii="Century Gothic" w:hAnsi="Century Gothic"/>
          <w:spacing w:val="-1"/>
          <w:sz w:val="20"/>
          <w:szCs w:val="20"/>
        </w:rPr>
        <w:t>i</w:t>
      </w:r>
      <w:r w:rsidRPr="002F05D4">
        <w:rPr>
          <w:rFonts w:ascii="Century Gothic" w:hAnsi="Century Gothic"/>
          <w:spacing w:val="1"/>
          <w:sz w:val="20"/>
          <w:szCs w:val="20"/>
        </w:rPr>
        <w:t>d</w:t>
      </w:r>
      <w:r w:rsidRPr="002F05D4">
        <w:rPr>
          <w:rFonts w:ascii="Century Gothic" w:hAnsi="Century Gothic"/>
          <w:spacing w:val="-1"/>
          <w:sz w:val="20"/>
          <w:szCs w:val="20"/>
        </w:rPr>
        <w:t>a</w:t>
      </w:r>
      <w:r w:rsidRPr="002F05D4">
        <w:rPr>
          <w:rFonts w:ascii="Century Gothic" w:hAnsi="Century Gothic"/>
          <w:sz w:val="20"/>
          <w:szCs w:val="20"/>
        </w:rPr>
        <w:t>d</w:t>
      </w:r>
      <w:r w:rsidRPr="002F05D4">
        <w:rPr>
          <w:rFonts w:ascii="Century Gothic" w:hAnsi="Century Gothic"/>
          <w:spacing w:val="1"/>
          <w:sz w:val="20"/>
          <w:szCs w:val="20"/>
        </w:rPr>
        <w:t xml:space="preserve"> </w:t>
      </w:r>
      <w:r w:rsidRPr="002F05D4">
        <w:rPr>
          <w:rFonts w:ascii="Century Gothic" w:hAnsi="Century Gothic"/>
          <w:spacing w:val="-1"/>
          <w:sz w:val="20"/>
          <w:szCs w:val="20"/>
        </w:rPr>
        <w:t>d</w:t>
      </w:r>
      <w:r w:rsidRPr="002F05D4">
        <w:rPr>
          <w:rFonts w:ascii="Century Gothic" w:hAnsi="Century Gothic"/>
          <w:spacing w:val="1"/>
          <w:sz w:val="20"/>
          <w:szCs w:val="20"/>
        </w:rPr>
        <w:t>e</w:t>
      </w:r>
      <w:r w:rsidRPr="002F05D4">
        <w:rPr>
          <w:rFonts w:ascii="Century Gothic" w:hAnsi="Century Gothic"/>
          <w:sz w:val="20"/>
          <w:szCs w:val="20"/>
        </w:rPr>
        <w:t>l c</w:t>
      </w:r>
      <w:r w:rsidRPr="002F05D4">
        <w:rPr>
          <w:rFonts w:ascii="Century Gothic" w:hAnsi="Century Gothic"/>
          <w:spacing w:val="1"/>
          <w:sz w:val="20"/>
          <w:szCs w:val="20"/>
        </w:rPr>
        <w:t>u</w:t>
      </w:r>
      <w:r w:rsidRPr="002F05D4">
        <w:rPr>
          <w:rFonts w:ascii="Century Gothic" w:hAnsi="Century Gothic"/>
          <w:sz w:val="20"/>
          <w:szCs w:val="20"/>
        </w:rPr>
        <w:t>i</w:t>
      </w:r>
      <w:r w:rsidRPr="002F05D4">
        <w:rPr>
          <w:rFonts w:ascii="Century Gothic" w:hAnsi="Century Gothic"/>
          <w:spacing w:val="-2"/>
          <w:sz w:val="20"/>
          <w:szCs w:val="20"/>
        </w:rPr>
        <w:t>d</w:t>
      </w:r>
      <w:r w:rsidRPr="002F05D4">
        <w:rPr>
          <w:rFonts w:ascii="Century Gothic" w:hAnsi="Century Gothic"/>
          <w:spacing w:val="1"/>
          <w:sz w:val="20"/>
          <w:szCs w:val="20"/>
        </w:rPr>
        <w:t>a</w:t>
      </w:r>
      <w:r w:rsidRPr="002F05D4">
        <w:rPr>
          <w:rFonts w:ascii="Century Gothic" w:hAnsi="Century Gothic"/>
          <w:spacing w:val="-1"/>
          <w:sz w:val="20"/>
          <w:szCs w:val="20"/>
        </w:rPr>
        <w:t>d</w:t>
      </w:r>
      <w:r w:rsidRPr="002F05D4">
        <w:rPr>
          <w:rFonts w:ascii="Century Gothic" w:hAnsi="Century Gothic"/>
          <w:spacing w:val="1"/>
          <w:sz w:val="20"/>
          <w:szCs w:val="20"/>
        </w:rPr>
        <w:t>o</w:t>
      </w:r>
      <w:r w:rsidRPr="002F05D4">
        <w:rPr>
          <w:rFonts w:ascii="Century Gothic" w:hAnsi="Century Gothic"/>
          <w:sz w:val="20"/>
          <w:szCs w:val="20"/>
        </w:rPr>
        <w:t xml:space="preserve">: </w:t>
      </w:r>
      <w:r w:rsidRPr="002F05D4">
        <w:rPr>
          <w:rFonts w:ascii="Century Gothic" w:hAnsi="Century Gothic"/>
          <w:color w:val="575F63" w:themeColor="accent6" w:themeShade="BF"/>
          <w:sz w:val="20"/>
          <w:szCs w:val="20"/>
        </w:rPr>
        <w:t xml:space="preserve"> </w:t>
      </w:r>
    </w:p>
    <w:p w:rsidR="00B04E84" w:rsidRPr="002F05D4" w:rsidRDefault="00B04E84" w:rsidP="00E47D1E">
      <w:pPr>
        <w:pStyle w:val="Sinespaciado"/>
        <w:numPr>
          <w:ilvl w:val="0"/>
          <w:numId w:val="2"/>
        </w:numPr>
        <w:spacing w:after="200" w:line="276" w:lineRule="auto"/>
        <w:jc w:val="both"/>
        <w:rPr>
          <w:rFonts w:ascii="Century Gothic" w:hAnsi="Century Gothic"/>
          <w:sz w:val="20"/>
          <w:szCs w:val="20"/>
        </w:rPr>
      </w:pPr>
      <w:r w:rsidRPr="002F05D4">
        <w:rPr>
          <w:rFonts w:ascii="Century Gothic" w:hAnsi="Century Gothic"/>
          <w:sz w:val="20"/>
          <w:szCs w:val="20"/>
        </w:rPr>
        <w:t>Hos</w:t>
      </w:r>
      <w:r w:rsidRPr="002F05D4">
        <w:rPr>
          <w:rFonts w:ascii="Century Gothic" w:hAnsi="Century Gothic"/>
          <w:spacing w:val="1"/>
          <w:sz w:val="20"/>
          <w:szCs w:val="20"/>
        </w:rPr>
        <w:t>p</w:t>
      </w:r>
      <w:r w:rsidRPr="002F05D4">
        <w:rPr>
          <w:rFonts w:ascii="Century Gothic" w:hAnsi="Century Gothic"/>
          <w:sz w:val="20"/>
          <w:szCs w:val="20"/>
        </w:rPr>
        <w:t>it</w:t>
      </w:r>
      <w:r w:rsidRPr="002F05D4">
        <w:rPr>
          <w:rFonts w:ascii="Century Gothic" w:hAnsi="Century Gothic"/>
          <w:spacing w:val="1"/>
          <w:sz w:val="20"/>
          <w:szCs w:val="20"/>
        </w:rPr>
        <w:t>a</w:t>
      </w:r>
      <w:r w:rsidRPr="002F05D4">
        <w:rPr>
          <w:rFonts w:ascii="Century Gothic" w:hAnsi="Century Gothic"/>
          <w:sz w:val="20"/>
          <w:szCs w:val="20"/>
        </w:rPr>
        <w:t>les</w:t>
      </w:r>
      <w:r w:rsidRPr="002F05D4">
        <w:rPr>
          <w:rFonts w:ascii="Century Gothic" w:hAnsi="Century Gothic"/>
          <w:spacing w:val="44"/>
          <w:sz w:val="20"/>
          <w:szCs w:val="20"/>
        </w:rPr>
        <w:t xml:space="preserve"> </w:t>
      </w:r>
      <w:r w:rsidRPr="002F05D4">
        <w:rPr>
          <w:rFonts w:ascii="Century Gothic" w:hAnsi="Century Gothic"/>
          <w:spacing w:val="1"/>
          <w:sz w:val="20"/>
          <w:szCs w:val="20"/>
        </w:rPr>
        <w:t>Au</w:t>
      </w:r>
      <w:r w:rsidRPr="002F05D4">
        <w:rPr>
          <w:rFonts w:ascii="Century Gothic" w:hAnsi="Century Gothic"/>
          <w:spacing w:val="-2"/>
          <w:sz w:val="20"/>
          <w:szCs w:val="20"/>
        </w:rPr>
        <w:t>t</w:t>
      </w:r>
      <w:r w:rsidRPr="002F05D4">
        <w:rPr>
          <w:rFonts w:ascii="Century Gothic" w:hAnsi="Century Gothic"/>
          <w:sz w:val="20"/>
          <w:szCs w:val="20"/>
        </w:rPr>
        <w:t>o</w:t>
      </w:r>
      <w:r w:rsidRPr="002F05D4">
        <w:rPr>
          <w:rFonts w:ascii="Century Gothic" w:hAnsi="Century Gothic"/>
          <w:spacing w:val="44"/>
          <w:sz w:val="20"/>
          <w:szCs w:val="20"/>
        </w:rPr>
        <w:t xml:space="preserve"> </w:t>
      </w:r>
      <w:r w:rsidRPr="002F05D4">
        <w:rPr>
          <w:rFonts w:ascii="Century Gothic" w:hAnsi="Century Gothic"/>
          <w:spacing w:val="1"/>
          <w:sz w:val="20"/>
          <w:szCs w:val="20"/>
        </w:rPr>
        <w:t>ge</w:t>
      </w:r>
      <w:r w:rsidRPr="002F05D4">
        <w:rPr>
          <w:rFonts w:ascii="Century Gothic" w:hAnsi="Century Gothic"/>
          <w:sz w:val="20"/>
          <w:szCs w:val="20"/>
        </w:rPr>
        <w:t>sti</w:t>
      </w:r>
      <w:r w:rsidRPr="002F05D4">
        <w:rPr>
          <w:rFonts w:ascii="Century Gothic" w:hAnsi="Century Gothic"/>
          <w:spacing w:val="-2"/>
          <w:sz w:val="20"/>
          <w:szCs w:val="20"/>
        </w:rPr>
        <w:t>o</w:t>
      </w:r>
      <w:r w:rsidRPr="002F05D4">
        <w:rPr>
          <w:rFonts w:ascii="Century Gothic" w:hAnsi="Century Gothic"/>
          <w:spacing w:val="1"/>
          <w:sz w:val="20"/>
          <w:szCs w:val="20"/>
        </w:rPr>
        <w:t>n</w:t>
      </w:r>
      <w:r w:rsidRPr="002F05D4">
        <w:rPr>
          <w:rFonts w:ascii="Century Gothic" w:hAnsi="Century Gothic"/>
          <w:spacing w:val="-1"/>
          <w:sz w:val="20"/>
          <w:szCs w:val="20"/>
        </w:rPr>
        <w:t>ad</w:t>
      </w:r>
      <w:r w:rsidRPr="002F05D4">
        <w:rPr>
          <w:rFonts w:ascii="Century Gothic" w:hAnsi="Century Gothic"/>
          <w:spacing w:val="1"/>
          <w:sz w:val="20"/>
          <w:szCs w:val="20"/>
        </w:rPr>
        <w:t>o</w:t>
      </w:r>
      <w:r w:rsidRPr="002F05D4">
        <w:rPr>
          <w:rFonts w:ascii="Century Gothic" w:hAnsi="Century Gothic"/>
          <w:sz w:val="20"/>
          <w:szCs w:val="20"/>
        </w:rPr>
        <w:t>s</w:t>
      </w:r>
      <w:r w:rsidRPr="002F05D4">
        <w:rPr>
          <w:rFonts w:ascii="Century Gothic" w:hAnsi="Century Gothic"/>
          <w:spacing w:val="46"/>
          <w:sz w:val="20"/>
          <w:szCs w:val="20"/>
        </w:rPr>
        <w:t xml:space="preserve"> </w:t>
      </w:r>
      <w:r w:rsidRPr="002F05D4">
        <w:rPr>
          <w:rFonts w:ascii="Century Gothic" w:hAnsi="Century Gothic"/>
          <w:spacing w:val="-1"/>
          <w:sz w:val="20"/>
          <w:szCs w:val="20"/>
        </w:rPr>
        <w:t>e</w:t>
      </w:r>
      <w:r w:rsidRPr="002F05D4">
        <w:rPr>
          <w:rFonts w:ascii="Century Gothic" w:hAnsi="Century Gothic"/>
          <w:sz w:val="20"/>
          <w:szCs w:val="20"/>
        </w:rPr>
        <w:t>n</w:t>
      </w:r>
      <w:r w:rsidRPr="002F05D4">
        <w:rPr>
          <w:rFonts w:ascii="Century Gothic" w:hAnsi="Century Gothic"/>
          <w:spacing w:val="47"/>
          <w:sz w:val="20"/>
          <w:szCs w:val="20"/>
        </w:rPr>
        <w:t xml:space="preserve"> </w:t>
      </w:r>
      <w:r w:rsidRPr="002F05D4">
        <w:rPr>
          <w:rFonts w:ascii="Century Gothic" w:hAnsi="Century Gothic"/>
          <w:sz w:val="20"/>
          <w:szCs w:val="20"/>
        </w:rPr>
        <w:t>red</w:t>
      </w:r>
      <w:r w:rsidRPr="002F05D4">
        <w:rPr>
          <w:rFonts w:ascii="Century Gothic" w:hAnsi="Century Gothic"/>
          <w:spacing w:val="45"/>
          <w:sz w:val="20"/>
          <w:szCs w:val="20"/>
        </w:rPr>
        <w:t xml:space="preserve"> </w:t>
      </w:r>
      <w:r w:rsidRPr="002F05D4">
        <w:rPr>
          <w:rFonts w:ascii="Century Gothic" w:hAnsi="Century Gothic"/>
          <w:spacing w:val="1"/>
          <w:sz w:val="20"/>
          <w:szCs w:val="20"/>
        </w:rPr>
        <w:t>q</w:t>
      </w:r>
      <w:r w:rsidRPr="002F05D4">
        <w:rPr>
          <w:rFonts w:ascii="Century Gothic" w:hAnsi="Century Gothic"/>
          <w:spacing w:val="-1"/>
          <w:sz w:val="20"/>
          <w:szCs w:val="20"/>
        </w:rPr>
        <w:t>u</w:t>
      </w:r>
      <w:r w:rsidRPr="002F05D4">
        <w:rPr>
          <w:rFonts w:ascii="Century Gothic" w:hAnsi="Century Gothic"/>
          <w:sz w:val="20"/>
          <w:szCs w:val="20"/>
        </w:rPr>
        <w:t>e</w:t>
      </w:r>
      <w:r w:rsidRPr="002F05D4">
        <w:rPr>
          <w:rFonts w:ascii="Century Gothic" w:hAnsi="Century Gothic"/>
          <w:spacing w:val="47"/>
          <w:sz w:val="20"/>
          <w:szCs w:val="20"/>
        </w:rPr>
        <w:t xml:space="preserve"> son</w:t>
      </w:r>
      <w:r w:rsidRPr="002F05D4">
        <w:rPr>
          <w:rFonts w:ascii="Century Gothic" w:hAnsi="Century Gothic"/>
          <w:spacing w:val="-1"/>
          <w:sz w:val="20"/>
          <w:szCs w:val="20"/>
        </w:rPr>
        <w:t xml:space="preserve"> </w:t>
      </w:r>
      <w:r w:rsidRPr="002F05D4">
        <w:rPr>
          <w:rFonts w:ascii="Century Gothic" w:hAnsi="Century Gothic"/>
          <w:spacing w:val="1"/>
          <w:sz w:val="20"/>
          <w:szCs w:val="20"/>
        </w:rPr>
        <w:t>a</w:t>
      </w:r>
      <w:r w:rsidRPr="002F05D4">
        <w:rPr>
          <w:rFonts w:ascii="Century Gothic" w:hAnsi="Century Gothic"/>
          <w:spacing w:val="-1"/>
          <w:sz w:val="20"/>
          <w:szCs w:val="20"/>
        </w:rPr>
        <w:t>q</w:t>
      </w:r>
      <w:r w:rsidRPr="002F05D4">
        <w:rPr>
          <w:rFonts w:ascii="Century Gothic" w:hAnsi="Century Gothic"/>
          <w:spacing w:val="1"/>
          <w:sz w:val="20"/>
          <w:szCs w:val="20"/>
        </w:rPr>
        <w:t>u</w:t>
      </w:r>
      <w:r w:rsidRPr="002F05D4">
        <w:rPr>
          <w:rFonts w:ascii="Century Gothic" w:hAnsi="Century Gothic"/>
          <w:sz w:val="20"/>
          <w:szCs w:val="20"/>
        </w:rPr>
        <w:t>e</w:t>
      </w:r>
      <w:r w:rsidRPr="002F05D4">
        <w:rPr>
          <w:rFonts w:ascii="Century Gothic" w:hAnsi="Century Gothic"/>
          <w:spacing w:val="-1"/>
          <w:sz w:val="20"/>
          <w:szCs w:val="20"/>
        </w:rPr>
        <w:t>l</w:t>
      </w:r>
      <w:r w:rsidRPr="002F05D4">
        <w:rPr>
          <w:rFonts w:ascii="Century Gothic" w:hAnsi="Century Gothic"/>
          <w:spacing w:val="1"/>
          <w:sz w:val="20"/>
          <w:szCs w:val="20"/>
        </w:rPr>
        <w:t>l</w:t>
      </w:r>
      <w:r w:rsidRPr="002F05D4">
        <w:rPr>
          <w:rFonts w:ascii="Century Gothic" w:hAnsi="Century Gothic"/>
          <w:sz w:val="20"/>
          <w:szCs w:val="20"/>
        </w:rPr>
        <w:t>os</w:t>
      </w:r>
      <w:r w:rsidRPr="002F05D4">
        <w:rPr>
          <w:rFonts w:ascii="Century Gothic" w:hAnsi="Century Gothic"/>
          <w:spacing w:val="46"/>
          <w:sz w:val="20"/>
          <w:szCs w:val="20"/>
        </w:rPr>
        <w:t xml:space="preserve"> </w:t>
      </w:r>
      <w:r w:rsidRPr="002F05D4">
        <w:rPr>
          <w:rFonts w:ascii="Century Gothic" w:hAnsi="Century Gothic"/>
          <w:spacing w:val="-1"/>
          <w:sz w:val="20"/>
          <w:szCs w:val="20"/>
        </w:rPr>
        <w:t>d</w:t>
      </w:r>
      <w:r w:rsidRPr="002F05D4">
        <w:rPr>
          <w:rFonts w:ascii="Century Gothic" w:hAnsi="Century Gothic"/>
          <w:sz w:val="20"/>
          <w:szCs w:val="20"/>
        </w:rPr>
        <w:t>e</w:t>
      </w:r>
      <w:r w:rsidRPr="002F05D4">
        <w:rPr>
          <w:rFonts w:ascii="Century Gothic" w:hAnsi="Century Gothic"/>
          <w:spacing w:val="47"/>
          <w:sz w:val="20"/>
          <w:szCs w:val="20"/>
        </w:rPr>
        <w:t xml:space="preserve"> </w:t>
      </w:r>
      <w:r w:rsidRPr="002F05D4">
        <w:rPr>
          <w:rFonts w:ascii="Century Gothic" w:hAnsi="Century Gothic"/>
          <w:spacing w:val="-1"/>
          <w:sz w:val="20"/>
          <w:szCs w:val="20"/>
        </w:rPr>
        <w:t>m</w:t>
      </w:r>
      <w:r w:rsidRPr="002F05D4">
        <w:rPr>
          <w:rFonts w:ascii="Century Gothic" w:hAnsi="Century Gothic"/>
          <w:spacing w:val="1"/>
          <w:sz w:val="20"/>
          <w:szCs w:val="20"/>
        </w:rPr>
        <w:t>a</w:t>
      </w:r>
      <w:r w:rsidRPr="002F05D4">
        <w:rPr>
          <w:rFonts w:ascii="Century Gothic" w:hAnsi="Century Gothic"/>
          <w:sz w:val="20"/>
          <w:szCs w:val="20"/>
        </w:rPr>
        <w:t>y</w:t>
      </w:r>
      <w:r w:rsidRPr="002F05D4">
        <w:rPr>
          <w:rFonts w:ascii="Century Gothic" w:hAnsi="Century Gothic"/>
          <w:spacing w:val="1"/>
          <w:sz w:val="20"/>
          <w:szCs w:val="20"/>
        </w:rPr>
        <w:t>o</w:t>
      </w:r>
      <w:r w:rsidRPr="002F05D4">
        <w:rPr>
          <w:rFonts w:ascii="Century Gothic" w:hAnsi="Century Gothic"/>
          <w:sz w:val="20"/>
          <w:szCs w:val="20"/>
        </w:rPr>
        <w:t>r c</w:t>
      </w:r>
      <w:r w:rsidRPr="002F05D4">
        <w:rPr>
          <w:rFonts w:ascii="Century Gothic" w:hAnsi="Century Gothic"/>
          <w:spacing w:val="1"/>
          <w:sz w:val="20"/>
          <w:szCs w:val="20"/>
        </w:rPr>
        <w:t>o</w:t>
      </w:r>
      <w:r w:rsidRPr="002F05D4">
        <w:rPr>
          <w:rFonts w:ascii="Century Gothic" w:hAnsi="Century Gothic"/>
          <w:spacing w:val="-1"/>
          <w:sz w:val="20"/>
          <w:szCs w:val="20"/>
        </w:rPr>
        <w:t>m</w:t>
      </w:r>
      <w:r w:rsidRPr="002F05D4">
        <w:rPr>
          <w:rFonts w:ascii="Century Gothic" w:hAnsi="Century Gothic"/>
          <w:spacing w:val="1"/>
          <w:sz w:val="20"/>
          <w:szCs w:val="20"/>
        </w:rPr>
        <w:t>p</w:t>
      </w:r>
      <w:r w:rsidRPr="002F05D4">
        <w:rPr>
          <w:rFonts w:ascii="Century Gothic" w:hAnsi="Century Gothic"/>
          <w:sz w:val="20"/>
          <w:szCs w:val="20"/>
        </w:rPr>
        <w:t>lejid</w:t>
      </w:r>
      <w:r w:rsidRPr="002F05D4">
        <w:rPr>
          <w:rFonts w:ascii="Century Gothic" w:hAnsi="Century Gothic"/>
          <w:spacing w:val="1"/>
          <w:sz w:val="20"/>
          <w:szCs w:val="20"/>
        </w:rPr>
        <w:t>a</w:t>
      </w:r>
      <w:r w:rsidRPr="002F05D4">
        <w:rPr>
          <w:rFonts w:ascii="Century Gothic" w:hAnsi="Century Gothic"/>
          <w:sz w:val="20"/>
          <w:szCs w:val="20"/>
        </w:rPr>
        <w:t>d</w:t>
      </w:r>
      <w:r w:rsidRPr="002F05D4">
        <w:rPr>
          <w:rFonts w:ascii="Century Gothic" w:hAnsi="Century Gothic"/>
          <w:spacing w:val="-1"/>
          <w:sz w:val="20"/>
          <w:szCs w:val="20"/>
        </w:rPr>
        <w:t xml:space="preserve"> </w:t>
      </w:r>
      <w:r w:rsidRPr="002F05D4">
        <w:rPr>
          <w:rFonts w:ascii="Century Gothic" w:hAnsi="Century Gothic"/>
          <w:spacing w:val="1"/>
          <w:sz w:val="20"/>
          <w:szCs w:val="20"/>
        </w:rPr>
        <w:t>te</w:t>
      </w:r>
      <w:r w:rsidRPr="002F05D4">
        <w:rPr>
          <w:rFonts w:ascii="Century Gothic" w:hAnsi="Century Gothic"/>
          <w:spacing w:val="-2"/>
          <w:sz w:val="20"/>
          <w:szCs w:val="20"/>
        </w:rPr>
        <w:t>c</w:t>
      </w:r>
      <w:r w:rsidRPr="002F05D4">
        <w:rPr>
          <w:rFonts w:ascii="Century Gothic" w:hAnsi="Century Gothic"/>
          <w:spacing w:val="1"/>
          <w:sz w:val="20"/>
          <w:szCs w:val="20"/>
        </w:rPr>
        <w:t>no</w:t>
      </w:r>
      <w:r w:rsidRPr="002F05D4">
        <w:rPr>
          <w:rFonts w:ascii="Century Gothic" w:hAnsi="Century Gothic"/>
          <w:sz w:val="20"/>
          <w:szCs w:val="20"/>
        </w:rPr>
        <w:t>ló</w:t>
      </w:r>
      <w:r w:rsidRPr="002F05D4">
        <w:rPr>
          <w:rFonts w:ascii="Century Gothic" w:hAnsi="Century Gothic"/>
          <w:spacing w:val="1"/>
          <w:sz w:val="20"/>
          <w:szCs w:val="20"/>
        </w:rPr>
        <w:t>g</w:t>
      </w:r>
      <w:r w:rsidRPr="002F05D4">
        <w:rPr>
          <w:rFonts w:ascii="Century Gothic" w:hAnsi="Century Gothic"/>
          <w:sz w:val="20"/>
          <w:szCs w:val="20"/>
        </w:rPr>
        <w:t>i</w:t>
      </w:r>
      <w:r w:rsidRPr="002F05D4">
        <w:rPr>
          <w:rFonts w:ascii="Century Gothic" w:hAnsi="Century Gothic"/>
          <w:spacing w:val="-3"/>
          <w:sz w:val="20"/>
          <w:szCs w:val="20"/>
        </w:rPr>
        <w:t>c</w:t>
      </w:r>
      <w:r w:rsidRPr="002F05D4">
        <w:rPr>
          <w:rFonts w:ascii="Century Gothic" w:hAnsi="Century Gothic"/>
          <w:sz w:val="20"/>
          <w:szCs w:val="20"/>
        </w:rPr>
        <w:t>a</w:t>
      </w:r>
      <w:r w:rsidRPr="002F05D4">
        <w:rPr>
          <w:rFonts w:ascii="Century Gothic" w:hAnsi="Century Gothic"/>
          <w:spacing w:val="1"/>
          <w:sz w:val="20"/>
          <w:szCs w:val="20"/>
        </w:rPr>
        <w:t xml:space="preserve"> </w:t>
      </w:r>
      <w:r w:rsidRPr="002F05D4">
        <w:rPr>
          <w:rFonts w:ascii="Century Gothic" w:hAnsi="Century Gothic"/>
          <w:sz w:val="20"/>
          <w:szCs w:val="20"/>
        </w:rPr>
        <w:t>y</w:t>
      </w:r>
      <w:r w:rsidRPr="002F05D4">
        <w:rPr>
          <w:rFonts w:ascii="Century Gothic" w:hAnsi="Century Gothic"/>
          <w:spacing w:val="1"/>
          <w:sz w:val="20"/>
          <w:szCs w:val="20"/>
        </w:rPr>
        <w:t xml:space="preserve"> </w:t>
      </w:r>
      <w:r w:rsidRPr="002F05D4">
        <w:rPr>
          <w:rFonts w:ascii="Century Gothic" w:hAnsi="Century Gothic"/>
          <w:spacing w:val="-1"/>
          <w:sz w:val="20"/>
          <w:szCs w:val="20"/>
        </w:rPr>
        <w:t>e</w:t>
      </w:r>
      <w:r w:rsidRPr="002F05D4">
        <w:rPr>
          <w:rFonts w:ascii="Century Gothic" w:hAnsi="Century Gothic"/>
          <w:sz w:val="20"/>
          <w:szCs w:val="20"/>
        </w:rPr>
        <w:t>s</w:t>
      </w:r>
      <w:r w:rsidRPr="002F05D4">
        <w:rPr>
          <w:rFonts w:ascii="Century Gothic" w:hAnsi="Century Gothic"/>
          <w:spacing w:val="1"/>
          <w:sz w:val="20"/>
          <w:szCs w:val="20"/>
        </w:rPr>
        <w:t>pe</w:t>
      </w:r>
      <w:r w:rsidRPr="002F05D4">
        <w:rPr>
          <w:rFonts w:ascii="Century Gothic" w:hAnsi="Century Gothic"/>
          <w:sz w:val="20"/>
          <w:szCs w:val="20"/>
        </w:rPr>
        <w:t>cific</w:t>
      </w:r>
      <w:r w:rsidRPr="002F05D4">
        <w:rPr>
          <w:rFonts w:ascii="Century Gothic" w:hAnsi="Century Gothic"/>
          <w:spacing w:val="-1"/>
          <w:sz w:val="20"/>
          <w:szCs w:val="20"/>
        </w:rPr>
        <w:t>i</w:t>
      </w:r>
      <w:r w:rsidRPr="002F05D4">
        <w:rPr>
          <w:rFonts w:ascii="Century Gothic" w:hAnsi="Century Gothic"/>
          <w:spacing w:val="1"/>
          <w:sz w:val="20"/>
          <w:szCs w:val="20"/>
        </w:rPr>
        <w:t>da</w:t>
      </w:r>
      <w:r w:rsidRPr="002F05D4">
        <w:rPr>
          <w:rFonts w:ascii="Century Gothic" w:hAnsi="Century Gothic"/>
          <w:sz w:val="20"/>
          <w:szCs w:val="20"/>
        </w:rPr>
        <w:t>d</w:t>
      </w:r>
      <w:r w:rsidRPr="002F05D4">
        <w:rPr>
          <w:rFonts w:ascii="Century Gothic" w:hAnsi="Century Gothic"/>
          <w:spacing w:val="-1"/>
          <w:sz w:val="20"/>
          <w:szCs w:val="20"/>
        </w:rPr>
        <w:t xml:space="preserve"> </w:t>
      </w:r>
      <w:r w:rsidRPr="002F05D4">
        <w:rPr>
          <w:rFonts w:ascii="Century Gothic" w:hAnsi="Century Gothic"/>
          <w:spacing w:val="1"/>
          <w:sz w:val="20"/>
          <w:szCs w:val="20"/>
        </w:rPr>
        <w:t>de</w:t>
      </w:r>
      <w:r w:rsidRPr="002F05D4">
        <w:rPr>
          <w:rFonts w:ascii="Century Gothic" w:hAnsi="Century Gothic"/>
          <w:sz w:val="20"/>
          <w:szCs w:val="20"/>
        </w:rPr>
        <w:t xml:space="preserve">l </w:t>
      </w:r>
      <w:r w:rsidRPr="002F05D4">
        <w:rPr>
          <w:rFonts w:ascii="Century Gothic" w:hAnsi="Century Gothic"/>
          <w:spacing w:val="-2"/>
          <w:sz w:val="20"/>
          <w:szCs w:val="20"/>
        </w:rPr>
        <w:t>c</w:t>
      </w:r>
      <w:r w:rsidRPr="002F05D4">
        <w:rPr>
          <w:rFonts w:ascii="Century Gothic" w:hAnsi="Century Gothic"/>
          <w:spacing w:val="1"/>
          <w:sz w:val="20"/>
          <w:szCs w:val="20"/>
        </w:rPr>
        <w:t>u</w:t>
      </w:r>
      <w:r w:rsidRPr="002F05D4">
        <w:rPr>
          <w:rFonts w:ascii="Century Gothic" w:hAnsi="Century Gothic"/>
          <w:sz w:val="20"/>
          <w:szCs w:val="20"/>
        </w:rPr>
        <w:t>id</w:t>
      </w:r>
      <w:r w:rsidRPr="002F05D4">
        <w:rPr>
          <w:rFonts w:ascii="Century Gothic" w:hAnsi="Century Gothic"/>
          <w:spacing w:val="-1"/>
          <w:sz w:val="20"/>
          <w:szCs w:val="20"/>
        </w:rPr>
        <w:t>a</w:t>
      </w:r>
      <w:r w:rsidRPr="002F05D4">
        <w:rPr>
          <w:rFonts w:ascii="Century Gothic" w:hAnsi="Century Gothic"/>
          <w:spacing w:val="1"/>
          <w:sz w:val="20"/>
          <w:szCs w:val="20"/>
        </w:rPr>
        <w:t>do</w:t>
      </w:r>
      <w:r w:rsidRPr="002F05D4">
        <w:rPr>
          <w:rFonts w:ascii="Century Gothic" w:hAnsi="Century Gothic"/>
          <w:sz w:val="20"/>
          <w:szCs w:val="20"/>
        </w:rPr>
        <w:t>.</w:t>
      </w:r>
    </w:p>
    <w:p w:rsidR="00B04E84" w:rsidRPr="00FE7619" w:rsidRDefault="00B04E84" w:rsidP="00E47D1E">
      <w:pPr>
        <w:pStyle w:val="Sinespaciado"/>
        <w:numPr>
          <w:ilvl w:val="0"/>
          <w:numId w:val="2"/>
        </w:numPr>
        <w:spacing w:after="200" w:line="276" w:lineRule="auto"/>
        <w:jc w:val="both"/>
        <w:rPr>
          <w:rFonts w:ascii="Century Gothic" w:hAnsi="Century Gothic"/>
          <w:b/>
          <w:noProof/>
          <w:sz w:val="20"/>
          <w:szCs w:val="20"/>
        </w:rPr>
      </w:pPr>
      <w:r w:rsidRPr="002F05D4">
        <w:rPr>
          <w:rFonts w:ascii="Century Gothic" w:hAnsi="Century Gothic"/>
          <w:spacing w:val="1"/>
          <w:sz w:val="20"/>
          <w:szCs w:val="20"/>
        </w:rPr>
        <w:t>E</w:t>
      </w:r>
      <w:r w:rsidRPr="002F05D4">
        <w:rPr>
          <w:rFonts w:ascii="Century Gothic" w:hAnsi="Century Gothic"/>
          <w:sz w:val="20"/>
          <w:szCs w:val="20"/>
        </w:rPr>
        <w:t>st</w:t>
      </w:r>
      <w:r w:rsidRPr="002F05D4">
        <w:rPr>
          <w:rFonts w:ascii="Century Gothic" w:hAnsi="Century Gothic"/>
          <w:spacing w:val="1"/>
          <w:sz w:val="20"/>
          <w:szCs w:val="20"/>
        </w:rPr>
        <w:t>ab</w:t>
      </w:r>
      <w:r w:rsidRPr="002F05D4">
        <w:rPr>
          <w:rFonts w:ascii="Century Gothic" w:hAnsi="Century Gothic"/>
          <w:sz w:val="20"/>
          <w:szCs w:val="20"/>
        </w:rPr>
        <w:t>leci</w:t>
      </w:r>
      <w:r w:rsidRPr="002F05D4">
        <w:rPr>
          <w:rFonts w:ascii="Century Gothic" w:hAnsi="Century Gothic"/>
          <w:spacing w:val="-1"/>
          <w:sz w:val="20"/>
          <w:szCs w:val="20"/>
        </w:rPr>
        <w:t>m</w:t>
      </w:r>
      <w:r w:rsidRPr="002F05D4">
        <w:rPr>
          <w:rFonts w:ascii="Century Gothic" w:hAnsi="Century Gothic"/>
          <w:sz w:val="20"/>
          <w:szCs w:val="20"/>
        </w:rPr>
        <w:t>ie</w:t>
      </w:r>
      <w:r w:rsidRPr="002F05D4">
        <w:rPr>
          <w:rFonts w:ascii="Century Gothic" w:hAnsi="Century Gothic"/>
          <w:spacing w:val="-1"/>
          <w:sz w:val="20"/>
          <w:szCs w:val="20"/>
        </w:rPr>
        <w:t>n</w:t>
      </w:r>
      <w:r w:rsidRPr="002F05D4">
        <w:rPr>
          <w:rFonts w:ascii="Century Gothic" w:hAnsi="Century Gothic"/>
          <w:sz w:val="20"/>
          <w:szCs w:val="20"/>
        </w:rPr>
        <w:t>t</w:t>
      </w:r>
      <w:r w:rsidRPr="002F05D4">
        <w:rPr>
          <w:rFonts w:ascii="Century Gothic" w:hAnsi="Century Gothic"/>
          <w:spacing w:val="1"/>
          <w:sz w:val="20"/>
          <w:szCs w:val="20"/>
        </w:rPr>
        <w:t>o</w:t>
      </w:r>
      <w:r w:rsidRPr="002F05D4">
        <w:rPr>
          <w:rFonts w:ascii="Century Gothic" w:hAnsi="Century Gothic"/>
          <w:sz w:val="20"/>
          <w:szCs w:val="20"/>
        </w:rPr>
        <w:t>s</w:t>
      </w:r>
      <w:r w:rsidRPr="002F05D4">
        <w:rPr>
          <w:rFonts w:ascii="Century Gothic" w:hAnsi="Century Gothic"/>
          <w:spacing w:val="-2"/>
          <w:sz w:val="20"/>
          <w:szCs w:val="20"/>
        </w:rPr>
        <w:t xml:space="preserve"> </w:t>
      </w:r>
      <w:r w:rsidRPr="002F05D4">
        <w:rPr>
          <w:rFonts w:ascii="Century Gothic" w:hAnsi="Century Gothic"/>
          <w:spacing w:val="1"/>
          <w:sz w:val="20"/>
          <w:szCs w:val="20"/>
        </w:rPr>
        <w:t>d</w:t>
      </w:r>
      <w:r w:rsidRPr="002F05D4">
        <w:rPr>
          <w:rFonts w:ascii="Century Gothic" w:hAnsi="Century Gothic"/>
          <w:sz w:val="20"/>
          <w:szCs w:val="20"/>
        </w:rPr>
        <w:t>e</w:t>
      </w:r>
      <w:r w:rsidRPr="002F05D4">
        <w:rPr>
          <w:rFonts w:ascii="Century Gothic" w:hAnsi="Century Gothic"/>
          <w:spacing w:val="-1"/>
          <w:sz w:val="20"/>
          <w:szCs w:val="20"/>
        </w:rPr>
        <w:t xml:space="preserve"> </w:t>
      </w:r>
      <w:r w:rsidRPr="002F05D4">
        <w:rPr>
          <w:rFonts w:ascii="Century Gothic" w:hAnsi="Century Gothic"/>
          <w:spacing w:val="1"/>
          <w:sz w:val="20"/>
          <w:szCs w:val="20"/>
        </w:rPr>
        <w:t>Sa</w:t>
      </w:r>
      <w:r w:rsidRPr="002F05D4">
        <w:rPr>
          <w:rFonts w:ascii="Century Gothic" w:hAnsi="Century Gothic"/>
          <w:sz w:val="20"/>
          <w:szCs w:val="20"/>
        </w:rPr>
        <w:t>lud</w:t>
      </w:r>
      <w:r w:rsidRPr="002F05D4">
        <w:rPr>
          <w:rFonts w:ascii="Century Gothic" w:hAnsi="Century Gothic"/>
          <w:spacing w:val="-3"/>
          <w:sz w:val="20"/>
          <w:szCs w:val="20"/>
        </w:rPr>
        <w:t xml:space="preserve"> </w:t>
      </w:r>
      <w:r w:rsidRPr="002F05D4">
        <w:rPr>
          <w:rFonts w:ascii="Century Gothic" w:hAnsi="Century Gothic"/>
          <w:spacing w:val="1"/>
          <w:sz w:val="20"/>
          <w:szCs w:val="20"/>
        </w:rPr>
        <w:t>d</w:t>
      </w:r>
      <w:r w:rsidRPr="002F05D4">
        <w:rPr>
          <w:rFonts w:ascii="Century Gothic" w:hAnsi="Century Gothic"/>
          <w:sz w:val="20"/>
          <w:szCs w:val="20"/>
        </w:rPr>
        <w:t>e</w:t>
      </w:r>
      <w:r w:rsidRPr="002F05D4">
        <w:rPr>
          <w:rFonts w:ascii="Century Gothic" w:hAnsi="Century Gothic"/>
          <w:spacing w:val="1"/>
          <w:sz w:val="20"/>
          <w:szCs w:val="20"/>
        </w:rPr>
        <w:t xml:space="preserve"> </w:t>
      </w:r>
      <w:r w:rsidRPr="002F05D4">
        <w:rPr>
          <w:rFonts w:ascii="Century Gothic" w:hAnsi="Century Gothic"/>
          <w:sz w:val="20"/>
          <w:szCs w:val="20"/>
        </w:rPr>
        <w:t>Me</w:t>
      </w:r>
      <w:r w:rsidRPr="002F05D4">
        <w:rPr>
          <w:rFonts w:ascii="Century Gothic" w:hAnsi="Century Gothic"/>
          <w:spacing w:val="-1"/>
          <w:sz w:val="20"/>
          <w:szCs w:val="20"/>
        </w:rPr>
        <w:t>n</w:t>
      </w:r>
      <w:r w:rsidRPr="002F05D4">
        <w:rPr>
          <w:rFonts w:ascii="Century Gothic" w:hAnsi="Century Gothic"/>
          <w:spacing w:val="1"/>
          <w:sz w:val="20"/>
          <w:szCs w:val="20"/>
        </w:rPr>
        <w:t>o</w:t>
      </w:r>
      <w:r w:rsidRPr="002F05D4">
        <w:rPr>
          <w:rFonts w:ascii="Century Gothic" w:hAnsi="Century Gothic"/>
          <w:sz w:val="20"/>
          <w:szCs w:val="20"/>
        </w:rPr>
        <w:t>r Compl</w:t>
      </w:r>
      <w:r w:rsidRPr="002F05D4">
        <w:rPr>
          <w:rFonts w:ascii="Century Gothic" w:hAnsi="Century Gothic"/>
          <w:spacing w:val="1"/>
          <w:sz w:val="20"/>
          <w:szCs w:val="20"/>
        </w:rPr>
        <w:t>e</w:t>
      </w:r>
      <w:r w:rsidRPr="002F05D4">
        <w:rPr>
          <w:rFonts w:ascii="Century Gothic" w:hAnsi="Century Gothic"/>
          <w:sz w:val="20"/>
          <w:szCs w:val="20"/>
        </w:rPr>
        <w:t>j</w:t>
      </w:r>
      <w:r w:rsidRPr="002F05D4">
        <w:rPr>
          <w:rFonts w:ascii="Century Gothic" w:hAnsi="Century Gothic"/>
          <w:spacing w:val="-1"/>
          <w:sz w:val="20"/>
          <w:szCs w:val="20"/>
        </w:rPr>
        <w:t>id</w:t>
      </w:r>
      <w:r w:rsidRPr="002F05D4">
        <w:rPr>
          <w:rFonts w:ascii="Century Gothic" w:hAnsi="Century Gothic"/>
          <w:spacing w:val="1"/>
          <w:sz w:val="20"/>
          <w:szCs w:val="20"/>
        </w:rPr>
        <w:t>ad</w:t>
      </w:r>
      <w:r w:rsidRPr="002F05D4">
        <w:rPr>
          <w:rFonts w:ascii="Century Gothic" w:hAnsi="Century Gothic"/>
          <w:sz w:val="20"/>
          <w:szCs w:val="20"/>
        </w:rPr>
        <w:t>,</w:t>
      </w:r>
      <w:r w:rsidRPr="002F05D4">
        <w:rPr>
          <w:rFonts w:ascii="Century Gothic" w:hAnsi="Century Gothic"/>
          <w:spacing w:val="-1"/>
          <w:sz w:val="20"/>
          <w:szCs w:val="20"/>
        </w:rPr>
        <w:t xml:space="preserve"> </w:t>
      </w:r>
      <w:r w:rsidRPr="002F05D4">
        <w:rPr>
          <w:rFonts w:ascii="Century Gothic" w:hAnsi="Century Gothic"/>
          <w:spacing w:val="1"/>
          <w:sz w:val="20"/>
          <w:szCs w:val="20"/>
        </w:rPr>
        <w:t>qu</w:t>
      </w:r>
      <w:r w:rsidRPr="002F05D4">
        <w:rPr>
          <w:rFonts w:ascii="Century Gothic" w:hAnsi="Century Gothic"/>
          <w:sz w:val="20"/>
          <w:szCs w:val="20"/>
        </w:rPr>
        <w:t>e</w:t>
      </w:r>
      <w:r w:rsidRPr="002F05D4">
        <w:rPr>
          <w:rFonts w:ascii="Century Gothic" w:hAnsi="Century Gothic"/>
          <w:spacing w:val="-1"/>
          <w:sz w:val="20"/>
          <w:szCs w:val="20"/>
        </w:rPr>
        <w:t xml:space="preserve"> son: E</w:t>
      </w:r>
      <w:r w:rsidRPr="002F05D4">
        <w:rPr>
          <w:rFonts w:ascii="Century Gothic" w:hAnsi="Century Gothic"/>
          <w:spacing w:val="1"/>
          <w:sz w:val="20"/>
          <w:szCs w:val="20"/>
        </w:rPr>
        <w:t xml:space="preserve">stablecimientos de Baja </w:t>
      </w:r>
      <w:r w:rsidRPr="002F05D4">
        <w:rPr>
          <w:rFonts w:ascii="Century Gothic" w:hAnsi="Century Gothic"/>
          <w:spacing w:val="-2"/>
          <w:sz w:val="20"/>
          <w:szCs w:val="20"/>
        </w:rPr>
        <w:t>c</w:t>
      </w:r>
      <w:r w:rsidRPr="002F05D4">
        <w:rPr>
          <w:rFonts w:ascii="Century Gothic" w:hAnsi="Century Gothic"/>
          <w:spacing w:val="1"/>
          <w:sz w:val="20"/>
          <w:szCs w:val="20"/>
        </w:rPr>
        <w:t>o</w:t>
      </w:r>
      <w:r w:rsidRPr="002F05D4">
        <w:rPr>
          <w:rFonts w:ascii="Century Gothic" w:hAnsi="Century Gothic"/>
          <w:spacing w:val="-1"/>
          <w:sz w:val="20"/>
          <w:szCs w:val="20"/>
        </w:rPr>
        <w:t>m</w:t>
      </w:r>
      <w:r w:rsidRPr="002F05D4">
        <w:rPr>
          <w:rFonts w:ascii="Century Gothic" w:hAnsi="Century Gothic"/>
          <w:spacing w:val="1"/>
          <w:sz w:val="20"/>
          <w:szCs w:val="20"/>
        </w:rPr>
        <w:t>p</w:t>
      </w:r>
      <w:r w:rsidRPr="002F05D4">
        <w:rPr>
          <w:rFonts w:ascii="Century Gothic" w:hAnsi="Century Gothic"/>
          <w:sz w:val="20"/>
          <w:szCs w:val="20"/>
        </w:rPr>
        <w:t>l</w:t>
      </w:r>
      <w:r w:rsidRPr="002F05D4">
        <w:rPr>
          <w:rFonts w:ascii="Century Gothic" w:hAnsi="Century Gothic"/>
          <w:spacing w:val="-2"/>
          <w:sz w:val="20"/>
          <w:szCs w:val="20"/>
        </w:rPr>
        <w:t>e</w:t>
      </w:r>
      <w:r w:rsidRPr="002F05D4">
        <w:rPr>
          <w:rFonts w:ascii="Century Gothic" w:hAnsi="Century Gothic"/>
          <w:sz w:val="20"/>
          <w:szCs w:val="20"/>
        </w:rPr>
        <w:t>j</w:t>
      </w:r>
      <w:r w:rsidRPr="002F05D4">
        <w:rPr>
          <w:rFonts w:ascii="Century Gothic" w:hAnsi="Century Gothic"/>
          <w:spacing w:val="-1"/>
          <w:sz w:val="20"/>
          <w:szCs w:val="20"/>
        </w:rPr>
        <w:t>i</w:t>
      </w:r>
      <w:r w:rsidRPr="002F05D4">
        <w:rPr>
          <w:rFonts w:ascii="Century Gothic" w:hAnsi="Century Gothic"/>
          <w:spacing w:val="1"/>
          <w:sz w:val="20"/>
          <w:szCs w:val="20"/>
        </w:rPr>
        <w:t>da</w:t>
      </w:r>
      <w:r w:rsidRPr="002F05D4">
        <w:rPr>
          <w:rFonts w:ascii="Century Gothic" w:hAnsi="Century Gothic"/>
          <w:sz w:val="20"/>
          <w:szCs w:val="20"/>
        </w:rPr>
        <w:t>d</w:t>
      </w:r>
      <w:r w:rsidRPr="002F05D4">
        <w:rPr>
          <w:rFonts w:ascii="Century Gothic" w:hAnsi="Century Gothic"/>
          <w:spacing w:val="1"/>
          <w:sz w:val="20"/>
          <w:szCs w:val="20"/>
        </w:rPr>
        <w:t xml:space="preserve"> y Centros de Atención Primaria</w:t>
      </w:r>
      <w:r w:rsidRPr="00FE7619">
        <w:rPr>
          <w:rFonts w:ascii="Century Gothic" w:hAnsi="Century Gothic"/>
          <w:spacing w:val="1"/>
          <w:sz w:val="20"/>
          <w:szCs w:val="20"/>
        </w:rPr>
        <w:t>.</w:t>
      </w:r>
    </w:p>
    <w:p w:rsidR="00B04E84" w:rsidRDefault="00B04E84" w:rsidP="00B04E84">
      <w:pPr>
        <w:spacing w:after="0" w:line="240" w:lineRule="auto"/>
        <w:contextualSpacing/>
        <w:rPr>
          <w:rFonts w:ascii="Century Gothic" w:eastAsia="Calibri" w:hAnsi="Century Gothic" w:cs="Times New Roman"/>
          <w:b/>
          <w:sz w:val="20"/>
          <w:szCs w:val="20"/>
          <w:lang w:val="es-ES"/>
        </w:rPr>
      </w:pPr>
    </w:p>
    <w:p w:rsidR="00B04E84" w:rsidRDefault="00B04E84" w:rsidP="00B04E84">
      <w:pPr>
        <w:spacing w:after="0" w:line="240" w:lineRule="auto"/>
        <w:contextualSpacing/>
        <w:rPr>
          <w:rFonts w:ascii="Century Gothic" w:eastAsia="Calibri" w:hAnsi="Century Gothic" w:cs="Times New Roman"/>
          <w:sz w:val="20"/>
          <w:szCs w:val="20"/>
          <w:lang w:val="es-ES"/>
        </w:rPr>
      </w:pPr>
      <w:r>
        <w:rPr>
          <w:rFonts w:ascii="Century Gothic" w:eastAsia="Calibri" w:hAnsi="Century Gothic" w:cs="Times New Roman"/>
          <w:sz w:val="20"/>
          <w:szCs w:val="20"/>
          <w:lang w:val="es-ES"/>
        </w:rPr>
        <w:t xml:space="preserve">Actualmente existen en la comuna un total de nueve establecimientos de salud, que se distribuyen según lo indicado en el siguiente cuadro. </w:t>
      </w:r>
    </w:p>
    <w:p w:rsidR="00B04E84" w:rsidRDefault="00B04E84" w:rsidP="00B04E84">
      <w:pPr>
        <w:spacing w:after="0" w:line="240" w:lineRule="auto"/>
        <w:contextualSpacing/>
        <w:rPr>
          <w:rFonts w:ascii="Century Gothic" w:eastAsia="Calibri" w:hAnsi="Century Gothic" w:cs="Times New Roman"/>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1015"/>
        <w:gridCol w:w="1724"/>
      </w:tblGrid>
      <w:tr w:rsidR="00B04E84" w:rsidRPr="00CE72D7" w:rsidTr="00E63FC8">
        <w:trPr>
          <w:trHeight w:val="285"/>
        </w:trPr>
        <w:tc>
          <w:tcPr>
            <w:tcW w:w="2799" w:type="dxa"/>
            <w:shd w:val="clear" w:color="auto" w:fill="CFDCF0" w:themeFill="text2" w:themeFillTint="33"/>
            <w:vAlign w:val="center"/>
          </w:tcPr>
          <w:p w:rsidR="00B04E84" w:rsidRPr="00CE72D7" w:rsidRDefault="00B04E84" w:rsidP="00E63FC8">
            <w:pPr>
              <w:spacing w:line="240" w:lineRule="auto"/>
              <w:contextualSpacing/>
              <w:rPr>
                <w:rFonts w:ascii="Century Gothic" w:eastAsia="Calibri" w:hAnsi="Century Gothic" w:cs="Times New Roman"/>
                <w:b/>
                <w:sz w:val="16"/>
                <w:szCs w:val="16"/>
                <w:lang w:val="es-ES"/>
              </w:rPr>
            </w:pPr>
            <w:r w:rsidRPr="00CE72D7">
              <w:rPr>
                <w:rFonts w:ascii="Century Gothic" w:eastAsia="Calibri" w:hAnsi="Century Gothic" w:cs="Times New Roman"/>
                <w:b/>
                <w:sz w:val="16"/>
                <w:szCs w:val="16"/>
                <w:lang w:val="es-ES"/>
              </w:rPr>
              <w:t xml:space="preserve">Establecimiento </w:t>
            </w:r>
          </w:p>
        </w:tc>
        <w:tc>
          <w:tcPr>
            <w:tcW w:w="1015" w:type="dxa"/>
            <w:shd w:val="clear" w:color="auto" w:fill="CFDCF0" w:themeFill="text2" w:themeFillTint="33"/>
            <w:vAlign w:val="center"/>
          </w:tcPr>
          <w:p w:rsidR="00B04E84" w:rsidRPr="00CE72D7" w:rsidRDefault="00B04E84" w:rsidP="00E63FC8">
            <w:pPr>
              <w:spacing w:line="240" w:lineRule="auto"/>
              <w:contextualSpacing/>
              <w:rPr>
                <w:rFonts w:ascii="Century Gothic" w:eastAsia="Calibri" w:hAnsi="Century Gothic" w:cs="Times New Roman"/>
                <w:b/>
                <w:sz w:val="16"/>
                <w:szCs w:val="16"/>
                <w:lang w:val="es-ES"/>
              </w:rPr>
            </w:pPr>
            <w:r w:rsidRPr="00CE72D7">
              <w:rPr>
                <w:rFonts w:ascii="Century Gothic" w:eastAsia="Calibri" w:hAnsi="Century Gothic" w:cs="Times New Roman"/>
                <w:b/>
                <w:sz w:val="16"/>
                <w:szCs w:val="16"/>
                <w:lang w:val="es-ES"/>
              </w:rPr>
              <w:t xml:space="preserve">Cantidad </w:t>
            </w:r>
          </w:p>
        </w:tc>
        <w:tc>
          <w:tcPr>
            <w:tcW w:w="1724" w:type="dxa"/>
            <w:shd w:val="clear" w:color="auto" w:fill="CFDCF0" w:themeFill="text2" w:themeFillTint="33"/>
            <w:vAlign w:val="center"/>
          </w:tcPr>
          <w:p w:rsidR="00B04E84" w:rsidRPr="00CE72D7" w:rsidRDefault="00B04E84" w:rsidP="00E63FC8">
            <w:pPr>
              <w:spacing w:line="240" w:lineRule="auto"/>
              <w:contextualSpacing/>
              <w:rPr>
                <w:rFonts w:ascii="Century Gothic" w:eastAsia="Calibri" w:hAnsi="Century Gothic" w:cs="Times New Roman"/>
                <w:b/>
                <w:sz w:val="16"/>
                <w:szCs w:val="16"/>
                <w:lang w:val="es-ES"/>
              </w:rPr>
            </w:pPr>
            <w:r w:rsidRPr="00CE72D7">
              <w:rPr>
                <w:rFonts w:ascii="Century Gothic" w:eastAsia="Calibri" w:hAnsi="Century Gothic" w:cs="Times New Roman"/>
                <w:b/>
                <w:sz w:val="16"/>
                <w:szCs w:val="16"/>
                <w:lang w:val="es-ES"/>
              </w:rPr>
              <w:t xml:space="preserve">Calidad </w:t>
            </w:r>
          </w:p>
        </w:tc>
      </w:tr>
      <w:tr w:rsidR="00B04E84" w:rsidRPr="00CE72D7" w:rsidTr="00E63FC8">
        <w:trPr>
          <w:trHeight w:val="270"/>
        </w:trPr>
        <w:tc>
          <w:tcPr>
            <w:tcW w:w="2799" w:type="dxa"/>
            <w:vAlign w:val="center"/>
          </w:tcPr>
          <w:p w:rsidR="00B04E84" w:rsidRPr="00CE72D7" w:rsidRDefault="00B04E84" w:rsidP="00E63FC8">
            <w:pPr>
              <w:spacing w:line="240" w:lineRule="auto"/>
              <w:contextualSpacing/>
              <w:rPr>
                <w:rFonts w:ascii="Century Gothic" w:eastAsia="Calibri" w:hAnsi="Century Gothic" w:cs="Times New Roman"/>
                <w:sz w:val="16"/>
                <w:szCs w:val="16"/>
                <w:lang w:val="es-ES"/>
              </w:rPr>
            </w:pPr>
            <w:r w:rsidRPr="00CE72D7">
              <w:rPr>
                <w:rFonts w:ascii="Century Gothic" w:eastAsia="Calibri" w:hAnsi="Century Gothic" w:cs="Times New Roman"/>
                <w:sz w:val="16"/>
                <w:szCs w:val="16"/>
                <w:lang w:val="es-ES"/>
              </w:rPr>
              <w:t>Hospital – Clínica Privado</w:t>
            </w:r>
          </w:p>
        </w:tc>
        <w:tc>
          <w:tcPr>
            <w:tcW w:w="1015" w:type="dxa"/>
            <w:vAlign w:val="center"/>
          </w:tcPr>
          <w:p w:rsidR="00B04E84" w:rsidRPr="00CE72D7" w:rsidRDefault="00B04E84" w:rsidP="00E63FC8">
            <w:pPr>
              <w:spacing w:line="240" w:lineRule="auto"/>
              <w:contextualSpacing/>
              <w:rPr>
                <w:rFonts w:ascii="Century Gothic" w:eastAsia="Calibri" w:hAnsi="Century Gothic" w:cs="Times New Roman"/>
                <w:sz w:val="16"/>
                <w:szCs w:val="16"/>
                <w:lang w:val="es-ES"/>
              </w:rPr>
            </w:pPr>
            <w:r w:rsidRPr="00CE72D7">
              <w:rPr>
                <w:rFonts w:ascii="Century Gothic" w:eastAsia="Calibri" w:hAnsi="Century Gothic" w:cs="Times New Roman"/>
                <w:sz w:val="16"/>
                <w:szCs w:val="16"/>
                <w:lang w:val="es-ES"/>
              </w:rPr>
              <w:t>1</w:t>
            </w:r>
          </w:p>
        </w:tc>
        <w:tc>
          <w:tcPr>
            <w:tcW w:w="1724" w:type="dxa"/>
            <w:vAlign w:val="center"/>
          </w:tcPr>
          <w:p w:rsidR="00B04E84" w:rsidRPr="00CE72D7" w:rsidRDefault="00B04E84" w:rsidP="00E63FC8">
            <w:pPr>
              <w:spacing w:line="240" w:lineRule="auto"/>
              <w:contextualSpacing/>
              <w:rPr>
                <w:rFonts w:ascii="Century Gothic" w:eastAsia="Calibri" w:hAnsi="Century Gothic" w:cs="Times New Roman"/>
                <w:sz w:val="16"/>
                <w:szCs w:val="16"/>
                <w:lang w:val="es-ES"/>
              </w:rPr>
            </w:pPr>
            <w:r w:rsidRPr="00CE72D7">
              <w:rPr>
                <w:rFonts w:ascii="Century Gothic" w:eastAsia="Calibri" w:hAnsi="Century Gothic" w:cs="Times New Roman"/>
                <w:sz w:val="16"/>
                <w:szCs w:val="16"/>
                <w:lang w:val="es-ES"/>
              </w:rPr>
              <w:t xml:space="preserve">Privado </w:t>
            </w:r>
          </w:p>
        </w:tc>
      </w:tr>
      <w:tr w:rsidR="00B04E84" w:rsidRPr="00CE72D7" w:rsidTr="00E63FC8">
        <w:trPr>
          <w:trHeight w:val="285"/>
        </w:trPr>
        <w:tc>
          <w:tcPr>
            <w:tcW w:w="2799" w:type="dxa"/>
            <w:vAlign w:val="center"/>
          </w:tcPr>
          <w:p w:rsidR="00B04E84" w:rsidRPr="00CE72D7" w:rsidRDefault="00B04E84" w:rsidP="00E63FC8">
            <w:pPr>
              <w:spacing w:line="240" w:lineRule="auto"/>
              <w:contextualSpacing/>
              <w:rPr>
                <w:rFonts w:ascii="Century Gothic" w:eastAsia="Calibri" w:hAnsi="Century Gothic" w:cs="Times New Roman"/>
                <w:sz w:val="16"/>
                <w:szCs w:val="16"/>
                <w:lang w:val="es-ES"/>
              </w:rPr>
            </w:pPr>
            <w:r w:rsidRPr="00CE72D7">
              <w:rPr>
                <w:rFonts w:ascii="Century Gothic" w:eastAsia="Calibri" w:hAnsi="Century Gothic" w:cs="Times New Roman"/>
                <w:sz w:val="16"/>
                <w:szCs w:val="16"/>
                <w:lang w:val="es-ES"/>
              </w:rPr>
              <w:t>Centros de Salud Ambulatorios</w:t>
            </w:r>
          </w:p>
        </w:tc>
        <w:tc>
          <w:tcPr>
            <w:tcW w:w="1015" w:type="dxa"/>
            <w:vAlign w:val="center"/>
          </w:tcPr>
          <w:p w:rsidR="00B04E84" w:rsidRPr="00CE72D7" w:rsidRDefault="00B04E84" w:rsidP="00E63FC8">
            <w:pPr>
              <w:spacing w:line="240" w:lineRule="auto"/>
              <w:contextualSpacing/>
              <w:rPr>
                <w:rFonts w:ascii="Century Gothic" w:eastAsia="Calibri" w:hAnsi="Century Gothic" w:cs="Times New Roman"/>
                <w:sz w:val="16"/>
                <w:szCs w:val="16"/>
                <w:lang w:val="es-ES"/>
              </w:rPr>
            </w:pPr>
            <w:r w:rsidRPr="00CE72D7">
              <w:rPr>
                <w:rFonts w:ascii="Century Gothic" w:eastAsia="Calibri" w:hAnsi="Century Gothic" w:cs="Times New Roman"/>
                <w:sz w:val="16"/>
                <w:szCs w:val="16"/>
                <w:lang w:val="es-ES"/>
              </w:rPr>
              <w:t>2</w:t>
            </w:r>
          </w:p>
        </w:tc>
        <w:tc>
          <w:tcPr>
            <w:tcW w:w="1724" w:type="dxa"/>
            <w:vAlign w:val="center"/>
          </w:tcPr>
          <w:p w:rsidR="00B04E84" w:rsidRPr="00CE72D7" w:rsidRDefault="00B04E84" w:rsidP="00E63FC8">
            <w:pPr>
              <w:spacing w:line="240" w:lineRule="auto"/>
              <w:contextualSpacing/>
              <w:rPr>
                <w:rFonts w:ascii="Century Gothic" w:eastAsia="Calibri" w:hAnsi="Century Gothic" w:cs="Times New Roman"/>
                <w:sz w:val="16"/>
                <w:szCs w:val="16"/>
                <w:lang w:val="es-ES"/>
              </w:rPr>
            </w:pPr>
            <w:r w:rsidRPr="00CE72D7">
              <w:rPr>
                <w:rFonts w:ascii="Century Gothic" w:eastAsia="Calibri" w:hAnsi="Century Gothic" w:cs="Times New Roman"/>
                <w:sz w:val="16"/>
                <w:szCs w:val="16"/>
                <w:lang w:val="es-ES"/>
              </w:rPr>
              <w:t>Público - Municipal</w:t>
            </w:r>
          </w:p>
        </w:tc>
      </w:tr>
      <w:tr w:rsidR="00B04E84" w:rsidRPr="00CE72D7" w:rsidTr="00E63FC8">
        <w:trPr>
          <w:trHeight w:val="270"/>
        </w:trPr>
        <w:tc>
          <w:tcPr>
            <w:tcW w:w="2799" w:type="dxa"/>
            <w:vAlign w:val="center"/>
          </w:tcPr>
          <w:p w:rsidR="00B04E84" w:rsidRPr="00CE72D7" w:rsidRDefault="00B04E84" w:rsidP="00E63FC8">
            <w:pPr>
              <w:spacing w:line="240" w:lineRule="auto"/>
              <w:contextualSpacing/>
              <w:rPr>
                <w:rFonts w:ascii="Century Gothic" w:eastAsia="Calibri" w:hAnsi="Century Gothic" w:cs="Times New Roman"/>
                <w:sz w:val="16"/>
                <w:szCs w:val="16"/>
                <w:lang w:val="es-ES"/>
              </w:rPr>
            </w:pPr>
            <w:r w:rsidRPr="00CE72D7">
              <w:rPr>
                <w:rFonts w:ascii="Century Gothic" w:eastAsia="Calibri" w:hAnsi="Century Gothic" w:cs="Times New Roman"/>
                <w:sz w:val="16"/>
                <w:szCs w:val="16"/>
                <w:lang w:val="es-ES"/>
              </w:rPr>
              <w:t>Postas Rurales</w:t>
            </w:r>
          </w:p>
        </w:tc>
        <w:tc>
          <w:tcPr>
            <w:tcW w:w="1015" w:type="dxa"/>
            <w:vAlign w:val="center"/>
          </w:tcPr>
          <w:p w:rsidR="00B04E84" w:rsidRPr="00CE72D7" w:rsidRDefault="00B04E84" w:rsidP="00E63FC8">
            <w:pPr>
              <w:spacing w:line="240" w:lineRule="auto"/>
              <w:contextualSpacing/>
              <w:rPr>
                <w:rFonts w:ascii="Century Gothic" w:eastAsia="Calibri" w:hAnsi="Century Gothic" w:cs="Times New Roman"/>
                <w:sz w:val="16"/>
                <w:szCs w:val="16"/>
                <w:lang w:val="es-ES"/>
              </w:rPr>
            </w:pPr>
            <w:r w:rsidRPr="00CE72D7">
              <w:rPr>
                <w:rFonts w:ascii="Century Gothic" w:eastAsia="Calibri" w:hAnsi="Century Gothic" w:cs="Times New Roman"/>
                <w:sz w:val="16"/>
                <w:szCs w:val="16"/>
                <w:lang w:val="es-ES"/>
              </w:rPr>
              <w:t>6</w:t>
            </w:r>
          </w:p>
        </w:tc>
        <w:tc>
          <w:tcPr>
            <w:tcW w:w="1724" w:type="dxa"/>
            <w:vAlign w:val="center"/>
          </w:tcPr>
          <w:p w:rsidR="00B04E84" w:rsidRPr="00CE72D7" w:rsidRDefault="00B04E84" w:rsidP="00E63FC8">
            <w:pPr>
              <w:spacing w:line="240" w:lineRule="auto"/>
              <w:contextualSpacing/>
              <w:rPr>
                <w:rFonts w:ascii="Century Gothic" w:eastAsia="Calibri" w:hAnsi="Century Gothic" w:cs="Times New Roman"/>
                <w:sz w:val="16"/>
                <w:szCs w:val="16"/>
                <w:lang w:val="es-ES"/>
              </w:rPr>
            </w:pPr>
            <w:r>
              <w:rPr>
                <w:rFonts w:ascii="Century Gothic" w:eastAsia="Calibri" w:hAnsi="Century Gothic" w:cs="Times New Roman"/>
                <w:sz w:val="16"/>
                <w:szCs w:val="16"/>
                <w:lang w:val="es-ES"/>
              </w:rPr>
              <w:t>Público - Municipal</w:t>
            </w:r>
          </w:p>
        </w:tc>
      </w:tr>
    </w:tbl>
    <w:p w:rsidR="00B04E84" w:rsidRDefault="00B04E84" w:rsidP="00B04E84">
      <w:pPr>
        <w:autoSpaceDE w:val="0"/>
        <w:autoSpaceDN w:val="0"/>
        <w:adjustRightInd w:val="0"/>
        <w:spacing w:after="0" w:line="240" w:lineRule="auto"/>
        <w:rPr>
          <w:rFonts w:ascii="Century Gothic" w:hAnsi="Century Gothic"/>
          <w:b/>
          <w:noProof/>
          <w:sz w:val="20"/>
          <w:szCs w:val="20"/>
        </w:rPr>
      </w:pPr>
    </w:p>
    <w:p w:rsidR="00B04E84" w:rsidRPr="00D72215" w:rsidRDefault="00B04E84" w:rsidP="00B04E84">
      <w:pPr>
        <w:autoSpaceDE w:val="0"/>
        <w:autoSpaceDN w:val="0"/>
        <w:adjustRightInd w:val="0"/>
        <w:jc w:val="both"/>
        <w:rPr>
          <w:rFonts w:ascii="Century Gothic" w:hAnsi="Century Gothic" w:cs="Calibri,Bold"/>
          <w:bCs/>
          <w:color w:val="000000" w:themeColor="text1"/>
          <w:sz w:val="20"/>
          <w:szCs w:val="20"/>
        </w:rPr>
      </w:pPr>
      <w:r w:rsidRPr="00D72215">
        <w:rPr>
          <w:rFonts w:ascii="Century Gothic" w:hAnsi="Century Gothic" w:cs="Calibri,Bold"/>
          <w:bCs/>
          <w:color w:val="000000" w:themeColor="text1"/>
          <w:sz w:val="20"/>
          <w:szCs w:val="20"/>
        </w:rPr>
        <w:t xml:space="preserve">En relación a la red de atención primaria a nivel comunal, cuenta con apoyo en servicio de maternidad con la </w:t>
      </w:r>
      <w:r w:rsidRPr="00D72215">
        <w:rPr>
          <w:rFonts w:ascii="Century Gothic" w:hAnsi="Century Gothic" w:cs="Calibri"/>
          <w:color w:val="000000" w:themeColor="text1"/>
          <w:sz w:val="20"/>
          <w:szCs w:val="20"/>
        </w:rPr>
        <w:t xml:space="preserve">Clínica Puerto Varas,  cuya integración a la red  pública es por un convenio con el Servicio de Salud del Reloncaví, dado que  Puerto Varas a la fecha no cuenta con Hospital Público. </w:t>
      </w:r>
    </w:p>
    <w:p w:rsidR="00B04E84" w:rsidRPr="002F05D4" w:rsidRDefault="00B04E84" w:rsidP="00B04E84">
      <w:pPr>
        <w:autoSpaceDE w:val="0"/>
        <w:autoSpaceDN w:val="0"/>
        <w:adjustRightInd w:val="0"/>
        <w:spacing w:after="0"/>
        <w:jc w:val="both"/>
        <w:rPr>
          <w:rFonts w:ascii="Century Gothic" w:hAnsi="Century Gothic" w:cs="Calibri,Bold"/>
          <w:bCs/>
          <w:color w:val="000000" w:themeColor="text1"/>
          <w:sz w:val="20"/>
          <w:szCs w:val="20"/>
          <w:lang w:val="es-ES_tradnl"/>
        </w:rPr>
      </w:pPr>
      <w:r w:rsidRPr="002F05D4">
        <w:rPr>
          <w:rFonts w:ascii="Century Gothic" w:hAnsi="Century Gothic" w:cs="Calibri,Bold"/>
          <w:bCs/>
          <w:color w:val="000000" w:themeColor="text1"/>
          <w:sz w:val="20"/>
          <w:szCs w:val="20"/>
          <w:lang w:val="es-ES_tradnl"/>
        </w:rPr>
        <w:t xml:space="preserve">El sistema de atención de salud pública comunal, entrega servicios de atención ambulatoria y de baja complejidad, conformado por </w:t>
      </w:r>
      <w:r w:rsidR="00582F43">
        <w:rPr>
          <w:rFonts w:ascii="Century Gothic" w:hAnsi="Century Gothic" w:cs="Calibri,Bold"/>
          <w:bCs/>
          <w:color w:val="000000" w:themeColor="text1"/>
          <w:sz w:val="20"/>
          <w:szCs w:val="20"/>
          <w:lang w:val="es-ES_tradnl"/>
        </w:rPr>
        <w:t xml:space="preserve">un </w:t>
      </w:r>
      <w:r w:rsidRPr="002F05D4">
        <w:rPr>
          <w:rFonts w:ascii="Century Gothic" w:hAnsi="Century Gothic" w:cs="Calibri,Bold"/>
          <w:bCs/>
          <w:color w:val="000000" w:themeColor="text1"/>
          <w:sz w:val="20"/>
          <w:szCs w:val="20"/>
          <w:lang w:val="es-ES_tradnl"/>
        </w:rPr>
        <w:t xml:space="preserve">Centro de Salud Familiar(CESFAM), </w:t>
      </w:r>
      <w:r w:rsidR="00A52A09">
        <w:rPr>
          <w:rFonts w:ascii="Century Gothic" w:hAnsi="Century Gothic" w:cs="Calibri,Bold"/>
          <w:bCs/>
          <w:color w:val="000000" w:themeColor="text1"/>
          <w:sz w:val="20"/>
          <w:szCs w:val="20"/>
          <w:lang w:val="es-ES_tradnl"/>
        </w:rPr>
        <w:t>un</w:t>
      </w:r>
      <w:r w:rsidRPr="002F05D4">
        <w:rPr>
          <w:rFonts w:ascii="Century Gothic" w:hAnsi="Century Gothic" w:cs="Calibri,Bold"/>
          <w:bCs/>
          <w:color w:val="000000" w:themeColor="text1"/>
          <w:sz w:val="20"/>
          <w:szCs w:val="20"/>
          <w:lang w:val="es-ES_tradnl"/>
        </w:rPr>
        <w:t xml:space="preserve"> Servicio de Urgencia de alta resolutividad</w:t>
      </w:r>
      <w:r w:rsidR="00A52A09">
        <w:rPr>
          <w:rFonts w:ascii="Century Gothic" w:hAnsi="Century Gothic" w:cs="Calibri,Bold"/>
          <w:bCs/>
          <w:color w:val="000000" w:themeColor="text1"/>
          <w:sz w:val="20"/>
          <w:szCs w:val="20"/>
          <w:lang w:val="es-ES_tradnl"/>
        </w:rPr>
        <w:t xml:space="preserve"> </w:t>
      </w:r>
      <w:r w:rsidRPr="002F05D4">
        <w:rPr>
          <w:rFonts w:ascii="Century Gothic" w:hAnsi="Century Gothic" w:cs="Calibri,Bold"/>
          <w:bCs/>
          <w:color w:val="000000" w:themeColor="text1"/>
          <w:sz w:val="20"/>
          <w:szCs w:val="20"/>
          <w:lang w:val="es-ES_tradnl"/>
        </w:rPr>
        <w:t>(ZAR) y 6 Postas Rurales.</w:t>
      </w:r>
    </w:p>
    <w:p w:rsidR="00B04E84" w:rsidRPr="002F05D4" w:rsidRDefault="00B04E84" w:rsidP="00B04E84">
      <w:pPr>
        <w:autoSpaceDE w:val="0"/>
        <w:autoSpaceDN w:val="0"/>
        <w:adjustRightInd w:val="0"/>
        <w:spacing w:after="0"/>
        <w:jc w:val="both"/>
        <w:rPr>
          <w:rFonts w:ascii="Century Gothic" w:hAnsi="Century Gothic" w:cs="Calibri,Bold"/>
          <w:bCs/>
          <w:color w:val="42558C" w:themeColor="accent1" w:themeShade="BF"/>
          <w:sz w:val="20"/>
          <w:szCs w:val="20"/>
          <w:lang w:val="es-ES_tradnl"/>
        </w:rPr>
      </w:pPr>
    </w:p>
    <w:p w:rsidR="00B04E84" w:rsidRPr="002F05D4" w:rsidRDefault="00C1512D" w:rsidP="00B04E84">
      <w:pPr>
        <w:autoSpaceDE w:val="0"/>
        <w:autoSpaceDN w:val="0"/>
        <w:adjustRightInd w:val="0"/>
        <w:spacing w:after="0"/>
        <w:jc w:val="both"/>
        <w:rPr>
          <w:rFonts w:ascii="Century Gothic" w:hAnsi="Century Gothic"/>
          <w:color w:val="000000" w:themeColor="text1"/>
          <w:sz w:val="20"/>
          <w:szCs w:val="20"/>
        </w:rPr>
      </w:pPr>
      <w:r>
        <w:rPr>
          <w:noProof/>
          <w:lang w:eastAsia="es-CL"/>
        </w:rPr>
        <w:drawing>
          <wp:anchor distT="0" distB="0" distL="114300" distR="114300" simplePos="0" relativeHeight="251661824" behindDoc="0" locked="0" layoutInCell="1" allowOverlap="1">
            <wp:simplePos x="0" y="0"/>
            <wp:positionH relativeFrom="column">
              <wp:posOffset>2966085</wp:posOffset>
            </wp:positionH>
            <wp:positionV relativeFrom="paragraph">
              <wp:posOffset>184150</wp:posOffset>
            </wp:positionV>
            <wp:extent cx="3298190" cy="2228850"/>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298190" cy="2228850"/>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00B04E84" w:rsidRPr="002F05D4">
        <w:rPr>
          <w:rFonts w:ascii="Century Gothic" w:hAnsi="Century Gothic" w:cs="Calibri"/>
          <w:color w:val="000000" w:themeColor="text1"/>
          <w:sz w:val="20"/>
          <w:szCs w:val="20"/>
        </w:rPr>
        <w:t xml:space="preserve">El Centro de Salud Familiar </w:t>
      </w:r>
      <w:r w:rsidR="00B04E84" w:rsidRPr="002F05D4">
        <w:rPr>
          <w:rFonts w:ascii="Century Gothic" w:hAnsi="Century Gothic" w:cs="Calibri,Bold"/>
          <w:bCs/>
          <w:color w:val="000000" w:themeColor="text1"/>
          <w:sz w:val="20"/>
          <w:szCs w:val="20"/>
        </w:rPr>
        <w:t>es</w:t>
      </w:r>
      <w:r w:rsidR="00B04E84" w:rsidRPr="002F05D4">
        <w:rPr>
          <w:rFonts w:ascii="Century Gothic" w:hAnsi="Century Gothic"/>
          <w:color w:val="000000" w:themeColor="text1"/>
          <w:sz w:val="20"/>
          <w:szCs w:val="20"/>
        </w:rPr>
        <w:t xml:space="preserve"> un moderno centro de salud que proporciona cuidados básicos de salud, con acciones de promoción, prevención,  tratamiento, cuidados domiciliarios y rehabilitación,  para una población inscrita de 32.425 beneficiarios del sistema de salud pública al año 2018, en un edificio de hormigón armado con un sistema de calefacción geotérmica, losa radiante, e instalaciones de primer nivel y equipamiento para una adecuada operación del recinto asistencial. </w:t>
      </w:r>
    </w:p>
    <w:p w:rsidR="00B04E84" w:rsidRPr="002F05D4" w:rsidRDefault="00B04E84" w:rsidP="00B04E84">
      <w:pPr>
        <w:autoSpaceDE w:val="0"/>
        <w:autoSpaceDN w:val="0"/>
        <w:adjustRightInd w:val="0"/>
        <w:spacing w:after="0"/>
        <w:jc w:val="both"/>
        <w:rPr>
          <w:rFonts w:ascii="Century Gothic" w:hAnsi="Century Gothic"/>
          <w:color w:val="42558C" w:themeColor="accent1" w:themeShade="BF"/>
          <w:sz w:val="20"/>
          <w:szCs w:val="20"/>
        </w:rPr>
      </w:pPr>
    </w:p>
    <w:p w:rsidR="00B04E84" w:rsidRPr="002F05D4" w:rsidRDefault="00B04E84" w:rsidP="00B04E84">
      <w:pPr>
        <w:autoSpaceDE w:val="0"/>
        <w:autoSpaceDN w:val="0"/>
        <w:adjustRightInd w:val="0"/>
        <w:spacing w:after="0"/>
        <w:jc w:val="both"/>
        <w:rPr>
          <w:rFonts w:ascii="Century Gothic" w:hAnsi="Century Gothic" w:cs="Calibri"/>
          <w:sz w:val="20"/>
          <w:szCs w:val="20"/>
        </w:rPr>
      </w:pPr>
      <w:r w:rsidRPr="002F05D4">
        <w:rPr>
          <w:rFonts w:ascii="Century Gothic" w:hAnsi="Century Gothic"/>
          <w:sz w:val="20"/>
          <w:szCs w:val="20"/>
        </w:rPr>
        <w:t>El</w:t>
      </w:r>
      <w:r w:rsidRPr="002F05D4">
        <w:rPr>
          <w:rFonts w:ascii="Century Gothic" w:hAnsi="Century Gothic" w:cs="Calibri"/>
          <w:sz w:val="20"/>
          <w:szCs w:val="20"/>
        </w:rPr>
        <w:t xml:space="preserve"> Servicio de Urgencia de Alta Resolutividad (SAR), es</w:t>
      </w:r>
      <w:r w:rsidRPr="002F05D4">
        <w:rPr>
          <w:rFonts w:ascii="Century Gothic" w:hAnsi="Century Gothic" w:cs="Arial"/>
          <w:sz w:val="20"/>
          <w:szCs w:val="20"/>
        </w:rPr>
        <w:t xml:space="preserve"> un moderno y reciente inaugurado (2017) servicio de urgencia de salud, </w:t>
      </w:r>
      <w:r w:rsidRPr="002F05D4">
        <w:rPr>
          <w:rFonts w:ascii="Century Gothic" w:hAnsi="Century Gothic" w:cs="Calibri"/>
          <w:sz w:val="20"/>
          <w:szCs w:val="20"/>
        </w:rPr>
        <w:t xml:space="preserve">que ofrece atención de Urgencia/Emergencia de baja y mediana complejidad, durante las 24 horas del día, resolviendo los problemas de salud pertinentes a su capacidad resolutiva y/o derivando los casos que no pueden ser resueltos de acuerdo a los protocolos establecidos, al Hospital base de Puerto Montt o  Clínica  Puerto Varas. </w:t>
      </w:r>
    </w:p>
    <w:p w:rsidR="00B04E84" w:rsidRPr="002F05D4" w:rsidRDefault="00B04E84" w:rsidP="00B04E84">
      <w:pPr>
        <w:autoSpaceDE w:val="0"/>
        <w:autoSpaceDN w:val="0"/>
        <w:adjustRightInd w:val="0"/>
        <w:spacing w:after="0"/>
        <w:jc w:val="both"/>
        <w:rPr>
          <w:rFonts w:ascii="Century Gothic" w:hAnsi="Century Gothic" w:cs="Calibri"/>
          <w:sz w:val="20"/>
          <w:szCs w:val="20"/>
        </w:rPr>
      </w:pPr>
    </w:p>
    <w:p w:rsidR="004846E2" w:rsidRDefault="004846E2" w:rsidP="00B04E84">
      <w:pPr>
        <w:autoSpaceDE w:val="0"/>
        <w:autoSpaceDN w:val="0"/>
        <w:adjustRightInd w:val="0"/>
        <w:spacing w:after="0"/>
        <w:jc w:val="both"/>
        <w:rPr>
          <w:rFonts w:ascii="Century Gothic" w:hAnsi="Century Gothic" w:cs="Calibri"/>
          <w:sz w:val="20"/>
          <w:szCs w:val="20"/>
        </w:rPr>
      </w:pPr>
    </w:p>
    <w:p w:rsidR="00C1512D" w:rsidRDefault="00B04E84" w:rsidP="00C1512D">
      <w:pPr>
        <w:autoSpaceDE w:val="0"/>
        <w:autoSpaceDN w:val="0"/>
        <w:adjustRightInd w:val="0"/>
        <w:jc w:val="both"/>
        <w:rPr>
          <w:rFonts w:ascii="Century Gothic" w:hAnsi="Century Gothic" w:cs="Calibri"/>
          <w:sz w:val="20"/>
          <w:szCs w:val="20"/>
        </w:rPr>
      </w:pPr>
      <w:r w:rsidRPr="002F05D4">
        <w:rPr>
          <w:rFonts w:ascii="Century Gothic" w:hAnsi="Century Gothic" w:cs="Calibri"/>
          <w:sz w:val="20"/>
          <w:szCs w:val="20"/>
        </w:rPr>
        <w:t xml:space="preserve">Las </w:t>
      </w:r>
      <w:r w:rsidR="00E63FC8">
        <w:rPr>
          <w:rFonts w:ascii="Century Gothic" w:hAnsi="Century Gothic" w:cs="Calibri"/>
          <w:sz w:val="20"/>
          <w:szCs w:val="20"/>
        </w:rPr>
        <w:t xml:space="preserve">seis </w:t>
      </w:r>
      <w:r w:rsidRPr="002F05D4">
        <w:rPr>
          <w:rFonts w:ascii="Century Gothic" w:hAnsi="Century Gothic" w:cs="Calibri"/>
          <w:sz w:val="20"/>
          <w:szCs w:val="20"/>
        </w:rPr>
        <w:t>Posta de Salud Rurales, se encuentran en las localidades de</w:t>
      </w:r>
      <w:r w:rsidR="00024771">
        <w:rPr>
          <w:rFonts w:ascii="Century Gothic" w:hAnsi="Century Gothic" w:cs="Calibri"/>
          <w:sz w:val="20"/>
          <w:szCs w:val="20"/>
        </w:rPr>
        <w:t xml:space="preserve">  Nueva Braunau,  Ensenada, Ralú</w:t>
      </w:r>
      <w:r w:rsidRPr="002F05D4">
        <w:rPr>
          <w:rFonts w:ascii="Century Gothic" w:hAnsi="Century Gothic" w:cs="Calibri"/>
          <w:sz w:val="20"/>
          <w:szCs w:val="20"/>
        </w:rPr>
        <w:t>n, Rio Sur, Petrohu</w:t>
      </w:r>
      <w:r w:rsidR="00562AE8">
        <w:rPr>
          <w:rFonts w:ascii="Century Gothic" w:hAnsi="Century Gothic" w:cs="Calibri"/>
          <w:sz w:val="20"/>
          <w:szCs w:val="20"/>
        </w:rPr>
        <w:t>é</w:t>
      </w:r>
      <w:r w:rsidRPr="002F05D4">
        <w:rPr>
          <w:rFonts w:ascii="Century Gothic" w:hAnsi="Century Gothic" w:cs="Calibri"/>
          <w:sz w:val="20"/>
          <w:szCs w:val="20"/>
        </w:rPr>
        <w:t xml:space="preserve"> y Peulla.</w:t>
      </w:r>
      <w:r w:rsidRPr="002F05D4">
        <w:rPr>
          <w:rFonts w:ascii="Century Gothic" w:hAnsi="Century Gothic" w:cs="Calibri"/>
          <w:b/>
          <w:sz w:val="20"/>
          <w:szCs w:val="20"/>
        </w:rPr>
        <w:t xml:space="preserve"> </w:t>
      </w:r>
      <w:r w:rsidRPr="002F05D4">
        <w:rPr>
          <w:rFonts w:ascii="Century Gothic" w:hAnsi="Century Gothic" w:cs="Calibri"/>
          <w:sz w:val="20"/>
          <w:szCs w:val="20"/>
        </w:rPr>
        <w:t>Son establecimientos de menor complejidad, que forma parte de la Red Asistencial de la comuna, a cargo de personal técnico de salud, otorgando acciones de salud en materias de prevención, promoción, fomento, protección y recuperación de la salud  y del seguimiento de la situación de salud en las comunidades rural</w:t>
      </w:r>
      <w:r w:rsidR="00C1512D">
        <w:rPr>
          <w:rFonts w:ascii="Century Gothic" w:hAnsi="Century Gothic" w:cs="Calibri"/>
          <w:sz w:val="20"/>
          <w:szCs w:val="20"/>
        </w:rPr>
        <w:t>es.</w:t>
      </w:r>
    </w:p>
    <w:p w:rsidR="00B04E84" w:rsidRDefault="00B04E84" w:rsidP="00C1512D">
      <w:pPr>
        <w:autoSpaceDE w:val="0"/>
        <w:autoSpaceDN w:val="0"/>
        <w:adjustRightInd w:val="0"/>
        <w:jc w:val="both"/>
        <w:rPr>
          <w:rFonts w:ascii="Century Gothic" w:hAnsi="Century Gothic" w:cs="Calibri"/>
          <w:sz w:val="20"/>
          <w:szCs w:val="20"/>
        </w:rPr>
      </w:pPr>
      <w:r w:rsidRPr="002F05D4">
        <w:rPr>
          <w:rFonts w:ascii="Century Gothic" w:hAnsi="Century Gothic" w:cs="Calibri"/>
          <w:sz w:val="20"/>
          <w:szCs w:val="20"/>
        </w:rPr>
        <w:t xml:space="preserve">Para dar atención a la población el área de salud dispone de equipamiento de vehículos, consistente en: </w:t>
      </w:r>
      <w:r w:rsidR="00737F13">
        <w:rPr>
          <w:rFonts w:ascii="Century Gothic" w:hAnsi="Century Gothic" w:cs="Calibri"/>
          <w:sz w:val="20"/>
          <w:szCs w:val="20"/>
        </w:rPr>
        <w:t>a</w:t>
      </w:r>
      <w:r w:rsidRPr="002F05D4">
        <w:rPr>
          <w:rFonts w:ascii="Century Gothic" w:hAnsi="Century Gothic" w:cs="Calibri"/>
          <w:sz w:val="20"/>
          <w:szCs w:val="20"/>
        </w:rPr>
        <w:t xml:space="preserve">mbulancia </w:t>
      </w:r>
      <w:r w:rsidR="00737F13">
        <w:rPr>
          <w:rFonts w:ascii="Century Gothic" w:hAnsi="Century Gothic" w:cs="Calibri"/>
          <w:sz w:val="20"/>
          <w:szCs w:val="20"/>
        </w:rPr>
        <w:t>e</w:t>
      </w:r>
      <w:r w:rsidRPr="002F05D4">
        <w:rPr>
          <w:rFonts w:ascii="Century Gothic" w:hAnsi="Century Gothic" w:cs="Calibri"/>
          <w:sz w:val="20"/>
          <w:szCs w:val="20"/>
        </w:rPr>
        <w:t xml:space="preserve">quipada, </w:t>
      </w:r>
      <w:r w:rsidR="00737F13">
        <w:rPr>
          <w:rFonts w:ascii="Century Gothic" w:hAnsi="Century Gothic" w:cs="Calibri"/>
          <w:sz w:val="20"/>
          <w:szCs w:val="20"/>
        </w:rPr>
        <w:t>l</w:t>
      </w:r>
      <w:r w:rsidRPr="002F05D4">
        <w:rPr>
          <w:rFonts w:ascii="Century Gothic" w:hAnsi="Century Gothic" w:cs="Calibri"/>
          <w:sz w:val="20"/>
          <w:szCs w:val="20"/>
        </w:rPr>
        <w:t xml:space="preserve">ancha </w:t>
      </w:r>
      <w:r w:rsidR="00737F13">
        <w:rPr>
          <w:rFonts w:ascii="Century Gothic" w:hAnsi="Century Gothic" w:cs="Calibri"/>
          <w:sz w:val="20"/>
          <w:szCs w:val="20"/>
        </w:rPr>
        <w:t>a</w:t>
      </w:r>
      <w:r w:rsidRPr="002F05D4">
        <w:rPr>
          <w:rFonts w:ascii="Century Gothic" w:hAnsi="Century Gothic" w:cs="Calibri"/>
          <w:sz w:val="20"/>
          <w:szCs w:val="20"/>
        </w:rPr>
        <w:t>mbulancia (traslado pacientes y equipo médico a sector Insu</w:t>
      </w:r>
      <w:r w:rsidR="00737F13">
        <w:rPr>
          <w:rFonts w:ascii="Century Gothic" w:hAnsi="Century Gothic" w:cs="Calibri"/>
          <w:sz w:val="20"/>
          <w:szCs w:val="20"/>
        </w:rPr>
        <w:t>lar, v</w:t>
      </w:r>
      <w:r w:rsidRPr="002F05D4">
        <w:rPr>
          <w:rFonts w:ascii="Century Gothic" w:hAnsi="Century Gothic" w:cs="Calibri"/>
          <w:sz w:val="20"/>
          <w:szCs w:val="20"/>
        </w:rPr>
        <w:t xml:space="preserve">ehículos transporte equipos de salud sector urbano-rural, visitas domiciliarias y </w:t>
      </w:r>
      <w:r w:rsidR="00737F13">
        <w:rPr>
          <w:rFonts w:ascii="Century Gothic" w:hAnsi="Century Gothic" w:cs="Calibri"/>
          <w:sz w:val="20"/>
          <w:szCs w:val="20"/>
        </w:rPr>
        <w:t>m</w:t>
      </w:r>
      <w:r w:rsidRPr="002F05D4">
        <w:rPr>
          <w:rFonts w:ascii="Century Gothic" w:hAnsi="Century Gothic" w:cs="Calibri"/>
          <w:sz w:val="20"/>
          <w:szCs w:val="20"/>
        </w:rPr>
        <w:t xml:space="preserve">óvil </w:t>
      </w:r>
      <w:r w:rsidR="00737F13">
        <w:rPr>
          <w:rFonts w:ascii="Century Gothic" w:hAnsi="Century Gothic" w:cs="Calibri"/>
          <w:sz w:val="20"/>
          <w:szCs w:val="20"/>
        </w:rPr>
        <w:t>d</w:t>
      </w:r>
      <w:r w:rsidRPr="002F05D4">
        <w:rPr>
          <w:rFonts w:ascii="Century Gothic" w:hAnsi="Century Gothic" w:cs="Calibri"/>
          <w:sz w:val="20"/>
          <w:szCs w:val="20"/>
        </w:rPr>
        <w:t>ental.</w:t>
      </w:r>
    </w:p>
    <w:p w:rsidR="00C1512D" w:rsidRDefault="00C1512D" w:rsidP="00035349">
      <w:pPr>
        <w:pStyle w:val="Prrafodelista"/>
        <w:tabs>
          <w:tab w:val="left" w:pos="284"/>
        </w:tabs>
        <w:autoSpaceDE w:val="0"/>
        <w:autoSpaceDN w:val="0"/>
        <w:adjustRightInd w:val="0"/>
        <w:spacing w:after="0"/>
        <w:ind w:left="0"/>
        <w:jc w:val="both"/>
        <w:rPr>
          <w:rFonts w:ascii="Century Gothic" w:hAnsi="Century Gothic"/>
          <w:b/>
          <w:noProof/>
          <w:sz w:val="20"/>
          <w:szCs w:val="20"/>
        </w:rPr>
      </w:pPr>
    </w:p>
    <w:p w:rsidR="00C1512D" w:rsidRDefault="00C1512D" w:rsidP="00035349">
      <w:pPr>
        <w:pStyle w:val="Prrafodelista"/>
        <w:tabs>
          <w:tab w:val="left" w:pos="284"/>
        </w:tabs>
        <w:autoSpaceDE w:val="0"/>
        <w:autoSpaceDN w:val="0"/>
        <w:adjustRightInd w:val="0"/>
        <w:spacing w:after="0"/>
        <w:ind w:left="0"/>
        <w:jc w:val="both"/>
        <w:rPr>
          <w:rFonts w:ascii="Century Gothic" w:hAnsi="Century Gothic"/>
          <w:b/>
          <w:noProof/>
          <w:sz w:val="20"/>
          <w:szCs w:val="20"/>
        </w:rPr>
      </w:pPr>
    </w:p>
    <w:p w:rsidR="00C1512D" w:rsidRDefault="00C1512D" w:rsidP="00035349">
      <w:pPr>
        <w:pStyle w:val="Prrafodelista"/>
        <w:tabs>
          <w:tab w:val="left" w:pos="284"/>
        </w:tabs>
        <w:autoSpaceDE w:val="0"/>
        <w:autoSpaceDN w:val="0"/>
        <w:adjustRightInd w:val="0"/>
        <w:spacing w:after="0"/>
        <w:ind w:left="0"/>
        <w:jc w:val="both"/>
        <w:rPr>
          <w:rFonts w:ascii="Century Gothic" w:hAnsi="Century Gothic"/>
          <w:b/>
          <w:noProof/>
          <w:sz w:val="20"/>
          <w:szCs w:val="20"/>
        </w:rPr>
      </w:pPr>
    </w:p>
    <w:p w:rsidR="00C1512D" w:rsidRDefault="00C1512D" w:rsidP="00035349">
      <w:pPr>
        <w:pStyle w:val="Prrafodelista"/>
        <w:tabs>
          <w:tab w:val="left" w:pos="284"/>
        </w:tabs>
        <w:autoSpaceDE w:val="0"/>
        <w:autoSpaceDN w:val="0"/>
        <w:adjustRightInd w:val="0"/>
        <w:spacing w:after="0"/>
        <w:ind w:left="0"/>
        <w:jc w:val="both"/>
        <w:rPr>
          <w:rFonts w:ascii="Century Gothic" w:hAnsi="Century Gothic"/>
          <w:b/>
          <w:noProof/>
          <w:sz w:val="20"/>
          <w:szCs w:val="20"/>
        </w:rPr>
      </w:pPr>
    </w:p>
    <w:p w:rsidR="00C1512D" w:rsidRDefault="00C1512D" w:rsidP="00035349">
      <w:pPr>
        <w:pStyle w:val="Prrafodelista"/>
        <w:tabs>
          <w:tab w:val="left" w:pos="284"/>
        </w:tabs>
        <w:autoSpaceDE w:val="0"/>
        <w:autoSpaceDN w:val="0"/>
        <w:adjustRightInd w:val="0"/>
        <w:spacing w:after="0"/>
        <w:ind w:left="0"/>
        <w:jc w:val="both"/>
        <w:rPr>
          <w:rFonts w:ascii="Century Gothic" w:hAnsi="Century Gothic"/>
          <w:b/>
          <w:noProof/>
          <w:sz w:val="20"/>
          <w:szCs w:val="20"/>
        </w:rPr>
      </w:pPr>
    </w:p>
    <w:p w:rsidR="00C1512D" w:rsidRDefault="00C1512D" w:rsidP="00035349">
      <w:pPr>
        <w:pStyle w:val="Prrafodelista"/>
        <w:tabs>
          <w:tab w:val="left" w:pos="284"/>
        </w:tabs>
        <w:autoSpaceDE w:val="0"/>
        <w:autoSpaceDN w:val="0"/>
        <w:adjustRightInd w:val="0"/>
        <w:spacing w:after="0"/>
        <w:ind w:left="0"/>
        <w:jc w:val="both"/>
        <w:rPr>
          <w:rFonts w:ascii="Century Gothic" w:hAnsi="Century Gothic"/>
          <w:b/>
          <w:noProof/>
          <w:sz w:val="20"/>
          <w:szCs w:val="20"/>
        </w:rPr>
      </w:pPr>
    </w:p>
    <w:p w:rsidR="00C1512D" w:rsidRDefault="00C1512D" w:rsidP="00035349">
      <w:pPr>
        <w:pStyle w:val="Prrafodelista"/>
        <w:tabs>
          <w:tab w:val="left" w:pos="284"/>
        </w:tabs>
        <w:autoSpaceDE w:val="0"/>
        <w:autoSpaceDN w:val="0"/>
        <w:adjustRightInd w:val="0"/>
        <w:spacing w:after="0"/>
        <w:ind w:left="0"/>
        <w:jc w:val="both"/>
        <w:rPr>
          <w:rFonts w:ascii="Century Gothic" w:hAnsi="Century Gothic"/>
          <w:b/>
          <w:noProof/>
          <w:sz w:val="20"/>
          <w:szCs w:val="20"/>
        </w:rPr>
      </w:pPr>
    </w:p>
    <w:p w:rsidR="00C1512D" w:rsidRDefault="00C1512D" w:rsidP="00035349">
      <w:pPr>
        <w:pStyle w:val="Prrafodelista"/>
        <w:tabs>
          <w:tab w:val="left" w:pos="284"/>
        </w:tabs>
        <w:autoSpaceDE w:val="0"/>
        <w:autoSpaceDN w:val="0"/>
        <w:adjustRightInd w:val="0"/>
        <w:spacing w:after="0"/>
        <w:ind w:left="0"/>
        <w:jc w:val="both"/>
        <w:rPr>
          <w:rFonts w:ascii="Century Gothic" w:hAnsi="Century Gothic"/>
          <w:b/>
          <w:noProof/>
          <w:sz w:val="20"/>
          <w:szCs w:val="20"/>
        </w:rPr>
      </w:pPr>
    </w:p>
    <w:p w:rsidR="00C1512D" w:rsidRDefault="00C1512D" w:rsidP="00035349">
      <w:pPr>
        <w:pStyle w:val="Prrafodelista"/>
        <w:tabs>
          <w:tab w:val="left" w:pos="284"/>
        </w:tabs>
        <w:autoSpaceDE w:val="0"/>
        <w:autoSpaceDN w:val="0"/>
        <w:adjustRightInd w:val="0"/>
        <w:spacing w:after="0"/>
        <w:ind w:left="0"/>
        <w:jc w:val="both"/>
        <w:rPr>
          <w:rFonts w:ascii="Century Gothic" w:hAnsi="Century Gothic"/>
          <w:b/>
          <w:noProof/>
          <w:sz w:val="20"/>
          <w:szCs w:val="20"/>
        </w:rPr>
      </w:pPr>
    </w:p>
    <w:p w:rsidR="00C1512D" w:rsidRDefault="00C1512D" w:rsidP="00035349">
      <w:pPr>
        <w:pStyle w:val="Prrafodelista"/>
        <w:tabs>
          <w:tab w:val="left" w:pos="284"/>
        </w:tabs>
        <w:autoSpaceDE w:val="0"/>
        <w:autoSpaceDN w:val="0"/>
        <w:adjustRightInd w:val="0"/>
        <w:spacing w:after="0"/>
        <w:ind w:left="0"/>
        <w:jc w:val="both"/>
        <w:rPr>
          <w:rFonts w:ascii="Century Gothic" w:hAnsi="Century Gothic"/>
          <w:b/>
          <w:noProof/>
          <w:sz w:val="20"/>
          <w:szCs w:val="20"/>
        </w:rPr>
      </w:pPr>
    </w:p>
    <w:p w:rsidR="00C1512D" w:rsidRDefault="00C1512D" w:rsidP="00035349">
      <w:pPr>
        <w:pStyle w:val="Prrafodelista"/>
        <w:tabs>
          <w:tab w:val="left" w:pos="284"/>
        </w:tabs>
        <w:autoSpaceDE w:val="0"/>
        <w:autoSpaceDN w:val="0"/>
        <w:adjustRightInd w:val="0"/>
        <w:spacing w:after="0"/>
        <w:ind w:left="0"/>
        <w:jc w:val="both"/>
        <w:rPr>
          <w:rFonts w:ascii="Century Gothic" w:hAnsi="Century Gothic"/>
          <w:b/>
          <w:noProof/>
          <w:sz w:val="20"/>
          <w:szCs w:val="20"/>
        </w:rPr>
      </w:pPr>
    </w:p>
    <w:p w:rsidR="00C1512D" w:rsidRDefault="00C1512D" w:rsidP="00035349">
      <w:pPr>
        <w:pStyle w:val="Prrafodelista"/>
        <w:tabs>
          <w:tab w:val="left" w:pos="284"/>
        </w:tabs>
        <w:autoSpaceDE w:val="0"/>
        <w:autoSpaceDN w:val="0"/>
        <w:adjustRightInd w:val="0"/>
        <w:spacing w:after="0"/>
        <w:ind w:left="0"/>
        <w:jc w:val="both"/>
        <w:rPr>
          <w:rFonts w:ascii="Century Gothic" w:hAnsi="Century Gothic"/>
          <w:b/>
          <w:noProof/>
          <w:sz w:val="20"/>
          <w:szCs w:val="20"/>
        </w:rPr>
      </w:pPr>
    </w:p>
    <w:p w:rsidR="00C1512D" w:rsidRDefault="00C1512D" w:rsidP="00035349">
      <w:pPr>
        <w:pStyle w:val="Prrafodelista"/>
        <w:tabs>
          <w:tab w:val="left" w:pos="284"/>
        </w:tabs>
        <w:autoSpaceDE w:val="0"/>
        <w:autoSpaceDN w:val="0"/>
        <w:adjustRightInd w:val="0"/>
        <w:spacing w:after="0"/>
        <w:ind w:left="0"/>
        <w:jc w:val="both"/>
        <w:rPr>
          <w:rFonts w:ascii="Century Gothic" w:hAnsi="Century Gothic"/>
          <w:b/>
          <w:noProof/>
          <w:sz w:val="20"/>
          <w:szCs w:val="20"/>
        </w:rPr>
      </w:pPr>
    </w:p>
    <w:p w:rsidR="00C1512D" w:rsidRDefault="00C1512D" w:rsidP="00035349">
      <w:pPr>
        <w:pStyle w:val="Prrafodelista"/>
        <w:tabs>
          <w:tab w:val="left" w:pos="284"/>
        </w:tabs>
        <w:autoSpaceDE w:val="0"/>
        <w:autoSpaceDN w:val="0"/>
        <w:adjustRightInd w:val="0"/>
        <w:spacing w:after="0"/>
        <w:ind w:left="0"/>
        <w:jc w:val="both"/>
        <w:rPr>
          <w:rFonts w:ascii="Century Gothic" w:hAnsi="Century Gothic"/>
          <w:b/>
          <w:noProof/>
          <w:sz w:val="20"/>
          <w:szCs w:val="20"/>
        </w:rPr>
      </w:pPr>
    </w:p>
    <w:p w:rsidR="00C1512D" w:rsidRDefault="00C1512D" w:rsidP="00035349">
      <w:pPr>
        <w:pStyle w:val="Prrafodelista"/>
        <w:tabs>
          <w:tab w:val="left" w:pos="284"/>
        </w:tabs>
        <w:autoSpaceDE w:val="0"/>
        <w:autoSpaceDN w:val="0"/>
        <w:adjustRightInd w:val="0"/>
        <w:spacing w:after="0"/>
        <w:ind w:left="0"/>
        <w:jc w:val="both"/>
        <w:rPr>
          <w:rFonts w:ascii="Century Gothic" w:hAnsi="Century Gothic"/>
          <w:b/>
          <w:noProof/>
          <w:sz w:val="20"/>
          <w:szCs w:val="20"/>
        </w:rPr>
      </w:pPr>
    </w:p>
    <w:p w:rsidR="00C1512D" w:rsidRDefault="00C1512D" w:rsidP="00035349">
      <w:pPr>
        <w:pStyle w:val="Prrafodelista"/>
        <w:tabs>
          <w:tab w:val="left" w:pos="284"/>
        </w:tabs>
        <w:autoSpaceDE w:val="0"/>
        <w:autoSpaceDN w:val="0"/>
        <w:adjustRightInd w:val="0"/>
        <w:spacing w:after="0"/>
        <w:ind w:left="0"/>
        <w:jc w:val="both"/>
        <w:rPr>
          <w:rFonts w:ascii="Century Gothic" w:hAnsi="Century Gothic"/>
          <w:b/>
          <w:noProof/>
          <w:sz w:val="20"/>
          <w:szCs w:val="20"/>
        </w:rPr>
      </w:pPr>
    </w:p>
    <w:p w:rsidR="00B04E84" w:rsidRDefault="00B04E84" w:rsidP="00035349">
      <w:pPr>
        <w:pStyle w:val="Prrafodelista"/>
        <w:tabs>
          <w:tab w:val="left" w:pos="284"/>
        </w:tabs>
        <w:autoSpaceDE w:val="0"/>
        <w:autoSpaceDN w:val="0"/>
        <w:adjustRightInd w:val="0"/>
        <w:spacing w:after="0"/>
        <w:ind w:left="0"/>
        <w:jc w:val="both"/>
        <w:rPr>
          <w:rFonts w:ascii="Century Gothic" w:hAnsi="Century Gothic"/>
          <w:b/>
          <w:noProof/>
          <w:sz w:val="20"/>
          <w:szCs w:val="20"/>
        </w:rPr>
      </w:pPr>
      <w:r w:rsidRPr="002F05D4">
        <w:rPr>
          <w:rFonts w:ascii="Century Gothic" w:hAnsi="Century Gothic"/>
          <w:b/>
          <w:noProof/>
          <w:sz w:val="20"/>
          <w:szCs w:val="20"/>
        </w:rPr>
        <w:t>Población Inscrita Beneficiaria de Fonasa.</w:t>
      </w:r>
    </w:p>
    <w:p w:rsidR="00B04E84" w:rsidRPr="002F05D4" w:rsidRDefault="00B04E84" w:rsidP="00B04E84">
      <w:pPr>
        <w:pStyle w:val="Prrafodelista"/>
        <w:tabs>
          <w:tab w:val="left" w:pos="284"/>
        </w:tabs>
        <w:autoSpaceDE w:val="0"/>
        <w:autoSpaceDN w:val="0"/>
        <w:adjustRightInd w:val="0"/>
        <w:spacing w:after="0"/>
        <w:ind w:left="0"/>
        <w:jc w:val="both"/>
        <w:rPr>
          <w:rFonts w:ascii="Century Gothic" w:hAnsi="Century Gothic"/>
          <w:b/>
          <w:noProof/>
          <w:sz w:val="20"/>
          <w:szCs w:val="20"/>
        </w:rPr>
      </w:pPr>
    </w:p>
    <w:p w:rsidR="00B04E84" w:rsidRPr="002F05D4" w:rsidRDefault="00B04E84" w:rsidP="00B04E84">
      <w:pPr>
        <w:shd w:val="clear" w:color="auto" w:fill="FFFFFF"/>
        <w:spacing w:after="0"/>
        <w:jc w:val="both"/>
        <w:rPr>
          <w:rFonts w:ascii="Century Gothic" w:hAnsi="Century Gothic" w:cs="Calibri"/>
          <w:sz w:val="20"/>
          <w:szCs w:val="20"/>
        </w:rPr>
      </w:pPr>
      <w:r w:rsidRPr="002F05D4">
        <w:rPr>
          <w:rFonts w:ascii="Century Gothic" w:hAnsi="Century Gothic" w:cs="Calibri"/>
          <w:sz w:val="20"/>
          <w:szCs w:val="20"/>
        </w:rPr>
        <w:t xml:space="preserve">Para el año 2018 la población inscrita validada corresponde a 34.173 habitantes beneficiarios de la salud primaria, donde </w:t>
      </w:r>
      <w:r w:rsidRPr="002F05D4">
        <w:rPr>
          <w:rFonts w:ascii="Century Gothic" w:hAnsi="Century Gothic"/>
          <w:sz w:val="20"/>
          <w:szCs w:val="20"/>
        </w:rPr>
        <w:t xml:space="preserve">un 53.07% son mujeres y un 46.92% son hombres, los que se encuentran distribuidos en los siguientes sectores. </w:t>
      </w:r>
    </w:p>
    <w:p w:rsidR="00B04E84" w:rsidRPr="002F05D4" w:rsidRDefault="00B04E84" w:rsidP="00B04E84">
      <w:pPr>
        <w:shd w:val="clear" w:color="auto" w:fill="FFFFFF"/>
        <w:spacing w:after="0"/>
        <w:jc w:val="both"/>
        <w:rPr>
          <w:rFonts w:ascii="Century Gothic" w:eastAsia="Calibri" w:hAnsi="Century Gothic" w:cs="Times New Roman"/>
          <w:b/>
          <w:sz w:val="20"/>
          <w:szCs w:val="20"/>
        </w:rPr>
      </w:pPr>
      <w:r w:rsidRPr="002F05D4">
        <w:rPr>
          <w:rFonts w:ascii="Century Gothic" w:hAnsi="Century Gothic" w:cs="Calibri"/>
          <w:b/>
          <w:sz w:val="20"/>
          <w:szCs w:val="20"/>
        </w:rPr>
        <w:t xml:space="preserve">                        </w:t>
      </w:r>
    </w:p>
    <w:tbl>
      <w:tblPr>
        <w:tblpPr w:leftFromText="141" w:rightFromText="141" w:vertAnchor="text" w:horzAnchor="margin" w:tblpX="108" w:tblpY="123"/>
        <w:tblW w:w="3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1984"/>
      </w:tblGrid>
      <w:tr w:rsidR="004846E2" w:rsidRPr="00424482" w:rsidTr="004846E2">
        <w:trPr>
          <w:trHeight w:val="552"/>
        </w:trPr>
        <w:tc>
          <w:tcPr>
            <w:tcW w:w="3998" w:type="dxa"/>
            <w:gridSpan w:val="2"/>
            <w:shd w:val="clear" w:color="auto" w:fill="CFDCF0" w:themeFill="text2" w:themeFillTint="33"/>
            <w:noWrap/>
          </w:tcPr>
          <w:p w:rsidR="004846E2" w:rsidRPr="003B34B0" w:rsidRDefault="004846E2" w:rsidP="004846E2">
            <w:pPr>
              <w:spacing w:line="240" w:lineRule="auto"/>
              <w:jc w:val="center"/>
              <w:rPr>
                <w:rFonts w:ascii="Century Gothic" w:eastAsia="Times New Roman" w:hAnsi="Century Gothic"/>
                <w:b/>
                <w:bCs/>
                <w:color w:val="000000"/>
                <w:sz w:val="16"/>
                <w:szCs w:val="16"/>
              </w:rPr>
            </w:pPr>
            <w:r w:rsidRPr="002F05D4">
              <w:rPr>
                <w:rFonts w:ascii="Century Gothic" w:hAnsi="Century Gothic" w:cs="Calibri"/>
                <w:b/>
                <w:sz w:val="16"/>
                <w:szCs w:val="16"/>
              </w:rPr>
              <w:t>Población inscrita según centros de salud urbanos y rurales</w:t>
            </w:r>
          </w:p>
        </w:tc>
      </w:tr>
      <w:tr w:rsidR="004846E2" w:rsidRPr="00424482" w:rsidTr="004846E2">
        <w:trPr>
          <w:trHeight w:val="253"/>
        </w:trPr>
        <w:tc>
          <w:tcPr>
            <w:tcW w:w="2014" w:type="dxa"/>
            <w:shd w:val="clear" w:color="auto" w:fill="CFDCF0" w:themeFill="text2" w:themeFillTint="33"/>
            <w:noWrap/>
          </w:tcPr>
          <w:p w:rsidR="004846E2" w:rsidRPr="003B34B0" w:rsidRDefault="004846E2" w:rsidP="004846E2">
            <w:pPr>
              <w:spacing w:line="240" w:lineRule="auto"/>
              <w:jc w:val="center"/>
              <w:rPr>
                <w:rFonts w:ascii="Century Gothic" w:eastAsia="Times New Roman" w:hAnsi="Century Gothic"/>
                <w:b/>
                <w:bCs/>
                <w:color w:val="000000"/>
                <w:sz w:val="16"/>
                <w:szCs w:val="16"/>
              </w:rPr>
            </w:pPr>
            <w:r w:rsidRPr="003B34B0">
              <w:rPr>
                <w:rFonts w:ascii="Century Gothic" w:eastAsia="Times New Roman" w:hAnsi="Century Gothic"/>
                <w:b/>
                <w:bCs/>
                <w:color w:val="000000"/>
                <w:sz w:val="16"/>
                <w:szCs w:val="16"/>
              </w:rPr>
              <w:t>ESTABLECIMIENTO</w:t>
            </w:r>
          </w:p>
        </w:tc>
        <w:tc>
          <w:tcPr>
            <w:tcW w:w="1984" w:type="dxa"/>
            <w:shd w:val="clear" w:color="auto" w:fill="CFDCF0" w:themeFill="text2" w:themeFillTint="33"/>
            <w:noWrap/>
          </w:tcPr>
          <w:p w:rsidR="004846E2" w:rsidRPr="003B34B0" w:rsidRDefault="004846E2" w:rsidP="004846E2">
            <w:pPr>
              <w:spacing w:line="240" w:lineRule="auto"/>
              <w:jc w:val="right"/>
              <w:rPr>
                <w:rFonts w:ascii="Century Gothic" w:eastAsia="Times New Roman" w:hAnsi="Century Gothic"/>
                <w:b/>
                <w:bCs/>
                <w:color w:val="000000"/>
                <w:sz w:val="16"/>
                <w:szCs w:val="16"/>
              </w:rPr>
            </w:pPr>
            <w:r w:rsidRPr="003B34B0">
              <w:rPr>
                <w:rFonts w:ascii="Century Gothic" w:eastAsia="Times New Roman" w:hAnsi="Century Gothic"/>
                <w:b/>
                <w:bCs/>
                <w:color w:val="000000"/>
                <w:sz w:val="16"/>
                <w:szCs w:val="16"/>
              </w:rPr>
              <w:t>POBLACIÓN</w:t>
            </w:r>
          </w:p>
        </w:tc>
      </w:tr>
      <w:tr w:rsidR="004846E2" w:rsidRPr="00424482" w:rsidTr="004846E2">
        <w:trPr>
          <w:trHeight w:val="253"/>
        </w:trPr>
        <w:tc>
          <w:tcPr>
            <w:tcW w:w="2014" w:type="dxa"/>
            <w:noWrap/>
            <w:hideMark/>
          </w:tcPr>
          <w:p w:rsidR="004846E2" w:rsidRPr="00A30013" w:rsidRDefault="004846E2" w:rsidP="004846E2">
            <w:pPr>
              <w:spacing w:after="120" w:line="240" w:lineRule="auto"/>
              <w:jc w:val="both"/>
              <w:rPr>
                <w:rFonts w:ascii="Century Gothic" w:eastAsia="Times New Roman" w:hAnsi="Century Gothic"/>
                <w:b/>
                <w:color w:val="000000"/>
                <w:sz w:val="16"/>
                <w:szCs w:val="16"/>
              </w:rPr>
            </w:pPr>
            <w:r w:rsidRPr="00A30013">
              <w:rPr>
                <w:rFonts w:ascii="Century Gothic" w:eastAsia="Times New Roman" w:hAnsi="Century Gothic"/>
                <w:b/>
                <w:color w:val="000000"/>
                <w:sz w:val="16"/>
                <w:szCs w:val="16"/>
              </w:rPr>
              <w:t>C</w:t>
            </w:r>
            <w:r>
              <w:rPr>
                <w:rFonts w:ascii="Century Gothic" w:eastAsia="Times New Roman" w:hAnsi="Century Gothic"/>
                <w:b/>
                <w:color w:val="000000"/>
                <w:sz w:val="16"/>
                <w:szCs w:val="16"/>
              </w:rPr>
              <w:t xml:space="preserve">ESFAM </w:t>
            </w:r>
            <w:r w:rsidRPr="00A30013">
              <w:rPr>
                <w:rFonts w:ascii="Century Gothic" w:eastAsia="Times New Roman" w:hAnsi="Century Gothic"/>
                <w:b/>
                <w:color w:val="000000"/>
                <w:sz w:val="16"/>
                <w:szCs w:val="16"/>
              </w:rPr>
              <w:t>Puerto Varas</w:t>
            </w:r>
          </w:p>
        </w:tc>
        <w:tc>
          <w:tcPr>
            <w:tcW w:w="1984" w:type="dxa"/>
            <w:noWrap/>
            <w:hideMark/>
          </w:tcPr>
          <w:p w:rsidR="004846E2" w:rsidRPr="00A30013" w:rsidRDefault="004846E2" w:rsidP="004846E2">
            <w:pPr>
              <w:spacing w:after="120" w:line="240" w:lineRule="auto"/>
              <w:jc w:val="right"/>
              <w:rPr>
                <w:rFonts w:ascii="Century Gothic" w:eastAsia="Times New Roman" w:hAnsi="Century Gothic"/>
                <w:color w:val="000000"/>
                <w:sz w:val="16"/>
                <w:szCs w:val="16"/>
              </w:rPr>
            </w:pPr>
            <w:r>
              <w:rPr>
                <w:rFonts w:ascii="Century Gothic" w:eastAsia="Times New Roman" w:hAnsi="Century Gothic"/>
                <w:color w:val="000000"/>
                <w:sz w:val="16"/>
                <w:szCs w:val="16"/>
              </w:rPr>
              <w:t>27.382</w:t>
            </w:r>
          </w:p>
        </w:tc>
      </w:tr>
      <w:tr w:rsidR="004846E2" w:rsidRPr="00424482" w:rsidTr="004846E2">
        <w:trPr>
          <w:trHeight w:val="253"/>
        </w:trPr>
        <w:tc>
          <w:tcPr>
            <w:tcW w:w="2014" w:type="dxa"/>
            <w:noWrap/>
            <w:hideMark/>
          </w:tcPr>
          <w:p w:rsidR="004846E2" w:rsidRPr="00A30013" w:rsidRDefault="004846E2" w:rsidP="004846E2">
            <w:pPr>
              <w:spacing w:after="120" w:line="240" w:lineRule="auto"/>
              <w:jc w:val="both"/>
              <w:rPr>
                <w:rFonts w:ascii="Century Gothic" w:eastAsia="Times New Roman" w:hAnsi="Century Gothic"/>
                <w:b/>
                <w:color w:val="000000"/>
                <w:sz w:val="16"/>
                <w:szCs w:val="16"/>
              </w:rPr>
            </w:pPr>
            <w:r w:rsidRPr="00A30013">
              <w:rPr>
                <w:rFonts w:ascii="Century Gothic" w:eastAsia="Times New Roman" w:hAnsi="Century Gothic"/>
                <w:b/>
                <w:color w:val="000000"/>
                <w:sz w:val="16"/>
                <w:szCs w:val="16"/>
              </w:rPr>
              <w:t>Posta Braunau</w:t>
            </w:r>
          </w:p>
        </w:tc>
        <w:tc>
          <w:tcPr>
            <w:tcW w:w="1984" w:type="dxa"/>
            <w:noWrap/>
            <w:hideMark/>
          </w:tcPr>
          <w:p w:rsidR="004846E2" w:rsidRPr="00A30013" w:rsidRDefault="004846E2" w:rsidP="004846E2">
            <w:pPr>
              <w:spacing w:after="120" w:line="240" w:lineRule="auto"/>
              <w:jc w:val="center"/>
              <w:rPr>
                <w:rFonts w:ascii="Century Gothic" w:eastAsia="Times New Roman" w:hAnsi="Century Gothic"/>
                <w:color w:val="000000"/>
                <w:sz w:val="16"/>
                <w:szCs w:val="16"/>
              </w:rPr>
            </w:pPr>
            <w:r w:rsidRPr="00A30013">
              <w:rPr>
                <w:rFonts w:ascii="Century Gothic" w:eastAsia="Times New Roman" w:hAnsi="Century Gothic"/>
                <w:color w:val="000000"/>
                <w:sz w:val="16"/>
                <w:szCs w:val="16"/>
              </w:rPr>
              <w:t xml:space="preserve">                           3.</w:t>
            </w:r>
            <w:r>
              <w:rPr>
                <w:rFonts w:ascii="Century Gothic" w:eastAsia="Times New Roman" w:hAnsi="Century Gothic"/>
                <w:color w:val="000000"/>
                <w:sz w:val="16"/>
                <w:szCs w:val="16"/>
              </w:rPr>
              <w:t>979</w:t>
            </w:r>
          </w:p>
        </w:tc>
      </w:tr>
      <w:tr w:rsidR="004846E2" w:rsidRPr="00424482" w:rsidTr="004846E2">
        <w:trPr>
          <w:trHeight w:val="253"/>
        </w:trPr>
        <w:tc>
          <w:tcPr>
            <w:tcW w:w="2014" w:type="dxa"/>
            <w:noWrap/>
            <w:hideMark/>
          </w:tcPr>
          <w:p w:rsidR="004846E2" w:rsidRPr="00A30013" w:rsidRDefault="004846E2" w:rsidP="004846E2">
            <w:pPr>
              <w:spacing w:after="120" w:line="240" w:lineRule="auto"/>
              <w:jc w:val="both"/>
              <w:rPr>
                <w:rFonts w:ascii="Century Gothic" w:eastAsia="Times New Roman" w:hAnsi="Century Gothic"/>
                <w:b/>
                <w:color w:val="000000"/>
                <w:sz w:val="16"/>
                <w:szCs w:val="16"/>
              </w:rPr>
            </w:pPr>
            <w:r w:rsidRPr="00A30013">
              <w:rPr>
                <w:rFonts w:ascii="Century Gothic" w:eastAsia="Times New Roman" w:hAnsi="Century Gothic"/>
                <w:b/>
                <w:color w:val="000000"/>
                <w:sz w:val="16"/>
                <w:szCs w:val="16"/>
              </w:rPr>
              <w:t>Posta Ensenada</w:t>
            </w:r>
          </w:p>
        </w:tc>
        <w:tc>
          <w:tcPr>
            <w:tcW w:w="1984" w:type="dxa"/>
            <w:noWrap/>
            <w:hideMark/>
          </w:tcPr>
          <w:p w:rsidR="004846E2" w:rsidRPr="00A30013" w:rsidRDefault="004846E2" w:rsidP="004846E2">
            <w:pPr>
              <w:spacing w:after="120" w:line="240" w:lineRule="auto"/>
              <w:jc w:val="center"/>
              <w:rPr>
                <w:rFonts w:ascii="Century Gothic" w:eastAsia="Times New Roman" w:hAnsi="Century Gothic"/>
                <w:color w:val="000000"/>
                <w:sz w:val="16"/>
                <w:szCs w:val="16"/>
              </w:rPr>
            </w:pPr>
            <w:r w:rsidRPr="00A30013">
              <w:rPr>
                <w:rFonts w:ascii="Century Gothic" w:eastAsia="Times New Roman" w:hAnsi="Century Gothic"/>
                <w:color w:val="000000"/>
                <w:sz w:val="16"/>
                <w:szCs w:val="16"/>
              </w:rPr>
              <w:t xml:space="preserve">                           9</w:t>
            </w:r>
            <w:r>
              <w:rPr>
                <w:rFonts w:ascii="Century Gothic" w:eastAsia="Times New Roman" w:hAnsi="Century Gothic"/>
                <w:color w:val="000000"/>
                <w:sz w:val="16"/>
                <w:szCs w:val="16"/>
              </w:rPr>
              <w:t>9</w:t>
            </w:r>
            <w:r w:rsidRPr="00A30013">
              <w:rPr>
                <w:rFonts w:ascii="Century Gothic" w:eastAsia="Times New Roman" w:hAnsi="Century Gothic"/>
                <w:color w:val="000000"/>
                <w:sz w:val="16"/>
                <w:szCs w:val="16"/>
              </w:rPr>
              <w:t>7</w:t>
            </w:r>
          </w:p>
        </w:tc>
      </w:tr>
      <w:tr w:rsidR="004846E2" w:rsidRPr="00424482" w:rsidTr="004846E2">
        <w:trPr>
          <w:trHeight w:val="253"/>
        </w:trPr>
        <w:tc>
          <w:tcPr>
            <w:tcW w:w="2014" w:type="dxa"/>
            <w:noWrap/>
            <w:hideMark/>
          </w:tcPr>
          <w:p w:rsidR="004846E2" w:rsidRPr="00A30013" w:rsidRDefault="004846E2" w:rsidP="004846E2">
            <w:pPr>
              <w:spacing w:after="120" w:line="240" w:lineRule="auto"/>
              <w:jc w:val="both"/>
              <w:rPr>
                <w:rFonts w:ascii="Century Gothic" w:eastAsia="Times New Roman" w:hAnsi="Century Gothic"/>
                <w:b/>
                <w:color w:val="000000"/>
                <w:sz w:val="16"/>
                <w:szCs w:val="16"/>
              </w:rPr>
            </w:pPr>
            <w:r w:rsidRPr="00A30013">
              <w:rPr>
                <w:rFonts w:ascii="Century Gothic" w:eastAsia="Times New Roman" w:hAnsi="Century Gothic"/>
                <w:b/>
                <w:color w:val="000000"/>
                <w:sz w:val="16"/>
                <w:szCs w:val="16"/>
              </w:rPr>
              <w:t xml:space="preserve">Posta Ralún </w:t>
            </w:r>
          </w:p>
        </w:tc>
        <w:tc>
          <w:tcPr>
            <w:tcW w:w="1984" w:type="dxa"/>
            <w:noWrap/>
            <w:hideMark/>
          </w:tcPr>
          <w:p w:rsidR="004846E2" w:rsidRPr="00A30013" w:rsidRDefault="004846E2" w:rsidP="004846E2">
            <w:pPr>
              <w:spacing w:after="120" w:line="240" w:lineRule="auto"/>
              <w:jc w:val="center"/>
              <w:rPr>
                <w:rFonts w:ascii="Century Gothic" w:eastAsia="Times New Roman" w:hAnsi="Century Gothic"/>
                <w:color w:val="000000"/>
                <w:sz w:val="16"/>
                <w:szCs w:val="16"/>
              </w:rPr>
            </w:pPr>
            <w:r w:rsidRPr="00A30013">
              <w:rPr>
                <w:rFonts w:ascii="Century Gothic" w:eastAsia="Times New Roman" w:hAnsi="Century Gothic"/>
                <w:color w:val="000000"/>
                <w:sz w:val="16"/>
                <w:szCs w:val="16"/>
              </w:rPr>
              <w:t xml:space="preserve">                          6</w:t>
            </w:r>
            <w:r>
              <w:rPr>
                <w:rFonts w:ascii="Century Gothic" w:eastAsia="Times New Roman" w:hAnsi="Century Gothic"/>
                <w:color w:val="000000"/>
                <w:sz w:val="16"/>
                <w:szCs w:val="16"/>
              </w:rPr>
              <w:t>23</w:t>
            </w:r>
          </w:p>
        </w:tc>
      </w:tr>
      <w:tr w:rsidR="004846E2" w:rsidRPr="00424482" w:rsidTr="004846E2">
        <w:trPr>
          <w:trHeight w:val="253"/>
        </w:trPr>
        <w:tc>
          <w:tcPr>
            <w:tcW w:w="2014" w:type="dxa"/>
            <w:noWrap/>
            <w:hideMark/>
          </w:tcPr>
          <w:p w:rsidR="004846E2" w:rsidRPr="00A30013" w:rsidRDefault="004846E2" w:rsidP="004846E2">
            <w:pPr>
              <w:spacing w:after="120" w:line="240" w:lineRule="auto"/>
              <w:jc w:val="both"/>
              <w:rPr>
                <w:rFonts w:ascii="Century Gothic" w:eastAsia="Times New Roman" w:hAnsi="Century Gothic"/>
                <w:b/>
                <w:color w:val="000000"/>
                <w:sz w:val="16"/>
                <w:szCs w:val="16"/>
              </w:rPr>
            </w:pPr>
            <w:r w:rsidRPr="00A30013">
              <w:rPr>
                <w:rFonts w:ascii="Century Gothic" w:eastAsia="Times New Roman" w:hAnsi="Century Gothic"/>
                <w:b/>
                <w:color w:val="000000"/>
                <w:sz w:val="16"/>
                <w:szCs w:val="16"/>
              </w:rPr>
              <w:t>Posta Río Sur</w:t>
            </w:r>
          </w:p>
        </w:tc>
        <w:tc>
          <w:tcPr>
            <w:tcW w:w="1984" w:type="dxa"/>
            <w:noWrap/>
            <w:hideMark/>
          </w:tcPr>
          <w:p w:rsidR="004846E2" w:rsidRPr="00A30013" w:rsidRDefault="004846E2" w:rsidP="004846E2">
            <w:pPr>
              <w:spacing w:after="120" w:line="240" w:lineRule="auto"/>
              <w:jc w:val="center"/>
              <w:rPr>
                <w:rFonts w:ascii="Century Gothic" w:eastAsia="Times New Roman" w:hAnsi="Century Gothic"/>
                <w:color w:val="000000"/>
                <w:sz w:val="16"/>
                <w:szCs w:val="16"/>
              </w:rPr>
            </w:pPr>
            <w:r w:rsidRPr="00A30013">
              <w:rPr>
                <w:rFonts w:ascii="Century Gothic" w:eastAsia="Times New Roman" w:hAnsi="Century Gothic"/>
                <w:color w:val="000000"/>
                <w:sz w:val="16"/>
                <w:szCs w:val="16"/>
              </w:rPr>
              <w:t xml:space="preserve">                           8</w:t>
            </w:r>
            <w:r>
              <w:rPr>
                <w:rFonts w:ascii="Century Gothic" w:eastAsia="Times New Roman" w:hAnsi="Century Gothic"/>
                <w:color w:val="000000"/>
                <w:sz w:val="16"/>
                <w:szCs w:val="16"/>
              </w:rPr>
              <w:t>27</w:t>
            </w:r>
          </w:p>
        </w:tc>
      </w:tr>
      <w:tr w:rsidR="004846E2" w:rsidRPr="00424482" w:rsidTr="004846E2">
        <w:trPr>
          <w:trHeight w:val="253"/>
        </w:trPr>
        <w:tc>
          <w:tcPr>
            <w:tcW w:w="2014" w:type="dxa"/>
            <w:noWrap/>
            <w:hideMark/>
          </w:tcPr>
          <w:p w:rsidR="004846E2" w:rsidRPr="00A30013" w:rsidRDefault="004846E2" w:rsidP="004846E2">
            <w:pPr>
              <w:spacing w:after="120" w:line="240" w:lineRule="auto"/>
              <w:jc w:val="both"/>
              <w:rPr>
                <w:rFonts w:ascii="Century Gothic" w:eastAsia="Times New Roman" w:hAnsi="Century Gothic"/>
                <w:b/>
                <w:color w:val="000000"/>
                <w:sz w:val="16"/>
                <w:szCs w:val="16"/>
              </w:rPr>
            </w:pPr>
            <w:r w:rsidRPr="00A30013">
              <w:rPr>
                <w:rFonts w:ascii="Century Gothic" w:eastAsia="Times New Roman" w:hAnsi="Century Gothic"/>
                <w:b/>
                <w:color w:val="000000"/>
                <w:sz w:val="16"/>
                <w:szCs w:val="16"/>
              </w:rPr>
              <w:t>Posta Peulla</w:t>
            </w:r>
          </w:p>
        </w:tc>
        <w:tc>
          <w:tcPr>
            <w:tcW w:w="1984" w:type="dxa"/>
            <w:noWrap/>
            <w:hideMark/>
          </w:tcPr>
          <w:p w:rsidR="004846E2" w:rsidRPr="00A30013" w:rsidRDefault="004846E2" w:rsidP="004846E2">
            <w:pPr>
              <w:spacing w:after="120" w:line="240" w:lineRule="auto"/>
              <w:jc w:val="center"/>
              <w:rPr>
                <w:rFonts w:ascii="Century Gothic" w:eastAsia="Times New Roman" w:hAnsi="Century Gothic"/>
                <w:color w:val="000000"/>
                <w:sz w:val="16"/>
                <w:szCs w:val="16"/>
              </w:rPr>
            </w:pPr>
            <w:r w:rsidRPr="00A30013">
              <w:rPr>
                <w:rFonts w:ascii="Century Gothic" w:eastAsia="Times New Roman" w:hAnsi="Century Gothic"/>
                <w:color w:val="000000"/>
                <w:sz w:val="16"/>
                <w:szCs w:val="16"/>
              </w:rPr>
              <w:t xml:space="preserve">                          1</w:t>
            </w:r>
            <w:r>
              <w:rPr>
                <w:rFonts w:ascii="Century Gothic" w:eastAsia="Times New Roman" w:hAnsi="Century Gothic"/>
                <w:color w:val="000000"/>
                <w:sz w:val="16"/>
                <w:szCs w:val="16"/>
              </w:rPr>
              <w:t>73</w:t>
            </w:r>
          </w:p>
        </w:tc>
      </w:tr>
      <w:tr w:rsidR="004846E2" w:rsidRPr="00424482" w:rsidTr="004846E2">
        <w:trPr>
          <w:trHeight w:val="253"/>
        </w:trPr>
        <w:tc>
          <w:tcPr>
            <w:tcW w:w="2014" w:type="dxa"/>
            <w:noWrap/>
            <w:hideMark/>
          </w:tcPr>
          <w:p w:rsidR="004846E2" w:rsidRPr="00A30013" w:rsidRDefault="004846E2" w:rsidP="004846E2">
            <w:pPr>
              <w:spacing w:after="120" w:line="240" w:lineRule="auto"/>
              <w:jc w:val="both"/>
              <w:rPr>
                <w:rFonts w:ascii="Century Gothic" w:eastAsia="Times New Roman" w:hAnsi="Century Gothic"/>
                <w:b/>
                <w:color w:val="000000"/>
                <w:sz w:val="16"/>
                <w:szCs w:val="16"/>
              </w:rPr>
            </w:pPr>
            <w:r w:rsidRPr="00A30013">
              <w:rPr>
                <w:rFonts w:ascii="Century Gothic" w:eastAsia="Times New Roman" w:hAnsi="Century Gothic"/>
                <w:b/>
                <w:color w:val="000000"/>
                <w:sz w:val="16"/>
                <w:szCs w:val="16"/>
              </w:rPr>
              <w:t>Posta Petrohué</w:t>
            </w:r>
          </w:p>
        </w:tc>
        <w:tc>
          <w:tcPr>
            <w:tcW w:w="1984" w:type="dxa"/>
            <w:noWrap/>
            <w:hideMark/>
          </w:tcPr>
          <w:p w:rsidR="004846E2" w:rsidRPr="00A30013" w:rsidRDefault="004846E2" w:rsidP="004846E2">
            <w:pPr>
              <w:spacing w:after="120" w:line="240" w:lineRule="auto"/>
              <w:jc w:val="center"/>
              <w:rPr>
                <w:rFonts w:ascii="Century Gothic" w:eastAsia="Times New Roman" w:hAnsi="Century Gothic"/>
                <w:color w:val="000000"/>
                <w:sz w:val="16"/>
                <w:szCs w:val="16"/>
              </w:rPr>
            </w:pPr>
            <w:r w:rsidRPr="00A30013">
              <w:rPr>
                <w:rFonts w:ascii="Century Gothic" w:eastAsia="Times New Roman" w:hAnsi="Century Gothic"/>
                <w:color w:val="000000"/>
                <w:sz w:val="16"/>
                <w:szCs w:val="16"/>
              </w:rPr>
              <w:t xml:space="preserve">                           </w:t>
            </w:r>
            <w:r>
              <w:rPr>
                <w:rFonts w:ascii="Century Gothic" w:eastAsia="Times New Roman" w:hAnsi="Century Gothic"/>
                <w:color w:val="000000"/>
                <w:sz w:val="16"/>
                <w:szCs w:val="16"/>
              </w:rPr>
              <w:t>192</w:t>
            </w:r>
          </w:p>
        </w:tc>
      </w:tr>
      <w:tr w:rsidR="004846E2" w:rsidRPr="003B34B0" w:rsidTr="004846E2">
        <w:trPr>
          <w:trHeight w:val="253"/>
        </w:trPr>
        <w:tc>
          <w:tcPr>
            <w:tcW w:w="2014" w:type="dxa"/>
            <w:noWrap/>
            <w:hideMark/>
          </w:tcPr>
          <w:p w:rsidR="004846E2" w:rsidRPr="003B34B0" w:rsidRDefault="004846E2" w:rsidP="004846E2">
            <w:pPr>
              <w:spacing w:after="120" w:line="240" w:lineRule="auto"/>
              <w:rPr>
                <w:rFonts w:ascii="Century Gothic" w:eastAsia="Times New Roman" w:hAnsi="Century Gothic"/>
                <w:b/>
                <w:color w:val="000000"/>
                <w:sz w:val="16"/>
                <w:szCs w:val="16"/>
              </w:rPr>
            </w:pPr>
            <w:r w:rsidRPr="003B34B0">
              <w:rPr>
                <w:rFonts w:ascii="Century Gothic" w:eastAsia="Times New Roman" w:hAnsi="Century Gothic"/>
                <w:b/>
                <w:color w:val="000000"/>
                <w:sz w:val="16"/>
                <w:szCs w:val="16"/>
              </w:rPr>
              <w:t>TOTAL</w:t>
            </w:r>
          </w:p>
        </w:tc>
        <w:tc>
          <w:tcPr>
            <w:tcW w:w="1984" w:type="dxa"/>
            <w:noWrap/>
            <w:hideMark/>
          </w:tcPr>
          <w:p w:rsidR="004846E2" w:rsidRPr="003B34B0" w:rsidRDefault="004846E2" w:rsidP="004846E2">
            <w:pPr>
              <w:spacing w:after="120" w:line="240" w:lineRule="auto"/>
              <w:jc w:val="right"/>
              <w:rPr>
                <w:rFonts w:ascii="Century Gothic" w:eastAsia="Times New Roman" w:hAnsi="Century Gothic"/>
                <w:b/>
                <w:color w:val="000000"/>
                <w:sz w:val="16"/>
                <w:szCs w:val="16"/>
              </w:rPr>
            </w:pPr>
            <w:r w:rsidRPr="003B34B0">
              <w:rPr>
                <w:rFonts w:ascii="Century Gothic" w:eastAsia="Times New Roman" w:hAnsi="Century Gothic"/>
                <w:b/>
                <w:color w:val="000000"/>
                <w:sz w:val="16"/>
                <w:szCs w:val="16"/>
              </w:rPr>
              <w:t>3</w:t>
            </w:r>
            <w:r>
              <w:rPr>
                <w:rFonts w:ascii="Century Gothic" w:eastAsia="Times New Roman" w:hAnsi="Century Gothic"/>
                <w:b/>
                <w:color w:val="000000"/>
                <w:sz w:val="16"/>
                <w:szCs w:val="16"/>
              </w:rPr>
              <w:t>4</w:t>
            </w:r>
            <w:r w:rsidRPr="003B34B0">
              <w:rPr>
                <w:rFonts w:ascii="Century Gothic" w:eastAsia="Times New Roman" w:hAnsi="Century Gothic"/>
                <w:b/>
                <w:color w:val="000000"/>
                <w:sz w:val="16"/>
                <w:szCs w:val="16"/>
              </w:rPr>
              <w:t>.</w:t>
            </w:r>
            <w:r>
              <w:rPr>
                <w:rFonts w:ascii="Century Gothic" w:eastAsia="Times New Roman" w:hAnsi="Century Gothic"/>
                <w:b/>
                <w:color w:val="000000"/>
                <w:sz w:val="16"/>
                <w:szCs w:val="16"/>
              </w:rPr>
              <w:t>173</w:t>
            </w:r>
          </w:p>
        </w:tc>
      </w:tr>
    </w:tbl>
    <w:p w:rsidR="00B04E84" w:rsidRPr="003B34B0" w:rsidRDefault="00B04E84" w:rsidP="00B04E84">
      <w:pPr>
        <w:spacing w:before="240" w:after="120" w:line="240" w:lineRule="auto"/>
        <w:contextualSpacing/>
        <w:outlineLvl w:val="2"/>
        <w:rPr>
          <w:rFonts w:ascii="Arial Narrow" w:eastAsia="Calibri" w:hAnsi="Arial Narrow" w:cs="Times New Roman"/>
          <w:b/>
          <w:sz w:val="24"/>
          <w:szCs w:val="24"/>
        </w:rPr>
      </w:pPr>
    </w:p>
    <w:p w:rsidR="00B04E84" w:rsidRPr="003B34B0" w:rsidRDefault="00B04E84" w:rsidP="00B04E84">
      <w:pPr>
        <w:spacing w:before="240" w:after="120" w:line="240" w:lineRule="auto"/>
        <w:contextualSpacing/>
        <w:outlineLvl w:val="2"/>
        <w:rPr>
          <w:rFonts w:ascii="Arial Narrow" w:eastAsia="Calibri" w:hAnsi="Arial Narrow" w:cs="Times New Roman"/>
          <w:b/>
          <w:sz w:val="24"/>
          <w:szCs w:val="24"/>
        </w:rPr>
      </w:pPr>
    </w:p>
    <w:p w:rsidR="00B04E84" w:rsidRPr="003B34B0" w:rsidRDefault="00B04E84" w:rsidP="00B04E84">
      <w:pPr>
        <w:spacing w:before="240" w:after="120" w:line="240" w:lineRule="auto"/>
        <w:contextualSpacing/>
        <w:outlineLvl w:val="2"/>
        <w:rPr>
          <w:rFonts w:ascii="Arial Narrow" w:eastAsia="Calibri" w:hAnsi="Arial Narrow" w:cs="Times New Roman"/>
          <w:b/>
          <w:sz w:val="24"/>
          <w:szCs w:val="24"/>
        </w:rPr>
      </w:pPr>
    </w:p>
    <w:p w:rsidR="00B04E84" w:rsidRPr="003B34B0" w:rsidRDefault="00B04E84" w:rsidP="00B04E84">
      <w:pPr>
        <w:spacing w:before="240" w:after="120" w:line="240" w:lineRule="auto"/>
        <w:contextualSpacing/>
        <w:outlineLvl w:val="2"/>
        <w:rPr>
          <w:rFonts w:ascii="Arial Narrow" w:eastAsia="Calibri" w:hAnsi="Arial Narrow" w:cs="Times New Roman"/>
          <w:b/>
          <w:sz w:val="24"/>
          <w:szCs w:val="24"/>
        </w:rPr>
      </w:pPr>
    </w:p>
    <w:p w:rsidR="00B04E84" w:rsidRPr="003B34B0" w:rsidRDefault="00B04E84" w:rsidP="00B04E84">
      <w:pPr>
        <w:spacing w:before="240" w:after="120" w:line="240" w:lineRule="auto"/>
        <w:contextualSpacing/>
        <w:outlineLvl w:val="2"/>
        <w:rPr>
          <w:rFonts w:ascii="Arial Narrow" w:eastAsia="Calibri" w:hAnsi="Arial Narrow" w:cs="Times New Roman"/>
          <w:b/>
          <w:sz w:val="24"/>
          <w:szCs w:val="24"/>
        </w:rPr>
      </w:pPr>
    </w:p>
    <w:p w:rsidR="00B04E84" w:rsidRPr="003B34B0" w:rsidRDefault="00B04E84" w:rsidP="00B04E84">
      <w:pPr>
        <w:spacing w:before="240" w:after="120" w:line="240" w:lineRule="auto"/>
        <w:contextualSpacing/>
        <w:outlineLvl w:val="2"/>
        <w:rPr>
          <w:rFonts w:ascii="Arial Narrow" w:eastAsia="Calibri" w:hAnsi="Arial Narrow" w:cs="Times New Roman"/>
          <w:b/>
          <w:sz w:val="24"/>
          <w:szCs w:val="24"/>
        </w:rPr>
      </w:pPr>
    </w:p>
    <w:p w:rsidR="00B04E84" w:rsidRPr="003B34B0" w:rsidRDefault="00B04E84" w:rsidP="00B04E84">
      <w:pPr>
        <w:spacing w:before="240" w:after="120" w:line="240" w:lineRule="auto"/>
        <w:contextualSpacing/>
        <w:outlineLvl w:val="2"/>
        <w:rPr>
          <w:rFonts w:ascii="Arial Narrow" w:eastAsia="Calibri" w:hAnsi="Arial Narrow" w:cs="Times New Roman"/>
          <w:b/>
          <w:sz w:val="24"/>
          <w:szCs w:val="24"/>
        </w:rPr>
      </w:pPr>
    </w:p>
    <w:p w:rsidR="00B04E84" w:rsidRDefault="00B04E84" w:rsidP="00B04E84">
      <w:pPr>
        <w:shd w:val="clear" w:color="auto" w:fill="FFFFFF"/>
        <w:spacing w:after="0"/>
        <w:jc w:val="both"/>
        <w:rPr>
          <w:rFonts w:ascii="Century Gothic" w:hAnsi="Century Gothic" w:cs="Calibri"/>
          <w:color w:val="000000" w:themeColor="text1"/>
          <w:sz w:val="20"/>
          <w:szCs w:val="20"/>
        </w:rPr>
      </w:pPr>
    </w:p>
    <w:p w:rsidR="00B04E84" w:rsidRDefault="00B04E84" w:rsidP="00B04E84">
      <w:pPr>
        <w:shd w:val="clear" w:color="auto" w:fill="FFFFFF"/>
        <w:spacing w:after="0"/>
        <w:jc w:val="both"/>
        <w:rPr>
          <w:rFonts w:ascii="Century Gothic" w:hAnsi="Century Gothic" w:cs="Calibri"/>
          <w:color w:val="000000" w:themeColor="text1"/>
          <w:sz w:val="20"/>
          <w:szCs w:val="20"/>
        </w:rPr>
      </w:pPr>
    </w:p>
    <w:p w:rsidR="00B04E84" w:rsidRDefault="00B04E84" w:rsidP="00B04E84">
      <w:pPr>
        <w:shd w:val="clear" w:color="auto" w:fill="FFFFFF"/>
        <w:spacing w:after="0"/>
        <w:jc w:val="both"/>
        <w:rPr>
          <w:rFonts w:ascii="Century Gothic" w:hAnsi="Century Gothic" w:cs="Calibri"/>
          <w:color w:val="000000" w:themeColor="text1"/>
          <w:sz w:val="20"/>
          <w:szCs w:val="20"/>
        </w:rPr>
      </w:pPr>
    </w:p>
    <w:p w:rsidR="00B04E84" w:rsidRDefault="00B04E84" w:rsidP="00B04E84">
      <w:pPr>
        <w:shd w:val="clear" w:color="auto" w:fill="FFFFFF"/>
        <w:spacing w:after="0"/>
        <w:jc w:val="both"/>
        <w:rPr>
          <w:rFonts w:ascii="Century Gothic" w:hAnsi="Century Gothic" w:cs="Calibri"/>
          <w:color w:val="000000" w:themeColor="text1"/>
          <w:sz w:val="20"/>
          <w:szCs w:val="20"/>
        </w:rPr>
      </w:pPr>
    </w:p>
    <w:p w:rsidR="00B04E84" w:rsidRDefault="00B04E84" w:rsidP="00B04E84">
      <w:pPr>
        <w:shd w:val="clear" w:color="auto" w:fill="FFFFFF"/>
        <w:spacing w:after="0"/>
        <w:jc w:val="both"/>
        <w:rPr>
          <w:rFonts w:ascii="Century Gothic" w:hAnsi="Century Gothic" w:cs="Calibri"/>
          <w:color w:val="000000" w:themeColor="text1"/>
          <w:sz w:val="20"/>
          <w:szCs w:val="20"/>
        </w:rPr>
      </w:pPr>
    </w:p>
    <w:p w:rsidR="00B04E84" w:rsidRDefault="00B04E84" w:rsidP="00B04E84">
      <w:pPr>
        <w:shd w:val="clear" w:color="auto" w:fill="FFFFFF"/>
        <w:spacing w:after="0"/>
        <w:jc w:val="both"/>
        <w:rPr>
          <w:rFonts w:ascii="Century Gothic" w:hAnsi="Century Gothic" w:cs="Calibri"/>
          <w:color w:val="000000" w:themeColor="text1"/>
          <w:sz w:val="20"/>
          <w:szCs w:val="20"/>
        </w:rPr>
      </w:pPr>
    </w:p>
    <w:p w:rsidR="00B04E84" w:rsidRDefault="00B04E84" w:rsidP="00B04E84">
      <w:pPr>
        <w:shd w:val="clear" w:color="auto" w:fill="FFFFFF"/>
        <w:spacing w:after="0"/>
        <w:jc w:val="both"/>
        <w:rPr>
          <w:rFonts w:ascii="Century Gothic" w:hAnsi="Century Gothic" w:cs="Calibri"/>
          <w:color w:val="000000" w:themeColor="text1"/>
          <w:sz w:val="20"/>
          <w:szCs w:val="20"/>
        </w:rPr>
      </w:pPr>
    </w:p>
    <w:p w:rsidR="00B04E84" w:rsidRDefault="00B04E84" w:rsidP="00B04E84">
      <w:pPr>
        <w:shd w:val="clear" w:color="auto" w:fill="FFFFFF"/>
        <w:spacing w:after="0"/>
        <w:jc w:val="both"/>
        <w:rPr>
          <w:rFonts w:ascii="Century Gothic" w:hAnsi="Century Gothic" w:cs="Calibri"/>
          <w:sz w:val="20"/>
          <w:szCs w:val="20"/>
        </w:rPr>
      </w:pPr>
      <w:r w:rsidRPr="002F36DE">
        <w:rPr>
          <w:rFonts w:ascii="Century Gothic" w:hAnsi="Century Gothic" w:cs="Calibri"/>
          <w:color w:val="000000" w:themeColor="text1"/>
          <w:sz w:val="20"/>
          <w:szCs w:val="20"/>
        </w:rPr>
        <w:t>Si comparamos la población actual de la comuna, según datos del INE que es de 4.578 habitantes</w:t>
      </w:r>
      <w:r>
        <w:rPr>
          <w:rFonts w:ascii="Century Gothic" w:hAnsi="Century Gothic" w:cs="Calibri"/>
          <w:color w:val="000000" w:themeColor="text1"/>
          <w:sz w:val="20"/>
          <w:szCs w:val="20"/>
        </w:rPr>
        <w:t>, el</w:t>
      </w:r>
      <w:r w:rsidRPr="002F36DE">
        <w:rPr>
          <w:rFonts w:ascii="Century Gothic" w:hAnsi="Century Gothic" w:cs="Calibri"/>
          <w:color w:val="000000" w:themeColor="text1"/>
          <w:sz w:val="20"/>
          <w:szCs w:val="20"/>
        </w:rPr>
        <w:t xml:space="preserve"> 7</w:t>
      </w:r>
      <w:r>
        <w:rPr>
          <w:rFonts w:ascii="Century Gothic" w:hAnsi="Century Gothic" w:cs="Calibri"/>
          <w:color w:val="000000" w:themeColor="text1"/>
          <w:sz w:val="20"/>
          <w:szCs w:val="20"/>
        </w:rPr>
        <w:t>6</w:t>
      </w:r>
      <w:r w:rsidRPr="002F36DE">
        <w:rPr>
          <w:rFonts w:ascii="Century Gothic" w:hAnsi="Century Gothic" w:cs="Calibri"/>
          <w:color w:val="000000" w:themeColor="text1"/>
          <w:sz w:val="20"/>
          <w:szCs w:val="20"/>
        </w:rPr>
        <w:t>,7% de la población comunal corresponde a población inscrita en</w:t>
      </w:r>
      <w:r w:rsidR="00C1512D">
        <w:rPr>
          <w:rFonts w:ascii="Century Gothic" w:hAnsi="Century Gothic" w:cs="Calibri"/>
          <w:color w:val="000000" w:themeColor="text1"/>
          <w:sz w:val="20"/>
          <w:szCs w:val="20"/>
        </w:rPr>
        <w:t xml:space="preserve"> </w:t>
      </w:r>
      <w:r w:rsidRPr="002F36DE">
        <w:rPr>
          <w:rFonts w:ascii="Century Gothic" w:hAnsi="Century Gothic" w:cs="Calibri"/>
          <w:color w:val="000000" w:themeColor="text1"/>
          <w:sz w:val="20"/>
          <w:szCs w:val="20"/>
        </w:rPr>
        <w:t xml:space="preserve">el </w:t>
      </w:r>
      <w:r w:rsidRPr="00A30013">
        <w:rPr>
          <w:rFonts w:ascii="Century Gothic" w:hAnsi="Century Gothic" w:cs="Calibri"/>
          <w:sz w:val="20"/>
          <w:szCs w:val="20"/>
        </w:rPr>
        <w:t xml:space="preserve">sistema de salud pública </w:t>
      </w:r>
      <w:r>
        <w:rPr>
          <w:rFonts w:ascii="Century Gothic" w:hAnsi="Century Gothic" w:cs="Calibri"/>
          <w:sz w:val="20"/>
          <w:szCs w:val="20"/>
        </w:rPr>
        <w:t>Fonasa.</w:t>
      </w:r>
    </w:p>
    <w:p w:rsidR="00B04E84" w:rsidRDefault="00B04E84" w:rsidP="00B04E84">
      <w:pPr>
        <w:spacing w:before="240" w:after="120" w:line="240" w:lineRule="auto"/>
        <w:contextualSpacing/>
        <w:outlineLvl w:val="2"/>
        <w:rPr>
          <w:rFonts w:ascii="Arial Narrow" w:eastAsia="Calibri" w:hAnsi="Arial Narrow" w:cs="Times New Roman"/>
          <w:b/>
          <w:sz w:val="24"/>
          <w:szCs w:val="24"/>
        </w:rPr>
      </w:pPr>
    </w:p>
    <w:p w:rsidR="00B04E84" w:rsidRPr="003B34B0" w:rsidRDefault="00B04E84" w:rsidP="00B04E84">
      <w:pPr>
        <w:spacing w:before="240" w:after="120" w:line="240" w:lineRule="auto"/>
        <w:contextualSpacing/>
        <w:outlineLvl w:val="2"/>
        <w:rPr>
          <w:rFonts w:ascii="Arial Narrow" w:eastAsia="Calibri" w:hAnsi="Arial Narrow" w:cs="Times New Roman"/>
          <w:b/>
          <w:sz w:val="24"/>
          <w:szCs w:val="24"/>
        </w:rPr>
      </w:pPr>
    </w:p>
    <w:p w:rsidR="00B04E84" w:rsidRPr="00A30013" w:rsidRDefault="00855ABD" w:rsidP="00B04E84">
      <w:pPr>
        <w:spacing w:after="120"/>
        <w:jc w:val="both"/>
        <w:rPr>
          <w:rFonts w:ascii="Century Gothic" w:eastAsia="Calibri" w:hAnsi="Century Gothic" w:cs="Times New Roman"/>
          <w:b/>
          <w:sz w:val="20"/>
          <w:szCs w:val="20"/>
        </w:rPr>
      </w:pPr>
      <w:r>
        <w:rPr>
          <w:rFonts w:ascii="Century Gothic" w:eastAsia="Calibri" w:hAnsi="Century Gothic" w:cs="Times New Roman"/>
          <w:b/>
          <w:sz w:val="20"/>
          <w:szCs w:val="20"/>
        </w:rPr>
        <w:t>2.</w:t>
      </w:r>
      <w:r w:rsidR="00035349">
        <w:rPr>
          <w:rFonts w:ascii="Century Gothic" w:eastAsia="Calibri" w:hAnsi="Century Gothic" w:cs="Times New Roman"/>
          <w:b/>
          <w:sz w:val="20"/>
          <w:szCs w:val="20"/>
        </w:rPr>
        <w:t xml:space="preserve">6.1.5 </w:t>
      </w:r>
      <w:r w:rsidR="00B04E84" w:rsidRPr="00A30013">
        <w:rPr>
          <w:rFonts w:ascii="Century Gothic" w:eastAsia="Calibri" w:hAnsi="Century Gothic" w:cs="Times New Roman"/>
          <w:b/>
          <w:sz w:val="20"/>
          <w:szCs w:val="20"/>
        </w:rPr>
        <w:t xml:space="preserve">Programas </w:t>
      </w:r>
      <w:r w:rsidR="00582F43">
        <w:rPr>
          <w:rFonts w:ascii="Century Gothic" w:eastAsia="Calibri" w:hAnsi="Century Gothic" w:cs="Times New Roman"/>
          <w:b/>
          <w:sz w:val="20"/>
          <w:szCs w:val="20"/>
        </w:rPr>
        <w:t>d</w:t>
      </w:r>
      <w:r w:rsidR="00B04E84" w:rsidRPr="00A30013">
        <w:rPr>
          <w:rFonts w:ascii="Century Gothic" w:eastAsia="Calibri" w:hAnsi="Century Gothic" w:cs="Times New Roman"/>
          <w:b/>
          <w:sz w:val="20"/>
          <w:szCs w:val="20"/>
        </w:rPr>
        <w:t>e Salud Municipal</w:t>
      </w:r>
    </w:p>
    <w:p w:rsidR="00B04E84" w:rsidRPr="003B34B0" w:rsidRDefault="00B04E84" w:rsidP="00B04E84">
      <w:pPr>
        <w:spacing w:after="120"/>
        <w:jc w:val="both"/>
        <w:rPr>
          <w:rFonts w:ascii="Century Gothic" w:hAnsi="Century Gothic" w:cs="Calibri"/>
          <w:sz w:val="20"/>
          <w:szCs w:val="20"/>
        </w:rPr>
      </w:pPr>
      <w:r w:rsidRPr="00A30013">
        <w:rPr>
          <w:rFonts w:ascii="Century Gothic" w:eastAsia="Calibri" w:hAnsi="Century Gothic" w:cs="Times New Roman"/>
          <w:sz w:val="20"/>
          <w:szCs w:val="20"/>
        </w:rPr>
        <w:t>Los Programas o prestaciones de atenciones en Salud Primaria, responden a una planificación</w:t>
      </w:r>
      <w:r w:rsidRPr="00A30013">
        <w:rPr>
          <w:rFonts w:ascii="Century Gothic" w:hAnsi="Century Gothic" w:cs="Calibri"/>
          <w:sz w:val="20"/>
          <w:szCs w:val="20"/>
        </w:rPr>
        <w:t xml:space="preserve"> del departamento de salud considerando la canasta básica de prestaciones en Atención Primaria en Salud (APS), definida por e</w:t>
      </w:r>
      <w:r>
        <w:rPr>
          <w:rFonts w:ascii="Century Gothic" w:hAnsi="Century Gothic" w:cs="Calibri"/>
          <w:sz w:val="20"/>
          <w:szCs w:val="20"/>
        </w:rPr>
        <w:t xml:space="preserve">l Ministerio de Salud (MINSAL). </w:t>
      </w:r>
      <w:r w:rsidRPr="00A30013">
        <w:rPr>
          <w:rFonts w:ascii="Century Gothic" w:eastAsia="Times New Roman" w:hAnsi="Century Gothic" w:cs="Calibri"/>
          <w:bCs/>
          <w:color w:val="000000"/>
          <w:sz w:val="20"/>
          <w:szCs w:val="20"/>
        </w:rPr>
        <w:t>Los Programas</w:t>
      </w:r>
      <w:r>
        <w:rPr>
          <w:rFonts w:ascii="Century Gothic" w:eastAsia="Times New Roman" w:hAnsi="Century Gothic" w:cs="Calibri"/>
          <w:bCs/>
          <w:color w:val="000000"/>
          <w:sz w:val="20"/>
          <w:szCs w:val="20"/>
        </w:rPr>
        <w:t xml:space="preserve"> de salud para la comuna son:</w:t>
      </w:r>
    </w:p>
    <w:p w:rsidR="00B04E84" w:rsidRPr="003B34B0" w:rsidRDefault="00B04E84" w:rsidP="00E47D1E">
      <w:pPr>
        <w:pStyle w:val="Prrafodelista"/>
        <w:numPr>
          <w:ilvl w:val="0"/>
          <w:numId w:val="5"/>
        </w:numPr>
        <w:spacing w:after="0"/>
        <w:jc w:val="both"/>
        <w:rPr>
          <w:rFonts w:ascii="Century Gothic" w:eastAsia="Times New Roman" w:hAnsi="Century Gothic" w:cs="Calibri"/>
          <w:bCs/>
          <w:sz w:val="20"/>
          <w:szCs w:val="20"/>
        </w:rPr>
      </w:pPr>
      <w:r w:rsidRPr="003B34B0">
        <w:rPr>
          <w:rFonts w:ascii="Century Gothic" w:eastAsia="Times New Roman" w:hAnsi="Century Gothic" w:cs="Calibri"/>
          <w:bCs/>
          <w:sz w:val="20"/>
          <w:szCs w:val="20"/>
        </w:rPr>
        <w:t>Programa de salud del niño,</w:t>
      </w:r>
    </w:p>
    <w:p w:rsidR="00B04E84" w:rsidRPr="003B34B0" w:rsidRDefault="00B04E84" w:rsidP="00E47D1E">
      <w:pPr>
        <w:pStyle w:val="Prrafodelista"/>
        <w:numPr>
          <w:ilvl w:val="0"/>
          <w:numId w:val="5"/>
        </w:numPr>
        <w:spacing w:after="0"/>
        <w:jc w:val="both"/>
        <w:rPr>
          <w:rFonts w:ascii="Century Gothic" w:eastAsia="Times New Roman" w:hAnsi="Century Gothic" w:cs="Calibri"/>
          <w:bCs/>
          <w:sz w:val="20"/>
          <w:szCs w:val="20"/>
        </w:rPr>
      </w:pPr>
      <w:r w:rsidRPr="003B34B0">
        <w:rPr>
          <w:rFonts w:ascii="Century Gothic" w:eastAsia="Times New Roman" w:hAnsi="Century Gothic" w:cs="Calibri"/>
          <w:bCs/>
          <w:sz w:val="20"/>
          <w:szCs w:val="20"/>
        </w:rPr>
        <w:t>Programa de salud del adolescente</w:t>
      </w:r>
    </w:p>
    <w:p w:rsidR="00B04E84" w:rsidRPr="003B34B0" w:rsidRDefault="00B04E84" w:rsidP="00E47D1E">
      <w:pPr>
        <w:pStyle w:val="Prrafodelista"/>
        <w:numPr>
          <w:ilvl w:val="0"/>
          <w:numId w:val="5"/>
        </w:numPr>
        <w:spacing w:after="0"/>
        <w:jc w:val="both"/>
        <w:rPr>
          <w:rFonts w:ascii="Century Gothic" w:eastAsia="Times New Roman" w:hAnsi="Century Gothic" w:cs="Calibri"/>
          <w:bCs/>
          <w:sz w:val="20"/>
          <w:szCs w:val="20"/>
        </w:rPr>
      </w:pPr>
      <w:r w:rsidRPr="003B34B0">
        <w:rPr>
          <w:rFonts w:ascii="Century Gothic" w:eastAsia="Times New Roman" w:hAnsi="Century Gothic" w:cs="Calibri"/>
          <w:bCs/>
          <w:sz w:val="20"/>
          <w:szCs w:val="20"/>
        </w:rPr>
        <w:t>Programa de la mujer</w:t>
      </w:r>
    </w:p>
    <w:p w:rsidR="00B04E84" w:rsidRPr="003B34B0" w:rsidRDefault="00B04E84" w:rsidP="00E47D1E">
      <w:pPr>
        <w:pStyle w:val="Prrafodelista"/>
        <w:numPr>
          <w:ilvl w:val="0"/>
          <w:numId w:val="5"/>
        </w:numPr>
        <w:spacing w:after="0"/>
        <w:jc w:val="both"/>
        <w:rPr>
          <w:rFonts w:ascii="Century Gothic" w:eastAsia="Times New Roman" w:hAnsi="Century Gothic" w:cs="Calibri"/>
          <w:bCs/>
          <w:sz w:val="20"/>
          <w:szCs w:val="20"/>
        </w:rPr>
      </w:pPr>
      <w:r w:rsidRPr="003B34B0">
        <w:rPr>
          <w:rFonts w:ascii="Century Gothic" w:eastAsia="Times New Roman" w:hAnsi="Century Gothic" w:cs="Calibri"/>
          <w:bCs/>
          <w:sz w:val="20"/>
          <w:szCs w:val="20"/>
        </w:rPr>
        <w:t>Programa del adulto y del adulto mayor</w:t>
      </w:r>
    </w:p>
    <w:p w:rsidR="00B04E84" w:rsidRPr="003B34B0" w:rsidRDefault="00B04E84" w:rsidP="00E47D1E">
      <w:pPr>
        <w:pStyle w:val="Prrafodelista"/>
        <w:numPr>
          <w:ilvl w:val="0"/>
          <w:numId w:val="5"/>
        </w:numPr>
        <w:spacing w:after="0"/>
        <w:jc w:val="both"/>
        <w:rPr>
          <w:rFonts w:ascii="Century Gothic" w:eastAsia="Times New Roman" w:hAnsi="Century Gothic" w:cs="Calibri"/>
          <w:bCs/>
          <w:sz w:val="20"/>
          <w:szCs w:val="20"/>
        </w:rPr>
      </w:pPr>
      <w:r w:rsidRPr="003B34B0">
        <w:rPr>
          <w:rFonts w:ascii="Century Gothic" w:eastAsia="Times New Roman" w:hAnsi="Century Gothic" w:cs="Calibri"/>
          <w:bCs/>
          <w:sz w:val="20"/>
          <w:szCs w:val="20"/>
        </w:rPr>
        <w:t>Programa de salud oral</w:t>
      </w:r>
    </w:p>
    <w:p w:rsidR="00B04E84" w:rsidRPr="003B34B0" w:rsidRDefault="00B04E84" w:rsidP="00E47D1E">
      <w:pPr>
        <w:pStyle w:val="Prrafodelista"/>
        <w:numPr>
          <w:ilvl w:val="0"/>
          <w:numId w:val="5"/>
        </w:numPr>
        <w:spacing w:after="0"/>
        <w:jc w:val="both"/>
        <w:rPr>
          <w:rFonts w:ascii="Century Gothic" w:eastAsia="Times New Roman" w:hAnsi="Century Gothic" w:cs="Calibri"/>
          <w:bCs/>
          <w:sz w:val="20"/>
          <w:szCs w:val="20"/>
        </w:rPr>
      </w:pPr>
      <w:r w:rsidRPr="003B34B0">
        <w:rPr>
          <w:rFonts w:ascii="Century Gothic" w:eastAsia="Times New Roman" w:hAnsi="Century Gothic" w:cs="Calibri"/>
          <w:bCs/>
          <w:sz w:val="20"/>
          <w:szCs w:val="20"/>
        </w:rPr>
        <w:t>Patologías con garantías explicitas en salud asociadas a la atención primaria.</w:t>
      </w:r>
    </w:p>
    <w:p w:rsidR="00B04E84" w:rsidRDefault="00B04E84" w:rsidP="00B04E84">
      <w:pPr>
        <w:spacing w:after="0" w:line="240" w:lineRule="auto"/>
        <w:ind w:firstLine="708"/>
        <w:rPr>
          <w:rFonts w:ascii="Century Gothic" w:hAnsi="Century Gothic"/>
          <w:b/>
          <w:sz w:val="20"/>
          <w:szCs w:val="20"/>
        </w:rPr>
      </w:pPr>
    </w:p>
    <w:p w:rsidR="0022512D" w:rsidRDefault="0022512D" w:rsidP="00B04E84">
      <w:pPr>
        <w:spacing w:after="0" w:line="240" w:lineRule="auto"/>
        <w:ind w:firstLine="708"/>
        <w:rPr>
          <w:rFonts w:ascii="Century Gothic" w:hAnsi="Century Gothic"/>
          <w:b/>
          <w:sz w:val="20"/>
          <w:szCs w:val="20"/>
        </w:rPr>
      </w:pPr>
    </w:p>
    <w:p w:rsidR="00B04E84" w:rsidRDefault="00855ABD" w:rsidP="00B04E84">
      <w:pPr>
        <w:spacing w:after="120" w:line="240" w:lineRule="auto"/>
        <w:jc w:val="both"/>
        <w:rPr>
          <w:rFonts w:ascii="Century Gothic" w:eastAsia="Calibri" w:hAnsi="Century Gothic" w:cs="Times New Roman"/>
          <w:b/>
          <w:sz w:val="20"/>
          <w:szCs w:val="20"/>
        </w:rPr>
      </w:pPr>
      <w:r>
        <w:rPr>
          <w:rFonts w:ascii="Century Gothic" w:eastAsia="Calibri" w:hAnsi="Century Gothic" w:cs="Times New Roman"/>
          <w:b/>
          <w:sz w:val="20"/>
          <w:szCs w:val="20"/>
        </w:rPr>
        <w:t>2.</w:t>
      </w:r>
      <w:r w:rsidR="00035349">
        <w:rPr>
          <w:rFonts w:ascii="Century Gothic" w:eastAsia="Calibri" w:hAnsi="Century Gothic" w:cs="Times New Roman"/>
          <w:b/>
          <w:sz w:val="20"/>
          <w:szCs w:val="20"/>
        </w:rPr>
        <w:t xml:space="preserve">6.1.6 </w:t>
      </w:r>
      <w:r w:rsidR="00B04E84" w:rsidRPr="00DD54F6">
        <w:rPr>
          <w:rFonts w:ascii="Century Gothic" w:eastAsia="Calibri" w:hAnsi="Century Gothic" w:cs="Times New Roman"/>
          <w:b/>
          <w:sz w:val="20"/>
          <w:szCs w:val="20"/>
        </w:rPr>
        <w:t>Dotación Recursos Humanos</w:t>
      </w:r>
    </w:p>
    <w:p w:rsidR="00B04E84" w:rsidRPr="00DD54F6" w:rsidRDefault="00B04E84" w:rsidP="00B04E84">
      <w:pPr>
        <w:jc w:val="both"/>
        <w:rPr>
          <w:rFonts w:ascii="Century Gothic" w:hAnsi="Century Gothic"/>
          <w:sz w:val="20"/>
          <w:szCs w:val="20"/>
        </w:rPr>
      </w:pPr>
      <w:r w:rsidRPr="00DD54F6">
        <w:rPr>
          <w:rFonts w:ascii="Century Gothic" w:hAnsi="Century Gothic"/>
          <w:sz w:val="20"/>
          <w:szCs w:val="20"/>
        </w:rPr>
        <w:t xml:space="preserve">La dotación municipal del equipo de salud de Puerto Varas, </w:t>
      </w:r>
      <w:r>
        <w:rPr>
          <w:rFonts w:ascii="Century Gothic" w:hAnsi="Century Gothic"/>
          <w:sz w:val="20"/>
          <w:szCs w:val="20"/>
        </w:rPr>
        <w:t xml:space="preserve">la integra </w:t>
      </w:r>
      <w:r w:rsidRPr="00DD54F6">
        <w:rPr>
          <w:rFonts w:ascii="Century Gothic" w:hAnsi="Century Gothic"/>
          <w:sz w:val="20"/>
          <w:szCs w:val="20"/>
        </w:rPr>
        <w:t>un equipo multidisciplinario</w:t>
      </w:r>
      <w:r>
        <w:rPr>
          <w:rFonts w:ascii="Century Gothic" w:hAnsi="Century Gothic"/>
          <w:sz w:val="20"/>
          <w:szCs w:val="20"/>
        </w:rPr>
        <w:t>,</w:t>
      </w:r>
      <w:r w:rsidRPr="00DD54F6">
        <w:rPr>
          <w:rFonts w:ascii="Century Gothic" w:hAnsi="Century Gothic"/>
          <w:sz w:val="20"/>
          <w:szCs w:val="20"/>
        </w:rPr>
        <w:t xml:space="preserve"> profesionales</w:t>
      </w:r>
      <w:r>
        <w:rPr>
          <w:rFonts w:ascii="Century Gothic" w:hAnsi="Century Gothic"/>
          <w:sz w:val="20"/>
          <w:szCs w:val="20"/>
        </w:rPr>
        <w:t>,</w:t>
      </w:r>
      <w:r w:rsidR="00950075">
        <w:rPr>
          <w:rFonts w:ascii="Century Gothic" w:hAnsi="Century Gothic"/>
          <w:sz w:val="20"/>
          <w:szCs w:val="20"/>
        </w:rPr>
        <w:t xml:space="preserve"> </w:t>
      </w:r>
      <w:r w:rsidRPr="00DD54F6">
        <w:rPr>
          <w:rFonts w:ascii="Century Gothic" w:hAnsi="Century Gothic"/>
          <w:sz w:val="20"/>
          <w:szCs w:val="20"/>
        </w:rPr>
        <w:t>médicos cirujano, odontólogo, matrona, enfermera, nutricionista, kinesiólogo, psicólogo, terapeuta ocupacional, trabajadores sociales, profesionales del área de la administración, técnicos de nivel superior,  técnico paramédico, administrativos, conductores y auxiliares</w:t>
      </w:r>
      <w:r>
        <w:rPr>
          <w:rFonts w:ascii="Century Gothic" w:hAnsi="Century Gothic"/>
          <w:sz w:val="20"/>
          <w:szCs w:val="20"/>
        </w:rPr>
        <w:t>. Durante el 2018 fueron contratadas un total de 7.194 horas, por el departamento de salud Municipal.</w:t>
      </w:r>
    </w:p>
    <w:p w:rsidR="00B04E84" w:rsidRDefault="00B04E84" w:rsidP="00B04E84">
      <w:pPr>
        <w:jc w:val="both"/>
        <w:rPr>
          <w:rFonts w:ascii="Century Gothic" w:hAnsi="Century Gothic"/>
          <w:sz w:val="16"/>
          <w:szCs w:val="16"/>
        </w:rPr>
      </w:pPr>
    </w:p>
    <w:p w:rsidR="00B04E84" w:rsidRPr="00A30013" w:rsidRDefault="00855ABD" w:rsidP="00B04E84">
      <w:pPr>
        <w:tabs>
          <w:tab w:val="left" w:pos="7170"/>
        </w:tabs>
        <w:jc w:val="both"/>
        <w:rPr>
          <w:rFonts w:ascii="Century Gothic" w:eastAsia="Calibri" w:hAnsi="Century Gothic" w:cs="Times New Roman"/>
          <w:b/>
          <w:sz w:val="20"/>
          <w:szCs w:val="20"/>
        </w:rPr>
      </w:pPr>
      <w:r>
        <w:rPr>
          <w:rFonts w:ascii="Century Gothic" w:eastAsia="Calibri" w:hAnsi="Century Gothic" w:cs="Times New Roman"/>
          <w:b/>
          <w:sz w:val="20"/>
          <w:szCs w:val="20"/>
        </w:rPr>
        <w:t>2.</w:t>
      </w:r>
      <w:r w:rsidR="00035349">
        <w:rPr>
          <w:rFonts w:ascii="Century Gothic" w:eastAsia="Calibri" w:hAnsi="Century Gothic" w:cs="Times New Roman"/>
          <w:b/>
          <w:sz w:val="20"/>
          <w:szCs w:val="20"/>
        </w:rPr>
        <w:t xml:space="preserve">6.1.7 </w:t>
      </w:r>
      <w:r w:rsidR="00B04E84" w:rsidRPr="00A30013">
        <w:rPr>
          <w:rFonts w:ascii="Century Gothic" w:eastAsia="Calibri" w:hAnsi="Century Gothic" w:cs="Times New Roman"/>
          <w:b/>
          <w:sz w:val="20"/>
          <w:szCs w:val="20"/>
        </w:rPr>
        <w:t>FACTORES CRÍTICOS</w:t>
      </w:r>
    </w:p>
    <w:p w:rsidR="00B04E84" w:rsidRPr="004267EA" w:rsidRDefault="00035349" w:rsidP="004267EA">
      <w:pPr>
        <w:jc w:val="both"/>
        <w:rPr>
          <w:rFonts w:ascii="Century Gothic" w:hAnsi="Century Gothic"/>
          <w:b/>
          <w:sz w:val="20"/>
          <w:szCs w:val="20"/>
        </w:rPr>
      </w:pPr>
      <w:r w:rsidRPr="004267EA">
        <w:rPr>
          <w:rFonts w:ascii="Century Gothic" w:hAnsi="Century Gothic"/>
          <w:b/>
          <w:sz w:val="20"/>
          <w:szCs w:val="20"/>
        </w:rPr>
        <w:t xml:space="preserve">6.1.7.1 </w:t>
      </w:r>
      <w:r w:rsidR="00B04E84" w:rsidRPr="004267EA">
        <w:rPr>
          <w:rFonts w:ascii="Century Gothic" w:hAnsi="Century Gothic"/>
          <w:b/>
          <w:sz w:val="20"/>
          <w:szCs w:val="20"/>
        </w:rPr>
        <w:t>Atención de Especialistas y Hospitalización</w:t>
      </w:r>
    </w:p>
    <w:p w:rsidR="00B04E84" w:rsidRPr="004267EA" w:rsidRDefault="00B04E84" w:rsidP="004267EA">
      <w:pPr>
        <w:jc w:val="both"/>
        <w:rPr>
          <w:rFonts w:ascii="Century Gothic" w:hAnsi="Century Gothic"/>
          <w:sz w:val="20"/>
          <w:szCs w:val="20"/>
        </w:rPr>
      </w:pPr>
      <w:r w:rsidRPr="004267EA">
        <w:rPr>
          <w:rFonts w:ascii="Century Gothic" w:hAnsi="Century Gothic"/>
          <w:sz w:val="20"/>
          <w:szCs w:val="20"/>
        </w:rPr>
        <w:t>El no contar con un hospital de mediana complejidad para la comuna, implica el no entregar una atención de calidad y oportuna a los pacientes que requieren hospitalización y atención de especialistas, actualmente estos pacientes deben ser derivados al hospital base de Puerto Montt.</w:t>
      </w:r>
    </w:p>
    <w:p w:rsidR="00B04E84" w:rsidRPr="004267EA" w:rsidRDefault="00035349" w:rsidP="004267EA">
      <w:pPr>
        <w:rPr>
          <w:rFonts w:ascii="Century Gothic" w:hAnsi="Century Gothic"/>
          <w:b/>
          <w:sz w:val="20"/>
          <w:szCs w:val="20"/>
        </w:rPr>
      </w:pPr>
      <w:r w:rsidRPr="004267EA">
        <w:rPr>
          <w:rFonts w:ascii="Century Gothic" w:hAnsi="Century Gothic"/>
          <w:b/>
          <w:sz w:val="20"/>
          <w:szCs w:val="20"/>
        </w:rPr>
        <w:t xml:space="preserve">6.1.7.2 </w:t>
      </w:r>
      <w:r w:rsidR="00B04E84" w:rsidRPr="004267EA">
        <w:rPr>
          <w:rFonts w:ascii="Century Gothic" w:hAnsi="Century Gothic"/>
          <w:b/>
          <w:sz w:val="20"/>
          <w:szCs w:val="20"/>
        </w:rPr>
        <w:t>Carencia de Establecimiento de Salud de Mayor Complejidad en Nueva Brauna</w:t>
      </w:r>
      <w:r w:rsidR="004267EA">
        <w:rPr>
          <w:rFonts w:ascii="Century Gothic" w:hAnsi="Century Gothic"/>
          <w:b/>
          <w:sz w:val="20"/>
          <w:szCs w:val="20"/>
        </w:rPr>
        <w:t>u</w:t>
      </w:r>
    </w:p>
    <w:p w:rsidR="00B04E84" w:rsidRPr="007937B7" w:rsidRDefault="00B04E84" w:rsidP="004267EA">
      <w:pPr>
        <w:jc w:val="both"/>
        <w:rPr>
          <w:rFonts w:ascii="Century Gothic" w:eastAsia="Calibri" w:hAnsi="Century Gothic" w:cs="Times New Roman"/>
          <w:sz w:val="20"/>
          <w:szCs w:val="20"/>
        </w:rPr>
      </w:pPr>
      <w:r w:rsidRPr="004267EA">
        <w:rPr>
          <w:rFonts w:ascii="Century Gothic" w:eastAsia="Calibri" w:hAnsi="Century Gothic" w:cs="Times New Roman"/>
          <w:sz w:val="20"/>
          <w:szCs w:val="20"/>
        </w:rPr>
        <w:t>Producto del aumento de la población inscrita en la localidad de Nueva Braunau se requiere de un centro de salud familiar (CESFAM), en la actualidad existen 3.979 personas inscri</w:t>
      </w:r>
      <w:r w:rsidR="004267EA">
        <w:rPr>
          <w:rFonts w:ascii="Century Gothic" w:eastAsia="Calibri" w:hAnsi="Century Gothic" w:cs="Times New Roman"/>
          <w:sz w:val="20"/>
          <w:szCs w:val="20"/>
        </w:rPr>
        <w:t xml:space="preserve">tas, las que deben trasladarse </w:t>
      </w:r>
      <w:r w:rsidRPr="004267EA">
        <w:rPr>
          <w:rFonts w:ascii="Century Gothic" w:eastAsia="Calibri" w:hAnsi="Century Gothic" w:cs="Times New Roman"/>
          <w:sz w:val="20"/>
          <w:szCs w:val="20"/>
        </w:rPr>
        <w:t>a Puerto Varas para su atención integral.</w:t>
      </w:r>
      <w:r w:rsidR="007937B7">
        <w:rPr>
          <w:rFonts w:ascii="Century Gothic" w:eastAsia="Calibri" w:hAnsi="Century Gothic" w:cs="Times New Roman"/>
          <w:sz w:val="20"/>
          <w:szCs w:val="20"/>
        </w:rPr>
        <w:t xml:space="preserve"> Actualmente </w:t>
      </w:r>
      <w:r w:rsidR="00024771">
        <w:rPr>
          <w:rFonts w:ascii="Century Gothic" w:eastAsia="Calibri" w:hAnsi="Century Gothic" w:cs="Times New Roman"/>
          <w:sz w:val="20"/>
          <w:szCs w:val="20"/>
        </w:rPr>
        <w:t>el municipio está</w:t>
      </w:r>
      <w:r w:rsidR="007937B7">
        <w:rPr>
          <w:rFonts w:ascii="Century Gothic" w:eastAsia="Calibri" w:hAnsi="Century Gothic" w:cs="Times New Roman"/>
          <w:sz w:val="20"/>
          <w:szCs w:val="20"/>
        </w:rPr>
        <w:t xml:space="preserve"> evaluando la factibilidad de</w:t>
      </w:r>
      <w:r w:rsidR="00715410">
        <w:rPr>
          <w:rFonts w:ascii="Century Gothic" w:eastAsia="Calibri" w:hAnsi="Century Gothic" w:cs="Times New Roman"/>
          <w:sz w:val="20"/>
          <w:szCs w:val="20"/>
        </w:rPr>
        <w:t xml:space="preserve"> </w:t>
      </w:r>
      <w:r w:rsidR="007937B7">
        <w:rPr>
          <w:rFonts w:ascii="Century Gothic" w:eastAsia="Calibri" w:hAnsi="Century Gothic" w:cs="Times New Roman"/>
          <w:sz w:val="20"/>
          <w:szCs w:val="20"/>
        </w:rPr>
        <w:t>terreno</w:t>
      </w:r>
      <w:r w:rsidR="00024771">
        <w:rPr>
          <w:rFonts w:ascii="Century Gothic" w:eastAsia="Calibri" w:hAnsi="Century Gothic" w:cs="Times New Roman"/>
          <w:sz w:val="20"/>
          <w:szCs w:val="20"/>
        </w:rPr>
        <w:t>s</w:t>
      </w:r>
      <w:r w:rsidR="007937B7">
        <w:rPr>
          <w:rFonts w:ascii="Century Gothic" w:eastAsia="Calibri" w:hAnsi="Century Gothic" w:cs="Times New Roman"/>
          <w:sz w:val="20"/>
          <w:szCs w:val="20"/>
        </w:rPr>
        <w:t xml:space="preserve"> </w:t>
      </w:r>
      <w:r w:rsidR="00715410">
        <w:rPr>
          <w:rFonts w:ascii="Century Gothic" w:eastAsia="Calibri" w:hAnsi="Century Gothic" w:cs="Times New Roman"/>
          <w:sz w:val="20"/>
          <w:szCs w:val="20"/>
        </w:rPr>
        <w:t>adecuado</w:t>
      </w:r>
      <w:r w:rsidR="00024771">
        <w:rPr>
          <w:rFonts w:ascii="Century Gothic" w:eastAsia="Calibri" w:hAnsi="Century Gothic" w:cs="Times New Roman"/>
          <w:sz w:val="20"/>
          <w:szCs w:val="20"/>
        </w:rPr>
        <w:t>s</w:t>
      </w:r>
      <w:r w:rsidR="00715410">
        <w:rPr>
          <w:rFonts w:ascii="Century Gothic" w:eastAsia="Calibri" w:hAnsi="Century Gothic" w:cs="Times New Roman"/>
          <w:sz w:val="20"/>
          <w:szCs w:val="20"/>
        </w:rPr>
        <w:t xml:space="preserve"> </w:t>
      </w:r>
      <w:r w:rsidR="007937B7">
        <w:rPr>
          <w:rFonts w:ascii="Century Gothic" w:eastAsia="Calibri" w:hAnsi="Century Gothic" w:cs="Times New Roman"/>
          <w:sz w:val="20"/>
          <w:szCs w:val="20"/>
        </w:rPr>
        <w:t>para</w:t>
      </w:r>
      <w:r w:rsidR="00024771">
        <w:rPr>
          <w:rFonts w:ascii="Century Gothic" w:eastAsia="Calibri" w:hAnsi="Century Gothic" w:cs="Times New Roman"/>
          <w:sz w:val="20"/>
          <w:szCs w:val="20"/>
        </w:rPr>
        <w:t xml:space="preserve"> la </w:t>
      </w:r>
      <w:r w:rsidR="007937B7">
        <w:rPr>
          <w:rFonts w:ascii="Century Gothic" w:eastAsia="Calibri" w:hAnsi="Century Gothic" w:cs="Times New Roman"/>
          <w:sz w:val="20"/>
          <w:szCs w:val="20"/>
        </w:rPr>
        <w:t xml:space="preserve">futura </w:t>
      </w:r>
      <w:r w:rsidR="00024771">
        <w:rPr>
          <w:rFonts w:ascii="Century Gothic" w:eastAsia="Calibri" w:hAnsi="Century Gothic" w:cs="Times New Roman"/>
          <w:sz w:val="20"/>
          <w:szCs w:val="20"/>
        </w:rPr>
        <w:t>construcción</w:t>
      </w:r>
      <w:r w:rsidR="007937B7">
        <w:rPr>
          <w:rFonts w:ascii="Century Gothic" w:eastAsia="Calibri" w:hAnsi="Century Gothic" w:cs="Times New Roman"/>
          <w:sz w:val="20"/>
          <w:szCs w:val="20"/>
        </w:rPr>
        <w:t xml:space="preserve"> de un CESFAM </w:t>
      </w:r>
      <w:r w:rsidR="00715410">
        <w:rPr>
          <w:rFonts w:ascii="Century Gothic" w:eastAsia="Calibri" w:hAnsi="Century Gothic" w:cs="Times New Roman"/>
          <w:sz w:val="20"/>
          <w:szCs w:val="20"/>
        </w:rPr>
        <w:t>-</w:t>
      </w:r>
      <w:r w:rsidR="00024771">
        <w:rPr>
          <w:rFonts w:ascii="Century Gothic" w:eastAsia="Calibri" w:hAnsi="Century Gothic" w:cs="Times New Roman"/>
          <w:sz w:val="20"/>
          <w:szCs w:val="20"/>
        </w:rPr>
        <w:t xml:space="preserve"> </w:t>
      </w:r>
      <w:r w:rsidR="00715410">
        <w:rPr>
          <w:rFonts w:ascii="Century Gothic" w:eastAsia="Calibri" w:hAnsi="Century Gothic" w:cs="Times New Roman"/>
          <w:sz w:val="20"/>
          <w:szCs w:val="20"/>
        </w:rPr>
        <w:t>N</w:t>
      </w:r>
      <w:r w:rsidR="007937B7">
        <w:rPr>
          <w:rFonts w:ascii="Century Gothic" w:eastAsia="Calibri" w:hAnsi="Century Gothic" w:cs="Times New Roman"/>
          <w:sz w:val="20"/>
          <w:szCs w:val="20"/>
        </w:rPr>
        <w:t>ueva Braunau.</w:t>
      </w:r>
    </w:p>
    <w:p w:rsidR="00FD4649" w:rsidRDefault="00FD4649" w:rsidP="00B04E84">
      <w:pPr>
        <w:jc w:val="both"/>
        <w:rPr>
          <w:rFonts w:ascii="Century Gothic" w:eastAsia="Calibri" w:hAnsi="Century Gothic" w:cs="Times New Roman"/>
          <w:b/>
          <w:sz w:val="20"/>
          <w:szCs w:val="20"/>
        </w:rPr>
      </w:pPr>
    </w:p>
    <w:p w:rsidR="00B04E84" w:rsidRPr="00A30013" w:rsidRDefault="00035349" w:rsidP="00B04E84">
      <w:pPr>
        <w:jc w:val="both"/>
        <w:rPr>
          <w:rFonts w:ascii="Century Gothic" w:eastAsia="Calibri" w:hAnsi="Century Gothic" w:cs="Times New Roman"/>
          <w:b/>
          <w:sz w:val="20"/>
          <w:szCs w:val="20"/>
        </w:rPr>
      </w:pPr>
      <w:r>
        <w:rPr>
          <w:rFonts w:ascii="Century Gothic" w:eastAsia="Calibri" w:hAnsi="Century Gothic" w:cs="Times New Roman"/>
          <w:b/>
          <w:sz w:val="20"/>
          <w:szCs w:val="20"/>
        </w:rPr>
        <w:t>6.1.8</w:t>
      </w:r>
      <w:r w:rsidR="00B04E84">
        <w:rPr>
          <w:rFonts w:ascii="Century Gothic" w:eastAsia="Calibri" w:hAnsi="Century Gothic" w:cs="Times New Roman"/>
          <w:b/>
          <w:sz w:val="20"/>
          <w:szCs w:val="20"/>
        </w:rPr>
        <w:t xml:space="preserve"> </w:t>
      </w:r>
      <w:r w:rsidR="00B04E84" w:rsidRPr="00A30013">
        <w:rPr>
          <w:rFonts w:ascii="Century Gothic" w:eastAsia="Calibri" w:hAnsi="Century Gothic" w:cs="Times New Roman"/>
          <w:b/>
          <w:sz w:val="20"/>
          <w:szCs w:val="20"/>
        </w:rPr>
        <w:t>POTENCIALIDAD</w:t>
      </w:r>
    </w:p>
    <w:p w:rsidR="00B04E84" w:rsidRPr="00751847" w:rsidRDefault="00035349" w:rsidP="00B04E84">
      <w:pPr>
        <w:jc w:val="both"/>
        <w:rPr>
          <w:rFonts w:ascii="Century Gothic" w:hAnsi="Century Gothic"/>
          <w:b/>
          <w:sz w:val="20"/>
          <w:szCs w:val="20"/>
        </w:rPr>
      </w:pPr>
      <w:r>
        <w:rPr>
          <w:rFonts w:ascii="Century Gothic" w:eastAsia="Calibri" w:hAnsi="Century Gothic" w:cs="Times New Roman"/>
          <w:b/>
          <w:sz w:val="20"/>
          <w:szCs w:val="20"/>
        </w:rPr>
        <w:t xml:space="preserve">6.1.8.1 </w:t>
      </w:r>
      <w:r w:rsidR="00B04E84">
        <w:rPr>
          <w:rFonts w:ascii="Century Gothic" w:hAnsi="Century Gothic"/>
          <w:b/>
          <w:sz w:val="20"/>
          <w:szCs w:val="20"/>
        </w:rPr>
        <w:t xml:space="preserve">Moderna Infraestructura y </w:t>
      </w:r>
      <w:r w:rsidR="00B04E84" w:rsidRPr="00751847">
        <w:rPr>
          <w:rFonts w:ascii="Century Gothic" w:hAnsi="Century Gothic"/>
          <w:b/>
          <w:sz w:val="20"/>
          <w:szCs w:val="20"/>
        </w:rPr>
        <w:t>Red  de Salud Integrada</w:t>
      </w:r>
    </w:p>
    <w:p w:rsidR="00B04E84" w:rsidRPr="00751847" w:rsidRDefault="00B04E84" w:rsidP="00B04E84">
      <w:pPr>
        <w:jc w:val="both"/>
        <w:rPr>
          <w:rFonts w:ascii="Century Gothic" w:hAnsi="Century Gothic"/>
          <w:sz w:val="20"/>
          <w:szCs w:val="20"/>
        </w:rPr>
      </w:pPr>
      <w:r w:rsidRPr="00751847">
        <w:rPr>
          <w:rFonts w:ascii="Century Gothic" w:hAnsi="Century Gothic"/>
          <w:sz w:val="20"/>
          <w:szCs w:val="20"/>
        </w:rPr>
        <w:t xml:space="preserve">La Comuna </w:t>
      </w:r>
      <w:r>
        <w:rPr>
          <w:rFonts w:ascii="Century Gothic" w:hAnsi="Century Gothic"/>
          <w:sz w:val="20"/>
          <w:szCs w:val="20"/>
        </w:rPr>
        <w:t xml:space="preserve">dispone de dos centros de salud modernos (SAR y CESFAM), que forma </w:t>
      </w:r>
      <w:r w:rsidRPr="00751847">
        <w:rPr>
          <w:rFonts w:ascii="Century Gothic" w:hAnsi="Century Gothic"/>
          <w:sz w:val="20"/>
          <w:szCs w:val="20"/>
        </w:rPr>
        <w:t xml:space="preserve">parte de la red de salud provincial </w:t>
      </w:r>
      <w:r>
        <w:rPr>
          <w:rFonts w:ascii="Century Gothic" w:hAnsi="Century Gothic"/>
          <w:sz w:val="20"/>
          <w:szCs w:val="20"/>
        </w:rPr>
        <w:t xml:space="preserve">y regional, la cual en casos de </w:t>
      </w:r>
      <w:r w:rsidRPr="00751847">
        <w:rPr>
          <w:rFonts w:ascii="Century Gothic" w:hAnsi="Century Gothic"/>
          <w:sz w:val="20"/>
          <w:szCs w:val="20"/>
        </w:rPr>
        <w:t xml:space="preserve">urgencias y requerimientos específicos de atención a la población </w:t>
      </w:r>
      <w:r>
        <w:rPr>
          <w:rFonts w:ascii="Century Gothic" w:hAnsi="Century Gothic"/>
          <w:sz w:val="20"/>
          <w:szCs w:val="20"/>
        </w:rPr>
        <w:t xml:space="preserve">se </w:t>
      </w:r>
      <w:r w:rsidRPr="00751847">
        <w:rPr>
          <w:rFonts w:ascii="Century Gothic" w:hAnsi="Century Gothic"/>
          <w:sz w:val="20"/>
          <w:szCs w:val="20"/>
        </w:rPr>
        <w:t>activa</w:t>
      </w:r>
      <w:r>
        <w:rPr>
          <w:rFonts w:ascii="Century Gothic" w:hAnsi="Century Gothic"/>
          <w:sz w:val="20"/>
          <w:szCs w:val="20"/>
        </w:rPr>
        <w:t xml:space="preserve">n los mecanismos de coordinación </w:t>
      </w:r>
      <w:r w:rsidRPr="00751847">
        <w:rPr>
          <w:rFonts w:ascii="Century Gothic" w:hAnsi="Century Gothic"/>
          <w:sz w:val="20"/>
          <w:szCs w:val="20"/>
        </w:rPr>
        <w:t xml:space="preserve"> </w:t>
      </w:r>
      <w:r>
        <w:rPr>
          <w:rFonts w:ascii="Century Gothic" w:hAnsi="Century Gothic"/>
          <w:sz w:val="20"/>
          <w:szCs w:val="20"/>
        </w:rPr>
        <w:t xml:space="preserve">según </w:t>
      </w:r>
      <w:r w:rsidRPr="00751847">
        <w:rPr>
          <w:rFonts w:ascii="Century Gothic" w:hAnsi="Century Gothic"/>
          <w:sz w:val="20"/>
          <w:szCs w:val="20"/>
        </w:rPr>
        <w:t>protocolo</w:t>
      </w:r>
      <w:r>
        <w:rPr>
          <w:rFonts w:ascii="Century Gothic" w:hAnsi="Century Gothic"/>
          <w:sz w:val="20"/>
          <w:szCs w:val="20"/>
        </w:rPr>
        <w:t>s del sistema de salud</w:t>
      </w:r>
      <w:r w:rsidRPr="00751847">
        <w:rPr>
          <w:rFonts w:ascii="Century Gothic" w:hAnsi="Century Gothic"/>
          <w:sz w:val="20"/>
          <w:szCs w:val="20"/>
        </w:rPr>
        <w:t xml:space="preserve">, para dar una oportuna atención </w:t>
      </w:r>
      <w:r>
        <w:rPr>
          <w:rFonts w:ascii="Century Gothic" w:hAnsi="Century Gothic"/>
          <w:sz w:val="20"/>
          <w:szCs w:val="20"/>
        </w:rPr>
        <w:t>a quienes lo requieran, de manera oportuna y de calidad.</w:t>
      </w:r>
    </w:p>
    <w:p w:rsidR="00B04E84" w:rsidRDefault="00035349" w:rsidP="00B04E84">
      <w:pPr>
        <w:jc w:val="both"/>
        <w:rPr>
          <w:rFonts w:ascii="Century Gothic" w:eastAsia="Calibri" w:hAnsi="Century Gothic" w:cs="Times New Roman"/>
          <w:sz w:val="20"/>
          <w:szCs w:val="20"/>
        </w:rPr>
      </w:pPr>
      <w:r>
        <w:rPr>
          <w:rFonts w:ascii="Century Gothic" w:eastAsia="Calibri" w:hAnsi="Century Gothic" w:cs="Times New Roman"/>
          <w:b/>
          <w:sz w:val="20"/>
          <w:szCs w:val="20"/>
        </w:rPr>
        <w:t xml:space="preserve">6.1.8.2 </w:t>
      </w:r>
      <w:r w:rsidR="00B04E84" w:rsidRPr="00751847">
        <w:rPr>
          <w:rFonts w:ascii="Century Gothic" w:eastAsia="Calibri" w:hAnsi="Century Gothic" w:cs="Times New Roman"/>
          <w:b/>
          <w:sz w:val="20"/>
          <w:szCs w:val="20"/>
        </w:rPr>
        <w:t xml:space="preserve">Construcción Hospital </w:t>
      </w:r>
      <w:r w:rsidR="00B04E84">
        <w:rPr>
          <w:rFonts w:ascii="Century Gothic" w:eastAsia="Calibri" w:hAnsi="Century Gothic" w:cs="Times New Roman"/>
          <w:b/>
          <w:sz w:val="20"/>
          <w:szCs w:val="20"/>
        </w:rPr>
        <w:t xml:space="preserve">en Puerto Varas </w:t>
      </w:r>
    </w:p>
    <w:p w:rsidR="00B04E84" w:rsidRDefault="00B04E84" w:rsidP="00B04E84">
      <w:pPr>
        <w:jc w:val="both"/>
        <w:rPr>
          <w:rFonts w:ascii="Century Gothic" w:eastAsia="Calibri" w:hAnsi="Century Gothic" w:cs="Times New Roman"/>
          <w:sz w:val="20"/>
          <w:szCs w:val="20"/>
        </w:rPr>
      </w:pPr>
      <w:r>
        <w:rPr>
          <w:rFonts w:ascii="Century Gothic" w:eastAsia="Calibri" w:hAnsi="Century Gothic" w:cs="Times New Roman"/>
          <w:sz w:val="20"/>
          <w:szCs w:val="20"/>
        </w:rPr>
        <w:t xml:space="preserve">El contar con un hospital en la comuna es un gran anhelo de los </w:t>
      </w:r>
      <w:r w:rsidR="003717EF">
        <w:rPr>
          <w:rFonts w:ascii="Century Gothic" w:eastAsia="Calibri" w:hAnsi="Century Gothic" w:cs="Times New Roman"/>
          <w:sz w:val="20"/>
          <w:szCs w:val="20"/>
        </w:rPr>
        <w:t>habitantes, se</w:t>
      </w:r>
      <w:r>
        <w:rPr>
          <w:rFonts w:ascii="Century Gothic" w:eastAsia="Calibri" w:hAnsi="Century Gothic" w:cs="Times New Roman"/>
          <w:sz w:val="20"/>
          <w:szCs w:val="20"/>
        </w:rPr>
        <w:t xml:space="preserve"> contempla la construcción de un Hospital de mediana complejidad, el cual en la actualidad se encuentra en proceso de Diseño y se</w:t>
      </w:r>
      <w:r w:rsidRPr="00751847">
        <w:rPr>
          <w:rFonts w:ascii="Century Gothic" w:eastAsia="Calibri" w:hAnsi="Century Gothic" w:cs="Times New Roman"/>
          <w:sz w:val="20"/>
          <w:szCs w:val="20"/>
        </w:rPr>
        <w:t xml:space="preserve"> espera que para el año 202</w:t>
      </w:r>
      <w:r>
        <w:rPr>
          <w:rFonts w:ascii="Century Gothic" w:eastAsia="Calibri" w:hAnsi="Century Gothic" w:cs="Times New Roman"/>
          <w:sz w:val="20"/>
          <w:szCs w:val="20"/>
        </w:rPr>
        <w:t>5</w:t>
      </w:r>
      <w:r w:rsidRPr="00751847">
        <w:rPr>
          <w:rFonts w:ascii="Century Gothic" w:eastAsia="Calibri" w:hAnsi="Century Gothic" w:cs="Times New Roman"/>
          <w:sz w:val="20"/>
          <w:szCs w:val="20"/>
        </w:rPr>
        <w:t xml:space="preserve"> esté en funcionamiento</w:t>
      </w:r>
      <w:r>
        <w:rPr>
          <w:rFonts w:ascii="Century Gothic" w:eastAsia="Calibri" w:hAnsi="Century Gothic" w:cs="Times New Roman"/>
          <w:sz w:val="20"/>
          <w:szCs w:val="20"/>
        </w:rPr>
        <w:t>.</w:t>
      </w:r>
      <w:r w:rsidRPr="00751847">
        <w:rPr>
          <w:rFonts w:ascii="Century Gothic" w:eastAsia="Calibri" w:hAnsi="Century Gothic" w:cs="Times New Roman"/>
          <w:sz w:val="20"/>
          <w:szCs w:val="20"/>
        </w:rPr>
        <w:t xml:space="preserve"> </w:t>
      </w:r>
      <w:r>
        <w:rPr>
          <w:rFonts w:ascii="Century Gothic" w:eastAsia="Calibri" w:hAnsi="Century Gothic" w:cs="Times New Roman"/>
          <w:sz w:val="20"/>
          <w:szCs w:val="20"/>
        </w:rPr>
        <w:t xml:space="preserve">Permitirá </w:t>
      </w:r>
      <w:r w:rsidRPr="00751847">
        <w:rPr>
          <w:rFonts w:ascii="Century Gothic" w:eastAsia="Calibri" w:hAnsi="Century Gothic" w:cs="Times New Roman"/>
          <w:sz w:val="20"/>
          <w:szCs w:val="20"/>
        </w:rPr>
        <w:t>entregar servicios de</w:t>
      </w:r>
      <w:r>
        <w:rPr>
          <w:rFonts w:ascii="Century Gothic" w:eastAsia="Calibri" w:hAnsi="Century Gothic" w:cs="Times New Roman"/>
          <w:sz w:val="20"/>
          <w:szCs w:val="20"/>
        </w:rPr>
        <w:t xml:space="preserve"> atención con especialistas,</w:t>
      </w:r>
      <w:r w:rsidRPr="00751847">
        <w:rPr>
          <w:rFonts w:ascii="Century Gothic" w:eastAsia="Calibri" w:hAnsi="Century Gothic" w:cs="Times New Roman"/>
          <w:sz w:val="20"/>
          <w:szCs w:val="20"/>
        </w:rPr>
        <w:t xml:space="preserve"> hospitalización, maternidad, pabellones para cirugías, entre otros, con una superficie </w:t>
      </w:r>
      <w:r w:rsidRPr="00751847">
        <w:rPr>
          <w:rFonts w:ascii="Century Gothic" w:hAnsi="Century Gothic" w:cs="Calibri"/>
          <w:sz w:val="20"/>
          <w:szCs w:val="20"/>
        </w:rPr>
        <w:t xml:space="preserve">70 mil metros cuadrado y una capacidad de 190 camas para 190 mil usuarios, </w:t>
      </w:r>
      <w:r>
        <w:rPr>
          <w:rFonts w:ascii="Century Gothic" w:hAnsi="Century Gothic" w:cs="Calibri"/>
          <w:sz w:val="20"/>
          <w:szCs w:val="20"/>
        </w:rPr>
        <w:t xml:space="preserve">lo que </w:t>
      </w:r>
      <w:r w:rsidRPr="00751847">
        <w:rPr>
          <w:rFonts w:ascii="Century Gothic" w:hAnsi="Century Gothic" w:cs="Calibri"/>
          <w:sz w:val="20"/>
          <w:szCs w:val="20"/>
        </w:rPr>
        <w:t xml:space="preserve">permitirá </w:t>
      </w:r>
      <w:r w:rsidRPr="00751847">
        <w:rPr>
          <w:rFonts w:ascii="Century Gothic" w:eastAsia="Calibri" w:hAnsi="Century Gothic" w:cs="Times New Roman"/>
          <w:sz w:val="20"/>
          <w:szCs w:val="20"/>
        </w:rPr>
        <w:t>entregar una atención oportuna a los pacientes y usuarios del sistema.</w:t>
      </w:r>
      <w:r w:rsidRPr="00FD59C5">
        <w:rPr>
          <w:rFonts w:ascii="Century Gothic" w:eastAsia="Calibri" w:hAnsi="Century Gothic" w:cs="Times New Roman"/>
          <w:sz w:val="20"/>
          <w:szCs w:val="20"/>
        </w:rPr>
        <w:t xml:space="preserve"> </w:t>
      </w:r>
    </w:p>
    <w:p w:rsidR="00E63FC8" w:rsidRDefault="00E63FC8" w:rsidP="00B04E84">
      <w:pPr>
        <w:jc w:val="both"/>
        <w:rPr>
          <w:rFonts w:ascii="Century Gothic" w:eastAsia="Calibri" w:hAnsi="Century Gothic" w:cs="Times New Roman"/>
          <w:sz w:val="20"/>
          <w:szCs w:val="20"/>
        </w:rPr>
      </w:pPr>
    </w:p>
    <w:p w:rsidR="00E63FC8" w:rsidRDefault="00E63FC8" w:rsidP="00B04E84">
      <w:pPr>
        <w:jc w:val="both"/>
        <w:rPr>
          <w:rFonts w:ascii="Century Gothic" w:eastAsia="Calibri" w:hAnsi="Century Gothic" w:cs="Times New Roman"/>
          <w:sz w:val="20"/>
          <w:szCs w:val="20"/>
        </w:rPr>
      </w:pPr>
    </w:p>
    <w:p w:rsidR="00E63FC8" w:rsidRDefault="00E63FC8" w:rsidP="00B04E84">
      <w:pPr>
        <w:jc w:val="both"/>
        <w:rPr>
          <w:rFonts w:ascii="Century Gothic" w:eastAsia="Calibri" w:hAnsi="Century Gothic" w:cs="Times New Roman"/>
          <w:sz w:val="20"/>
          <w:szCs w:val="20"/>
        </w:rPr>
      </w:pPr>
    </w:p>
    <w:p w:rsidR="00E63FC8" w:rsidRDefault="00E63FC8" w:rsidP="00B04E84">
      <w:pPr>
        <w:jc w:val="both"/>
        <w:rPr>
          <w:rFonts w:ascii="Century Gothic" w:eastAsia="Calibri" w:hAnsi="Century Gothic" w:cs="Times New Roman"/>
          <w:sz w:val="20"/>
          <w:szCs w:val="20"/>
        </w:rPr>
      </w:pPr>
    </w:p>
    <w:p w:rsidR="00E63FC8" w:rsidRDefault="00E63FC8" w:rsidP="00B04E84">
      <w:pPr>
        <w:jc w:val="both"/>
        <w:rPr>
          <w:rFonts w:ascii="Century Gothic" w:eastAsia="Calibri" w:hAnsi="Century Gothic" w:cs="Times New Roman"/>
          <w:sz w:val="20"/>
          <w:szCs w:val="20"/>
        </w:rPr>
      </w:pPr>
    </w:p>
    <w:p w:rsidR="00E63FC8" w:rsidRDefault="00E63FC8" w:rsidP="00B04E84">
      <w:pPr>
        <w:jc w:val="both"/>
        <w:rPr>
          <w:rFonts w:ascii="Century Gothic" w:eastAsia="Calibri" w:hAnsi="Century Gothic" w:cs="Times New Roman"/>
          <w:sz w:val="20"/>
          <w:szCs w:val="20"/>
        </w:rPr>
      </w:pPr>
    </w:p>
    <w:p w:rsidR="00E63FC8" w:rsidRDefault="00E63FC8" w:rsidP="00B04E84">
      <w:pPr>
        <w:jc w:val="both"/>
        <w:rPr>
          <w:rFonts w:ascii="Century Gothic" w:eastAsia="Calibri" w:hAnsi="Century Gothic" w:cs="Times New Roman"/>
          <w:sz w:val="20"/>
          <w:szCs w:val="20"/>
        </w:rPr>
      </w:pPr>
    </w:p>
    <w:p w:rsidR="00E63FC8" w:rsidRDefault="00E63FC8" w:rsidP="00B04E84">
      <w:pPr>
        <w:jc w:val="both"/>
        <w:rPr>
          <w:rFonts w:ascii="Century Gothic" w:eastAsia="Calibri" w:hAnsi="Century Gothic" w:cs="Times New Roman"/>
          <w:sz w:val="20"/>
          <w:szCs w:val="20"/>
        </w:rPr>
      </w:pPr>
    </w:p>
    <w:p w:rsidR="00B04E84" w:rsidRDefault="00035349" w:rsidP="00B04E84">
      <w:pPr>
        <w:pStyle w:val="Ttulo1"/>
        <w:rPr>
          <w:rFonts w:ascii="Century Gothic" w:hAnsi="Century Gothic"/>
          <w:sz w:val="40"/>
          <w:szCs w:val="40"/>
        </w:rPr>
      </w:pPr>
      <w:r>
        <w:rPr>
          <w:rFonts w:ascii="Century Gothic" w:hAnsi="Century Gothic"/>
          <w:sz w:val="40"/>
          <w:szCs w:val="40"/>
        </w:rPr>
        <w:t xml:space="preserve">6.2 </w:t>
      </w:r>
      <w:r w:rsidRPr="00DE090A">
        <w:rPr>
          <w:rFonts w:ascii="Century Gothic" w:hAnsi="Century Gothic"/>
          <w:sz w:val="40"/>
          <w:szCs w:val="40"/>
        </w:rPr>
        <w:t>Educaci</w:t>
      </w:r>
      <w:r>
        <w:rPr>
          <w:rFonts w:ascii="Century Gothic" w:hAnsi="Century Gothic"/>
          <w:sz w:val="40"/>
          <w:szCs w:val="40"/>
        </w:rPr>
        <w:t>ó</w:t>
      </w:r>
      <w:r w:rsidRPr="00DE090A">
        <w:rPr>
          <w:rFonts w:ascii="Century Gothic" w:hAnsi="Century Gothic"/>
          <w:sz w:val="40"/>
          <w:szCs w:val="40"/>
        </w:rPr>
        <w:t>n Comunal</w:t>
      </w:r>
    </w:p>
    <w:p w:rsidR="0022512D" w:rsidRDefault="0022512D" w:rsidP="00B04E84">
      <w:pPr>
        <w:jc w:val="both"/>
        <w:rPr>
          <w:rFonts w:ascii="Century Gothic" w:eastAsia="Calibri" w:hAnsi="Century Gothic" w:cs="Times New Roman"/>
          <w:sz w:val="20"/>
          <w:szCs w:val="20"/>
        </w:rPr>
      </w:pPr>
    </w:p>
    <w:p w:rsidR="00B04E84" w:rsidRPr="001553E9" w:rsidRDefault="00B04E84" w:rsidP="00B04E84">
      <w:pPr>
        <w:jc w:val="both"/>
        <w:rPr>
          <w:rFonts w:ascii="Century Gothic" w:eastAsia="Calibri" w:hAnsi="Century Gothic" w:cs="Times New Roman"/>
          <w:sz w:val="20"/>
          <w:szCs w:val="20"/>
        </w:rPr>
      </w:pPr>
      <w:r>
        <w:rPr>
          <w:rFonts w:ascii="Century Gothic" w:eastAsia="Calibri" w:hAnsi="Century Gothic" w:cs="Times New Roman"/>
          <w:sz w:val="20"/>
          <w:szCs w:val="20"/>
        </w:rPr>
        <w:t>La educación es la base  para el desarrollo de las personas, actualmente la comuna cuenta con un total de 48 establecimientos educacionales de los cuales 1</w:t>
      </w:r>
      <w:r w:rsidR="00BD4E50">
        <w:rPr>
          <w:rFonts w:ascii="Century Gothic" w:eastAsia="Calibri" w:hAnsi="Century Gothic" w:cs="Times New Roman"/>
          <w:sz w:val="20"/>
          <w:szCs w:val="20"/>
        </w:rPr>
        <w:t>8</w:t>
      </w:r>
      <w:r>
        <w:rPr>
          <w:rFonts w:ascii="Century Gothic" w:eastAsia="Calibri" w:hAnsi="Century Gothic" w:cs="Times New Roman"/>
          <w:sz w:val="20"/>
          <w:szCs w:val="20"/>
        </w:rPr>
        <w:t xml:space="preserve"> son de administración municipal. Según la ley </w:t>
      </w:r>
      <w:r w:rsidRPr="004153FA">
        <w:rPr>
          <w:rFonts w:ascii="Century Gothic" w:hAnsi="Century Gothic"/>
          <w:sz w:val="20"/>
          <w:szCs w:val="20"/>
          <w:lang w:val="es-ES_tradnl"/>
        </w:rPr>
        <w:t>21.040</w:t>
      </w:r>
      <w:r>
        <w:rPr>
          <w:rFonts w:ascii="Century Gothic" w:eastAsia="Calibri" w:hAnsi="Century Gothic" w:cs="Times New Roman"/>
          <w:sz w:val="20"/>
          <w:szCs w:val="20"/>
        </w:rPr>
        <w:t xml:space="preserve"> a partir del año 2020 todos los establecimientos de administración municipal deberían pasar a la administración del estado a través del</w:t>
      </w:r>
      <w:r w:rsidR="00BD4E50">
        <w:rPr>
          <w:rFonts w:ascii="Century Gothic" w:eastAsia="Calibri" w:hAnsi="Century Gothic" w:cs="Times New Roman"/>
          <w:sz w:val="20"/>
          <w:szCs w:val="20"/>
        </w:rPr>
        <w:t xml:space="preserve"> nuevo “</w:t>
      </w:r>
      <w:r>
        <w:rPr>
          <w:rFonts w:ascii="Century Gothic" w:eastAsia="Calibri" w:hAnsi="Century Gothic" w:cs="Times New Roman"/>
          <w:sz w:val="20"/>
          <w:szCs w:val="20"/>
        </w:rPr>
        <w:t>Sistema Local de Educación</w:t>
      </w:r>
      <w:r w:rsidR="00BD4E50">
        <w:rPr>
          <w:rFonts w:ascii="Century Gothic" w:eastAsia="Calibri" w:hAnsi="Century Gothic" w:cs="Times New Roman"/>
          <w:sz w:val="20"/>
          <w:szCs w:val="20"/>
        </w:rPr>
        <w:t>”</w:t>
      </w:r>
      <w:r>
        <w:rPr>
          <w:rFonts w:ascii="Century Gothic" w:eastAsia="Calibri" w:hAnsi="Century Gothic" w:cs="Times New Roman"/>
          <w:sz w:val="20"/>
          <w:szCs w:val="20"/>
        </w:rPr>
        <w:t>. Los otros establecimientos son</w:t>
      </w:r>
      <w:r w:rsidRPr="00AD2632">
        <w:rPr>
          <w:rFonts w:ascii="Century Gothic" w:eastAsia="Calibri" w:hAnsi="Century Gothic" w:cs="Times New Roman"/>
          <w:sz w:val="20"/>
          <w:szCs w:val="20"/>
        </w:rPr>
        <w:t xml:space="preserve"> </w:t>
      </w:r>
      <w:r>
        <w:rPr>
          <w:rFonts w:ascii="Century Gothic" w:eastAsia="Calibri" w:hAnsi="Century Gothic" w:cs="Times New Roman"/>
          <w:sz w:val="20"/>
          <w:szCs w:val="20"/>
        </w:rPr>
        <w:t>4 Particular Pagado, 8 particular subvencionado y 17 establecimientos de educación Pre- Básica de  sectores urbanos y rurales.</w:t>
      </w:r>
    </w:p>
    <w:p w:rsidR="00B04E84" w:rsidRPr="00035349" w:rsidRDefault="00035349" w:rsidP="00035349">
      <w:pPr>
        <w:keepNext/>
        <w:spacing w:before="120" w:after="0" w:line="240" w:lineRule="auto"/>
        <w:outlineLvl w:val="2"/>
        <w:rPr>
          <w:rFonts w:ascii="Century Gothic" w:eastAsia="Times New Roman" w:hAnsi="Century Gothic"/>
          <w:b/>
          <w:bCs/>
          <w:kern w:val="32"/>
          <w:sz w:val="20"/>
          <w:szCs w:val="20"/>
        </w:rPr>
      </w:pPr>
      <w:r>
        <w:rPr>
          <w:rFonts w:ascii="Century Gothic" w:eastAsia="Times New Roman" w:hAnsi="Century Gothic"/>
          <w:b/>
          <w:bCs/>
          <w:kern w:val="32"/>
          <w:sz w:val="20"/>
          <w:szCs w:val="20"/>
        </w:rPr>
        <w:t>6.2.1</w:t>
      </w:r>
      <w:r w:rsidR="00F16EBE">
        <w:rPr>
          <w:rFonts w:ascii="Century Gothic" w:eastAsia="Times New Roman" w:hAnsi="Century Gothic"/>
          <w:b/>
          <w:bCs/>
          <w:kern w:val="32"/>
          <w:sz w:val="20"/>
          <w:szCs w:val="20"/>
        </w:rPr>
        <w:t xml:space="preserve"> </w:t>
      </w:r>
      <w:r w:rsidR="00B04E84" w:rsidRPr="00035349">
        <w:rPr>
          <w:rFonts w:ascii="Century Gothic" w:eastAsia="Times New Roman" w:hAnsi="Century Gothic"/>
          <w:b/>
          <w:bCs/>
          <w:kern w:val="32"/>
          <w:sz w:val="20"/>
          <w:szCs w:val="20"/>
        </w:rPr>
        <w:t>Educación Pre- Escolar Comunal.</w:t>
      </w:r>
    </w:p>
    <w:p w:rsidR="00B04E84" w:rsidRPr="009252A8" w:rsidRDefault="00B04E84" w:rsidP="00B04E84">
      <w:pPr>
        <w:spacing w:before="120"/>
        <w:jc w:val="both"/>
        <w:rPr>
          <w:rFonts w:ascii="Century Gothic" w:eastAsia="Calibri" w:hAnsi="Century Gothic" w:cs="Times New Roman"/>
          <w:sz w:val="20"/>
          <w:szCs w:val="20"/>
        </w:rPr>
      </w:pPr>
      <w:r w:rsidRPr="009252A8">
        <w:rPr>
          <w:rFonts w:ascii="Century Gothic" w:eastAsia="Calibri" w:hAnsi="Century Gothic" w:cs="Times New Roman"/>
          <w:sz w:val="20"/>
          <w:szCs w:val="20"/>
        </w:rPr>
        <w:t>La Educación P</w:t>
      </w:r>
      <w:r w:rsidR="00E87122">
        <w:rPr>
          <w:rFonts w:ascii="Century Gothic" w:eastAsia="Calibri" w:hAnsi="Century Gothic" w:cs="Times New Roman"/>
          <w:sz w:val="20"/>
          <w:szCs w:val="20"/>
        </w:rPr>
        <w:t xml:space="preserve">re Escolar, contempla el grupo </w:t>
      </w:r>
      <w:r w:rsidR="001967C5">
        <w:rPr>
          <w:rFonts w:ascii="Century Gothic" w:eastAsia="Calibri" w:hAnsi="Century Gothic" w:cs="Times New Roman"/>
          <w:sz w:val="20"/>
          <w:szCs w:val="20"/>
        </w:rPr>
        <w:t>e</w:t>
      </w:r>
      <w:r w:rsidR="001967C5" w:rsidRPr="009252A8">
        <w:rPr>
          <w:rFonts w:ascii="Century Gothic" w:eastAsia="Calibri" w:hAnsi="Century Gothic" w:cs="Times New Roman"/>
          <w:sz w:val="20"/>
          <w:szCs w:val="20"/>
        </w:rPr>
        <w:t>tario</w:t>
      </w:r>
      <w:r w:rsidRPr="009252A8">
        <w:rPr>
          <w:rFonts w:ascii="Century Gothic" w:eastAsia="Calibri" w:hAnsi="Century Gothic" w:cs="Times New Roman"/>
          <w:sz w:val="20"/>
          <w:szCs w:val="20"/>
        </w:rPr>
        <w:t xml:space="preserve"> entre los 0 y los 5 años de vida, cuyo nivel educativo atiende integralmente a niños y niñas desde su nacimiento hasta su ingreso a la enseñanza básica.</w:t>
      </w:r>
    </w:p>
    <w:p w:rsidR="00B04E84" w:rsidRPr="006701CB" w:rsidRDefault="00B04E84" w:rsidP="00B04E84">
      <w:pPr>
        <w:spacing w:before="120"/>
        <w:jc w:val="both"/>
        <w:rPr>
          <w:rFonts w:ascii="Century Gothic" w:eastAsia="Calibri" w:hAnsi="Century Gothic" w:cs="Times New Roman"/>
          <w:sz w:val="20"/>
          <w:szCs w:val="20"/>
        </w:rPr>
      </w:pPr>
      <w:r w:rsidRPr="001553E9">
        <w:rPr>
          <w:rFonts w:ascii="Century Gothic" w:eastAsia="Calibri" w:hAnsi="Century Gothic" w:cs="Times New Roman"/>
          <w:sz w:val="20"/>
          <w:szCs w:val="20"/>
        </w:rPr>
        <w:t xml:space="preserve">En la Comuna de Puerto Varas, existen </w:t>
      </w:r>
      <w:r w:rsidR="00E25A11">
        <w:rPr>
          <w:rFonts w:ascii="Century Gothic" w:eastAsia="Calibri" w:hAnsi="Century Gothic" w:cs="Times New Roman"/>
          <w:sz w:val="20"/>
          <w:szCs w:val="20"/>
        </w:rPr>
        <w:t>18</w:t>
      </w:r>
      <w:r w:rsidRPr="001553E9">
        <w:rPr>
          <w:rFonts w:ascii="Century Gothic" w:eastAsia="Calibri" w:hAnsi="Century Gothic" w:cs="Times New Roman"/>
          <w:sz w:val="20"/>
          <w:szCs w:val="20"/>
        </w:rPr>
        <w:t xml:space="preserve"> establecimientos de educación pre – escolar, los cuales son administrados por </w:t>
      </w:r>
      <w:r>
        <w:rPr>
          <w:rFonts w:ascii="Century Gothic" w:eastAsia="Calibri" w:hAnsi="Century Gothic" w:cs="Times New Roman"/>
          <w:sz w:val="20"/>
          <w:szCs w:val="20"/>
        </w:rPr>
        <w:t xml:space="preserve">la </w:t>
      </w:r>
      <w:r w:rsidRPr="001553E9">
        <w:rPr>
          <w:rFonts w:ascii="Century Gothic" w:eastAsia="Calibri" w:hAnsi="Century Gothic" w:cs="Times New Roman"/>
          <w:sz w:val="20"/>
          <w:szCs w:val="20"/>
        </w:rPr>
        <w:t xml:space="preserve">Municipalidad de Puerto Varas, a través </w:t>
      </w:r>
      <w:r w:rsidR="00E25A11">
        <w:rPr>
          <w:rFonts w:ascii="Century Gothic" w:eastAsia="Calibri" w:hAnsi="Century Gothic" w:cs="Times New Roman"/>
          <w:sz w:val="20"/>
          <w:szCs w:val="20"/>
        </w:rPr>
        <w:t>del Departamento de Educación (4</w:t>
      </w:r>
      <w:r w:rsidRPr="001553E9">
        <w:rPr>
          <w:rFonts w:ascii="Century Gothic" w:eastAsia="Calibri" w:hAnsi="Century Gothic" w:cs="Times New Roman"/>
          <w:sz w:val="20"/>
          <w:szCs w:val="20"/>
        </w:rPr>
        <w:t>), Junta Nacional de Jardines Infantiles (JUNJI) (2), Fundación Nacional de Atención al Menor (INTEGRA) (4), Jardines y es</w:t>
      </w:r>
      <w:r>
        <w:rPr>
          <w:rFonts w:ascii="Century Gothic" w:eastAsia="Calibri" w:hAnsi="Century Gothic" w:cs="Times New Roman"/>
          <w:sz w:val="20"/>
          <w:szCs w:val="20"/>
        </w:rPr>
        <w:t>cuelas de lenguaje privados (8), los que a continuación se describen.</w:t>
      </w:r>
    </w:p>
    <w:p w:rsidR="00B04E84" w:rsidRPr="00D02E57" w:rsidRDefault="00B04E84" w:rsidP="00B04E84">
      <w:pPr>
        <w:spacing w:before="120" w:after="120" w:line="240" w:lineRule="auto"/>
        <w:jc w:val="both"/>
        <w:rPr>
          <w:rFonts w:ascii="Century Gothic" w:eastAsia="Calibri" w:hAnsi="Century Gothic" w:cs="Arial"/>
          <w:b/>
          <w:sz w:val="16"/>
          <w:szCs w:val="16"/>
        </w:rPr>
      </w:pPr>
      <w:r w:rsidRPr="00D02E57">
        <w:rPr>
          <w:rFonts w:ascii="Century Gothic" w:eastAsia="Calibri" w:hAnsi="Century Gothic" w:cs="Arial"/>
          <w:b/>
          <w:sz w:val="16"/>
          <w:szCs w:val="16"/>
        </w:rPr>
        <w:t>Establecimientos de Educación Pre – Escolar Comunal.</w:t>
      </w:r>
    </w:p>
    <w:tbl>
      <w:tblPr>
        <w:tblW w:w="8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9"/>
        <w:gridCol w:w="2644"/>
        <w:gridCol w:w="1562"/>
      </w:tblGrid>
      <w:tr w:rsidR="00B04E84" w:rsidRPr="00D02E57" w:rsidTr="00E63FC8">
        <w:trPr>
          <w:trHeight w:val="465"/>
        </w:trPr>
        <w:tc>
          <w:tcPr>
            <w:tcW w:w="4029" w:type="dxa"/>
            <w:shd w:val="clear" w:color="auto" w:fill="CFDCF0" w:themeFill="text2" w:themeFillTint="33"/>
          </w:tcPr>
          <w:p w:rsidR="00B04E84" w:rsidRPr="003B34B0" w:rsidRDefault="00B04E84" w:rsidP="00E63FC8">
            <w:pPr>
              <w:spacing w:before="120" w:after="0" w:line="240" w:lineRule="auto"/>
              <w:jc w:val="both"/>
              <w:rPr>
                <w:rFonts w:ascii="Century Gothic" w:hAnsi="Century Gothic" w:cs="Arial"/>
                <w:b/>
                <w:sz w:val="16"/>
                <w:szCs w:val="16"/>
              </w:rPr>
            </w:pPr>
            <w:r w:rsidRPr="003B34B0">
              <w:rPr>
                <w:rFonts w:ascii="Century Gothic" w:eastAsia="Times New Roman" w:hAnsi="Century Gothic" w:cs="Arial"/>
                <w:b/>
                <w:sz w:val="16"/>
                <w:szCs w:val="16"/>
              </w:rPr>
              <w:t>Nombre Jardín</w:t>
            </w:r>
          </w:p>
        </w:tc>
        <w:tc>
          <w:tcPr>
            <w:tcW w:w="2644" w:type="dxa"/>
            <w:shd w:val="clear" w:color="auto" w:fill="CFDCF0" w:themeFill="text2" w:themeFillTint="33"/>
          </w:tcPr>
          <w:p w:rsidR="00B04E84" w:rsidRPr="003B34B0" w:rsidRDefault="00B04E84" w:rsidP="00E63FC8">
            <w:pPr>
              <w:spacing w:before="120" w:after="0" w:line="240" w:lineRule="auto"/>
              <w:jc w:val="center"/>
              <w:rPr>
                <w:rFonts w:ascii="Century Gothic" w:hAnsi="Century Gothic" w:cs="Arial"/>
                <w:b/>
                <w:sz w:val="16"/>
                <w:szCs w:val="16"/>
              </w:rPr>
            </w:pPr>
            <w:r w:rsidRPr="003B34B0">
              <w:rPr>
                <w:rFonts w:ascii="Century Gothic" w:hAnsi="Century Gothic" w:cs="Arial"/>
                <w:b/>
                <w:sz w:val="16"/>
                <w:szCs w:val="16"/>
              </w:rPr>
              <w:t>Dependencia Administrativa</w:t>
            </w:r>
          </w:p>
        </w:tc>
        <w:tc>
          <w:tcPr>
            <w:tcW w:w="1562" w:type="dxa"/>
            <w:shd w:val="clear" w:color="auto" w:fill="CFDCF0" w:themeFill="text2" w:themeFillTint="33"/>
          </w:tcPr>
          <w:p w:rsidR="00B04E84" w:rsidRPr="003B34B0" w:rsidRDefault="00E63FC8" w:rsidP="00E63FC8">
            <w:pPr>
              <w:spacing w:before="120" w:after="0" w:line="240" w:lineRule="auto"/>
              <w:jc w:val="both"/>
              <w:rPr>
                <w:rFonts w:ascii="Century Gothic" w:hAnsi="Century Gothic" w:cs="Arial"/>
                <w:b/>
                <w:sz w:val="16"/>
                <w:szCs w:val="16"/>
              </w:rPr>
            </w:pPr>
            <w:r>
              <w:rPr>
                <w:rFonts w:ascii="Century Gothic" w:hAnsi="Century Gothic" w:cs="Arial"/>
                <w:b/>
                <w:sz w:val="16"/>
                <w:szCs w:val="16"/>
              </w:rPr>
              <w:t xml:space="preserve">Ubicación </w:t>
            </w:r>
          </w:p>
        </w:tc>
      </w:tr>
      <w:tr w:rsidR="00B04E84" w:rsidRPr="00D02E57" w:rsidTr="00E63FC8">
        <w:trPr>
          <w:trHeight w:val="335"/>
        </w:trPr>
        <w:tc>
          <w:tcPr>
            <w:tcW w:w="4029" w:type="dxa"/>
          </w:tcPr>
          <w:p w:rsidR="00B04E84" w:rsidRPr="00D02E57" w:rsidRDefault="00B04E84" w:rsidP="00E63FC8">
            <w:pPr>
              <w:spacing w:before="120" w:after="0" w:line="240" w:lineRule="auto"/>
              <w:jc w:val="both"/>
              <w:rPr>
                <w:rFonts w:ascii="Century Gothic" w:hAnsi="Century Gothic" w:cs="Arial"/>
                <w:sz w:val="16"/>
                <w:szCs w:val="16"/>
              </w:rPr>
            </w:pPr>
            <w:r w:rsidRPr="00D02E57">
              <w:rPr>
                <w:rFonts w:ascii="Century Gothic" w:eastAsia="Times New Roman" w:hAnsi="Century Gothic" w:cs="Arial"/>
                <w:sz w:val="16"/>
                <w:szCs w:val="16"/>
              </w:rPr>
              <w:t>Jardín Infantil y Sala Cuna Arco Iris</w:t>
            </w:r>
          </w:p>
        </w:tc>
        <w:tc>
          <w:tcPr>
            <w:tcW w:w="2644" w:type="dxa"/>
          </w:tcPr>
          <w:p w:rsidR="00B04E84" w:rsidRPr="00D02E57" w:rsidRDefault="00B04E84" w:rsidP="00E63FC8">
            <w:pPr>
              <w:spacing w:before="120" w:after="0" w:line="240" w:lineRule="auto"/>
              <w:jc w:val="both"/>
              <w:rPr>
                <w:rFonts w:ascii="Century Gothic" w:hAnsi="Century Gothic" w:cs="Arial"/>
                <w:sz w:val="16"/>
                <w:szCs w:val="16"/>
              </w:rPr>
            </w:pPr>
            <w:r w:rsidRPr="00D02E57">
              <w:rPr>
                <w:rFonts w:ascii="Century Gothic" w:eastAsia="Times New Roman" w:hAnsi="Century Gothic" w:cs="Arial"/>
                <w:sz w:val="16"/>
                <w:szCs w:val="16"/>
              </w:rPr>
              <w:t xml:space="preserve">Municipalidad </w:t>
            </w:r>
          </w:p>
        </w:tc>
        <w:tc>
          <w:tcPr>
            <w:tcW w:w="1562" w:type="dxa"/>
          </w:tcPr>
          <w:p w:rsidR="00B04E84" w:rsidRPr="00D02E57" w:rsidRDefault="00E25A11" w:rsidP="00E63FC8">
            <w:pPr>
              <w:spacing w:before="120" w:after="0" w:line="240" w:lineRule="auto"/>
              <w:jc w:val="both"/>
              <w:rPr>
                <w:rFonts w:ascii="Century Gothic" w:hAnsi="Century Gothic" w:cs="Arial"/>
                <w:sz w:val="16"/>
                <w:szCs w:val="16"/>
              </w:rPr>
            </w:pPr>
            <w:r>
              <w:rPr>
                <w:rFonts w:ascii="Century Gothic" w:eastAsia="Times New Roman" w:hAnsi="Century Gothic" w:cs="Arial"/>
                <w:sz w:val="16"/>
                <w:szCs w:val="16"/>
              </w:rPr>
              <w:t>Puerto Varas</w:t>
            </w:r>
          </w:p>
        </w:tc>
      </w:tr>
      <w:tr w:rsidR="00B04E84" w:rsidRPr="00D02E57" w:rsidTr="00E63FC8">
        <w:trPr>
          <w:trHeight w:val="335"/>
        </w:trPr>
        <w:tc>
          <w:tcPr>
            <w:tcW w:w="4029" w:type="dxa"/>
          </w:tcPr>
          <w:p w:rsidR="00B04E84" w:rsidRPr="00D02E57" w:rsidRDefault="00B04E84" w:rsidP="00E63FC8">
            <w:pPr>
              <w:spacing w:before="120" w:after="0" w:line="240" w:lineRule="auto"/>
              <w:jc w:val="both"/>
              <w:rPr>
                <w:rFonts w:ascii="Century Gothic" w:hAnsi="Century Gothic" w:cs="Arial"/>
                <w:sz w:val="16"/>
                <w:szCs w:val="16"/>
              </w:rPr>
            </w:pPr>
            <w:r w:rsidRPr="00D02E57">
              <w:rPr>
                <w:rFonts w:ascii="Century Gothic" w:eastAsia="Times New Roman" w:hAnsi="Century Gothic" w:cs="Arial"/>
                <w:sz w:val="16"/>
                <w:szCs w:val="16"/>
              </w:rPr>
              <w:t>Jardín Infantil  Cri-Cri</w:t>
            </w:r>
          </w:p>
        </w:tc>
        <w:tc>
          <w:tcPr>
            <w:tcW w:w="2644" w:type="dxa"/>
          </w:tcPr>
          <w:p w:rsidR="00B04E84" w:rsidRPr="00D02E57" w:rsidRDefault="00B04E84" w:rsidP="00E63FC8">
            <w:pPr>
              <w:spacing w:before="120" w:after="0" w:line="240" w:lineRule="auto"/>
              <w:jc w:val="both"/>
              <w:rPr>
                <w:rFonts w:ascii="Century Gothic" w:hAnsi="Century Gothic" w:cs="Arial"/>
                <w:sz w:val="16"/>
                <w:szCs w:val="16"/>
              </w:rPr>
            </w:pPr>
            <w:r w:rsidRPr="00D02E57">
              <w:rPr>
                <w:rFonts w:ascii="Century Gothic" w:hAnsi="Century Gothic" w:cs="Arial"/>
                <w:sz w:val="16"/>
                <w:szCs w:val="16"/>
              </w:rPr>
              <w:t>Privado</w:t>
            </w:r>
          </w:p>
        </w:tc>
        <w:tc>
          <w:tcPr>
            <w:tcW w:w="1562" w:type="dxa"/>
          </w:tcPr>
          <w:p w:rsidR="00B04E84" w:rsidRPr="00D02E57" w:rsidRDefault="00B04E84" w:rsidP="00E63FC8">
            <w:pPr>
              <w:spacing w:before="120" w:after="0" w:line="240" w:lineRule="auto"/>
              <w:jc w:val="both"/>
              <w:rPr>
                <w:rFonts w:ascii="Century Gothic" w:hAnsi="Century Gothic" w:cs="Arial"/>
                <w:sz w:val="16"/>
                <w:szCs w:val="16"/>
              </w:rPr>
            </w:pPr>
            <w:r w:rsidRPr="00D02E57">
              <w:rPr>
                <w:rFonts w:ascii="Century Gothic" w:hAnsi="Century Gothic" w:cs="Arial"/>
                <w:sz w:val="16"/>
                <w:szCs w:val="16"/>
              </w:rPr>
              <w:t>Puerto Varas</w:t>
            </w:r>
          </w:p>
        </w:tc>
      </w:tr>
      <w:tr w:rsidR="00B04E84" w:rsidRPr="00D02E57" w:rsidTr="00E63FC8">
        <w:trPr>
          <w:trHeight w:val="335"/>
        </w:trPr>
        <w:tc>
          <w:tcPr>
            <w:tcW w:w="4029" w:type="dxa"/>
          </w:tcPr>
          <w:p w:rsidR="00B04E84" w:rsidRPr="00D02E57" w:rsidRDefault="00B04E84" w:rsidP="00E63FC8">
            <w:pPr>
              <w:spacing w:before="120" w:after="0" w:line="240" w:lineRule="auto"/>
              <w:jc w:val="both"/>
              <w:rPr>
                <w:rFonts w:ascii="Century Gothic" w:hAnsi="Century Gothic" w:cs="Arial"/>
                <w:sz w:val="16"/>
                <w:szCs w:val="16"/>
              </w:rPr>
            </w:pPr>
            <w:r w:rsidRPr="00D02E57">
              <w:rPr>
                <w:rFonts w:ascii="Century Gothic" w:eastAsia="Times New Roman" w:hAnsi="Century Gothic" w:cs="Arial"/>
                <w:sz w:val="16"/>
                <w:szCs w:val="16"/>
              </w:rPr>
              <w:t>Jardín Infantil El Castillito</w:t>
            </w:r>
          </w:p>
        </w:tc>
        <w:tc>
          <w:tcPr>
            <w:tcW w:w="2644" w:type="dxa"/>
          </w:tcPr>
          <w:p w:rsidR="00B04E84" w:rsidRPr="00D02E57" w:rsidRDefault="00B04E84" w:rsidP="00E63FC8">
            <w:pPr>
              <w:spacing w:before="120" w:after="0" w:line="240" w:lineRule="auto"/>
              <w:jc w:val="both"/>
              <w:rPr>
                <w:rFonts w:ascii="Century Gothic" w:hAnsi="Century Gothic" w:cs="Arial"/>
                <w:sz w:val="16"/>
                <w:szCs w:val="16"/>
              </w:rPr>
            </w:pPr>
            <w:r w:rsidRPr="00D02E57">
              <w:rPr>
                <w:rFonts w:ascii="Century Gothic" w:hAnsi="Century Gothic" w:cs="Arial"/>
                <w:sz w:val="16"/>
                <w:szCs w:val="16"/>
              </w:rPr>
              <w:t>Privado</w:t>
            </w:r>
          </w:p>
        </w:tc>
        <w:tc>
          <w:tcPr>
            <w:tcW w:w="1562" w:type="dxa"/>
          </w:tcPr>
          <w:p w:rsidR="00B04E84" w:rsidRPr="00D02E57" w:rsidRDefault="00B04E84" w:rsidP="00E63FC8">
            <w:pPr>
              <w:spacing w:before="120" w:after="0" w:line="240" w:lineRule="auto"/>
              <w:jc w:val="both"/>
              <w:rPr>
                <w:rFonts w:ascii="Century Gothic" w:hAnsi="Century Gothic" w:cs="Arial"/>
                <w:sz w:val="16"/>
                <w:szCs w:val="16"/>
              </w:rPr>
            </w:pPr>
            <w:r w:rsidRPr="00D02E57">
              <w:rPr>
                <w:rFonts w:ascii="Century Gothic" w:hAnsi="Century Gothic" w:cs="Arial"/>
                <w:sz w:val="16"/>
                <w:szCs w:val="16"/>
              </w:rPr>
              <w:t>Puerto Varas</w:t>
            </w:r>
          </w:p>
        </w:tc>
      </w:tr>
      <w:tr w:rsidR="00B04E84" w:rsidRPr="00D02E57" w:rsidTr="00E63FC8">
        <w:trPr>
          <w:trHeight w:val="335"/>
        </w:trPr>
        <w:tc>
          <w:tcPr>
            <w:tcW w:w="4029" w:type="dxa"/>
          </w:tcPr>
          <w:p w:rsidR="00B04E84" w:rsidRPr="00D02E57" w:rsidRDefault="00B04E84" w:rsidP="00E63FC8">
            <w:pPr>
              <w:spacing w:before="120" w:after="0" w:line="240" w:lineRule="auto"/>
              <w:jc w:val="both"/>
              <w:rPr>
                <w:rFonts w:ascii="Century Gothic" w:hAnsi="Century Gothic" w:cs="Arial"/>
                <w:sz w:val="16"/>
                <w:szCs w:val="16"/>
              </w:rPr>
            </w:pPr>
            <w:r w:rsidRPr="00D02E57">
              <w:rPr>
                <w:rFonts w:ascii="Century Gothic" w:eastAsia="Times New Roman" w:hAnsi="Century Gothic" w:cs="Arial"/>
                <w:sz w:val="16"/>
                <w:szCs w:val="16"/>
              </w:rPr>
              <w:t>Jardín Infantil Heidi</w:t>
            </w:r>
          </w:p>
        </w:tc>
        <w:tc>
          <w:tcPr>
            <w:tcW w:w="2644" w:type="dxa"/>
          </w:tcPr>
          <w:p w:rsidR="00B04E84" w:rsidRPr="00E87122" w:rsidRDefault="00E87122" w:rsidP="00E63FC8">
            <w:pPr>
              <w:spacing w:before="120" w:after="0" w:line="240" w:lineRule="auto"/>
              <w:jc w:val="both"/>
              <w:rPr>
                <w:rFonts w:ascii="Century Gothic" w:hAnsi="Century Gothic" w:cs="Arial"/>
                <w:sz w:val="16"/>
                <w:szCs w:val="16"/>
              </w:rPr>
            </w:pPr>
            <w:r w:rsidRPr="00E87122">
              <w:rPr>
                <w:rFonts w:ascii="Century Gothic" w:hAnsi="Century Gothic" w:cs="Arial"/>
                <w:sz w:val="16"/>
                <w:szCs w:val="16"/>
              </w:rPr>
              <w:t xml:space="preserve"> </w:t>
            </w:r>
            <w:r w:rsidRPr="00E87122">
              <w:rPr>
                <w:rFonts w:ascii="Century Gothic" w:eastAsia="Calibri" w:hAnsi="Century Gothic" w:cs="Times New Roman"/>
                <w:sz w:val="16"/>
                <w:szCs w:val="16"/>
              </w:rPr>
              <w:t>JUNJI</w:t>
            </w:r>
          </w:p>
        </w:tc>
        <w:tc>
          <w:tcPr>
            <w:tcW w:w="1562" w:type="dxa"/>
          </w:tcPr>
          <w:p w:rsidR="00B04E84" w:rsidRPr="00D02E57" w:rsidRDefault="00B04E84" w:rsidP="00E63FC8">
            <w:pPr>
              <w:spacing w:before="120" w:after="0" w:line="240" w:lineRule="auto"/>
              <w:jc w:val="both"/>
              <w:rPr>
                <w:rFonts w:ascii="Century Gothic" w:hAnsi="Century Gothic" w:cs="Arial"/>
                <w:sz w:val="16"/>
                <w:szCs w:val="16"/>
              </w:rPr>
            </w:pPr>
            <w:r w:rsidRPr="00D02E57">
              <w:rPr>
                <w:rFonts w:ascii="Century Gothic" w:hAnsi="Century Gothic" w:cs="Arial"/>
                <w:sz w:val="16"/>
                <w:szCs w:val="16"/>
              </w:rPr>
              <w:t>Puerto Varas</w:t>
            </w:r>
          </w:p>
        </w:tc>
      </w:tr>
      <w:tr w:rsidR="00B04E84" w:rsidRPr="00D02E57" w:rsidTr="00E63FC8">
        <w:trPr>
          <w:trHeight w:val="335"/>
        </w:trPr>
        <w:tc>
          <w:tcPr>
            <w:tcW w:w="4029" w:type="dxa"/>
          </w:tcPr>
          <w:p w:rsidR="00B04E84" w:rsidRPr="00D02E57" w:rsidRDefault="00B04E84" w:rsidP="00E63FC8">
            <w:pPr>
              <w:spacing w:before="120" w:after="0" w:line="240" w:lineRule="auto"/>
              <w:jc w:val="both"/>
              <w:rPr>
                <w:rFonts w:ascii="Century Gothic" w:hAnsi="Century Gothic" w:cs="Arial"/>
                <w:sz w:val="16"/>
                <w:szCs w:val="16"/>
              </w:rPr>
            </w:pPr>
            <w:r w:rsidRPr="00D02E57">
              <w:rPr>
                <w:rFonts w:ascii="Century Gothic" w:eastAsia="Times New Roman" w:hAnsi="Century Gothic" w:cs="Arial"/>
                <w:sz w:val="16"/>
                <w:szCs w:val="16"/>
              </w:rPr>
              <w:t>Jardín Infantil Los Pececitos</w:t>
            </w:r>
          </w:p>
        </w:tc>
        <w:tc>
          <w:tcPr>
            <w:tcW w:w="2644" w:type="dxa"/>
          </w:tcPr>
          <w:p w:rsidR="00B04E84" w:rsidRPr="00E87122" w:rsidRDefault="00B04E84" w:rsidP="00E63FC8">
            <w:pPr>
              <w:spacing w:before="120" w:after="0" w:line="240" w:lineRule="auto"/>
              <w:jc w:val="both"/>
              <w:rPr>
                <w:rFonts w:ascii="Century Gothic" w:hAnsi="Century Gothic" w:cs="Arial"/>
                <w:sz w:val="16"/>
                <w:szCs w:val="16"/>
              </w:rPr>
            </w:pPr>
            <w:r w:rsidRPr="00E87122">
              <w:rPr>
                <w:rFonts w:ascii="Century Gothic" w:hAnsi="Century Gothic" w:cs="Arial"/>
                <w:sz w:val="16"/>
                <w:szCs w:val="16"/>
              </w:rPr>
              <w:t xml:space="preserve"> </w:t>
            </w:r>
            <w:r w:rsidR="00E87122" w:rsidRPr="00E87122">
              <w:rPr>
                <w:rFonts w:ascii="Century Gothic" w:eastAsia="Calibri" w:hAnsi="Century Gothic" w:cs="Times New Roman"/>
                <w:sz w:val="16"/>
                <w:szCs w:val="16"/>
              </w:rPr>
              <w:t>JUNJI</w:t>
            </w:r>
          </w:p>
        </w:tc>
        <w:tc>
          <w:tcPr>
            <w:tcW w:w="1562" w:type="dxa"/>
          </w:tcPr>
          <w:p w:rsidR="00B04E84" w:rsidRPr="00D02E57" w:rsidRDefault="00562AE8" w:rsidP="00024771">
            <w:pPr>
              <w:spacing w:before="120" w:after="0" w:line="240" w:lineRule="auto"/>
              <w:jc w:val="both"/>
              <w:rPr>
                <w:rFonts w:ascii="Century Gothic" w:hAnsi="Century Gothic" w:cs="Arial"/>
                <w:sz w:val="16"/>
                <w:szCs w:val="16"/>
              </w:rPr>
            </w:pPr>
            <w:r>
              <w:rPr>
                <w:rFonts w:ascii="Century Gothic" w:hAnsi="Century Gothic" w:cs="Arial"/>
                <w:sz w:val="16"/>
                <w:szCs w:val="16"/>
              </w:rPr>
              <w:t>Sector Ral</w:t>
            </w:r>
            <w:r w:rsidR="00024771">
              <w:rPr>
                <w:rFonts w:ascii="Century Gothic" w:hAnsi="Century Gothic" w:cs="Arial"/>
                <w:sz w:val="16"/>
                <w:szCs w:val="16"/>
              </w:rPr>
              <w:t>ú</w:t>
            </w:r>
            <w:r>
              <w:rPr>
                <w:rFonts w:ascii="Century Gothic" w:hAnsi="Century Gothic" w:cs="Arial"/>
                <w:sz w:val="16"/>
                <w:szCs w:val="16"/>
              </w:rPr>
              <w:t>n</w:t>
            </w:r>
          </w:p>
        </w:tc>
      </w:tr>
      <w:tr w:rsidR="00B04E84" w:rsidRPr="00D02E57" w:rsidTr="00E63FC8">
        <w:trPr>
          <w:trHeight w:val="335"/>
        </w:trPr>
        <w:tc>
          <w:tcPr>
            <w:tcW w:w="4029" w:type="dxa"/>
          </w:tcPr>
          <w:p w:rsidR="00B04E84" w:rsidRPr="00D02E57" w:rsidRDefault="00B04E84" w:rsidP="00E63FC8">
            <w:pPr>
              <w:spacing w:before="120" w:after="0" w:line="240" w:lineRule="auto"/>
              <w:jc w:val="both"/>
              <w:rPr>
                <w:rFonts w:ascii="Century Gothic" w:hAnsi="Century Gothic" w:cs="Arial"/>
                <w:sz w:val="16"/>
                <w:szCs w:val="16"/>
              </w:rPr>
            </w:pPr>
            <w:r w:rsidRPr="00D02E57">
              <w:rPr>
                <w:rFonts w:ascii="Century Gothic" w:eastAsia="Times New Roman" w:hAnsi="Century Gothic" w:cs="Arial"/>
                <w:sz w:val="16"/>
                <w:szCs w:val="16"/>
              </w:rPr>
              <w:t>Jardín Infantil y Sala Cuna Mi Nueva Aventura</w:t>
            </w:r>
          </w:p>
        </w:tc>
        <w:tc>
          <w:tcPr>
            <w:tcW w:w="2644" w:type="dxa"/>
          </w:tcPr>
          <w:p w:rsidR="00B04E84" w:rsidRPr="00D02E57" w:rsidRDefault="00B04E84" w:rsidP="00E63FC8">
            <w:pPr>
              <w:spacing w:before="120" w:after="0" w:line="240" w:lineRule="auto"/>
              <w:jc w:val="both"/>
              <w:rPr>
                <w:rFonts w:ascii="Century Gothic" w:hAnsi="Century Gothic" w:cs="Arial"/>
                <w:sz w:val="16"/>
                <w:szCs w:val="16"/>
              </w:rPr>
            </w:pPr>
            <w:r w:rsidRPr="00D02E57">
              <w:rPr>
                <w:rFonts w:ascii="Century Gothic" w:eastAsia="Times New Roman" w:hAnsi="Century Gothic" w:cs="Arial"/>
                <w:sz w:val="16"/>
                <w:szCs w:val="16"/>
              </w:rPr>
              <w:t xml:space="preserve">Municipalidad </w:t>
            </w:r>
          </w:p>
        </w:tc>
        <w:tc>
          <w:tcPr>
            <w:tcW w:w="1562" w:type="dxa"/>
          </w:tcPr>
          <w:p w:rsidR="00B04E84" w:rsidRPr="00D02E57" w:rsidRDefault="00B04E84" w:rsidP="00E63FC8">
            <w:pPr>
              <w:spacing w:before="120" w:after="0" w:line="240" w:lineRule="auto"/>
              <w:jc w:val="both"/>
              <w:rPr>
                <w:rFonts w:ascii="Century Gothic" w:hAnsi="Century Gothic" w:cs="Arial"/>
                <w:sz w:val="16"/>
                <w:szCs w:val="16"/>
              </w:rPr>
            </w:pPr>
            <w:r w:rsidRPr="00D02E57">
              <w:rPr>
                <w:rFonts w:ascii="Century Gothic" w:hAnsi="Century Gothic" w:cs="Arial"/>
                <w:sz w:val="16"/>
                <w:szCs w:val="16"/>
              </w:rPr>
              <w:t>Nueva Braunau</w:t>
            </w:r>
          </w:p>
        </w:tc>
      </w:tr>
      <w:tr w:rsidR="00B04E84" w:rsidRPr="00D02E57" w:rsidTr="00E63FC8">
        <w:trPr>
          <w:trHeight w:val="335"/>
        </w:trPr>
        <w:tc>
          <w:tcPr>
            <w:tcW w:w="4029" w:type="dxa"/>
          </w:tcPr>
          <w:p w:rsidR="00B04E84" w:rsidRPr="00D02E57" w:rsidRDefault="00B04E84" w:rsidP="00E63FC8">
            <w:pPr>
              <w:spacing w:before="120" w:after="0" w:line="240" w:lineRule="auto"/>
              <w:jc w:val="both"/>
              <w:rPr>
                <w:rFonts w:ascii="Century Gothic" w:hAnsi="Century Gothic" w:cs="Arial"/>
                <w:sz w:val="16"/>
                <w:szCs w:val="16"/>
              </w:rPr>
            </w:pPr>
            <w:r w:rsidRPr="00D02E57">
              <w:rPr>
                <w:rFonts w:ascii="Century Gothic" w:eastAsia="Times New Roman" w:hAnsi="Century Gothic" w:cs="Arial"/>
                <w:sz w:val="16"/>
                <w:szCs w:val="16"/>
              </w:rPr>
              <w:t>Jardín Infantil y Sala Cuna Las Murtitas</w:t>
            </w:r>
          </w:p>
        </w:tc>
        <w:tc>
          <w:tcPr>
            <w:tcW w:w="2644" w:type="dxa"/>
          </w:tcPr>
          <w:p w:rsidR="00B04E84" w:rsidRPr="00D02E57" w:rsidRDefault="00B04E84" w:rsidP="00E63FC8">
            <w:pPr>
              <w:spacing w:before="120" w:after="0" w:line="240" w:lineRule="auto"/>
              <w:jc w:val="both"/>
              <w:rPr>
                <w:rFonts w:ascii="Century Gothic" w:hAnsi="Century Gothic" w:cs="Arial"/>
                <w:sz w:val="16"/>
                <w:szCs w:val="16"/>
              </w:rPr>
            </w:pPr>
            <w:r w:rsidRPr="00D02E57">
              <w:rPr>
                <w:rFonts w:ascii="Century Gothic" w:eastAsia="Times New Roman" w:hAnsi="Century Gothic" w:cs="Arial"/>
                <w:sz w:val="16"/>
                <w:szCs w:val="16"/>
              </w:rPr>
              <w:t xml:space="preserve">Municipalidad </w:t>
            </w:r>
          </w:p>
        </w:tc>
        <w:tc>
          <w:tcPr>
            <w:tcW w:w="1562" w:type="dxa"/>
          </w:tcPr>
          <w:p w:rsidR="00B04E84" w:rsidRPr="00D02E57" w:rsidRDefault="00B04E84" w:rsidP="00E63FC8">
            <w:pPr>
              <w:spacing w:before="120" w:after="0" w:line="240" w:lineRule="auto"/>
              <w:jc w:val="both"/>
              <w:rPr>
                <w:rFonts w:ascii="Century Gothic" w:hAnsi="Century Gothic" w:cs="Arial"/>
                <w:sz w:val="16"/>
                <w:szCs w:val="16"/>
              </w:rPr>
            </w:pPr>
            <w:r w:rsidRPr="00D02E57">
              <w:rPr>
                <w:rFonts w:ascii="Century Gothic" w:hAnsi="Century Gothic" w:cs="Arial"/>
                <w:sz w:val="16"/>
                <w:szCs w:val="16"/>
              </w:rPr>
              <w:t>Ensenada</w:t>
            </w:r>
          </w:p>
        </w:tc>
      </w:tr>
      <w:tr w:rsidR="00E25A11" w:rsidRPr="00D02E57" w:rsidTr="00E63FC8">
        <w:trPr>
          <w:trHeight w:val="335"/>
        </w:trPr>
        <w:tc>
          <w:tcPr>
            <w:tcW w:w="4029" w:type="dxa"/>
          </w:tcPr>
          <w:p w:rsidR="00E25A11" w:rsidRPr="00D02E57" w:rsidRDefault="00E25A11" w:rsidP="00E25A11">
            <w:pPr>
              <w:spacing w:after="0" w:line="240" w:lineRule="auto"/>
              <w:rPr>
                <w:rFonts w:ascii="Century Gothic" w:eastAsia="Times New Roman" w:hAnsi="Century Gothic" w:cs="Arial"/>
                <w:sz w:val="16"/>
                <w:szCs w:val="16"/>
              </w:rPr>
            </w:pPr>
            <w:r w:rsidRPr="00D02E57">
              <w:rPr>
                <w:rFonts w:ascii="Century Gothic" w:eastAsia="Times New Roman" w:hAnsi="Century Gothic" w:cs="Arial"/>
                <w:sz w:val="16"/>
                <w:szCs w:val="16"/>
              </w:rPr>
              <w:t>Jardín Infantil</w:t>
            </w:r>
            <w:r>
              <w:rPr>
                <w:rFonts w:ascii="Century Gothic" w:eastAsia="Times New Roman" w:hAnsi="Century Gothic" w:cs="Arial"/>
                <w:sz w:val="16"/>
                <w:szCs w:val="16"/>
              </w:rPr>
              <w:t xml:space="preserve"> Princesa Licanrayen</w:t>
            </w:r>
          </w:p>
        </w:tc>
        <w:tc>
          <w:tcPr>
            <w:tcW w:w="2644" w:type="dxa"/>
          </w:tcPr>
          <w:p w:rsidR="00E25A11" w:rsidRPr="00D02E57" w:rsidRDefault="00E25A11" w:rsidP="00E25A11">
            <w:pPr>
              <w:spacing w:after="0" w:line="240" w:lineRule="auto"/>
              <w:rPr>
                <w:rFonts w:ascii="Century Gothic" w:eastAsia="Times New Roman" w:hAnsi="Century Gothic"/>
                <w:sz w:val="16"/>
                <w:szCs w:val="16"/>
              </w:rPr>
            </w:pPr>
            <w:r w:rsidRPr="00D02E57">
              <w:rPr>
                <w:rFonts w:ascii="Century Gothic" w:eastAsia="Times New Roman" w:hAnsi="Century Gothic" w:cs="Arial"/>
                <w:sz w:val="16"/>
                <w:szCs w:val="16"/>
              </w:rPr>
              <w:t>Municipalidad</w:t>
            </w:r>
          </w:p>
        </w:tc>
        <w:tc>
          <w:tcPr>
            <w:tcW w:w="1562" w:type="dxa"/>
          </w:tcPr>
          <w:p w:rsidR="00E25A11" w:rsidRPr="00D02E57" w:rsidRDefault="00E25A11" w:rsidP="00E25A11">
            <w:pPr>
              <w:spacing w:before="120" w:after="0" w:line="240" w:lineRule="auto"/>
              <w:jc w:val="both"/>
              <w:rPr>
                <w:rFonts w:ascii="Century Gothic" w:hAnsi="Century Gothic" w:cs="Arial"/>
                <w:sz w:val="16"/>
                <w:szCs w:val="16"/>
              </w:rPr>
            </w:pPr>
            <w:r w:rsidRPr="00D02E57">
              <w:rPr>
                <w:rFonts w:ascii="Century Gothic" w:hAnsi="Century Gothic" w:cs="Arial"/>
                <w:sz w:val="16"/>
                <w:szCs w:val="16"/>
              </w:rPr>
              <w:t>Puerto Varas</w:t>
            </w:r>
          </w:p>
        </w:tc>
      </w:tr>
      <w:tr w:rsidR="00E25A11" w:rsidRPr="00D02E57" w:rsidTr="00E63FC8">
        <w:trPr>
          <w:trHeight w:val="335"/>
        </w:trPr>
        <w:tc>
          <w:tcPr>
            <w:tcW w:w="4029" w:type="dxa"/>
          </w:tcPr>
          <w:p w:rsidR="00E25A11" w:rsidRPr="00D02E57" w:rsidRDefault="00E25A11" w:rsidP="00E25A11">
            <w:pPr>
              <w:spacing w:after="0" w:line="240" w:lineRule="auto"/>
              <w:rPr>
                <w:rFonts w:ascii="Century Gothic" w:hAnsi="Century Gothic"/>
                <w:sz w:val="16"/>
                <w:szCs w:val="16"/>
              </w:rPr>
            </w:pPr>
            <w:r w:rsidRPr="00D02E57">
              <w:rPr>
                <w:rFonts w:ascii="Century Gothic" w:eastAsia="Times New Roman" w:hAnsi="Century Gothic" w:cs="Arial"/>
                <w:sz w:val="16"/>
                <w:szCs w:val="16"/>
              </w:rPr>
              <w:t xml:space="preserve">Jardín Infantil y Sala Cuna </w:t>
            </w:r>
            <w:r w:rsidRPr="00D02E57">
              <w:rPr>
                <w:rFonts w:ascii="Century Gothic" w:eastAsia="Times New Roman" w:hAnsi="Century Gothic"/>
                <w:sz w:val="16"/>
                <w:szCs w:val="16"/>
              </w:rPr>
              <w:t xml:space="preserve"> Burbujitas</w:t>
            </w:r>
          </w:p>
        </w:tc>
        <w:tc>
          <w:tcPr>
            <w:tcW w:w="2644" w:type="dxa"/>
          </w:tcPr>
          <w:p w:rsidR="00E25A11" w:rsidRPr="00D02E57" w:rsidRDefault="00E25A11" w:rsidP="00E25A11">
            <w:pPr>
              <w:spacing w:after="0" w:line="240" w:lineRule="auto"/>
              <w:rPr>
                <w:rFonts w:ascii="Century Gothic" w:hAnsi="Century Gothic"/>
                <w:sz w:val="16"/>
                <w:szCs w:val="16"/>
              </w:rPr>
            </w:pPr>
            <w:r w:rsidRPr="00D02E57">
              <w:rPr>
                <w:rFonts w:ascii="Century Gothic" w:eastAsia="Times New Roman" w:hAnsi="Century Gothic"/>
                <w:sz w:val="16"/>
                <w:szCs w:val="16"/>
              </w:rPr>
              <w:t>Integra</w:t>
            </w:r>
          </w:p>
        </w:tc>
        <w:tc>
          <w:tcPr>
            <w:tcW w:w="1562" w:type="dxa"/>
          </w:tcPr>
          <w:p w:rsidR="00E25A11" w:rsidRPr="00D02E57" w:rsidRDefault="00E25A11" w:rsidP="00E25A11">
            <w:pPr>
              <w:spacing w:after="0" w:line="240" w:lineRule="auto"/>
              <w:rPr>
                <w:rFonts w:ascii="Century Gothic" w:hAnsi="Century Gothic"/>
                <w:sz w:val="16"/>
                <w:szCs w:val="16"/>
              </w:rPr>
            </w:pPr>
            <w:r w:rsidRPr="00D02E57">
              <w:rPr>
                <w:rFonts w:ascii="Century Gothic" w:eastAsia="Times New Roman" w:hAnsi="Century Gothic"/>
                <w:sz w:val="16"/>
                <w:szCs w:val="16"/>
              </w:rPr>
              <w:t>Puerto Chico</w:t>
            </w:r>
          </w:p>
        </w:tc>
      </w:tr>
      <w:tr w:rsidR="00E25A11" w:rsidRPr="00D02E57" w:rsidTr="00E63FC8">
        <w:trPr>
          <w:trHeight w:val="335"/>
        </w:trPr>
        <w:tc>
          <w:tcPr>
            <w:tcW w:w="4029" w:type="dxa"/>
          </w:tcPr>
          <w:p w:rsidR="00E25A11" w:rsidRPr="00D02E57" w:rsidRDefault="00E25A11" w:rsidP="00E25A11">
            <w:pPr>
              <w:spacing w:after="0" w:line="240" w:lineRule="auto"/>
              <w:rPr>
                <w:rFonts w:ascii="Century Gothic" w:hAnsi="Century Gothic"/>
                <w:sz w:val="16"/>
                <w:szCs w:val="16"/>
              </w:rPr>
            </w:pPr>
            <w:r w:rsidRPr="00D02E57">
              <w:rPr>
                <w:rFonts w:ascii="Century Gothic" w:eastAsia="Times New Roman" w:hAnsi="Century Gothic" w:cs="Arial"/>
                <w:sz w:val="16"/>
                <w:szCs w:val="16"/>
              </w:rPr>
              <w:t xml:space="preserve">Jardín Infantil y Sala Cuna </w:t>
            </w:r>
            <w:r w:rsidRPr="00D02E57">
              <w:rPr>
                <w:rFonts w:ascii="Century Gothic" w:eastAsia="Times New Roman" w:hAnsi="Century Gothic"/>
                <w:sz w:val="16"/>
                <w:szCs w:val="16"/>
              </w:rPr>
              <w:t xml:space="preserve"> Princesa del Lago</w:t>
            </w:r>
          </w:p>
        </w:tc>
        <w:tc>
          <w:tcPr>
            <w:tcW w:w="2644" w:type="dxa"/>
          </w:tcPr>
          <w:p w:rsidR="00E25A11" w:rsidRPr="00D02E57" w:rsidRDefault="00E25A11" w:rsidP="00E25A11">
            <w:pPr>
              <w:spacing w:after="0" w:line="240" w:lineRule="auto"/>
              <w:rPr>
                <w:rFonts w:ascii="Century Gothic" w:hAnsi="Century Gothic"/>
                <w:sz w:val="16"/>
                <w:szCs w:val="16"/>
              </w:rPr>
            </w:pPr>
            <w:r w:rsidRPr="00D02E57">
              <w:rPr>
                <w:rFonts w:ascii="Century Gothic" w:eastAsia="Times New Roman" w:hAnsi="Century Gothic"/>
                <w:sz w:val="16"/>
                <w:szCs w:val="16"/>
              </w:rPr>
              <w:t>Integra</w:t>
            </w:r>
          </w:p>
        </w:tc>
        <w:tc>
          <w:tcPr>
            <w:tcW w:w="1562" w:type="dxa"/>
          </w:tcPr>
          <w:p w:rsidR="00E25A11" w:rsidRPr="00D02E57" w:rsidRDefault="00E25A11" w:rsidP="00E25A11">
            <w:pPr>
              <w:spacing w:after="0" w:line="240" w:lineRule="auto"/>
              <w:rPr>
                <w:rFonts w:ascii="Century Gothic" w:hAnsi="Century Gothic"/>
                <w:sz w:val="16"/>
                <w:szCs w:val="16"/>
              </w:rPr>
            </w:pPr>
            <w:r w:rsidRPr="00D02E57">
              <w:rPr>
                <w:rFonts w:ascii="Century Gothic" w:eastAsia="Times New Roman" w:hAnsi="Century Gothic"/>
                <w:sz w:val="16"/>
                <w:szCs w:val="16"/>
              </w:rPr>
              <w:t>Puerto Chico</w:t>
            </w:r>
          </w:p>
        </w:tc>
      </w:tr>
      <w:tr w:rsidR="00E25A11" w:rsidRPr="00D02E57" w:rsidTr="00E63FC8">
        <w:trPr>
          <w:trHeight w:val="335"/>
        </w:trPr>
        <w:tc>
          <w:tcPr>
            <w:tcW w:w="4029" w:type="dxa"/>
          </w:tcPr>
          <w:p w:rsidR="00E25A11" w:rsidRPr="00D02E57" w:rsidRDefault="00E25A11" w:rsidP="00E25A11">
            <w:pPr>
              <w:spacing w:after="0" w:line="240" w:lineRule="auto"/>
              <w:rPr>
                <w:rFonts w:ascii="Century Gothic" w:hAnsi="Century Gothic"/>
                <w:sz w:val="16"/>
                <w:szCs w:val="16"/>
              </w:rPr>
            </w:pPr>
            <w:r w:rsidRPr="00D02E57">
              <w:rPr>
                <w:rFonts w:ascii="Century Gothic" w:eastAsia="Times New Roman" w:hAnsi="Century Gothic" w:cs="Arial"/>
                <w:sz w:val="16"/>
                <w:szCs w:val="16"/>
              </w:rPr>
              <w:t xml:space="preserve">Jardín Infantil y Sala Cuna </w:t>
            </w:r>
            <w:r w:rsidRPr="00D02E57">
              <w:rPr>
                <w:rFonts w:ascii="Century Gothic" w:eastAsia="Times New Roman" w:hAnsi="Century Gothic"/>
                <w:sz w:val="16"/>
                <w:szCs w:val="16"/>
              </w:rPr>
              <w:t xml:space="preserve"> Los Alpinos</w:t>
            </w:r>
          </w:p>
        </w:tc>
        <w:tc>
          <w:tcPr>
            <w:tcW w:w="2644" w:type="dxa"/>
          </w:tcPr>
          <w:p w:rsidR="00E25A11" w:rsidRPr="00D02E57" w:rsidRDefault="00E25A11" w:rsidP="00E25A11">
            <w:pPr>
              <w:spacing w:after="0" w:line="240" w:lineRule="auto"/>
              <w:rPr>
                <w:rFonts w:ascii="Century Gothic" w:hAnsi="Century Gothic"/>
                <w:sz w:val="16"/>
                <w:szCs w:val="16"/>
              </w:rPr>
            </w:pPr>
            <w:r w:rsidRPr="00D02E57">
              <w:rPr>
                <w:rFonts w:ascii="Century Gothic" w:eastAsia="Times New Roman" w:hAnsi="Century Gothic"/>
                <w:sz w:val="16"/>
                <w:szCs w:val="16"/>
              </w:rPr>
              <w:t>Integra</w:t>
            </w:r>
          </w:p>
        </w:tc>
        <w:tc>
          <w:tcPr>
            <w:tcW w:w="1562" w:type="dxa"/>
          </w:tcPr>
          <w:p w:rsidR="00E25A11" w:rsidRPr="00D02E57" w:rsidRDefault="00E25A11" w:rsidP="00E25A11">
            <w:pPr>
              <w:spacing w:after="0" w:line="240" w:lineRule="auto"/>
              <w:rPr>
                <w:rFonts w:ascii="Century Gothic" w:hAnsi="Century Gothic"/>
                <w:sz w:val="16"/>
                <w:szCs w:val="16"/>
              </w:rPr>
            </w:pPr>
            <w:r w:rsidRPr="00D02E57">
              <w:rPr>
                <w:rFonts w:ascii="Century Gothic" w:eastAsia="Times New Roman" w:hAnsi="Century Gothic"/>
                <w:sz w:val="16"/>
                <w:szCs w:val="16"/>
              </w:rPr>
              <w:t>Puerto Chico</w:t>
            </w:r>
          </w:p>
        </w:tc>
      </w:tr>
      <w:tr w:rsidR="00E25A11" w:rsidRPr="00D02E57" w:rsidTr="00E63FC8">
        <w:trPr>
          <w:trHeight w:val="335"/>
        </w:trPr>
        <w:tc>
          <w:tcPr>
            <w:tcW w:w="4029" w:type="dxa"/>
          </w:tcPr>
          <w:p w:rsidR="00E25A11" w:rsidRPr="00D02E57" w:rsidRDefault="00E25A11" w:rsidP="00E25A11">
            <w:pPr>
              <w:spacing w:after="0" w:line="240" w:lineRule="auto"/>
              <w:rPr>
                <w:rFonts w:ascii="Century Gothic" w:hAnsi="Century Gothic"/>
                <w:sz w:val="16"/>
                <w:szCs w:val="16"/>
              </w:rPr>
            </w:pPr>
            <w:r w:rsidRPr="00D02E57">
              <w:rPr>
                <w:rFonts w:ascii="Century Gothic" w:eastAsia="Times New Roman" w:hAnsi="Century Gothic" w:cs="Arial"/>
                <w:sz w:val="16"/>
                <w:szCs w:val="16"/>
              </w:rPr>
              <w:t xml:space="preserve">Jardín Infantil y Sala Cuna </w:t>
            </w:r>
            <w:r w:rsidRPr="00D02E57">
              <w:rPr>
                <w:rFonts w:ascii="Century Gothic" w:eastAsia="Times New Roman" w:hAnsi="Century Gothic"/>
                <w:sz w:val="16"/>
                <w:szCs w:val="16"/>
              </w:rPr>
              <w:t xml:space="preserve"> Mis Primeros Pasos</w:t>
            </w:r>
          </w:p>
        </w:tc>
        <w:tc>
          <w:tcPr>
            <w:tcW w:w="2644" w:type="dxa"/>
          </w:tcPr>
          <w:p w:rsidR="00E25A11" w:rsidRPr="00D02E57" w:rsidRDefault="00E25A11" w:rsidP="00E25A11">
            <w:pPr>
              <w:spacing w:after="0" w:line="240" w:lineRule="auto"/>
              <w:rPr>
                <w:rFonts w:ascii="Century Gothic" w:hAnsi="Century Gothic"/>
                <w:sz w:val="16"/>
                <w:szCs w:val="16"/>
              </w:rPr>
            </w:pPr>
            <w:r w:rsidRPr="00D02E57">
              <w:rPr>
                <w:rFonts w:ascii="Century Gothic" w:eastAsia="Times New Roman" w:hAnsi="Century Gothic"/>
                <w:sz w:val="16"/>
                <w:szCs w:val="16"/>
              </w:rPr>
              <w:t>Integra</w:t>
            </w:r>
          </w:p>
        </w:tc>
        <w:tc>
          <w:tcPr>
            <w:tcW w:w="1562" w:type="dxa"/>
          </w:tcPr>
          <w:p w:rsidR="00E25A11" w:rsidRPr="00D02E57" w:rsidRDefault="00E25A11" w:rsidP="00E25A11">
            <w:pPr>
              <w:spacing w:after="0" w:line="240" w:lineRule="auto"/>
              <w:rPr>
                <w:rFonts w:ascii="Century Gothic" w:eastAsia="Times New Roman" w:hAnsi="Century Gothic"/>
                <w:sz w:val="16"/>
                <w:szCs w:val="16"/>
                <w:lang w:val="en-US"/>
              </w:rPr>
            </w:pPr>
            <w:r w:rsidRPr="00D02E57">
              <w:rPr>
                <w:rFonts w:ascii="Century Gothic" w:eastAsia="Times New Roman" w:hAnsi="Century Gothic"/>
                <w:sz w:val="16"/>
                <w:szCs w:val="16"/>
                <w:lang w:val="en-US"/>
              </w:rPr>
              <w:t>Nueva Braunau</w:t>
            </w:r>
          </w:p>
        </w:tc>
      </w:tr>
      <w:tr w:rsidR="00E25A11" w:rsidRPr="00D02E57" w:rsidTr="00E63FC8">
        <w:trPr>
          <w:trHeight w:val="335"/>
        </w:trPr>
        <w:tc>
          <w:tcPr>
            <w:tcW w:w="4029" w:type="dxa"/>
          </w:tcPr>
          <w:p w:rsidR="00E25A11" w:rsidRPr="00D02E57" w:rsidRDefault="00E25A11" w:rsidP="00E25A11">
            <w:pPr>
              <w:spacing w:after="0" w:line="240" w:lineRule="auto"/>
              <w:rPr>
                <w:rFonts w:ascii="Century Gothic" w:eastAsia="Times New Roman" w:hAnsi="Century Gothic" w:cs="Arial"/>
                <w:bCs/>
                <w:sz w:val="16"/>
                <w:szCs w:val="16"/>
              </w:rPr>
            </w:pPr>
            <w:r w:rsidRPr="00D02E57">
              <w:rPr>
                <w:rFonts w:ascii="Century Gothic" w:eastAsia="Times New Roman" w:hAnsi="Century Gothic" w:cs="Arial"/>
                <w:bCs/>
                <w:sz w:val="16"/>
                <w:szCs w:val="16"/>
              </w:rPr>
              <w:t>Escuela de Lenguaje Girasol</w:t>
            </w:r>
          </w:p>
        </w:tc>
        <w:tc>
          <w:tcPr>
            <w:tcW w:w="2644" w:type="dxa"/>
          </w:tcPr>
          <w:p w:rsidR="00E25A11" w:rsidRPr="00D02E57" w:rsidRDefault="00E25A11" w:rsidP="00E25A11">
            <w:pPr>
              <w:spacing w:after="0" w:line="240" w:lineRule="auto"/>
              <w:rPr>
                <w:rFonts w:ascii="Century Gothic" w:eastAsia="Times New Roman" w:hAnsi="Century Gothic"/>
                <w:sz w:val="16"/>
                <w:szCs w:val="16"/>
              </w:rPr>
            </w:pPr>
            <w:r w:rsidRPr="00D02E57">
              <w:rPr>
                <w:rFonts w:ascii="Century Gothic" w:eastAsia="Times New Roman" w:hAnsi="Century Gothic"/>
                <w:sz w:val="16"/>
                <w:szCs w:val="16"/>
              </w:rPr>
              <w:t>Privada</w:t>
            </w:r>
          </w:p>
        </w:tc>
        <w:tc>
          <w:tcPr>
            <w:tcW w:w="1562" w:type="dxa"/>
          </w:tcPr>
          <w:p w:rsidR="00E25A11" w:rsidRPr="00D02E57" w:rsidRDefault="00E25A11" w:rsidP="00E25A11">
            <w:pPr>
              <w:spacing w:after="0" w:line="240" w:lineRule="auto"/>
              <w:rPr>
                <w:rFonts w:ascii="Century Gothic" w:eastAsia="Times New Roman" w:hAnsi="Century Gothic"/>
                <w:sz w:val="16"/>
                <w:szCs w:val="16"/>
                <w:lang w:val="en-US"/>
              </w:rPr>
            </w:pPr>
            <w:r w:rsidRPr="00D02E57">
              <w:rPr>
                <w:rFonts w:ascii="Century Gothic" w:eastAsia="Times New Roman" w:hAnsi="Century Gothic"/>
                <w:sz w:val="16"/>
                <w:szCs w:val="16"/>
                <w:lang w:val="en-US"/>
              </w:rPr>
              <w:t>Puerto Varas</w:t>
            </w:r>
          </w:p>
        </w:tc>
      </w:tr>
      <w:tr w:rsidR="00E25A11" w:rsidRPr="00D02E57" w:rsidTr="00E63FC8">
        <w:trPr>
          <w:trHeight w:val="335"/>
        </w:trPr>
        <w:tc>
          <w:tcPr>
            <w:tcW w:w="4029" w:type="dxa"/>
          </w:tcPr>
          <w:p w:rsidR="00E25A11" w:rsidRPr="00D02E57" w:rsidRDefault="00E25A11" w:rsidP="00E25A11">
            <w:pPr>
              <w:spacing w:after="0" w:line="240" w:lineRule="auto"/>
              <w:rPr>
                <w:rFonts w:ascii="Century Gothic" w:eastAsia="Times New Roman" w:hAnsi="Century Gothic" w:cs="Arial"/>
                <w:bCs/>
                <w:sz w:val="16"/>
                <w:szCs w:val="16"/>
              </w:rPr>
            </w:pPr>
            <w:r w:rsidRPr="00D02E57">
              <w:rPr>
                <w:rFonts w:ascii="Century Gothic" w:eastAsia="Times New Roman" w:hAnsi="Century Gothic" w:cs="Arial"/>
                <w:bCs/>
                <w:sz w:val="16"/>
                <w:szCs w:val="16"/>
              </w:rPr>
              <w:t>Escuela de Lenguaje Abra Cadabra</w:t>
            </w:r>
          </w:p>
        </w:tc>
        <w:tc>
          <w:tcPr>
            <w:tcW w:w="2644" w:type="dxa"/>
          </w:tcPr>
          <w:p w:rsidR="00E25A11" w:rsidRPr="00D02E57" w:rsidRDefault="00E25A11" w:rsidP="00E25A11">
            <w:pPr>
              <w:spacing w:after="0" w:line="240" w:lineRule="auto"/>
              <w:rPr>
                <w:rFonts w:ascii="Century Gothic" w:eastAsia="Times New Roman" w:hAnsi="Century Gothic"/>
                <w:sz w:val="16"/>
                <w:szCs w:val="16"/>
              </w:rPr>
            </w:pPr>
            <w:r w:rsidRPr="00D02E57">
              <w:rPr>
                <w:rFonts w:ascii="Century Gothic" w:eastAsia="Times New Roman" w:hAnsi="Century Gothic"/>
                <w:sz w:val="16"/>
                <w:szCs w:val="16"/>
              </w:rPr>
              <w:t>Privado</w:t>
            </w:r>
          </w:p>
        </w:tc>
        <w:tc>
          <w:tcPr>
            <w:tcW w:w="1562" w:type="dxa"/>
          </w:tcPr>
          <w:p w:rsidR="00E25A11" w:rsidRPr="00D02E57" w:rsidRDefault="00E25A11" w:rsidP="00E25A11">
            <w:pPr>
              <w:spacing w:after="0" w:line="240" w:lineRule="auto"/>
              <w:rPr>
                <w:rFonts w:ascii="Century Gothic" w:eastAsia="Times New Roman" w:hAnsi="Century Gothic"/>
                <w:sz w:val="16"/>
                <w:szCs w:val="16"/>
              </w:rPr>
            </w:pPr>
            <w:r w:rsidRPr="00D02E57">
              <w:rPr>
                <w:rFonts w:ascii="Century Gothic" w:eastAsia="Times New Roman" w:hAnsi="Century Gothic"/>
                <w:sz w:val="16"/>
                <w:szCs w:val="16"/>
              </w:rPr>
              <w:t>Puerto Varas</w:t>
            </w:r>
          </w:p>
        </w:tc>
      </w:tr>
      <w:tr w:rsidR="00E25A11" w:rsidRPr="00D02E57" w:rsidTr="00E63FC8">
        <w:trPr>
          <w:trHeight w:val="335"/>
        </w:trPr>
        <w:tc>
          <w:tcPr>
            <w:tcW w:w="4029" w:type="dxa"/>
          </w:tcPr>
          <w:p w:rsidR="00E25A11" w:rsidRPr="00D02E57" w:rsidRDefault="00E25A11" w:rsidP="00E25A11">
            <w:pPr>
              <w:spacing w:after="0" w:line="240" w:lineRule="auto"/>
              <w:rPr>
                <w:rFonts w:ascii="Century Gothic" w:eastAsia="Times New Roman" w:hAnsi="Century Gothic" w:cs="Arial"/>
                <w:bCs/>
                <w:sz w:val="16"/>
                <w:szCs w:val="16"/>
              </w:rPr>
            </w:pPr>
            <w:r w:rsidRPr="00D02E57">
              <w:rPr>
                <w:rFonts w:ascii="Century Gothic" w:eastAsia="Times New Roman" w:hAnsi="Century Gothic" w:cs="Arial"/>
                <w:bCs/>
                <w:sz w:val="16"/>
                <w:szCs w:val="16"/>
              </w:rPr>
              <w:t>Esc. Lenguaje Soc. Vera Serv. Educ.</w:t>
            </w:r>
          </w:p>
        </w:tc>
        <w:tc>
          <w:tcPr>
            <w:tcW w:w="2644" w:type="dxa"/>
          </w:tcPr>
          <w:p w:rsidR="00E25A11" w:rsidRPr="00D02E57" w:rsidRDefault="00E25A11" w:rsidP="00E25A11">
            <w:pPr>
              <w:spacing w:after="0" w:line="240" w:lineRule="auto"/>
              <w:rPr>
                <w:rFonts w:ascii="Century Gothic" w:eastAsia="Times New Roman" w:hAnsi="Century Gothic"/>
                <w:sz w:val="16"/>
                <w:szCs w:val="16"/>
              </w:rPr>
            </w:pPr>
            <w:r w:rsidRPr="00D02E57">
              <w:rPr>
                <w:rFonts w:ascii="Century Gothic" w:eastAsia="Times New Roman" w:hAnsi="Century Gothic"/>
                <w:sz w:val="16"/>
                <w:szCs w:val="16"/>
              </w:rPr>
              <w:t>Privado</w:t>
            </w:r>
          </w:p>
        </w:tc>
        <w:tc>
          <w:tcPr>
            <w:tcW w:w="1562" w:type="dxa"/>
          </w:tcPr>
          <w:p w:rsidR="00E25A11" w:rsidRPr="00D02E57" w:rsidRDefault="00E25A11" w:rsidP="00E25A11">
            <w:pPr>
              <w:spacing w:after="0" w:line="240" w:lineRule="auto"/>
              <w:rPr>
                <w:rFonts w:ascii="Century Gothic" w:eastAsia="Times New Roman" w:hAnsi="Century Gothic"/>
                <w:sz w:val="16"/>
                <w:szCs w:val="16"/>
              </w:rPr>
            </w:pPr>
            <w:r w:rsidRPr="00D02E57">
              <w:rPr>
                <w:rFonts w:ascii="Century Gothic" w:eastAsia="Times New Roman" w:hAnsi="Century Gothic"/>
                <w:sz w:val="16"/>
                <w:szCs w:val="16"/>
              </w:rPr>
              <w:t>Puerto Varas</w:t>
            </w:r>
          </w:p>
        </w:tc>
      </w:tr>
      <w:tr w:rsidR="00E25A11" w:rsidRPr="00D02E57" w:rsidTr="00E63FC8">
        <w:trPr>
          <w:trHeight w:val="335"/>
        </w:trPr>
        <w:tc>
          <w:tcPr>
            <w:tcW w:w="4029" w:type="dxa"/>
          </w:tcPr>
          <w:p w:rsidR="00E25A11" w:rsidRPr="00D02E57" w:rsidRDefault="00E25A11" w:rsidP="00E25A11">
            <w:pPr>
              <w:spacing w:after="0" w:line="240" w:lineRule="auto"/>
              <w:rPr>
                <w:rFonts w:ascii="Century Gothic" w:eastAsia="Times New Roman" w:hAnsi="Century Gothic" w:cs="Arial"/>
                <w:bCs/>
                <w:sz w:val="16"/>
                <w:szCs w:val="16"/>
              </w:rPr>
            </w:pPr>
            <w:r w:rsidRPr="00D02E57">
              <w:rPr>
                <w:rFonts w:ascii="Century Gothic" w:eastAsia="Times New Roman" w:hAnsi="Century Gothic" w:cs="Arial"/>
                <w:bCs/>
                <w:sz w:val="16"/>
                <w:szCs w:val="16"/>
              </w:rPr>
              <w:t>Escuela de Lenguaje Aliwen</w:t>
            </w:r>
          </w:p>
        </w:tc>
        <w:tc>
          <w:tcPr>
            <w:tcW w:w="2644" w:type="dxa"/>
          </w:tcPr>
          <w:p w:rsidR="00E25A11" w:rsidRPr="00D02E57" w:rsidRDefault="00E25A11" w:rsidP="00E25A11">
            <w:pPr>
              <w:spacing w:after="0" w:line="240" w:lineRule="auto"/>
              <w:rPr>
                <w:rFonts w:ascii="Century Gothic" w:eastAsia="Times New Roman" w:hAnsi="Century Gothic"/>
                <w:sz w:val="16"/>
                <w:szCs w:val="16"/>
              </w:rPr>
            </w:pPr>
            <w:r w:rsidRPr="00D02E57">
              <w:rPr>
                <w:rFonts w:ascii="Century Gothic" w:eastAsia="Times New Roman" w:hAnsi="Century Gothic"/>
                <w:sz w:val="16"/>
                <w:szCs w:val="16"/>
              </w:rPr>
              <w:t>Privada</w:t>
            </w:r>
          </w:p>
        </w:tc>
        <w:tc>
          <w:tcPr>
            <w:tcW w:w="1562" w:type="dxa"/>
          </w:tcPr>
          <w:p w:rsidR="00E25A11" w:rsidRPr="00D02E57" w:rsidRDefault="00E25A11" w:rsidP="00E25A11">
            <w:pPr>
              <w:spacing w:after="0" w:line="240" w:lineRule="auto"/>
              <w:rPr>
                <w:rFonts w:ascii="Century Gothic" w:eastAsia="Times New Roman" w:hAnsi="Century Gothic"/>
                <w:sz w:val="16"/>
                <w:szCs w:val="16"/>
              </w:rPr>
            </w:pPr>
            <w:r w:rsidRPr="00D02E57">
              <w:rPr>
                <w:rFonts w:ascii="Century Gothic" w:eastAsia="Times New Roman" w:hAnsi="Century Gothic"/>
                <w:sz w:val="16"/>
                <w:szCs w:val="16"/>
              </w:rPr>
              <w:t>Puerto Varas</w:t>
            </w:r>
          </w:p>
        </w:tc>
      </w:tr>
      <w:tr w:rsidR="00E25A11" w:rsidRPr="00D02E57" w:rsidTr="00E63FC8">
        <w:trPr>
          <w:trHeight w:val="335"/>
        </w:trPr>
        <w:tc>
          <w:tcPr>
            <w:tcW w:w="4029" w:type="dxa"/>
          </w:tcPr>
          <w:p w:rsidR="00E25A11" w:rsidRPr="00D02E57" w:rsidRDefault="00E25A11" w:rsidP="00E25A11">
            <w:pPr>
              <w:spacing w:after="0" w:line="240" w:lineRule="auto"/>
              <w:rPr>
                <w:rFonts w:ascii="Century Gothic" w:eastAsia="Times New Roman" w:hAnsi="Century Gothic" w:cs="Arial"/>
                <w:bCs/>
                <w:sz w:val="16"/>
                <w:szCs w:val="16"/>
              </w:rPr>
            </w:pPr>
            <w:r w:rsidRPr="00D02E57">
              <w:rPr>
                <w:rFonts w:ascii="Century Gothic" w:eastAsia="Times New Roman" w:hAnsi="Century Gothic" w:cs="Arial"/>
                <w:bCs/>
                <w:sz w:val="16"/>
                <w:szCs w:val="16"/>
              </w:rPr>
              <w:t>Esc. Lenguaje Relmu Dungn</w:t>
            </w:r>
          </w:p>
        </w:tc>
        <w:tc>
          <w:tcPr>
            <w:tcW w:w="2644" w:type="dxa"/>
          </w:tcPr>
          <w:p w:rsidR="00E25A11" w:rsidRPr="00D02E57" w:rsidRDefault="00E25A11" w:rsidP="00E25A11">
            <w:pPr>
              <w:spacing w:after="0" w:line="240" w:lineRule="auto"/>
              <w:rPr>
                <w:rFonts w:ascii="Century Gothic" w:eastAsia="Times New Roman" w:hAnsi="Century Gothic"/>
                <w:sz w:val="16"/>
                <w:szCs w:val="16"/>
              </w:rPr>
            </w:pPr>
            <w:r w:rsidRPr="00D02E57">
              <w:rPr>
                <w:rFonts w:ascii="Century Gothic" w:eastAsia="Times New Roman" w:hAnsi="Century Gothic"/>
                <w:sz w:val="16"/>
                <w:szCs w:val="16"/>
              </w:rPr>
              <w:t>Privada</w:t>
            </w:r>
          </w:p>
        </w:tc>
        <w:tc>
          <w:tcPr>
            <w:tcW w:w="1562" w:type="dxa"/>
          </w:tcPr>
          <w:p w:rsidR="00E25A11" w:rsidRPr="00D02E57" w:rsidRDefault="00E25A11" w:rsidP="00E25A11">
            <w:pPr>
              <w:spacing w:after="0" w:line="240" w:lineRule="auto"/>
              <w:rPr>
                <w:rFonts w:ascii="Century Gothic" w:eastAsia="Times New Roman" w:hAnsi="Century Gothic"/>
                <w:sz w:val="16"/>
                <w:szCs w:val="16"/>
              </w:rPr>
            </w:pPr>
            <w:r w:rsidRPr="00D02E57">
              <w:rPr>
                <w:rFonts w:ascii="Century Gothic" w:eastAsia="Times New Roman" w:hAnsi="Century Gothic"/>
                <w:sz w:val="16"/>
                <w:szCs w:val="16"/>
              </w:rPr>
              <w:t>Puerto Varas</w:t>
            </w:r>
          </w:p>
        </w:tc>
      </w:tr>
      <w:tr w:rsidR="00E25A11" w:rsidRPr="00D02E57" w:rsidTr="00E63FC8">
        <w:trPr>
          <w:trHeight w:val="335"/>
        </w:trPr>
        <w:tc>
          <w:tcPr>
            <w:tcW w:w="4029" w:type="dxa"/>
          </w:tcPr>
          <w:p w:rsidR="00E25A11" w:rsidRPr="00D02E57" w:rsidRDefault="00E25A11" w:rsidP="00E25A11">
            <w:pPr>
              <w:spacing w:after="0" w:line="240" w:lineRule="auto"/>
              <w:rPr>
                <w:rFonts w:ascii="Century Gothic" w:eastAsia="Times New Roman" w:hAnsi="Century Gothic" w:cs="Arial"/>
                <w:bCs/>
                <w:sz w:val="16"/>
                <w:szCs w:val="16"/>
              </w:rPr>
            </w:pPr>
            <w:r w:rsidRPr="00D02E57">
              <w:rPr>
                <w:rFonts w:ascii="Century Gothic" w:eastAsia="Times New Roman" w:hAnsi="Century Gothic" w:cs="Arial"/>
                <w:bCs/>
                <w:sz w:val="16"/>
                <w:szCs w:val="16"/>
              </w:rPr>
              <w:t>Esc. Lenguaje Huellitas</w:t>
            </w:r>
          </w:p>
        </w:tc>
        <w:tc>
          <w:tcPr>
            <w:tcW w:w="2644" w:type="dxa"/>
          </w:tcPr>
          <w:p w:rsidR="00E25A11" w:rsidRPr="00D02E57" w:rsidRDefault="00E25A11" w:rsidP="00E25A11">
            <w:pPr>
              <w:spacing w:after="0" w:line="240" w:lineRule="auto"/>
              <w:rPr>
                <w:rFonts w:ascii="Century Gothic" w:eastAsia="Times New Roman" w:hAnsi="Century Gothic"/>
                <w:sz w:val="16"/>
                <w:szCs w:val="16"/>
              </w:rPr>
            </w:pPr>
            <w:r w:rsidRPr="00D02E57">
              <w:rPr>
                <w:rFonts w:ascii="Century Gothic" w:eastAsia="Times New Roman" w:hAnsi="Century Gothic"/>
                <w:sz w:val="16"/>
                <w:szCs w:val="16"/>
              </w:rPr>
              <w:t>Privada</w:t>
            </w:r>
          </w:p>
        </w:tc>
        <w:tc>
          <w:tcPr>
            <w:tcW w:w="1562" w:type="dxa"/>
          </w:tcPr>
          <w:p w:rsidR="00E25A11" w:rsidRPr="00D02E57" w:rsidRDefault="00E25A11" w:rsidP="00E25A11">
            <w:pPr>
              <w:spacing w:after="0" w:line="240" w:lineRule="auto"/>
              <w:rPr>
                <w:rFonts w:ascii="Century Gothic" w:eastAsia="Times New Roman" w:hAnsi="Century Gothic"/>
                <w:sz w:val="16"/>
                <w:szCs w:val="16"/>
              </w:rPr>
            </w:pPr>
            <w:r w:rsidRPr="00D02E57">
              <w:rPr>
                <w:rFonts w:ascii="Century Gothic" w:eastAsia="Times New Roman" w:hAnsi="Century Gothic"/>
                <w:sz w:val="16"/>
                <w:szCs w:val="16"/>
              </w:rPr>
              <w:t>Puerto Varas</w:t>
            </w:r>
          </w:p>
        </w:tc>
      </w:tr>
    </w:tbl>
    <w:p w:rsidR="00B04E84" w:rsidRPr="00356727" w:rsidRDefault="00035349" w:rsidP="0022512D">
      <w:pPr>
        <w:pStyle w:val="Ttulo2"/>
        <w:spacing w:after="200"/>
        <w:rPr>
          <w:rFonts w:ascii="Century Gothic" w:hAnsi="Century Gothic"/>
          <w:b w:val="0"/>
          <w:color w:val="000000" w:themeColor="text1"/>
          <w:sz w:val="20"/>
          <w:szCs w:val="20"/>
        </w:rPr>
      </w:pPr>
      <w:bookmarkStart w:id="1" w:name="_Toc493841000"/>
      <w:r>
        <w:rPr>
          <w:rFonts w:ascii="Century Gothic" w:hAnsi="Century Gothic"/>
          <w:color w:val="000000" w:themeColor="text1"/>
          <w:sz w:val="20"/>
          <w:szCs w:val="20"/>
        </w:rPr>
        <w:t xml:space="preserve">6.2.2 </w:t>
      </w:r>
      <w:r w:rsidR="00B04E84" w:rsidRPr="00356727">
        <w:rPr>
          <w:rFonts w:ascii="Century Gothic" w:hAnsi="Century Gothic"/>
          <w:color w:val="000000" w:themeColor="text1"/>
          <w:sz w:val="20"/>
          <w:szCs w:val="20"/>
        </w:rPr>
        <w:t>Educación Básica y Media Comunal.</w:t>
      </w:r>
      <w:bookmarkEnd w:id="1"/>
    </w:p>
    <w:p w:rsidR="00B04E84" w:rsidRPr="00CE588A" w:rsidRDefault="00B04E84" w:rsidP="0022512D">
      <w:pPr>
        <w:jc w:val="both"/>
        <w:rPr>
          <w:rFonts w:ascii="Century Gothic" w:hAnsi="Century Gothic"/>
          <w:sz w:val="20"/>
          <w:szCs w:val="20"/>
          <w:lang w:val="es-ES_tradnl" w:eastAsia="es-ES"/>
        </w:rPr>
      </w:pPr>
      <w:r w:rsidRPr="00CE588A">
        <w:rPr>
          <w:rFonts w:ascii="Century Gothic" w:hAnsi="Century Gothic"/>
          <w:sz w:val="20"/>
          <w:szCs w:val="20"/>
          <w:lang w:val="es-ES_tradnl" w:eastAsia="es-ES"/>
        </w:rPr>
        <w:t>Los Establecimientos de la Comuna de Puerto Varas,</w:t>
      </w:r>
      <w:r>
        <w:rPr>
          <w:rFonts w:ascii="Century Gothic" w:hAnsi="Century Gothic"/>
          <w:sz w:val="20"/>
          <w:szCs w:val="20"/>
          <w:lang w:val="es-ES_tradnl" w:eastAsia="es-ES"/>
        </w:rPr>
        <w:t xml:space="preserve"> que </w:t>
      </w:r>
      <w:r w:rsidRPr="00CE588A">
        <w:rPr>
          <w:rFonts w:ascii="Century Gothic" w:hAnsi="Century Gothic"/>
          <w:sz w:val="20"/>
          <w:szCs w:val="20"/>
          <w:lang w:val="es-ES_tradnl" w:eastAsia="es-ES"/>
        </w:rPr>
        <w:t xml:space="preserve">ofrecen </w:t>
      </w:r>
      <w:r w:rsidRPr="00CE588A">
        <w:rPr>
          <w:rFonts w:ascii="Century Gothic" w:hAnsi="Century Gothic"/>
          <w:sz w:val="20"/>
          <w:szCs w:val="20"/>
        </w:rPr>
        <w:t xml:space="preserve">educación básica, </w:t>
      </w:r>
      <w:r>
        <w:rPr>
          <w:rFonts w:ascii="Century Gothic" w:hAnsi="Century Gothic"/>
          <w:sz w:val="20"/>
          <w:szCs w:val="20"/>
        </w:rPr>
        <w:t xml:space="preserve"> educación </w:t>
      </w:r>
      <w:r w:rsidRPr="00CE588A">
        <w:rPr>
          <w:rFonts w:ascii="Century Gothic" w:hAnsi="Century Gothic"/>
          <w:sz w:val="20"/>
          <w:szCs w:val="20"/>
        </w:rPr>
        <w:t>media, científico humanista y técnico profesional, en</w:t>
      </w:r>
      <w:r w:rsidRPr="00CE588A">
        <w:rPr>
          <w:rFonts w:ascii="Century Gothic" w:hAnsi="Century Gothic"/>
          <w:sz w:val="20"/>
          <w:szCs w:val="20"/>
          <w:lang w:val="es-ES_tradnl" w:eastAsia="es-ES"/>
        </w:rPr>
        <w:t xml:space="preserve"> sectores urbanos y rurales</w:t>
      </w:r>
      <w:r>
        <w:rPr>
          <w:rFonts w:ascii="Century Gothic" w:hAnsi="Century Gothic"/>
          <w:sz w:val="20"/>
          <w:szCs w:val="20"/>
          <w:lang w:val="es-ES_tradnl" w:eastAsia="es-ES"/>
        </w:rPr>
        <w:t>, son los siguientes:</w:t>
      </w:r>
    </w:p>
    <w:tbl>
      <w:tblPr>
        <w:tblpPr w:leftFromText="141" w:rightFromText="141" w:vertAnchor="text" w:tblpY="1"/>
        <w:tblOverlap w:val="never"/>
        <w:tblW w:w="7792" w:type="dxa"/>
        <w:tblCellMar>
          <w:left w:w="70" w:type="dxa"/>
          <w:right w:w="70" w:type="dxa"/>
        </w:tblCellMar>
        <w:tblLook w:val="04A0" w:firstRow="1" w:lastRow="0" w:firstColumn="1" w:lastColumn="0" w:noHBand="0" w:noVBand="1"/>
      </w:tblPr>
      <w:tblGrid>
        <w:gridCol w:w="421"/>
        <w:gridCol w:w="2976"/>
        <w:gridCol w:w="2410"/>
        <w:gridCol w:w="1985"/>
      </w:tblGrid>
      <w:tr w:rsidR="00B04E84" w:rsidRPr="001553E9" w:rsidTr="0022512D">
        <w:trPr>
          <w:trHeight w:val="300"/>
        </w:trPr>
        <w:tc>
          <w:tcPr>
            <w:tcW w:w="421" w:type="dxa"/>
            <w:tcBorders>
              <w:top w:val="single" w:sz="4" w:space="0" w:color="auto"/>
              <w:left w:val="single" w:sz="4" w:space="0" w:color="auto"/>
              <w:bottom w:val="single" w:sz="4" w:space="0" w:color="auto"/>
              <w:right w:val="single" w:sz="4" w:space="0" w:color="auto"/>
            </w:tcBorders>
            <w:shd w:val="clear" w:color="auto" w:fill="CFDCF0" w:themeFill="text2" w:themeFillTint="33"/>
          </w:tcPr>
          <w:p w:rsidR="00B04E84" w:rsidRPr="001553E9" w:rsidRDefault="00B04E84" w:rsidP="0022512D">
            <w:pPr>
              <w:spacing w:after="0" w:line="240" w:lineRule="auto"/>
              <w:rPr>
                <w:rFonts w:ascii="Century Gothic" w:eastAsia="Times New Roman" w:hAnsi="Century Gothic" w:cs="Times New Roman"/>
                <w:b/>
                <w:bCs/>
                <w:color w:val="000000"/>
                <w:sz w:val="16"/>
                <w:szCs w:val="16"/>
              </w:rPr>
            </w:pPr>
            <w:r w:rsidRPr="001553E9">
              <w:rPr>
                <w:rFonts w:ascii="Century Gothic" w:eastAsia="Times New Roman" w:hAnsi="Century Gothic" w:cs="Times New Roman"/>
                <w:b/>
                <w:bCs/>
                <w:color w:val="000000"/>
                <w:sz w:val="16"/>
                <w:szCs w:val="16"/>
              </w:rPr>
              <w:t>N°</w:t>
            </w:r>
          </w:p>
        </w:tc>
        <w:tc>
          <w:tcPr>
            <w:tcW w:w="2976" w:type="dxa"/>
            <w:tcBorders>
              <w:top w:val="single" w:sz="4" w:space="0" w:color="auto"/>
              <w:left w:val="single" w:sz="4" w:space="0" w:color="auto"/>
              <w:bottom w:val="single" w:sz="4" w:space="0" w:color="auto"/>
              <w:right w:val="single" w:sz="4" w:space="0" w:color="auto"/>
            </w:tcBorders>
            <w:shd w:val="clear" w:color="auto" w:fill="CFDCF0" w:themeFill="text2" w:themeFillTint="33"/>
            <w:noWrap/>
            <w:vAlign w:val="bottom"/>
            <w:hideMark/>
          </w:tcPr>
          <w:p w:rsidR="00B04E84" w:rsidRPr="001553E9" w:rsidRDefault="00B04E84" w:rsidP="0022512D">
            <w:pPr>
              <w:spacing w:after="0" w:line="240" w:lineRule="auto"/>
              <w:rPr>
                <w:rFonts w:ascii="Century Gothic" w:eastAsia="Times New Roman" w:hAnsi="Century Gothic" w:cs="Times New Roman"/>
                <w:b/>
                <w:bCs/>
                <w:color w:val="000000"/>
                <w:sz w:val="16"/>
                <w:szCs w:val="16"/>
              </w:rPr>
            </w:pPr>
            <w:r w:rsidRPr="001553E9">
              <w:rPr>
                <w:rFonts w:ascii="Century Gothic" w:eastAsia="Times New Roman" w:hAnsi="Century Gothic" w:cs="Times New Roman"/>
                <w:b/>
                <w:bCs/>
                <w:color w:val="000000"/>
                <w:sz w:val="16"/>
                <w:szCs w:val="16"/>
              </w:rPr>
              <w:t xml:space="preserve"> Establecimientos Educacionales</w:t>
            </w:r>
          </w:p>
        </w:tc>
        <w:tc>
          <w:tcPr>
            <w:tcW w:w="2410" w:type="dxa"/>
            <w:tcBorders>
              <w:top w:val="single" w:sz="4" w:space="0" w:color="auto"/>
              <w:left w:val="nil"/>
              <w:bottom w:val="single" w:sz="4" w:space="0" w:color="auto"/>
              <w:right w:val="single" w:sz="4" w:space="0" w:color="auto"/>
            </w:tcBorders>
            <w:shd w:val="clear" w:color="auto" w:fill="CFDCF0" w:themeFill="text2" w:themeFillTint="33"/>
            <w:noWrap/>
            <w:vAlign w:val="bottom"/>
            <w:hideMark/>
          </w:tcPr>
          <w:p w:rsidR="00B04E84" w:rsidRPr="001553E9" w:rsidRDefault="00B04E84" w:rsidP="0022512D">
            <w:pPr>
              <w:spacing w:after="0" w:line="240" w:lineRule="auto"/>
              <w:rPr>
                <w:rFonts w:ascii="Century Gothic" w:eastAsia="Times New Roman" w:hAnsi="Century Gothic" w:cs="Times New Roman"/>
                <w:b/>
                <w:bCs/>
                <w:color w:val="000000"/>
                <w:sz w:val="16"/>
                <w:szCs w:val="16"/>
              </w:rPr>
            </w:pPr>
            <w:r w:rsidRPr="001553E9">
              <w:rPr>
                <w:rFonts w:ascii="Century Gothic" w:eastAsia="Times New Roman" w:hAnsi="Century Gothic" w:cs="Times New Roman"/>
                <w:b/>
                <w:bCs/>
                <w:color w:val="000000"/>
                <w:sz w:val="16"/>
                <w:szCs w:val="16"/>
              </w:rPr>
              <w:t>Administración</w:t>
            </w:r>
          </w:p>
        </w:tc>
        <w:tc>
          <w:tcPr>
            <w:tcW w:w="1985" w:type="dxa"/>
            <w:tcBorders>
              <w:top w:val="single" w:sz="4" w:space="0" w:color="auto"/>
              <w:left w:val="nil"/>
              <w:bottom w:val="single" w:sz="4" w:space="0" w:color="auto"/>
              <w:right w:val="single" w:sz="4" w:space="0" w:color="auto"/>
            </w:tcBorders>
            <w:shd w:val="clear" w:color="auto" w:fill="CFDCF0" w:themeFill="text2" w:themeFillTint="33"/>
          </w:tcPr>
          <w:p w:rsidR="00B04E84" w:rsidRPr="001553E9" w:rsidRDefault="00B04E84" w:rsidP="0022512D">
            <w:pPr>
              <w:spacing w:after="0" w:line="240" w:lineRule="auto"/>
              <w:rPr>
                <w:rFonts w:ascii="Century Gothic" w:eastAsia="Times New Roman" w:hAnsi="Century Gothic" w:cs="Times New Roman"/>
                <w:b/>
                <w:bCs/>
                <w:color w:val="000000"/>
                <w:sz w:val="16"/>
                <w:szCs w:val="16"/>
              </w:rPr>
            </w:pPr>
            <w:r w:rsidRPr="001553E9">
              <w:rPr>
                <w:rFonts w:ascii="Century Gothic" w:eastAsia="Times New Roman" w:hAnsi="Century Gothic" w:cs="Times New Roman"/>
                <w:b/>
                <w:bCs/>
                <w:color w:val="000000"/>
                <w:sz w:val="16"/>
                <w:szCs w:val="16"/>
              </w:rPr>
              <w:t>Niveles</w:t>
            </w:r>
          </w:p>
        </w:tc>
      </w:tr>
      <w:tr w:rsidR="00B04E84" w:rsidRPr="001553E9" w:rsidTr="0022512D">
        <w:trPr>
          <w:trHeight w:val="300"/>
        </w:trPr>
        <w:tc>
          <w:tcPr>
            <w:tcW w:w="421" w:type="dxa"/>
            <w:tcBorders>
              <w:top w:val="nil"/>
              <w:left w:val="single" w:sz="4" w:space="0" w:color="auto"/>
              <w:bottom w:val="single" w:sz="4" w:space="0" w:color="auto"/>
              <w:right w:val="single" w:sz="4" w:space="0" w:color="auto"/>
            </w:tcBorders>
          </w:tcPr>
          <w:p w:rsidR="00B04E84" w:rsidRPr="001553E9" w:rsidRDefault="00B04E84" w:rsidP="0022512D">
            <w:pPr>
              <w:spacing w:after="0" w:line="240" w:lineRule="auto"/>
              <w:rPr>
                <w:rFonts w:ascii="Century Gothic" w:hAnsi="Century Gothic"/>
                <w:sz w:val="16"/>
                <w:szCs w:val="16"/>
              </w:rPr>
            </w:pPr>
            <w:r w:rsidRPr="001553E9">
              <w:rPr>
                <w:rFonts w:ascii="Century Gothic" w:hAnsi="Century Gothic"/>
                <w:sz w:val="16"/>
                <w:szCs w:val="16"/>
              </w:rPr>
              <w:t>1</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B04E84" w:rsidRPr="001553E9" w:rsidRDefault="008F593C" w:rsidP="0022512D">
            <w:pPr>
              <w:spacing w:after="0" w:line="240" w:lineRule="auto"/>
              <w:rPr>
                <w:rFonts w:ascii="Century Gothic" w:eastAsia="Times New Roman" w:hAnsi="Century Gothic" w:cs="Times New Roman"/>
                <w:color w:val="000000"/>
                <w:sz w:val="16"/>
                <w:szCs w:val="16"/>
              </w:rPr>
            </w:pPr>
            <w:hyperlink r:id="rId29" w:history="1">
              <w:r w:rsidR="00B04E84" w:rsidRPr="001553E9">
                <w:rPr>
                  <w:rFonts w:ascii="Century Gothic" w:eastAsia="Times New Roman" w:hAnsi="Century Gothic" w:cs="Times New Roman"/>
                  <w:color w:val="000000"/>
                  <w:sz w:val="16"/>
                  <w:szCs w:val="16"/>
                </w:rPr>
                <w:t>Colegio Alemán </w:t>
              </w:r>
            </w:hyperlink>
          </w:p>
        </w:tc>
        <w:tc>
          <w:tcPr>
            <w:tcW w:w="2410" w:type="dxa"/>
            <w:tcBorders>
              <w:top w:val="nil"/>
              <w:left w:val="nil"/>
              <w:bottom w:val="single" w:sz="4" w:space="0" w:color="auto"/>
              <w:right w:val="single" w:sz="4" w:space="0" w:color="auto"/>
            </w:tcBorders>
            <w:shd w:val="clear" w:color="auto" w:fill="auto"/>
            <w:noWrap/>
            <w:vAlign w:val="bottom"/>
            <w:hideMark/>
          </w:tcPr>
          <w:p w:rsidR="00B04E84" w:rsidRPr="001553E9" w:rsidRDefault="00B04E84" w:rsidP="0022512D">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Particular Pagado</w:t>
            </w:r>
          </w:p>
        </w:tc>
        <w:tc>
          <w:tcPr>
            <w:tcW w:w="1985" w:type="dxa"/>
            <w:tcBorders>
              <w:top w:val="nil"/>
              <w:left w:val="nil"/>
              <w:bottom w:val="single" w:sz="4" w:space="0" w:color="auto"/>
              <w:right w:val="single" w:sz="4" w:space="0" w:color="auto"/>
            </w:tcBorders>
          </w:tcPr>
          <w:p w:rsidR="00B04E84" w:rsidRPr="001553E9" w:rsidRDefault="001967C5" w:rsidP="0022512D">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Kínder</w:t>
            </w:r>
            <w:r w:rsidR="00B04E84" w:rsidRPr="001553E9">
              <w:rPr>
                <w:rFonts w:ascii="Century Gothic" w:eastAsia="Times New Roman" w:hAnsi="Century Gothic" w:cs="Times New Roman"/>
                <w:color w:val="000000"/>
                <w:sz w:val="16"/>
                <w:szCs w:val="16"/>
              </w:rPr>
              <w:t xml:space="preserve"> a 4° EM</w:t>
            </w:r>
          </w:p>
        </w:tc>
      </w:tr>
      <w:tr w:rsidR="00B04E84" w:rsidRPr="001553E9" w:rsidTr="0022512D">
        <w:trPr>
          <w:trHeight w:val="300"/>
        </w:trPr>
        <w:tc>
          <w:tcPr>
            <w:tcW w:w="421" w:type="dxa"/>
            <w:tcBorders>
              <w:top w:val="nil"/>
              <w:left w:val="single" w:sz="4" w:space="0" w:color="auto"/>
              <w:bottom w:val="single" w:sz="4" w:space="0" w:color="auto"/>
              <w:right w:val="single" w:sz="4" w:space="0" w:color="auto"/>
            </w:tcBorders>
          </w:tcPr>
          <w:p w:rsidR="00B04E84" w:rsidRPr="001553E9" w:rsidRDefault="00B04E84" w:rsidP="0022512D">
            <w:pPr>
              <w:spacing w:after="0" w:line="240" w:lineRule="auto"/>
              <w:rPr>
                <w:rFonts w:ascii="Century Gothic" w:hAnsi="Century Gothic"/>
                <w:sz w:val="16"/>
                <w:szCs w:val="16"/>
              </w:rPr>
            </w:pPr>
            <w:r w:rsidRPr="001553E9">
              <w:rPr>
                <w:rFonts w:ascii="Century Gothic" w:hAnsi="Century Gothic"/>
                <w:sz w:val="16"/>
                <w:szCs w:val="16"/>
              </w:rPr>
              <w:t>2</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B04E84" w:rsidRPr="001553E9" w:rsidRDefault="008F593C" w:rsidP="0022512D">
            <w:pPr>
              <w:spacing w:after="0" w:line="240" w:lineRule="auto"/>
              <w:rPr>
                <w:rFonts w:ascii="Century Gothic" w:eastAsia="Times New Roman" w:hAnsi="Century Gothic" w:cs="Times New Roman"/>
                <w:color w:val="000000"/>
                <w:sz w:val="16"/>
                <w:szCs w:val="16"/>
              </w:rPr>
            </w:pPr>
            <w:hyperlink r:id="rId30" w:history="1">
              <w:r w:rsidR="00B04E84" w:rsidRPr="001553E9">
                <w:rPr>
                  <w:rFonts w:ascii="Century Gothic" w:eastAsia="Times New Roman" w:hAnsi="Century Gothic" w:cs="Times New Roman"/>
                  <w:color w:val="000000"/>
                  <w:sz w:val="16"/>
                  <w:szCs w:val="16"/>
                </w:rPr>
                <w:t>Colegio Altas Cumbres </w:t>
              </w:r>
            </w:hyperlink>
          </w:p>
        </w:tc>
        <w:tc>
          <w:tcPr>
            <w:tcW w:w="2410" w:type="dxa"/>
            <w:tcBorders>
              <w:top w:val="nil"/>
              <w:left w:val="nil"/>
              <w:bottom w:val="single" w:sz="4" w:space="0" w:color="auto"/>
              <w:right w:val="single" w:sz="4" w:space="0" w:color="auto"/>
            </w:tcBorders>
            <w:shd w:val="clear" w:color="auto" w:fill="auto"/>
            <w:noWrap/>
            <w:vAlign w:val="bottom"/>
            <w:hideMark/>
          </w:tcPr>
          <w:p w:rsidR="00B04E84" w:rsidRPr="001553E9" w:rsidRDefault="00B04E84" w:rsidP="0022512D">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Particular Subvencionado</w:t>
            </w:r>
          </w:p>
        </w:tc>
        <w:tc>
          <w:tcPr>
            <w:tcW w:w="1985" w:type="dxa"/>
            <w:tcBorders>
              <w:top w:val="nil"/>
              <w:left w:val="nil"/>
              <w:bottom w:val="single" w:sz="4" w:space="0" w:color="auto"/>
              <w:right w:val="single" w:sz="4" w:space="0" w:color="auto"/>
            </w:tcBorders>
          </w:tcPr>
          <w:p w:rsidR="00B04E84" w:rsidRPr="001553E9" w:rsidRDefault="001967C5" w:rsidP="0022512D">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Kínder</w:t>
            </w:r>
            <w:r w:rsidR="00B04E84" w:rsidRPr="001553E9">
              <w:rPr>
                <w:rFonts w:ascii="Century Gothic" w:eastAsia="Times New Roman" w:hAnsi="Century Gothic" w:cs="Times New Roman"/>
                <w:color w:val="000000"/>
                <w:sz w:val="16"/>
                <w:szCs w:val="16"/>
              </w:rPr>
              <w:t xml:space="preserve"> a 4°EM</w:t>
            </w:r>
          </w:p>
        </w:tc>
      </w:tr>
      <w:tr w:rsidR="00B04E84" w:rsidRPr="001553E9" w:rsidTr="0022512D">
        <w:trPr>
          <w:trHeight w:val="300"/>
        </w:trPr>
        <w:tc>
          <w:tcPr>
            <w:tcW w:w="421" w:type="dxa"/>
            <w:tcBorders>
              <w:top w:val="nil"/>
              <w:left w:val="single" w:sz="4" w:space="0" w:color="auto"/>
              <w:bottom w:val="single" w:sz="4" w:space="0" w:color="auto"/>
              <w:right w:val="single" w:sz="4" w:space="0" w:color="auto"/>
            </w:tcBorders>
          </w:tcPr>
          <w:p w:rsidR="00B04E84" w:rsidRPr="001553E9" w:rsidRDefault="00B04E84" w:rsidP="0022512D">
            <w:pPr>
              <w:spacing w:after="0" w:line="240" w:lineRule="auto"/>
              <w:rPr>
                <w:rFonts w:ascii="Century Gothic" w:hAnsi="Century Gothic"/>
                <w:sz w:val="16"/>
                <w:szCs w:val="16"/>
              </w:rPr>
            </w:pPr>
            <w:r w:rsidRPr="001553E9">
              <w:rPr>
                <w:rFonts w:ascii="Century Gothic" w:hAnsi="Century Gothic"/>
                <w:sz w:val="16"/>
                <w:szCs w:val="16"/>
              </w:rPr>
              <w:t>3</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B04E84" w:rsidRPr="001553E9" w:rsidRDefault="008F593C" w:rsidP="0022512D">
            <w:pPr>
              <w:spacing w:after="0" w:line="240" w:lineRule="auto"/>
              <w:rPr>
                <w:rFonts w:ascii="Century Gothic" w:eastAsia="Times New Roman" w:hAnsi="Century Gothic" w:cs="Times New Roman"/>
                <w:color w:val="000000"/>
                <w:sz w:val="16"/>
                <w:szCs w:val="16"/>
              </w:rPr>
            </w:pPr>
            <w:hyperlink r:id="rId31" w:history="1">
              <w:r w:rsidR="00B04E84" w:rsidRPr="001553E9">
                <w:rPr>
                  <w:rFonts w:ascii="Century Gothic" w:eastAsia="Times New Roman" w:hAnsi="Century Gothic" w:cs="Times New Roman"/>
                  <w:color w:val="000000"/>
                  <w:sz w:val="16"/>
                  <w:szCs w:val="16"/>
                </w:rPr>
                <w:t>Colegio Felmer Niklitschek</w:t>
              </w:r>
            </w:hyperlink>
          </w:p>
        </w:tc>
        <w:tc>
          <w:tcPr>
            <w:tcW w:w="2410" w:type="dxa"/>
            <w:tcBorders>
              <w:top w:val="nil"/>
              <w:left w:val="nil"/>
              <w:bottom w:val="single" w:sz="4" w:space="0" w:color="auto"/>
              <w:right w:val="single" w:sz="4" w:space="0" w:color="auto"/>
            </w:tcBorders>
            <w:shd w:val="clear" w:color="auto" w:fill="auto"/>
            <w:noWrap/>
            <w:vAlign w:val="bottom"/>
            <w:hideMark/>
          </w:tcPr>
          <w:p w:rsidR="00B04E84" w:rsidRPr="001553E9" w:rsidRDefault="00B04E84" w:rsidP="0022512D">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Particular Subvencionado</w:t>
            </w:r>
          </w:p>
        </w:tc>
        <w:tc>
          <w:tcPr>
            <w:tcW w:w="1985" w:type="dxa"/>
            <w:tcBorders>
              <w:top w:val="nil"/>
              <w:left w:val="nil"/>
              <w:bottom w:val="single" w:sz="4" w:space="0" w:color="auto"/>
              <w:right w:val="single" w:sz="4" w:space="0" w:color="auto"/>
            </w:tcBorders>
          </w:tcPr>
          <w:p w:rsidR="00B04E84" w:rsidRPr="001553E9" w:rsidRDefault="001967C5" w:rsidP="0022512D">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Kínder</w:t>
            </w:r>
            <w:r w:rsidR="00B04E84" w:rsidRPr="001553E9">
              <w:rPr>
                <w:rFonts w:ascii="Century Gothic" w:eastAsia="Times New Roman" w:hAnsi="Century Gothic" w:cs="Times New Roman"/>
                <w:color w:val="000000"/>
                <w:sz w:val="16"/>
                <w:szCs w:val="16"/>
              </w:rPr>
              <w:t xml:space="preserve"> a 4° EM</w:t>
            </w:r>
          </w:p>
        </w:tc>
      </w:tr>
      <w:tr w:rsidR="00B04E84" w:rsidRPr="001553E9" w:rsidTr="0022512D">
        <w:trPr>
          <w:trHeight w:val="300"/>
        </w:trPr>
        <w:tc>
          <w:tcPr>
            <w:tcW w:w="421" w:type="dxa"/>
            <w:tcBorders>
              <w:top w:val="nil"/>
              <w:left w:val="single" w:sz="4" w:space="0" w:color="auto"/>
              <w:bottom w:val="single" w:sz="4" w:space="0" w:color="auto"/>
              <w:right w:val="single" w:sz="4" w:space="0" w:color="auto"/>
            </w:tcBorders>
          </w:tcPr>
          <w:p w:rsidR="00B04E84" w:rsidRPr="001553E9" w:rsidRDefault="00B04E84" w:rsidP="0022512D">
            <w:pPr>
              <w:spacing w:after="0" w:line="240" w:lineRule="auto"/>
              <w:rPr>
                <w:rFonts w:ascii="Century Gothic" w:hAnsi="Century Gothic"/>
                <w:sz w:val="16"/>
                <w:szCs w:val="16"/>
              </w:rPr>
            </w:pPr>
            <w:r w:rsidRPr="001553E9">
              <w:rPr>
                <w:rFonts w:ascii="Century Gothic" w:hAnsi="Century Gothic"/>
                <w:sz w:val="16"/>
                <w:szCs w:val="16"/>
              </w:rPr>
              <w:t>4</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B04E84" w:rsidRPr="001553E9" w:rsidRDefault="008F593C" w:rsidP="0022512D">
            <w:pPr>
              <w:spacing w:after="0" w:line="240" w:lineRule="auto"/>
              <w:rPr>
                <w:rFonts w:ascii="Century Gothic" w:eastAsia="Times New Roman" w:hAnsi="Century Gothic" w:cs="Times New Roman"/>
                <w:color w:val="000000"/>
                <w:sz w:val="16"/>
                <w:szCs w:val="16"/>
              </w:rPr>
            </w:pPr>
            <w:hyperlink r:id="rId32" w:history="1">
              <w:r w:rsidR="00B04E84" w:rsidRPr="001553E9">
                <w:rPr>
                  <w:rFonts w:ascii="Century Gothic" w:eastAsia="Times New Roman" w:hAnsi="Century Gothic" w:cs="Times New Roman"/>
                  <w:color w:val="000000"/>
                  <w:sz w:val="16"/>
                  <w:szCs w:val="16"/>
                </w:rPr>
                <w:t>Colegio Germania Del Verbo Divino </w:t>
              </w:r>
            </w:hyperlink>
          </w:p>
        </w:tc>
        <w:tc>
          <w:tcPr>
            <w:tcW w:w="2410" w:type="dxa"/>
            <w:tcBorders>
              <w:top w:val="nil"/>
              <w:left w:val="nil"/>
              <w:bottom w:val="single" w:sz="4" w:space="0" w:color="auto"/>
              <w:right w:val="single" w:sz="4" w:space="0" w:color="auto"/>
            </w:tcBorders>
            <w:shd w:val="clear" w:color="auto" w:fill="auto"/>
            <w:noWrap/>
            <w:vAlign w:val="bottom"/>
            <w:hideMark/>
          </w:tcPr>
          <w:p w:rsidR="00B04E84" w:rsidRPr="001553E9" w:rsidRDefault="00B04E84" w:rsidP="0022512D">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 xml:space="preserve">Particular Pagado </w:t>
            </w:r>
          </w:p>
        </w:tc>
        <w:tc>
          <w:tcPr>
            <w:tcW w:w="1985" w:type="dxa"/>
            <w:tcBorders>
              <w:top w:val="nil"/>
              <w:left w:val="nil"/>
              <w:bottom w:val="single" w:sz="4" w:space="0" w:color="auto"/>
              <w:right w:val="single" w:sz="4" w:space="0" w:color="auto"/>
            </w:tcBorders>
          </w:tcPr>
          <w:p w:rsidR="00B04E84" w:rsidRPr="001553E9" w:rsidRDefault="001967C5" w:rsidP="0022512D">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Kínder</w:t>
            </w:r>
            <w:r w:rsidR="00B04E84" w:rsidRPr="001553E9">
              <w:rPr>
                <w:rFonts w:ascii="Century Gothic" w:eastAsia="Times New Roman" w:hAnsi="Century Gothic" w:cs="Times New Roman"/>
                <w:color w:val="000000"/>
                <w:sz w:val="16"/>
                <w:szCs w:val="16"/>
              </w:rPr>
              <w:t xml:space="preserve"> a 4° EM</w:t>
            </w:r>
          </w:p>
        </w:tc>
      </w:tr>
      <w:tr w:rsidR="00B04E84" w:rsidRPr="001553E9" w:rsidTr="0022512D">
        <w:trPr>
          <w:trHeight w:val="300"/>
        </w:trPr>
        <w:tc>
          <w:tcPr>
            <w:tcW w:w="421" w:type="dxa"/>
            <w:tcBorders>
              <w:top w:val="nil"/>
              <w:left w:val="single" w:sz="4" w:space="0" w:color="auto"/>
              <w:bottom w:val="single" w:sz="4" w:space="0" w:color="auto"/>
              <w:right w:val="single" w:sz="4" w:space="0" w:color="auto"/>
            </w:tcBorders>
          </w:tcPr>
          <w:p w:rsidR="00B04E84" w:rsidRPr="001553E9" w:rsidRDefault="00B04E84" w:rsidP="0022512D">
            <w:pPr>
              <w:spacing w:after="0" w:line="240" w:lineRule="auto"/>
              <w:rPr>
                <w:rFonts w:ascii="Century Gothic" w:hAnsi="Century Gothic"/>
                <w:sz w:val="16"/>
                <w:szCs w:val="16"/>
              </w:rPr>
            </w:pPr>
            <w:r w:rsidRPr="001553E9">
              <w:rPr>
                <w:rFonts w:ascii="Century Gothic" w:hAnsi="Century Gothic"/>
                <w:sz w:val="16"/>
                <w:szCs w:val="16"/>
              </w:rPr>
              <w:t>5</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B04E84" w:rsidRPr="001553E9" w:rsidRDefault="008F593C" w:rsidP="0022512D">
            <w:pPr>
              <w:spacing w:after="0" w:line="240" w:lineRule="auto"/>
              <w:rPr>
                <w:rFonts w:ascii="Century Gothic" w:eastAsia="Times New Roman" w:hAnsi="Century Gothic" w:cs="Times New Roman"/>
                <w:color w:val="000000"/>
                <w:sz w:val="16"/>
                <w:szCs w:val="16"/>
              </w:rPr>
            </w:pPr>
            <w:hyperlink r:id="rId33" w:history="1">
              <w:r w:rsidR="00B04E84" w:rsidRPr="001553E9">
                <w:rPr>
                  <w:rFonts w:ascii="Century Gothic" w:eastAsia="Times New Roman" w:hAnsi="Century Gothic" w:cs="Times New Roman"/>
                  <w:color w:val="000000"/>
                  <w:sz w:val="16"/>
                  <w:szCs w:val="16"/>
                </w:rPr>
                <w:t>Colegio Inmaculada Puerto Varas </w:t>
              </w:r>
            </w:hyperlink>
          </w:p>
        </w:tc>
        <w:tc>
          <w:tcPr>
            <w:tcW w:w="2410" w:type="dxa"/>
            <w:tcBorders>
              <w:top w:val="nil"/>
              <w:left w:val="nil"/>
              <w:bottom w:val="single" w:sz="4" w:space="0" w:color="auto"/>
              <w:right w:val="single" w:sz="4" w:space="0" w:color="auto"/>
            </w:tcBorders>
            <w:shd w:val="clear" w:color="auto" w:fill="auto"/>
            <w:noWrap/>
            <w:vAlign w:val="bottom"/>
            <w:hideMark/>
          </w:tcPr>
          <w:p w:rsidR="00B04E84" w:rsidRPr="001553E9" w:rsidRDefault="00B04E84" w:rsidP="0022512D">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Particular Subvencionado</w:t>
            </w:r>
          </w:p>
        </w:tc>
        <w:tc>
          <w:tcPr>
            <w:tcW w:w="1985" w:type="dxa"/>
            <w:tcBorders>
              <w:top w:val="nil"/>
              <w:left w:val="nil"/>
              <w:bottom w:val="single" w:sz="4" w:space="0" w:color="auto"/>
              <w:right w:val="single" w:sz="4" w:space="0" w:color="auto"/>
            </w:tcBorders>
          </w:tcPr>
          <w:p w:rsidR="00B04E84" w:rsidRPr="001553E9" w:rsidRDefault="001967C5" w:rsidP="0022512D">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Kínder</w:t>
            </w:r>
            <w:r w:rsidR="00B04E84" w:rsidRPr="001553E9">
              <w:rPr>
                <w:rFonts w:ascii="Century Gothic" w:eastAsia="Times New Roman" w:hAnsi="Century Gothic" w:cs="Times New Roman"/>
                <w:color w:val="000000"/>
                <w:sz w:val="16"/>
                <w:szCs w:val="16"/>
              </w:rPr>
              <w:t xml:space="preserve"> a 4° EM</w:t>
            </w:r>
          </w:p>
        </w:tc>
      </w:tr>
      <w:tr w:rsidR="00B04E84" w:rsidRPr="001553E9" w:rsidTr="0022512D">
        <w:trPr>
          <w:trHeight w:val="300"/>
        </w:trPr>
        <w:tc>
          <w:tcPr>
            <w:tcW w:w="421" w:type="dxa"/>
            <w:tcBorders>
              <w:top w:val="nil"/>
              <w:left w:val="single" w:sz="4" w:space="0" w:color="auto"/>
              <w:bottom w:val="single" w:sz="4" w:space="0" w:color="auto"/>
              <w:right w:val="single" w:sz="4" w:space="0" w:color="auto"/>
            </w:tcBorders>
          </w:tcPr>
          <w:p w:rsidR="00B04E84" w:rsidRPr="001553E9" w:rsidRDefault="00B04E84" w:rsidP="0022512D">
            <w:pPr>
              <w:spacing w:after="0" w:line="240" w:lineRule="auto"/>
              <w:rPr>
                <w:rFonts w:ascii="Century Gothic" w:hAnsi="Century Gothic"/>
                <w:sz w:val="16"/>
                <w:szCs w:val="16"/>
              </w:rPr>
            </w:pPr>
            <w:r w:rsidRPr="001553E9">
              <w:rPr>
                <w:rFonts w:ascii="Century Gothic" w:hAnsi="Century Gothic"/>
                <w:sz w:val="16"/>
                <w:szCs w:val="16"/>
              </w:rPr>
              <w:t>6</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B04E84" w:rsidRPr="001553E9" w:rsidRDefault="008F593C" w:rsidP="0022512D">
            <w:pPr>
              <w:spacing w:after="0" w:line="240" w:lineRule="auto"/>
              <w:rPr>
                <w:rFonts w:ascii="Century Gothic" w:eastAsia="Times New Roman" w:hAnsi="Century Gothic" w:cs="Times New Roman"/>
                <w:color w:val="000000"/>
                <w:sz w:val="16"/>
                <w:szCs w:val="16"/>
              </w:rPr>
            </w:pPr>
            <w:hyperlink r:id="rId34" w:history="1">
              <w:r w:rsidR="00B04E84" w:rsidRPr="001553E9">
                <w:rPr>
                  <w:rFonts w:ascii="Century Gothic" w:eastAsia="Times New Roman" w:hAnsi="Century Gothic" w:cs="Times New Roman"/>
                  <w:color w:val="000000"/>
                  <w:sz w:val="16"/>
                  <w:szCs w:val="16"/>
                </w:rPr>
                <w:t>Colegio Mirador Del Lago</w:t>
              </w:r>
            </w:hyperlink>
          </w:p>
        </w:tc>
        <w:tc>
          <w:tcPr>
            <w:tcW w:w="2410" w:type="dxa"/>
            <w:tcBorders>
              <w:top w:val="nil"/>
              <w:left w:val="nil"/>
              <w:bottom w:val="single" w:sz="4" w:space="0" w:color="auto"/>
              <w:right w:val="single" w:sz="4" w:space="0" w:color="auto"/>
            </w:tcBorders>
            <w:shd w:val="clear" w:color="auto" w:fill="auto"/>
            <w:noWrap/>
            <w:vAlign w:val="bottom"/>
            <w:hideMark/>
          </w:tcPr>
          <w:p w:rsidR="00B04E84" w:rsidRPr="001553E9" w:rsidRDefault="00B04E84" w:rsidP="00336018">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 xml:space="preserve"> Municipal </w:t>
            </w:r>
          </w:p>
        </w:tc>
        <w:tc>
          <w:tcPr>
            <w:tcW w:w="1985" w:type="dxa"/>
            <w:tcBorders>
              <w:top w:val="nil"/>
              <w:left w:val="nil"/>
              <w:bottom w:val="single" w:sz="4" w:space="0" w:color="auto"/>
              <w:right w:val="single" w:sz="4" w:space="0" w:color="auto"/>
            </w:tcBorders>
          </w:tcPr>
          <w:p w:rsidR="00B04E84" w:rsidRPr="001553E9" w:rsidRDefault="001967C5" w:rsidP="00E87122">
            <w:pPr>
              <w:spacing w:after="0" w:line="240" w:lineRule="auto"/>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Pre Kínder</w:t>
            </w:r>
            <w:r w:rsidR="00E87122">
              <w:rPr>
                <w:rFonts w:ascii="Century Gothic" w:eastAsia="Times New Roman" w:hAnsi="Century Gothic" w:cs="Times New Roman"/>
                <w:color w:val="000000"/>
                <w:sz w:val="16"/>
                <w:szCs w:val="16"/>
              </w:rPr>
              <w:t xml:space="preserve"> y </w:t>
            </w:r>
            <w:r>
              <w:rPr>
                <w:rFonts w:ascii="Century Gothic" w:eastAsia="Times New Roman" w:hAnsi="Century Gothic" w:cs="Times New Roman"/>
                <w:color w:val="000000"/>
                <w:sz w:val="16"/>
                <w:szCs w:val="16"/>
              </w:rPr>
              <w:t>Kínder</w:t>
            </w:r>
            <w:r w:rsidR="00E87122">
              <w:rPr>
                <w:rFonts w:ascii="Century Gothic" w:eastAsia="Times New Roman" w:hAnsi="Century Gothic" w:cs="Times New Roman"/>
                <w:color w:val="000000"/>
                <w:sz w:val="16"/>
                <w:szCs w:val="16"/>
              </w:rPr>
              <w:t xml:space="preserve"> </w:t>
            </w:r>
            <w:r w:rsidR="00B04E84" w:rsidRPr="001553E9">
              <w:rPr>
                <w:rFonts w:ascii="Century Gothic" w:eastAsia="Times New Roman" w:hAnsi="Century Gothic" w:cs="Times New Roman"/>
                <w:color w:val="000000"/>
                <w:sz w:val="16"/>
                <w:szCs w:val="16"/>
              </w:rPr>
              <w:t>a 8° EM</w:t>
            </w:r>
          </w:p>
        </w:tc>
      </w:tr>
      <w:tr w:rsidR="00B04E84" w:rsidRPr="001553E9" w:rsidTr="0022512D">
        <w:trPr>
          <w:trHeight w:val="300"/>
        </w:trPr>
        <w:tc>
          <w:tcPr>
            <w:tcW w:w="421" w:type="dxa"/>
            <w:tcBorders>
              <w:top w:val="nil"/>
              <w:left w:val="single" w:sz="4" w:space="0" w:color="auto"/>
              <w:bottom w:val="single" w:sz="4" w:space="0" w:color="auto"/>
              <w:right w:val="single" w:sz="4" w:space="0" w:color="auto"/>
            </w:tcBorders>
          </w:tcPr>
          <w:p w:rsidR="00B04E84" w:rsidRPr="001553E9" w:rsidRDefault="00B04E84" w:rsidP="0022512D">
            <w:pPr>
              <w:spacing w:after="0" w:line="240" w:lineRule="auto"/>
              <w:rPr>
                <w:rFonts w:ascii="Century Gothic" w:hAnsi="Century Gothic"/>
                <w:sz w:val="16"/>
                <w:szCs w:val="16"/>
              </w:rPr>
            </w:pPr>
            <w:r w:rsidRPr="001553E9">
              <w:rPr>
                <w:rFonts w:ascii="Century Gothic" w:hAnsi="Century Gothic"/>
                <w:sz w:val="16"/>
                <w:szCs w:val="16"/>
              </w:rPr>
              <w:t>7</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B04E84" w:rsidRPr="001553E9" w:rsidRDefault="008F593C" w:rsidP="0022512D">
            <w:pPr>
              <w:spacing w:after="0" w:line="240" w:lineRule="auto"/>
              <w:rPr>
                <w:rFonts w:ascii="Century Gothic" w:eastAsia="Times New Roman" w:hAnsi="Century Gothic" w:cs="Times New Roman"/>
                <w:color w:val="000000"/>
                <w:sz w:val="16"/>
                <w:szCs w:val="16"/>
              </w:rPr>
            </w:pPr>
            <w:hyperlink r:id="rId35" w:history="1">
              <w:r w:rsidR="00B04E84" w:rsidRPr="001553E9">
                <w:rPr>
                  <w:rFonts w:ascii="Century Gothic" w:eastAsia="Times New Roman" w:hAnsi="Century Gothic" w:cs="Times New Roman"/>
                  <w:color w:val="000000"/>
                  <w:sz w:val="16"/>
                  <w:szCs w:val="16"/>
                </w:rPr>
                <w:t>Colegio Nueva Braunau </w:t>
              </w:r>
            </w:hyperlink>
          </w:p>
        </w:tc>
        <w:tc>
          <w:tcPr>
            <w:tcW w:w="2410" w:type="dxa"/>
            <w:tcBorders>
              <w:top w:val="nil"/>
              <w:left w:val="nil"/>
              <w:bottom w:val="single" w:sz="4" w:space="0" w:color="auto"/>
              <w:right w:val="single" w:sz="4" w:space="0" w:color="auto"/>
            </w:tcBorders>
            <w:shd w:val="clear" w:color="auto" w:fill="auto"/>
            <w:noWrap/>
            <w:vAlign w:val="bottom"/>
            <w:hideMark/>
          </w:tcPr>
          <w:p w:rsidR="00B04E84" w:rsidRPr="001553E9" w:rsidRDefault="00B04E84" w:rsidP="00336018">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 xml:space="preserve"> Municipal </w:t>
            </w:r>
          </w:p>
        </w:tc>
        <w:tc>
          <w:tcPr>
            <w:tcW w:w="1985" w:type="dxa"/>
            <w:tcBorders>
              <w:top w:val="nil"/>
              <w:left w:val="nil"/>
              <w:bottom w:val="single" w:sz="4" w:space="0" w:color="auto"/>
              <w:right w:val="single" w:sz="4" w:space="0" w:color="auto"/>
            </w:tcBorders>
          </w:tcPr>
          <w:p w:rsidR="00B04E84" w:rsidRPr="001553E9" w:rsidRDefault="001967C5" w:rsidP="0022512D">
            <w:pPr>
              <w:spacing w:after="0" w:line="240" w:lineRule="auto"/>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Pre Kínder</w:t>
            </w:r>
            <w:r w:rsidR="00E87122">
              <w:rPr>
                <w:rFonts w:ascii="Century Gothic" w:eastAsia="Times New Roman" w:hAnsi="Century Gothic" w:cs="Times New Roman"/>
                <w:color w:val="000000"/>
                <w:sz w:val="16"/>
                <w:szCs w:val="16"/>
              </w:rPr>
              <w:t xml:space="preserve"> y </w:t>
            </w:r>
            <w:r w:rsidRPr="001553E9">
              <w:rPr>
                <w:rFonts w:ascii="Century Gothic" w:eastAsia="Times New Roman" w:hAnsi="Century Gothic" w:cs="Times New Roman"/>
                <w:color w:val="000000"/>
                <w:sz w:val="16"/>
                <w:szCs w:val="16"/>
              </w:rPr>
              <w:t>Kínder</w:t>
            </w:r>
            <w:r w:rsidR="00B04E84" w:rsidRPr="001553E9">
              <w:rPr>
                <w:rFonts w:ascii="Century Gothic" w:eastAsia="Times New Roman" w:hAnsi="Century Gothic" w:cs="Times New Roman"/>
                <w:color w:val="000000"/>
                <w:sz w:val="16"/>
                <w:szCs w:val="16"/>
              </w:rPr>
              <w:t xml:space="preserve"> a 2° EM</w:t>
            </w:r>
          </w:p>
        </w:tc>
      </w:tr>
      <w:tr w:rsidR="00B04E84" w:rsidRPr="001553E9" w:rsidTr="0022512D">
        <w:trPr>
          <w:trHeight w:val="300"/>
        </w:trPr>
        <w:tc>
          <w:tcPr>
            <w:tcW w:w="421" w:type="dxa"/>
            <w:tcBorders>
              <w:top w:val="nil"/>
              <w:left w:val="single" w:sz="4" w:space="0" w:color="auto"/>
              <w:bottom w:val="single" w:sz="4" w:space="0" w:color="auto"/>
              <w:right w:val="single" w:sz="4" w:space="0" w:color="auto"/>
            </w:tcBorders>
          </w:tcPr>
          <w:p w:rsidR="00B04E84" w:rsidRPr="001553E9" w:rsidRDefault="00B04E84" w:rsidP="0022512D">
            <w:pPr>
              <w:spacing w:after="0" w:line="240" w:lineRule="auto"/>
              <w:rPr>
                <w:rFonts w:ascii="Century Gothic" w:hAnsi="Century Gothic"/>
                <w:sz w:val="16"/>
                <w:szCs w:val="16"/>
              </w:rPr>
            </w:pPr>
            <w:r w:rsidRPr="001553E9">
              <w:rPr>
                <w:rFonts w:ascii="Century Gothic" w:hAnsi="Century Gothic"/>
                <w:sz w:val="16"/>
                <w:szCs w:val="16"/>
              </w:rPr>
              <w:t>8</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B04E84" w:rsidRPr="001553E9" w:rsidRDefault="008F593C" w:rsidP="0022512D">
            <w:pPr>
              <w:spacing w:after="0" w:line="240" w:lineRule="auto"/>
              <w:rPr>
                <w:rFonts w:ascii="Century Gothic" w:eastAsia="Times New Roman" w:hAnsi="Century Gothic" w:cs="Times New Roman"/>
                <w:color w:val="000000"/>
                <w:sz w:val="16"/>
                <w:szCs w:val="16"/>
              </w:rPr>
            </w:pPr>
            <w:hyperlink r:id="rId36" w:history="1">
              <w:r w:rsidR="00B04E84" w:rsidRPr="001553E9">
                <w:rPr>
                  <w:rFonts w:ascii="Century Gothic" w:eastAsia="Times New Roman" w:hAnsi="Century Gothic" w:cs="Times New Roman"/>
                  <w:color w:val="000000"/>
                  <w:sz w:val="16"/>
                  <w:szCs w:val="16"/>
                </w:rPr>
                <w:t>Colegio Puerto Varas </w:t>
              </w:r>
            </w:hyperlink>
          </w:p>
        </w:tc>
        <w:tc>
          <w:tcPr>
            <w:tcW w:w="2410" w:type="dxa"/>
            <w:tcBorders>
              <w:top w:val="nil"/>
              <w:left w:val="nil"/>
              <w:bottom w:val="single" w:sz="4" w:space="0" w:color="auto"/>
              <w:right w:val="single" w:sz="4" w:space="0" w:color="auto"/>
            </w:tcBorders>
            <w:shd w:val="clear" w:color="auto" w:fill="auto"/>
            <w:noWrap/>
            <w:vAlign w:val="bottom"/>
            <w:hideMark/>
          </w:tcPr>
          <w:p w:rsidR="00B04E84" w:rsidRPr="001553E9" w:rsidRDefault="00B04E84" w:rsidP="0022512D">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Particular Pagado</w:t>
            </w:r>
          </w:p>
        </w:tc>
        <w:tc>
          <w:tcPr>
            <w:tcW w:w="1985" w:type="dxa"/>
            <w:tcBorders>
              <w:top w:val="nil"/>
              <w:left w:val="nil"/>
              <w:bottom w:val="single" w:sz="4" w:space="0" w:color="auto"/>
              <w:right w:val="single" w:sz="4" w:space="0" w:color="auto"/>
            </w:tcBorders>
          </w:tcPr>
          <w:p w:rsidR="00B04E84" w:rsidRPr="001553E9" w:rsidRDefault="001967C5" w:rsidP="0022512D">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Kínder</w:t>
            </w:r>
            <w:r w:rsidR="00B04E84" w:rsidRPr="001553E9">
              <w:rPr>
                <w:rFonts w:ascii="Century Gothic" w:eastAsia="Times New Roman" w:hAnsi="Century Gothic" w:cs="Times New Roman"/>
                <w:color w:val="000000"/>
                <w:sz w:val="16"/>
                <w:szCs w:val="16"/>
              </w:rPr>
              <w:t xml:space="preserve"> a 4° EM</w:t>
            </w:r>
          </w:p>
        </w:tc>
      </w:tr>
      <w:tr w:rsidR="00B04E84" w:rsidRPr="001553E9" w:rsidTr="0022512D">
        <w:trPr>
          <w:trHeight w:val="300"/>
        </w:trPr>
        <w:tc>
          <w:tcPr>
            <w:tcW w:w="421" w:type="dxa"/>
            <w:tcBorders>
              <w:top w:val="nil"/>
              <w:left w:val="single" w:sz="4" w:space="0" w:color="auto"/>
              <w:bottom w:val="single" w:sz="4" w:space="0" w:color="auto"/>
              <w:right w:val="single" w:sz="4" w:space="0" w:color="auto"/>
            </w:tcBorders>
          </w:tcPr>
          <w:p w:rsidR="00B04E84" w:rsidRPr="001553E9" w:rsidRDefault="00B04E84" w:rsidP="0022512D">
            <w:pPr>
              <w:spacing w:after="0" w:line="240" w:lineRule="auto"/>
              <w:rPr>
                <w:rFonts w:ascii="Century Gothic" w:hAnsi="Century Gothic"/>
                <w:sz w:val="16"/>
                <w:szCs w:val="16"/>
              </w:rPr>
            </w:pPr>
            <w:r w:rsidRPr="001553E9">
              <w:rPr>
                <w:rFonts w:ascii="Century Gothic" w:hAnsi="Century Gothic"/>
                <w:sz w:val="16"/>
                <w:szCs w:val="16"/>
              </w:rPr>
              <w:t>9</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B04E84" w:rsidRPr="001553E9" w:rsidRDefault="008F593C" w:rsidP="0022512D">
            <w:pPr>
              <w:spacing w:after="0" w:line="240" w:lineRule="auto"/>
              <w:rPr>
                <w:rFonts w:ascii="Century Gothic" w:eastAsia="Times New Roman" w:hAnsi="Century Gothic" w:cs="Times New Roman"/>
                <w:color w:val="000000"/>
                <w:sz w:val="16"/>
                <w:szCs w:val="16"/>
              </w:rPr>
            </w:pPr>
            <w:hyperlink r:id="rId37" w:history="1">
              <w:r w:rsidR="00B04E84" w:rsidRPr="001553E9">
                <w:rPr>
                  <w:rFonts w:ascii="Century Gothic" w:eastAsia="Times New Roman" w:hAnsi="Century Gothic" w:cs="Times New Roman"/>
                  <w:color w:val="000000"/>
                  <w:sz w:val="16"/>
                  <w:szCs w:val="16"/>
                </w:rPr>
                <w:t>Colegio Rosita Novaro De Novaro  </w:t>
              </w:r>
            </w:hyperlink>
          </w:p>
        </w:tc>
        <w:tc>
          <w:tcPr>
            <w:tcW w:w="2410" w:type="dxa"/>
            <w:tcBorders>
              <w:top w:val="nil"/>
              <w:left w:val="nil"/>
              <w:bottom w:val="single" w:sz="4" w:space="0" w:color="auto"/>
              <w:right w:val="single" w:sz="4" w:space="0" w:color="auto"/>
            </w:tcBorders>
            <w:shd w:val="clear" w:color="auto" w:fill="auto"/>
            <w:noWrap/>
            <w:vAlign w:val="bottom"/>
            <w:hideMark/>
          </w:tcPr>
          <w:p w:rsidR="00B04E84" w:rsidRPr="001553E9" w:rsidRDefault="00336018" w:rsidP="0022512D">
            <w:pPr>
              <w:spacing w:after="0" w:line="240" w:lineRule="auto"/>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 Municipal</w:t>
            </w:r>
          </w:p>
        </w:tc>
        <w:tc>
          <w:tcPr>
            <w:tcW w:w="1985" w:type="dxa"/>
            <w:tcBorders>
              <w:top w:val="nil"/>
              <w:left w:val="nil"/>
              <w:bottom w:val="single" w:sz="4" w:space="0" w:color="auto"/>
              <w:right w:val="single" w:sz="4" w:space="0" w:color="auto"/>
            </w:tcBorders>
          </w:tcPr>
          <w:p w:rsidR="00B04E84" w:rsidRPr="001553E9" w:rsidRDefault="001967C5" w:rsidP="0022512D">
            <w:pPr>
              <w:spacing w:after="0" w:line="240" w:lineRule="auto"/>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Pre Kínder</w:t>
            </w:r>
            <w:r w:rsidR="00E87122">
              <w:rPr>
                <w:rFonts w:ascii="Century Gothic" w:eastAsia="Times New Roman" w:hAnsi="Century Gothic" w:cs="Times New Roman"/>
                <w:color w:val="000000"/>
                <w:sz w:val="16"/>
                <w:szCs w:val="16"/>
              </w:rPr>
              <w:t xml:space="preserve"> y </w:t>
            </w:r>
            <w:r w:rsidRPr="001553E9">
              <w:rPr>
                <w:rFonts w:ascii="Century Gothic" w:eastAsia="Times New Roman" w:hAnsi="Century Gothic" w:cs="Times New Roman"/>
                <w:color w:val="000000"/>
                <w:sz w:val="16"/>
                <w:szCs w:val="16"/>
              </w:rPr>
              <w:t>Kínder</w:t>
            </w:r>
            <w:r w:rsidR="00B04E84" w:rsidRPr="001553E9">
              <w:rPr>
                <w:rFonts w:ascii="Century Gothic" w:eastAsia="Times New Roman" w:hAnsi="Century Gothic" w:cs="Times New Roman"/>
                <w:color w:val="000000"/>
                <w:sz w:val="16"/>
                <w:szCs w:val="16"/>
              </w:rPr>
              <w:t xml:space="preserve"> a 4° EM</w:t>
            </w:r>
            <w:r w:rsidR="00E87122">
              <w:rPr>
                <w:rFonts w:ascii="Century Gothic" w:eastAsia="Times New Roman" w:hAnsi="Century Gothic" w:cs="Times New Roman"/>
                <w:color w:val="000000"/>
                <w:sz w:val="16"/>
                <w:szCs w:val="16"/>
              </w:rPr>
              <w:t xml:space="preserve"> y T-P</w:t>
            </w:r>
          </w:p>
        </w:tc>
      </w:tr>
      <w:tr w:rsidR="00B04E84" w:rsidRPr="001553E9" w:rsidTr="0022512D">
        <w:trPr>
          <w:trHeight w:val="300"/>
        </w:trPr>
        <w:tc>
          <w:tcPr>
            <w:tcW w:w="421" w:type="dxa"/>
            <w:tcBorders>
              <w:top w:val="nil"/>
              <w:left w:val="single" w:sz="4" w:space="0" w:color="auto"/>
              <w:bottom w:val="single" w:sz="4" w:space="0" w:color="auto"/>
              <w:right w:val="single" w:sz="4" w:space="0" w:color="auto"/>
            </w:tcBorders>
          </w:tcPr>
          <w:p w:rsidR="00B04E84" w:rsidRPr="001553E9" w:rsidRDefault="00B04E84" w:rsidP="0022512D">
            <w:pPr>
              <w:spacing w:after="0" w:line="240" w:lineRule="auto"/>
              <w:rPr>
                <w:rFonts w:ascii="Century Gothic" w:hAnsi="Century Gothic"/>
                <w:sz w:val="16"/>
                <w:szCs w:val="16"/>
              </w:rPr>
            </w:pPr>
            <w:r w:rsidRPr="001553E9">
              <w:rPr>
                <w:rFonts w:ascii="Century Gothic" w:hAnsi="Century Gothic"/>
                <w:sz w:val="16"/>
                <w:szCs w:val="16"/>
              </w:rPr>
              <w:t>10</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B04E84" w:rsidRPr="001553E9" w:rsidRDefault="008F593C" w:rsidP="0022512D">
            <w:pPr>
              <w:spacing w:after="0" w:line="240" w:lineRule="auto"/>
              <w:rPr>
                <w:rFonts w:ascii="Century Gothic" w:eastAsia="Times New Roman" w:hAnsi="Century Gothic" w:cs="Times New Roman"/>
                <w:color w:val="000000"/>
                <w:sz w:val="16"/>
                <w:szCs w:val="16"/>
              </w:rPr>
            </w:pPr>
            <w:hyperlink r:id="rId38" w:history="1">
              <w:r w:rsidR="00B04E84" w:rsidRPr="001553E9">
                <w:rPr>
                  <w:rFonts w:ascii="Century Gothic" w:eastAsia="Times New Roman" w:hAnsi="Century Gothic" w:cs="Times New Roman"/>
                  <w:color w:val="000000"/>
                  <w:sz w:val="16"/>
                  <w:szCs w:val="16"/>
                </w:rPr>
                <w:t>Colegio Terravida </w:t>
              </w:r>
            </w:hyperlink>
          </w:p>
        </w:tc>
        <w:tc>
          <w:tcPr>
            <w:tcW w:w="2410" w:type="dxa"/>
            <w:tcBorders>
              <w:top w:val="nil"/>
              <w:left w:val="nil"/>
              <w:bottom w:val="single" w:sz="4" w:space="0" w:color="auto"/>
              <w:right w:val="single" w:sz="4" w:space="0" w:color="auto"/>
            </w:tcBorders>
            <w:shd w:val="clear" w:color="auto" w:fill="auto"/>
            <w:noWrap/>
            <w:vAlign w:val="bottom"/>
            <w:hideMark/>
          </w:tcPr>
          <w:p w:rsidR="00B04E84" w:rsidRPr="001553E9" w:rsidRDefault="00B04E84" w:rsidP="0022512D">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Particular Pagado</w:t>
            </w:r>
          </w:p>
        </w:tc>
        <w:tc>
          <w:tcPr>
            <w:tcW w:w="1985" w:type="dxa"/>
            <w:tcBorders>
              <w:top w:val="nil"/>
              <w:left w:val="nil"/>
              <w:bottom w:val="single" w:sz="4" w:space="0" w:color="auto"/>
              <w:right w:val="single" w:sz="4" w:space="0" w:color="auto"/>
            </w:tcBorders>
          </w:tcPr>
          <w:p w:rsidR="00B04E84" w:rsidRPr="001553E9" w:rsidRDefault="00B04E84" w:rsidP="0022512D">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1° a 4° Medio</w:t>
            </w:r>
          </w:p>
        </w:tc>
      </w:tr>
      <w:tr w:rsidR="00B04E84" w:rsidRPr="001553E9" w:rsidTr="0022512D">
        <w:trPr>
          <w:trHeight w:val="300"/>
        </w:trPr>
        <w:tc>
          <w:tcPr>
            <w:tcW w:w="421" w:type="dxa"/>
            <w:tcBorders>
              <w:top w:val="nil"/>
              <w:left w:val="single" w:sz="4" w:space="0" w:color="auto"/>
              <w:bottom w:val="single" w:sz="4" w:space="0" w:color="auto"/>
              <w:right w:val="single" w:sz="4" w:space="0" w:color="auto"/>
            </w:tcBorders>
          </w:tcPr>
          <w:p w:rsidR="00B04E84" w:rsidRPr="001553E9" w:rsidRDefault="00B04E84" w:rsidP="0022512D">
            <w:pPr>
              <w:spacing w:after="0" w:line="240" w:lineRule="auto"/>
              <w:rPr>
                <w:rFonts w:ascii="Century Gothic" w:hAnsi="Century Gothic"/>
                <w:sz w:val="16"/>
                <w:szCs w:val="16"/>
              </w:rPr>
            </w:pPr>
            <w:r w:rsidRPr="001553E9">
              <w:rPr>
                <w:rFonts w:ascii="Century Gothic" w:hAnsi="Century Gothic"/>
                <w:sz w:val="16"/>
                <w:szCs w:val="16"/>
              </w:rPr>
              <w:t>11</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B04E84" w:rsidRPr="001553E9" w:rsidRDefault="008F593C" w:rsidP="0022512D">
            <w:pPr>
              <w:spacing w:after="0" w:line="240" w:lineRule="auto"/>
              <w:rPr>
                <w:rFonts w:ascii="Century Gothic" w:eastAsia="Times New Roman" w:hAnsi="Century Gothic" w:cs="Times New Roman"/>
                <w:color w:val="000000"/>
                <w:sz w:val="16"/>
                <w:szCs w:val="16"/>
              </w:rPr>
            </w:pPr>
            <w:hyperlink r:id="rId39" w:history="1">
              <w:r w:rsidR="00B04E84" w:rsidRPr="001553E9">
                <w:rPr>
                  <w:rFonts w:ascii="Century Gothic" w:eastAsia="Times New Roman" w:hAnsi="Century Gothic" w:cs="Times New Roman"/>
                  <w:color w:val="000000"/>
                  <w:sz w:val="16"/>
                  <w:szCs w:val="16"/>
                </w:rPr>
                <w:t>Colegio Vencedor</w:t>
              </w:r>
            </w:hyperlink>
          </w:p>
        </w:tc>
        <w:tc>
          <w:tcPr>
            <w:tcW w:w="2410" w:type="dxa"/>
            <w:tcBorders>
              <w:top w:val="nil"/>
              <w:left w:val="nil"/>
              <w:bottom w:val="single" w:sz="4" w:space="0" w:color="auto"/>
              <w:right w:val="single" w:sz="4" w:space="0" w:color="auto"/>
            </w:tcBorders>
            <w:shd w:val="clear" w:color="auto" w:fill="auto"/>
            <w:noWrap/>
            <w:vAlign w:val="bottom"/>
            <w:hideMark/>
          </w:tcPr>
          <w:p w:rsidR="00B04E84" w:rsidRPr="001553E9" w:rsidRDefault="00B04E84" w:rsidP="0022512D">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Particular Subvencionado</w:t>
            </w:r>
          </w:p>
        </w:tc>
        <w:tc>
          <w:tcPr>
            <w:tcW w:w="1985" w:type="dxa"/>
            <w:tcBorders>
              <w:top w:val="nil"/>
              <w:left w:val="nil"/>
              <w:bottom w:val="single" w:sz="4" w:space="0" w:color="auto"/>
              <w:right w:val="single" w:sz="4" w:space="0" w:color="auto"/>
            </w:tcBorders>
          </w:tcPr>
          <w:p w:rsidR="00B04E84" w:rsidRPr="001553E9" w:rsidRDefault="00B04E84" w:rsidP="0022512D">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1° a 4° Medio</w:t>
            </w:r>
          </w:p>
        </w:tc>
      </w:tr>
      <w:tr w:rsidR="00B04E84" w:rsidRPr="001553E9" w:rsidTr="0022512D">
        <w:trPr>
          <w:trHeight w:val="300"/>
        </w:trPr>
        <w:tc>
          <w:tcPr>
            <w:tcW w:w="421" w:type="dxa"/>
            <w:tcBorders>
              <w:top w:val="nil"/>
              <w:left w:val="single" w:sz="4" w:space="0" w:color="auto"/>
              <w:bottom w:val="single" w:sz="4" w:space="0" w:color="auto"/>
              <w:right w:val="single" w:sz="4" w:space="0" w:color="auto"/>
            </w:tcBorders>
          </w:tcPr>
          <w:p w:rsidR="00B04E84" w:rsidRPr="001553E9" w:rsidRDefault="00B04E84" w:rsidP="0022512D">
            <w:pPr>
              <w:spacing w:after="0" w:line="240" w:lineRule="auto"/>
              <w:rPr>
                <w:rFonts w:ascii="Century Gothic" w:hAnsi="Century Gothic"/>
                <w:sz w:val="16"/>
                <w:szCs w:val="16"/>
              </w:rPr>
            </w:pPr>
            <w:r w:rsidRPr="001553E9">
              <w:rPr>
                <w:rFonts w:ascii="Century Gothic" w:hAnsi="Century Gothic"/>
                <w:sz w:val="16"/>
                <w:szCs w:val="16"/>
              </w:rPr>
              <w:t>12</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B04E84" w:rsidRPr="001553E9" w:rsidRDefault="008F593C" w:rsidP="0022512D">
            <w:pPr>
              <w:spacing w:after="0" w:line="240" w:lineRule="auto"/>
              <w:rPr>
                <w:rFonts w:ascii="Century Gothic" w:eastAsia="Times New Roman" w:hAnsi="Century Gothic" w:cs="Times New Roman"/>
                <w:color w:val="000000"/>
                <w:sz w:val="16"/>
                <w:szCs w:val="16"/>
              </w:rPr>
            </w:pPr>
            <w:hyperlink r:id="rId40" w:history="1">
              <w:r w:rsidR="00B04E84" w:rsidRPr="001553E9">
                <w:rPr>
                  <w:rFonts w:ascii="Century Gothic" w:eastAsia="Times New Roman" w:hAnsi="Century Gothic" w:cs="Times New Roman"/>
                  <w:color w:val="000000"/>
                  <w:sz w:val="16"/>
                  <w:szCs w:val="16"/>
                </w:rPr>
                <w:t>Escuela Diferencial `Aspadep` </w:t>
              </w:r>
            </w:hyperlink>
          </w:p>
        </w:tc>
        <w:tc>
          <w:tcPr>
            <w:tcW w:w="2410" w:type="dxa"/>
            <w:tcBorders>
              <w:top w:val="nil"/>
              <w:left w:val="nil"/>
              <w:bottom w:val="single" w:sz="4" w:space="0" w:color="auto"/>
              <w:right w:val="single" w:sz="4" w:space="0" w:color="auto"/>
            </w:tcBorders>
            <w:shd w:val="clear" w:color="auto" w:fill="auto"/>
            <w:noWrap/>
            <w:vAlign w:val="bottom"/>
            <w:hideMark/>
          </w:tcPr>
          <w:p w:rsidR="00B04E84" w:rsidRPr="001553E9" w:rsidRDefault="00336018" w:rsidP="0022512D">
            <w:pPr>
              <w:spacing w:after="0" w:line="240" w:lineRule="auto"/>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 Municipal</w:t>
            </w:r>
          </w:p>
        </w:tc>
        <w:tc>
          <w:tcPr>
            <w:tcW w:w="1985" w:type="dxa"/>
            <w:tcBorders>
              <w:top w:val="nil"/>
              <w:left w:val="nil"/>
              <w:bottom w:val="single" w:sz="4" w:space="0" w:color="auto"/>
              <w:right w:val="single" w:sz="4" w:space="0" w:color="auto"/>
            </w:tcBorders>
          </w:tcPr>
          <w:p w:rsidR="00B04E84" w:rsidRDefault="00B04E84" w:rsidP="0022512D">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Educación Diferencial</w:t>
            </w:r>
          </w:p>
          <w:p w:rsidR="00E87122" w:rsidRPr="001553E9" w:rsidRDefault="00E87122" w:rsidP="0022512D">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1° a 8° Básico</w:t>
            </w:r>
          </w:p>
        </w:tc>
      </w:tr>
      <w:tr w:rsidR="00B04E84" w:rsidRPr="001553E9" w:rsidTr="0022512D">
        <w:trPr>
          <w:trHeight w:val="300"/>
        </w:trPr>
        <w:tc>
          <w:tcPr>
            <w:tcW w:w="421" w:type="dxa"/>
            <w:tcBorders>
              <w:top w:val="nil"/>
              <w:left w:val="single" w:sz="4" w:space="0" w:color="auto"/>
              <w:bottom w:val="single" w:sz="4" w:space="0" w:color="auto"/>
              <w:right w:val="single" w:sz="4" w:space="0" w:color="auto"/>
            </w:tcBorders>
          </w:tcPr>
          <w:p w:rsidR="00B04E84" w:rsidRPr="001553E9" w:rsidRDefault="00B04E84" w:rsidP="0022512D">
            <w:pPr>
              <w:spacing w:after="0" w:line="240" w:lineRule="auto"/>
              <w:rPr>
                <w:rFonts w:ascii="Century Gothic" w:hAnsi="Century Gothic"/>
                <w:sz w:val="16"/>
                <w:szCs w:val="16"/>
              </w:rPr>
            </w:pPr>
            <w:r w:rsidRPr="001553E9">
              <w:rPr>
                <w:rFonts w:ascii="Century Gothic" w:hAnsi="Century Gothic"/>
                <w:sz w:val="16"/>
                <w:szCs w:val="16"/>
              </w:rPr>
              <w:t>13</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B04E84" w:rsidRPr="001553E9" w:rsidRDefault="008F593C" w:rsidP="0022512D">
            <w:pPr>
              <w:spacing w:after="0" w:line="240" w:lineRule="auto"/>
              <w:rPr>
                <w:rFonts w:ascii="Century Gothic" w:eastAsia="Times New Roman" w:hAnsi="Century Gothic" w:cs="Times New Roman"/>
                <w:color w:val="000000"/>
                <w:sz w:val="16"/>
                <w:szCs w:val="16"/>
              </w:rPr>
            </w:pPr>
            <w:hyperlink r:id="rId41" w:history="1">
              <w:r w:rsidR="00B04E84" w:rsidRPr="001553E9">
                <w:rPr>
                  <w:rFonts w:ascii="Century Gothic" w:eastAsia="Times New Roman" w:hAnsi="Century Gothic" w:cs="Times New Roman"/>
                  <w:color w:val="000000"/>
                  <w:sz w:val="16"/>
                  <w:szCs w:val="16"/>
                </w:rPr>
                <w:t>Escuela Grupo Escolar </w:t>
              </w:r>
            </w:hyperlink>
          </w:p>
        </w:tc>
        <w:tc>
          <w:tcPr>
            <w:tcW w:w="2410" w:type="dxa"/>
            <w:tcBorders>
              <w:top w:val="nil"/>
              <w:left w:val="nil"/>
              <w:bottom w:val="single" w:sz="4" w:space="0" w:color="auto"/>
              <w:right w:val="single" w:sz="4" w:space="0" w:color="auto"/>
            </w:tcBorders>
            <w:shd w:val="clear" w:color="auto" w:fill="auto"/>
            <w:noWrap/>
            <w:vAlign w:val="bottom"/>
            <w:hideMark/>
          </w:tcPr>
          <w:p w:rsidR="00B04E84" w:rsidRPr="001553E9" w:rsidRDefault="00336018" w:rsidP="0022512D">
            <w:pPr>
              <w:spacing w:after="0" w:line="240" w:lineRule="auto"/>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 Municipal</w:t>
            </w:r>
          </w:p>
        </w:tc>
        <w:tc>
          <w:tcPr>
            <w:tcW w:w="1985" w:type="dxa"/>
            <w:tcBorders>
              <w:top w:val="nil"/>
              <w:left w:val="nil"/>
              <w:bottom w:val="single" w:sz="4" w:space="0" w:color="auto"/>
              <w:right w:val="single" w:sz="4" w:space="0" w:color="auto"/>
            </w:tcBorders>
          </w:tcPr>
          <w:p w:rsidR="00B04E84" w:rsidRPr="001553E9" w:rsidRDefault="001967C5" w:rsidP="0022512D">
            <w:pPr>
              <w:spacing w:after="0" w:line="240" w:lineRule="auto"/>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Pre Kínder</w:t>
            </w:r>
            <w:r w:rsidR="00E87122">
              <w:rPr>
                <w:rFonts w:ascii="Century Gothic" w:eastAsia="Times New Roman" w:hAnsi="Century Gothic" w:cs="Times New Roman"/>
                <w:color w:val="000000"/>
                <w:sz w:val="16"/>
                <w:szCs w:val="16"/>
              </w:rPr>
              <w:t xml:space="preserve"> y </w:t>
            </w:r>
            <w:r w:rsidRPr="001553E9">
              <w:rPr>
                <w:rFonts w:ascii="Century Gothic" w:eastAsia="Times New Roman" w:hAnsi="Century Gothic" w:cs="Times New Roman"/>
                <w:color w:val="000000"/>
                <w:sz w:val="16"/>
                <w:szCs w:val="16"/>
              </w:rPr>
              <w:t>Kínder</w:t>
            </w:r>
            <w:r w:rsidR="00B04E84" w:rsidRPr="001553E9">
              <w:rPr>
                <w:rFonts w:ascii="Century Gothic" w:eastAsia="Times New Roman" w:hAnsi="Century Gothic" w:cs="Times New Roman"/>
                <w:color w:val="000000"/>
                <w:sz w:val="16"/>
                <w:szCs w:val="16"/>
              </w:rPr>
              <w:t xml:space="preserve"> a 8° Básico</w:t>
            </w:r>
          </w:p>
        </w:tc>
      </w:tr>
      <w:tr w:rsidR="00B04E84" w:rsidRPr="001553E9" w:rsidTr="0022512D">
        <w:trPr>
          <w:trHeight w:val="300"/>
        </w:trPr>
        <w:tc>
          <w:tcPr>
            <w:tcW w:w="421" w:type="dxa"/>
            <w:tcBorders>
              <w:top w:val="nil"/>
              <w:left w:val="single" w:sz="4" w:space="0" w:color="auto"/>
              <w:bottom w:val="single" w:sz="4" w:space="0" w:color="auto"/>
              <w:right w:val="single" w:sz="4" w:space="0" w:color="auto"/>
            </w:tcBorders>
          </w:tcPr>
          <w:p w:rsidR="00B04E84" w:rsidRPr="001553E9" w:rsidRDefault="00B04E84" w:rsidP="0022512D">
            <w:pPr>
              <w:spacing w:after="0" w:line="240" w:lineRule="auto"/>
              <w:rPr>
                <w:rFonts w:ascii="Century Gothic" w:hAnsi="Century Gothic"/>
                <w:sz w:val="16"/>
                <w:szCs w:val="16"/>
              </w:rPr>
            </w:pPr>
            <w:r w:rsidRPr="001553E9">
              <w:rPr>
                <w:rFonts w:ascii="Century Gothic" w:hAnsi="Century Gothic"/>
                <w:sz w:val="16"/>
                <w:szCs w:val="16"/>
              </w:rPr>
              <w:t>14</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B04E84" w:rsidRPr="001553E9" w:rsidRDefault="008F593C" w:rsidP="0022512D">
            <w:pPr>
              <w:spacing w:after="0" w:line="240" w:lineRule="auto"/>
              <w:rPr>
                <w:rFonts w:ascii="Century Gothic" w:eastAsia="Times New Roman" w:hAnsi="Century Gothic" w:cs="Times New Roman"/>
                <w:color w:val="000000"/>
                <w:sz w:val="16"/>
                <w:szCs w:val="16"/>
              </w:rPr>
            </w:pPr>
            <w:hyperlink r:id="rId42" w:history="1">
              <w:r w:rsidR="00B04E84" w:rsidRPr="001553E9">
                <w:rPr>
                  <w:rFonts w:ascii="Century Gothic" w:eastAsia="Times New Roman" w:hAnsi="Century Gothic" w:cs="Times New Roman"/>
                  <w:color w:val="000000"/>
                  <w:sz w:val="16"/>
                  <w:szCs w:val="16"/>
                </w:rPr>
                <w:t>Escuela Particular Horizonte </w:t>
              </w:r>
            </w:hyperlink>
          </w:p>
        </w:tc>
        <w:tc>
          <w:tcPr>
            <w:tcW w:w="2410" w:type="dxa"/>
            <w:tcBorders>
              <w:top w:val="nil"/>
              <w:left w:val="nil"/>
              <w:bottom w:val="single" w:sz="4" w:space="0" w:color="auto"/>
              <w:right w:val="single" w:sz="4" w:space="0" w:color="auto"/>
            </w:tcBorders>
            <w:shd w:val="clear" w:color="auto" w:fill="auto"/>
            <w:noWrap/>
            <w:vAlign w:val="bottom"/>
            <w:hideMark/>
          </w:tcPr>
          <w:p w:rsidR="00B04E84" w:rsidRPr="001553E9" w:rsidRDefault="00B04E84" w:rsidP="0022512D">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Particular Subvencionado</w:t>
            </w:r>
          </w:p>
        </w:tc>
        <w:tc>
          <w:tcPr>
            <w:tcW w:w="1985" w:type="dxa"/>
            <w:tcBorders>
              <w:top w:val="nil"/>
              <w:left w:val="nil"/>
              <w:bottom w:val="single" w:sz="4" w:space="0" w:color="auto"/>
              <w:right w:val="single" w:sz="4" w:space="0" w:color="auto"/>
            </w:tcBorders>
          </w:tcPr>
          <w:p w:rsidR="00B04E84" w:rsidRPr="001553E9" w:rsidRDefault="00B04E84" w:rsidP="0022512D">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1° a 8° Básico</w:t>
            </w:r>
          </w:p>
        </w:tc>
      </w:tr>
      <w:tr w:rsidR="00B04E84" w:rsidRPr="001553E9" w:rsidTr="0022512D">
        <w:trPr>
          <w:trHeight w:val="300"/>
        </w:trPr>
        <w:tc>
          <w:tcPr>
            <w:tcW w:w="421" w:type="dxa"/>
            <w:tcBorders>
              <w:top w:val="nil"/>
              <w:left w:val="single" w:sz="4" w:space="0" w:color="auto"/>
              <w:bottom w:val="single" w:sz="4" w:space="0" w:color="auto"/>
              <w:right w:val="single" w:sz="4" w:space="0" w:color="auto"/>
            </w:tcBorders>
          </w:tcPr>
          <w:p w:rsidR="00B04E84" w:rsidRPr="001553E9" w:rsidRDefault="00B04E84" w:rsidP="0022512D">
            <w:pPr>
              <w:spacing w:after="0" w:line="240" w:lineRule="auto"/>
              <w:rPr>
                <w:rFonts w:ascii="Century Gothic" w:hAnsi="Century Gothic"/>
                <w:sz w:val="16"/>
                <w:szCs w:val="16"/>
              </w:rPr>
            </w:pPr>
            <w:r w:rsidRPr="001553E9">
              <w:rPr>
                <w:rFonts w:ascii="Century Gothic" w:hAnsi="Century Gothic"/>
                <w:sz w:val="16"/>
                <w:szCs w:val="16"/>
              </w:rPr>
              <w:t>15</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B04E84" w:rsidRPr="001553E9" w:rsidRDefault="008F593C" w:rsidP="00E63FC8">
            <w:pPr>
              <w:spacing w:after="0" w:line="240" w:lineRule="auto"/>
              <w:rPr>
                <w:rFonts w:ascii="Century Gothic" w:eastAsia="Times New Roman" w:hAnsi="Century Gothic" w:cs="Times New Roman"/>
                <w:color w:val="000000"/>
                <w:sz w:val="16"/>
                <w:szCs w:val="16"/>
              </w:rPr>
            </w:pPr>
            <w:hyperlink r:id="rId43" w:history="1">
              <w:r w:rsidR="00B04E84" w:rsidRPr="001553E9">
                <w:rPr>
                  <w:rFonts w:ascii="Century Gothic" w:eastAsia="Times New Roman" w:hAnsi="Century Gothic" w:cs="Times New Roman"/>
                  <w:color w:val="000000"/>
                  <w:sz w:val="16"/>
                  <w:szCs w:val="16"/>
                </w:rPr>
                <w:t>Escuela Part</w:t>
              </w:r>
              <w:r w:rsidR="00E63FC8">
                <w:rPr>
                  <w:rFonts w:ascii="Century Gothic" w:eastAsia="Times New Roman" w:hAnsi="Century Gothic" w:cs="Times New Roman"/>
                  <w:color w:val="000000"/>
                  <w:sz w:val="16"/>
                  <w:szCs w:val="16"/>
                </w:rPr>
                <w:t>.</w:t>
              </w:r>
              <w:r w:rsidR="00B04E84" w:rsidRPr="001553E9">
                <w:rPr>
                  <w:rFonts w:ascii="Century Gothic" w:eastAsia="Times New Roman" w:hAnsi="Century Gothic" w:cs="Times New Roman"/>
                  <w:color w:val="000000"/>
                  <w:sz w:val="16"/>
                  <w:szCs w:val="16"/>
                </w:rPr>
                <w:t xml:space="preserve"> N.199 </w:t>
              </w:r>
              <w:r w:rsidR="00562AE8" w:rsidRPr="001553E9">
                <w:rPr>
                  <w:rFonts w:ascii="Century Gothic" w:eastAsia="Times New Roman" w:hAnsi="Century Gothic" w:cs="Times New Roman"/>
                  <w:color w:val="000000"/>
                  <w:sz w:val="16"/>
                  <w:szCs w:val="16"/>
                </w:rPr>
                <w:t>Línea</w:t>
              </w:r>
              <w:r w:rsidR="00B04E84" w:rsidRPr="001553E9">
                <w:rPr>
                  <w:rFonts w:ascii="Century Gothic" w:eastAsia="Times New Roman" w:hAnsi="Century Gothic" w:cs="Times New Roman"/>
                  <w:color w:val="000000"/>
                  <w:sz w:val="16"/>
                  <w:szCs w:val="16"/>
                </w:rPr>
                <w:t xml:space="preserve"> Cruzada </w:t>
              </w:r>
            </w:hyperlink>
          </w:p>
        </w:tc>
        <w:tc>
          <w:tcPr>
            <w:tcW w:w="2410" w:type="dxa"/>
            <w:tcBorders>
              <w:top w:val="nil"/>
              <w:left w:val="nil"/>
              <w:bottom w:val="single" w:sz="4" w:space="0" w:color="auto"/>
              <w:right w:val="single" w:sz="4" w:space="0" w:color="auto"/>
            </w:tcBorders>
            <w:shd w:val="clear" w:color="auto" w:fill="auto"/>
            <w:noWrap/>
            <w:vAlign w:val="bottom"/>
            <w:hideMark/>
          </w:tcPr>
          <w:p w:rsidR="00B04E84" w:rsidRPr="001553E9" w:rsidRDefault="00B04E84" w:rsidP="0022512D">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Particular Subvencionado</w:t>
            </w:r>
          </w:p>
        </w:tc>
        <w:tc>
          <w:tcPr>
            <w:tcW w:w="1985" w:type="dxa"/>
            <w:tcBorders>
              <w:top w:val="nil"/>
              <w:left w:val="nil"/>
              <w:bottom w:val="single" w:sz="4" w:space="0" w:color="auto"/>
              <w:right w:val="single" w:sz="4" w:space="0" w:color="auto"/>
            </w:tcBorders>
          </w:tcPr>
          <w:p w:rsidR="00B04E84" w:rsidRPr="001553E9" w:rsidRDefault="00B04E84" w:rsidP="0022512D">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1° a 8° Básico</w:t>
            </w:r>
          </w:p>
        </w:tc>
      </w:tr>
      <w:tr w:rsidR="00B04E84" w:rsidRPr="001553E9" w:rsidTr="0022512D">
        <w:trPr>
          <w:trHeight w:val="300"/>
        </w:trPr>
        <w:tc>
          <w:tcPr>
            <w:tcW w:w="421" w:type="dxa"/>
            <w:tcBorders>
              <w:top w:val="nil"/>
              <w:left w:val="single" w:sz="4" w:space="0" w:color="auto"/>
              <w:bottom w:val="single" w:sz="4" w:space="0" w:color="auto"/>
              <w:right w:val="single" w:sz="4" w:space="0" w:color="auto"/>
            </w:tcBorders>
          </w:tcPr>
          <w:p w:rsidR="00B04E84" w:rsidRPr="001553E9" w:rsidRDefault="00B04E84" w:rsidP="0022512D">
            <w:pPr>
              <w:spacing w:after="0" w:line="240" w:lineRule="auto"/>
              <w:rPr>
                <w:rFonts w:ascii="Century Gothic" w:hAnsi="Century Gothic"/>
                <w:sz w:val="16"/>
                <w:szCs w:val="16"/>
              </w:rPr>
            </w:pPr>
            <w:r w:rsidRPr="001553E9">
              <w:rPr>
                <w:rFonts w:ascii="Century Gothic" w:hAnsi="Century Gothic"/>
                <w:sz w:val="16"/>
                <w:szCs w:val="16"/>
              </w:rPr>
              <w:t>16</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B04E84" w:rsidRPr="001553E9" w:rsidRDefault="008F593C" w:rsidP="0022512D">
            <w:pPr>
              <w:spacing w:after="0" w:line="240" w:lineRule="auto"/>
              <w:rPr>
                <w:rFonts w:ascii="Century Gothic" w:eastAsia="Times New Roman" w:hAnsi="Century Gothic" w:cs="Times New Roman"/>
                <w:color w:val="000000"/>
                <w:sz w:val="16"/>
                <w:szCs w:val="16"/>
              </w:rPr>
            </w:pPr>
            <w:hyperlink r:id="rId44" w:history="1">
              <w:r w:rsidR="00B04E84" w:rsidRPr="001553E9">
                <w:rPr>
                  <w:rFonts w:ascii="Century Gothic" w:eastAsia="Times New Roman" w:hAnsi="Century Gothic" w:cs="Times New Roman"/>
                  <w:color w:val="000000"/>
                  <w:sz w:val="16"/>
                  <w:szCs w:val="16"/>
                </w:rPr>
                <w:t>Escuela Part</w:t>
              </w:r>
              <w:r w:rsidR="00B04E84">
                <w:rPr>
                  <w:rFonts w:ascii="Century Gothic" w:eastAsia="Times New Roman" w:hAnsi="Century Gothic" w:cs="Times New Roman"/>
                  <w:color w:val="000000"/>
                  <w:sz w:val="16"/>
                  <w:szCs w:val="16"/>
                </w:rPr>
                <w:t>.N°</w:t>
              </w:r>
              <w:r w:rsidR="00B04E84" w:rsidRPr="001553E9">
                <w:rPr>
                  <w:rFonts w:ascii="Century Gothic" w:eastAsia="Times New Roman" w:hAnsi="Century Gothic" w:cs="Times New Roman"/>
                  <w:color w:val="000000"/>
                  <w:sz w:val="16"/>
                  <w:szCs w:val="16"/>
                </w:rPr>
                <w:t>.203 A</w:t>
              </w:r>
              <w:r w:rsidR="00B04E84">
                <w:rPr>
                  <w:rFonts w:ascii="Century Gothic" w:eastAsia="Times New Roman" w:hAnsi="Century Gothic" w:cs="Times New Roman"/>
                  <w:color w:val="000000"/>
                  <w:sz w:val="16"/>
                  <w:szCs w:val="16"/>
                </w:rPr>
                <w:t>.</w:t>
              </w:r>
              <w:r w:rsidR="00B04E84" w:rsidRPr="001553E9">
                <w:rPr>
                  <w:rFonts w:ascii="Century Gothic" w:eastAsia="Times New Roman" w:hAnsi="Century Gothic" w:cs="Times New Roman"/>
                  <w:color w:val="000000"/>
                  <w:sz w:val="16"/>
                  <w:szCs w:val="16"/>
                </w:rPr>
                <w:t xml:space="preserve"> Droppelmann </w:t>
              </w:r>
            </w:hyperlink>
          </w:p>
        </w:tc>
        <w:tc>
          <w:tcPr>
            <w:tcW w:w="2410" w:type="dxa"/>
            <w:tcBorders>
              <w:top w:val="nil"/>
              <w:left w:val="nil"/>
              <w:bottom w:val="single" w:sz="4" w:space="0" w:color="auto"/>
              <w:right w:val="single" w:sz="4" w:space="0" w:color="auto"/>
            </w:tcBorders>
            <w:shd w:val="clear" w:color="auto" w:fill="auto"/>
            <w:noWrap/>
            <w:vAlign w:val="bottom"/>
            <w:hideMark/>
          </w:tcPr>
          <w:p w:rsidR="00B04E84" w:rsidRPr="001553E9" w:rsidRDefault="00B04E84" w:rsidP="0022512D">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Particular Subvencionado</w:t>
            </w:r>
          </w:p>
        </w:tc>
        <w:tc>
          <w:tcPr>
            <w:tcW w:w="1985" w:type="dxa"/>
            <w:tcBorders>
              <w:top w:val="nil"/>
              <w:left w:val="nil"/>
              <w:bottom w:val="single" w:sz="4" w:space="0" w:color="auto"/>
              <w:right w:val="single" w:sz="4" w:space="0" w:color="auto"/>
            </w:tcBorders>
          </w:tcPr>
          <w:p w:rsidR="00B04E84" w:rsidRPr="001553E9" w:rsidRDefault="00B04E84" w:rsidP="0022512D">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1° a 8° Básico</w:t>
            </w:r>
          </w:p>
        </w:tc>
      </w:tr>
      <w:tr w:rsidR="00B04E84" w:rsidRPr="001553E9" w:rsidTr="0022512D">
        <w:trPr>
          <w:trHeight w:val="300"/>
        </w:trPr>
        <w:tc>
          <w:tcPr>
            <w:tcW w:w="421" w:type="dxa"/>
            <w:tcBorders>
              <w:top w:val="nil"/>
              <w:left w:val="single" w:sz="4" w:space="0" w:color="auto"/>
              <w:bottom w:val="single" w:sz="4" w:space="0" w:color="auto"/>
              <w:right w:val="single" w:sz="4" w:space="0" w:color="auto"/>
            </w:tcBorders>
          </w:tcPr>
          <w:p w:rsidR="00B04E84" w:rsidRPr="001553E9" w:rsidRDefault="00B04E84" w:rsidP="0022512D">
            <w:pPr>
              <w:spacing w:after="0" w:line="240" w:lineRule="auto"/>
              <w:rPr>
                <w:rFonts w:ascii="Century Gothic" w:hAnsi="Century Gothic"/>
                <w:sz w:val="16"/>
                <w:szCs w:val="16"/>
              </w:rPr>
            </w:pPr>
            <w:r w:rsidRPr="001553E9">
              <w:rPr>
                <w:rFonts w:ascii="Century Gothic" w:hAnsi="Century Gothic"/>
                <w:sz w:val="16"/>
                <w:szCs w:val="16"/>
              </w:rPr>
              <w:t>17</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B04E84" w:rsidRPr="001553E9" w:rsidRDefault="008F593C" w:rsidP="00E63FC8">
            <w:pPr>
              <w:spacing w:after="0" w:line="240" w:lineRule="auto"/>
              <w:rPr>
                <w:rFonts w:ascii="Century Gothic" w:eastAsia="Times New Roman" w:hAnsi="Century Gothic" w:cs="Times New Roman"/>
                <w:color w:val="000000"/>
                <w:sz w:val="16"/>
                <w:szCs w:val="16"/>
              </w:rPr>
            </w:pPr>
            <w:hyperlink r:id="rId45" w:history="1">
              <w:r w:rsidR="00B04E84" w:rsidRPr="001553E9">
                <w:rPr>
                  <w:rFonts w:ascii="Century Gothic" w:eastAsia="Times New Roman" w:hAnsi="Century Gothic" w:cs="Times New Roman"/>
                  <w:color w:val="000000"/>
                  <w:sz w:val="16"/>
                  <w:szCs w:val="16"/>
                </w:rPr>
                <w:t>Escuela Part</w:t>
              </w:r>
              <w:r w:rsidR="00E63FC8">
                <w:rPr>
                  <w:rFonts w:ascii="Century Gothic" w:eastAsia="Times New Roman" w:hAnsi="Century Gothic" w:cs="Times New Roman"/>
                  <w:color w:val="000000"/>
                  <w:sz w:val="16"/>
                  <w:szCs w:val="16"/>
                </w:rPr>
                <w:t>.</w:t>
              </w:r>
              <w:r w:rsidR="00B04E84" w:rsidRPr="001553E9">
                <w:rPr>
                  <w:rFonts w:ascii="Century Gothic" w:eastAsia="Times New Roman" w:hAnsi="Century Gothic" w:cs="Times New Roman"/>
                  <w:color w:val="000000"/>
                  <w:sz w:val="16"/>
                  <w:szCs w:val="16"/>
                </w:rPr>
                <w:t xml:space="preserve"> N.206 </w:t>
              </w:r>
              <w:r w:rsidR="00562AE8" w:rsidRPr="001553E9">
                <w:rPr>
                  <w:rFonts w:ascii="Century Gothic" w:eastAsia="Times New Roman" w:hAnsi="Century Gothic" w:cs="Times New Roman"/>
                  <w:color w:val="000000"/>
                  <w:sz w:val="16"/>
                  <w:szCs w:val="16"/>
                </w:rPr>
                <w:t>María</w:t>
              </w:r>
              <w:r w:rsidR="00B04E84" w:rsidRPr="001553E9">
                <w:rPr>
                  <w:rFonts w:ascii="Century Gothic" w:eastAsia="Times New Roman" w:hAnsi="Century Gothic" w:cs="Times New Roman"/>
                  <w:color w:val="000000"/>
                  <w:sz w:val="16"/>
                  <w:szCs w:val="16"/>
                </w:rPr>
                <w:t xml:space="preserve"> Dolores </w:t>
              </w:r>
            </w:hyperlink>
          </w:p>
        </w:tc>
        <w:tc>
          <w:tcPr>
            <w:tcW w:w="2410" w:type="dxa"/>
            <w:tcBorders>
              <w:top w:val="nil"/>
              <w:left w:val="nil"/>
              <w:bottom w:val="single" w:sz="4" w:space="0" w:color="auto"/>
              <w:right w:val="single" w:sz="4" w:space="0" w:color="auto"/>
            </w:tcBorders>
            <w:shd w:val="clear" w:color="auto" w:fill="auto"/>
            <w:noWrap/>
            <w:vAlign w:val="bottom"/>
            <w:hideMark/>
          </w:tcPr>
          <w:p w:rsidR="00B04E84" w:rsidRPr="001553E9" w:rsidRDefault="00B04E84" w:rsidP="0022512D">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Particular Subvencionado</w:t>
            </w:r>
          </w:p>
        </w:tc>
        <w:tc>
          <w:tcPr>
            <w:tcW w:w="1985" w:type="dxa"/>
            <w:tcBorders>
              <w:top w:val="nil"/>
              <w:left w:val="nil"/>
              <w:bottom w:val="single" w:sz="4" w:space="0" w:color="auto"/>
              <w:right w:val="single" w:sz="4" w:space="0" w:color="auto"/>
            </w:tcBorders>
          </w:tcPr>
          <w:p w:rsidR="00B04E84" w:rsidRPr="001553E9" w:rsidRDefault="00B04E84" w:rsidP="0022512D">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1° a 8° Básico</w:t>
            </w:r>
          </w:p>
        </w:tc>
      </w:tr>
      <w:tr w:rsidR="00B04E84" w:rsidRPr="001553E9" w:rsidTr="0022512D">
        <w:trPr>
          <w:trHeight w:val="300"/>
        </w:trPr>
        <w:tc>
          <w:tcPr>
            <w:tcW w:w="421" w:type="dxa"/>
            <w:tcBorders>
              <w:top w:val="nil"/>
              <w:left w:val="single" w:sz="4" w:space="0" w:color="auto"/>
              <w:bottom w:val="single" w:sz="4" w:space="0" w:color="auto"/>
              <w:right w:val="single" w:sz="4" w:space="0" w:color="auto"/>
            </w:tcBorders>
          </w:tcPr>
          <w:p w:rsidR="00B04E84" w:rsidRPr="001553E9" w:rsidRDefault="00B04E84" w:rsidP="0022512D">
            <w:pPr>
              <w:spacing w:after="0" w:line="240" w:lineRule="auto"/>
              <w:rPr>
                <w:rFonts w:ascii="Century Gothic" w:hAnsi="Century Gothic"/>
                <w:sz w:val="16"/>
                <w:szCs w:val="16"/>
              </w:rPr>
            </w:pPr>
            <w:r w:rsidRPr="001553E9">
              <w:rPr>
                <w:rFonts w:ascii="Century Gothic" w:hAnsi="Century Gothic"/>
                <w:sz w:val="16"/>
                <w:szCs w:val="16"/>
              </w:rPr>
              <w:t>18</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B04E84" w:rsidRPr="001553E9" w:rsidRDefault="008F593C" w:rsidP="0022512D">
            <w:pPr>
              <w:spacing w:after="0" w:line="240" w:lineRule="auto"/>
              <w:rPr>
                <w:rFonts w:ascii="Century Gothic" w:eastAsia="Times New Roman" w:hAnsi="Century Gothic" w:cs="Times New Roman"/>
                <w:color w:val="000000"/>
                <w:sz w:val="16"/>
                <w:szCs w:val="16"/>
              </w:rPr>
            </w:pPr>
            <w:hyperlink r:id="rId46" w:history="1">
              <w:r w:rsidR="00B04E84" w:rsidRPr="001553E9">
                <w:rPr>
                  <w:rFonts w:ascii="Century Gothic" w:eastAsia="Times New Roman" w:hAnsi="Century Gothic" w:cs="Times New Roman"/>
                  <w:color w:val="000000"/>
                  <w:sz w:val="16"/>
                  <w:szCs w:val="16"/>
                </w:rPr>
                <w:t>Escuela Rural Colonia Rio Sur </w:t>
              </w:r>
            </w:hyperlink>
          </w:p>
        </w:tc>
        <w:tc>
          <w:tcPr>
            <w:tcW w:w="2410" w:type="dxa"/>
            <w:tcBorders>
              <w:top w:val="nil"/>
              <w:left w:val="nil"/>
              <w:bottom w:val="single" w:sz="4" w:space="0" w:color="auto"/>
              <w:right w:val="single" w:sz="4" w:space="0" w:color="auto"/>
            </w:tcBorders>
            <w:shd w:val="clear" w:color="auto" w:fill="auto"/>
            <w:noWrap/>
            <w:vAlign w:val="bottom"/>
            <w:hideMark/>
          </w:tcPr>
          <w:p w:rsidR="00B04E84" w:rsidRPr="001553E9" w:rsidRDefault="00B04E84" w:rsidP="00336018">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 xml:space="preserve"> Municipal </w:t>
            </w:r>
          </w:p>
        </w:tc>
        <w:tc>
          <w:tcPr>
            <w:tcW w:w="1985" w:type="dxa"/>
            <w:tcBorders>
              <w:top w:val="nil"/>
              <w:left w:val="nil"/>
              <w:bottom w:val="single" w:sz="4" w:space="0" w:color="auto"/>
              <w:right w:val="single" w:sz="4" w:space="0" w:color="auto"/>
            </w:tcBorders>
          </w:tcPr>
          <w:p w:rsidR="00B04E84" w:rsidRPr="001553E9" w:rsidRDefault="001967C5" w:rsidP="0022512D">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Kínder</w:t>
            </w:r>
            <w:r w:rsidR="00B04E84" w:rsidRPr="001553E9">
              <w:rPr>
                <w:rFonts w:ascii="Century Gothic" w:eastAsia="Times New Roman" w:hAnsi="Century Gothic" w:cs="Times New Roman"/>
                <w:color w:val="000000"/>
                <w:sz w:val="16"/>
                <w:szCs w:val="16"/>
              </w:rPr>
              <w:t xml:space="preserve"> a 8° Básico</w:t>
            </w:r>
          </w:p>
        </w:tc>
      </w:tr>
      <w:tr w:rsidR="00B04E84" w:rsidRPr="00CE588A" w:rsidTr="0022512D">
        <w:trPr>
          <w:trHeight w:val="300"/>
        </w:trPr>
        <w:tc>
          <w:tcPr>
            <w:tcW w:w="421" w:type="dxa"/>
            <w:tcBorders>
              <w:top w:val="nil"/>
              <w:left w:val="single" w:sz="4" w:space="0" w:color="auto"/>
              <w:bottom w:val="single" w:sz="4" w:space="0" w:color="auto"/>
              <w:right w:val="single" w:sz="4" w:space="0" w:color="auto"/>
            </w:tcBorders>
          </w:tcPr>
          <w:p w:rsidR="00B04E84" w:rsidRPr="001553E9" w:rsidRDefault="00B04E84" w:rsidP="0022512D">
            <w:pPr>
              <w:spacing w:after="0" w:line="240" w:lineRule="auto"/>
              <w:rPr>
                <w:rFonts w:ascii="Century Gothic" w:hAnsi="Century Gothic"/>
                <w:sz w:val="16"/>
                <w:szCs w:val="16"/>
              </w:rPr>
            </w:pPr>
            <w:r w:rsidRPr="001553E9">
              <w:rPr>
                <w:rFonts w:ascii="Century Gothic" w:hAnsi="Century Gothic"/>
                <w:sz w:val="16"/>
                <w:szCs w:val="16"/>
              </w:rPr>
              <w:t>19</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B04E84" w:rsidRPr="001553E9" w:rsidRDefault="008F593C" w:rsidP="0022512D">
            <w:pPr>
              <w:spacing w:after="0" w:line="240" w:lineRule="auto"/>
              <w:rPr>
                <w:rFonts w:ascii="Century Gothic" w:eastAsia="Times New Roman" w:hAnsi="Century Gothic" w:cs="Times New Roman"/>
                <w:color w:val="000000"/>
                <w:sz w:val="16"/>
                <w:szCs w:val="16"/>
              </w:rPr>
            </w:pPr>
            <w:hyperlink r:id="rId47" w:history="1">
              <w:r w:rsidR="00B04E84" w:rsidRPr="001553E9">
                <w:rPr>
                  <w:rFonts w:ascii="Century Gothic" w:eastAsia="Times New Roman" w:hAnsi="Century Gothic" w:cs="Times New Roman"/>
                  <w:color w:val="000000"/>
                  <w:sz w:val="16"/>
                  <w:szCs w:val="16"/>
                </w:rPr>
                <w:t>Escuela Rural Cristo Rey </w:t>
              </w:r>
            </w:hyperlink>
          </w:p>
        </w:tc>
        <w:tc>
          <w:tcPr>
            <w:tcW w:w="2410" w:type="dxa"/>
            <w:tcBorders>
              <w:top w:val="nil"/>
              <w:left w:val="nil"/>
              <w:bottom w:val="single" w:sz="4" w:space="0" w:color="auto"/>
              <w:right w:val="single" w:sz="4" w:space="0" w:color="auto"/>
            </w:tcBorders>
            <w:shd w:val="clear" w:color="auto" w:fill="auto"/>
            <w:noWrap/>
            <w:vAlign w:val="bottom"/>
            <w:hideMark/>
          </w:tcPr>
          <w:p w:rsidR="00B04E84" w:rsidRPr="001553E9" w:rsidRDefault="00B04E84" w:rsidP="00336018">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 xml:space="preserve"> Municipal </w:t>
            </w:r>
          </w:p>
        </w:tc>
        <w:tc>
          <w:tcPr>
            <w:tcW w:w="1985" w:type="dxa"/>
            <w:tcBorders>
              <w:top w:val="nil"/>
              <w:left w:val="nil"/>
              <w:bottom w:val="single" w:sz="4" w:space="0" w:color="auto"/>
              <w:right w:val="single" w:sz="4" w:space="0" w:color="auto"/>
            </w:tcBorders>
          </w:tcPr>
          <w:p w:rsidR="00B04E84" w:rsidRPr="001553E9" w:rsidRDefault="00B04E84" w:rsidP="00336018">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 xml:space="preserve">1° a </w:t>
            </w:r>
            <w:r w:rsidR="00336018">
              <w:rPr>
                <w:rFonts w:ascii="Century Gothic" w:eastAsia="Times New Roman" w:hAnsi="Century Gothic" w:cs="Times New Roman"/>
                <w:color w:val="000000"/>
                <w:sz w:val="16"/>
                <w:szCs w:val="16"/>
              </w:rPr>
              <w:t>6</w:t>
            </w:r>
            <w:r w:rsidRPr="001553E9">
              <w:rPr>
                <w:rFonts w:ascii="Century Gothic" w:eastAsia="Times New Roman" w:hAnsi="Century Gothic" w:cs="Times New Roman"/>
                <w:color w:val="000000"/>
                <w:sz w:val="16"/>
                <w:szCs w:val="16"/>
              </w:rPr>
              <w:t>° Básico</w:t>
            </w:r>
            <w:r w:rsidR="00336018">
              <w:rPr>
                <w:rFonts w:ascii="Century Gothic" w:eastAsia="Times New Roman" w:hAnsi="Century Gothic" w:cs="Times New Roman"/>
                <w:color w:val="000000"/>
                <w:sz w:val="16"/>
                <w:szCs w:val="16"/>
              </w:rPr>
              <w:t xml:space="preserve"> </w:t>
            </w:r>
          </w:p>
        </w:tc>
      </w:tr>
      <w:tr w:rsidR="00B04E84" w:rsidRPr="00CE588A" w:rsidTr="0022512D">
        <w:trPr>
          <w:trHeight w:val="300"/>
        </w:trPr>
        <w:tc>
          <w:tcPr>
            <w:tcW w:w="421" w:type="dxa"/>
            <w:tcBorders>
              <w:top w:val="nil"/>
              <w:left w:val="single" w:sz="4" w:space="0" w:color="auto"/>
              <w:bottom w:val="single" w:sz="4" w:space="0" w:color="auto"/>
              <w:right w:val="single" w:sz="4" w:space="0" w:color="auto"/>
            </w:tcBorders>
          </w:tcPr>
          <w:p w:rsidR="00B04E84" w:rsidRPr="001553E9" w:rsidRDefault="00B04E84" w:rsidP="0022512D">
            <w:pPr>
              <w:spacing w:after="0" w:line="240" w:lineRule="auto"/>
              <w:rPr>
                <w:rFonts w:ascii="Century Gothic" w:hAnsi="Century Gothic"/>
                <w:sz w:val="16"/>
                <w:szCs w:val="16"/>
              </w:rPr>
            </w:pPr>
            <w:r w:rsidRPr="001553E9">
              <w:rPr>
                <w:rFonts w:ascii="Century Gothic" w:hAnsi="Century Gothic"/>
                <w:sz w:val="16"/>
                <w:szCs w:val="16"/>
              </w:rPr>
              <w:t>20</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B04E84" w:rsidRPr="001553E9" w:rsidRDefault="008F593C" w:rsidP="0022512D">
            <w:pPr>
              <w:spacing w:after="0" w:line="240" w:lineRule="auto"/>
              <w:rPr>
                <w:rFonts w:ascii="Century Gothic" w:eastAsia="Times New Roman" w:hAnsi="Century Gothic" w:cs="Times New Roman"/>
                <w:color w:val="000000"/>
                <w:sz w:val="16"/>
                <w:szCs w:val="16"/>
              </w:rPr>
            </w:pPr>
            <w:hyperlink r:id="rId48" w:history="1">
              <w:r w:rsidR="00B04E84" w:rsidRPr="001553E9">
                <w:rPr>
                  <w:rFonts w:ascii="Century Gothic" w:eastAsia="Times New Roman" w:hAnsi="Century Gothic" w:cs="Times New Roman"/>
                  <w:color w:val="000000"/>
                  <w:sz w:val="16"/>
                  <w:szCs w:val="16"/>
                </w:rPr>
                <w:t>Escuela Rural Ella Minte De Roth </w:t>
              </w:r>
            </w:hyperlink>
          </w:p>
        </w:tc>
        <w:tc>
          <w:tcPr>
            <w:tcW w:w="2410" w:type="dxa"/>
            <w:tcBorders>
              <w:top w:val="nil"/>
              <w:left w:val="nil"/>
              <w:bottom w:val="single" w:sz="4" w:space="0" w:color="auto"/>
              <w:right w:val="single" w:sz="4" w:space="0" w:color="auto"/>
            </w:tcBorders>
            <w:shd w:val="clear" w:color="auto" w:fill="auto"/>
            <w:noWrap/>
            <w:vAlign w:val="bottom"/>
            <w:hideMark/>
          </w:tcPr>
          <w:p w:rsidR="00B04E84" w:rsidRPr="001553E9" w:rsidRDefault="00B04E84" w:rsidP="00336018">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 xml:space="preserve"> Municipal </w:t>
            </w:r>
          </w:p>
        </w:tc>
        <w:tc>
          <w:tcPr>
            <w:tcW w:w="1985" w:type="dxa"/>
            <w:tcBorders>
              <w:top w:val="nil"/>
              <w:left w:val="nil"/>
              <w:bottom w:val="single" w:sz="4" w:space="0" w:color="auto"/>
              <w:right w:val="single" w:sz="4" w:space="0" w:color="auto"/>
            </w:tcBorders>
          </w:tcPr>
          <w:p w:rsidR="00B04E84" w:rsidRPr="001553E9" w:rsidRDefault="00B04E84" w:rsidP="00336018">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 xml:space="preserve">1° a </w:t>
            </w:r>
            <w:r w:rsidR="00336018">
              <w:rPr>
                <w:rFonts w:ascii="Century Gothic" w:eastAsia="Times New Roman" w:hAnsi="Century Gothic" w:cs="Times New Roman"/>
                <w:color w:val="000000"/>
                <w:sz w:val="16"/>
                <w:szCs w:val="16"/>
              </w:rPr>
              <w:t>6</w:t>
            </w:r>
            <w:r w:rsidRPr="001553E9">
              <w:rPr>
                <w:rFonts w:ascii="Century Gothic" w:eastAsia="Times New Roman" w:hAnsi="Century Gothic" w:cs="Times New Roman"/>
                <w:color w:val="000000"/>
                <w:sz w:val="16"/>
                <w:szCs w:val="16"/>
              </w:rPr>
              <w:t>° Básico</w:t>
            </w:r>
          </w:p>
        </w:tc>
      </w:tr>
      <w:tr w:rsidR="00B04E84" w:rsidRPr="00CE588A" w:rsidTr="0022512D">
        <w:trPr>
          <w:trHeight w:val="300"/>
        </w:trPr>
        <w:tc>
          <w:tcPr>
            <w:tcW w:w="421" w:type="dxa"/>
            <w:tcBorders>
              <w:top w:val="nil"/>
              <w:left w:val="single" w:sz="4" w:space="0" w:color="auto"/>
              <w:bottom w:val="single" w:sz="4" w:space="0" w:color="auto"/>
              <w:right w:val="single" w:sz="4" w:space="0" w:color="auto"/>
            </w:tcBorders>
          </w:tcPr>
          <w:p w:rsidR="00B04E84" w:rsidRPr="001553E9" w:rsidRDefault="00B04E84" w:rsidP="0022512D">
            <w:pPr>
              <w:spacing w:after="0" w:line="240" w:lineRule="auto"/>
              <w:rPr>
                <w:rFonts w:ascii="Century Gothic" w:hAnsi="Century Gothic"/>
                <w:sz w:val="16"/>
                <w:szCs w:val="16"/>
              </w:rPr>
            </w:pPr>
            <w:r w:rsidRPr="001553E9">
              <w:rPr>
                <w:rFonts w:ascii="Century Gothic" w:hAnsi="Century Gothic"/>
                <w:sz w:val="16"/>
                <w:szCs w:val="16"/>
              </w:rPr>
              <w:t>21</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B04E84" w:rsidRPr="001553E9" w:rsidRDefault="008F593C" w:rsidP="0022512D">
            <w:pPr>
              <w:spacing w:after="0" w:line="240" w:lineRule="auto"/>
              <w:rPr>
                <w:rFonts w:ascii="Century Gothic" w:eastAsia="Times New Roman" w:hAnsi="Century Gothic" w:cs="Times New Roman"/>
                <w:color w:val="000000"/>
                <w:sz w:val="16"/>
                <w:szCs w:val="16"/>
              </w:rPr>
            </w:pPr>
            <w:hyperlink r:id="rId49" w:history="1">
              <w:r w:rsidR="00B04E84" w:rsidRPr="001553E9">
                <w:rPr>
                  <w:rFonts w:ascii="Century Gothic" w:eastAsia="Times New Roman" w:hAnsi="Century Gothic" w:cs="Times New Roman"/>
                  <w:color w:val="000000"/>
                  <w:sz w:val="16"/>
                  <w:szCs w:val="16"/>
                </w:rPr>
                <w:t>Escuela Rural Epson De Ensenada </w:t>
              </w:r>
            </w:hyperlink>
          </w:p>
        </w:tc>
        <w:tc>
          <w:tcPr>
            <w:tcW w:w="2410" w:type="dxa"/>
            <w:tcBorders>
              <w:top w:val="nil"/>
              <w:left w:val="nil"/>
              <w:bottom w:val="single" w:sz="4" w:space="0" w:color="auto"/>
              <w:right w:val="single" w:sz="4" w:space="0" w:color="auto"/>
            </w:tcBorders>
            <w:shd w:val="clear" w:color="auto" w:fill="auto"/>
            <w:noWrap/>
            <w:vAlign w:val="bottom"/>
            <w:hideMark/>
          </w:tcPr>
          <w:p w:rsidR="00B04E84" w:rsidRPr="001553E9" w:rsidRDefault="00B04E84" w:rsidP="00336018">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 xml:space="preserve"> Municipal </w:t>
            </w:r>
          </w:p>
        </w:tc>
        <w:tc>
          <w:tcPr>
            <w:tcW w:w="1985" w:type="dxa"/>
            <w:tcBorders>
              <w:top w:val="nil"/>
              <w:left w:val="nil"/>
              <w:bottom w:val="single" w:sz="4" w:space="0" w:color="auto"/>
              <w:right w:val="single" w:sz="4" w:space="0" w:color="auto"/>
            </w:tcBorders>
          </w:tcPr>
          <w:p w:rsidR="00B04E84" w:rsidRPr="001553E9" w:rsidRDefault="001967C5" w:rsidP="0022512D">
            <w:pPr>
              <w:spacing w:after="0" w:line="240" w:lineRule="auto"/>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Pre Kínder</w:t>
            </w:r>
            <w:r w:rsidR="00336018">
              <w:rPr>
                <w:rFonts w:ascii="Century Gothic" w:eastAsia="Times New Roman" w:hAnsi="Century Gothic" w:cs="Times New Roman"/>
                <w:color w:val="000000"/>
                <w:sz w:val="16"/>
                <w:szCs w:val="16"/>
              </w:rPr>
              <w:t xml:space="preserve"> y </w:t>
            </w:r>
            <w:r w:rsidRPr="001553E9">
              <w:rPr>
                <w:rFonts w:ascii="Century Gothic" w:eastAsia="Times New Roman" w:hAnsi="Century Gothic" w:cs="Times New Roman"/>
                <w:color w:val="000000"/>
                <w:sz w:val="16"/>
                <w:szCs w:val="16"/>
              </w:rPr>
              <w:t>Kínder</w:t>
            </w:r>
            <w:r w:rsidR="00B04E84" w:rsidRPr="001553E9">
              <w:rPr>
                <w:rFonts w:ascii="Century Gothic" w:eastAsia="Times New Roman" w:hAnsi="Century Gothic" w:cs="Times New Roman"/>
                <w:color w:val="000000"/>
                <w:sz w:val="16"/>
                <w:szCs w:val="16"/>
              </w:rPr>
              <w:t xml:space="preserve"> a 8° Básico</w:t>
            </w:r>
          </w:p>
        </w:tc>
      </w:tr>
      <w:tr w:rsidR="00B04E84" w:rsidRPr="00CE588A" w:rsidTr="0022512D">
        <w:trPr>
          <w:trHeight w:val="300"/>
        </w:trPr>
        <w:tc>
          <w:tcPr>
            <w:tcW w:w="421" w:type="dxa"/>
            <w:tcBorders>
              <w:top w:val="nil"/>
              <w:left w:val="single" w:sz="4" w:space="0" w:color="auto"/>
              <w:bottom w:val="single" w:sz="4" w:space="0" w:color="auto"/>
              <w:right w:val="single" w:sz="4" w:space="0" w:color="auto"/>
            </w:tcBorders>
          </w:tcPr>
          <w:p w:rsidR="00B04E84" w:rsidRPr="001553E9" w:rsidRDefault="00B04E84" w:rsidP="0022512D">
            <w:pPr>
              <w:spacing w:after="0" w:line="240" w:lineRule="auto"/>
              <w:rPr>
                <w:rFonts w:ascii="Century Gothic" w:hAnsi="Century Gothic"/>
                <w:sz w:val="16"/>
                <w:szCs w:val="16"/>
              </w:rPr>
            </w:pPr>
            <w:r w:rsidRPr="001553E9">
              <w:rPr>
                <w:rFonts w:ascii="Century Gothic" w:hAnsi="Century Gothic"/>
                <w:sz w:val="16"/>
                <w:szCs w:val="16"/>
              </w:rPr>
              <w:t>22</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B04E84" w:rsidRPr="001553E9" w:rsidRDefault="008F593C" w:rsidP="0022512D">
            <w:pPr>
              <w:spacing w:after="0" w:line="240" w:lineRule="auto"/>
              <w:rPr>
                <w:rFonts w:ascii="Century Gothic" w:eastAsia="Times New Roman" w:hAnsi="Century Gothic" w:cs="Times New Roman"/>
                <w:color w:val="000000"/>
                <w:sz w:val="16"/>
                <w:szCs w:val="16"/>
              </w:rPr>
            </w:pPr>
            <w:hyperlink r:id="rId50" w:history="1">
              <w:r w:rsidR="00B04E84" w:rsidRPr="001553E9">
                <w:rPr>
                  <w:rFonts w:ascii="Century Gothic" w:eastAsia="Times New Roman" w:hAnsi="Century Gothic" w:cs="Times New Roman"/>
                  <w:color w:val="000000"/>
                  <w:sz w:val="16"/>
                  <w:szCs w:val="16"/>
                </w:rPr>
                <w:t>Escuela Rural Hardy Minte Bartsch </w:t>
              </w:r>
            </w:hyperlink>
          </w:p>
        </w:tc>
        <w:tc>
          <w:tcPr>
            <w:tcW w:w="2410" w:type="dxa"/>
            <w:tcBorders>
              <w:top w:val="nil"/>
              <w:left w:val="nil"/>
              <w:bottom w:val="single" w:sz="4" w:space="0" w:color="auto"/>
              <w:right w:val="single" w:sz="4" w:space="0" w:color="auto"/>
            </w:tcBorders>
            <w:shd w:val="clear" w:color="auto" w:fill="auto"/>
            <w:noWrap/>
            <w:vAlign w:val="bottom"/>
            <w:hideMark/>
          </w:tcPr>
          <w:p w:rsidR="00B04E84" w:rsidRPr="001553E9" w:rsidRDefault="00B04E84" w:rsidP="00336018">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 xml:space="preserve"> Municipal </w:t>
            </w:r>
          </w:p>
        </w:tc>
        <w:tc>
          <w:tcPr>
            <w:tcW w:w="1985" w:type="dxa"/>
            <w:tcBorders>
              <w:top w:val="nil"/>
              <w:left w:val="nil"/>
              <w:bottom w:val="single" w:sz="4" w:space="0" w:color="auto"/>
              <w:right w:val="single" w:sz="4" w:space="0" w:color="auto"/>
            </w:tcBorders>
          </w:tcPr>
          <w:p w:rsidR="00B04E84" w:rsidRPr="001553E9" w:rsidRDefault="00B04E84" w:rsidP="00336018">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 xml:space="preserve">1° a </w:t>
            </w:r>
            <w:r w:rsidR="00336018">
              <w:rPr>
                <w:rFonts w:ascii="Century Gothic" w:eastAsia="Times New Roman" w:hAnsi="Century Gothic" w:cs="Times New Roman"/>
                <w:color w:val="000000"/>
                <w:sz w:val="16"/>
                <w:szCs w:val="16"/>
              </w:rPr>
              <w:t>6</w:t>
            </w:r>
            <w:r w:rsidRPr="001553E9">
              <w:rPr>
                <w:rFonts w:ascii="Century Gothic" w:eastAsia="Times New Roman" w:hAnsi="Century Gothic" w:cs="Times New Roman"/>
                <w:color w:val="000000"/>
                <w:sz w:val="16"/>
                <w:szCs w:val="16"/>
              </w:rPr>
              <w:t>° Básico</w:t>
            </w:r>
          </w:p>
        </w:tc>
      </w:tr>
      <w:tr w:rsidR="00B04E84" w:rsidRPr="00CE588A" w:rsidTr="0022512D">
        <w:trPr>
          <w:trHeight w:val="300"/>
        </w:trPr>
        <w:tc>
          <w:tcPr>
            <w:tcW w:w="421" w:type="dxa"/>
            <w:tcBorders>
              <w:top w:val="nil"/>
              <w:left w:val="single" w:sz="4" w:space="0" w:color="auto"/>
              <w:bottom w:val="single" w:sz="4" w:space="0" w:color="auto"/>
              <w:right w:val="single" w:sz="4" w:space="0" w:color="auto"/>
            </w:tcBorders>
          </w:tcPr>
          <w:p w:rsidR="00B04E84" w:rsidRPr="001553E9" w:rsidRDefault="00B04E84" w:rsidP="0022512D">
            <w:pPr>
              <w:spacing w:after="0" w:line="240" w:lineRule="auto"/>
              <w:rPr>
                <w:rFonts w:ascii="Century Gothic" w:hAnsi="Century Gothic"/>
                <w:sz w:val="16"/>
                <w:szCs w:val="16"/>
              </w:rPr>
            </w:pPr>
            <w:r w:rsidRPr="001553E9">
              <w:rPr>
                <w:rFonts w:ascii="Century Gothic" w:hAnsi="Century Gothic"/>
                <w:sz w:val="16"/>
                <w:szCs w:val="16"/>
              </w:rPr>
              <w:t>23</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B04E84" w:rsidRPr="001553E9" w:rsidRDefault="008F593C" w:rsidP="0022512D">
            <w:pPr>
              <w:spacing w:after="0" w:line="240" w:lineRule="auto"/>
              <w:rPr>
                <w:rFonts w:ascii="Century Gothic" w:eastAsia="Times New Roman" w:hAnsi="Century Gothic" w:cs="Times New Roman"/>
                <w:color w:val="000000"/>
                <w:sz w:val="16"/>
                <w:szCs w:val="16"/>
              </w:rPr>
            </w:pPr>
            <w:hyperlink r:id="rId51" w:history="1">
              <w:r w:rsidR="00B04E84" w:rsidRPr="001553E9">
                <w:rPr>
                  <w:rFonts w:ascii="Century Gothic" w:eastAsia="Times New Roman" w:hAnsi="Century Gothic" w:cs="Times New Roman"/>
                  <w:color w:val="000000"/>
                  <w:sz w:val="16"/>
                  <w:szCs w:val="16"/>
                </w:rPr>
                <w:t>Escuela Rural Janequeo </w:t>
              </w:r>
            </w:hyperlink>
          </w:p>
        </w:tc>
        <w:tc>
          <w:tcPr>
            <w:tcW w:w="2410" w:type="dxa"/>
            <w:tcBorders>
              <w:top w:val="nil"/>
              <w:left w:val="nil"/>
              <w:bottom w:val="single" w:sz="4" w:space="0" w:color="auto"/>
              <w:right w:val="single" w:sz="4" w:space="0" w:color="auto"/>
            </w:tcBorders>
            <w:shd w:val="clear" w:color="auto" w:fill="auto"/>
            <w:noWrap/>
            <w:vAlign w:val="bottom"/>
            <w:hideMark/>
          </w:tcPr>
          <w:p w:rsidR="00B04E84" w:rsidRPr="001553E9" w:rsidRDefault="00B04E84" w:rsidP="00336018">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 xml:space="preserve"> Municipal </w:t>
            </w:r>
          </w:p>
        </w:tc>
        <w:tc>
          <w:tcPr>
            <w:tcW w:w="1985" w:type="dxa"/>
            <w:tcBorders>
              <w:top w:val="nil"/>
              <w:left w:val="nil"/>
              <w:bottom w:val="single" w:sz="4" w:space="0" w:color="auto"/>
              <w:right w:val="single" w:sz="4" w:space="0" w:color="auto"/>
            </w:tcBorders>
          </w:tcPr>
          <w:p w:rsidR="00B04E84" w:rsidRPr="001553E9" w:rsidRDefault="00B04E84" w:rsidP="00336018">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 xml:space="preserve">1° a </w:t>
            </w:r>
            <w:r w:rsidR="00336018">
              <w:rPr>
                <w:rFonts w:ascii="Century Gothic" w:eastAsia="Times New Roman" w:hAnsi="Century Gothic" w:cs="Times New Roman"/>
                <w:color w:val="000000"/>
                <w:sz w:val="16"/>
                <w:szCs w:val="16"/>
              </w:rPr>
              <w:t>6</w:t>
            </w:r>
            <w:r w:rsidRPr="001553E9">
              <w:rPr>
                <w:rFonts w:ascii="Century Gothic" w:eastAsia="Times New Roman" w:hAnsi="Century Gothic" w:cs="Times New Roman"/>
                <w:color w:val="000000"/>
                <w:sz w:val="16"/>
                <w:szCs w:val="16"/>
              </w:rPr>
              <w:t>° Básico</w:t>
            </w:r>
          </w:p>
        </w:tc>
      </w:tr>
      <w:tr w:rsidR="00B04E84" w:rsidRPr="00CE588A" w:rsidTr="0022512D">
        <w:trPr>
          <w:trHeight w:val="300"/>
        </w:trPr>
        <w:tc>
          <w:tcPr>
            <w:tcW w:w="421" w:type="dxa"/>
            <w:tcBorders>
              <w:top w:val="nil"/>
              <w:left w:val="single" w:sz="4" w:space="0" w:color="auto"/>
              <w:bottom w:val="single" w:sz="4" w:space="0" w:color="auto"/>
              <w:right w:val="single" w:sz="4" w:space="0" w:color="auto"/>
            </w:tcBorders>
          </w:tcPr>
          <w:p w:rsidR="00B04E84" w:rsidRPr="001553E9" w:rsidRDefault="00B04E84" w:rsidP="0022512D">
            <w:pPr>
              <w:spacing w:after="0" w:line="240" w:lineRule="auto"/>
              <w:rPr>
                <w:rFonts w:ascii="Century Gothic" w:hAnsi="Century Gothic"/>
                <w:sz w:val="16"/>
                <w:szCs w:val="16"/>
              </w:rPr>
            </w:pPr>
            <w:r w:rsidRPr="001553E9">
              <w:rPr>
                <w:rFonts w:ascii="Century Gothic" w:hAnsi="Century Gothic"/>
                <w:sz w:val="16"/>
                <w:szCs w:val="16"/>
              </w:rPr>
              <w:t>24</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B04E84" w:rsidRPr="001553E9" w:rsidRDefault="008F593C" w:rsidP="0022512D">
            <w:pPr>
              <w:spacing w:after="0" w:line="240" w:lineRule="auto"/>
              <w:rPr>
                <w:rFonts w:ascii="Century Gothic" w:eastAsia="Times New Roman" w:hAnsi="Century Gothic" w:cs="Times New Roman"/>
                <w:color w:val="000000"/>
                <w:sz w:val="16"/>
                <w:szCs w:val="16"/>
              </w:rPr>
            </w:pPr>
            <w:hyperlink r:id="rId52" w:history="1">
              <w:r w:rsidR="00B04E84" w:rsidRPr="001553E9">
                <w:rPr>
                  <w:rFonts w:ascii="Century Gothic" w:eastAsia="Times New Roman" w:hAnsi="Century Gothic" w:cs="Times New Roman"/>
                  <w:color w:val="000000"/>
                  <w:sz w:val="16"/>
                  <w:szCs w:val="16"/>
                </w:rPr>
                <w:t>Escuela Rural Jose Werner Meixner </w:t>
              </w:r>
            </w:hyperlink>
          </w:p>
        </w:tc>
        <w:tc>
          <w:tcPr>
            <w:tcW w:w="2410" w:type="dxa"/>
            <w:tcBorders>
              <w:top w:val="nil"/>
              <w:left w:val="nil"/>
              <w:bottom w:val="single" w:sz="4" w:space="0" w:color="auto"/>
              <w:right w:val="single" w:sz="4" w:space="0" w:color="auto"/>
            </w:tcBorders>
            <w:shd w:val="clear" w:color="auto" w:fill="auto"/>
            <w:noWrap/>
            <w:vAlign w:val="bottom"/>
            <w:hideMark/>
          </w:tcPr>
          <w:p w:rsidR="00B04E84" w:rsidRPr="001553E9" w:rsidRDefault="00B04E84" w:rsidP="00336018">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 xml:space="preserve"> Municipal </w:t>
            </w:r>
          </w:p>
        </w:tc>
        <w:tc>
          <w:tcPr>
            <w:tcW w:w="1985" w:type="dxa"/>
            <w:tcBorders>
              <w:top w:val="nil"/>
              <w:left w:val="nil"/>
              <w:bottom w:val="single" w:sz="4" w:space="0" w:color="auto"/>
              <w:right w:val="single" w:sz="4" w:space="0" w:color="auto"/>
            </w:tcBorders>
          </w:tcPr>
          <w:p w:rsidR="00B04E84" w:rsidRPr="001553E9" w:rsidRDefault="00B04E84" w:rsidP="00336018">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 xml:space="preserve">1° a </w:t>
            </w:r>
            <w:r w:rsidR="00336018">
              <w:rPr>
                <w:rFonts w:ascii="Century Gothic" w:eastAsia="Times New Roman" w:hAnsi="Century Gothic" w:cs="Times New Roman"/>
                <w:color w:val="000000"/>
                <w:sz w:val="16"/>
                <w:szCs w:val="16"/>
              </w:rPr>
              <w:t>6</w:t>
            </w:r>
            <w:r w:rsidRPr="001553E9">
              <w:rPr>
                <w:rFonts w:ascii="Century Gothic" w:eastAsia="Times New Roman" w:hAnsi="Century Gothic" w:cs="Times New Roman"/>
                <w:color w:val="000000"/>
                <w:sz w:val="16"/>
                <w:szCs w:val="16"/>
              </w:rPr>
              <w:t>° Básico</w:t>
            </w:r>
          </w:p>
        </w:tc>
      </w:tr>
      <w:tr w:rsidR="00B04E84" w:rsidRPr="00CE588A" w:rsidTr="0022512D">
        <w:trPr>
          <w:trHeight w:val="300"/>
        </w:trPr>
        <w:tc>
          <w:tcPr>
            <w:tcW w:w="421" w:type="dxa"/>
            <w:tcBorders>
              <w:top w:val="nil"/>
              <w:left w:val="single" w:sz="4" w:space="0" w:color="auto"/>
              <w:bottom w:val="single" w:sz="4" w:space="0" w:color="auto"/>
              <w:right w:val="single" w:sz="4" w:space="0" w:color="auto"/>
            </w:tcBorders>
          </w:tcPr>
          <w:p w:rsidR="00B04E84" w:rsidRPr="001553E9" w:rsidRDefault="00B04E84" w:rsidP="0022512D">
            <w:pPr>
              <w:spacing w:after="0" w:line="240" w:lineRule="auto"/>
              <w:rPr>
                <w:rFonts w:ascii="Century Gothic" w:hAnsi="Century Gothic"/>
                <w:sz w:val="16"/>
                <w:szCs w:val="16"/>
              </w:rPr>
            </w:pPr>
            <w:r w:rsidRPr="001553E9">
              <w:rPr>
                <w:rFonts w:ascii="Century Gothic" w:hAnsi="Century Gothic"/>
                <w:sz w:val="16"/>
                <w:szCs w:val="16"/>
              </w:rPr>
              <w:t>25</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B04E84" w:rsidRPr="001553E9" w:rsidRDefault="008F593C" w:rsidP="0022512D">
            <w:pPr>
              <w:spacing w:after="0" w:line="240" w:lineRule="auto"/>
              <w:rPr>
                <w:rFonts w:ascii="Century Gothic" w:eastAsia="Times New Roman" w:hAnsi="Century Gothic" w:cs="Times New Roman"/>
                <w:color w:val="000000"/>
                <w:sz w:val="16"/>
                <w:szCs w:val="16"/>
              </w:rPr>
            </w:pPr>
            <w:hyperlink r:id="rId53" w:history="1">
              <w:r w:rsidR="00B04E84" w:rsidRPr="001553E9">
                <w:rPr>
                  <w:rFonts w:ascii="Century Gothic" w:eastAsia="Times New Roman" w:hAnsi="Century Gothic" w:cs="Times New Roman"/>
                  <w:color w:val="000000"/>
                  <w:sz w:val="16"/>
                  <w:szCs w:val="16"/>
                </w:rPr>
                <w:t xml:space="preserve">Escuela Rural La </w:t>
              </w:r>
              <w:r w:rsidR="001967C5" w:rsidRPr="001553E9">
                <w:rPr>
                  <w:rFonts w:ascii="Century Gothic" w:eastAsia="Times New Roman" w:hAnsi="Century Gothic" w:cs="Times New Roman"/>
                  <w:color w:val="000000"/>
                  <w:sz w:val="16"/>
                  <w:szCs w:val="16"/>
                </w:rPr>
                <w:t>Península</w:t>
              </w:r>
              <w:r w:rsidR="00B04E84" w:rsidRPr="001553E9">
                <w:rPr>
                  <w:rFonts w:ascii="Century Gothic" w:eastAsia="Times New Roman" w:hAnsi="Century Gothic" w:cs="Times New Roman"/>
                  <w:color w:val="000000"/>
                  <w:sz w:val="16"/>
                  <w:szCs w:val="16"/>
                </w:rPr>
                <w:t> </w:t>
              </w:r>
            </w:hyperlink>
          </w:p>
        </w:tc>
        <w:tc>
          <w:tcPr>
            <w:tcW w:w="2410" w:type="dxa"/>
            <w:tcBorders>
              <w:top w:val="nil"/>
              <w:left w:val="nil"/>
              <w:bottom w:val="single" w:sz="4" w:space="0" w:color="auto"/>
              <w:right w:val="single" w:sz="4" w:space="0" w:color="auto"/>
            </w:tcBorders>
            <w:shd w:val="clear" w:color="auto" w:fill="auto"/>
            <w:noWrap/>
            <w:vAlign w:val="bottom"/>
            <w:hideMark/>
          </w:tcPr>
          <w:p w:rsidR="00B04E84" w:rsidRPr="001553E9" w:rsidRDefault="00B04E84" w:rsidP="00336018">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 xml:space="preserve"> Municipal </w:t>
            </w:r>
          </w:p>
        </w:tc>
        <w:tc>
          <w:tcPr>
            <w:tcW w:w="1985" w:type="dxa"/>
            <w:tcBorders>
              <w:top w:val="nil"/>
              <w:left w:val="nil"/>
              <w:bottom w:val="single" w:sz="4" w:space="0" w:color="auto"/>
              <w:right w:val="single" w:sz="4" w:space="0" w:color="auto"/>
            </w:tcBorders>
          </w:tcPr>
          <w:p w:rsidR="00B04E84" w:rsidRPr="001553E9" w:rsidRDefault="00B04E84" w:rsidP="00336018">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 xml:space="preserve">1° a </w:t>
            </w:r>
            <w:r w:rsidR="00336018">
              <w:rPr>
                <w:rFonts w:ascii="Century Gothic" w:eastAsia="Times New Roman" w:hAnsi="Century Gothic" w:cs="Times New Roman"/>
                <w:color w:val="000000"/>
                <w:sz w:val="16"/>
                <w:szCs w:val="16"/>
              </w:rPr>
              <w:t>6</w:t>
            </w:r>
            <w:r w:rsidRPr="001553E9">
              <w:rPr>
                <w:rFonts w:ascii="Century Gothic" w:eastAsia="Times New Roman" w:hAnsi="Century Gothic" w:cs="Times New Roman"/>
                <w:color w:val="000000"/>
                <w:sz w:val="16"/>
                <w:szCs w:val="16"/>
              </w:rPr>
              <w:t>° Básico</w:t>
            </w:r>
          </w:p>
        </w:tc>
      </w:tr>
      <w:tr w:rsidR="00B04E84" w:rsidRPr="00CE588A" w:rsidTr="0022512D">
        <w:trPr>
          <w:trHeight w:val="300"/>
        </w:trPr>
        <w:tc>
          <w:tcPr>
            <w:tcW w:w="421" w:type="dxa"/>
            <w:tcBorders>
              <w:top w:val="nil"/>
              <w:left w:val="single" w:sz="4" w:space="0" w:color="auto"/>
              <w:bottom w:val="single" w:sz="4" w:space="0" w:color="auto"/>
              <w:right w:val="single" w:sz="4" w:space="0" w:color="auto"/>
            </w:tcBorders>
          </w:tcPr>
          <w:p w:rsidR="00B04E84" w:rsidRPr="001553E9" w:rsidRDefault="00B04E84" w:rsidP="0022512D">
            <w:pPr>
              <w:spacing w:after="0" w:line="240" w:lineRule="auto"/>
              <w:rPr>
                <w:rFonts w:ascii="Century Gothic" w:hAnsi="Century Gothic"/>
                <w:sz w:val="16"/>
                <w:szCs w:val="16"/>
              </w:rPr>
            </w:pPr>
            <w:r w:rsidRPr="001553E9">
              <w:rPr>
                <w:rFonts w:ascii="Century Gothic" w:hAnsi="Century Gothic"/>
                <w:sz w:val="16"/>
                <w:szCs w:val="16"/>
              </w:rPr>
              <w:t>26</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B04E84" w:rsidRPr="001553E9" w:rsidRDefault="008F593C" w:rsidP="0022512D">
            <w:pPr>
              <w:spacing w:after="0" w:line="240" w:lineRule="auto"/>
              <w:rPr>
                <w:rFonts w:ascii="Century Gothic" w:eastAsia="Times New Roman" w:hAnsi="Century Gothic" w:cs="Times New Roman"/>
                <w:color w:val="000000"/>
                <w:sz w:val="16"/>
                <w:szCs w:val="16"/>
              </w:rPr>
            </w:pPr>
            <w:hyperlink r:id="rId54" w:history="1">
              <w:r w:rsidR="00B04E84" w:rsidRPr="001553E9">
                <w:rPr>
                  <w:rFonts w:ascii="Century Gothic" w:eastAsia="Times New Roman" w:hAnsi="Century Gothic" w:cs="Times New Roman"/>
                  <w:color w:val="000000"/>
                  <w:sz w:val="16"/>
                  <w:szCs w:val="16"/>
                </w:rPr>
                <w:t>Escuela Rural Las Camelias </w:t>
              </w:r>
            </w:hyperlink>
          </w:p>
        </w:tc>
        <w:tc>
          <w:tcPr>
            <w:tcW w:w="2410" w:type="dxa"/>
            <w:tcBorders>
              <w:top w:val="nil"/>
              <w:left w:val="nil"/>
              <w:bottom w:val="single" w:sz="4" w:space="0" w:color="auto"/>
              <w:right w:val="single" w:sz="4" w:space="0" w:color="auto"/>
            </w:tcBorders>
            <w:shd w:val="clear" w:color="auto" w:fill="auto"/>
            <w:noWrap/>
            <w:vAlign w:val="bottom"/>
            <w:hideMark/>
          </w:tcPr>
          <w:p w:rsidR="00B04E84" w:rsidRPr="001553E9" w:rsidRDefault="00B04E84" w:rsidP="00336018">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 xml:space="preserve"> Municipal </w:t>
            </w:r>
          </w:p>
        </w:tc>
        <w:tc>
          <w:tcPr>
            <w:tcW w:w="1985" w:type="dxa"/>
            <w:tcBorders>
              <w:top w:val="nil"/>
              <w:left w:val="nil"/>
              <w:bottom w:val="single" w:sz="4" w:space="0" w:color="auto"/>
              <w:right w:val="single" w:sz="4" w:space="0" w:color="auto"/>
            </w:tcBorders>
          </w:tcPr>
          <w:p w:rsidR="00B04E84" w:rsidRPr="001553E9" w:rsidRDefault="00B04E84" w:rsidP="00336018">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 xml:space="preserve">1° a </w:t>
            </w:r>
            <w:r w:rsidR="00336018">
              <w:rPr>
                <w:rFonts w:ascii="Century Gothic" w:eastAsia="Times New Roman" w:hAnsi="Century Gothic" w:cs="Times New Roman"/>
                <w:color w:val="000000"/>
                <w:sz w:val="16"/>
                <w:szCs w:val="16"/>
              </w:rPr>
              <w:t>6</w:t>
            </w:r>
            <w:r w:rsidRPr="001553E9">
              <w:rPr>
                <w:rFonts w:ascii="Century Gothic" w:eastAsia="Times New Roman" w:hAnsi="Century Gothic" w:cs="Times New Roman"/>
                <w:color w:val="000000"/>
                <w:sz w:val="16"/>
                <w:szCs w:val="16"/>
              </w:rPr>
              <w:t>° Básico</w:t>
            </w:r>
          </w:p>
        </w:tc>
      </w:tr>
      <w:tr w:rsidR="00B04E84" w:rsidRPr="00CE588A" w:rsidTr="0022512D">
        <w:trPr>
          <w:trHeight w:val="300"/>
        </w:trPr>
        <w:tc>
          <w:tcPr>
            <w:tcW w:w="421" w:type="dxa"/>
            <w:tcBorders>
              <w:top w:val="nil"/>
              <w:left w:val="single" w:sz="4" w:space="0" w:color="auto"/>
              <w:bottom w:val="single" w:sz="4" w:space="0" w:color="auto"/>
              <w:right w:val="single" w:sz="4" w:space="0" w:color="auto"/>
            </w:tcBorders>
          </w:tcPr>
          <w:p w:rsidR="00B04E84" w:rsidRPr="001553E9" w:rsidRDefault="00B04E84" w:rsidP="0022512D">
            <w:pPr>
              <w:spacing w:after="0" w:line="240" w:lineRule="auto"/>
              <w:rPr>
                <w:rFonts w:ascii="Century Gothic" w:hAnsi="Century Gothic"/>
                <w:sz w:val="16"/>
                <w:szCs w:val="16"/>
              </w:rPr>
            </w:pPr>
            <w:r w:rsidRPr="001553E9">
              <w:rPr>
                <w:rFonts w:ascii="Century Gothic" w:hAnsi="Century Gothic"/>
                <w:sz w:val="16"/>
                <w:szCs w:val="16"/>
              </w:rPr>
              <w:t>27</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B04E84" w:rsidRPr="001553E9" w:rsidRDefault="008F593C" w:rsidP="0022512D">
            <w:pPr>
              <w:spacing w:after="0" w:line="240" w:lineRule="auto"/>
              <w:rPr>
                <w:rFonts w:ascii="Century Gothic" w:eastAsia="Times New Roman" w:hAnsi="Century Gothic" w:cs="Times New Roman"/>
                <w:color w:val="000000"/>
                <w:sz w:val="16"/>
                <w:szCs w:val="16"/>
              </w:rPr>
            </w:pPr>
            <w:hyperlink r:id="rId55" w:history="1">
              <w:r w:rsidR="00B04E84" w:rsidRPr="001553E9">
                <w:rPr>
                  <w:rFonts w:ascii="Century Gothic" w:eastAsia="Times New Roman" w:hAnsi="Century Gothic" w:cs="Times New Roman"/>
                  <w:color w:val="000000"/>
                  <w:sz w:val="16"/>
                  <w:szCs w:val="16"/>
                </w:rPr>
                <w:t>Escuela Rural Reinaldo Raddatz Harrich </w:t>
              </w:r>
            </w:hyperlink>
          </w:p>
        </w:tc>
        <w:tc>
          <w:tcPr>
            <w:tcW w:w="2410" w:type="dxa"/>
            <w:tcBorders>
              <w:top w:val="nil"/>
              <w:left w:val="nil"/>
              <w:bottom w:val="single" w:sz="4" w:space="0" w:color="auto"/>
              <w:right w:val="single" w:sz="4" w:space="0" w:color="auto"/>
            </w:tcBorders>
            <w:shd w:val="clear" w:color="auto" w:fill="auto"/>
            <w:noWrap/>
            <w:vAlign w:val="bottom"/>
            <w:hideMark/>
          </w:tcPr>
          <w:p w:rsidR="00B04E84" w:rsidRPr="001553E9" w:rsidRDefault="00B04E84" w:rsidP="00336018">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 xml:space="preserve"> Municipal </w:t>
            </w:r>
          </w:p>
        </w:tc>
        <w:tc>
          <w:tcPr>
            <w:tcW w:w="1985" w:type="dxa"/>
            <w:tcBorders>
              <w:top w:val="nil"/>
              <w:left w:val="nil"/>
              <w:bottom w:val="single" w:sz="4" w:space="0" w:color="auto"/>
              <w:right w:val="single" w:sz="4" w:space="0" w:color="auto"/>
            </w:tcBorders>
          </w:tcPr>
          <w:p w:rsidR="00B04E84" w:rsidRPr="001553E9" w:rsidRDefault="00B04E84" w:rsidP="00336018">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 xml:space="preserve">1° a </w:t>
            </w:r>
            <w:r w:rsidR="00336018">
              <w:rPr>
                <w:rFonts w:ascii="Century Gothic" w:eastAsia="Times New Roman" w:hAnsi="Century Gothic" w:cs="Times New Roman"/>
                <w:color w:val="000000"/>
                <w:sz w:val="16"/>
                <w:szCs w:val="16"/>
              </w:rPr>
              <w:t>6</w:t>
            </w:r>
            <w:r w:rsidRPr="001553E9">
              <w:rPr>
                <w:rFonts w:ascii="Century Gothic" w:eastAsia="Times New Roman" w:hAnsi="Century Gothic" w:cs="Times New Roman"/>
                <w:color w:val="000000"/>
                <w:sz w:val="16"/>
                <w:szCs w:val="16"/>
              </w:rPr>
              <w:t>° Básico</w:t>
            </w:r>
          </w:p>
        </w:tc>
      </w:tr>
      <w:tr w:rsidR="00B04E84" w:rsidRPr="00CE588A" w:rsidTr="0022512D">
        <w:trPr>
          <w:trHeight w:val="300"/>
        </w:trPr>
        <w:tc>
          <w:tcPr>
            <w:tcW w:w="421" w:type="dxa"/>
            <w:tcBorders>
              <w:top w:val="nil"/>
              <w:left w:val="single" w:sz="4" w:space="0" w:color="auto"/>
              <w:bottom w:val="single" w:sz="4" w:space="0" w:color="auto"/>
              <w:right w:val="single" w:sz="4" w:space="0" w:color="auto"/>
            </w:tcBorders>
          </w:tcPr>
          <w:p w:rsidR="00B04E84" w:rsidRPr="001553E9" w:rsidRDefault="00B04E84" w:rsidP="0022512D">
            <w:pPr>
              <w:spacing w:after="0" w:line="240" w:lineRule="auto"/>
              <w:rPr>
                <w:rFonts w:ascii="Century Gothic" w:hAnsi="Century Gothic"/>
                <w:sz w:val="16"/>
                <w:szCs w:val="16"/>
              </w:rPr>
            </w:pPr>
            <w:r w:rsidRPr="001553E9">
              <w:rPr>
                <w:rFonts w:ascii="Century Gothic" w:hAnsi="Century Gothic"/>
                <w:sz w:val="16"/>
                <w:szCs w:val="16"/>
              </w:rPr>
              <w:t>28</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B04E84" w:rsidRPr="001553E9" w:rsidRDefault="008F593C" w:rsidP="0022512D">
            <w:pPr>
              <w:spacing w:after="0" w:line="240" w:lineRule="auto"/>
              <w:rPr>
                <w:rFonts w:ascii="Century Gothic" w:eastAsia="Times New Roman" w:hAnsi="Century Gothic" w:cs="Times New Roman"/>
                <w:color w:val="000000"/>
                <w:sz w:val="16"/>
                <w:szCs w:val="16"/>
              </w:rPr>
            </w:pPr>
            <w:hyperlink r:id="rId56" w:history="1">
              <w:r w:rsidR="00B04E84" w:rsidRPr="001553E9">
                <w:rPr>
                  <w:rFonts w:ascii="Century Gothic" w:eastAsia="Times New Roman" w:hAnsi="Century Gothic" w:cs="Times New Roman"/>
                  <w:color w:val="000000"/>
                  <w:sz w:val="16"/>
                  <w:szCs w:val="16"/>
                </w:rPr>
                <w:t>Escuela Rural Ricardo Roth Schutz </w:t>
              </w:r>
            </w:hyperlink>
          </w:p>
        </w:tc>
        <w:tc>
          <w:tcPr>
            <w:tcW w:w="2410" w:type="dxa"/>
            <w:tcBorders>
              <w:top w:val="nil"/>
              <w:left w:val="nil"/>
              <w:bottom w:val="single" w:sz="4" w:space="0" w:color="auto"/>
              <w:right w:val="single" w:sz="4" w:space="0" w:color="auto"/>
            </w:tcBorders>
            <w:shd w:val="clear" w:color="auto" w:fill="auto"/>
            <w:noWrap/>
            <w:vAlign w:val="bottom"/>
            <w:hideMark/>
          </w:tcPr>
          <w:p w:rsidR="00B04E84" w:rsidRPr="001553E9" w:rsidRDefault="00336018" w:rsidP="0022512D">
            <w:pPr>
              <w:spacing w:after="0" w:line="240" w:lineRule="auto"/>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 Municipal</w:t>
            </w:r>
          </w:p>
        </w:tc>
        <w:tc>
          <w:tcPr>
            <w:tcW w:w="1985" w:type="dxa"/>
            <w:tcBorders>
              <w:top w:val="nil"/>
              <w:left w:val="nil"/>
              <w:bottom w:val="single" w:sz="4" w:space="0" w:color="auto"/>
              <w:right w:val="single" w:sz="4" w:space="0" w:color="auto"/>
            </w:tcBorders>
          </w:tcPr>
          <w:p w:rsidR="00B04E84" w:rsidRPr="001553E9" w:rsidRDefault="00B04E84" w:rsidP="00336018">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 xml:space="preserve">1° a </w:t>
            </w:r>
            <w:r w:rsidR="00336018">
              <w:rPr>
                <w:rFonts w:ascii="Century Gothic" w:eastAsia="Times New Roman" w:hAnsi="Century Gothic" w:cs="Times New Roman"/>
                <w:color w:val="000000"/>
                <w:sz w:val="16"/>
                <w:szCs w:val="16"/>
              </w:rPr>
              <w:t>6</w:t>
            </w:r>
            <w:r w:rsidRPr="001553E9">
              <w:rPr>
                <w:rFonts w:ascii="Century Gothic" w:eastAsia="Times New Roman" w:hAnsi="Century Gothic" w:cs="Times New Roman"/>
                <w:color w:val="000000"/>
                <w:sz w:val="16"/>
                <w:szCs w:val="16"/>
              </w:rPr>
              <w:t>° Básico</w:t>
            </w:r>
          </w:p>
        </w:tc>
      </w:tr>
      <w:tr w:rsidR="00B04E84" w:rsidRPr="00CE588A" w:rsidTr="0022512D">
        <w:trPr>
          <w:trHeight w:val="300"/>
        </w:trPr>
        <w:tc>
          <w:tcPr>
            <w:tcW w:w="421" w:type="dxa"/>
            <w:tcBorders>
              <w:top w:val="nil"/>
              <w:left w:val="single" w:sz="4" w:space="0" w:color="auto"/>
              <w:bottom w:val="single" w:sz="4" w:space="0" w:color="auto"/>
              <w:right w:val="single" w:sz="4" w:space="0" w:color="auto"/>
            </w:tcBorders>
          </w:tcPr>
          <w:p w:rsidR="00B04E84" w:rsidRPr="001553E9" w:rsidRDefault="00B04E84" w:rsidP="0022512D">
            <w:pPr>
              <w:spacing w:after="0" w:line="240" w:lineRule="auto"/>
              <w:rPr>
                <w:rFonts w:ascii="Century Gothic" w:hAnsi="Century Gothic"/>
                <w:sz w:val="16"/>
                <w:szCs w:val="16"/>
              </w:rPr>
            </w:pPr>
            <w:r w:rsidRPr="001553E9">
              <w:rPr>
                <w:rFonts w:ascii="Century Gothic" w:hAnsi="Century Gothic"/>
                <w:sz w:val="16"/>
                <w:szCs w:val="16"/>
              </w:rPr>
              <w:t>29</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B04E84" w:rsidRPr="001553E9" w:rsidRDefault="008F593C" w:rsidP="0022512D">
            <w:pPr>
              <w:spacing w:after="0" w:line="240" w:lineRule="auto"/>
              <w:rPr>
                <w:rFonts w:ascii="Century Gothic" w:eastAsia="Times New Roman" w:hAnsi="Century Gothic" w:cs="Times New Roman"/>
                <w:color w:val="000000"/>
                <w:sz w:val="16"/>
                <w:szCs w:val="16"/>
              </w:rPr>
            </w:pPr>
            <w:hyperlink r:id="rId57" w:history="1">
              <w:r w:rsidR="00B04E84" w:rsidRPr="001553E9">
                <w:rPr>
                  <w:rFonts w:ascii="Century Gothic" w:eastAsia="Times New Roman" w:hAnsi="Century Gothic" w:cs="Times New Roman"/>
                  <w:color w:val="000000"/>
                  <w:sz w:val="16"/>
                  <w:szCs w:val="16"/>
                </w:rPr>
                <w:t>Escuela Rural Santa Maria </w:t>
              </w:r>
            </w:hyperlink>
          </w:p>
        </w:tc>
        <w:tc>
          <w:tcPr>
            <w:tcW w:w="2410" w:type="dxa"/>
            <w:tcBorders>
              <w:top w:val="nil"/>
              <w:left w:val="nil"/>
              <w:bottom w:val="single" w:sz="4" w:space="0" w:color="auto"/>
              <w:right w:val="single" w:sz="4" w:space="0" w:color="auto"/>
            </w:tcBorders>
            <w:shd w:val="clear" w:color="auto" w:fill="auto"/>
            <w:noWrap/>
            <w:vAlign w:val="bottom"/>
            <w:hideMark/>
          </w:tcPr>
          <w:p w:rsidR="00B04E84" w:rsidRPr="001553E9" w:rsidRDefault="00336018" w:rsidP="0022512D">
            <w:pPr>
              <w:spacing w:after="0" w:line="240" w:lineRule="auto"/>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 Municipal</w:t>
            </w:r>
          </w:p>
        </w:tc>
        <w:tc>
          <w:tcPr>
            <w:tcW w:w="1985" w:type="dxa"/>
            <w:tcBorders>
              <w:top w:val="nil"/>
              <w:left w:val="nil"/>
              <w:bottom w:val="single" w:sz="4" w:space="0" w:color="auto"/>
              <w:right w:val="single" w:sz="4" w:space="0" w:color="auto"/>
            </w:tcBorders>
          </w:tcPr>
          <w:p w:rsidR="00B04E84" w:rsidRPr="001553E9" w:rsidRDefault="00B04E84" w:rsidP="0022512D">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1° a 8° Básico</w:t>
            </w:r>
          </w:p>
        </w:tc>
      </w:tr>
      <w:tr w:rsidR="00B04E84" w:rsidRPr="00CE588A" w:rsidTr="0022512D">
        <w:trPr>
          <w:trHeight w:val="300"/>
        </w:trPr>
        <w:tc>
          <w:tcPr>
            <w:tcW w:w="421" w:type="dxa"/>
            <w:tcBorders>
              <w:top w:val="nil"/>
              <w:left w:val="single" w:sz="4" w:space="0" w:color="auto"/>
              <w:bottom w:val="single" w:sz="4" w:space="0" w:color="auto"/>
              <w:right w:val="single" w:sz="4" w:space="0" w:color="auto"/>
            </w:tcBorders>
          </w:tcPr>
          <w:p w:rsidR="00B04E84" w:rsidRPr="001553E9" w:rsidRDefault="00C1628D" w:rsidP="0022512D">
            <w:pPr>
              <w:spacing w:after="0" w:line="240" w:lineRule="auto"/>
              <w:rPr>
                <w:rFonts w:ascii="Century Gothic" w:hAnsi="Century Gothic"/>
                <w:sz w:val="16"/>
                <w:szCs w:val="16"/>
              </w:rPr>
            </w:pPr>
            <w:r>
              <w:rPr>
                <w:rFonts w:ascii="Century Gothic" w:hAnsi="Century Gothic"/>
                <w:sz w:val="16"/>
                <w:szCs w:val="16"/>
              </w:rPr>
              <w:t>30</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B04E84" w:rsidRPr="001553E9" w:rsidRDefault="008F593C" w:rsidP="0022512D">
            <w:pPr>
              <w:spacing w:after="0" w:line="240" w:lineRule="auto"/>
              <w:rPr>
                <w:rFonts w:ascii="Century Gothic" w:eastAsia="Times New Roman" w:hAnsi="Century Gothic" w:cs="Times New Roman"/>
                <w:color w:val="000000"/>
                <w:sz w:val="16"/>
                <w:szCs w:val="16"/>
              </w:rPr>
            </w:pPr>
            <w:hyperlink r:id="rId58" w:history="1">
              <w:r w:rsidR="00B04E84" w:rsidRPr="001553E9">
                <w:rPr>
                  <w:rFonts w:ascii="Century Gothic" w:eastAsia="Times New Roman" w:hAnsi="Century Gothic" w:cs="Times New Roman"/>
                  <w:color w:val="000000"/>
                  <w:sz w:val="16"/>
                  <w:szCs w:val="16"/>
                </w:rPr>
                <w:t>Liceo Pedro Aguirre Cerda </w:t>
              </w:r>
            </w:hyperlink>
          </w:p>
        </w:tc>
        <w:tc>
          <w:tcPr>
            <w:tcW w:w="2410" w:type="dxa"/>
            <w:tcBorders>
              <w:top w:val="nil"/>
              <w:left w:val="nil"/>
              <w:bottom w:val="single" w:sz="4" w:space="0" w:color="auto"/>
              <w:right w:val="single" w:sz="4" w:space="0" w:color="auto"/>
            </w:tcBorders>
            <w:shd w:val="clear" w:color="auto" w:fill="auto"/>
            <w:noWrap/>
            <w:vAlign w:val="bottom"/>
            <w:hideMark/>
          </w:tcPr>
          <w:p w:rsidR="00B04E84" w:rsidRPr="001553E9" w:rsidRDefault="00336018" w:rsidP="0022512D">
            <w:pPr>
              <w:spacing w:after="0" w:line="240" w:lineRule="auto"/>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 xml:space="preserve"> Municipal </w:t>
            </w:r>
          </w:p>
        </w:tc>
        <w:tc>
          <w:tcPr>
            <w:tcW w:w="1985" w:type="dxa"/>
            <w:tcBorders>
              <w:top w:val="nil"/>
              <w:left w:val="nil"/>
              <w:bottom w:val="single" w:sz="4" w:space="0" w:color="auto"/>
              <w:right w:val="single" w:sz="4" w:space="0" w:color="auto"/>
            </w:tcBorders>
          </w:tcPr>
          <w:p w:rsidR="00B04E84" w:rsidRPr="001553E9" w:rsidRDefault="00B04E84" w:rsidP="0022512D">
            <w:pPr>
              <w:spacing w:after="0" w:line="240" w:lineRule="auto"/>
              <w:rPr>
                <w:rFonts w:ascii="Century Gothic" w:eastAsia="Times New Roman" w:hAnsi="Century Gothic" w:cs="Times New Roman"/>
                <w:color w:val="000000"/>
                <w:sz w:val="16"/>
                <w:szCs w:val="16"/>
              </w:rPr>
            </w:pPr>
            <w:r w:rsidRPr="001553E9">
              <w:rPr>
                <w:rFonts w:ascii="Century Gothic" w:eastAsia="Times New Roman" w:hAnsi="Century Gothic" w:cs="Times New Roman"/>
                <w:color w:val="000000"/>
                <w:sz w:val="16"/>
                <w:szCs w:val="16"/>
              </w:rPr>
              <w:t>1° a 4° Medio</w:t>
            </w:r>
            <w:r w:rsidR="00336018">
              <w:rPr>
                <w:rFonts w:ascii="Century Gothic" w:eastAsia="Times New Roman" w:hAnsi="Century Gothic" w:cs="Times New Roman"/>
                <w:color w:val="000000"/>
                <w:sz w:val="16"/>
                <w:szCs w:val="16"/>
              </w:rPr>
              <w:t xml:space="preserve"> H-C y T-P</w:t>
            </w:r>
          </w:p>
        </w:tc>
      </w:tr>
    </w:tbl>
    <w:p w:rsidR="00B04E84" w:rsidRPr="001553E9" w:rsidRDefault="00B04E84" w:rsidP="00B04E84">
      <w:pPr>
        <w:rPr>
          <w:rFonts w:ascii="Century Gothic" w:hAnsi="Century Gothic"/>
          <w:sz w:val="14"/>
          <w:szCs w:val="14"/>
          <w:lang w:val="es-ES_tradnl" w:eastAsia="es-ES"/>
        </w:rPr>
      </w:pPr>
      <w:r w:rsidRPr="00CE588A">
        <w:rPr>
          <w:rFonts w:ascii="Century Gothic" w:hAnsi="Century Gothic"/>
          <w:sz w:val="20"/>
          <w:szCs w:val="20"/>
          <w:lang w:val="es-ES_tradnl" w:eastAsia="es-ES"/>
        </w:rPr>
        <w:br w:type="textWrapping" w:clear="all"/>
      </w:r>
      <w:r w:rsidRPr="001553E9">
        <w:rPr>
          <w:rFonts w:ascii="Century Gothic" w:hAnsi="Century Gothic"/>
          <w:sz w:val="14"/>
          <w:szCs w:val="14"/>
          <w:lang w:val="es-ES_tradnl" w:eastAsia="es-ES"/>
        </w:rPr>
        <w:t>Fuente: MINEDUC, Región de Los Lagos.</w:t>
      </w:r>
    </w:p>
    <w:p w:rsidR="00B04E84" w:rsidRDefault="00B04E84" w:rsidP="00B04E84">
      <w:pPr>
        <w:jc w:val="both"/>
        <w:rPr>
          <w:rFonts w:ascii="Century Gothic" w:hAnsi="Century Gothic"/>
          <w:sz w:val="20"/>
          <w:szCs w:val="20"/>
        </w:rPr>
      </w:pPr>
      <w:r w:rsidRPr="00130098">
        <w:rPr>
          <w:rFonts w:ascii="Century Gothic" w:hAnsi="Century Gothic"/>
          <w:sz w:val="20"/>
          <w:szCs w:val="20"/>
        </w:rPr>
        <w:t>De acuerdo al cuadro ant</w:t>
      </w:r>
      <w:r w:rsidR="00AB1984">
        <w:rPr>
          <w:rFonts w:ascii="Century Gothic" w:hAnsi="Century Gothic"/>
          <w:sz w:val="20"/>
          <w:szCs w:val="20"/>
        </w:rPr>
        <w:t>erior, se observa que existen 30</w:t>
      </w:r>
      <w:r w:rsidRPr="00130098">
        <w:rPr>
          <w:rFonts w:ascii="Century Gothic" w:hAnsi="Century Gothic"/>
          <w:sz w:val="20"/>
          <w:szCs w:val="20"/>
        </w:rPr>
        <w:t xml:space="preserve"> Establecimientos Educacionales, considerando los niveles de Básica y Media de la Comuna, según su administración se distribuyen en; Establecimientos Particulares Pagados (4), Establecimientos Particulares Subvencionados (8) y </w:t>
      </w:r>
      <w:r w:rsidR="00AB1984">
        <w:rPr>
          <w:rFonts w:ascii="Century Gothic" w:hAnsi="Century Gothic"/>
          <w:sz w:val="20"/>
          <w:szCs w:val="20"/>
        </w:rPr>
        <w:t>Establecimientos Municipales (18</w:t>
      </w:r>
      <w:r w:rsidRPr="00130098">
        <w:rPr>
          <w:rFonts w:ascii="Century Gothic" w:hAnsi="Century Gothic"/>
          <w:sz w:val="20"/>
          <w:szCs w:val="20"/>
        </w:rPr>
        <w:t xml:space="preserve">). Cabe señalar que los establecimientos educacionales del tipo particular subvencionado y particular pagado se concentran mayoritariamente en zonas urbanas y los establecimientos municipales dan cobertura a los sectores </w:t>
      </w:r>
      <w:r>
        <w:rPr>
          <w:rFonts w:ascii="Century Gothic" w:hAnsi="Century Gothic"/>
          <w:sz w:val="20"/>
          <w:szCs w:val="20"/>
        </w:rPr>
        <w:t xml:space="preserve">urbanos y </w:t>
      </w:r>
      <w:r w:rsidRPr="00130098">
        <w:rPr>
          <w:rFonts w:ascii="Century Gothic" w:hAnsi="Century Gothic"/>
          <w:sz w:val="20"/>
          <w:szCs w:val="20"/>
        </w:rPr>
        <w:t>rurales.</w:t>
      </w:r>
    </w:p>
    <w:p w:rsidR="00B04E84" w:rsidRPr="00BF2388" w:rsidRDefault="00035349" w:rsidP="00B04E84">
      <w:pPr>
        <w:jc w:val="both"/>
        <w:rPr>
          <w:rFonts w:ascii="Century Gothic" w:hAnsi="Century Gothic"/>
          <w:b/>
          <w:color w:val="FF0000"/>
          <w:sz w:val="20"/>
          <w:szCs w:val="20"/>
          <w:lang w:val="es-ES_tradnl" w:eastAsia="es-ES"/>
        </w:rPr>
      </w:pPr>
      <w:r>
        <w:rPr>
          <w:rFonts w:ascii="Century Gothic" w:hAnsi="Century Gothic"/>
          <w:b/>
          <w:sz w:val="20"/>
          <w:szCs w:val="20"/>
        </w:rPr>
        <w:t xml:space="preserve">6.2.3 </w:t>
      </w:r>
      <w:r w:rsidR="00B04E84" w:rsidRPr="00BF2388">
        <w:rPr>
          <w:rFonts w:ascii="Century Gothic" w:hAnsi="Century Gothic"/>
          <w:b/>
          <w:sz w:val="20"/>
          <w:szCs w:val="20"/>
          <w:lang w:val="es-ES_tradnl" w:eastAsia="es-ES"/>
        </w:rPr>
        <w:t>Matrícula Escolar Comuna de Puerto Varas. Periodo 201</w:t>
      </w:r>
      <w:r w:rsidR="00B04E84">
        <w:rPr>
          <w:rFonts w:ascii="Century Gothic" w:hAnsi="Century Gothic"/>
          <w:b/>
          <w:sz w:val="20"/>
          <w:szCs w:val="20"/>
          <w:lang w:val="es-ES_tradnl" w:eastAsia="es-ES"/>
        </w:rPr>
        <w:t>6</w:t>
      </w:r>
      <w:r w:rsidR="00B04E84" w:rsidRPr="00BF2388">
        <w:rPr>
          <w:rFonts w:ascii="Century Gothic" w:hAnsi="Century Gothic"/>
          <w:b/>
          <w:sz w:val="20"/>
          <w:szCs w:val="20"/>
          <w:lang w:val="es-ES_tradnl" w:eastAsia="es-ES"/>
        </w:rPr>
        <w:t>-201</w:t>
      </w:r>
      <w:r w:rsidR="00B04E84">
        <w:rPr>
          <w:rFonts w:ascii="Century Gothic" w:hAnsi="Century Gothic"/>
          <w:b/>
          <w:sz w:val="20"/>
          <w:szCs w:val="20"/>
          <w:lang w:val="es-ES_tradnl" w:eastAsia="es-ES"/>
        </w:rPr>
        <w:t>8</w:t>
      </w:r>
      <w:r w:rsidR="00B04E84" w:rsidRPr="00BF2388">
        <w:rPr>
          <w:rFonts w:ascii="Century Gothic" w:hAnsi="Century Gothic"/>
          <w:b/>
          <w:sz w:val="20"/>
          <w:szCs w:val="20"/>
          <w:lang w:val="es-ES_tradnl" w:eastAsia="es-E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992"/>
        <w:gridCol w:w="993"/>
        <w:gridCol w:w="850"/>
      </w:tblGrid>
      <w:tr w:rsidR="00B04E84" w:rsidRPr="00BF2388" w:rsidTr="0022512D">
        <w:trPr>
          <w:trHeight w:val="227"/>
        </w:trPr>
        <w:tc>
          <w:tcPr>
            <w:tcW w:w="2297" w:type="dxa"/>
            <w:shd w:val="clear" w:color="auto" w:fill="CFDCF0" w:themeFill="text2" w:themeFillTint="33"/>
          </w:tcPr>
          <w:p w:rsidR="00B04E84" w:rsidRPr="001553E9" w:rsidRDefault="00B04E84" w:rsidP="00524D62">
            <w:pPr>
              <w:spacing w:line="240" w:lineRule="auto"/>
              <w:rPr>
                <w:rFonts w:ascii="Century Gothic" w:hAnsi="Century Gothic"/>
                <w:b/>
                <w:sz w:val="16"/>
                <w:szCs w:val="16"/>
              </w:rPr>
            </w:pPr>
            <w:r w:rsidRPr="001553E9">
              <w:rPr>
                <w:rFonts w:ascii="Century Gothic" w:hAnsi="Century Gothic"/>
                <w:b/>
                <w:sz w:val="16"/>
                <w:szCs w:val="16"/>
              </w:rPr>
              <w:t>ESTABLECIMIENTOS</w:t>
            </w:r>
          </w:p>
        </w:tc>
        <w:tc>
          <w:tcPr>
            <w:tcW w:w="992" w:type="dxa"/>
            <w:shd w:val="clear" w:color="auto" w:fill="CFDCF0" w:themeFill="text2" w:themeFillTint="33"/>
          </w:tcPr>
          <w:p w:rsidR="00B04E84" w:rsidRPr="001553E9" w:rsidRDefault="00B04E84" w:rsidP="00524D62">
            <w:pPr>
              <w:spacing w:line="240" w:lineRule="auto"/>
              <w:jc w:val="center"/>
              <w:rPr>
                <w:rFonts w:ascii="Century Gothic" w:hAnsi="Century Gothic"/>
                <w:b/>
                <w:sz w:val="16"/>
                <w:szCs w:val="16"/>
              </w:rPr>
            </w:pPr>
            <w:r>
              <w:rPr>
                <w:rFonts w:ascii="Century Gothic" w:hAnsi="Century Gothic"/>
                <w:b/>
                <w:sz w:val="16"/>
                <w:szCs w:val="16"/>
              </w:rPr>
              <w:t xml:space="preserve">2018  </w:t>
            </w:r>
            <w:r w:rsidRPr="001553E9">
              <w:rPr>
                <w:rFonts w:ascii="Century Gothic" w:hAnsi="Century Gothic"/>
                <w:b/>
                <w:sz w:val="16"/>
                <w:szCs w:val="16"/>
              </w:rPr>
              <w:t>%</w:t>
            </w:r>
          </w:p>
        </w:tc>
        <w:tc>
          <w:tcPr>
            <w:tcW w:w="993" w:type="dxa"/>
            <w:shd w:val="clear" w:color="auto" w:fill="CFDCF0" w:themeFill="text2" w:themeFillTint="33"/>
          </w:tcPr>
          <w:p w:rsidR="00B04E84" w:rsidRPr="001553E9" w:rsidRDefault="00B04E84" w:rsidP="00524D62">
            <w:pPr>
              <w:spacing w:line="240" w:lineRule="auto"/>
              <w:jc w:val="center"/>
              <w:rPr>
                <w:rFonts w:ascii="Century Gothic" w:hAnsi="Century Gothic"/>
                <w:b/>
                <w:sz w:val="16"/>
                <w:szCs w:val="16"/>
              </w:rPr>
            </w:pPr>
            <w:r>
              <w:rPr>
                <w:rFonts w:ascii="Century Gothic" w:hAnsi="Century Gothic"/>
                <w:b/>
                <w:sz w:val="16"/>
                <w:szCs w:val="16"/>
              </w:rPr>
              <w:t xml:space="preserve">2017 </w:t>
            </w:r>
            <w:r w:rsidRPr="001553E9">
              <w:rPr>
                <w:rFonts w:ascii="Century Gothic" w:hAnsi="Century Gothic"/>
                <w:b/>
                <w:sz w:val="16"/>
                <w:szCs w:val="16"/>
              </w:rPr>
              <w:t>%</w:t>
            </w:r>
          </w:p>
        </w:tc>
        <w:tc>
          <w:tcPr>
            <w:tcW w:w="850" w:type="dxa"/>
            <w:shd w:val="clear" w:color="auto" w:fill="CFDCF0" w:themeFill="text2" w:themeFillTint="33"/>
          </w:tcPr>
          <w:p w:rsidR="00B04E84" w:rsidRPr="001553E9" w:rsidRDefault="00B04E84" w:rsidP="00524D62">
            <w:pPr>
              <w:spacing w:line="240" w:lineRule="auto"/>
              <w:jc w:val="center"/>
              <w:rPr>
                <w:rFonts w:ascii="Century Gothic" w:hAnsi="Century Gothic"/>
                <w:b/>
                <w:sz w:val="16"/>
                <w:szCs w:val="16"/>
              </w:rPr>
            </w:pPr>
            <w:r>
              <w:rPr>
                <w:rFonts w:ascii="Century Gothic" w:hAnsi="Century Gothic"/>
                <w:b/>
                <w:sz w:val="16"/>
                <w:szCs w:val="16"/>
              </w:rPr>
              <w:t xml:space="preserve">2016 </w:t>
            </w:r>
            <w:r w:rsidRPr="001553E9">
              <w:rPr>
                <w:rFonts w:ascii="Century Gothic" w:hAnsi="Century Gothic"/>
                <w:b/>
                <w:sz w:val="16"/>
                <w:szCs w:val="16"/>
              </w:rPr>
              <w:t>%</w:t>
            </w:r>
          </w:p>
        </w:tc>
      </w:tr>
      <w:tr w:rsidR="00B04E84" w:rsidRPr="00BF2388" w:rsidTr="0022512D">
        <w:trPr>
          <w:trHeight w:val="227"/>
        </w:trPr>
        <w:tc>
          <w:tcPr>
            <w:tcW w:w="2297" w:type="dxa"/>
          </w:tcPr>
          <w:p w:rsidR="00B04E84" w:rsidRPr="001553E9" w:rsidRDefault="00B04E84" w:rsidP="00524D62">
            <w:pPr>
              <w:spacing w:line="240" w:lineRule="auto"/>
              <w:rPr>
                <w:rFonts w:ascii="Century Gothic" w:hAnsi="Century Gothic"/>
                <w:sz w:val="16"/>
                <w:szCs w:val="16"/>
              </w:rPr>
            </w:pPr>
            <w:r w:rsidRPr="001553E9">
              <w:rPr>
                <w:rFonts w:ascii="Century Gothic" w:hAnsi="Century Gothic"/>
                <w:sz w:val="16"/>
                <w:szCs w:val="16"/>
              </w:rPr>
              <w:t xml:space="preserve">Municipales </w:t>
            </w:r>
          </w:p>
        </w:tc>
        <w:tc>
          <w:tcPr>
            <w:tcW w:w="992" w:type="dxa"/>
          </w:tcPr>
          <w:p w:rsidR="00B04E84" w:rsidRPr="001553E9" w:rsidRDefault="00B04E84" w:rsidP="00524D62">
            <w:pPr>
              <w:spacing w:line="240" w:lineRule="auto"/>
              <w:jc w:val="center"/>
              <w:rPr>
                <w:rFonts w:ascii="Century Gothic" w:hAnsi="Century Gothic"/>
                <w:sz w:val="16"/>
                <w:szCs w:val="16"/>
              </w:rPr>
            </w:pPr>
            <w:r>
              <w:rPr>
                <w:rFonts w:ascii="Century Gothic" w:hAnsi="Century Gothic"/>
                <w:sz w:val="16"/>
                <w:szCs w:val="16"/>
              </w:rPr>
              <w:t>32,9</w:t>
            </w:r>
          </w:p>
        </w:tc>
        <w:tc>
          <w:tcPr>
            <w:tcW w:w="993" w:type="dxa"/>
          </w:tcPr>
          <w:p w:rsidR="00B04E84" w:rsidRPr="001553E9" w:rsidRDefault="00B04E84" w:rsidP="00524D62">
            <w:pPr>
              <w:spacing w:line="240" w:lineRule="auto"/>
              <w:jc w:val="right"/>
              <w:rPr>
                <w:rFonts w:ascii="Century Gothic" w:hAnsi="Century Gothic"/>
                <w:sz w:val="16"/>
                <w:szCs w:val="16"/>
              </w:rPr>
            </w:pPr>
            <w:r>
              <w:rPr>
                <w:rFonts w:ascii="Century Gothic" w:hAnsi="Century Gothic"/>
                <w:sz w:val="16"/>
                <w:szCs w:val="16"/>
              </w:rPr>
              <w:t>33,4</w:t>
            </w:r>
          </w:p>
        </w:tc>
        <w:tc>
          <w:tcPr>
            <w:tcW w:w="850" w:type="dxa"/>
          </w:tcPr>
          <w:p w:rsidR="00B04E84" w:rsidRPr="001553E9" w:rsidRDefault="00B04E84" w:rsidP="00524D62">
            <w:pPr>
              <w:spacing w:line="240" w:lineRule="auto"/>
              <w:jc w:val="right"/>
              <w:rPr>
                <w:rFonts w:ascii="Century Gothic" w:hAnsi="Century Gothic"/>
                <w:sz w:val="16"/>
                <w:szCs w:val="16"/>
              </w:rPr>
            </w:pPr>
            <w:r w:rsidRPr="001553E9">
              <w:rPr>
                <w:rFonts w:ascii="Century Gothic" w:hAnsi="Century Gothic"/>
                <w:sz w:val="16"/>
                <w:szCs w:val="16"/>
              </w:rPr>
              <w:t>3</w:t>
            </w:r>
            <w:r>
              <w:rPr>
                <w:rFonts w:ascii="Century Gothic" w:hAnsi="Century Gothic"/>
                <w:sz w:val="16"/>
                <w:szCs w:val="16"/>
              </w:rPr>
              <w:t>4</w:t>
            </w:r>
            <w:r w:rsidRPr="001553E9">
              <w:rPr>
                <w:rFonts w:ascii="Century Gothic" w:hAnsi="Century Gothic"/>
                <w:sz w:val="16"/>
                <w:szCs w:val="16"/>
              </w:rPr>
              <w:t>,</w:t>
            </w:r>
            <w:r>
              <w:rPr>
                <w:rFonts w:ascii="Century Gothic" w:hAnsi="Century Gothic"/>
                <w:sz w:val="16"/>
                <w:szCs w:val="16"/>
              </w:rPr>
              <w:t>6</w:t>
            </w:r>
          </w:p>
        </w:tc>
      </w:tr>
      <w:tr w:rsidR="00B04E84" w:rsidRPr="00BF2388" w:rsidTr="0022512D">
        <w:trPr>
          <w:trHeight w:val="227"/>
        </w:trPr>
        <w:tc>
          <w:tcPr>
            <w:tcW w:w="2297" w:type="dxa"/>
          </w:tcPr>
          <w:p w:rsidR="00B04E84" w:rsidRPr="001553E9" w:rsidRDefault="00B04E84" w:rsidP="00524D62">
            <w:pPr>
              <w:spacing w:line="240" w:lineRule="auto"/>
              <w:rPr>
                <w:rFonts w:ascii="Century Gothic" w:hAnsi="Century Gothic"/>
                <w:sz w:val="16"/>
                <w:szCs w:val="16"/>
              </w:rPr>
            </w:pPr>
            <w:r>
              <w:rPr>
                <w:rFonts w:ascii="Century Gothic" w:hAnsi="Century Gothic"/>
                <w:sz w:val="16"/>
                <w:szCs w:val="16"/>
              </w:rPr>
              <w:t>Particular Subvencionado</w:t>
            </w:r>
          </w:p>
        </w:tc>
        <w:tc>
          <w:tcPr>
            <w:tcW w:w="992" w:type="dxa"/>
          </w:tcPr>
          <w:p w:rsidR="00B04E84" w:rsidRDefault="00B04E84" w:rsidP="00524D62">
            <w:pPr>
              <w:spacing w:line="240" w:lineRule="auto"/>
              <w:jc w:val="center"/>
              <w:rPr>
                <w:rFonts w:ascii="Century Gothic" w:hAnsi="Century Gothic"/>
                <w:sz w:val="16"/>
                <w:szCs w:val="16"/>
              </w:rPr>
            </w:pPr>
            <w:r>
              <w:rPr>
                <w:rFonts w:ascii="Century Gothic" w:hAnsi="Century Gothic"/>
                <w:sz w:val="16"/>
                <w:szCs w:val="16"/>
              </w:rPr>
              <w:t>39,6</w:t>
            </w:r>
          </w:p>
        </w:tc>
        <w:tc>
          <w:tcPr>
            <w:tcW w:w="993" w:type="dxa"/>
          </w:tcPr>
          <w:p w:rsidR="00B04E84" w:rsidRDefault="00B04E84" w:rsidP="00524D62">
            <w:pPr>
              <w:spacing w:line="240" w:lineRule="auto"/>
              <w:jc w:val="right"/>
              <w:rPr>
                <w:rFonts w:ascii="Century Gothic" w:hAnsi="Century Gothic"/>
                <w:sz w:val="16"/>
                <w:szCs w:val="16"/>
              </w:rPr>
            </w:pPr>
            <w:r>
              <w:rPr>
                <w:rFonts w:ascii="Century Gothic" w:hAnsi="Century Gothic"/>
                <w:sz w:val="16"/>
                <w:szCs w:val="16"/>
              </w:rPr>
              <w:t>41,2</w:t>
            </w:r>
          </w:p>
        </w:tc>
        <w:tc>
          <w:tcPr>
            <w:tcW w:w="850" w:type="dxa"/>
          </w:tcPr>
          <w:p w:rsidR="00B04E84" w:rsidRPr="001553E9" w:rsidRDefault="00B04E84" w:rsidP="00524D62">
            <w:pPr>
              <w:spacing w:line="240" w:lineRule="auto"/>
              <w:jc w:val="right"/>
              <w:rPr>
                <w:rFonts w:ascii="Century Gothic" w:hAnsi="Century Gothic"/>
                <w:sz w:val="16"/>
                <w:szCs w:val="16"/>
              </w:rPr>
            </w:pPr>
            <w:r>
              <w:rPr>
                <w:rFonts w:ascii="Century Gothic" w:hAnsi="Century Gothic"/>
                <w:sz w:val="16"/>
                <w:szCs w:val="16"/>
              </w:rPr>
              <w:t>39,2</w:t>
            </w:r>
          </w:p>
        </w:tc>
      </w:tr>
      <w:tr w:rsidR="00B04E84" w:rsidRPr="00BF2388" w:rsidTr="0022512D">
        <w:trPr>
          <w:trHeight w:val="227"/>
        </w:trPr>
        <w:tc>
          <w:tcPr>
            <w:tcW w:w="2297" w:type="dxa"/>
          </w:tcPr>
          <w:p w:rsidR="00B04E84" w:rsidRPr="001553E9" w:rsidRDefault="00B04E84" w:rsidP="00524D62">
            <w:pPr>
              <w:spacing w:line="240" w:lineRule="auto"/>
              <w:rPr>
                <w:rFonts w:ascii="Century Gothic" w:hAnsi="Century Gothic"/>
                <w:sz w:val="16"/>
                <w:szCs w:val="16"/>
              </w:rPr>
            </w:pPr>
            <w:r>
              <w:rPr>
                <w:rFonts w:ascii="Century Gothic" w:hAnsi="Century Gothic"/>
                <w:sz w:val="16"/>
                <w:szCs w:val="16"/>
              </w:rPr>
              <w:t>Particular Pagado</w:t>
            </w:r>
          </w:p>
        </w:tc>
        <w:tc>
          <w:tcPr>
            <w:tcW w:w="992" w:type="dxa"/>
          </w:tcPr>
          <w:p w:rsidR="00B04E84" w:rsidRPr="001553E9" w:rsidRDefault="00B04E84" w:rsidP="00524D62">
            <w:pPr>
              <w:spacing w:line="240" w:lineRule="auto"/>
              <w:jc w:val="center"/>
              <w:rPr>
                <w:rFonts w:ascii="Century Gothic" w:hAnsi="Century Gothic"/>
                <w:sz w:val="16"/>
                <w:szCs w:val="16"/>
              </w:rPr>
            </w:pPr>
            <w:r>
              <w:rPr>
                <w:rFonts w:ascii="Century Gothic" w:hAnsi="Century Gothic"/>
                <w:sz w:val="16"/>
                <w:szCs w:val="16"/>
              </w:rPr>
              <w:t>27,5</w:t>
            </w:r>
          </w:p>
        </w:tc>
        <w:tc>
          <w:tcPr>
            <w:tcW w:w="993" w:type="dxa"/>
          </w:tcPr>
          <w:p w:rsidR="00B04E84" w:rsidRPr="001553E9" w:rsidRDefault="00B04E84" w:rsidP="00524D62">
            <w:pPr>
              <w:spacing w:line="240" w:lineRule="auto"/>
              <w:jc w:val="right"/>
              <w:rPr>
                <w:rFonts w:ascii="Century Gothic" w:hAnsi="Century Gothic"/>
                <w:sz w:val="16"/>
                <w:szCs w:val="16"/>
              </w:rPr>
            </w:pPr>
            <w:r>
              <w:rPr>
                <w:rFonts w:ascii="Century Gothic" w:hAnsi="Century Gothic"/>
                <w:sz w:val="16"/>
                <w:szCs w:val="16"/>
              </w:rPr>
              <w:t>25,4</w:t>
            </w:r>
          </w:p>
        </w:tc>
        <w:tc>
          <w:tcPr>
            <w:tcW w:w="850" w:type="dxa"/>
          </w:tcPr>
          <w:p w:rsidR="00B04E84" w:rsidRPr="001553E9" w:rsidRDefault="00B04E84" w:rsidP="00524D62">
            <w:pPr>
              <w:spacing w:line="240" w:lineRule="auto"/>
              <w:jc w:val="right"/>
              <w:rPr>
                <w:rFonts w:ascii="Century Gothic" w:hAnsi="Century Gothic"/>
                <w:sz w:val="16"/>
                <w:szCs w:val="16"/>
              </w:rPr>
            </w:pPr>
            <w:r>
              <w:rPr>
                <w:rFonts w:ascii="Century Gothic" w:hAnsi="Century Gothic"/>
                <w:sz w:val="16"/>
                <w:szCs w:val="16"/>
              </w:rPr>
              <w:t>26,2</w:t>
            </w:r>
          </w:p>
        </w:tc>
      </w:tr>
      <w:tr w:rsidR="00B04E84" w:rsidRPr="00BF2388" w:rsidTr="0022512D">
        <w:trPr>
          <w:trHeight w:val="227"/>
        </w:trPr>
        <w:tc>
          <w:tcPr>
            <w:tcW w:w="2297" w:type="dxa"/>
          </w:tcPr>
          <w:p w:rsidR="00B04E84" w:rsidRPr="00427F61" w:rsidRDefault="00B04E84" w:rsidP="00524D62">
            <w:pPr>
              <w:spacing w:line="240" w:lineRule="auto"/>
              <w:rPr>
                <w:rFonts w:ascii="Century Gothic" w:hAnsi="Century Gothic"/>
                <w:b/>
                <w:sz w:val="16"/>
                <w:szCs w:val="16"/>
              </w:rPr>
            </w:pPr>
            <w:r w:rsidRPr="00427F61">
              <w:rPr>
                <w:rFonts w:ascii="Century Gothic" w:hAnsi="Century Gothic"/>
                <w:b/>
                <w:sz w:val="16"/>
                <w:szCs w:val="16"/>
              </w:rPr>
              <w:t>Total Matricula</w:t>
            </w:r>
          </w:p>
        </w:tc>
        <w:tc>
          <w:tcPr>
            <w:tcW w:w="992" w:type="dxa"/>
          </w:tcPr>
          <w:p w:rsidR="00B04E84" w:rsidRPr="00427F61" w:rsidRDefault="00B04E84" w:rsidP="00524D62">
            <w:pPr>
              <w:spacing w:line="240" w:lineRule="auto"/>
              <w:jc w:val="center"/>
              <w:rPr>
                <w:rFonts w:ascii="Century Gothic" w:hAnsi="Century Gothic"/>
                <w:b/>
                <w:sz w:val="16"/>
                <w:szCs w:val="16"/>
              </w:rPr>
            </w:pPr>
            <w:r w:rsidRPr="00427F61">
              <w:rPr>
                <w:rFonts w:ascii="Century Gothic" w:hAnsi="Century Gothic"/>
                <w:b/>
                <w:sz w:val="16"/>
                <w:szCs w:val="16"/>
              </w:rPr>
              <w:t>10.250</w:t>
            </w:r>
          </w:p>
        </w:tc>
        <w:tc>
          <w:tcPr>
            <w:tcW w:w="993" w:type="dxa"/>
          </w:tcPr>
          <w:p w:rsidR="00B04E84" w:rsidRPr="00427F61" w:rsidRDefault="00B04E84" w:rsidP="00524D62">
            <w:pPr>
              <w:spacing w:line="240" w:lineRule="auto"/>
              <w:jc w:val="right"/>
              <w:rPr>
                <w:rFonts w:ascii="Century Gothic" w:hAnsi="Century Gothic"/>
                <w:b/>
                <w:sz w:val="16"/>
                <w:szCs w:val="16"/>
              </w:rPr>
            </w:pPr>
            <w:r w:rsidRPr="00427F61">
              <w:rPr>
                <w:rFonts w:ascii="Century Gothic" w:hAnsi="Century Gothic"/>
                <w:b/>
                <w:sz w:val="16"/>
                <w:szCs w:val="16"/>
              </w:rPr>
              <w:t>9.853</w:t>
            </w:r>
          </w:p>
        </w:tc>
        <w:tc>
          <w:tcPr>
            <w:tcW w:w="850" w:type="dxa"/>
          </w:tcPr>
          <w:p w:rsidR="00B04E84" w:rsidRPr="00427F61" w:rsidRDefault="00B04E84" w:rsidP="00524D62">
            <w:pPr>
              <w:spacing w:line="240" w:lineRule="auto"/>
              <w:jc w:val="right"/>
              <w:rPr>
                <w:rFonts w:ascii="Century Gothic" w:hAnsi="Century Gothic"/>
                <w:b/>
                <w:sz w:val="16"/>
                <w:szCs w:val="16"/>
              </w:rPr>
            </w:pPr>
            <w:r w:rsidRPr="00427F61">
              <w:rPr>
                <w:rFonts w:ascii="Century Gothic" w:hAnsi="Century Gothic"/>
                <w:b/>
                <w:sz w:val="16"/>
                <w:szCs w:val="16"/>
              </w:rPr>
              <w:t>9.491</w:t>
            </w:r>
          </w:p>
        </w:tc>
      </w:tr>
    </w:tbl>
    <w:p w:rsidR="00B04E84" w:rsidRPr="001553E9" w:rsidRDefault="00B04E84" w:rsidP="00B04E84">
      <w:pPr>
        <w:rPr>
          <w:rFonts w:ascii="Century Gothic" w:hAnsi="Century Gothic"/>
          <w:sz w:val="14"/>
          <w:szCs w:val="14"/>
        </w:rPr>
      </w:pPr>
      <w:r>
        <w:rPr>
          <w:rFonts w:ascii="Century Gothic" w:hAnsi="Century Gothic"/>
          <w:sz w:val="14"/>
          <w:szCs w:val="14"/>
        </w:rPr>
        <w:t xml:space="preserve">   </w:t>
      </w:r>
      <w:r w:rsidRPr="001553E9">
        <w:rPr>
          <w:rFonts w:ascii="Century Gothic" w:hAnsi="Century Gothic"/>
          <w:sz w:val="14"/>
          <w:szCs w:val="14"/>
        </w:rPr>
        <w:t>Fuente: datos SINIM</w:t>
      </w:r>
      <w:bookmarkStart w:id="2" w:name="_Toc493841001"/>
    </w:p>
    <w:p w:rsidR="00B04E84" w:rsidRDefault="00B04E84" w:rsidP="00B04E84">
      <w:pPr>
        <w:jc w:val="both"/>
        <w:rPr>
          <w:rFonts w:ascii="Century Gothic" w:eastAsia="Calibri" w:hAnsi="Century Gothic" w:cs="Arial"/>
          <w:sz w:val="16"/>
          <w:szCs w:val="16"/>
        </w:rPr>
      </w:pPr>
      <w:r w:rsidRPr="00BF2388">
        <w:rPr>
          <w:rFonts w:ascii="Century Gothic" w:hAnsi="Century Gothic"/>
          <w:sz w:val="20"/>
          <w:szCs w:val="20"/>
        </w:rPr>
        <w:t>Al observar los datos de Matricula en los tres tipos de establecimientos educacionales disponibles en la comuna, entre los años 201</w:t>
      </w:r>
      <w:r>
        <w:rPr>
          <w:rFonts w:ascii="Century Gothic" w:hAnsi="Century Gothic"/>
          <w:sz w:val="20"/>
          <w:szCs w:val="20"/>
        </w:rPr>
        <w:t>6</w:t>
      </w:r>
      <w:r w:rsidRPr="00BF2388">
        <w:rPr>
          <w:rFonts w:ascii="Century Gothic" w:hAnsi="Century Gothic"/>
          <w:sz w:val="20"/>
          <w:szCs w:val="20"/>
        </w:rPr>
        <w:t xml:space="preserve"> al 201</w:t>
      </w:r>
      <w:r>
        <w:rPr>
          <w:rFonts w:ascii="Century Gothic" w:hAnsi="Century Gothic"/>
          <w:sz w:val="20"/>
          <w:szCs w:val="20"/>
        </w:rPr>
        <w:t>8</w:t>
      </w:r>
      <w:r w:rsidRPr="00BF2388">
        <w:rPr>
          <w:rFonts w:ascii="Century Gothic" w:hAnsi="Century Gothic"/>
          <w:sz w:val="20"/>
          <w:szCs w:val="20"/>
        </w:rPr>
        <w:t xml:space="preserve">, podemos observar claramente un aumento de matrícula en los establecimientos particular </w:t>
      </w:r>
      <w:r>
        <w:rPr>
          <w:rFonts w:ascii="Century Gothic" w:hAnsi="Century Gothic"/>
          <w:sz w:val="20"/>
          <w:szCs w:val="20"/>
        </w:rPr>
        <w:t xml:space="preserve">pagado en el último año, respecto de los particular subvencionados y los municipales en el último año disminuyen su matrícula. En </w:t>
      </w:r>
      <w:r w:rsidRPr="00BF2388">
        <w:rPr>
          <w:rFonts w:ascii="Century Gothic" w:hAnsi="Century Gothic"/>
          <w:sz w:val="20"/>
          <w:szCs w:val="20"/>
        </w:rPr>
        <w:t xml:space="preserve">términos generales podemos indicar que </w:t>
      </w:r>
      <w:r>
        <w:rPr>
          <w:rFonts w:ascii="Century Gothic" w:hAnsi="Century Gothic"/>
          <w:sz w:val="20"/>
          <w:szCs w:val="20"/>
        </w:rPr>
        <w:t>el</w:t>
      </w:r>
      <w:r w:rsidRPr="00BF2388">
        <w:rPr>
          <w:rFonts w:ascii="Century Gothic" w:hAnsi="Century Gothic"/>
          <w:sz w:val="20"/>
          <w:szCs w:val="20"/>
        </w:rPr>
        <w:t xml:space="preserve"> </w:t>
      </w:r>
      <w:r>
        <w:rPr>
          <w:rFonts w:ascii="Century Gothic" w:hAnsi="Century Gothic"/>
          <w:sz w:val="20"/>
          <w:szCs w:val="20"/>
        </w:rPr>
        <w:t>72,5</w:t>
      </w:r>
      <w:r w:rsidRPr="00BF2388">
        <w:rPr>
          <w:rFonts w:ascii="Century Gothic" w:hAnsi="Century Gothic"/>
          <w:sz w:val="20"/>
          <w:szCs w:val="20"/>
        </w:rPr>
        <w:t xml:space="preserve">% de la población escolar recibe recursos del Estado y </w:t>
      </w:r>
      <w:r>
        <w:rPr>
          <w:rFonts w:ascii="Century Gothic" w:hAnsi="Century Gothic"/>
          <w:sz w:val="20"/>
          <w:szCs w:val="20"/>
        </w:rPr>
        <w:t>el 27,5</w:t>
      </w:r>
      <w:r w:rsidRPr="00BF2388">
        <w:rPr>
          <w:rFonts w:ascii="Century Gothic" w:hAnsi="Century Gothic"/>
          <w:sz w:val="20"/>
          <w:szCs w:val="20"/>
        </w:rPr>
        <w:t>% de</w:t>
      </w:r>
      <w:r>
        <w:rPr>
          <w:rFonts w:ascii="Century Gothic" w:hAnsi="Century Gothic"/>
          <w:sz w:val="20"/>
          <w:szCs w:val="20"/>
        </w:rPr>
        <w:t xml:space="preserve"> la población escolar pertenecer al sector privado.</w:t>
      </w:r>
      <w:r w:rsidRPr="00356727">
        <w:rPr>
          <w:rFonts w:ascii="Century Gothic" w:eastAsia="Calibri" w:hAnsi="Century Gothic" w:cs="Arial"/>
          <w:sz w:val="16"/>
          <w:szCs w:val="16"/>
        </w:rPr>
        <w:t xml:space="preserve"> </w:t>
      </w:r>
    </w:p>
    <w:bookmarkEnd w:id="2"/>
    <w:p w:rsidR="00B04E84" w:rsidRPr="00130098" w:rsidRDefault="00035349" w:rsidP="00B04E84">
      <w:pPr>
        <w:jc w:val="both"/>
        <w:rPr>
          <w:rFonts w:ascii="Century Gothic" w:hAnsi="Century Gothic"/>
          <w:b/>
          <w:sz w:val="20"/>
          <w:szCs w:val="20"/>
        </w:rPr>
      </w:pPr>
      <w:r>
        <w:rPr>
          <w:rFonts w:ascii="Century Gothic" w:hAnsi="Century Gothic"/>
          <w:b/>
          <w:sz w:val="20"/>
          <w:szCs w:val="20"/>
        </w:rPr>
        <w:t xml:space="preserve">6.2.4 </w:t>
      </w:r>
      <w:r w:rsidR="00B04E84" w:rsidRPr="00130098">
        <w:rPr>
          <w:rFonts w:ascii="Century Gothic" w:hAnsi="Century Gothic"/>
          <w:b/>
          <w:sz w:val="20"/>
          <w:szCs w:val="20"/>
        </w:rPr>
        <w:t xml:space="preserve">Cobertura Educacional Comunal (Pre-básica – Básica – </w:t>
      </w:r>
      <w:r w:rsidR="00B04E84">
        <w:rPr>
          <w:rFonts w:ascii="Century Gothic" w:hAnsi="Century Gothic"/>
          <w:b/>
          <w:sz w:val="20"/>
          <w:szCs w:val="20"/>
        </w:rPr>
        <w:t xml:space="preserve">Educación </w:t>
      </w:r>
      <w:r w:rsidR="00B04E84" w:rsidRPr="00130098">
        <w:rPr>
          <w:rFonts w:ascii="Century Gothic" w:hAnsi="Century Gothic"/>
          <w:b/>
          <w:sz w:val="20"/>
          <w:szCs w:val="20"/>
        </w:rPr>
        <w:t>Media).</w:t>
      </w:r>
    </w:p>
    <w:p w:rsidR="00B04E84" w:rsidRPr="00130098" w:rsidRDefault="00B04E84" w:rsidP="00B04E84">
      <w:pPr>
        <w:jc w:val="both"/>
        <w:rPr>
          <w:rFonts w:ascii="Century Gothic" w:hAnsi="Century Gothic"/>
          <w:sz w:val="20"/>
          <w:szCs w:val="20"/>
        </w:rPr>
      </w:pPr>
      <w:r w:rsidRPr="00130098">
        <w:rPr>
          <w:rFonts w:ascii="Century Gothic" w:hAnsi="Century Gothic"/>
          <w:sz w:val="20"/>
          <w:szCs w:val="20"/>
        </w:rPr>
        <w:t xml:space="preserve">La comuna tiene 48 establecimientos educacionales que abarcan desde la pre-básica, educación básica, enseñanza media, científica y humanista y técnico profesional. Del total de establecimientos de educación y según la información proporcionada del MINEDUC se establece lo siguiente: </w:t>
      </w:r>
    </w:p>
    <w:p w:rsidR="00B04E84" w:rsidRPr="00130098" w:rsidRDefault="00B04E84" w:rsidP="00B04E84">
      <w:pPr>
        <w:jc w:val="both"/>
        <w:rPr>
          <w:rFonts w:ascii="Century Gothic" w:hAnsi="Century Gothic"/>
          <w:sz w:val="20"/>
          <w:szCs w:val="20"/>
        </w:rPr>
      </w:pPr>
      <w:r w:rsidRPr="00130098">
        <w:rPr>
          <w:rFonts w:ascii="Century Gothic" w:hAnsi="Century Gothic"/>
          <w:sz w:val="20"/>
          <w:szCs w:val="20"/>
        </w:rPr>
        <w:t>El 3</w:t>
      </w:r>
      <w:r w:rsidR="00AB1984">
        <w:rPr>
          <w:rFonts w:ascii="Century Gothic" w:hAnsi="Century Gothic"/>
          <w:sz w:val="20"/>
          <w:szCs w:val="20"/>
        </w:rPr>
        <w:t>7,5</w:t>
      </w:r>
      <w:r w:rsidRPr="00130098">
        <w:rPr>
          <w:rFonts w:ascii="Century Gothic" w:hAnsi="Century Gothic"/>
          <w:sz w:val="20"/>
          <w:szCs w:val="20"/>
        </w:rPr>
        <w:t xml:space="preserve"> % cuenta con educación para los niveles de pre – básico que van desde la sala cuna hasta los 5 años.</w:t>
      </w:r>
    </w:p>
    <w:p w:rsidR="00B04E84" w:rsidRPr="00130098" w:rsidRDefault="00B04E84" w:rsidP="00B04E84">
      <w:pPr>
        <w:jc w:val="both"/>
        <w:rPr>
          <w:rFonts w:ascii="Century Gothic" w:hAnsi="Century Gothic"/>
          <w:sz w:val="20"/>
          <w:szCs w:val="20"/>
        </w:rPr>
      </w:pPr>
      <w:r w:rsidRPr="00130098">
        <w:rPr>
          <w:rFonts w:ascii="Century Gothic" w:hAnsi="Century Gothic"/>
          <w:sz w:val="20"/>
          <w:szCs w:val="20"/>
        </w:rPr>
        <w:t xml:space="preserve">El </w:t>
      </w:r>
      <w:r w:rsidR="00AB1984">
        <w:rPr>
          <w:rFonts w:ascii="Century Gothic" w:hAnsi="Century Gothic"/>
          <w:sz w:val="20"/>
          <w:szCs w:val="20"/>
        </w:rPr>
        <w:t>20</w:t>
      </w:r>
      <w:r w:rsidRPr="00130098">
        <w:rPr>
          <w:rFonts w:ascii="Century Gothic" w:hAnsi="Century Gothic"/>
          <w:sz w:val="20"/>
          <w:szCs w:val="20"/>
        </w:rPr>
        <w:t>,</w:t>
      </w:r>
      <w:r w:rsidR="00AB1984">
        <w:rPr>
          <w:rFonts w:ascii="Century Gothic" w:hAnsi="Century Gothic"/>
          <w:sz w:val="20"/>
          <w:szCs w:val="20"/>
        </w:rPr>
        <w:t>8</w:t>
      </w:r>
      <w:r w:rsidRPr="00130098">
        <w:rPr>
          <w:rFonts w:ascii="Century Gothic" w:hAnsi="Century Gothic"/>
          <w:sz w:val="20"/>
          <w:szCs w:val="20"/>
        </w:rPr>
        <w:t>% cuenta con educación para los niveles que van dese primero a octavo año de enseñanza general básica</w:t>
      </w:r>
    </w:p>
    <w:p w:rsidR="00B04E84" w:rsidRPr="00130098" w:rsidRDefault="00B04E84" w:rsidP="00B04E84">
      <w:pPr>
        <w:jc w:val="both"/>
        <w:rPr>
          <w:rFonts w:ascii="Century Gothic" w:hAnsi="Century Gothic"/>
          <w:sz w:val="20"/>
          <w:szCs w:val="20"/>
        </w:rPr>
      </w:pPr>
      <w:r w:rsidRPr="00130098">
        <w:rPr>
          <w:rFonts w:ascii="Century Gothic" w:hAnsi="Century Gothic"/>
          <w:sz w:val="20"/>
          <w:szCs w:val="20"/>
        </w:rPr>
        <w:t xml:space="preserve">El </w:t>
      </w:r>
      <w:r w:rsidR="00AB1984">
        <w:rPr>
          <w:rFonts w:ascii="Century Gothic" w:hAnsi="Century Gothic"/>
          <w:sz w:val="20"/>
          <w:szCs w:val="20"/>
        </w:rPr>
        <w:t>22</w:t>
      </w:r>
      <w:r w:rsidRPr="00130098">
        <w:rPr>
          <w:rFonts w:ascii="Century Gothic" w:hAnsi="Century Gothic"/>
          <w:sz w:val="20"/>
          <w:szCs w:val="20"/>
        </w:rPr>
        <w:t>,</w:t>
      </w:r>
      <w:r w:rsidR="00AB1984">
        <w:rPr>
          <w:rFonts w:ascii="Century Gothic" w:hAnsi="Century Gothic"/>
          <w:sz w:val="20"/>
          <w:szCs w:val="20"/>
        </w:rPr>
        <w:t>9</w:t>
      </w:r>
      <w:r w:rsidRPr="00130098">
        <w:rPr>
          <w:rFonts w:ascii="Century Gothic" w:hAnsi="Century Gothic"/>
          <w:sz w:val="20"/>
          <w:szCs w:val="20"/>
        </w:rPr>
        <w:t xml:space="preserve"> % cuenta con educación para los niveles que van desde kínder a cuarto año de enseñanza media.</w:t>
      </w:r>
    </w:p>
    <w:p w:rsidR="00B04E84" w:rsidRPr="00130098" w:rsidRDefault="00B04E84" w:rsidP="00B04E84">
      <w:pPr>
        <w:jc w:val="both"/>
        <w:rPr>
          <w:rFonts w:ascii="Century Gothic" w:hAnsi="Century Gothic"/>
          <w:sz w:val="20"/>
          <w:szCs w:val="20"/>
        </w:rPr>
      </w:pPr>
      <w:r w:rsidRPr="00130098">
        <w:rPr>
          <w:rFonts w:ascii="Century Gothic" w:hAnsi="Century Gothic"/>
          <w:sz w:val="20"/>
          <w:szCs w:val="20"/>
        </w:rPr>
        <w:t xml:space="preserve">El </w:t>
      </w:r>
      <w:r w:rsidR="00AB1984">
        <w:rPr>
          <w:rFonts w:ascii="Century Gothic" w:hAnsi="Century Gothic"/>
          <w:sz w:val="20"/>
          <w:szCs w:val="20"/>
        </w:rPr>
        <w:t>18,8</w:t>
      </w:r>
      <w:r w:rsidRPr="00130098">
        <w:rPr>
          <w:rFonts w:ascii="Century Gothic" w:hAnsi="Century Gothic"/>
          <w:sz w:val="20"/>
          <w:szCs w:val="20"/>
        </w:rPr>
        <w:t xml:space="preserve"> % cuenta con educación para los niveles que van desde kínder a </w:t>
      </w:r>
      <w:r w:rsidR="00AB1984">
        <w:rPr>
          <w:rFonts w:ascii="Century Gothic" w:hAnsi="Century Gothic"/>
          <w:sz w:val="20"/>
          <w:szCs w:val="20"/>
        </w:rPr>
        <w:t xml:space="preserve">sexto </w:t>
      </w:r>
      <w:r w:rsidRPr="00130098">
        <w:rPr>
          <w:rFonts w:ascii="Century Gothic" w:hAnsi="Century Gothic"/>
          <w:sz w:val="20"/>
          <w:szCs w:val="20"/>
        </w:rPr>
        <w:t>año de enseñanza general básica.</w:t>
      </w:r>
    </w:p>
    <w:p w:rsidR="004846E2" w:rsidRDefault="004846E2" w:rsidP="00B04E84">
      <w:pPr>
        <w:jc w:val="both"/>
        <w:rPr>
          <w:rFonts w:ascii="Century Gothic" w:hAnsi="Century Gothic"/>
          <w:sz w:val="20"/>
          <w:szCs w:val="20"/>
        </w:rPr>
      </w:pPr>
    </w:p>
    <w:p w:rsidR="00AB1984" w:rsidRDefault="00AB1984" w:rsidP="00B04E84">
      <w:pPr>
        <w:jc w:val="both"/>
        <w:rPr>
          <w:rFonts w:ascii="Century Gothic" w:hAnsi="Century Gothic"/>
          <w:sz w:val="20"/>
          <w:szCs w:val="20"/>
        </w:rPr>
      </w:pPr>
    </w:p>
    <w:p w:rsidR="00AB1984" w:rsidRDefault="00AB1984" w:rsidP="00B04E84">
      <w:pPr>
        <w:jc w:val="both"/>
        <w:rPr>
          <w:rFonts w:ascii="Century Gothic" w:hAnsi="Century Gothic"/>
          <w:sz w:val="20"/>
          <w:szCs w:val="20"/>
        </w:rPr>
      </w:pPr>
    </w:p>
    <w:p w:rsidR="00AB1984" w:rsidRDefault="00AB1984" w:rsidP="00B04E84">
      <w:pPr>
        <w:jc w:val="both"/>
        <w:rPr>
          <w:rFonts w:ascii="Century Gothic" w:hAnsi="Century Gothic"/>
          <w:sz w:val="20"/>
          <w:szCs w:val="20"/>
        </w:rPr>
      </w:pPr>
    </w:p>
    <w:p w:rsidR="004846E2" w:rsidRPr="00130098" w:rsidRDefault="004846E2" w:rsidP="00B04E84">
      <w:pPr>
        <w:jc w:val="both"/>
        <w:rPr>
          <w:rFonts w:ascii="Century Gothic" w:hAnsi="Century Gothic"/>
          <w:sz w:val="20"/>
          <w:szCs w:val="20"/>
        </w:rPr>
      </w:pPr>
    </w:p>
    <w:p w:rsidR="00B04E84" w:rsidRPr="00C4175E" w:rsidRDefault="00035349" w:rsidP="00B04E84">
      <w:pPr>
        <w:jc w:val="both"/>
        <w:rPr>
          <w:rFonts w:ascii="Century Gothic" w:hAnsi="Century Gothic"/>
          <w:b/>
          <w:sz w:val="20"/>
          <w:szCs w:val="20"/>
        </w:rPr>
      </w:pPr>
      <w:bookmarkStart w:id="3" w:name="_Toc493841003"/>
      <w:r>
        <w:rPr>
          <w:rFonts w:ascii="Century Gothic" w:hAnsi="Century Gothic"/>
          <w:b/>
          <w:sz w:val="20"/>
          <w:szCs w:val="20"/>
        </w:rPr>
        <w:t xml:space="preserve">6.2.5 </w:t>
      </w:r>
      <w:r w:rsidR="00B04E84" w:rsidRPr="00C4175E">
        <w:rPr>
          <w:rFonts w:ascii="Century Gothic" w:hAnsi="Century Gothic"/>
          <w:b/>
          <w:sz w:val="20"/>
          <w:szCs w:val="20"/>
        </w:rPr>
        <w:t xml:space="preserve">Establecimientos </w:t>
      </w:r>
      <w:bookmarkEnd w:id="3"/>
      <w:r w:rsidR="00582F43">
        <w:rPr>
          <w:rFonts w:ascii="Century Gothic" w:hAnsi="Century Gothic"/>
          <w:b/>
          <w:sz w:val="20"/>
          <w:szCs w:val="20"/>
        </w:rPr>
        <w:t xml:space="preserve"> </w:t>
      </w:r>
      <w:r w:rsidR="00B04E84">
        <w:rPr>
          <w:rFonts w:ascii="Century Gothic" w:hAnsi="Century Gothic"/>
          <w:b/>
          <w:sz w:val="20"/>
          <w:szCs w:val="20"/>
        </w:rPr>
        <w:t>A</w:t>
      </w:r>
      <w:r w:rsidR="00B04E84" w:rsidRPr="00C4175E">
        <w:rPr>
          <w:rFonts w:ascii="Century Gothic" w:hAnsi="Century Gothic"/>
          <w:b/>
          <w:sz w:val="20"/>
          <w:szCs w:val="20"/>
        </w:rPr>
        <w:t xml:space="preserve">dministrados por el </w:t>
      </w:r>
      <w:r w:rsidR="00B04E84">
        <w:rPr>
          <w:rFonts w:ascii="Century Gothic" w:hAnsi="Century Gothic"/>
          <w:b/>
          <w:sz w:val="20"/>
          <w:szCs w:val="20"/>
        </w:rPr>
        <w:t>M</w:t>
      </w:r>
      <w:r w:rsidR="00B04E84" w:rsidRPr="00C4175E">
        <w:rPr>
          <w:rFonts w:ascii="Century Gothic" w:hAnsi="Century Gothic"/>
          <w:b/>
          <w:sz w:val="20"/>
          <w:szCs w:val="20"/>
        </w:rPr>
        <w:t xml:space="preserve">unicipio. </w:t>
      </w:r>
    </w:p>
    <w:p w:rsidR="00AB1984" w:rsidRDefault="00B04E84" w:rsidP="00B04E84">
      <w:pPr>
        <w:jc w:val="both"/>
        <w:rPr>
          <w:rFonts w:ascii="Century Gothic" w:hAnsi="Century Gothic"/>
          <w:sz w:val="20"/>
          <w:szCs w:val="20"/>
        </w:rPr>
      </w:pPr>
      <w:r w:rsidRPr="00130098">
        <w:rPr>
          <w:rFonts w:ascii="Century Gothic" w:hAnsi="Century Gothic"/>
          <w:sz w:val="20"/>
          <w:szCs w:val="20"/>
        </w:rPr>
        <w:t xml:space="preserve">La población escolar que atiende el sector municipal, de acuerdo a los estudios de estratificación social, está compuesta principalmente por estudiantes pertenecientes a familias más vulnerables de la Comuna de Puerto Varas. </w:t>
      </w:r>
    </w:p>
    <w:p w:rsidR="00B04E84" w:rsidRPr="00130098" w:rsidRDefault="00B04E84" w:rsidP="00B04E84">
      <w:pPr>
        <w:jc w:val="both"/>
        <w:rPr>
          <w:rFonts w:ascii="Century Gothic" w:hAnsi="Century Gothic"/>
          <w:sz w:val="20"/>
          <w:szCs w:val="20"/>
        </w:rPr>
      </w:pPr>
      <w:r w:rsidRPr="00130098">
        <w:rPr>
          <w:rFonts w:ascii="Century Gothic" w:hAnsi="Century Gothic"/>
          <w:sz w:val="20"/>
          <w:szCs w:val="20"/>
        </w:rPr>
        <w:t>La oferta educativa en educación media está constituida por educación científico humanista y técnico profesional, donde las carreras que se ofrecen son: contabilidad y servicios de turismo en el Liceo PAC y en el Colegio Rosita Novaro de Novaro, la carrera de Técnico en administración. Los establecimientos urbanos cuentan con Jornada Escolar Completa (JEC) y con Convenio de Igualdad de Oportunidad (SEP)</w:t>
      </w:r>
      <w:r>
        <w:rPr>
          <w:rFonts w:ascii="Century Gothic" w:hAnsi="Century Gothic"/>
          <w:sz w:val="20"/>
          <w:szCs w:val="20"/>
        </w:rPr>
        <w:t>.</w:t>
      </w:r>
    </w:p>
    <w:p w:rsidR="00B04E84" w:rsidRPr="00130098" w:rsidRDefault="00B04E84" w:rsidP="00B04E84">
      <w:pPr>
        <w:jc w:val="both"/>
        <w:rPr>
          <w:rFonts w:ascii="Century Gothic" w:hAnsi="Century Gothic"/>
          <w:sz w:val="20"/>
          <w:szCs w:val="20"/>
        </w:rPr>
      </w:pPr>
      <w:r w:rsidRPr="00130098">
        <w:rPr>
          <w:rFonts w:ascii="Century Gothic" w:hAnsi="Century Gothic"/>
          <w:sz w:val="20"/>
          <w:szCs w:val="20"/>
        </w:rPr>
        <w:t>El Programa de Educación Rural, cuenta con microcentros que son comunidades de profesionales constituidas por establecimientos uni, bi o tri docentes de escuelas multigrados. Con un Proyecto Educativo Institucional utilizando como herramienta para ello el Plan Mejoramiento Educativo (PME). Estos establecimientos rurales cuentan con Jornada Escolar Completa, Subvención Escolar Preferencial y Plan de Mejora Educativo. Así también en el sector rural existe un internado mixto en la Escuela Ricardo Roth en Petrohué, con una capacidad para 80 alumnos.</w:t>
      </w:r>
    </w:p>
    <w:p w:rsidR="00B04E84" w:rsidRDefault="00035349" w:rsidP="00B04E84">
      <w:pPr>
        <w:keepNext/>
        <w:numPr>
          <w:ilvl w:val="1"/>
          <w:numId w:val="0"/>
        </w:numPr>
        <w:spacing w:after="0" w:line="240" w:lineRule="auto"/>
        <w:jc w:val="both"/>
        <w:outlineLvl w:val="2"/>
        <w:rPr>
          <w:rFonts w:ascii="Century Gothic" w:eastAsia="Times New Roman" w:hAnsi="Century Gothic" w:cs="Times New Roman"/>
          <w:b/>
          <w:bCs/>
          <w:kern w:val="32"/>
          <w:sz w:val="20"/>
          <w:szCs w:val="20"/>
          <w:lang w:val="es-ES"/>
        </w:rPr>
      </w:pPr>
      <w:r>
        <w:rPr>
          <w:rFonts w:ascii="Century Gothic" w:eastAsia="Times New Roman" w:hAnsi="Century Gothic" w:cs="Times New Roman"/>
          <w:b/>
          <w:bCs/>
          <w:kern w:val="32"/>
          <w:sz w:val="20"/>
          <w:szCs w:val="20"/>
          <w:lang w:val="es-ES"/>
        </w:rPr>
        <w:t xml:space="preserve">6.2.6 </w:t>
      </w:r>
      <w:r w:rsidR="00B04E84">
        <w:rPr>
          <w:rFonts w:ascii="Century Gothic" w:eastAsia="Times New Roman" w:hAnsi="Century Gothic" w:cs="Times New Roman"/>
          <w:b/>
          <w:bCs/>
          <w:kern w:val="32"/>
          <w:sz w:val="20"/>
          <w:szCs w:val="20"/>
          <w:lang w:val="es-ES"/>
        </w:rPr>
        <w:t xml:space="preserve">Indicadores </w:t>
      </w:r>
      <w:r w:rsidR="00582F43">
        <w:rPr>
          <w:rFonts w:ascii="Century Gothic" w:eastAsia="Times New Roman" w:hAnsi="Century Gothic" w:cs="Times New Roman"/>
          <w:b/>
          <w:bCs/>
          <w:kern w:val="32"/>
          <w:sz w:val="20"/>
          <w:szCs w:val="20"/>
          <w:lang w:val="es-ES"/>
        </w:rPr>
        <w:t>d</w:t>
      </w:r>
      <w:r w:rsidR="00B04E84">
        <w:rPr>
          <w:rFonts w:ascii="Century Gothic" w:eastAsia="Times New Roman" w:hAnsi="Century Gothic" w:cs="Times New Roman"/>
          <w:b/>
          <w:bCs/>
          <w:kern w:val="32"/>
          <w:sz w:val="20"/>
          <w:szCs w:val="20"/>
          <w:lang w:val="es-ES"/>
        </w:rPr>
        <w:t xml:space="preserve">e Calidad </w:t>
      </w:r>
      <w:r w:rsidR="00582F43">
        <w:rPr>
          <w:rFonts w:ascii="Century Gothic" w:eastAsia="Times New Roman" w:hAnsi="Century Gothic" w:cs="Times New Roman"/>
          <w:b/>
          <w:bCs/>
          <w:kern w:val="32"/>
          <w:sz w:val="20"/>
          <w:szCs w:val="20"/>
          <w:lang w:val="es-ES"/>
        </w:rPr>
        <w:t>en</w:t>
      </w:r>
      <w:r w:rsidR="00B04E84">
        <w:rPr>
          <w:rFonts w:ascii="Century Gothic" w:eastAsia="Times New Roman" w:hAnsi="Century Gothic" w:cs="Times New Roman"/>
          <w:b/>
          <w:bCs/>
          <w:kern w:val="32"/>
          <w:sz w:val="20"/>
          <w:szCs w:val="20"/>
          <w:lang w:val="es-ES"/>
        </w:rPr>
        <w:t xml:space="preserve"> </w:t>
      </w:r>
      <w:r w:rsidR="00582F43">
        <w:rPr>
          <w:rFonts w:ascii="Century Gothic" w:eastAsia="Times New Roman" w:hAnsi="Century Gothic" w:cs="Times New Roman"/>
          <w:b/>
          <w:bCs/>
          <w:kern w:val="32"/>
          <w:sz w:val="20"/>
          <w:szCs w:val="20"/>
          <w:lang w:val="es-ES"/>
        </w:rPr>
        <w:t>l</w:t>
      </w:r>
      <w:r w:rsidR="00B04E84">
        <w:rPr>
          <w:rFonts w:ascii="Century Gothic" w:eastAsia="Times New Roman" w:hAnsi="Century Gothic" w:cs="Times New Roman"/>
          <w:b/>
          <w:bCs/>
          <w:kern w:val="32"/>
          <w:sz w:val="20"/>
          <w:szCs w:val="20"/>
          <w:lang w:val="es-ES"/>
        </w:rPr>
        <w:t>a Educación Comunal</w:t>
      </w:r>
      <w:r w:rsidR="00B04E84" w:rsidRPr="00627070">
        <w:rPr>
          <w:rFonts w:ascii="Century Gothic" w:eastAsia="Times New Roman" w:hAnsi="Century Gothic" w:cs="Times New Roman"/>
          <w:b/>
          <w:bCs/>
          <w:kern w:val="32"/>
          <w:sz w:val="20"/>
          <w:szCs w:val="20"/>
          <w:lang w:val="es-ES"/>
        </w:rPr>
        <w:t>.</w:t>
      </w:r>
    </w:p>
    <w:p w:rsidR="00B04E84" w:rsidRDefault="00B04E84" w:rsidP="00B04E84">
      <w:pPr>
        <w:keepNext/>
        <w:numPr>
          <w:ilvl w:val="1"/>
          <w:numId w:val="0"/>
        </w:numPr>
        <w:spacing w:after="0" w:line="240" w:lineRule="auto"/>
        <w:jc w:val="both"/>
        <w:outlineLvl w:val="2"/>
        <w:rPr>
          <w:rFonts w:ascii="Century Gothic" w:eastAsia="Times New Roman" w:hAnsi="Century Gothic" w:cs="Times New Roman"/>
          <w:b/>
          <w:bCs/>
          <w:kern w:val="32"/>
          <w:sz w:val="20"/>
          <w:szCs w:val="20"/>
          <w:lang w:val="es-ES"/>
        </w:rPr>
      </w:pPr>
    </w:p>
    <w:p w:rsidR="00B04E84" w:rsidRPr="00130098" w:rsidRDefault="00B04E84" w:rsidP="00B04E84">
      <w:pPr>
        <w:jc w:val="both"/>
        <w:rPr>
          <w:rFonts w:ascii="Century Gothic" w:hAnsi="Century Gothic"/>
          <w:sz w:val="20"/>
          <w:szCs w:val="20"/>
        </w:rPr>
      </w:pPr>
      <w:r w:rsidRPr="00130098">
        <w:rPr>
          <w:rFonts w:ascii="Century Gothic" w:hAnsi="Century Gothic"/>
          <w:sz w:val="20"/>
          <w:szCs w:val="20"/>
        </w:rPr>
        <w:t xml:space="preserve">La Agencia de Calidad es la entidad que orienta y evalúa a los establecimientos educacionales para contribuir a mejorar la calidad de la educación. Evalúa los establecimientos educativos y sus sostenedores, a través de estándares indicativos de desempeño. </w:t>
      </w:r>
    </w:p>
    <w:p w:rsidR="00B04E84" w:rsidRDefault="00B04E84" w:rsidP="00B04E84">
      <w:pPr>
        <w:autoSpaceDE w:val="0"/>
        <w:autoSpaceDN w:val="0"/>
        <w:adjustRightInd w:val="0"/>
        <w:spacing w:before="120"/>
        <w:jc w:val="both"/>
        <w:rPr>
          <w:rFonts w:ascii="Century Gothic" w:eastAsia="gobCL-Light" w:hAnsi="Century Gothic" w:cs="gobCL-Light"/>
          <w:sz w:val="20"/>
          <w:szCs w:val="20"/>
        </w:rPr>
      </w:pPr>
      <w:r w:rsidRPr="001553E9">
        <w:rPr>
          <w:rFonts w:ascii="Century Gothic" w:eastAsia="gobCL-Light" w:hAnsi="Century Gothic" w:cs="gobCL-Light"/>
          <w:sz w:val="20"/>
          <w:szCs w:val="20"/>
        </w:rPr>
        <w:t>La evaluación del grado de cumplimiento de los estándares de aprendizaje, se realiza mediante el análisis y comparación de los resultados en las prueba estandarizada (SIMCE) y la prueba de selección universitaria (PSU), l</w:t>
      </w:r>
      <w:r>
        <w:rPr>
          <w:rFonts w:ascii="Century Gothic" w:eastAsia="gobCL-Light" w:hAnsi="Century Gothic" w:cs="gobCL-Light"/>
          <w:sz w:val="20"/>
          <w:szCs w:val="20"/>
        </w:rPr>
        <w:t>a</w:t>
      </w:r>
      <w:r w:rsidRPr="001553E9">
        <w:rPr>
          <w:rFonts w:ascii="Century Gothic" w:eastAsia="gobCL-Light" w:hAnsi="Century Gothic" w:cs="gobCL-Light"/>
          <w:sz w:val="20"/>
          <w:szCs w:val="20"/>
        </w:rPr>
        <w:t xml:space="preserve"> cual </w:t>
      </w:r>
      <w:r>
        <w:rPr>
          <w:rFonts w:ascii="Century Gothic" w:eastAsia="gobCL-Light" w:hAnsi="Century Gothic" w:cs="gobCL-Light"/>
          <w:sz w:val="20"/>
          <w:szCs w:val="20"/>
        </w:rPr>
        <w:t>corresponde a</w:t>
      </w:r>
      <w:r w:rsidRPr="001553E9">
        <w:rPr>
          <w:rFonts w:ascii="Century Gothic" w:eastAsia="gobCL-Light" w:hAnsi="Century Gothic" w:cs="gobCL-Light"/>
          <w:sz w:val="20"/>
          <w:szCs w:val="20"/>
        </w:rPr>
        <w:t xml:space="preserve"> las exigencias de la ley N° 20.370, “Ley General de Educación”, promulgada el año 2009; y la ley N° 20.529 sobre el “Sistema Nacional de Aseguramiento de la Calidad de la Educación Pre Escolar, Básica y Media y su Fiscalización”, promulgada el año 2011, a través de la Agencia de Calidad.</w:t>
      </w:r>
    </w:p>
    <w:p w:rsidR="00B04E84" w:rsidRDefault="00035349" w:rsidP="00B04E84">
      <w:pPr>
        <w:jc w:val="both"/>
        <w:rPr>
          <w:rFonts w:ascii="Century Gothic" w:hAnsi="Century Gothic" w:cs="Arial"/>
          <w:b/>
          <w:sz w:val="20"/>
          <w:szCs w:val="20"/>
        </w:rPr>
      </w:pPr>
      <w:bookmarkStart w:id="4" w:name="_Toc493841012"/>
      <w:r>
        <w:rPr>
          <w:rFonts w:ascii="Century Gothic" w:hAnsi="Century Gothic" w:cs="Arial"/>
          <w:b/>
          <w:sz w:val="20"/>
          <w:szCs w:val="20"/>
        </w:rPr>
        <w:t xml:space="preserve">6.2.7 </w:t>
      </w:r>
      <w:r w:rsidR="00B04E84" w:rsidRPr="00A249A4">
        <w:rPr>
          <w:rFonts w:ascii="Century Gothic" w:hAnsi="Century Gothic" w:cs="Arial"/>
          <w:b/>
          <w:sz w:val="20"/>
          <w:szCs w:val="20"/>
        </w:rPr>
        <w:t xml:space="preserve">Resultados Promedio </w:t>
      </w:r>
      <w:r w:rsidR="00B04E84" w:rsidRPr="002C5625">
        <w:rPr>
          <w:rFonts w:ascii="Century Gothic" w:hAnsi="Century Gothic"/>
          <w:b/>
          <w:sz w:val="20"/>
          <w:szCs w:val="20"/>
        </w:rPr>
        <w:t>SIMCE</w:t>
      </w:r>
      <w:r w:rsidR="00B04E84" w:rsidRPr="00A249A4">
        <w:rPr>
          <w:rFonts w:ascii="Century Gothic" w:hAnsi="Century Gothic" w:cs="Arial"/>
          <w:b/>
          <w:sz w:val="20"/>
          <w:szCs w:val="20"/>
        </w:rPr>
        <w:t xml:space="preserve"> Comuna</w:t>
      </w:r>
      <w:r w:rsidR="00582F43">
        <w:rPr>
          <w:rFonts w:ascii="Century Gothic" w:hAnsi="Century Gothic" w:cs="Arial"/>
          <w:b/>
          <w:sz w:val="20"/>
          <w:szCs w:val="20"/>
        </w:rPr>
        <w:t xml:space="preserve"> d</w:t>
      </w:r>
      <w:r w:rsidR="00B04E84">
        <w:rPr>
          <w:rFonts w:ascii="Century Gothic" w:hAnsi="Century Gothic" w:cs="Arial"/>
          <w:b/>
          <w:sz w:val="20"/>
          <w:szCs w:val="20"/>
        </w:rPr>
        <w:t>e Puerto Varas.</w:t>
      </w:r>
    </w:p>
    <w:p w:rsidR="00B04E84" w:rsidRDefault="00B04E84" w:rsidP="00B04E84">
      <w:pPr>
        <w:jc w:val="both"/>
        <w:rPr>
          <w:rFonts w:ascii="Century Gothic" w:hAnsi="Century Gothic"/>
          <w:sz w:val="20"/>
          <w:szCs w:val="20"/>
        </w:rPr>
      </w:pPr>
      <w:r>
        <w:rPr>
          <w:rFonts w:ascii="Century Gothic" w:hAnsi="Century Gothic"/>
          <w:sz w:val="20"/>
          <w:szCs w:val="20"/>
        </w:rPr>
        <w:t xml:space="preserve">A continuación se presentan los promedios de los resultados de las Pruebas SIMCE de los establecimientos de la Comuna de Puerto Varas con mayor cantidad de alumnos de los 4tos Básicos, en materias de Lectura y Matemáticas de los años 2015-2016-2017, los 8avo Básico en materias de Lectura, Matemáticas y Ciencias de los años 2015 y 2017, los II EM en materias de lectura y matemáticas de los años 2015-2016-2017 y en ciencias Sociales los años 2015-2017. Los cuadros presentan los datos de los 5 primeros establecimientos, de administración Municipal, los siguientes 4 a los particulares subvencionados y los 3 últimos a los establecimientos particulares pagados. </w:t>
      </w:r>
    </w:p>
    <w:p w:rsidR="004846E2" w:rsidRDefault="004846E2" w:rsidP="00B04E84">
      <w:pPr>
        <w:jc w:val="both"/>
        <w:rPr>
          <w:rFonts w:ascii="Century Gothic" w:hAnsi="Century Gothic"/>
          <w:sz w:val="20"/>
          <w:szCs w:val="20"/>
        </w:rPr>
      </w:pPr>
    </w:p>
    <w:p w:rsidR="004846E2" w:rsidRDefault="004846E2" w:rsidP="00B04E84">
      <w:pPr>
        <w:jc w:val="both"/>
        <w:rPr>
          <w:rFonts w:ascii="Century Gothic" w:hAnsi="Century Gothic"/>
          <w:sz w:val="20"/>
          <w:szCs w:val="20"/>
        </w:rPr>
      </w:pPr>
    </w:p>
    <w:p w:rsidR="004846E2" w:rsidRDefault="004846E2" w:rsidP="00B04E84">
      <w:pPr>
        <w:jc w:val="both"/>
        <w:rPr>
          <w:rFonts w:ascii="Century Gothic" w:hAnsi="Century Gothic"/>
          <w:sz w:val="20"/>
          <w:szCs w:val="20"/>
        </w:rPr>
      </w:pPr>
    </w:p>
    <w:p w:rsidR="00B40646" w:rsidRDefault="00B40646" w:rsidP="00B04E84">
      <w:pPr>
        <w:jc w:val="both"/>
        <w:rPr>
          <w:rFonts w:ascii="Century Gothic" w:hAnsi="Century Gothic"/>
          <w:sz w:val="20"/>
          <w:szCs w:val="20"/>
        </w:rPr>
      </w:pPr>
    </w:p>
    <w:p w:rsidR="00B04E84" w:rsidRPr="007E5137" w:rsidRDefault="00B04E84" w:rsidP="00524D62">
      <w:pPr>
        <w:spacing w:after="100"/>
        <w:jc w:val="both"/>
        <w:rPr>
          <w:rFonts w:ascii="Century Gothic" w:hAnsi="Century Gothic"/>
          <w:sz w:val="20"/>
          <w:szCs w:val="20"/>
        </w:rPr>
      </w:pPr>
      <w:r w:rsidRPr="007E5137">
        <w:rPr>
          <w:rFonts w:ascii="Century Gothic" w:hAnsi="Century Gothic"/>
          <w:sz w:val="20"/>
          <w:szCs w:val="20"/>
        </w:rPr>
        <w:t>Resultados SIMCE Cuartos Básicos</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2716"/>
        <w:gridCol w:w="713"/>
        <w:gridCol w:w="566"/>
        <w:gridCol w:w="12"/>
        <w:gridCol w:w="707"/>
        <w:gridCol w:w="713"/>
        <w:gridCol w:w="712"/>
        <w:gridCol w:w="715"/>
      </w:tblGrid>
      <w:tr w:rsidR="00B04E84" w:rsidRPr="00D02E57" w:rsidTr="00524D62">
        <w:trPr>
          <w:trHeight w:val="329"/>
        </w:trPr>
        <w:tc>
          <w:tcPr>
            <w:tcW w:w="3139" w:type="dxa"/>
            <w:gridSpan w:val="2"/>
            <w:shd w:val="clear" w:color="auto" w:fill="CFDCF0" w:themeFill="text2" w:themeFillTint="33"/>
          </w:tcPr>
          <w:p w:rsidR="00B04E84" w:rsidRPr="002C5625" w:rsidRDefault="00524D62" w:rsidP="00524D62">
            <w:pPr>
              <w:spacing w:line="240" w:lineRule="auto"/>
              <w:jc w:val="both"/>
              <w:rPr>
                <w:rFonts w:ascii="Century Gothic" w:hAnsi="Century Gothic" w:cs="Arial"/>
                <w:b/>
                <w:sz w:val="16"/>
                <w:szCs w:val="16"/>
              </w:rPr>
            </w:pPr>
            <w:r w:rsidRPr="002C5625">
              <w:rPr>
                <w:rFonts w:ascii="Century Gothic" w:hAnsi="Century Gothic" w:cs="Arial"/>
                <w:b/>
                <w:sz w:val="16"/>
                <w:szCs w:val="16"/>
              </w:rPr>
              <w:t xml:space="preserve">Promedios Cuartos </w:t>
            </w:r>
            <w:r w:rsidR="001967C5" w:rsidRPr="002C5625">
              <w:rPr>
                <w:rFonts w:ascii="Century Gothic" w:hAnsi="Century Gothic" w:cs="Arial"/>
                <w:b/>
                <w:sz w:val="16"/>
                <w:szCs w:val="16"/>
              </w:rPr>
              <w:t>Básicos</w:t>
            </w:r>
          </w:p>
        </w:tc>
        <w:tc>
          <w:tcPr>
            <w:tcW w:w="1998" w:type="dxa"/>
            <w:gridSpan w:val="4"/>
            <w:shd w:val="clear" w:color="auto" w:fill="CFDCF0" w:themeFill="text2" w:themeFillTint="33"/>
          </w:tcPr>
          <w:p w:rsidR="00B04E84" w:rsidRPr="002C5625" w:rsidRDefault="00524D62" w:rsidP="00524D62">
            <w:pPr>
              <w:spacing w:line="240" w:lineRule="auto"/>
              <w:jc w:val="both"/>
              <w:rPr>
                <w:rFonts w:ascii="Century Gothic" w:hAnsi="Century Gothic" w:cs="Arial"/>
                <w:b/>
                <w:sz w:val="16"/>
                <w:szCs w:val="16"/>
              </w:rPr>
            </w:pPr>
            <w:r w:rsidRPr="002C5625">
              <w:rPr>
                <w:rFonts w:ascii="Century Gothic" w:hAnsi="Century Gothic" w:cs="Arial"/>
                <w:b/>
                <w:sz w:val="16"/>
                <w:szCs w:val="16"/>
              </w:rPr>
              <w:t>Lectura</w:t>
            </w:r>
          </w:p>
        </w:tc>
        <w:tc>
          <w:tcPr>
            <w:tcW w:w="2140" w:type="dxa"/>
            <w:gridSpan w:val="3"/>
            <w:shd w:val="clear" w:color="auto" w:fill="CFDCF0" w:themeFill="text2" w:themeFillTint="33"/>
          </w:tcPr>
          <w:p w:rsidR="00B04E84" w:rsidRPr="002C5625" w:rsidRDefault="001967C5" w:rsidP="00524D62">
            <w:pPr>
              <w:spacing w:line="240" w:lineRule="auto"/>
              <w:jc w:val="both"/>
              <w:rPr>
                <w:rFonts w:ascii="Century Gothic" w:hAnsi="Century Gothic" w:cs="Arial"/>
                <w:b/>
                <w:sz w:val="16"/>
                <w:szCs w:val="16"/>
              </w:rPr>
            </w:pPr>
            <w:r w:rsidRPr="002C5625">
              <w:rPr>
                <w:rFonts w:ascii="Century Gothic" w:hAnsi="Century Gothic" w:cs="Arial"/>
                <w:b/>
                <w:sz w:val="16"/>
                <w:szCs w:val="16"/>
              </w:rPr>
              <w:t>Matemáticas</w:t>
            </w:r>
          </w:p>
        </w:tc>
      </w:tr>
      <w:tr w:rsidR="00B04E84" w:rsidRPr="00D02E57" w:rsidTr="00524D62">
        <w:trPr>
          <w:trHeight w:val="321"/>
        </w:trPr>
        <w:tc>
          <w:tcPr>
            <w:tcW w:w="3139" w:type="dxa"/>
            <w:gridSpan w:val="2"/>
            <w:shd w:val="clear" w:color="auto" w:fill="CFDCF0" w:themeFill="text2" w:themeFillTint="33"/>
          </w:tcPr>
          <w:p w:rsidR="00B04E84" w:rsidRPr="002C5625" w:rsidRDefault="00524D62" w:rsidP="00524D62">
            <w:pPr>
              <w:spacing w:line="240" w:lineRule="auto"/>
              <w:jc w:val="both"/>
              <w:rPr>
                <w:rFonts w:ascii="Century Gothic" w:hAnsi="Century Gothic" w:cs="Arial"/>
                <w:b/>
                <w:sz w:val="16"/>
                <w:szCs w:val="16"/>
              </w:rPr>
            </w:pPr>
            <w:r w:rsidRPr="002C5625">
              <w:rPr>
                <w:rFonts w:ascii="Century Gothic" w:hAnsi="Century Gothic" w:cs="Arial"/>
                <w:b/>
                <w:sz w:val="16"/>
                <w:szCs w:val="16"/>
              </w:rPr>
              <w:t>Establecimientos</w:t>
            </w:r>
          </w:p>
        </w:tc>
        <w:tc>
          <w:tcPr>
            <w:tcW w:w="713" w:type="dxa"/>
            <w:shd w:val="clear" w:color="auto" w:fill="CFDCF0" w:themeFill="text2" w:themeFillTint="33"/>
          </w:tcPr>
          <w:p w:rsidR="00B04E84" w:rsidRPr="002C5625" w:rsidRDefault="00B04E84" w:rsidP="00524D62">
            <w:pPr>
              <w:spacing w:line="240" w:lineRule="auto"/>
              <w:jc w:val="both"/>
              <w:rPr>
                <w:rFonts w:ascii="Century Gothic" w:hAnsi="Century Gothic" w:cs="Arial"/>
                <w:b/>
                <w:sz w:val="16"/>
                <w:szCs w:val="16"/>
              </w:rPr>
            </w:pPr>
            <w:r w:rsidRPr="002C5625">
              <w:rPr>
                <w:rFonts w:ascii="Century Gothic" w:hAnsi="Century Gothic" w:cs="Arial"/>
                <w:b/>
                <w:sz w:val="16"/>
                <w:szCs w:val="16"/>
              </w:rPr>
              <w:t>2015</w:t>
            </w:r>
          </w:p>
        </w:tc>
        <w:tc>
          <w:tcPr>
            <w:tcW w:w="578" w:type="dxa"/>
            <w:gridSpan w:val="2"/>
            <w:shd w:val="clear" w:color="auto" w:fill="CFDCF0" w:themeFill="text2" w:themeFillTint="33"/>
          </w:tcPr>
          <w:p w:rsidR="00B04E84" w:rsidRPr="002C5625" w:rsidRDefault="00B04E84" w:rsidP="00524D62">
            <w:pPr>
              <w:spacing w:line="240" w:lineRule="auto"/>
              <w:jc w:val="both"/>
              <w:rPr>
                <w:rFonts w:ascii="Century Gothic" w:hAnsi="Century Gothic" w:cs="Arial"/>
                <w:b/>
                <w:sz w:val="16"/>
                <w:szCs w:val="16"/>
              </w:rPr>
            </w:pPr>
            <w:r w:rsidRPr="002C5625">
              <w:rPr>
                <w:rFonts w:ascii="Century Gothic" w:hAnsi="Century Gothic" w:cs="Arial"/>
                <w:b/>
                <w:sz w:val="16"/>
                <w:szCs w:val="16"/>
              </w:rPr>
              <w:t>2016</w:t>
            </w:r>
          </w:p>
        </w:tc>
        <w:tc>
          <w:tcPr>
            <w:tcW w:w="705" w:type="dxa"/>
            <w:shd w:val="clear" w:color="auto" w:fill="CFDCF0" w:themeFill="text2" w:themeFillTint="33"/>
          </w:tcPr>
          <w:p w:rsidR="00B04E84" w:rsidRPr="002C5625" w:rsidRDefault="00B04E84" w:rsidP="00524D62">
            <w:pPr>
              <w:spacing w:line="240" w:lineRule="auto"/>
              <w:jc w:val="both"/>
              <w:rPr>
                <w:rFonts w:ascii="Century Gothic" w:hAnsi="Century Gothic" w:cs="Arial"/>
                <w:b/>
                <w:sz w:val="16"/>
                <w:szCs w:val="16"/>
              </w:rPr>
            </w:pPr>
            <w:r w:rsidRPr="002C5625">
              <w:rPr>
                <w:rFonts w:ascii="Century Gothic" w:hAnsi="Century Gothic" w:cs="Arial"/>
                <w:b/>
                <w:sz w:val="16"/>
                <w:szCs w:val="16"/>
              </w:rPr>
              <w:t>2017</w:t>
            </w:r>
          </w:p>
        </w:tc>
        <w:tc>
          <w:tcPr>
            <w:tcW w:w="713" w:type="dxa"/>
            <w:shd w:val="clear" w:color="auto" w:fill="CFDCF0" w:themeFill="text2" w:themeFillTint="33"/>
          </w:tcPr>
          <w:p w:rsidR="00B04E84" w:rsidRPr="002C5625" w:rsidRDefault="00B04E84" w:rsidP="00524D62">
            <w:pPr>
              <w:spacing w:line="240" w:lineRule="auto"/>
              <w:jc w:val="both"/>
              <w:rPr>
                <w:rFonts w:ascii="Century Gothic" w:hAnsi="Century Gothic" w:cs="Arial"/>
                <w:b/>
                <w:sz w:val="16"/>
                <w:szCs w:val="16"/>
              </w:rPr>
            </w:pPr>
            <w:r w:rsidRPr="002C5625">
              <w:rPr>
                <w:rFonts w:ascii="Century Gothic" w:hAnsi="Century Gothic" w:cs="Arial"/>
                <w:b/>
                <w:sz w:val="16"/>
                <w:szCs w:val="16"/>
              </w:rPr>
              <w:t>2015</w:t>
            </w:r>
          </w:p>
        </w:tc>
        <w:tc>
          <w:tcPr>
            <w:tcW w:w="712" w:type="dxa"/>
            <w:shd w:val="clear" w:color="auto" w:fill="CFDCF0" w:themeFill="text2" w:themeFillTint="33"/>
          </w:tcPr>
          <w:p w:rsidR="00B04E84" w:rsidRPr="002C5625" w:rsidRDefault="00B04E84" w:rsidP="00524D62">
            <w:pPr>
              <w:spacing w:line="240" w:lineRule="auto"/>
              <w:jc w:val="both"/>
              <w:rPr>
                <w:rFonts w:ascii="Century Gothic" w:hAnsi="Century Gothic" w:cs="Arial"/>
                <w:b/>
                <w:sz w:val="16"/>
                <w:szCs w:val="16"/>
              </w:rPr>
            </w:pPr>
            <w:r w:rsidRPr="002C5625">
              <w:rPr>
                <w:rFonts w:ascii="Century Gothic" w:hAnsi="Century Gothic" w:cs="Arial"/>
                <w:b/>
                <w:sz w:val="16"/>
                <w:szCs w:val="16"/>
              </w:rPr>
              <w:t>2016</w:t>
            </w:r>
          </w:p>
        </w:tc>
        <w:tc>
          <w:tcPr>
            <w:tcW w:w="713" w:type="dxa"/>
            <w:shd w:val="clear" w:color="auto" w:fill="CFDCF0" w:themeFill="text2" w:themeFillTint="33"/>
          </w:tcPr>
          <w:p w:rsidR="00B04E84" w:rsidRPr="002C5625" w:rsidRDefault="00B04E84" w:rsidP="00524D62">
            <w:pPr>
              <w:spacing w:line="240" w:lineRule="auto"/>
              <w:jc w:val="both"/>
              <w:rPr>
                <w:rFonts w:ascii="Century Gothic" w:hAnsi="Century Gothic" w:cs="Arial"/>
                <w:b/>
                <w:sz w:val="16"/>
                <w:szCs w:val="16"/>
              </w:rPr>
            </w:pPr>
            <w:r w:rsidRPr="002C5625">
              <w:rPr>
                <w:rFonts w:ascii="Century Gothic" w:hAnsi="Century Gothic" w:cs="Arial"/>
                <w:b/>
                <w:sz w:val="16"/>
                <w:szCs w:val="16"/>
              </w:rPr>
              <w:t>2017</w:t>
            </w:r>
          </w:p>
        </w:tc>
      </w:tr>
      <w:tr w:rsidR="00B04E84" w:rsidRPr="00D02E57" w:rsidTr="00524D62">
        <w:trPr>
          <w:trHeight w:val="329"/>
        </w:trPr>
        <w:tc>
          <w:tcPr>
            <w:tcW w:w="423" w:type="dxa"/>
          </w:tcPr>
          <w:p w:rsidR="00B04E84" w:rsidRPr="00D02E57" w:rsidRDefault="00B04E84" w:rsidP="00524D62">
            <w:pPr>
              <w:spacing w:line="240" w:lineRule="auto"/>
              <w:jc w:val="both"/>
              <w:rPr>
                <w:rFonts w:ascii="Century Gothic" w:hAnsi="Century Gothic" w:cs="Arial"/>
                <w:sz w:val="16"/>
                <w:szCs w:val="16"/>
              </w:rPr>
            </w:pPr>
            <w:r>
              <w:rPr>
                <w:rFonts w:ascii="Century Gothic" w:hAnsi="Century Gothic" w:cs="Arial"/>
                <w:sz w:val="16"/>
                <w:szCs w:val="16"/>
              </w:rPr>
              <w:t>1</w:t>
            </w:r>
          </w:p>
        </w:tc>
        <w:tc>
          <w:tcPr>
            <w:tcW w:w="2715"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Escuela Grupo Escolar</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250</w:t>
            </w:r>
          </w:p>
        </w:tc>
        <w:tc>
          <w:tcPr>
            <w:tcW w:w="566"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258</w:t>
            </w:r>
          </w:p>
        </w:tc>
        <w:tc>
          <w:tcPr>
            <w:tcW w:w="717" w:type="dxa"/>
            <w:gridSpan w:val="2"/>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242</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246</w:t>
            </w:r>
          </w:p>
        </w:tc>
        <w:tc>
          <w:tcPr>
            <w:tcW w:w="712"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264</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259</w:t>
            </w:r>
          </w:p>
        </w:tc>
      </w:tr>
      <w:tr w:rsidR="00B04E84" w:rsidRPr="00D02E57" w:rsidTr="00524D62">
        <w:trPr>
          <w:trHeight w:val="321"/>
        </w:trPr>
        <w:tc>
          <w:tcPr>
            <w:tcW w:w="423" w:type="dxa"/>
          </w:tcPr>
          <w:p w:rsidR="00B04E84" w:rsidRPr="00D02E57" w:rsidRDefault="00B04E84" w:rsidP="00524D62">
            <w:pPr>
              <w:spacing w:line="240" w:lineRule="auto"/>
              <w:jc w:val="both"/>
              <w:rPr>
                <w:rFonts w:ascii="Century Gothic" w:hAnsi="Century Gothic" w:cs="Arial"/>
                <w:sz w:val="16"/>
                <w:szCs w:val="16"/>
              </w:rPr>
            </w:pPr>
            <w:r>
              <w:rPr>
                <w:rFonts w:ascii="Century Gothic" w:hAnsi="Century Gothic" w:cs="Arial"/>
                <w:sz w:val="16"/>
                <w:szCs w:val="16"/>
              </w:rPr>
              <w:t>2</w:t>
            </w:r>
          </w:p>
        </w:tc>
        <w:tc>
          <w:tcPr>
            <w:tcW w:w="2715"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Escuela Rosita Novaro</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223</w:t>
            </w:r>
          </w:p>
        </w:tc>
        <w:tc>
          <w:tcPr>
            <w:tcW w:w="566"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218</w:t>
            </w:r>
          </w:p>
        </w:tc>
        <w:tc>
          <w:tcPr>
            <w:tcW w:w="717" w:type="dxa"/>
            <w:gridSpan w:val="2"/>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237</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214</w:t>
            </w:r>
          </w:p>
        </w:tc>
        <w:tc>
          <w:tcPr>
            <w:tcW w:w="712"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225</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225</w:t>
            </w:r>
          </w:p>
        </w:tc>
      </w:tr>
      <w:tr w:rsidR="00B04E84" w:rsidRPr="00D02E57" w:rsidTr="00524D62">
        <w:trPr>
          <w:trHeight w:val="329"/>
        </w:trPr>
        <w:tc>
          <w:tcPr>
            <w:tcW w:w="423" w:type="dxa"/>
          </w:tcPr>
          <w:p w:rsidR="00B04E84" w:rsidRPr="00D02E57" w:rsidRDefault="00B04E84" w:rsidP="00524D62">
            <w:pPr>
              <w:spacing w:line="240" w:lineRule="auto"/>
              <w:jc w:val="both"/>
              <w:rPr>
                <w:rFonts w:ascii="Century Gothic" w:hAnsi="Century Gothic" w:cs="Arial"/>
                <w:sz w:val="16"/>
                <w:szCs w:val="16"/>
              </w:rPr>
            </w:pPr>
            <w:r>
              <w:rPr>
                <w:rFonts w:ascii="Century Gothic" w:hAnsi="Century Gothic" w:cs="Arial"/>
                <w:sz w:val="16"/>
                <w:szCs w:val="16"/>
              </w:rPr>
              <w:t>3</w:t>
            </w:r>
          </w:p>
        </w:tc>
        <w:tc>
          <w:tcPr>
            <w:tcW w:w="2715"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Escuela Nueva Braunau</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224</w:t>
            </w:r>
          </w:p>
        </w:tc>
        <w:tc>
          <w:tcPr>
            <w:tcW w:w="566"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251</w:t>
            </w:r>
          </w:p>
        </w:tc>
        <w:tc>
          <w:tcPr>
            <w:tcW w:w="717" w:type="dxa"/>
            <w:gridSpan w:val="2"/>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252</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251</w:t>
            </w:r>
          </w:p>
        </w:tc>
        <w:tc>
          <w:tcPr>
            <w:tcW w:w="712"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242</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254</w:t>
            </w:r>
          </w:p>
        </w:tc>
      </w:tr>
      <w:tr w:rsidR="00B04E84" w:rsidRPr="00D02E57" w:rsidTr="00524D62">
        <w:trPr>
          <w:trHeight w:val="329"/>
        </w:trPr>
        <w:tc>
          <w:tcPr>
            <w:tcW w:w="423" w:type="dxa"/>
          </w:tcPr>
          <w:p w:rsidR="00B04E84" w:rsidRPr="00D02E57" w:rsidRDefault="00B04E84" w:rsidP="00524D62">
            <w:pPr>
              <w:spacing w:line="240" w:lineRule="auto"/>
              <w:jc w:val="both"/>
              <w:rPr>
                <w:rFonts w:ascii="Century Gothic" w:hAnsi="Century Gothic" w:cs="Arial"/>
                <w:sz w:val="16"/>
                <w:szCs w:val="16"/>
              </w:rPr>
            </w:pPr>
            <w:r>
              <w:rPr>
                <w:rFonts w:ascii="Century Gothic" w:hAnsi="Century Gothic" w:cs="Arial"/>
                <w:sz w:val="16"/>
                <w:szCs w:val="16"/>
              </w:rPr>
              <w:t>4</w:t>
            </w:r>
          </w:p>
        </w:tc>
        <w:tc>
          <w:tcPr>
            <w:tcW w:w="2715"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Escuela Epson Ensenada</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270</w:t>
            </w:r>
          </w:p>
        </w:tc>
        <w:tc>
          <w:tcPr>
            <w:tcW w:w="566"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238</w:t>
            </w:r>
          </w:p>
        </w:tc>
        <w:tc>
          <w:tcPr>
            <w:tcW w:w="717" w:type="dxa"/>
            <w:gridSpan w:val="2"/>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227</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264</w:t>
            </w:r>
          </w:p>
        </w:tc>
        <w:tc>
          <w:tcPr>
            <w:tcW w:w="712"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223</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241</w:t>
            </w:r>
          </w:p>
        </w:tc>
      </w:tr>
      <w:tr w:rsidR="00B04E84" w:rsidRPr="00D02E57" w:rsidTr="00524D62">
        <w:trPr>
          <w:trHeight w:val="321"/>
        </w:trPr>
        <w:tc>
          <w:tcPr>
            <w:tcW w:w="423" w:type="dxa"/>
          </w:tcPr>
          <w:p w:rsidR="00B04E84" w:rsidRPr="00D02E57" w:rsidRDefault="00B04E84" w:rsidP="00524D62">
            <w:pPr>
              <w:spacing w:line="240" w:lineRule="auto"/>
              <w:jc w:val="both"/>
              <w:rPr>
                <w:rFonts w:ascii="Century Gothic" w:hAnsi="Century Gothic" w:cs="Arial"/>
                <w:sz w:val="16"/>
                <w:szCs w:val="16"/>
              </w:rPr>
            </w:pPr>
            <w:r>
              <w:rPr>
                <w:rFonts w:ascii="Century Gothic" w:hAnsi="Century Gothic" w:cs="Arial"/>
                <w:sz w:val="16"/>
                <w:szCs w:val="16"/>
              </w:rPr>
              <w:t>5</w:t>
            </w:r>
          </w:p>
        </w:tc>
        <w:tc>
          <w:tcPr>
            <w:tcW w:w="2715"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Colegio Mirador del Lago</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259</w:t>
            </w:r>
          </w:p>
        </w:tc>
        <w:tc>
          <w:tcPr>
            <w:tcW w:w="566"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279</w:t>
            </w:r>
          </w:p>
        </w:tc>
        <w:tc>
          <w:tcPr>
            <w:tcW w:w="717" w:type="dxa"/>
            <w:gridSpan w:val="2"/>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281</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268</w:t>
            </w:r>
          </w:p>
        </w:tc>
        <w:tc>
          <w:tcPr>
            <w:tcW w:w="712"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265</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281</w:t>
            </w:r>
          </w:p>
        </w:tc>
      </w:tr>
      <w:tr w:rsidR="00B04E84" w:rsidRPr="00D02E57" w:rsidTr="00524D62">
        <w:trPr>
          <w:trHeight w:val="329"/>
        </w:trPr>
        <w:tc>
          <w:tcPr>
            <w:tcW w:w="423" w:type="dxa"/>
          </w:tcPr>
          <w:p w:rsidR="00B04E84" w:rsidRPr="00D02E57" w:rsidRDefault="00B04E84" w:rsidP="00524D62">
            <w:pPr>
              <w:spacing w:line="240" w:lineRule="auto"/>
              <w:jc w:val="both"/>
              <w:rPr>
                <w:rFonts w:ascii="Century Gothic" w:hAnsi="Century Gothic" w:cs="Arial"/>
                <w:sz w:val="16"/>
                <w:szCs w:val="16"/>
              </w:rPr>
            </w:pPr>
            <w:r>
              <w:rPr>
                <w:rFonts w:ascii="Century Gothic" w:hAnsi="Century Gothic" w:cs="Arial"/>
                <w:sz w:val="16"/>
                <w:szCs w:val="16"/>
              </w:rPr>
              <w:t>6</w:t>
            </w:r>
          </w:p>
        </w:tc>
        <w:tc>
          <w:tcPr>
            <w:tcW w:w="2715"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 xml:space="preserve">Colegio Inmaculada </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286</w:t>
            </w:r>
          </w:p>
        </w:tc>
        <w:tc>
          <w:tcPr>
            <w:tcW w:w="566"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282</w:t>
            </w:r>
          </w:p>
        </w:tc>
        <w:tc>
          <w:tcPr>
            <w:tcW w:w="717" w:type="dxa"/>
            <w:gridSpan w:val="2"/>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306</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287</w:t>
            </w:r>
          </w:p>
        </w:tc>
        <w:tc>
          <w:tcPr>
            <w:tcW w:w="712"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277</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290</w:t>
            </w:r>
          </w:p>
        </w:tc>
      </w:tr>
      <w:tr w:rsidR="00B04E84" w:rsidRPr="00D02E57" w:rsidTr="00524D62">
        <w:trPr>
          <w:trHeight w:val="329"/>
        </w:trPr>
        <w:tc>
          <w:tcPr>
            <w:tcW w:w="423" w:type="dxa"/>
          </w:tcPr>
          <w:p w:rsidR="00B04E84" w:rsidRPr="00D02E57" w:rsidRDefault="00B04E84" w:rsidP="00524D62">
            <w:pPr>
              <w:spacing w:line="240" w:lineRule="auto"/>
              <w:jc w:val="both"/>
              <w:rPr>
                <w:rFonts w:ascii="Century Gothic" w:hAnsi="Century Gothic" w:cs="Arial"/>
                <w:sz w:val="16"/>
                <w:szCs w:val="16"/>
              </w:rPr>
            </w:pPr>
            <w:r>
              <w:rPr>
                <w:rFonts w:ascii="Century Gothic" w:hAnsi="Century Gothic" w:cs="Arial"/>
                <w:sz w:val="16"/>
                <w:szCs w:val="16"/>
              </w:rPr>
              <w:t>7</w:t>
            </w:r>
          </w:p>
        </w:tc>
        <w:tc>
          <w:tcPr>
            <w:tcW w:w="2715"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Colegio Felmer Niclitschek</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272</w:t>
            </w:r>
          </w:p>
        </w:tc>
        <w:tc>
          <w:tcPr>
            <w:tcW w:w="566"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286</w:t>
            </w:r>
          </w:p>
        </w:tc>
        <w:tc>
          <w:tcPr>
            <w:tcW w:w="717" w:type="dxa"/>
            <w:gridSpan w:val="2"/>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289</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271</w:t>
            </w:r>
          </w:p>
        </w:tc>
        <w:tc>
          <w:tcPr>
            <w:tcW w:w="712"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277</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278</w:t>
            </w:r>
          </w:p>
        </w:tc>
      </w:tr>
      <w:tr w:rsidR="00B04E84" w:rsidRPr="00D02E57" w:rsidTr="00524D62">
        <w:trPr>
          <w:trHeight w:val="321"/>
        </w:trPr>
        <w:tc>
          <w:tcPr>
            <w:tcW w:w="423" w:type="dxa"/>
          </w:tcPr>
          <w:p w:rsidR="00B04E84" w:rsidRPr="00D02E57" w:rsidRDefault="00B04E84" w:rsidP="00524D62">
            <w:pPr>
              <w:spacing w:line="240" w:lineRule="auto"/>
              <w:jc w:val="both"/>
              <w:rPr>
                <w:rFonts w:ascii="Century Gothic" w:hAnsi="Century Gothic" w:cs="Arial"/>
                <w:sz w:val="16"/>
                <w:szCs w:val="16"/>
              </w:rPr>
            </w:pPr>
            <w:r>
              <w:rPr>
                <w:rFonts w:ascii="Century Gothic" w:hAnsi="Century Gothic" w:cs="Arial"/>
                <w:sz w:val="16"/>
                <w:szCs w:val="16"/>
              </w:rPr>
              <w:t>8</w:t>
            </w:r>
          </w:p>
        </w:tc>
        <w:tc>
          <w:tcPr>
            <w:tcW w:w="2715"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Colegio Altas Cumbres</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248</w:t>
            </w:r>
          </w:p>
        </w:tc>
        <w:tc>
          <w:tcPr>
            <w:tcW w:w="566"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251</w:t>
            </w:r>
          </w:p>
        </w:tc>
        <w:tc>
          <w:tcPr>
            <w:tcW w:w="717" w:type="dxa"/>
            <w:gridSpan w:val="2"/>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252</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247</w:t>
            </w:r>
          </w:p>
        </w:tc>
        <w:tc>
          <w:tcPr>
            <w:tcW w:w="712"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248</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250</w:t>
            </w:r>
          </w:p>
        </w:tc>
      </w:tr>
      <w:tr w:rsidR="00B04E84" w:rsidRPr="00D02E57" w:rsidTr="00524D62">
        <w:trPr>
          <w:trHeight w:val="329"/>
        </w:trPr>
        <w:tc>
          <w:tcPr>
            <w:tcW w:w="423" w:type="dxa"/>
          </w:tcPr>
          <w:p w:rsidR="00B04E84" w:rsidRPr="00D02E57" w:rsidRDefault="00B04E84" w:rsidP="00524D62">
            <w:pPr>
              <w:spacing w:line="240" w:lineRule="auto"/>
              <w:jc w:val="both"/>
              <w:rPr>
                <w:rFonts w:ascii="Century Gothic" w:hAnsi="Century Gothic" w:cs="Arial"/>
                <w:sz w:val="16"/>
                <w:szCs w:val="16"/>
              </w:rPr>
            </w:pPr>
            <w:r>
              <w:rPr>
                <w:rFonts w:ascii="Century Gothic" w:hAnsi="Century Gothic" w:cs="Arial"/>
                <w:sz w:val="16"/>
                <w:szCs w:val="16"/>
              </w:rPr>
              <w:t>9</w:t>
            </w:r>
          </w:p>
        </w:tc>
        <w:tc>
          <w:tcPr>
            <w:tcW w:w="2715"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Colegio Germania</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304</w:t>
            </w:r>
          </w:p>
        </w:tc>
        <w:tc>
          <w:tcPr>
            <w:tcW w:w="566"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296</w:t>
            </w:r>
          </w:p>
        </w:tc>
        <w:tc>
          <w:tcPr>
            <w:tcW w:w="717" w:type="dxa"/>
            <w:gridSpan w:val="2"/>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303</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310</w:t>
            </w:r>
          </w:p>
        </w:tc>
        <w:tc>
          <w:tcPr>
            <w:tcW w:w="712"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310</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306</w:t>
            </w:r>
          </w:p>
        </w:tc>
      </w:tr>
      <w:tr w:rsidR="00B04E84" w:rsidRPr="00D02E57" w:rsidTr="00524D62">
        <w:trPr>
          <w:trHeight w:val="321"/>
        </w:trPr>
        <w:tc>
          <w:tcPr>
            <w:tcW w:w="423" w:type="dxa"/>
          </w:tcPr>
          <w:p w:rsidR="00B04E84" w:rsidRPr="00D02E57" w:rsidRDefault="00B04E84" w:rsidP="00524D62">
            <w:pPr>
              <w:spacing w:line="240" w:lineRule="auto"/>
              <w:jc w:val="both"/>
              <w:rPr>
                <w:rFonts w:ascii="Century Gothic" w:hAnsi="Century Gothic" w:cs="Arial"/>
                <w:sz w:val="16"/>
                <w:szCs w:val="16"/>
              </w:rPr>
            </w:pPr>
            <w:r>
              <w:rPr>
                <w:rFonts w:ascii="Century Gothic" w:hAnsi="Century Gothic" w:cs="Arial"/>
                <w:sz w:val="16"/>
                <w:szCs w:val="16"/>
              </w:rPr>
              <w:t>10</w:t>
            </w:r>
          </w:p>
        </w:tc>
        <w:tc>
          <w:tcPr>
            <w:tcW w:w="2715"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 xml:space="preserve">Colegio </w:t>
            </w:r>
            <w:r w:rsidR="001967C5" w:rsidRPr="00D02E57">
              <w:rPr>
                <w:rFonts w:ascii="Century Gothic" w:hAnsi="Century Gothic" w:cs="Arial"/>
                <w:sz w:val="16"/>
                <w:szCs w:val="16"/>
              </w:rPr>
              <w:t>Alemán</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300</w:t>
            </w:r>
          </w:p>
        </w:tc>
        <w:tc>
          <w:tcPr>
            <w:tcW w:w="566"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309</w:t>
            </w:r>
          </w:p>
        </w:tc>
        <w:tc>
          <w:tcPr>
            <w:tcW w:w="717" w:type="dxa"/>
            <w:gridSpan w:val="2"/>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297</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301</w:t>
            </w:r>
          </w:p>
        </w:tc>
        <w:tc>
          <w:tcPr>
            <w:tcW w:w="712"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302</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291</w:t>
            </w:r>
          </w:p>
        </w:tc>
      </w:tr>
      <w:tr w:rsidR="00B04E84" w:rsidRPr="00D02E57" w:rsidTr="00524D62">
        <w:trPr>
          <w:trHeight w:val="329"/>
        </w:trPr>
        <w:tc>
          <w:tcPr>
            <w:tcW w:w="423" w:type="dxa"/>
          </w:tcPr>
          <w:p w:rsidR="00B04E84" w:rsidRPr="00D02E57" w:rsidRDefault="00B04E84" w:rsidP="00524D62">
            <w:pPr>
              <w:spacing w:line="240" w:lineRule="auto"/>
              <w:jc w:val="both"/>
              <w:rPr>
                <w:rFonts w:ascii="Century Gothic" w:hAnsi="Century Gothic" w:cs="Arial"/>
                <w:sz w:val="16"/>
                <w:szCs w:val="16"/>
              </w:rPr>
            </w:pPr>
            <w:r>
              <w:rPr>
                <w:rFonts w:ascii="Century Gothic" w:hAnsi="Century Gothic" w:cs="Arial"/>
                <w:sz w:val="16"/>
                <w:szCs w:val="16"/>
              </w:rPr>
              <w:t>11</w:t>
            </w:r>
          </w:p>
        </w:tc>
        <w:tc>
          <w:tcPr>
            <w:tcW w:w="2715"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Colegio Puerto Varas</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295</w:t>
            </w:r>
          </w:p>
        </w:tc>
        <w:tc>
          <w:tcPr>
            <w:tcW w:w="566"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312</w:t>
            </w:r>
          </w:p>
        </w:tc>
        <w:tc>
          <w:tcPr>
            <w:tcW w:w="717" w:type="dxa"/>
            <w:gridSpan w:val="2"/>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300</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305</w:t>
            </w:r>
          </w:p>
        </w:tc>
        <w:tc>
          <w:tcPr>
            <w:tcW w:w="712"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308</w:t>
            </w:r>
          </w:p>
        </w:tc>
        <w:tc>
          <w:tcPr>
            <w:tcW w:w="713" w:type="dxa"/>
          </w:tcPr>
          <w:p w:rsidR="00B04E84" w:rsidRPr="00D02E57" w:rsidRDefault="00B04E84" w:rsidP="00524D62">
            <w:pPr>
              <w:spacing w:line="240" w:lineRule="auto"/>
              <w:jc w:val="both"/>
              <w:rPr>
                <w:rFonts w:ascii="Century Gothic" w:hAnsi="Century Gothic" w:cs="Arial"/>
                <w:sz w:val="16"/>
                <w:szCs w:val="16"/>
              </w:rPr>
            </w:pPr>
            <w:r w:rsidRPr="00D02E57">
              <w:rPr>
                <w:rFonts w:ascii="Century Gothic" w:hAnsi="Century Gothic" w:cs="Arial"/>
                <w:sz w:val="16"/>
                <w:szCs w:val="16"/>
              </w:rPr>
              <w:t>300</w:t>
            </w:r>
          </w:p>
        </w:tc>
      </w:tr>
    </w:tbl>
    <w:p w:rsidR="00B04E84" w:rsidRPr="00524D62" w:rsidRDefault="00B04E84" w:rsidP="00B04E84">
      <w:pPr>
        <w:jc w:val="both"/>
        <w:rPr>
          <w:rFonts w:ascii="Century Gothic" w:hAnsi="Century Gothic" w:cs="Arial"/>
          <w:i/>
          <w:sz w:val="14"/>
          <w:szCs w:val="14"/>
        </w:rPr>
      </w:pPr>
      <w:r>
        <w:rPr>
          <w:rFonts w:ascii="Century Gothic" w:hAnsi="Century Gothic" w:cs="Arial"/>
          <w:sz w:val="16"/>
          <w:szCs w:val="16"/>
        </w:rPr>
        <w:br w:type="textWrapping" w:clear="all"/>
      </w:r>
      <w:r w:rsidRPr="00524D62">
        <w:rPr>
          <w:rFonts w:ascii="Century Gothic" w:hAnsi="Century Gothic" w:cs="Arial"/>
          <w:i/>
          <w:sz w:val="14"/>
          <w:szCs w:val="14"/>
        </w:rPr>
        <w:t>Fuente: Elaboración propia con resultados SIMCE del MINEDUC.</w:t>
      </w:r>
    </w:p>
    <w:p w:rsidR="00B04E84" w:rsidRDefault="00B04E84" w:rsidP="00B04E84">
      <w:pPr>
        <w:jc w:val="both"/>
        <w:rPr>
          <w:rFonts w:ascii="Century Gothic" w:hAnsi="Century Gothic" w:cs="Arial"/>
          <w:sz w:val="20"/>
          <w:szCs w:val="20"/>
        </w:rPr>
      </w:pPr>
      <w:r>
        <w:rPr>
          <w:rFonts w:ascii="Century Gothic" w:hAnsi="Century Gothic" w:cs="Arial"/>
          <w:sz w:val="20"/>
          <w:szCs w:val="20"/>
        </w:rPr>
        <w:t>Al observar los datos anteriores de los alumnos de los 4 to Básicos en lectura y matemáticas en las pruebas SIMCE, podemos señalar que obtienen los mejores puntajes, alumnos de  establecimientos particular pagado, con una brecha de 20 puntos más bajo se encuentran los establecimientos particular subvencionados y la brecha es aún mayor con los establecimientos municipales, alcanzando estos 50 puntos menos en promedio con respecto a los colegios particulares pagados.</w:t>
      </w:r>
    </w:p>
    <w:p w:rsidR="00B04E84" w:rsidRPr="0022512D" w:rsidRDefault="00B04E84" w:rsidP="00524D62">
      <w:pPr>
        <w:spacing w:after="100"/>
        <w:jc w:val="both"/>
        <w:rPr>
          <w:rFonts w:ascii="Century Gothic" w:hAnsi="Century Gothic"/>
          <w:sz w:val="20"/>
          <w:szCs w:val="20"/>
        </w:rPr>
      </w:pPr>
      <w:r w:rsidRPr="007E5137">
        <w:rPr>
          <w:rFonts w:ascii="Century Gothic" w:hAnsi="Century Gothic" w:cs="Arial"/>
          <w:sz w:val="20"/>
          <w:szCs w:val="20"/>
        </w:rPr>
        <w:t xml:space="preserve"> </w:t>
      </w:r>
      <w:r w:rsidRPr="007E5137">
        <w:rPr>
          <w:rFonts w:ascii="Century Gothic" w:hAnsi="Century Gothic"/>
          <w:sz w:val="20"/>
          <w:szCs w:val="20"/>
        </w:rPr>
        <w:t>Resultados SIMCE Octavos Básicos</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709"/>
        <w:gridCol w:w="708"/>
        <w:gridCol w:w="709"/>
        <w:gridCol w:w="709"/>
        <w:gridCol w:w="709"/>
        <w:gridCol w:w="708"/>
      </w:tblGrid>
      <w:tr w:rsidR="00B04E84" w:rsidTr="0022512D">
        <w:tc>
          <w:tcPr>
            <w:tcW w:w="3114" w:type="dxa"/>
            <w:shd w:val="clear" w:color="auto" w:fill="CFDCF0" w:themeFill="text2" w:themeFillTint="33"/>
          </w:tcPr>
          <w:p w:rsidR="00B04E84" w:rsidRPr="007F1E5B" w:rsidRDefault="00524D62" w:rsidP="00524D62">
            <w:pPr>
              <w:spacing w:line="240" w:lineRule="auto"/>
              <w:jc w:val="both"/>
              <w:rPr>
                <w:rFonts w:ascii="Century Gothic" w:hAnsi="Century Gothic" w:cs="Arial"/>
                <w:b/>
                <w:sz w:val="16"/>
                <w:szCs w:val="16"/>
              </w:rPr>
            </w:pPr>
            <w:r>
              <w:rPr>
                <w:rFonts w:ascii="Century Gothic" w:hAnsi="Century Gothic" w:cs="Arial"/>
                <w:b/>
                <w:sz w:val="16"/>
                <w:szCs w:val="16"/>
              </w:rPr>
              <w:t xml:space="preserve">Promedio SIMCE </w:t>
            </w:r>
            <w:r w:rsidRPr="007F1E5B">
              <w:rPr>
                <w:rFonts w:ascii="Century Gothic" w:hAnsi="Century Gothic" w:cs="Arial"/>
                <w:b/>
                <w:sz w:val="16"/>
                <w:szCs w:val="16"/>
              </w:rPr>
              <w:t xml:space="preserve">Octavos </w:t>
            </w:r>
            <w:r w:rsidR="00024771" w:rsidRPr="007F1E5B">
              <w:rPr>
                <w:rFonts w:ascii="Century Gothic" w:hAnsi="Century Gothic" w:cs="Arial"/>
                <w:b/>
                <w:sz w:val="16"/>
                <w:szCs w:val="16"/>
              </w:rPr>
              <w:t>Básicos</w:t>
            </w:r>
          </w:p>
        </w:tc>
        <w:tc>
          <w:tcPr>
            <w:tcW w:w="1417" w:type="dxa"/>
            <w:gridSpan w:val="2"/>
            <w:shd w:val="clear" w:color="auto" w:fill="CFDCF0" w:themeFill="text2" w:themeFillTint="33"/>
          </w:tcPr>
          <w:p w:rsidR="00B04E84" w:rsidRPr="007F1E5B" w:rsidRDefault="00524D62" w:rsidP="00524D62">
            <w:pPr>
              <w:spacing w:line="240" w:lineRule="auto"/>
              <w:jc w:val="both"/>
              <w:rPr>
                <w:rFonts w:ascii="Century Gothic" w:hAnsi="Century Gothic" w:cs="Arial"/>
                <w:b/>
                <w:sz w:val="16"/>
                <w:szCs w:val="16"/>
              </w:rPr>
            </w:pPr>
            <w:r w:rsidRPr="007F1E5B">
              <w:rPr>
                <w:rFonts w:ascii="Century Gothic" w:hAnsi="Century Gothic" w:cs="Arial"/>
                <w:b/>
                <w:sz w:val="16"/>
                <w:szCs w:val="16"/>
              </w:rPr>
              <w:t>Lectura</w:t>
            </w:r>
          </w:p>
        </w:tc>
        <w:tc>
          <w:tcPr>
            <w:tcW w:w="1418" w:type="dxa"/>
            <w:gridSpan w:val="2"/>
            <w:shd w:val="clear" w:color="auto" w:fill="CFDCF0" w:themeFill="text2" w:themeFillTint="33"/>
          </w:tcPr>
          <w:p w:rsidR="00B04E84" w:rsidRPr="007F1E5B" w:rsidRDefault="00024771" w:rsidP="00524D62">
            <w:pPr>
              <w:spacing w:line="240" w:lineRule="auto"/>
              <w:jc w:val="both"/>
              <w:rPr>
                <w:rFonts w:ascii="Century Gothic" w:hAnsi="Century Gothic" w:cs="Arial"/>
                <w:b/>
                <w:sz w:val="16"/>
                <w:szCs w:val="16"/>
              </w:rPr>
            </w:pPr>
            <w:r w:rsidRPr="007F1E5B">
              <w:rPr>
                <w:rFonts w:ascii="Century Gothic" w:hAnsi="Century Gothic" w:cs="Arial"/>
                <w:b/>
                <w:sz w:val="16"/>
                <w:szCs w:val="16"/>
              </w:rPr>
              <w:t>Matemáticas</w:t>
            </w:r>
          </w:p>
        </w:tc>
        <w:tc>
          <w:tcPr>
            <w:tcW w:w="1417" w:type="dxa"/>
            <w:gridSpan w:val="2"/>
            <w:shd w:val="clear" w:color="auto" w:fill="CFDCF0" w:themeFill="text2" w:themeFillTint="33"/>
          </w:tcPr>
          <w:p w:rsidR="00B04E84" w:rsidRPr="007F1E5B" w:rsidRDefault="00524D62" w:rsidP="00524D62">
            <w:pPr>
              <w:spacing w:line="240" w:lineRule="auto"/>
              <w:jc w:val="both"/>
              <w:rPr>
                <w:rFonts w:ascii="Century Gothic" w:hAnsi="Century Gothic" w:cs="Arial"/>
                <w:b/>
                <w:sz w:val="16"/>
                <w:szCs w:val="16"/>
              </w:rPr>
            </w:pPr>
            <w:r w:rsidRPr="007F1E5B">
              <w:rPr>
                <w:rFonts w:ascii="Century Gothic" w:hAnsi="Century Gothic" w:cs="Arial"/>
                <w:b/>
                <w:sz w:val="16"/>
                <w:szCs w:val="16"/>
              </w:rPr>
              <w:t>Ciencias</w:t>
            </w:r>
          </w:p>
        </w:tc>
      </w:tr>
      <w:tr w:rsidR="00B04E84" w:rsidTr="0022512D">
        <w:tc>
          <w:tcPr>
            <w:tcW w:w="3114" w:type="dxa"/>
            <w:shd w:val="clear" w:color="auto" w:fill="CFDCF0" w:themeFill="text2" w:themeFillTint="33"/>
          </w:tcPr>
          <w:p w:rsidR="00B04E84" w:rsidRPr="002C5625" w:rsidRDefault="00524D62" w:rsidP="00524D62">
            <w:pPr>
              <w:spacing w:line="240" w:lineRule="auto"/>
              <w:jc w:val="both"/>
              <w:rPr>
                <w:rFonts w:ascii="Century Gothic" w:hAnsi="Century Gothic" w:cs="Arial"/>
                <w:b/>
                <w:sz w:val="16"/>
                <w:szCs w:val="16"/>
              </w:rPr>
            </w:pPr>
            <w:r w:rsidRPr="002C5625">
              <w:rPr>
                <w:rFonts w:ascii="Century Gothic" w:hAnsi="Century Gothic" w:cs="Arial"/>
                <w:b/>
                <w:sz w:val="16"/>
                <w:szCs w:val="16"/>
              </w:rPr>
              <w:t>Establecimientos</w:t>
            </w:r>
          </w:p>
        </w:tc>
        <w:tc>
          <w:tcPr>
            <w:tcW w:w="709" w:type="dxa"/>
            <w:shd w:val="clear" w:color="auto" w:fill="CFDCF0" w:themeFill="text2" w:themeFillTint="33"/>
          </w:tcPr>
          <w:p w:rsidR="00B04E84" w:rsidRPr="002C5625" w:rsidRDefault="00524D62" w:rsidP="00524D62">
            <w:pPr>
              <w:spacing w:line="240" w:lineRule="auto"/>
              <w:jc w:val="both"/>
              <w:rPr>
                <w:rFonts w:ascii="Century Gothic" w:hAnsi="Century Gothic" w:cs="Arial"/>
                <w:b/>
                <w:sz w:val="16"/>
                <w:szCs w:val="16"/>
              </w:rPr>
            </w:pPr>
            <w:r w:rsidRPr="002C5625">
              <w:rPr>
                <w:rFonts w:ascii="Century Gothic" w:hAnsi="Century Gothic" w:cs="Arial"/>
                <w:b/>
                <w:sz w:val="16"/>
                <w:szCs w:val="16"/>
              </w:rPr>
              <w:t>2015</w:t>
            </w:r>
          </w:p>
        </w:tc>
        <w:tc>
          <w:tcPr>
            <w:tcW w:w="708" w:type="dxa"/>
            <w:shd w:val="clear" w:color="auto" w:fill="CFDCF0" w:themeFill="text2" w:themeFillTint="33"/>
          </w:tcPr>
          <w:p w:rsidR="00B04E84" w:rsidRPr="002C5625" w:rsidRDefault="00524D62" w:rsidP="00524D62">
            <w:pPr>
              <w:spacing w:line="240" w:lineRule="auto"/>
              <w:jc w:val="both"/>
              <w:rPr>
                <w:rFonts w:ascii="Century Gothic" w:hAnsi="Century Gothic" w:cs="Arial"/>
                <w:b/>
                <w:sz w:val="16"/>
                <w:szCs w:val="16"/>
              </w:rPr>
            </w:pPr>
            <w:r w:rsidRPr="002C5625">
              <w:rPr>
                <w:rFonts w:ascii="Century Gothic" w:hAnsi="Century Gothic" w:cs="Arial"/>
                <w:b/>
                <w:sz w:val="16"/>
                <w:szCs w:val="16"/>
              </w:rPr>
              <w:t>2017</w:t>
            </w:r>
          </w:p>
        </w:tc>
        <w:tc>
          <w:tcPr>
            <w:tcW w:w="709" w:type="dxa"/>
            <w:shd w:val="clear" w:color="auto" w:fill="CFDCF0" w:themeFill="text2" w:themeFillTint="33"/>
          </w:tcPr>
          <w:p w:rsidR="00B04E84" w:rsidRPr="002C5625" w:rsidRDefault="00524D62" w:rsidP="00524D62">
            <w:pPr>
              <w:spacing w:line="240" w:lineRule="auto"/>
              <w:jc w:val="both"/>
              <w:rPr>
                <w:rFonts w:ascii="Century Gothic" w:hAnsi="Century Gothic" w:cs="Arial"/>
                <w:b/>
                <w:sz w:val="16"/>
                <w:szCs w:val="16"/>
              </w:rPr>
            </w:pPr>
            <w:r w:rsidRPr="002C5625">
              <w:rPr>
                <w:rFonts w:ascii="Century Gothic" w:hAnsi="Century Gothic" w:cs="Arial"/>
                <w:b/>
                <w:sz w:val="16"/>
                <w:szCs w:val="16"/>
              </w:rPr>
              <w:t>2015</w:t>
            </w:r>
          </w:p>
        </w:tc>
        <w:tc>
          <w:tcPr>
            <w:tcW w:w="709" w:type="dxa"/>
            <w:shd w:val="clear" w:color="auto" w:fill="CFDCF0" w:themeFill="text2" w:themeFillTint="33"/>
          </w:tcPr>
          <w:p w:rsidR="00B04E84" w:rsidRPr="002C5625" w:rsidRDefault="00524D62" w:rsidP="00524D62">
            <w:pPr>
              <w:spacing w:line="240" w:lineRule="auto"/>
              <w:jc w:val="both"/>
              <w:rPr>
                <w:rFonts w:ascii="Century Gothic" w:hAnsi="Century Gothic" w:cs="Arial"/>
                <w:b/>
                <w:sz w:val="16"/>
                <w:szCs w:val="16"/>
              </w:rPr>
            </w:pPr>
            <w:r w:rsidRPr="002C5625">
              <w:rPr>
                <w:rFonts w:ascii="Century Gothic" w:hAnsi="Century Gothic" w:cs="Arial"/>
                <w:b/>
                <w:sz w:val="16"/>
                <w:szCs w:val="16"/>
              </w:rPr>
              <w:t>2017</w:t>
            </w:r>
          </w:p>
        </w:tc>
        <w:tc>
          <w:tcPr>
            <w:tcW w:w="709" w:type="dxa"/>
            <w:shd w:val="clear" w:color="auto" w:fill="CFDCF0" w:themeFill="text2" w:themeFillTint="33"/>
          </w:tcPr>
          <w:p w:rsidR="00B04E84" w:rsidRPr="002C5625" w:rsidRDefault="00524D62" w:rsidP="00524D62">
            <w:pPr>
              <w:spacing w:line="240" w:lineRule="auto"/>
              <w:jc w:val="both"/>
              <w:rPr>
                <w:rFonts w:ascii="Century Gothic" w:hAnsi="Century Gothic" w:cs="Arial"/>
                <w:b/>
                <w:sz w:val="16"/>
                <w:szCs w:val="16"/>
              </w:rPr>
            </w:pPr>
            <w:r w:rsidRPr="002C5625">
              <w:rPr>
                <w:rFonts w:ascii="Century Gothic" w:hAnsi="Century Gothic" w:cs="Arial"/>
                <w:b/>
                <w:sz w:val="16"/>
                <w:szCs w:val="16"/>
              </w:rPr>
              <w:t>2015</w:t>
            </w:r>
          </w:p>
        </w:tc>
        <w:tc>
          <w:tcPr>
            <w:tcW w:w="708" w:type="dxa"/>
            <w:shd w:val="clear" w:color="auto" w:fill="CFDCF0" w:themeFill="text2" w:themeFillTint="33"/>
          </w:tcPr>
          <w:p w:rsidR="00B04E84" w:rsidRPr="002C5625" w:rsidRDefault="00524D62" w:rsidP="00524D62">
            <w:pPr>
              <w:spacing w:line="240" w:lineRule="auto"/>
              <w:jc w:val="both"/>
              <w:rPr>
                <w:rFonts w:ascii="Century Gothic" w:hAnsi="Century Gothic" w:cs="Arial"/>
                <w:b/>
                <w:sz w:val="16"/>
                <w:szCs w:val="16"/>
              </w:rPr>
            </w:pPr>
            <w:r w:rsidRPr="002C5625">
              <w:rPr>
                <w:rFonts w:ascii="Century Gothic" w:hAnsi="Century Gothic" w:cs="Arial"/>
                <w:b/>
                <w:sz w:val="16"/>
                <w:szCs w:val="16"/>
              </w:rPr>
              <w:t>2017</w:t>
            </w:r>
          </w:p>
        </w:tc>
      </w:tr>
      <w:tr w:rsidR="00B04E84" w:rsidTr="0022512D">
        <w:tc>
          <w:tcPr>
            <w:tcW w:w="3114"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Escuela Grupo Escolar</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214</w:t>
            </w:r>
          </w:p>
        </w:tc>
        <w:tc>
          <w:tcPr>
            <w:tcW w:w="708"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232</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228</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228</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227</w:t>
            </w:r>
          </w:p>
        </w:tc>
        <w:tc>
          <w:tcPr>
            <w:tcW w:w="708"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232</w:t>
            </w:r>
          </w:p>
        </w:tc>
      </w:tr>
      <w:tr w:rsidR="00B04E84" w:rsidTr="0022512D">
        <w:tc>
          <w:tcPr>
            <w:tcW w:w="3114"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 xml:space="preserve">Escuela Rosita </w:t>
            </w:r>
            <w:r w:rsidR="001967C5" w:rsidRPr="007F1E5B">
              <w:rPr>
                <w:rFonts w:ascii="Century Gothic" w:hAnsi="Century Gothic" w:cs="Arial"/>
                <w:sz w:val="16"/>
                <w:szCs w:val="16"/>
              </w:rPr>
              <w:t>Novara</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215</w:t>
            </w:r>
          </w:p>
        </w:tc>
        <w:tc>
          <w:tcPr>
            <w:tcW w:w="708"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217</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232</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218</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232</w:t>
            </w:r>
          </w:p>
        </w:tc>
        <w:tc>
          <w:tcPr>
            <w:tcW w:w="708"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233</w:t>
            </w:r>
          </w:p>
        </w:tc>
      </w:tr>
      <w:tr w:rsidR="00B04E84" w:rsidTr="0022512D">
        <w:tc>
          <w:tcPr>
            <w:tcW w:w="3114" w:type="dxa"/>
          </w:tcPr>
          <w:p w:rsidR="00B04E84" w:rsidRPr="007F1E5B" w:rsidRDefault="00B04E84" w:rsidP="001967C5">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 xml:space="preserve">Escuela Nueva </w:t>
            </w:r>
            <w:r w:rsidR="001967C5" w:rsidRPr="007F1E5B">
              <w:rPr>
                <w:rFonts w:ascii="Century Gothic" w:hAnsi="Century Gothic" w:cs="Arial"/>
                <w:sz w:val="16"/>
                <w:szCs w:val="16"/>
              </w:rPr>
              <w:t>Br</w:t>
            </w:r>
            <w:r w:rsidR="001967C5">
              <w:rPr>
                <w:rFonts w:ascii="Century Gothic" w:hAnsi="Century Gothic" w:cs="Arial"/>
                <w:sz w:val="16"/>
                <w:szCs w:val="16"/>
              </w:rPr>
              <w:t>aunau</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226</w:t>
            </w:r>
          </w:p>
        </w:tc>
        <w:tc>
          <w:tcPr>
            <w:tcW w:w="708"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217</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240</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222</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251</w:t>
            </w:r>
          </w:p>
        </w:tc>
        <w:tc>
          <w:tcPr>
            <w:tcW w:w="708"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212</w:t>
            </w:r>
          </w:p>
        </w:tc>
      </w:tr>
      <w:tr w:rsidR="00B04E84" w:rsidTr="0022512D">
        <w:tc>
          <w:tcPr>
            <w:tcW w:w="3114"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Escuela Epson Ensenada</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236</w:t>
            </w:r>
          </w:p>
        </w:tc>
        <w:tc>
          <w:tcPr>
            <w:tcW w:w="708"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202</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242</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218</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246</w:t>
            </w:r>
          </w:p>
        </w:tc>
        <w:tc>
          <w:tcPr>
            <w:tcW w:w="708"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210</w:t>
            </w:r>
          </w:p>
        </w:tc>
      </w:tr>
      <w:tr w:rsidR="00B04E84" w:rsidTr="0022512D">
        <w:tc>
          <w:tcPr>
            <w:tcW w:w="3114"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Colegio Mirador del Lago</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215</w:t>
            </w:r>
          </w:p>
        </w:tc>
        <w:tc>
          <w:tcPr>
            <w:tcW w:w="708"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230</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230</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251</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222</w:t>
            </w:r>
          </w:p>
        </w:tc>
        <w:tc>
          <w:tcPr>
            <w:tcW w:w="708"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231</w:t>
            </w:r>
          </w:p>
        </w:tc>
      </w:tr>
      <w:tr w:rsidR="00B04E84" w:rsidTr="0022512D">
        <w:tc>
          <w:tcPr>
            <w:tcW w:w="3114"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Colegio Inmaculada Concepci</w:t>
            </w:r>
            <w:r w:rsidR="003717EF">
              <w:rPr>
                <w:rFonts w:ascii="Century Gothic" w:hAnsi="Century Gothic" w:cs="Arial"/>
                <w:sz w:val="16"/>
                <w:szCs w:val="16"/>
              </w:rPr>
              <w:t>ó</w:t>
            </w:r>
            <w:r w:rsidRPr="007F1E5B">
              <w:rPr>
                <w:rFonts w:ascii="Century Gothic" w:hAnsi="Century Gothic" w:cs="Arial"/>
                <w:sz w:val="16"/>
                <w:szCs w:val="16"/>
              </w:rPr>
              <w:t>n</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280</w:t>
            </w:r>
          </w:p>
        </w:tc>
        <w:tc>
          <w:tcPr>
            <w:tcW w:w="708"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267</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291</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294</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290</w:t>
            </w:r>
          </w:p>
        </w:tc>
        <w:tc>
          <w:tcPr>
            <w:tcW w:w="708"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277</w:t>
            </w:r>
          </w:p>
        </w:tc>
      </w:tr>
      <w:tr w:rsidR="00B04E84" w:rsidTr="0022512D">
        <w:tc>
          <w:tcPr>
            <w:tcW w:w="3114"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Colegio Felmer Niclitschek</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274</w:t>
            </w:r>
          </w:p>
        </w:tc>
        <w:tc>
          <w:tcPr>
            <w:tcW w:w="708"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267</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290</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278</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290</w:t>
            </w:r>
          </w:p>
        </w:tc>
        <w:tc>
          <w:tcPr>
            <w:tcW w:w="708"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276</w:t>
            </w:r>
          </w:p>
        </w:tc>
      </w:tr>
      <w:tr w:rsidR="00B04E84" w:rsidTr="0022512D">
        <w:tc>
          <w:tcPr>
            <w:tcW w:w="3114"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Colegio Altas Cumbres</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240</w:t>
            </w:r>
          </w:p>
        </w:tc>
        <w:tc>
          <w:tcPr>
            <w:tcW w:w="708"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218</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258</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236</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263</w:t>
            </w:r>
          </w:p>
        </w:tc>
        <w:tc>
          <w:tcPr>
            <w:tcW w:w="708"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237</w:t>
            </w:r>
          </w:p>
        </w:tc>
      </w:tr>
      <w:tr w:rsidR="00B04E84" w:rsidTr="0022512D">
        <w:tc>
          <w:tcPr>
            <w:tcW w:w="3114"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Colegio Germania</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279</w:t>
            </w:r>
          </w:p>
        </w:tc>
        <w:tc>
          <w:tcPr>
            <w:tcW w:w="708"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282</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311</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305</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315</w:t>
            </w:r>
          </w:p>
        </w:tc>
        <w:tc>
          <w:tcPr>
            <w:tcW w:w="708"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296</w:t>
            </w:r>
          </w:p>
        </w:tc>
      </w:tr>
      <w:tr w:rsidR="00B04E84" w:rsidTr="0022512D">
        <w:tc>
          <w:tcPr>
            <w:tcW w:w="3114"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Colegio Alemán</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281</w:t>
            </w:r>
          </w:p>
        </w:tc>
        <w:tc>
          <w:tcPr>
            <w:tcW w:w="708"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276</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331</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320</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329</w:t>
            </w:r>
          </w:p>
        </w:tc>
        <w:tc>
          <w:tcPr>
            <w:tcW w:w="708"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313</w:t>
            </w:r>
          </w:p>
        </w:tc>
      </w:tr>
      <w:tr w:rsidR="00B04E84" w:rsidTr="0022512D">
        <w:tc>
          <w:tcPr>
            <w:tcW w:w="3114"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Colegio Puerto Varas</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293</w:t>
            </w:r>
          </w:p>
        </w:tc>
        <w:tc>
          <w:tcPr>
            <w:tcW w:w="708"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289</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340</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345</w:t>
            </w:r>
          </w:p>
        </w:tc>
        <w:tc>
          <w:tcPr>
            <w:tcW w:w="709"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336</w:t>
            </w:r>
          </w:p>
        </w:tc>
        <w:tc>
          <w:tcPr>
            <w:tcW w:w="708" w:type="dxa"/>
          </w:tcPr>
          <w:p w:rsidR="00B04E84" w:rsidRPr="007F1E5B" w:rsidRDefault="00B04E84" w:rsidP="00524D62">
            <w:pPr>
              <w:spacing w:before="120" w:after="0" w:line="240" w:lineRule="auto"/>
              <w:ind w:left="113"/>
              <w:jc w:val="both"/>
              <w:rPr>
                <w:rFonts w:ascii="Century Gothic" w:hAnsi="Century Gothic" w:cs="Arial"/>
                <w:sz w:val="16"/>
                <w:szCs w:val="16"/>
              </w:rPr>
            </w:pPr>
            <w:r w:rsidRPr="007F1E5B">
              <w:rPr>
                <w:rFonts w:ascii="Century Gothic" w:hAnsi="Century Gothic" w:cs="Arial"/>
                <w:sz w:val="16"/>
                <w:szCs w:val="16"/>
              </w:rPr>
              <w:t>329</w:t>
            </w:r>
          </w:p>
        </w:tc>
      </w:tr>
    </w:tbl>
    <w:p w:rsidR="00B04E84" w:rsidRPr="00524D62" w:rsidRDefault="00B04E84" w:rsidP="00B04E84">
      <w:pPr>
        <w:jc w:val="both"/>
        <w:rPr>
          <w:rFonts w:ascii="Century Gothic" w:hAnsi="Century Gothic" w:cs="Arial"/>
          <w:sz w:val="14"/>
          <w:szCs w:val="14"/>
        </w:rPr>
      </w:pPr>
      <w:r>
        <w:rPr>
          <w:rFonts w:ascii="Century Gothic" w:hAnsi="Century Gothic" w:cs="Arial"/>
          <w:sz w:val="16"/>
          <w:szCs w:val="16"/>
        </w:rPr>
        <w:br w:type="textWrapping" w:clear="all"/>
      </w:r>
      <w:r w:rsidRPr="00524D62">
        <w:rPr>
          <w:rFonts w:ascii="Century Gothic" w:hAnsi="Century Gothic" w:cs="Arial"/>
          <w:sz w:val="14"/>
          <w:szCs w:val="14"/>
        </w:rPr>
        <w:t>Fuente: Elaboración propia con resultados SIMCE del MINEDUC.</w:t>
      </w:r>
    </w:p>
    <w:p w:rsidR="00B04E84" w:rsidRDefault="00B04E84" w:rsidP="00B04E84">
      <w:pPr>
        <w:jc w:val="both"/>
        <w:rPr>
          <w:rFonts w:ascii="Century Gothic" w:hAnsi="Century Gothic" w:cs="Arial"/>
          <w:sz w:val="20"/>
          <w:szCs w:val="20"/>
        </w:rPr>
      </w:pPr>
      <w:r>
        <w:rPr>
          <w:rFonts w:ascii="Century Gothic" w:hAnsi="Century Gothic" w:cs="Arial"/>
          <w:sz w:val="20"/>
          <w:szCs w:val="20"/>
        </w:rPr>
        <w:t xml:space="preserve">La información del cuadro anterior muestra los puntajes promedio de las pruebas SIMCE de los alumnos de los 8 to Básicos en lectura, matemáticas y ciencias. Por lo anterior  podemos señalar que los mejores puntajes los obtienen los alumnos de los establecimientos particular pagado. Con una brecha de 80 puntos respecto a los establecimientos municipales en lectura y de 90 puntos en matemáticas y ciencias. Los establecimientos particular subvencionados presentan una brecha mucho menor solo 10 puntos de diferencia respecto de los particular pagado.  </w:t>
      </w:r>
    </w:p>
    <w:p w:rsidR="00B04E84" w:rsidRPr="007E5137" w:rsidRDefault="00B04E84" w:rsidP="00524D62">
      <w:pPr>
        <w:spacing w:after="100"/>
        <w:jc w:val="both"/>
        <w:rPr>
          <w:rFonts w:ascii="Century Gothic" w:hAnsi="Century Gothic"/>
          <w:sz w:val="20"/>
          <w:szCs w:val="20"/>
        </w:rPr>
      </w:pPr>
      <w:r w:rsidRPr="007E5137">
        <w:rPr>
          <w:rFonts w:ascii="Century Gothic" w:hAnsi="Century Gothic"/>
          <w:sz w:val="20"/>
          <w:szCs w:val="20"/>
        </w:rPr>
        <w:t>Resultados SIMCE Enseñanza Media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8"/>
        <w:gridCol w:w="708"/>
        <w:gridCol w:w="709"/>
        <w:gridCol w:w="709"/>
        <w:gridCol w:w="709"/>
        <w:gridCol w:w="708"/>
        <w:gridCol w:w="709"/>
      </w:tblGrid>
      <w:tr w:rsidR="00B04E84" w:rsidTr="00D808AA">
        <w:tc>
          <w:tcPr>
            <w:tcW w:w="3148" w:type="dxa"/>
            <w:shd w:val="clear" w:color="auto" w:fill="CFDCF0" w:themeFill="text2" w:themeFillTint="33"/>
          </w:tcPr>
          <w:p w:rsidR="00B04E84" w:rsidRPr="007F1E5B" w:rsidRDefault="00524D62" w:rsidP="00524D62">
            <w:pPr>
              <w:spacing w:line="240" w:lineRule="auto"/>
              <w:jc w:val="both"/>
              <w:rPr>
                <w:rFonts w:ascii="Century Gothic" w:hAnsi="Century Gothic" w:cs="Arial"/>
                <w:b/>
                <w:sz w:val="16"/>
                <w:szCs w:val="16"/>
              </w:rPr>
            </w:pPr>
            <w:r>
              <w:rPr>
                <w:rFonts w:ascii="Century Gothic" w:hAnsi="Century Gothic" w:cs="Arial"/>
                <w:b/>
                <w:sz w:val="16"/>
                <w:szCs w:val="16"/>
              </w:rPr>
              <w:t xml:space="preserve">Promedio SIMCE </w:t>
            </w:r>
            <w:r w:rsidRPr="007F1E5B">
              <w:rPr>
                <w:rFonts w:ascii="Century Gothic" w:hAnsi="Century Gothic" w:cs="Arial"/>
                <w:b/>
                <w:sz w:val="16"/>
                <w:szCs w:val="16"/>
              </w:rPr>
              <w:t>II Enseñanza Media</w:t>
            </w:r>
          </w:p>
        </w:tc>
        <w:tc>
          <w:tcPr>
            <w:tcW w:w="1417" w:type="dxa"/>
            <w:gridSpan w:val="2"/>
            <w:shd w:val="clear" w:color="auto" w:fill="CFDCF0" w:themeFill="text2" w:themeFillTint="33"/>
          </w:tcPr>
          <w:p w:rsidR="00B04E84" w:rsidRPr="007F1E5B" w:rsidRDefault="00524D62" w:rsidP="00524D62">
            <w:pPr>
              <w:spacing w:line="240" w:lineRule="auto"/>
              <w:jc w:val="both"/>
              <w:rPr>
                <w:rFonts w:ascii="Century Gothic" w:hAnsi="Century Gothic" w:cs="Arial"/>
                <w:b/>
                <w:sz w:val="16"/>
                <w:szCs w:val="16"/>
              </w:rPr>
            </w:pPr>
            <w:r w:rsidRPr="007F1E5B">
              <w:rPr>
                <w:rFonts w:ascii="Century Gothic" w:hAnsi="Century Gothic" w:cs="Arial"/>
                <w:b/>
                <w:sz w:val="16"/>
                <w:szCs w:val="16"/>
              </w:rPr>
              <w:t>Lectura</w:t>
            </w:r>
          </w:p>
        </w:tc>
        <w:tc>
          <w:tcPr>
            <w:tcW w:w="1418" w:type="dxa"/>
            <w:gridSpan w:val="2"/>
            <w:shd w:val="clear" w:color="auto" w:fill="CFDCF0" w:themeFill="text2" w:themeFillTint="33"/>
          </w:tcPr>
          <w:p w:rsidR="00B04E84" w:rsidRPr="007F1E5B" w:rsidRDefault="001967C5" w:rsidP="00524D62">
            <w:pPr>
              <w:spacing w:line="240" w:lineRule="auto"/>
              <w:jc w:val="both"/>
              <w:rPr>
                <w:rFonts w:ascii="Century Gothic" w:hAnsi="Century Gothic" w:cs="Arial"/>
                <w:b/>
                <w:sz w:val="16"/>
                <w:szCs w:val="16"/>
              </w:rPr>
            </w:pPr>
            <w:r w:rsidRPr="007F1E5B">
              <w:rPr>
                <w:rFonts w:ascii="Century Gothic" w:hAnsi="Century Gothic" w:cs="Arial"/>
                <w:b/>
                <w:sz w:val="16"/>
                <w:szCs w:val="16"/>
              </w:rPr>
              <w:t>Matemáticas</w:t>
            </w:r>
          </w:p>
        </w:tc>
        <w:tc>
          <w:tcPr>
            <w:tcW w:w="1417" w:type="dxa"/>
            <w:gridSpan w:val="2"/>
            <w:shd w:val="clear" w:color="auto" w:fill="CFDCF0" w:themeFill="text2" w:themeFillTint="33"/>
          </w:tcPr>
          <w:p w:rsidR="00B04E84" w:rsidRPr="007F1E5B" w:rsidRDefault="00524D62" w:rsidP="00524D62">
            <w:pPr>
              <w:spacing w:line="240" w:lineRule="auto"/>
              <w:jc w:val="both"/>
              <w:rPr>
                <w:rFonts w:ascii="Century Gothic" w:hAnsi="Century Gothic" w:cs="Arial"/>
                <w:b/>
                <w:sz w:val="16"/>
                <w:szCs w:val="16"/>
              </w:rPr>
            </w:pPr>
            <w:r w:rsidRPr="007F1E5B">
              <w:rPr>
                <w:rFonts w:ascii="Century Gothic" w:hAnsi="Century Gothic" w:cs="Arial"/>
                <w:b/>
                <w:sz w:val="16"/>
                <w:szCs w:val="16"/>
              </w:rPr>
              <w:t>Ciencias</w:t>
            </w:r>
          </w:p>
        </w:tc>
      </w:tr>
      <w:tr w:rsidR="00B04E84" w:rsidTr="00D808AA">
        <w:tc>
          <w:tcPr>
            <w:tcW w:w="3148" w:type="dxa"/>
            <w:shd w:val="clear" w:color="auto" w:fill="CFDCF0" w:themeFill="text2" w:themeFillTint="33"/>
          </w:tcPr>
          <w:p w:rsidR="00B04E84" w:rsidRPr="007F1E5B" w:rsidRDefault="00524D62" w:rsidP="00524D62">
            <w:pPr>
              <w:spacing w:line="240" w:lineRule="auto"/>
              <w:jc w:val="both"/>
              <w:rPr>
                <w:rFonts w:ascii="Century Gothic" w:hAnsi="Century Gothic" w:cs="Arial"/>
                <w:b/>
                <w:sz w:val="16"/>
                <w:szCs w:val="16"/>
              </w:rPr>
            </w:pPr>
            <w:r w:rsidRPr="007F1E5B">
              <w:rPr>
                <w:rFonts w:ascii="Century Gothic" w:hAnsi="Century Gothic" w:cs="Arial"/>
                <w:b/>
                <w:sz w:val="16"/>
                <w:szCs w:val="16"/>
              </w:rPr>
              <w:t>Establecimientos</w:t>
            </w:r>
          </w:p>
        </w:tc>
        <w:tc>
          <w:tcPr>
            <w:tcW w:w="708" w:type="dxa"/>
            <w:shd w:val="clear" w:color="auto" w:fill="CFDCF0" w:themeFill="text2" w:themeFillTint="33"/>
          </w:tcPr>
          <w:p w:rsidR="00B04E84" w:rsidRPr="007F1E5B" w:rsidRDefault="00524D62" w:rsidP="00524D62">
            <w:pPr>
              <w:spacing w:line="240" w:lineRule="auto"/>
              <w:jc w:val="both"/>
              <w:rPr>
                <w:rFonts w:ascii="Century Gothic" w:hAnsi="Century Gothic" w:cs="Arial"/>
                <w:b/>
                <w:sz w:val="16"/>
                <w:szCs w:val="16"/>
              </w:rPr>
            </w:pPr>
            <w:r w:rsidRPr="007F1E5B">
              <w:rPr>
                <w:rFonts w:ascii="Century Gothic" w:hAnsi="Century Gothic" w:cs="Arial"/>
                <w:b/>
                <w:sz w:val="16"/>
                <w:szCs w:val="16"/>
              </w:rPr>
              <w:t>2016</w:t>
            </w:r>
          </w:p>
        </w:tc>
        <w:tc>
          <w:tcPr>
            <w:tcW w:w="709" w:type="dxa"/>
            <w:shd w:val="clear" w:color="auto" w:fill="CFDCF0" w:themeFill="text2" w:themeFillTint="33"/>
          </w:tcPr>
          <w:p w:rsidR="00B04E84" w:rsidRPr="007F1E5B" w:rsidRDefault="00524D62" w:rsidP="00524D62">
            <w:pPr>
              <w:spacing w:line="240" w:lineRule="auto"/>
              <w:jc w:val="both"/>
              <w:rPr>
                <w:rFonts w:ascii="Century Gothic" w:hAnsi="Century Gothic" w:cs="Arial"/>
                <w:b/>
                <w:sz w:val="16"/>
                <w:szCs w:val="16"/>
              </w:rPr>
            </w:pPr>
            <w:r w:rsidRPr="007F1E5B">
              <w:rPr>
                <w:rFonts w:ascii="Century Gothic" w:hAnsi="Century Gothic" w:cs="Arial"/>
                <w:b/>
                <w:sz w:val="16"/>
                <w:szCs w:val="16"/>
              </w:rPr>
              <w:t>2017</w:t>
            </w:r>
          </w:p>
        </w:tc>
        <w:tc>
          <w:tcPr>
            <w:tcW w:w="709" w:type="dxa"/>
            <w:shd w:val="clear" w:color="auto" w:fill="CFDCF0" w:themeFill="text2" w:themeFillTint="33"/>
          </w:tcPr>
          <w:p w:rsidR="00B04E84" w:rsidRPr="007F1E5B" w:rsidRDefault="00524D62" w:rsidP="00524D62">
            <w:pPr>
              <w:spacing w:line="240" w:lineRule="auto"/>
              <w:jc w:val="both"/>
              <w:rPr>
                <w:rFonts w:ascii="Century Gothic" w:hAnsi="Century Gothic" w:cs="Arial"/>
                <w:b/>
                <w:sz w:val="16"/>
                <w:szCs w:val="16"/>
              </w:rPr>
            </w:pPr>
            <w:r w:rsidRPr="007F1E5B">
              <w:rPr>
                <w:rFonts w:ascii="Century Gothic" w:hAnsi="Century Gothic" w:cs="Arial"/>
                <w:b/>
                <w:sz w:val="16"/>
                <w:szCs w:val="16"/>
              </w:rPr>
              <w:t>2016</w:t>
            </w:r>
          </w:p>
        </w:tc>
        <w:tc>
          <w:tcPr>
            <w:tcW w:w="709" w:type="dxa"/>
            <w:shd w:val="clear" w:color="auto" w:fill="CFDCF0" w:themeFill="text2" w:themeFillTint="33"/>
          </w:tcPr>
          <w:p w:rsidR="00B04E84" w:rsidRPr="007F1E5B" w:rsidRDefault="00524D62" w:rsidP="00524D62">
            <w:pPr>
              <w:spacing w:line="240" w:lineRule="auto"/>
              <w:jc w:val="both"/>
              <w:rPr>
                <w:rFonts w:ascii="Century Gothic" w:hAnsi="Century Gothic" w:cs="Arial"/>
                <w:b/>
                <w:sz w:val="16"/>
                <w:szCs w:val="16"/>
              </w:rPr>
            </w:pPr>
            <w:r w:rsidRPr="007F1E5B">
              <w:rPr>
                <w:rFonts w:ascii="Century Gothic" w:hAnsi="Century Gothic" w:cs="Arial"/>
                <w:b/>
                <w:sz w:val="16"/>
                <w:szCs w:val="16"/>
              </w:rPr>
              <w:t>2017</w:t>
            </w:r>
          </w:p>
        </w:tc>
        <w:tc>
          <w:tcPr>
            <w:tcW w:w="708" w:type="dxa"/>
            <w:shd w:val="clear" w:color="auto" w:fill="CFDCF0" w:themeFill="text2" w:themeFillTint="33"/>
          </w:tcPr>
          <w:p w:rsidR="00B04E84" w:rsidRPr="007F1E5B" w:rsidRDefault="00524D62" w:rsidP="00524D62">
            <w:pPr>
              <w:spacing w:line="240" w:lineRule="auto"/>
              <w:jc w:val="both"/>
              <w:rPr>
                <w:rFonts w:ascii="Century Gothic" w:hAnsi="Century Gothic" w:cs="Arial"/>
                <w:b/>
                <w:sz w:val="16"/>
                <w:szCs w:val="16"/>
              </w:rPr>
            </w:pPr>
            <w:r w:rsidRPr="007F1E5B">
              <w:rPr>
                <w:rFonts w:ascii="Century Gothic" w:hAnsi="Century Gothic" w:cs="Arial"/>
                <w:b/>
                <w:sz w:val="16"/>
                <w:szCs w:val="16"/>
              </w:rPr>
              <w:t>2015</w:t>
            </w:r>
          </w:p>
        </w:tc>
        <w:tc>
          <w:tcPr>
            <w:tcW w:w="709" w:type="dxa"/>
            <w:shd w:val="clear" w:color="auto" w:fill="CFDCF0" w:themeFill="text2" w:themeFillTint="33"/>
          </w:tcPr>
          <w:p w:rsidR="00B04E84" w:rsidRPr="007F1E5B" w:rsidRDefault="00524D62" w:rsidP="00524D62">
            <w:pPr>
              <w:spacing w:line="240" w:lineRule="auto"/>
              <w:jc w:val="both"/>
              <w:rPr>
                <w:rFonts w:ascii="Century Gothic" w:hAnsi="Century Gothic" w:cs="Arial"/>
                <w:b/>
                <w:sz w:val="16"/>
                <w:szCs w:val="16"/>
              </w:rPr>
            </w:pPr>
            <w:r w:rsidRPr="007F1E5B">
              <w:rPr>
                <w:rFonts w:ascii="Century Gothic" w:hAnsi="Century Gothic" w:cs="Arial"/>
                <w:b/>
                <w:sz w:val="16"/>
                <w:szCs w:val="16"/>
              </w:rPr>
              <w:t>2017</w:t>
            </w:r>
          </w:p>
        </w:tc>
      </w:tr>
      <w:tr w:rsidR="00B04E84" w:rsidTr="00D808AA">
        <w:tc>
          <w:tcPr>
            <w:tcW w:w="3148"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Escuela Rosita Novaro</w:t>
            </w:r>
          </w:p>
        </w:tc>
        <w:tc>
          <w:tcPr>
            <w:tcW w:w="708"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250</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241</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250</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237</w:t>
            </w:r>
          </w:p>
        </w:tc>
        <w:tc>
          <w:tcPr>
            <w:tcW w:w="708"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202</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231</w:t>
            </w:r>
          </w:p>
        </w:tc>
      </w:tr>
      <w:tr w:rsidR="00B04E84" w:rsidTr="00D808AA">
        <w:tc>
          <w:tcPr>
            <w:tcW w:w="3148"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Escuela Nueva Braunau</w:t>
            </w:r>
          </w:p>
        </w:tc>
        <w:tc>
          <w:tcPr>
            <w:tcW w:w="708"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203</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224</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174</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214</w:t>
            </w:r>
          </w:p>
        </w:tc>
        <w:tc>
          <w:tcPr>
            <w:tcW w:w="708"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s/n</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222</w:t>
            </w:r>
          </w:p>
        </w:tc>
      </w:tr>
      <w:tr w:rsidR="00B04E84" w:rsidTr="00D808AA">
        <w:tc>
          <w:tcPr>
            <w:tcW w:w="3148"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Liceo Pedro Aguirre Cerda|</w:t>
            </w:r>
          </w:p>
        </w:tc>
        <w:tc>
          <w:tcPr>
            <w:tcW w:w="708"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199</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225</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217</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225</w:t>
            </w:r>
          </w:p>
        </w:tc>
        <w:tc>
          <w:tcPr>
            <w:tcW w:w="708"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214</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223</w:t>
            </w:r>
          </w:p>
        </w:tc>
      </w:tr>
      <w:tr w:rsidR="00B04E84" w:rsidTr="00D808AA">
        <w:tc>
          <w:tcPr>
            <w:tcW w:w="3148"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Colegio Inmaculada Concepci</w:t>
            </w:r>
            <w:r w:rsidR="003717EF">
              <w:rPr>
                <w:rFonts w:ascii="Century Gothic" w:hAnsi="Century Gothic" w:cs="Arial"/>
                <w:sz w:val="16"/>
                <w:szCs w:val="16"/>
              </w:rPr>
              <w:t>ó</w:t>
            </w:r>
            <w:r w:rsidRPr="007F1E5B">
              <w:rPr>
                <w:rFonts w:ascii="Century Gothic" w:hAnsi="Century Gothic" w:cs="Arial"/>
                <w:sz w:val="16"/>
                <w:szCs w:val="16"/>
              </w:rPr>
              <w:t>n</w:t>
            </w:r>
          </w:p>
        </w:tc>
        <w:tc>
          <w:tcPr>
            <w:tcW w:w="708"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272</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296</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304</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317</w:t>
            </w:r>
          </w:p>
        </w:tc>
        <w:tc>
          <w:tcPr>
            <w:tcW w:w="708"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275</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282</w:t>
            </w:r>
          </w:p>
        </w:tc>
      </w:tr>
      <w:tr w:rsidR="00B04E84" w:rsidTr="00D808AA">
        <w:tc>
          <w:tcPr>
            <w:tcW w:w="3148"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Colegio Felmer Niclitsche</w:t>
            </w:r>
          </w:p>
        </w:tc>
        <w:tc>
          <w:tcPr>
            <w:tcW w:w="708"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252</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280</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303</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311</w:t>
            </w:r>
          </w:p>
        </w:tc>
        <w:tc>
          <w:tcPr>
            <w:tcW w:w="708"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269</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280</w:t>
            </w:r>
          </w:p>
        </w:tc>
      </w:tr>
      <w:tr w:rsidR="00B04E84" w:rsidTr="00D808AA">
        <w:tc>
          <w:tcPr>
            <w:tcW w:w="3148"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Colegio Altas Cumbres</w:t>
            </w:r>
          </w:p>
        </w:tc>
        <w:tc>
          <w:tcPr>
            <w:tcW w:w="708"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255</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245</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248</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237</w:t>
            </w:r>
          </w:p>
        </w:tc>
        <w:tc>
          <w:tcPr>
            <w:tcW w:w="708"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242</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260</w:t>
            </w:r>
          </w:p>
        </w:tc>
      </w:tr>
      <w:tr w:rsidR="00B04E84" w:rsidTr="00D808AA">
        <w:tc>
          <w:tcPr>
            <w:tcW w:w="3148"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Colegio Germania</w:t>
            </w:r>
          </w:p>
        </w:tc>
        <w:tc>
          <w:tcPr>
            <w:tcW w:w="708"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288</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294</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347</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326</w:t>
            </w:r>
          </w:p>
        </w:tc>
        <w:tc>
          <w:tcPr>
            <w:tcW w:w="708"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296</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296</w:t>
            </w:r>
          </w:p>
        </w:tc>
      </w:tr>
      <w:tr w:rsidR="00B04E84" w:rsidTr="00D808AA">
        <w:tc>
          <w:tcPr>
            <w:tcW w:w="3148"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Colegio Alemán</w:t>
            </w:r>
          </w:p>
        </w:tc>
        <w:tc>
          <w:tcPr>
            <w:tcW w:w="708"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287</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304</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332</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337</w:t>
            </w:r>
          </w:p>
        </w:tc>
        <w:tc>
          <w:tcPr>
            <w:tcW w:w="708"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294</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296</w:t>
            </w:r>
          </w:p>
        </w:tc>
      </w:tr>
      <w:tr w:rsidR="00B04E84" w:rsidTr="00D808AA">
        <w:tc>
          <w:tcPr>
            <w:tcW w:w="3148"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Colegio Puerto Varas</w:t>
            </w:r>
          </w:p>
        </w:tc>
        <w:tc>
          <w:tcPr>
            <w:tcW w:w="708"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281</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309</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351</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370</w:t>
            </w:r>
          </w:p>
        </w:tc>
        <w:tc>
          <w:tcPr>
            <w:tcW w:w="708"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310</w:t>
            </w:r>
          </w:p>
        </w:tc>
        <w:tc>
          <w:tcPr>
            <w:tcW w:w="709" w:type="dxa"/>
          </w:tcPr>
          <w:p w:rsidR="00B04E84" w:rsidRPr="007F1E5B" w:rsidRDefault="00B04E84" w:rsidP="00524D62">
            <w:pPr>
              <w:spacing w:before="120" w:after="100" w:afterAutospacing="1" w:line="240" w:lineRule="auto"/>
              <w:jc w:val="both"/>
              <w:rPr>
                <w:rFonts w:ascii="Century Gothic" w:hAnsi="Century Gothic" w:cs="Arial"/>
                <w:sz w:val="16"/>
                <w:szCs w:val="16"/>
              </w:rPr>
            </w:pPr>
            <w:r w:rsidRPr="007F1E5B">
              <w:rPr>
                <w:rFonts w:ascii="Century Gothic" w:hAnsi="Century Gothic" w:cs="Arial"/>
                <w:sz w:val="16"/>
                <w:szCs w:val="16"/>
              </w:rPr>
              <w:t>312</w:t>
            </w:r>
          </w:p>
        </w:tc>
      </w:tr>
    </w:tbl>
    <w:p w:rsidR="00B04E84" w:rsidRPr="00130098" w:rsidRDefault="00B04E84" w:rsidP="00B04E84">
      <w:pPr>
        <w:jc w:val="both"/>
        <w:rPr>
          <w:rFonts w:ascii="Century Gothic" w:hAnsi="Century Gothic" w:cs="Arial"/>
          <w:sz w:val="16"/>
          <w:szCs w:val="16"/>
        </w:rPr>
      </w:pPr>
      <w:r w:rsidRPr="00130098">
        <w:rPr>
          <w:rFonts w:ascii="Century Gothic" w:hAnsi="Century Gothic" w:cs="Arial"/>
          <w:sz w:val="16"/>
          <w:szCs w:val="16"/>
        </w:rPr>
        <w:t>Fuente: Elaboración propia con resultados SIMCE del MINEDUC</w:t>
      </w:r>
      <w:r>
        <w:rPr>
          <w:rFonts w:ascii="Century Gothic" w:hAnsi="Century Gothic" w:cs="Arial"/>
          <w:sz w:val="16"/>
          <w:szCs w:val="16"/>
        </w:rPr>
        <w:t>.</w:t>
      </w:r>
    </w:p>
    <w:p w:rsidR="00B04E84" w:rsidRDefault="00B04E84" w:rsidP="00B04E84">
      <w:pPr>
        <w:jc w:val="both"/>
        <w:rPr>
          <w:rFonts w:ascii="Century Gothic" w:hAnsi="Century Gothic" w:cs="Arial"/>
          <w:sz w:val="20"/>
          <w:szCs w:val="20"/>
        </w:rPr>
      </w:pPr>
      <w:r>
        <w:rPr>
          <w:rFonts w:ascii="Century Gothic" w:hAnsi="Century Gothic" w:cs="Arial"/>
          <w:sz w:val="20"/>
          <w:szCs w:val="20"/>
        </w:rPr>
        <w:t>Los datos del cuadro anterior, indican los puntajes promedios de los alumnos de II Enseñanza Media en lectura, matemáticas y ciencias sociales en las pruebas SIMCE. Quienes obtienen los mejores puntajes son los alumnos de los establecimientos particular pagado y particular subvencionado. La brecha es de 80 puntos en lectura, 100 puntos en matemáticas y 90 puntos en ciencias sociales con respecto a los establecimientos municipales.</w:t>
      </w:r>
      <w:r w:rsidRPr="005374C1">
        <w:rPr>
          <w:rFonts w:ascii="Century Gothic" w:hAnsi="Century Gothic" w:cs="Arial"/>
          <w:sz w:val="20"/>
          <w:szCs w:val="20"/>
        </w:rPr>
        <w:t xml:space="preserve"> </w:t>
      </w:r>
    </w:p>
    <w:p w:rsidR="00B04E84" w:rsidRDefault="00035349" w:rsidP="00B04E84">
      <w:pPr>
        <w:jc w:val="both"/>
        <w:rPr>
          <w:rFonts w:ascii="Century Gothic" w:hAnsi="Century Gothic"/>
          <w:b/>
          <w:sz w:val="20"/>
          <w:szCs w:val="20"/>
        </w:rPr>
      </w:pPr>
      <w:r>
        <w:rPr>
          <w:rFonts w:ascii="Century Gothic" w:hAnsi="Century Gothic"/>
          <w:b/>
          <w:sz w:val="20"/>
          <w:szCs w:val="20"/>
        </w:rPr>
        <w:t xml:space="preserve">6.2.8 </w:t>
      </w:r>
      <w:r w:rsidR="00B04E84" w:rsidRPr="002C5625">
        <w:rPr>
          <w:rFonts w:ascii="Century Gothic" w:hAnsi="Century Gothic"/>
          <w:b/>
          <w:sz w:val="20"/>
          <w:szCs w:val="20"/>
        </w:rPr>
        <w:t xml:space="preserve">Resultados </w:t>
      </w:r>
      <w:r w:rsidR="00B04E84">
        <w:rPr>
          <w:rFonts w:ascii="Century Gothic" w:hAnsi="Century Gothic"/>
          <w:b/>
          <w:sz w:val="20"/>
          <w:szCs w:val="20"/>
        </w:rPr>
        <w:t>Prueba Selección Universitaria (PSU).</w:t>
      </w:r>
    </w:p>
    <w:tbl>
      <w:tblPr>
        <w:tblStyle w:val="Tablaconcuadrcula"/>
        <w:tblW w:w="0" w:type="auto"/>
        <w:tblInd w:w="108" w:type="dxa"/>
        <w:tblLook w:val="04A0" w:firstRow="1" w:lastRow="0" w:firstColumn="1" w:lastColumn="0" w:noHBand="0" w:noVBand="1"/>
      </w:tblPr>
      <w:tblGrid>
        <w:gridCol w:w="2268"/>
        <w:gridCol w:w="1977"/>
        <w:gridCol w:w="850"/>
        <w:gridCol w:w="851"/>
        <w:gridCol w:w="717"/>
      </w:tblGrid>
      <w:tr w:rsidR="005176B2" w:rsidTr="00D808AA">
        <w:trPr>
          <w:trHeight w:val="284"/>
        </w:trPr>
        <w:tc>
          <w:tcPr>
            <w:tcW w:w="2268" w:type="dxa"/>
            <w:shd w:val="clear" w:color="auto" w:fill="CFDCF0" w:themeFill="text2" w:themeFillTint="33"/>
          </w:tcPr>
          <w:p w:rsidR="005176B2" w:rsidRPr="00D808AA" w:rsidRDefault="005176B2" w:rsidP="005176B2">
            <w:pPr>
              <w:jc w:val="both"/>
              <w:rPr>
                <w:rFonts w:ascii="Century Gothic" w:hAnsi="Century Gothic" w:cs="Arial"/>
                <w:b/>
                <w:sz w:val="16"/>
                <w:szCs w:val="16"/>
              </w:rPr>
            </w:pPr>
            <w:r w:rsidRPr="00D808AA">
              <w:rPr>
                <w:rFonts w:ascii="Century Gothic" w:hAnsi="Century Gothic" w:cs="Arial"/>
                <w:b/>
                <w:sz w:val="16"/>
                <w:szCs w:val="16"/>
              </w:rPr>
              <w:t>Establecimientos</w:t>
            </w:r>
          </w:p>
        </w:tc>
        <w:tc>
          <w:tcPr>
            <w:tcW w:w="1977" w:type="dxa"/>
            <w:shd w:val="clear" w:color="auto" w:fill="CFDCF0" w:themeFill="text2" w:themeFillTint="33"/>
          </w:tcPr>
          <w:p w:rsidR="005176B2" w:rsidRPr="00D808AA" w:rsidRDefault="005176B2" w:rsidP="005176B2">
            <w:pPr>
              <w:jc w:val="both"/>
              <w:rPr>
                <w:rFonts w:ascii="Century Gothic" w:hAnsi="Century Gothic" w:cs="Arial"/>
                <w:b/>
                <w:sz w:val="16"/>
                <w:szCs w:val="16"/>
              </w:rPr>
            </w:pPr>
            <w:r w:rsidRPr="00D808AA">
              <w:rPr>
                <w:rFonts w:ascii="Century Gothic" w:hAnsi="Century Gothic" w:cs="Arial"/>
                <w:b/>
                <w:sz w:val="16"/>
                <w:szCs w:val="16"/>
              </w:rPr>
              <w:t xml:space="preserve">Puntajes </w:t>
            </w:r>
          </w:p>
        </w:tc>
        <w:tc>
          <w:tcPr>
            <w:tcW w:w="850" w:type="dxa"/>
            <w:shd w:val="clear" w:color="auto" w:fill="CFDCF0" w:themeFill="text2" w:themeFillTint="33"/>
          </w:tcPr>
          <w:p w:rsidR="005176B2" w:rsidRPr="00D808AA" w:rsidRDefault="005176B2" w:rsidP="005176B2">
            <w:pPr>
              <w:jc w:val="both"/>
              <w:rPr>
                <w:rFonts w:ascii="Century Gothic" w:hAnsi="Century Gothic" w:cs="Arial"/>
                <w:b/>
                <w:sz w:val="16"/>
                <w:szCs w:val="16"/>
              </w:rPr>
            </w:pPr>
            <w:r w:rsidRPr="00D808AA">
              <w:rPr>
                <w:rFonts w:ascii="Century Gothic" w:hAnsi="Century Gothic" w:cs="Arial"/>
                <w:b/>
                <w:sz w:val="16"/>
                <w:szCs w:val="16"/>
              </w:rPr>
              <w:t>2017 %</w:t>
            </w:r>
          </w:p>
        </w:tc>
        <w:tc>
          <w:tcPr>
            <w:tcW w:w="851" w:type="dxa"/>
            <w:shd w:val="clear" w:color="auto" w:fill="CFDCF0" w:themeFill="text2" w:themeFillTint="33"/>
          </w:tcPr>
          <w:p w:rsidR="005176B2" w:rsidRPr="00D808AA" w:rsidRDefault="005176B2" w:rsidP="005176B2">
            <w:pPr>
              <w:jc w:val="both"/>
              <w:rPr>
                <w:rFonts w:ascii="Century Gothic" w:hAnsi="Century Gothic" w:cs="Arial"/>
                <w:b/>
                <w:sz w:val="16"/>
                <w:szCs w:val="16"/>
              </w:rPr>
            </w:pPr>
            <w:r w:rsidRPr="00D808AA">
              <w:rPr>
                <w:rFonts w:ascii="Century Gothic" w:hAnsi="Century Gothic" w:cs="Arial"/>
                <w:b/>
                <w:sz w:val="16"/>
                <w:szCs w:val="16"/>
              </w:rPr>
              <w:t>2016 %</w:t>
            </w:r>
          </w:p>
        </w:tc>
        <w:tc>
          <w:tcPr>
            <w:tcW w:w="717" w:type="dxa"/>
            <w:shd w:val="clear" w:color="auto" w:fill="CFDCF0" w:themeFill="text2" w:themeFillTint="33"/>
          </w:tcPr>
          <w:p w:rsidR="005176B2" w:rsidRPr="00D808AA" w:rsidRDefault="005176B2" w:rsidP="005176B2">
            <w:pPr>
              <w:jc w:val="both"/>
              <w:rPr>
                <w:rFonts w:ascii="Century Gothic" w:hAnsi="Century Gothic" w:cs="Arial"/>
                <w:b/>
                <w:sz w:val="16"/>
                <w:szCs w:val="16"/>
              </w:rPr>
            </w:pPr>
            <w:r w:rsidRPr="00D808AA">
              <w:rPr>
                <w:rFonts w:ascii="Century Gothic" w:hAnsi="Century Gothic" w:cs="Arial"/>
                <w:b/>
                <w:sz w:val="16"/>
                <w:szCs w:val="16"/>
              </w:rPr>
              <w:t>2015 %</w:t>
            </w:r>
          </w:p>
        </w:tc>
      </w:tr>
      <w:tr w:rsidR="005176B2" w:rsidTr="00D808AA">
        <w:trPr>
          <w:trHeight w:val="284"/>
        </w:trPr>
        <w:tc>
          <w:tcPr>
            <w:tcW w:w="2268" w:type="dxa"/>
          </w:tcPr>
          <w:p w:rsidR="005176B2" w:rsidRPr="00D808AA" w:rsidRDefault="005176B2" w:rsidP="005176B2">
            <w:pPr>
              <w:jc w:val="both"/>
              <w:rPr>
                <w:rFonts w:ascii="Century Gothic" w:hAnsi="Century Gothic" w:cs="Arial"/>
                <w:b/>
                <w:sz w:val="16"/>
                <w:szCs w:val="16"/>
              </w:rPr>
            </w:pPr>
            <w:r w:rsidRPr="00D808AA">
              <w:rPr>
                <w:rFonts w:ascii="Century Gothic" w:hAnsi="Century Gothic" w:cs="Arial"/>
                <w:b/>
                <w:sz w:val="16"/>
                <w:szCs w:val="16"/>
              </w:rPr>
              <w:t>Municipales</w:t>
            </w:r>
          </w:p>
        </w:tc>
        <w:tc>
          <w:tcPr>
            <w:tcW w:w="1977" w:type="dxa"/>
          </w:tcPr>
          <w:p w:rsidR="005176B2" w:rsidRPr="00D808AA" w:rsidRDefault="005176B2" w:rsidP="005176B2">
            <w:pPr>
              <w:jc w:val="both"/>
              <w:rPr>
                <w:rFonts w:ascii="Century Gothic" w:hAnsi="Century Gothic" w:cs="Arial"/>
                <w:sz w:val="20"/>
                <w:szCs w:val="20"/>
                <w:vertAlign w:val="subscript"/>
              </w:rPr>
            </w:pPr>
            <w:r w:rsidRPr="00D808AA">
              <w:rPr>
                <w:rFonts w:ascii="Century Gothic" w:hAnsi="Century Gothic" w:cs="Arial"/>
                <w:sz w:val="20"/>
                <w:szCs w:val="20"/>
                <w:vertAlign w:val="subscript"/>
              </w:rPr>
              <w:t>= o más de 450 puntos</w:t>
            </w:r>
          </w:p>
        </w:tc>
        <w:tc>
          <w:tcPr>
            <w:tcW w:w="850" w:type="dxa"/>
          </w:tcPr>
          <w:p w:rsidR="005176B2" w:rsidRPr="00D808AA" w:rsidRDefault="005176B2" w:rsidP="005176B2">
            <w:pPr>
              <w:jc w:val="both"/>
              <w:rPr>
                <w:rFonts w:ascii="Century Gothic" w:hAnsi="Century Gothic" w:cs="Arial"/>
                <w:sz w:val="16"/>
                <w:szCs w:val="16"/>
              </w:rPr>
            </w:pPr>
            <w:r w:rsidRPr="00D808AA">
              <w:rPr>
                <w:rFonts w:ascii="Century Gothic" w:hAnsi="Century Gothic" w:cs="Arial"/>
                <w:sz w:val="16"/>
                <w:szCs w:val="16"/>
              </w:rPr>
              <w:t>43,0</w:t>
            </w:r>
          </w:p>
        </w:tc>
        <w:tc>
          <w:tcPr>
            <w:tcW w:w="851" w:type="dxa"/>
          </w:tcPr>
          <w:p w:rsidR="005176B2" w:rsidRPr="00D808AA" w:rsidRDefault="005176B2" w:rsidP="005176B2">
            <w:pPr>
              <w:jc w:val="both"/>
              <w:rPr>
                <w:rFonts w:ascii="Century Gothic" w:hAnsi="Century Gothic" w:cs="Arial"/>
                <w:sz w:val="16"/>
                <w:szCs w:val="16"/>
              </w:rPr>
            </w:pPr>
            <w:r w:rsidRPr="00D808AA">
              <w:rPr>
                <w:rFonts w:ascii="Century Gothic" w:hAnsi="Century Gothic" w:cs="Arial"/>
                <w:sz w:val="16"/>
                <w:szCs w:val="16"/>
              </w:rPr>
              <w:t>50,5</w:t>
            </w:r>
          </w:p>
        </w:tc>
        <w:tc>
          <w:tcPr>
            <w:tcW w:w="717" w:type="dxa"/>
          </w:tcPr>
          <w:p w:rsidR="005176B2" w:rsidRPr="00D808AA" w:rsidRDefault="005176B2" w:rsidP="005176B2">
            <w:pPr>
              <w:jc w:val="both"/>
              <w:rPr>
                <w:rFonts w:ascii="Century Gothic" w:hAnsi="Century Gothic" w:cs="Arial"/>
                <w:sz w:val="16"/>
                <w:szCs w:val="16"/>
              </w:rPr>
            </w:pPr>
            <w:r w:rsidRPr="00D808AA">
              <w:rPr>
                <w:rFonts w:ascii="Century Gothic" w:hAnsi="Century Gothic" w:cs="Arial"/>
                <w:sz w:val="16"/>
                <w:szCs w:val="16"/>
              </w:rPr>
              <w:t>41,2</w:t>
            </w:r>
          </w:p>
        </w:tc>
      </w:tr>
      <w:tr w:rsidR="005176B2" w:rsidTr="00D808AA">
        <w:trPr>
          <w:trHeight w:val="284"/>
        </w:trPr>
        <w:tc>
          <w:tcPr>
            <w:tcW w:w="2268" w:type="dxa"/>
          </w:tcPr>
          <w:p w:rsidR="005176B2" w:rsidRPr="00D808AA" w:rsidRDefault="005176B2" w:rsidP="005176B2">
            <w:pPr>
              <w:jc w:val="both"/>
              <w:rPr>
                <w:rFonts w:ascii="Century Gothic" w:hAnsi="Century Gothic" w:cs="Arial"/>
                <w:b/>
                <w:sz w:val="16"/>
                <w:szCs w:val="16"/>
              </w:rPr>
            </w:pPr>
            <w:r w:rsidRPr="00D808AA">
              <w:rPr>
                <w:rFonts w:ascii="Century Gothic" w:hAnsi="Century Gothic" w:cs="Arial"/>
                <w:b/>
                <w:sz w:val="16"/>
                <w:szCs w:val="16"/>
              </w:rPr>
              <w:t>Municipales</w:t>
            </w:r>
          </w:p>
        </w:tc>
        <w:tc>
          <w:tcPr>
            <w:tcW w:w="1977" w:type="dxa"/>
          </w:tcPr>
          <w:p w:rsidR="005176B2" w:rsidRPr="00D808AA" w:rsidRDefault="005176B2" w:rsidP="005176B2">
            <w:pPr>
              <w:jc w:val="both"/>
              <w:rPr>
                <w:rFonts w:ascii="Century Gothic" w:hAnsi="Century Gothic" w:cs="Arial"/>
                <w:sz w:val="20"/>
                <w:szCs w:val="20"/>
              </w:rPr>
            </w:pPr>
            <w:r w:rsidRPr="00D808AA">
              <w:rPr>
                <w:rFonts w:ascii="Century Gothic" w:hAnsi="Century Gothic" w:cs="Arial"/>
                <w:sz w:val="20"/>
                <w:szCs w:val="20"/>
                <w:vertAlign w:val="subscript"/>
              </w:rPr>
              <w:t>= o menos de 450 puntos</w:t>
            </w:r>
          </w:p>
        </w:tc>
        <w:tc>
          <w:tcPr>
            <w:tcW w:w="850" w:type="dxa"/>
          </w:tcPr>
          <w:p w:rsidR="005176B2" w:rsidRPr="00D808AA" w:rsidRDefault="005176B2" w:rsidP="005176B2">
            <w:pPr>
              <w:jc w:val="both"/>
              <w:rPr>
                <w:rFonts w:ascii="Century Gothic" w:hAnsi="Century Gothic" w:cs="Arial"/>
                <w:sz w:val="16"/>
                <w:szCs w:val="16"/>
              </w:rPr>
            </w:pPr>
            <w:r w:rsidRPr="00D808AA">
              <w:rPr>
                <w:rFonts w:ascii="Century Gothic" w:hAnsi="Century Gothic" w:cs="Arial"/>
                <w:sz w:val="16"/>
                <w:szCs w:val="16"/>
              </w:rPr>
              <w:t>57,0</w:t>
            </w:r>
          </w:p>
        </w:tc>
        <w:tc>
          <w:tcPr>
            <w:tcW w:w="851" w:type="dxa"/>
          </w:tcPr>
          <w:p w:rsidR="005176B2" w:rsidRPr="00D808AA" w:rsidRDefault="005176B2" w:rsidP="005176B2">
            <w:pPr>
              <w:jc w:val="both"/>
              <w:rPr>
                <w:rFonts w:ascii="Century Gothic" w:hAnsi="Century Gothic" w:cs="Arial"/>
                <w:sz w:val="16"/>
                <w:szCs w:val="16"/>
              </w:rPr>
            </w:pPr>
            <w:r w:rsidRPr="00D808AA">
              <w:rPr>
                <w:rFonts w:ascii="Century Gothic" w:hAnsi="Century Gothic" w:cs="Arial"/>
                <w:sz w:val="16"/>
                <w:szCs w:val="16"/>
              </w:rPr>
              <w:t>49,5</w:t>
            </w:r>
          </w:p>
        </w:tc>
        <w:tc>
          <w:tcPr>
            <w:tcW w:w="717" w:type="dxa"/>
          </w:tcPr>
          <w:p w:rsidR="005176B2" w:rsidRPr="00D808AA" w:rsidRDefault="005176B2" w:rsidP="005176B2">
            <w:pPr>
              <w:jc w:val="both"/>
              <w:rPr>
                <w:rFonts w:ascii="Century Gothic" w:hAnsi="Century Gothic" w:cs="Arial"/>
                <w:sz w:val="16"/>
                <w:szCs w:val="16"/>
              </w:rPr>
            </w:pPr>
            <w:r w:rsidRPr="00D808AA">
              <w:rPr>
                <w:rFonts w:ascii="Century Gothic" w:hAnsi="Century Gothic" w:cs="Arial"/>
                <w:sz w:val="16"/>
                <w:szCs w:val="16"/>
              </w:rPr>
              <w:t>58,8</w:t>
            </w:r>
          </w:p>
        </w:tc>
      </w:tr>
      <w:tr w:rsidR="005176B2" w:rsidTr="00D808AA">
        <w:trPr>
          <w:trHeight w:val="284"/>
        </w:trPr>
        <w:tc>
          <w:tcPr>
            <w:tcW w:w="2268" w:type="dxa"/>
          </w:tcPr>
          <w:p w:rsidR="005176B2" w:rsidRPr="00D808AA" w:rsidRDefault="005176B2" w:rsidP="005176B2">
            <w:pPr>
              <w:jc w:val="both"/>
              <w:rPr>
                <w:rFonts w:ascii="Century Gothic" w:hAnsi="Century Gothic" w:cs="Arial"/>
                <w:b/>
                <w:sz w:val="16"/>
                <w:szCs w:val="16"/>
              </w:rPr>
            </w:pPr>
            <w:r w:rsidRPr="00D808AA">
              <w:rPr>
                <w:rFonts w:ascii="Century Gothic" w:hAnsi="Century Gothic" w:cs="Arial"/>
                <w:b/>
                <w:sz w:val="16"/>
                <w:szCs w:val="16"/>
              </w:rPr>
              <w:t>Particular Subvencionado</w:t>
            </w:r>
          </w:p>
        </w:tc>
        <w:tc>
          <w:tcPr>
            <w:tcW w:w="1977" w:type="dxa"/>
          </w:tcPr>
          <w:p w:rsidR="005176B2" w:rsidRPr="00D808AA" w:rsidRDefault="005176B2" w:rsidP="005176B2">
            <w:pPr>
              <w:jc w:val="both"/>
              <w:rPr>
                <w:rFonts w:ascii="Century Gothic" w:hAnsi="Century Gothic" w:cs="Arial"/>
                <w:sz w:val="20"/>
                <w:szCs w:val="20"/>
              </w:rPr>
            </w:pPr>
            <w:r w:rsidRPr="00D808AA">
              <w:rPr>
                <w:rFonts w:ascii="Century Gothic" w:hAnsi="Century Gothic" w:cs="Arial"/>
                <w:sz w:val="20"/>
                <w:szCs w:val="20"/>
                <w:vertAlign w:val="subscript"/>
              </w:rPr>
              <w:t>= o más de 450 puntos</w:t>
            </w:r>
          </w:p>
        </w:tc>
        <w:tc>
          <w:tcPr>
            <w:tcW w:w="850" w:type="dxa"/>
          </w:tcPr>
          <w:p w:rsidR="005176B2" w:rsidRPr="00D808AA" w:rsidRDefault="005176B2" w:rsidP="005176B2">
            <w:pPr>
              <w:jc w:val="both"/>
              <w:rPr>
                <w:rFonts w:ascii="Century Gothic" w:hAnsi="Century Gothic" w:cs="Arial"/>
                <w:sz w:val="16"/>
                <w:szCs w:val="16"/>
              </w:rPr>
            </w:pPr>
            <w:r w:rsidRPr="00D808AA">
              <w:rPr>
                <w:rFonts w:ascii="Century Gothic" w:hAnsi="Century Gothic" w:cs="Arial"/>
                <w:sz w:val="16"/>
                <w:szCs w:val="16"/>
              </w:rPr>
              <w:t>84,0</w:t>
            </w:r>
          </w:p>
        </w:tc>
        <w:tc>
          <w:tcPr>
            <w:tcW w:w="851" w:type="dxa"/>
          </w:tcPr>
          <w:p w:rsidR="005176B2" w:rsidRPr="00D808AA" w:rsidRDefault="005176B2" w:rsidP="005176B2">
            <w:pPr>
              <w:jc w:val="both"/>
              <w:rPr>
                <w:rFonts w:ascii="Century Gothic" w:hAnsi="Century Gothic" w:cs="Arial"/>
                <w:sz w:val="16"/>
                <w:szCs w:val="16"/>
              </w:rPr>
            </w:pPr>
            <w:r w:rsidRPr="00D808AA">
              <w:rPr>
                <w:rFonts w:ascii="Century Gothic" w:hAnsi="Century Gothic" w:cs="Arial"/>
                <w:sz w:val="16"/>
                <w:szCs w:val="16"/>
              </w:rPr>
              <w:t>88,6</w:t>
            </w:r>
          </w:p>
        </w:tc>
        <w:tc>
          <w:tcPr>
            <w:tcW w:w="717" w:type="dxa"/>
          </w:tcPr>
          <w:p w:rsidR="005176B2" w:rsidRPr="00D808AA" w:rsidRDefault="005176B2" w:rsidP="005176B2">
            <w:pPr>
              <w:jc w:val="both"/>
              <w:rPr>
                <w:rFonts w:ascii="Century Gothic" w:hAnsi="Century Gothic" w:cs="Arial"/>
                <w:sz w:val="16"/>
                <w:szCs w:val="16"/>
              </w:rPr>
            </w:pPr>
            <w:r w:rsidRPr="00D808AA">
              <w:rPr>
                <w:rFonts w:ascii="Century Gothic" w:hAnsi="Century Gothic" w:cs="Arial"/>
                <w:sz w:val="16"/>
                <w:szCs w:val="16"/>
              </w:rPr>
              <w:t>84,7</w:t>
            </w:r>
          </w:p>
        </w:tc>
      </w:tr>
      <w:tr w:rsidR="005176B2" w:rsidTr="00D808AA">
        <w:trPr>
          <w:trHeight w:val="284"/>
        </w:trPr>
        <w:tc>
          <w:tcPr>
            <w:tcW w:w="2268" w:type="dxa"/>
          </w:tcPr>
          <w:p w:rsidR="005176B2" w:rsidRPr="00D808AA" w:rsidRDefault="005176B2" w:rsidP="005176B2">
            <w:pPr>
              <w:jc w:val="both"/>
              <w:rPr>
                <w:rFonts w:ascii="Century Gothic" w:hAnsi="Century Gothic" w:cs="Arial"/>
                <w:b/>
                <w:sz w:val="16"/>
                <w:szCs w:val="16"/>
              </w:rPr>
            </w:pPr>
            <w:r w:rsidRPr="00D808AA">
              <w:rPr>
                <w:rFonts w:ascii="Century Gothic" w:hAnsi="Century Gothic" w:cs="Arial"/>
                <w:b/>
                <w:sz w:val="16"/>
                <w:szCs w:val="16"/>
              </w:rPr>
              <w:t>Particular Subvencionado</w:t>
            </w:r>
          </w:p>
        </w:tc>
        <w:tc>
          <w:tcPr>
            <w:tcW w:w="1977" w:type="dxa"/>
          </w:tcPr>
          <w:p w:rsidR="005176B2" w:rsidRPr="00D808AA" w:rsidRDefault="005176B2" w:rsidP="005176B2">
            <w:pPr>
              <w:jc w:val="both"/>
              <w:rPr>
                <w:rFonts w:ascii="Century Gothic" w:hAnsi="Century Gothic" w:cs="Arial"/>
                <w:sz w:val="20"/>
                <w:szCs w:val="20"/>
              </w:rPr>
            </w:pPr>
            <w:r w:rsidRPr="00D808AA">
              <w:rPr>
                <w:rFonts w:ascii="Century Gothic" w:hAnsi="Century Gothic" w:cs="Arial"/>
                <w:sz w:val="20"/>
                <w:szCs w:val="20"/>
                <w:vertAlign w:val="subscript"/>
              </w:rPr>
              <w:t>= o menos de 450 puntos</w:t>
            </w:r>
          </w:p>
        </w:tc>
        <w:tc>
          <w:tcPr>
            <w:tcW w:w="850" w:type="dxa"/>
          </w:tcPr>
          <w:p w:rsidR="005176B2" w:rsidRPr="00D808AA" w:rsidRDefault="005176B2" w:rsidP="005176B2">
            <w:pPr>
              <w:jc w:val="both"/>
              <w:rPr>
                <w:rFonts w:ascii="Century Gothic" w:hAnsi="Century Gothic" w:cs="Arial"/>
                <w:sz w:val="16"/>
                <w:szCs w:val="16"/>
              </w:rPr>
            </w:pPr>
            <w:r w:rsidRPr="00D808AA">
              <w:rPr>
                <w:rFonts w:ascii="Century Gothic" w:hAnsi="Century Gothic" w:cs="Arial"/>
                <w:sz w:val="16"/>
                <w:szCs w:val="16"/>
              </w:rPr>
              <w:t>16,0</w:t>
            </w:r>
          </w:p>
        </w:tc>
        <w:tc>
          <w:tcPr>
            <w:tcW w:w="851" w:type="dxa"/>
          </w:tcPr>
          <w:p w:rsidR="005176B2" w:rsidRPr="00D808AA" w:rsidRDefault="005176B2" w:rsidP="005176B2">
            <w:pPr>
              <w:jc w:val="both"/>
              <w:rPr>
                <w:rFonts w:ascii="Century Gothic" w:hAnsi="Century Gothic" w:cs="Arial"/>
                <w:sz w:val="16"/>
                <w:szCs w:val="16"/>
              </w:rPr>
            </w:pPr>
            <w:r w:rsidRPr="00D808AA">
              <w:rPr>
                <w:rFonts w:ascii="Century Gothic" w:hAnsi="Century Gothic" w:cs="Arial"/>
                <w:sz w:val="16"/>
                <w:szCs w:val="16"/>
              </w:rPr>
              <w:t>11,4</w:t>
            </w:r>
          </w:p>
        </w:tc>
        <w:tc>
          <w:tcPr>
            <w:tcW w:w="717" w:type="dxa"/>
          </w:tcPr>
          <w:p w:rsidR="005176B2" w:rsidRPr="00D808AA" w:rsidRDefault="005176B2" w:rsidP="005176B2">
            <w:pPr>
              <w:jc w:val="both"/>
              <w:rPr>
                <w:rFonts w:ascii="Century Gothic" w:hAnsi="Century Gothic" w:cs="Arial"/>
                <w:sz w:val="16"/>
                <w:szCs w:val="16"/>
              </w:rPr>
            </w:pPr>
            <w:r w:rsidRPr="00D808AA">
              <w:rPr>
                <w:rFonts w:ascii="Century Gothic" w:hAnsi="Century Gothic" w:cs="Arial"/>
                <w:sz w:val="16"/>
                <w:szCs w:val="16"/>
              </w:rPr>
              <w:t>15.3</w:t>
            </w:r>
          </w:p>
        </w:tc>
      </w:tr>
      <w:tr w:rsidR="005176B2" w:rsidTr="00D808AA">
        <w:trPr>
          <w:trHeight w:val="284"/>
        </w:trPr>
        <w:tc>
          <w:tcPr>
            <w:tcW w:w="2268" w:type="dxa"/>
          </w:tcPr>
          <w:p w:rsidR="005176B2" w:rsidRPr="00D808AA" w:rsidRDefault="005176B2" w:rsidP="005176B2">
            <w:pPr>
              <w:jc w:val="both"/>
              <w:rPr>
                <w:rFonts w:ascii="Century Gothic" w:hAnsi="Century Gothic" w:cs="Arial"/>
                <w:b/>
                <w:sz w:val="16"/>
                <w:szCs w:val="16"/>
              </w:rPr>
            </w:pPr>
            <w:r w:rsidRPr="00D808AA">
              <w:rPr>
                <w:rFonts w:ascii="Century Gothic" w:hAnsi="Century Gothic" w:cs="Arial"/>
                <w:b/>
                <w:sz w:val="16"/>
                <w:szCs w:val="16"/>
              </w:rPr>
              <w:t>Particular Pagado</w:t>
            </w:r>
          </w:p>
        </w:tc>
        <w:tc>
          <w:tcPr>
            <w:tcW w:w="1977" w:type="dxa"/>
          </w:tcPr>
          <w:p w:rsidR="005176B2" w:rsidRPr="00D808AA" w:rsidRDefault="005176B2" w:rsidP="005176B2">
            <w:pPr>
              <w:jc w:val="both"/>
              <w:rPr>
                <w:rFonts w:ascii="Century Gothic" w:hAnsi="Century Gothic" w:cs="Arial"/>
                <w:sz w:val="20"/>
                <w:szCs w:val="20"/>
              </w:rPr>
            </w:pPr>
            <w:r w:rsidRPr="00D808AA">
              <w:rPr>
                <w:rFonts w:ascii="Century Gothic" w:hAnsi="Century Gothic" w:cs="Arial"/>
                <w:sz w:val="20"/>
                <w:szCs w:val="20"/>
                <w:vertAlign w:val="subscript"/>
              </w:rPr>
              <w:t>= o más de 450 puntos</w:t>
            </w:r>
          </w:p>
        </w:tc>
        <w:tc>
          <w:tcPr>
            <w:tcW w:w="850" w:type="dxa"/>
          </w:tcPr>
          <w:p w:rsidR="005176B2" w:rsidRPr="00D808AA" w:rsidRDefault="005176B2" w:rsidP="005176B2">
            <w:pPr>
              <w:jc w:val="both"/>
              <w:rPr>
                <w:rFonts w:ascii="Century Gothic" w:hAnsi="Century Gothic" w:cs="Arial"/>
                <w:sz w:val="16"/>
                <w:szCs w:val="16"/>
              </w:rPr>
            </w:pPr>
            <w:r w:rsidRPr="00D808AA">
              <w:rPr>
                <w:rFonts w:ascii="Century Gothic" w:hAnsi="Century Gothic" w:cs="Arial"/>
                <w:sz w:val="16"/>
                <w:szCs w:val="16"/>
              </w:rPr>
              <w:t>98,7</w:t>
            </w:r>
          </w:p>
        </w:tc>
        <w:tc>
          <w:tcPr>
            <w:tcW w:w="851" w:type="dxa"/>
          </w:tcPr>
          <w:p w:rsidR="005176B2" w:rsidRPr="00D808AA" w:rsidRDefault="005176B2" w:rsidP="005176B2">
            <w:pPr>
              <w:jc w:val="both"/>
              <w:rPr>
                <w:rFonts w:ascii="Century Gothic" w:hAnsi="Century Gothic" w:cs="Arial"/>
                <w:sz w:val="16"/>
                <w:szCs w:val="16"/>
              </w:rPr>
            </w:pPr>
            <w:r w:rsidRPr="00D808AA">
              <w:rPr>
                <w:rFonts w:ascii="Century Gothic" w:hAnsi="Century Gothic" w:cs="Arial"/>
                <w:sz w:val="16"/>
                <w:szCs w:val="16"/>
              </w:rPr>
              <w:t>98,6</w:t>
            </w:r>
          </w:p>
        </w:tc>
        <w:tc>
          <w:tcPr>
            <w:tcW w:w="717" w:type="dxa"/>
          </w:tcPr>
          <w:p w:rsidR="005176B2" w:rsidRPr="00D808AA" w:rsidRDefault="005176B2" w:rsidP="005176B2">
            <w:pPr>
              <w:jc w:val="both"/>
              <w:rPr>
                <w:rFonts w:ascii="Century Gothic" w:hAnsi="Century Gothic" w:cs="Arial"/>
                <w:sz w:val="16"/>
                <w:szCs w:val="16"/>
              </w:rPr>
            </w:pPr>
            <w:r w:rsidRPr="00D808AA">
              <w:rPr>
                <w:rFonts w:ascii="Century Gothic" w:hAnsi="Century Gothic" w:cs="Arial"/>
                <w:sz w:val="16"/>
                <w:szCs w:val="16"/>
              </w:rPr>
              <w:t>99,4</w:t>
            </w:r>
          </w:p>
        </w:tc>
      </w:tr>
      <w:tr w:rsidR="005176B2" w:rsidTr="00D808AA">
        <w:trPr>
          <w:trHeight w:val="284"/>
        </w:trPr>
        <w:tc>
          <w:tcPr>
            <w:tcW w:w="2268" w:type="dxa"/>
          </w:tcPr>
          <w:p w:rsidR="005176B2" w:rsidRPr="00D808AA" w:rsidRDefault="005176B2" w:rsidP="005176B2">
            <w:pPr>
              <w:jc w:val="both"/>
              <w:rPr>
                <w:rFonts w:ascii="Century Gothic" w:hAnsi="Century Gothic" w:cs="Arial"/>
                <w:b/>
                <w:sz w:val="16"/>
                <w:szCs w:val="16"/>
              </w:rPr>
            </w:pPr>
            <w:r w:rsidRPr="00D808AA">
              <w:rPr>
                <w:rFonts w:ascii="Century Gothic" w:hAnsi="Century Gothic" w:cs="Arial"/>
                <w:b/>
                <w:sz w:val="16"/>
                <w:szCs w:val="16"/>
              </w:rPr>
              <w:t>Particular Pagado</w:t>
            </w:r>
          </w:p>
        </w:tc>
        <w:tc>
          <w:tcPr>
            <w:tcW w:w="1977" w:type="dxa"/>
          </w:tcPr>
          <w:p w:rsidR="005176B2" w:rsidRPr="00D808AA" w:rsidRDefault="005176B2" w:rsidP="005176B2">
            <w:pPr>
              <w:jc w:val="both"/>
              <w:rPr>
                <w:rFonts w:ascii="Century Gothic" w:hAnsi="Century Gothic" w:cs="Arial"/>
                <w:sz w:val="20"/>
                <w:szCs w:val="20"/>
              </w:rPr>
            </w:pPr>
            <w:r w:rsidRPr="00D808AA">
              <w:rPr>
                <w:rFonts w:ascii="Century Gothic" w:hAnsi="Century Gothic" w:cs="Arial"/>
                <w:sz w:val="20"/>
                <w:szCs w:val="20"/>
                <w:vertAlign w:val="subscript"/>
              </w:rPr>
              <w:t>= o menos de 450 puntos</w:t>
            </w:r>
          </w:p>
        </w:tc>
        <w:tc>
          <w:tcPr>
            <w:tcW w:w="850" w:type="dxa"/>
          </w:tcPr>
          <w:p w:rsidR="005176B2" w:rsidRPr="00D808AA" w:rsidRDefault="005176B2" w:rsidP="005176B2">
            <w:pPr>
              <w:jc w:val="both"/>
              <w:rPr>
                <w:rFonts w:ascii="Century Gothic" w:hAnsi="Century Gothic" w:cs="Arial"/>
                <w:sz w:val="16"/>
                <w:szCs w:val="16"/>
              </w:rPr>
            </w:pPr>
            <w:r w:rsidRPr="00D808AA">
              <w:rPr>
                <w:rFonts w:ascii="Century Gothic" w:hAnsi="Century Gothic" w:cs="Arial"/>
                <w:sz w:val="16"/>
                <w:szCs w:val="16"/>
              </w:rPr>
              <w:t>1,3</w:t>
            </w:r>
          </w:p>
        </w:tc>
        <w:tc>
          <w:tcPr>
            <w:tcW w:w="851" w:type="dxa"/>
          </w:tcPr>
          <w:p w:rsidR="005176B2" w:rsidRPr="00D808AA" w:rsidRDefault="005176B2" w:rsidP="005176B2">
            <w:pPr>
              <w:jc w:val="both"/>
              <w:rPr>
                <w:rFonts w:ascii="Century Gothic" w:hAnsi="Century Gothic" w:cs="Arial"/>
                <w:sz w:val="16"/>
                <w:szCs w:val="16"/>
              </w:rPr>
            </w:pPr>
            <w:r w:rsidRPr="00D808AA">
              <w:rPr>
                <w:rFonts w:ascii="Century Gothic" w:hAnsi="Century Gothic" w:cs="Arial"/>
                <w:sz w:val="16"/>
                <w:szCs w:val="16"/>
              </w:rPr>
              <w:t>1,4</w:t>
            </w:r>
          </w:p>
        </w:tc>
        <w:tc>
          <w:tcPr>
            <w:tcW w:w="717" w:type="dxa"/>
          </w:tcPr>
          <w:p w:rsidR="005176B2" w:rsidRPr="00D808AA" w:rsidRDefault="005176B2" w:rsidP="005176B2">
            <w:pPr>
              <w:jc w:val="both"/>
              <w:rPr>
                <w:rFonts w:ascii="Century Gothic" w:hAnsi="Century Gothic" w:cs="Arial"/>
                <w:sz w:val="16"/>
                <w:szCs w:val="16"/>
              </w:rPr>
            </w:pPr>
            <w:r w:rsidRPr="00D808AA">
              <w:rPr>
                <w:rFonts w:ascii="Century Gothic" w:hAnsi="Century Gothic" w:cs="Arial"/>
                <w:sz w:val="16"/>
                <w:szCs w:val="16"/>
              </w:rPr>
              <w:t>0,6</w:t>
            </w:r>
          </w:p>
        </w:tc>
      </w:tr>
    </w:tbl>
    <w:p w:rsidR="00B04E84" w:rsidRPr="00524D62" w:rsidRDefault="00524D62" w:rsidP="00B04E84">
      <w:pPr>
        <w:jc w:val="both"/>
        <w:rPr>
          <w:rFonts w:ascii="Century Gothic" w:hAnsi="Century Gothic" w:cs="Arial"/>
          <w:i/>
          <w:sz w:val="14"/>
          <w:szCs w:val="14"/>
        </w:rPr>
      </w:pPr>
      <w:r>
        <w:rPr>
          <w:rFonts w:ascii="Century Gothic" w:hAnsi="Century Gothic" w:cs="Arial"/>
          <w:i/>
          <w:sz w:val="14"/>
          <w:szCs w:val="14"/>
        </w:rPr>
        <w:t xml:space="preserve">   </w:t>
      </w:r>
      <w:r w:rsidR="00B04E84" w:rsidRPr="00524D62">
        <w:rPr>
          <w:rFonts w:ascii="Century Gothic" w:hAnsi="Century Gothic" w:cs="Arial"/>
          <w:i/>
          <w:sz w:val="14"/>
          <w:szCs w:val="14"/>
        </w:rPr>
        <w:t>Datos: SINIM.</w:t>
      </w:r>
    </w:p>
    <w:p w:rsidR="00B04E84" w:rsidRPr="00706915" w:rsidRDefault="00B04E84" w:rsidP="00B04E84">
      <w:pPr>
        <w:jc w:val="both"/>
        <w:rPr>
          <w:rFonts w:ascii="Century Gothic" w:hAnsi="Century Gothic" w:cs="Arial"/>
          <w:sz w:val="20"/>
          <w:szCs w:val="20"/>
        </w:rPr>
      </w:pPr>
      <w:r>
        <w:rPr>
          <w:rFonts w:ascii="Century Gothic" w:hAnsi="Century Gothic" w:cs="Arial"/>
          <w:sz w:val="20"/>
          <w:szCs w:val="20"/>
        </w:rPr>
        <w:t>El cuadro anterior nos muestra los resultados de la prueba de selección universitaria (PSU)</w:t>
      </w:r>
      <w:r w:rsidR="00E03A81">
        <w:rPr>
          <w:rFonts w:ascii="Century Gothic" w:hAnsi="Century Gothic" w:cs="Arial"/>
          <w:sz w:val="20"/>
          <w:szCs w:val="20"/>
        </w:rPr>
        <w:t xml:space="preserve">, para </w:t>
      </w:r>
      <w:r>
        <w:rPr>
          <w:rFonts w:ascii="Century Gothic" w:hAnsi="Century Gothic" w:cs="Arial"/>
          <w:sz w:val="20"/>
          <w:szCs w:val="20"/>
        </w:rPr>
        <w:t>el periodo 2015-2017, los cuales indican que los establecimientos particulares pagados, sus alumnos obtienen los mejores puntajes, alcanzando un promedio del 98.9% que obtienen puntajes sobre 450 puntos. Los establecimientos particulares Subvencionados alcanzan en promedio el 85,8% de alumnos que registran puntajes sobre 450 puntos. En el caso de los establecimientos municipales son los que obtienen menores puntajes ya que solo el 44,9% de los alumnos obtienen puntajes sobre 450 puntos.</w:t>
      </w:r>
    </w:p>
    <w:bookmarkEnd w:id="4"/>
    <w:p w:rsidR="00B04E84" w:rsidRPr="00FC3A73" w:rsidRDefault="00035349" w:rsidP="00B04E84">
      <w:pPr>
        <w:jc w:val="both"/>
        <w:rPr>
          <w:rFonts w:ascii="Century Gothic" w:hAnsi="Century Gothic"/>
          <w:b/>
          <w:sz w:val="20"/>
          <w:szCs w:val="20"/>
        </w:rPr>
      </w:pPr>
      <w:r>
        <w:rPr>
          <w:rFonts w:ascii="Century Gothic" w:eastAsia="Calibri" w:hAnsi="Century Gothic"/>
          <w:b/>
          <w:sz w:val="20"/>
          <w:szCs w:val="20"/>
        </w:rPr>
        <w:t xml:space="preserve">6.2.9 </w:t>
      </w:r>
      <w:r w:rsidR="00B04E84" w:rsidRPr="00FC3A73">
        <w:rPr>
          <w:rFonts w:ascii="Century Gothic" w:eastAsia="Calibri" w:hAnsi="Century Gothic"/>
          <w:b/>
          <w:sz w:val="20"/>
          <w:szCs w:val="20"/>
        </w:rPr>
        <w:t xml:space="preserve">FACTORES CRITICOS </w:t>
      </w:r>
    </w:p>
    <w:p w:rsidR="00B04E84" w:rsidRPr="00FC3A73" w:rsidRDefault="00B40646" w:rsidP="00B04E84">
      <w:pPr>
        <w:jc w:val="both"/>
        <w:rPr>
          <w:rFonts w:ascii="Century Gothic" w:hAnsi="Century Gothic"/>
          <w:b/>
          <w:sz w:val="20"/>
          <w:szCs w:val="20"/>
        </w:rPr>
      </w:pPr>
      <w:r>
        <w:rPr>
          <w:rFonts w:ascii="Century Gothic" w:eastAsia="Calibri" w:hAnsi="Century Gothic"/>
          <w:b/>
          <w:sz w:val="20"/>
          <w:szCs w:val="20"/>
        </w:rPr>
        <w:t>6.2.9.1</w:t>
      </w:r>
      <w:r w:rsidR="00035349">
        <w:rPr>
          <w:rFonts w:ascii="Century Gothic" w:eastAsia="Calibri" w:hAnsi="Century Gothic"/>
          <w:b/>
          <w:sz w:val="20"/>
          <w:szCs w:val="20"/>
        </w:rPr>
        <w:t xml:space="preserve"> </w:t>
      </w:r>
      <w:r w:rsidR="00B04E84">
        <w:rPr>
          <w:rFonts w:ascii="Century Gothic" w:hAnsi="Century Gothic"/>
          <w:b/>
          <w:sz w:val="20"/>
          <w:szCs w:val="20"/>
        </w:rPr>
        <w:t>C</w:t>
      </w:r>
      <w:r w:rsidR="00B04E84" w:rsidRPr="00FC3A73">
        <w:rPr>
          <w:rFonts w:ascii="Century Gothic" w:hAnsi="Century Gothic"/>
          <w:b/>
          <w:sz w:val="20"/>
          <w:szCs w:val="20"/>
        </w:rPr>
        <w:t xml:space="preserve">alidad </w:t>
      </w:r>
      <w:r w:rsidR="00B04E84">
        <w:rPr>
          <w:rFonts w:ascii="Century Gothic" w:hAnsi="Century Gothic"/>
          <w:b/>
          <w:sz w:val="20"/>
          <w:szCs w:val="20"/>
        </w:rPr>
        <w:t>de la E</w:t>
      </w:r>
      <w:r w:rsidR="005004ED">
        <w:rPr>
          <w:rFonts w:ascii="Century Gothic" w:hAnsi="Century Gothic"/>
          <w:b/>
          <w:sz w:val="20"/>
          <w:szCs w:val="20"/>
        </w:rPr>
        <w:t>ducación.</w:t>
      </w:r>
    </w:p>
    <w:p w:rsidR="00B04E84" w:rsidRPr="00FC3A73" w:rsidRDefault="00B04E84" w:rsidP="00B04E84">
      <w:pPr>
        <w:jc w:val="both"/>
        <w:rPr>
          <w:rFonts w:ascii="Century Gothic" w:hAnsi="Century Gothic"/>
          <w:sz w:val="20"/>
          <w:szCs w:val="20"/>
        </w:rPr>
      </w:pPr>
      <w:r>
        <w:rPr>
          <w:rFonts w:ascii="Century Gothic" w:hAnsi="Century Gothic"/>
          <w:sz w:val="20"/>
          <w:szCs w:val="20"/>
        </w:rPr>
        <w:t xml:space="preserve">En términos de calidad de la educación en la comuna, los que  presentan los  mejores resultados de rendimiento escolar son los establecimientos particular- pagado, posterior mente se </w:t>
      </w:r>
      <w:r w:rsidR="004B745C">
        <w:rPr>
          <w:rFonts w:ascii="Century Gothic" w:hAnsi="Century Gothic"/>
          <w:sz w:val="20"/>
          <w:szCs w:val="20"/>
        </w:rPr>
        <w:t>sitúan</w:t>
      </w:r>
      <w:r>
        <w:rPr>
          <w:rFonts w:ascii="Century Gothic" w:hAnsi="Century Gothic"/>
          <w:sz w:val="20"/>
          <w:szCs w:val="20"/>
        </w:rPr>
        <w:t xml:space="preserve"> los particular- </w:t>
      </w:r>
      <w:r w:rsidR="004B745C">
        <w:rPr>
          <w:rFonts w:ascii="Century Gothic" w:hAnsi="Century Gothic"/>
          <w:sz w:val="20"/>
          <w:szCs w:val="20"/>
        </w:rPr>
        <w:t>subvencionados</w:t>
      </w:r>
      <w:r>
        <w:rPr>
          <w:rFonts w:ascii="Century Gothic" w:hAnsi="Century Gothic"/>
          <w:sz w:val="20"/>
          <w:szCs w:val="20"/>
        </w:rPr>
        <w:t xml:space="preserve">, y los que presentan los menores rendimientos son los establecimientos de educación municipal, según los resultados </w:t>
      </w:r>
      <w:r w:rsidRPr="00FC3A73">
        <w:rPr>
          <w:rFonts w:ascii="Century Gothic" w:hAnsi="Century Gothic"/>
          <w:sz w:val="20"/>
          <w:szCs w:val="20"/>
        </w:rPr>
        <w:t>de las pruebas SIMCE y PSU</w:t>
      </w:r>
      <w:r>
        <w:rPr>
          <w:rFonts w:ascii="Century Gothic" w:hAnsi="Century Gothic"/>
          <w:sz w:val="20"/>
          <w:szCs w:val="20"/>
        </w:rPr>
        <w:t xml:space="preserve">. </w:t>
      </w:r>
    </w:p>
    <w:p w:rsidR="0022512D" w:rsidRDefault="0022512D" w:rsidP="00B04E84">
      <w:pPr>
        <w:rPr>
          <w:rFonts w:ascii="Century Gothic" w:hAnsi="Century Gothic"/>
          <w:b/>
          <w:sz w:val="20"/>
          <w:szCs w:val="20"/>
        </w:rPr>
      </w:pPr>
    </w:p>
    <w:p w:rsidR="00B04E84" w:rsidRPr="00FC3A73" w:rsidRDefault="00035349" w:rsidP="00B04E84">
      <w:pPr>
        <w:rPr>
          <w:rFonts w:ascii="Century Gothic" w:hAnsi="Century Gothic"/>
          <w:b/>
          <w:sz w:val="20"/>
          <w:szCs w:val="20"/>
        </w:rPr>
      </w:pPr>
      <w:r>
        <w:rPr>
          <w:rFonts w:ascii="Century Gothic" w:hAnsi="Century Gothic"/>
          <w:b/>
          <w:sz w:val="20"/>
          <w:szCs w:val="20"/>
        </w:rPr>
        <w:t>6.2.10</w:t>
      </w:r>
      <w:r w:rsidR="00B04E84">
        <w:rPr>
          <w:rFonts w:ascii="Century Gothic" w:hAnsi="Century Gothic"/>
          <w:b/>
          <w:sz w:val="20"/>
          <w:szCs w:val="20"/>
        </w:rPr>
        <w:t xml:space="preserve"> </w:t>
      </w:r>
      <w:r w:rsidR="00B04E84" w:rsidRPr="00FC3A73">
        <w:rPr>
          <w:rFonts w:ascii="Century Gothic" w:hAnsi="Century Gothic"/>
          <w:b/>
          <w:sz w:val="20"/>
          <w:szCs w:val="20"/>
        </w:rPr>
        <w:t>POTENCIALIDADES</w:t>
      </w:r>
    </w:p>
    <w:p w:rsidR="00B04E84" w:rsidRPr="00FC3A73" w:rsidRDefault="00035349" w:rsidP="00B04E84">
      <w:pPr>
        <w:rPr>
          <w:rFonts w:ascii="Century Gothic" w:hAnsi="Century Gothic"/>
          <w:b/>
          <w:sz w:val="20"/>
          <w:szCs w:val="20"/>
        </w:rPr>
      </w:pPr>
      <w:r>
        <w:rPr>
          <w:rFonts w:ascii="Century Gothic" w:hAnsi="Century Gothic"/>
          <w:b/>
          <w:sz w:val="20"/>
          <w:szCs w:val="20"/>
        </w:rPr>
        <w:t xml:space="preserve">6.2.10.1 </w:t>
      </w:r>
      <w:r w:rsidR="00B04E84" w:rsidRPr="00FC3A73">
        <w:rPr>
          <w:rFonts w:ascii="Century Gothic" w:hAnsi="Century Gothic"/>
          <w:b/>
          <w:sz w:val="20"/>
          <w:szCs w:val="20"/>
        </w:rPr>
        <w:t xml:space="preserve">Cobertura </w:t>
      </w:r>
      <w:r w:rsidR="00A02E00">
        <w:rPr>
          <w:rFonts w:ascii="Century Gothic" w:hAnsi="Century Gothic"/>
          <w:b/>
          <w:sz w:val="20"/>
          <w:szCs w:val="20"/>
        </w:rPr>
        <w:t>T</w:t>
      </w:r>
      <w:r w:rsidR="00B04E84" w:rsidRPr="00FC3A73">
        <w:rPr>
          <w:rFonts w:ascii="Century Gothic" w:hAnsi="Century Gothic"/>
          <w:b/>
          <w:sz w:val="20"/>
          <w:szCs w:val="20"/>
        </w:rPr>
        <w:t xml:space="preserve">erritorial </w:t>
      </w:r>
      <w:r w:rsidR="00A02E00">
        <w:rPr>
          <w:rFonts w:ascii="Century Gothic" w:hAnsi="Century Gothic"/>
          <w:b/>
          <w:sz w:val="20"/>
          <w:szCs w:val="20"/>
        </w:rPr>
        <w:t>E</w:t>
      </w:r>
      <w:r w:rsidR="00B04E84" w:rsidRPr="00FC3A73">
        <w:rPr>
          <w:rFonts w:ascii="Century Gothic" w:hAnsi="Century Gothic"/>
          <w:b/>
          <w:sz w:val="20"/>
          <w:szCs w:val="20"/>
        </w:rPr>
        <w:t>ducacional.</w:t>
      </w:r>
    </w:p>
    <w:p w:rsidR="00B04E84" w:rsidRPr="00FC3A73" w:rsidRDefault="00B04E84" w:rsidP="00B04E84">
      <w:pPr>
        <w:rPr>
          <w:rFonts w:ascii="Century Gothic" w:hAnsi="Century Gothic"/>
          <w:sz w:val="20"/>
          <w:szCs w:val="20"/>
        </w:rPr>
      </w:pPr>
      <w:r w:rsidRPr="00FC3A73">
        <w:rPr>
          <w:rFonts w:ascii="Century Gothic" w:hAnsi="Century Gothic"/>
          <w:sz w:val="20"/>
          <w:szCs w:val="20"/>
        </w:rPr>
        <w:t>La comuna dispone de una oferta de educación en todos los niveles educacionales y para todos los niveles socio-económicos, para atender los requerimientos de la población comunal.</w:t>
      </w:r>
    </w:p>
    <w:p w:rsidR="00B04E84" w:rsidRPr="00FC3A73" w:rsidRDefault="00035349" w:rsidP="00B04E84">
      <w:pPr>
        <w:jc w:val="both"/>
        <w:rPr>
          <w:rFonts w:ascii="Century Gothic" w:hAnsi="Century Gothic"/>
          <w:b/>
          <w:sz w:val="20"/>
          <w:szCs w:val="20"/>
        </w:rPr>
      </w:pPr>
      <w:r>
        <w:rPr>
          <w:rFonts w:ascii="Century Gothic" w:hAnsi="Century Gothic"/>
          <w:b/>
          <w:sz w:val="20"/>
          <w:szCs w:val="20"/>
        </w:rPr>
        <w:t xml:space="preserve">6.2.10.1 </w:t>
      </w:r>
      <w:r w:rsidR="00B04E84" w:rsidRPr="00FC3A73">
        <w:rPr>
          <w:rFonts w:ascii="Century Gothic" w:hAnsi="Century Gothic"/>
          <w:b/>
          <w:sz w:val="20"/>
          <w:szCs w:val="20"/>
        </w:rPr>
        <w:t>Nueva Educación Pública.</w:t>
      </w:r>
    </w:p>
    <w:p w:rsidR="00B04E84" w:rsidRPr="00637747" w:rsidRDefault="00B04E84" w:rsidP="00B04E84">
      <w:pPr>
        <w:jc w:val="both"/>
        <w:rPr>
          <w:rFonts w:ascii="Century Gothic" w:hAnsi="Century Gothic"/>
          <w:sz w:val="20"/>
          <w:szCs w:val="20"/>
        </w:rPr>
      </w:pPr>
      <w:r w:rsidRPr="00637747">
        <w:rPr>
          <w:rFonts w:ascii="Century Gothic" w:hAnsi="Century Gothic"/>
          <w:sz w:val="20"/>
          <w:szCs w:val="20"/>
        </w:rPr>
        <w:t xml:space="preserve">La ley N° 21.040, crea el Sistema de Educación Pública con el objetivo de mejorar la </w:t>
      </w:r>
      <w:r>
        <w:rPr>
          <w:rFonts w:ascii="Century Gothic" w:hAnsi="Century Gothic"/>
          <w:sz w:val="20"/>
          <w:szCs w:val="20"/>
        </w:rPr>
        <w:t xml:space="preserve">calidad de la </w:t>
      </w:r>
      <w:r w:rsidRPr="00637747">
        <w:rPr>
          <w:rFonts w:ascii="Century Gothic" w:hAnsi="Century Gothic"/>
          <w:sz w:val="20"/>
          <w:szCs w:val="20"/>
        </w:rPr>
        <w:t xml:space="preserve">educación pública y para la  instalación de esta nueva institucionalidad, se requiere establecer un proceso de traspaso desde las Municipalidades a los Servicios Locales, que establece la nueva ley. Este Proceso involucra el traspaso de los bienes muebles e inmuebles, funcionarios del Departamento de Educación Municipal, Docentes y Asistentes de la Educación. Para la instalación de los Servicios Locales de Educación Pública, la ley establece un ingreso gradual de 8 años (2018 – 2025), en dos etapas, siendo la primera del 2018-2021 y la segunda del 2022-2025, sin embargo todo el proceso no podrá extenderse más allá del año 2030. Con respecto a la Comuna de Puerto Varas, </w:t>
      </w:r>
      <w:r>
        <w:rPr>
          <w:rFonts w:ascii="Century Gothic" w:hAnsi="Century Gothic"/>
          <w:sz w:val="20"/>
          <w:szCs w:val="20"/>
        </w:rPr>
        <w:t xml:space="preserve">está programado para el 2020 el traspaso definitivo de los establecimientos educacionales de administración municipal a </w:t>
      </w:r>
      <w:r w:rsidR="00524D62">
        <w:rPr>
          <w:rFonts w:ascii="Century Gothic" w:hAnsi="Century Gothic"/>
          <w:sz w:val="20"/>
          <w:szCs w:val="20"/>
        </w:rPr>
        <w:t>los Servicios Locales, (</w:t>
      </w:r>
      <w:r w:rsidRPr="00637747">
        <w:rPr>
          <w:rFonts w:ascii="Century Gothic" w:hAnsi="Century Gothic"/>
          <w:sz w:val="20"/>
          <w:szCs w:val="20"/>
        </w:rPr>
        <w:t>Fuente: “El desafío de construir una nueva Educación pública para Chile”. Rodrigo Roco, 2017</w:t>
      </w:r>
      <w:r w:rsidR="00524D62">
        <w:rPr>
          <w:rFonts w:ascii="Century Gothic" w:hAnsi="Century Gothic"/>
          <w:sz w:val="20"/>
          <w:szCs w:val="20"/>
        </w:rPr>
        <w:t>)</w:t>
      </w:r>
      <w:r w:rsidRPr="00637747">
        <w:rPr>
          <w:rFonts w:ascii="Century Gothic" w:hAnsi="Century Gothic"/>
          <w:sz w:val="20"/>
          <w:szCs w:val="20"/>
        </w:rPr>
        <w:t>.</w:t>
      </w:r>
    </w:p>
    <w:p w:rsidR="00B04E84" w:rsidRPr="00637747" w:rsidRDefault="00B04E84" w:rsidP="00B04E84">
      <w:pPr>
        <w:jc w:val="both"/>
        <w:rPr>
          <w:rFonts w:ascii="Century Gothic" w:hAnsi="Century Gothic"/>
          <w:sz w:val="20"/>
          <w:szCs w:val="20"/>
        </w:rPr>
      </w:pPr>
    </w:p>
    <w:p w:rsidR="00B04E84" w:rsidRDefault="00B04E84" w:rsidP="00B04E84">
      <w:pPr>
        <w:spacing w:after="120" w:line="240" w:lineRule="auto"/>
        <w:rPr>
          <w:rFonts w:ascii="Century Gothic" w:hAnsi="Century Gothic"/>
          <w:b/>
          <w:sz w:val="20"/>
          <w:szCs w:val="20"/>
        </w:rPr>
      </w:pPr>
    </w:p>
    <w:p w:rsidR="008052D1" w:rsidRDefault="008052D1" w:rsidP="00B04E84">
      <w:pPr>
        <w:spacing w:after="120" w:line="240" w:lineRule="auto"/>
        <w:rPr>
          <w:rFonts w:ascii="Century Gothic" w:hAnsi="Century Gothic"/>
          <w:b/>
          <w:sz w:val="20"/>
          <w:szCs w:val="20"/>
        </w:rPr>
      </w:pPr>
    </w:p>
    <w:p w:rsidR="008052D1" w:rsidRDefault="008052D1" w:rsidP="00B04E84">
      <w:pPr>
        <w:spacing w:after="120" w:line="240" w:lineRule="auto"/>
        <w:rPr>
          <w:rFonts w:ascii="Century Gothic" w:hAnsi="Century Gothic"/>
          <w:b/>
          <w:sz w:val="20"/>
          <w:szCs w:val="20"/>
        </w:rPr>
      </w:pPr>
    </w:p>
    <w:p w:rsidR="008052D1" w:rsidRDefault="008052D1" w:rsidP="00B04E84">
      <w:pPr>
        <w:spacing w:after="120" w:line="240" w:lineRule="auto"/>
        <w:rPr>
          <w:rFonts w:ascii="Century Gothic" w:hAnsi="Century Gothic"/>
          <w:b/>
          <w:sz w:val="20"/>
          <w:szCs w:val="20"/>
        </w:rPr>
      </w:pPr>
    </w:p>
    <w:p w:rsidR="008052D1" w:rsidRDefault="008052D1" w:rsidP="00B04E84">
      <w:pPr>
        <w:spacing w:after="120" w:line="240" w:lineRule="auto"/>
        <w:rPr>
          <w:rFonts w:ascii="Century Gothic" w:hAnsi="Century Gothic"/>
          <w:b/>
          <w:sz w:val="20"/>
          <w:szCs w:val="20"/>
        </w:rPr>
      </w:pPr>
    </w:p>
    <w:p w:rsidR="00D808AA" w:rsidRDefault="00D808AA" w:rsidP="00B04E84">
      <w:pPr>
        <w:spacing w:after="120" w:line="240" w:lineRule="auto"/>
        <w:rPr>
          <w:rFonts w:ascii="Century Gothic" w:hAnsi="Century Gothic"/>
          <w:b/>
          <w:sz w:val="20"/>
          <w:szCs w:val="20"/>
        </w:rPr>
      </w:pPr>
    </w:p>
    <w:p w:rsidR="00D808AA" w:rsidRDefault="00D808AA" w:rsidP="00B04E84">
      <w:pPr>
        <w:spacing w:after="120" w:line="240" w:lineRule="auto"/>
        <w:rPr>
          <w:rFonts w:ascii="Century Gothic" w:hAnsi="Century Gothic"/>
          <w:b/>
          <w:sz w:val="20"/>
          <w:szCs w:val="20"/>
        </w:rPr>
      </w:pPr>
    </w:p>
    <w:p w:rsidR="008052D1" w:rsidRDefault="008052D1" w:rsidP="00B04E84">
      <w:pPr>
        <w:spacing w:after="120" w:line="240" w:lineRule="auto"/>
        <w:rPr>
          <w:rFonts w:ascii="Century Gothic" w:hAnsi="Century Gothic"/>
          <w:b/>
          <w:sz w:val="20"/>
          <w:szCs w:val="20"/>
        </w:rPr>
      </w:pPr>
    </w:p>
    <w:p w:rsidR="0085025E" w:rsidRDefault="0085025E" w:rsidP="0085025E">
      <w:pPr>
        <w:pStyle w:val="Ttulo1"/>
        <w:tabs>
          <w:tab w:val="left" w:pos="851"/>
        </w:tabs>
        <w:ind w:left="2520"/>
        <w:rPr>
          <w:rFonts w:ascii="Century Gothic" w:hAnsi="Century Gothic"/>
          <w:sz w:val="48"/>
          <w:szCs w:val="48"/>
        </w:rPr>
      </w:pPr>
    </w:p>
    <w:p w:rsidR="00E03A81" w:rsidRDefault="00E03A81" w:rsidP="00E03A81"/>
    <w:p w:rsidR="00E03A81" w:rsidRDefault="00E03A81" w:rsidP="00E03A81"/>
    <w:p w:rsidR="00E03A81" w:rsidRDefault="00E03A81" w:rsidP="00E03A81"/>
    <w:p w:rsidR="00E03A81" w:rsidRDefault="00E03A81" w:rsidP="00E03A81"/>
    <w:p w:rsidR="00E03A81" w:rsidRDefault="00E03A81" w:rsidP="00E03A81"/>
    <w:p w:rsidR="00E03A81" w:rsidRPr="00E03A81" w:rsidRDefault="00E03A81" w:rsidP="00E03A81"/>
    <w:p w:rsidR="009A736D" w:rsidRPr="0085025E" w:rsidRDefault="00DE6086" w:rsidP="00DE6086">
      <w:pPr>
        <w:pStyle w:val="Ttulo1"/>
        <w:tabs>
          <w:tab w:val="left" w:pos="0"/>
        </w:tabs>
        <w:rPr>
          <w:rFonts w:ascii="Century Gothic" w:hAnsi="Century Gothic"/>
          <w:sz w:val="96"/>
          <w:szCs w:val="96"/>
        </w:rPr>
      </w:pPr>
      <w:r>
        <w:rPr>
          <w:rFonts w:ascii="Century Gothic" w:hAnsi="Century Gothic"/>
          <w:sz w:val="96"/>
          <w:szCs w:val="96"/>
        </w:rPr>
        <w:t>III.</w:t>
      </w:r>
      <w:r w:rsidR="009A736D" w:rsidRPr="0085025E">
        <w:rPr>
          <w:rFonts w:ascii="Century Gothic" w:hAnsi="Century Gothic"/>
          <w:sz w:val="96"/>
          <w:szCs w:val="96"/>
        </w:rPr>
        <w:t>DIAGN</w:t>
      </w:r>
      <w:r>
        <w:rPr>
          <w:rFonts w:ascii="Century Gothic" w:hAnsi="Century Gothic"/>
          <w:sz w:val="96"/>
          <w:szCs w:val="96"/>
        </w:rPr>
        <w:t>O</w:t>
      </w:r>
      <w:r w:rsidR="009A736D" w:rsidRPr="0085025E">
        <w:rPr>
          <w:rFonts w:ascii="Century Gothic" w:hAnsi="Century Gothic"/>
          <w:sz w:val="96"/>
          <w:szCs w:val="96"/>
        </w:rPr>
        <w:t>STICO</w:t>
      </w:r>
      <w:r>
        <w:rPr>
          <w:rFonts w:ascii="Century Gothic" w:hAnsi="Century Gothic"/>
          <w:sz w:val="96"/>
          <w:szCs w:val="96"/>
        </w:rPr>
        <w:t xml:space="preserve"> </w:t>
      </w:r>
      <w:r w:rsidR="009A736D" w:rsidRPr="0085025E">
        <w:rPr>
          <w:rFonts w:ascii="Century Gothic" w:hAnsi="Century Gothic"/>
          <w:sz w:val="96"/>
          <w:szCs w:val="96"/>
        </w:rPr>
        <w:t xml:space="preserve"> PARTICIPATIVO</w:t>
      </w:r>
    </w:p>
    <w:p w:rsidR="00526398" w:rsidRDefault="00526398" w:rsidP="00526398"/>
    <w:p w:rsidR="008A6989" w:rsidRPr="00E7380A" w:rsidRDefault="00E7380A" w:rsidP="00526398">
      <w:pPr>
        <w:rPr>
          <w:b/>
          <w:color w:val="C00000"/>
          <w:sz w:val="28"/>
          <w:szCs w:val="28"/>
        </w:rPr>
      </w:pPr>
      <w:r w:rsidRPr="00E7380A">
        <w:rPr>
          <w:b/>
          <w:color w:val="C00000"/>
          <w:sz w:val="28"/>
          <w:szCs w:val="28"/>
        </w:rPr>
        <w:t>Fotos  relacionada</w:t>
      </w:r>
      <w:r w:rsidR="00F573EA">
        <w:rPr>
          <w:b/>
          <w:color w:val="C00000"/>
          <w:sz w:val="28"/>
          <w:szCs w:val="28"/>
        </w:rPr>
        <w:t>s</w:t>
      </w:r>
      <w:r w:rsidRPr="00E7380A">
        <w:rPr>
          <w:b/>
          <w:color w:val="C00000"/>
          <w:sz w:val="28"/>
          <w:szCs w:val="28"/>
        </w:rPr>
        <w:t xml:space="preserve"> a la  </w:t>
      </w:r>
      <w:r w:rsidR="00F573EA" w:rsidRPr="00E7380A">
        <w:rPr>
          <w:b/>
          <w:color w:val="C00000"/>
          <w:sz w:val="28"/>
          <w:szCs w:val="28"/>
        </w:rPr>
        <w:t>ciudadanía</w:t>
      </w:r>
    </w:p>
    <w:p w:rsidR="008A6989" w:rsidRDefault="008A6989" w:rsidP="00526398"/>
    <w:p w:rsidR="008A6989" w:rsidRDefault="008A6989" w:rsidP="00526398"/>
    <w:p w:rsidR="008A6989" w:rsidRDefault="008A6989" w:rsidP="00526398"/>
    <w:p w:rsidR="008A6989" w:rsidRDefault="008A6989" w:rsidP="00526398"/>
    <w:p w:rsidR="00924451" w:rsidRDefault="00924451" w:rsidP="00526398"/>
    <w:p w:rsidR="00924451" w:rsidRDefault="00924451" w:rsidP="00526398"/>
    <w:p w:rsidR="00924451" w:rsidRDefault="00924451" w:rsidP="00526398"/>
    <w:p w:rsidR="008A6989" w:rsidRDefault="008A6989" w:rsidP="00526398"/>
    <w:p w:rsidR="008A6989" w:rsidRDefault="008A6989" w:rsidP="00526398"/>
    <w:p w:rsidR="008A6989" w:rsidRDefault="008A6989" w:rsidP="00526398"/>
    <w:p w:rsidR="00DB402D" w:rsidRPr="00302E1F" w:rsidRDefault="00035349" w:rsidP="00DB402D">
      <w:pPr>
        <w:jc w:val="both"/>
        <w:rPr>
          <w:rFonts w:ascii="Century Gothic" w:hAnsi="Century Gothic"/>
          <w:b/>
        </w:rPr>
      </w:pPr>
      <w:r>
        <w:rPr>
          <w:rFonts w:ascii="Century Gothic" w:hAnsi="Century Gothic"/>
          <w:b/>
        </w:rPr>
        <w:t xml:space="preserve">3.1 </w:t>
      </w:r>
      <w:r w:rsidR="00337DF4" w:rsidRPr="00302E1F">
        <w:rPr>
          <w:rFonts w:ascii="Century Gothic" w:hAnsi="Century Gothic"/>
          <w:b/>
        </w:rPr>
        <w:t>Antecedentes</w:t>
      </w:r>
      <w:r w:rsidRPr="00302E1F">
        <w:rPr>
          <w:rFonts w:ascii="Century Gothic" w:hAnsi="Century Gothic"/>
          <w:b/>
        </w:rPr>
        <w:t xml:space="preserve"> Generales </w:t>
      </w:r>
    </w:p>
    <w:p w:rsidR="0001455A" w:rsidRDefault="00162C38" w:rsidP="00DB402D">
      <w:pPr>
        <w:jc w:val="both"/>
        <w:rPr>
          <w:rFonts w:ascii="Century Gothic" w:hAnsi="Century Gothic"/>
          <w:sz w:val="20"/>
          <w:szCs w:val="20"/>
        </w:rPr>
      </w:pPr>
      <w:r>
        <w:rPr>
          <w:noProof/>
          <w:lang w:eastAsia="es-CL"/>
        </w:rPr>
        <w:drawing>
          <wp:anchor distT="0" distB="0" distL="114300" distR="114300" simplePos="0" relativeHeight="251658240" behindDoc="0" locked="0" layoutInCell="1" allowOverlap="1" wp14:anchorId="7C3DBA10" wp14:editId="671800A1">
            <wp:simplePos x="0" y="0"/>
            <wp:positionH relativeFrom="column">
              <wp:posOffset>2604135</wp:posOffset>
            </wp:positionH>
            <wp:positionV relativeFrom="paragraph">
              <wp:posOffset>303530</wp:posOffset>
            </wp:positionV>
            <wp:extent cx="3616960" cy="1819275"/>
            <wp:effectExtent l="19050" t="19050" r="21590" b="2857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16960" cy="1819275"/>
                    </a:xfrm>
                    <a:prstGeom prst="rect">
                      <a:avLst/>
                    </a:prstGeom>
                    <a:ln>
                      <a:solidFill>
                        <a:schemeClr val="accent1"/>
                      </a:solidFill>
                    </a:ln>
                    <a:effectLst>
                      <a:softEdge rad="63500"/>
                    </a:effectLst>
                  </pic:spPr>
                </pic:pic>
              </a:graphicData>
            </a:graphic>
            <wp14:sizeRelH relativeFrom="margin">
              <wp14:pctWidth>0</wp14:pctWidth>
            </wp14:sizeRelH>
            <wp14:sizeRelV relativeFrom="margin">
              <wp14:pctHeight>0</wp14:pctHeight>
            </wp14:sizeRelV>
          </wp:anchor>
        </w:drawing>
      </w:r>
      <w:r w:rsidR="00DB402D" w:rsidRPr="00ED19C1">
        <w:rPr>
          <w:rFonts w:ascii="Century Gothic" w:hAnsi="Century Gothic"/>
          <w:sz w:val="20"/>
          <w:szCs w:val="20"/>
        </w:rPr>
        <w:t>Con el obje</w:t>
      </w:r>
      <w:r w:rsidR="00DB402D">
        <w:rPr>
          <w:rFonts w:ascii="Century Gothic" w:hAnsi="Century Gothic"/>
          <w:sz w:val="20"/>
          <w:szCs w:val="20"/>
        </w:rPr>
        <w:t>tivo de recoger las necesidades</w:t>
      </w:r>
      <w:r w:rsidR="0085025E">
        <w:rPr>
          <w:rFonts w:ascii="Century Gothic" w:hAnsi="Century Gothic"/>
          <w:sz w:val="20"/>
          <w:szCs w:val="20"/>
        </w:rPr>
        <w:t xml:space="preserve"> </w:t>
      </w:r>
      <w:r w:rsidR="00DB402D">
        <w:rPr>
          <w:rFonts w:ascii="Century Gothic" w:hAnsi="Century Gothic"/>
          <w:sz w:val="20"/>
          <w:szCs w:val="20"/>
        </w:rPr>
        <w:t xml:space="preserve"> o deficiencias, q</w:t>
      </w:r>
      <w:r w:rsidR="00DB402D" w:rsidRPr="00ED19C1">
        <w:rPr>
          <w:rFonts w:ascii="Century Gothic" w:hAnsi="Century Gothic"/>
          <w:sz w:val="20"/>
          <w:szCs w:val="20"/>
        </w:rPr>
        <w:t>ue reconoce la comunidad organizada y</w:t>
      </w:r>
      <w:r w:rsidR="00DB402D">
        <w:rPr>
          <w:rFonts w:ascii="Century Gothic" w:hAnsi="Century Gothic"/>
          <w:sz w:val="20"/>
          <w:szCs w:val="20"/>
        </w:rPr>
        <w:t xml:space="preserve"> </w:t>
      </w:r>
      <w:r w:rsidR="00DB402D" w:rsidRPr="00ED19C1">
        <w:rPr>
          <w:rFonts w:ascii="Century Gothic" w:hAnsi="Century Gothic"/>
          <w:sz w:val="20"/>
          <w:szCs w:val="20"/>
        </w:rPr>
        <w:t>ciudadanía en general, es que</w:t>
      </w:r>
      <w:r w:rsidR="00DB402D">
        <w:rPr>
          <w:rFonts w:ascii="Century Gothic" w:hAnsi="Century Gothic"/>
          <w:sz w:val="20"/>
          <w:szCs w:val="20"/>
        </w:rPr>
        <w:t xml:space="preserve"> </w:t>
      </w:r>
      <w:r w:rsidR="00DB402D" w:rsidRPr="00ED19C1">
        <w:rPr>
          <w:rFonts w:ascii="Century Gothic" w:hAnsi="Century Gothic"/>
          <w:sz w:val="20"/>
          <w:szCs w:val="20"/>
        </w:rPr>
        <w:t xml:space="preserve">se realizó un diagnostico participativo, a través de talleres y entrevistas, abarcando </w:t>
      </w:r>
      <w:r w:rsidR="00DB402D">
        <w:rPr>
          <w:rFonts w:ascii="Century Gothic" w:hAnsi="Century Gothic"/>
          <w:sz w:val="20"/>
          <w:szCs w:val="20"/>
        </w:rPr>
        <w:t xml:space="preserve">todo el territorio comunal, </w:t>
      </w:r>
      <w:r w:rsidR="00DB402D" w:rsidRPr="00ED19C1">
        <w:rPr>
          <w:rFonts w:ascii="Century Gothic" w:hAnsi="Century Gothic"/>
          <w:sz w:val="20"/>
          <w:szCs w:val="20"/>
        </w:rPr>
        <w:t>sectoriz</w:t>
      </w:r>
      <w:r w:rsidR="00DB402D">
        <w:rPr>
          <w:rFonts w:ascii="Century Gothic" w:hAnsi="Century Gothic"/>
          <w:sz w:val="20"/>
          <w:szCs w:val="20"/>
        </w:rPr>
        <w:t xml:space="preserve">ando la comuna </w:t>
      </w:r>
      <w:r w:rsidR="00DB402D" w:rsidRPr="00ED19C1">
        <w:rPr>
          <w:rFonts w:ascii="Century Gothic" w:hAnsi="Century Gothic"/>
          <w:sz w:val="20"/>
          <w:szCs w:val="20"/>
        </w:rPr>
        <w:t>en</w:t>
      </w:r>
      <w:r w:rsidR="00DB402D">
        <w:rPr>
          <w:rFonts w:ascii="Century Gothic" w:hAnsi="Century Gothic"/>
          <w:sz w:val="20"/>
          <w:szCs w:val="20"/>
        </w:rPr>
        <w:t xml:space="preserve"> </w:t>
      </w:r>
      <w:r w:rsidR="00DB402D" w:rsidRPr="00ED19C1">
        <w:rPr>
          <w:rFonts w:ascii="Century Gothic" w:hAnsi="Century Gothic"/>
          <w:sz w:val="20"/>
          <w:szCs w:val="20"/>
        </w:rPr>
        <w:t xml:space="preserve"> seis territorios rurales</w:t>
      </w:r>
      <w:r w:rsidR="00DB402D">
        <w:rPr>
          <w:rFonts w:ascii="Century Gothic" w:hAnsi="Century Gothic"/>
          <w:sz w:val="20"/>
          <w:szCs w:val="20"/>
        </w:rPr>
        <w:t xml:space="preserve"> (</w:t>
      </w:r>
      <w:r w:rsidR="00DB402D" w:rsidRPr="00ED19C1">
        <w:rPr>
          <w:rFonts w:ascii="Century Gothic" w:hAnsi="Century Gothic"/>
          <w:sz w:val="20"/>
          <w:szCs w:val="20"/>
        </w:rPr>
        <w:t>Nueva Braunau, Ensenada, Las Colonias, Petrohu</w:t>
      </w:r>
      <w:r w:rsidR="008E7E7F">
        <w:rPr>
          <w:rFonts w:ascii="Century Gothic" w:hAnsi="Century Gothic"/>
          <w:sz w:val="20"/>
          <w:szCs w:val="20"/>
        </w:rPr>
        <w:t>é</w:t>
      </w:r>
      <w:r w:rsidR="00DB402D" w:rsidRPr="00ED19C1">
        <w:rPr>
          <w:rFonts w:ascii="Century Gothic" w:hAnsi="Century Gothic"/>
          <w:sz w:val="20"/>
          <w:szCs w:val="20"/>
        </w:rPr>
        <w:t>, Ral</w:t>
      </w:r>
      <w:r w:rsidR="00024771">
        <w:rPr>
          <w:rFonts w:ascii="Century Gothic" w:hAnsi="Century Gothic"/>
          <w:sz w:val="20"/>
          <w:szCs w:val="20"/>
        </w:rPr>
        <w:t>ú</w:t>
      </w:r>
      <w:r w:rsidR="00DB402D" w:rsidRPr="00ED19C1">
        <w:rPr>
          <w:rFonts w:ascii="Century Gothic" w:hAnsi="Century Gothic"/>
          <w:sz w:val="20"/>
          <w:szCs w:val="20"/>
        </w:rPr>
        <w:t>n-Rollizo y Peulla</w:t>
      </w:r>
      <w:r w:rsidR="00DB402D">
        <w:rPr>
          <w:rFonts w:ascii="Century Gothic" w:hAnsi="Century Gothic"/>
          <w:sz w:val="20"/>
          <w:szCs w:val="20"/>
        </w:rPr>
        <w:t xml:space="preserve">) y </w:t>
      </w:r>
      <w:r w:rsidR="00DB402D" w:rsidRPr="00ED19C1">
        <w:rPr>
          <w:rFonts w:ascii="Century Gothic" w:hAnsi="Century Gothic"/>
          <w:sz w:val="20"/>
          <w:szCs w:val="20"/>
        </w:rPr>
        <w:t>tres territorios</w:t>
      </w:r>
      <w:r w:rsidR="00DB402D">
        <w:rPr>
          <w:rFonts w:ascii="Century Gothic" w:hAnsi="Century Gothic"/>
          <w:sz w:val="20"/>
          <w:szCs w:val="20"/>
        </w:rPr>
        <w:t xml:space="preserve"> urbanos (Puerto Varas </w:t>
      </w:r>
      <w:r w:rsidR="00DB402D" w:rsidRPr="00ED19C1">
        <w:rPr>
          <w:rFonts w:ascii="Century Gothic" w:hAnsi="Century Gothic"/>
          <w:sz w:val="20"/>
          <w:szCs w:val="20"/>
        </w:rPr>
        <w:t>norte, sur-parcelaciones y Puerto Chico</w:t>
      </w:r>
      <w:r w:rsidR="0001455A">
        <w:rPr>
          <w:rFonts w:ascii="Century Gothic" w:hAnsi="Century Gothic"/>
          <w:sz w:val="20"/>
          <w:szCs w:val="20"/>
        </w:rPr>
        <w:t>).</w:t>
      </w:r>
    </w:p>
    <w:p w:rsidR="0001455A" w:rsidRDefault="0001455A" w:rsidP="00DB402D">
      <w:pPr>
        <w:jc w:val="both"/>
        <w:rPr>
          <w:rFonts w:ascii="Century Gothic" w:hAnsi="Century Gothic"/>
          <w:sz w:val="20"/>
          <w:szCs w:val="20"/>
        </w:rPr>
      </w:pPr>
      <w:r>
        <w:rPr>
          <w:rFonts w:ascii="Century Gothic" w:hAnsi="Century Gothic"/>
          <w:sz w:val="20"/>
          <w:szCs w:val="20"/>
        </w:rPr>
        <w:t xml:space="preserve">Por otro lado se </w:t>
      </w:r>
      <w:r w:rsidR="00DB402D">
        <w:rPr>
          <w:rFonts w:ascii="Century Gothic" w:hAnsi="Century Gothic"/>
          <w:sz w:val="20"/>
          <w:szCs w:val="20"/>
        </w:rPr>
        <w:t>recog</w:t>
      </w:r>
      <w:r w:rsidR="0085025E">
        <w:rPr>
          <w:rFonts w:ascii="Century Gothic" w:hAnsi="Century Gothic"/>
          <w:sz w:val="20"/>
          <w:szCs w:val="20"/>
        </w:rPr>
        <w:t xml:space="preserve">ieron </w:t>
      </w:r>
      <w:r w:rsidR="00DB402D">
        <w:rPr>
          <w:rFonts w:ascii="Century Gothic" w:hAnsi="Century Gothic"/>
          <w:sz w:val="20"/>
          <w:szCs w:val="20"/>
        </w:rPr>
        <w:t>las diferentes visiones</w:t>
      </w:r>
      <w:r>
        <w:rPr>
          <w:rFonts w:ascii="Century Gothic" w:hAnsi="Century Gothic"/>
          <w:sz w:val="20"/>
          <w:szCs w:val="20"/>
        </w:rPr>
        <w:t xml:space="preserve">, </w:t>
      </w:r>
      <w:r w:rsidR="00077CFF">
        <w:rPr>
          <w:rFonts w:ascii="Century Gothic" w:hAnsi="Century Gothic"/>
          <w:sz w:val="20"/>
          <w:szCs w:val="20"/>
        </w:rPr>
        <w:t>elementos</w:t>
      </w:r>
      <w:r>
        <w:rPr>
          <w:rFonts w:ascii="Century Gothic" w:hAnsi="Century Gothic"/>
          <w:sz w:val="20"/>
          <w:szCs w:val="20"/>
        </w:rPr>
        <w:t xml:space="preserve"> que los identifica y que esperan o sueñan para su localidad, con el fin de </w:t>
      </w:r>
      <w:r w:rsidR="00D361E9">
        <w:rPr>
          <w:rFonts w:ascii="Century Gothic" w:hAnsi="Century Gothic"/>
          <w:sz w:val="20"/>
          <w:szCs w:val="20"/>
        </w:rPr>
        <w:t xml:space="preserve">incorporar estos conceptos a la Imagen Objetivo Comunal y dejar establecido en el diagnostico participativo el </w:t>
      </w:r>
      <w:r w:rsidR="00077CFF">
        <w:rPr>
          <w:rFonts w:ascii="Century Gothic" w:hAnsi="Century Gothic"/>
          <w:sz w:val="20"/>
          <w:szCs w:val="20"/>
        </w:rPr>
        <w:t>anhelo</w:t>
      </w:r>
      <w:r w:rsidR="00D361E9">
        <w:rPr>
          <w:rFonts w:ascii="Century Gothic" w:hAnsi="Century Gothic"/>
          <w:sz w:val="20"/>
          <w:szCs w:val="20"/>
        </w:rPr>
        <w:t xml:space="preserve"> y </w:t>
      </w:r>
      <w:r w:rsidR="00077CFF">
        <w:rPr>
          <w:rFonts w:ascii="Century Gothic" w:hAnsi="Century Gothic"/>
          <w:sz w:val="20"/>
          <w:szCs w:val="20"/>
        </w:rPr>
        <w:t>visón</w:t>
      </w:r>
      <w:r w:rsidR="00D361E9">
        <w:rPr>
          <w:rFonts w:ascii="Century Gothic" w:hAnsi="Century Gothic"/>
          <w:sz w:val="20"/>
          <w:szCs w:val="20"/>
        </w:rPr>
        <w:t xml:space="preserve"> de cada </w:t>
      </w:r>
      <w:r w:rsidR="00077CFF">
        <w:rPr>
          <w:rFonts w:ascii="Century Gothic" w:hAnsi="Century Gothic"/>
          <w:sz w:val="20"/>
          <w:szCs w:val="20"/>
        </w:rPr>
        <w:t>localidad</w:t>
      </w:r>
      <w:r w:rsidR="00D361E9">
        <w:rPr>
          <w:rFonts w:ascii="Century Gothic" w:hAnsi="Century Gothic"/>
          <w:sz w:val="20"/>
          <w:szCs w:val="20"/>
        </w:rPr>
        <w:t>.</w:t>
      </w:r>
    </w:p>
    <w:p w:rsidR="00DB402D" w:rsidRDefault="00DB402D" w:rsidP="00DB402D">
      <w:pPr>
        <w:jc w:val="both"/>
        <w:rPr>
          <w:rFonts w:ascii="Century Gothic" w:hAnsi="Century Gothic"/>
          <w:sz w:val="20"/>
          <w:szCs w:val="20"/>
        </w:rPr>
      </w:pPr>
      <w:r w:rsidRPr="00F50F5E">
        <w:rPr>
          <w:rFonts w:ascii="Century Gothic" w:hAnsi="Century Gothic"/>
          <w:sz w:val="20"/>
          <w:szCs w:val="20"/>
        </w:rPr>
        <w:t xml:space="preserve">Las necesidades/problemas identificadas fueron clasificadas de acuerdo </w:t>
      </w:r>
      <w:r w:rsidR="00337DF4" w:rsidRPr="00F50F5E">
        <w:rPr>
          <w:rFonts w:ascii="Century Gothic" w:hAnsi="Century Gothic"/>
          <w:sz w:val="20"/>
          <w:szCs w:val="20"/>
        </w:rPr>
        <w:t>a las áreas</w:t>
      </w:r>
      <w:r w:rsidRPr="00F50F5E">
        <w:rPr>
          <w:rFonts w:ascii="Century Gothic" w:hAnsi="Century Gothic"/>
          <w:sz w:val="20"/>
          <w:szCs w:val="20"/>
        </w:rPr>
        <w:t xml:space="preserve"> de </w:t>
      </w:r>
      <w:r w:rsidR="00337DF4" w:rsidRPr="00F50F5E">
        <w:rPr>
          <w:rFonts w:ascii="Century Gothic" w:hAnsi="Century Gothic"/>
          <w:sz w:val="20"/>
          <w:szCs w:val="20"/>
        </w:rPr>
        <w:t>desarrollo definidos</w:t>
      </w:r>
      <w:r w:rsidRPr="00F50F5E">
        <w:rPr>
          <w:rFonts w:ascii="Century Gothic" w:hAnsi="Century Gothic"/>
          <w:sz w:val="20"/>
          <w:szCs w:val="20"/>
        </w:rPr>
        <w:t xml:space="preserve"> para </w:t>
      </w:r>
      <w:r w:rsidR="0001455A">
        <w:rPr>
          <w:rFonts w:ascii="Century Gothic" w:hAnsi="Century Gothic"/>
          <w:sz w:val="20"/>
          <w:szCs w:val="20"/>
        </w:rPr>
        <w:t>el PLADECO 2019-2022.</w:t>
      </w:r>
    </w:p>
    <w:p w:rsidR="008A6989" w:rsidRDefault="008A6989" w:rsidP="00DB402D">
      <w:pPr>
        <w:jc w:val="both"/>
        <w:rPr>
          <w:rFonts w:ascii="Century Gothic" w:hAnsi="Century Gothic"/>
          <w:sz w:val="20"/>
          <w:szCs w:val="20"/>
        </w:rPr>
      </w:pPr>
    </w:p>
    <w:p w:rsidR="00035349" w:rsidRPr="00C1512D" w:rsidRDefault="00035349" w:rsidP="00035349">
      <w:pPr>
        <w:jc w:val="both"/>
        <w:rPr>
          <w:rFonts w:ascii="Century Gothic" w:hAnsi="Century Gothic"/>
          <w:b/>
        </w:rPr>
      </w:pPr>
      <w:r w:rsidRPr="00C1512D">
        <w:rPr>
          <w:rFonts w:ascii="Century Gothic" w:hAnsi="Century Gothic"/>
          <w:b/>
        </w:rPr>
        <w:t xml:space="preserve">3.2 </w:t>
      </w:r>
      <w:r w:rsidR="00B33ECA" w:rsidRPr="00C1512D">
        <w:rPr>
          <w:rFonts w:ascii="Century Gothic" w:hAnsi="Century Gothic"/>
          <w:b/>
        </w:rPr>
        <w:t xml:space="preserve"> </w:t>
      </w:r>
      <w:r w:rsidRPr="00C1512D">
        <w:rPr>
          <w:rFonts w:ascii="Century Gothic" w:hAnsi="Century Gothic"/>
          <w:b/>
        </w:rPr>
        <w:t>LOCA</w:t>
      </w:r>
      <w:r w:rsidR="00C1512D">
        <w:rPr>
          <w:rFonts w:ascii="Century Gothic" w:hAnsi="Century Gothic"/>
          <w:b/>
        </w:rPr>
        <w:t>L</w:t>
      </w:r>
      <w:r w:rsidRPr="00C1512D">
        <w:rPr>
          <w:rFonts w:ascii="Century Gothic" w:hAnsi="Century Gothic"/>
          <w:b/>
        </w:rPr>
        <w:t xml:space="preserve">IDADES </w:t>
      </w:r>
    </w:p>
    <w:p w:rsidR="00DB402D" w:rsidRPr="00B33ECA" w:rsidRDefault="00DB402D" w:rsidP="00035349">
      <w:pPr>
        <w:jc w:val="both"/>
        <w:rPr>
          <w:rFonts w:ascii="Century Gothic" w:hAnsi="Century Gothic"/>
          <w:b/>
          <w:sz w:val="20"/>
          <w:szCs w:val="20"/>
          <w:u w:val="single"/>
        </w:rPr>
      </w:pPr>
      <w:r w:rsidRPr="00B33ECA">
        <w:rPr>
          <w:rFonts w:ascii="Century Gothic" w:hAnsi="Century Gothic"/>
          <w:b/>
          <w:sz w:val="20"/>
          <w:szCs w:val="20"/>
          <w:u w:val="single"/>
        </w:rPr>
        <w:t>Las Colonias:</w:t>
      </w:r>
    </w:p>
    <w:p w:rsidR="00DB402D" w:rsidRPr="00F50F5E" w:rsidRDefault="00DB402D" w:rsidP="00DB402D">
      <w:pPr>
        <w:jc w:val="both"/>
        <w:rPr>
          <w:rFonts w:ascii="Century Gothic" w:hAnsi="Century Gothic"/>
          <w:sz w:val="20"/>
          <w:szCs w:val="20"/>
        </w:rPr>
      </w:pPr>
      <w:r>
        <w:rPr>
          <w:rFonts w:ascii="Century Gothic" w:hAnsi="Century Gothic"/>
          <w:sz w:val="20"/>
          <w:szCs w:val="20"/>
        </w:rPr>
        <w:t xml:space="preserve">Localidad ubicada </w:t>
      </w:r>
      <w:r w:rsidRPr="00F50F5E">
        <w:rPr>
          <w:rFonts w:ascii="Century Gothic" w:hAnsi="Century Gothic"/>
          <w:sz w:val="20"/>
          <w:szCs w:val="20"/>
        </w:rPr>
        <w:t xml:space="preserve">en torno a la Ruta V-613, la que conecta con la ruta CH 225 de Ensenada y con ruta V-615 de Alerce. </w:t>
      </w:r>
      <w:r>
        <w:rPr>
          <w:rFonts w:ascii="Century Gothic" w:hAnsi="Century Gothic"/>
          <w:sz w:val="20"/>
          <w:szCs w:val="20"/>
        </w:rPr>
        <w:t>En términos de equipamiento la localidad cuenta con una posta y escuela.</w:t>
      </w:r>
    </w:p>
    <w:p w:rsidR="00DB402D" w:rsidRDefault="00DB402D" w:rsidP="00DB402D">
      <w:pPr>
        <w:jc w:val="both"/>
        <w:rPr>
          <w:rFonts w:ascii="Century Gothic" w:hAnsi="Century Gothic"/>
          <w:sz w:val="20"/>
          <w:szCs w:val="20"/>
        </w:rPr>
      </w:pPr>
      <w:r w:rsidRPr="00F50F5E">
        <w:rPr>
          <w:rFonts w:ascii="Century Gothic" w:hAnsi="Century Gothic"/>
          <w:sz w:val="20"/>
          <w:szCs w:val="20"/>
        </w:rPr>
        <w:t>Sus principales carencias corresponden principalmente a la calidad y frecuencia del servicio de transporte público</w:t>
      </w:r>
      <w:r>
        <w:rPr>
          <w:rFonts w:ascii="Century Gothic" w:hAnsi="Century Gothic"/>
          <w:sz w:val="20"/>
          <w:szCs w:val="20"/>
        </w:rPr>
        <w:t xml:space="preserve"> entre las C</w:t>
      </w:r>
      <w:r w:rsidRPr="00F50F5E">
        <w:rPr>
          <w:rFonts w:ascii="Century Gothic" w:hAnsi="Century Gothic"/>
          <w:sz w:val="20"/>
          <w:szCs w:val="20"/>
        </w:rPr>
        <w:t xml:space="preserve">olonias, Puerto Varas y el sector Cuatro de </w:t>
      </w:r>
      <w:r>
        <w:rPr>
          <w:rFonts w:ascii="Century Gothic" w:hAnsi="Century Gothic"/>
          <w:sz w:val="20"/>
          <w:szCs w:val="20"/>
        </w:rPr>
        <w:t>S</w:t>
      </w:r>
      <w:r w:rsidRPr="00F50F5E">
        <w:rPr>
          <w:rFonts w:ascii="Century Gothic" w:hAnsi="Century Gothic"/>
          <w:sz w:val="20"/>
          <w:szCs w:val="20"/>
        </w:rPr>
        <w:t>eptiembre, una de las principales fuentes de trabajo es la extracción de leña, la que producto de las exigencias</w:t>
      </w:r>
      <w:r>
        <w:rPr>
          <w:rFonts w:ascii="Century Gothic" w:hAnsi="Century Gothic"/>
          <w:sz w:val="20"/>
          <w:szCs w:val="20"/>
        </w:rPr>
        <w:t xml:space="preserve">, </w:t>
      </w:r>
      <w:r w:rsidRPr="00F50F5E">
        <w:rPr>
          <w:rFonts w:ascii="Century Gothic" w:hAnsi="Century Gothic"/>
          <w:sz w:val="20"/>
          <w:szCs w:val="20"/>
        </w:rPr>
        <w:t>normativa para su venta y falta de apoyo para generar planes de manejo que permitan un desarrollo sustentable de la actividad</w:t>
      </w:r>
      <w:r>
        <w:rPr>
          <w:rFonts w:ascii="Century Gothic" w:hAnsi="Century Gothic"/>
          <w:sz w:val="20"/>
          <w:szCs w:val="20"/>
        </w:rPr>
        <w:t xml:space="preserve">, </w:t>
      </w:r>
      <w:r w:rsidRPr="00F50F5E">
        <w:rPr>
          <w:rFonts w:ascii="Century Gothic" w:hAnsi="Century Gothic"/>
          <w:sz w:val="20"/>
          <w:szCs w:val="20"/>
        </w:rPr>
        <w:t>ha provocado una disminución</w:t>
      </w:r>
      <w:r>
        <w:rPr>
          <w:rFonts w:ascii="Century Gothic" w:hAnsi="Century Gothic"/>
          <w:sz w:val="20"/>
          <w:szCs w:val="20"/>
        </w:rPr>
        <w:t xml:space="preserve"> de dicha actividad</w:t>
      </w:r>
      <w:r w:rsidRPr="00F50F5E">
        <w:rPr>
          <w:rFonts w:ascii="Century Gothic" w:hAnsi="Century Gothic"/>
          <w:sz w:val="20"/>
          <w:szCs w:val="20"/>
        </w:rPr>
        <w:t>, generando</w:t>
      </w:r>
      <w:r>
        <w:rPr>
          <w:rFonts w:ascii="Century Gothic" w:hAnsi="Century Gothic"/>
          <w:sz w:val="20"/>
          <w:szCs w:val="20"/>
        </w:rPr>
        <w:t xml:space="preserve">, </w:t>
      </w:r>
      <w:r w:rsidRPr="00F50F5E">
        <w:rPr>
          <w:rFonts w:ascii="Century Gothic" w:hAnsi="Century Gothic"/>
          <w:sz w:val="20"/>
          <w:szCs w:val="20"/>
        </w:rPr>
        <w:t xml:space="preserve"> </w:t>
      </w:r>
      <w:r>
        <w:rPr>
          <w:rFonts w:ascii="Century Gothic" w:hAnsi="Century Gothic"/>
          <w:sz w:val="20"/>
          <w:szCs w:val="20"/>
        </w:rPr>
        <w:t xml:space="preserve">según lo planteado por la comunidad, la </w:t>
      </w:r>
      <w:r w:rsidRPr="00F50F5E">
        <w:rPr>
          <w:rFonts w:ascii="Century Gothic" w:hAnsi="Century Gothic"/>
          <w:sz w:val="20"/>
          <w:szCs w:val="20"/>
        </w:rPr>
        <w:t xml:space="preserve"> necesidad</w:t>
      </w:r>
      <w:r>
        <w:rPr>
          <w:rFonts w:ascii="Century Gothic" w:hAnsi="Century Gothic"/>
          <w:sz w:val="20"/>
          <w:szCs w:val="20"/>
        </w:rPr>
        <w:t xml:space="preserve"> de </w:t>
      </w:r>
      <w:r w:rsidRPr="00F50F5E">
        <w:rPr>
          <w:rFonts w:ascii="Century Gothic" w:hAnsi="Century Gothic"/>
          <w:sz w:val="20"/>
          <w:szCs w:val="20"/>
        </w:rPr>
        <w:t>reconversión</w:t>
      </w:r>
      <w:r>
        <w:rPr>
          <w:rFonts w:ascii="Century Gothic" w:hAnsi="Century Gothic"/>
          <w:sz w:val="20"/>
          <w:szCs w:val="20"/>
        </w:rPr>
        <w:t xml:space="preserve"> </w:t>
      </w:r>
      <w:r w:rsidRPr="00F50F5E">
        <w:rPr>
          <w:rFonts w:ascii="Century Gothic" w:hAnsi="Century Gothic"/>
          <w:sz w:val="20"/>
          <w:szCs w:val="20"/>
        </w:rPr>
        <w:t>hacia</w:t>
      </w:r>
      <w:r>
        <w:rPr>
          <w:rFonts w:ascii="Century Gothic" w:hAnsi="Century Gothic"/>
          <w:sz w:val="20"/>
          <w:szCs w:val="20"/>
        </w:rPr>
        <w:t xml:space="preserve"> la actividad de </w:t>
      </w:r>
      <w:r w:rsidRPr="00F50F5E">
        <w:rPr>
          <w:rFonts w:ascii="Century Gothic" w:hAnsi="Century Gothic"/>
          <w:sz w:val="20"/>
          <w:szCs w:val="20"/>
        </w:rPr>
        <w:t>turismo</w:t>
      </w:r>
      <w:r>
        <w:rPr>
          <w:rFonts w:ascii="Century Gothic" w:hAnsi="Century Gothic"/>
          <w:sz w:val="20"/>
          <w:szCs w:val="20"/>
        </w:rPr>
        <w:t xml:space="preserve"> rural</w:t>
      </w:r>
      <w:r w:rsidRPr="00F50F5E">
        <w:rPr>
          <w:rFonts w:ascii="Century Gothic" w:hAnsi="Century Gothic"/>
          <w:sz w:val="20"/>
          <w:szCs w:val="20"/>
        </w:rPr>
        <w:t xml:space="preserve">, </w:t>
      </w:r>
      <w:r>
        <w:rPr>
          <w:rFonts w:ascii="Century Gothic" w:hAnsi="Century Gothic"/>
          <w:sz w:val="20"/>
          <w:szCs w:val="20"/>
        </w:rPr>
        <w:t xml:space="preserve">esto </w:t>
      </w:r>
      <w:r w:rsidRPr="00F50F5E">
        <w:rPr>
          <w:rFonts w:ascii="Century Gothic" w:hAnsi="Century Gothic"/>
          <w:sz w:val="20"/>
          <w:szCs w:val="20"/>
        </w:rPr>
        <w:t>mediante acciones y gestiones de</w:t>
      </w:r>
      <w:r>
        <w:rPr>
          <w:rFonts w:ascii="Century Gothic" w:hAnsi="Century Gothic"/>
          <w:sz w:val="20"/>
          <w:szCs w:val="20"/>
        </w:rPr>
        <w:t xml:space="preserve"> fomento productivo que permita la realización de </w:t>
      </w:r>
      <w:r w:rsidRPr="00F50F5E">
        <w:rPr>
          <w:rFonts w:ascii="Century Gothic" w:hAnsi="Century Gothic"/>
          <w:sz w:val="20"/>
          <w:szCs w:val="20"/>
        </w:rPr>
        <w:t>capacitación en actividades relacionadas con turismo</w:t>
      </w:r>
      <w:r>
        <w:rPr>
          <w:rFonts w:ascii="Century Gothic" w:hAnsi="Century Gothic"/>
          <w:sz w:val="20"/>
          <w:szCs w:val="20"/>
        </w:rPr>
        <w:t xml:space="preserve">; </w:t>
      </w:r>
      <w:r w:rsidRPr="00F50F5E">
        <w:rPr>
          <w:rFonts w:ascii="Century Gothic" w:hAnsi="Century Gothic"/>
          <w:sz w:val="20"/>
          <w:szCs w:val="20"/>
        </w:rPr>
        <w:t>generar recorridos turísticos, fies</w:t>
      </w:r>
      <w:r>
        <w:rPr>
          <w:rFonts w:ascii="Century Gothic" w:hAnsi="Century Gothic"/>
          <w:sz w:val="20"/>
          <w:szCs w:val="20"/>
        </w:rPr>
        <w:t>tas costumbristas, entre otros.</w:t>
      </w:r>
    </w:p>
    <w:p w:rsidR="00DB402D" w:rsidRPr="00F50F5E" w:rsidRDefault="00DB402D" w:rsidP="00DB402D">
      <w:pPr>
        <w:jc w:val="both"/>
        <w:rPr>
          <w:rFonts w:ascii="Century Gothic" w:hAnsi="Century Gothic"/>
          <w:sz w:val="20"/>
          <w:szCs w:val="20"/>
        </w:rPr>
      </w:pPr>
      <w:r w:rsidRPr="00F50F5E">
        <w:rPr>
          <w:rFonts w:ascii="Century Gothic" w:hAnsi="Century Gothic"/>
          <w:sz w:val="20"/>
          <w:szCs w:val="20"/>
        </w:rPr>
        <w:t>En el ámbito de equipamiento se plantea la necesidad de generar espacio</w:t>
      </w:r>
      <w:r>
        <w:rPr>
          <w:rFonts w:ascii="Century Gothic" w:hAnsi="Century Gothic"/>
          <w:sz w:val="20"/>
          <w:szCs w:val="20"/>
        </w:rPr>
        <w:t>s</w:t>
      </w:r>
      <w:r w:rsidRPr="00F50F5E">
        <w:rPr>
          <w:rFonts w:ascii="Century Gothic" w:hAnsi="Century Gothic"/>
          <w:sz w:val="20"/>
          <w:szCs w:val="20"/>
        </w:rPr>
        <w:t xml:space="preserve"> para el desarrollo de actividades de esparcimiento, deporte y cultura.</w:t>
      </w:r>
    </w:p>
    <w:p w:rsidR="00DB402D" w:rsidRPr="0066399F" w:rsidRDefault="00DB402D" w:rsidP="00DB402D">
      <w:pPr>
        <w:jc w:val="both"/>
        <w:rPr>
          <w:rFonts w:ascii="Century Gothic" w:hAnsi="Century Gothic"/>
          <w:sz w:val="20"/>
          <w:szCs w:val="20"/>
        </w:rPr>
      </w:pPr>
      <w:r w:rsidRPr="0066399F">
        <w:rPr>
          <w:rFonts w:ascii="Century Gothic" w:hAnsi="Century Gothic"/>
          <w:sz w:val="20"/>
          <w:szCs w:val="20"/>
        </w:rPr>
        <w:t xml:space="preserve">El anhelo de la comunidad, es </w:t>
      </w:r>
      <w:r>
        <w:rPr>
          <w:rFonts w:ascii="Century Gothic" w:hAnsi="Century Gothic"/>
          <w:sz w:val="20"/>
          <w:szCs w:val="20"/>
        </w:rPr>
        <w:t>que su localidad sea incorporada a una ruta turística de la comuna, entregando servicios de turismo rural familiar, sin dejar de lado la actividad de extracción de leña con responsabilidad.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126"/>
        <w:gridCol w:w="1418"/>
        <w:gridCol w:w="1559"/>
        <w:gridCol w:w="1843"/>
      </w:tblGrid>
      <w:tr w:rsidR="00DB402D" w:rsidRPr="00FB2F52" w:rsidTr="00D808AA">
        <w:trPr>
          <w:trHeight w:val="497"/>
        </w:trPr>
        <w:tc>
          <w:tcPr>
            <w:tcW w:w="2518" w:type="dxa"/>
            <w:shd w:val="clear" w:color="auto" w:fill="FAE6D2" w:themeFill="accent3" w:themeFillTint="33"/>
          </w:tcPr>
          <w:p w:rsidR="00DB402D" w:rsidRPr="00BD7632" w:rsidRDefault="00DB402D" w:rsidP="0022512D">
            <w:pPr>
              <w:jc w:val="center"/>
              <w:rPr>
                <w:rFonts w:ascii="Century Gothic" w:hAnsi="Century Gothic"/>
                <w:b/>
                <w:sz w:val="16"/>
                <w:szCs w:val="16"/>
              </w:rPr>
            </w:pPr>
            <w:r w:rsidRPr="00BD7632">
              <w:rPr>
                <w:rFonts w:ascii="Century Gothic" w:hAnsi="Century Gothic"/>
                <w:b/>
                <w:sz w:val="16"/>
                <w:szCs w:val="16"/>
              </w:rPr>
              <w:t>Territorial</w:t>
            </w:r>
          </w:p>
        </w:tc>
        <w:tc>
          <w:tcPr>
            <w:tcW w:w="2126" w:type="dxa"/>
            <w:shd w:val="clear" w:color="auto" w:fill="FAE6D2" w:themeFill="accent3" w:themeFillTint="33"/>
          </w:tcPr>
          <w:p w:rsidR="00DB402D" w:rsidRPr="00BD7632" w:rsidRDefault="00DB402D" w:rsidP="0022512D">
            <w:pPr>
              <w:jc w:val="center"/>
              <w:rPr>
                <w:rFonts w:ascii="Century Gothic" w:hAnsi="Century Gothic"/>
                <w:b/>
                <w:sz w:val="16"/>
                <w:szCs w:val="16"/>
              </w:rPr>
            </w:pPr>
            <w:r w:rsidRPr="00BD7632">
              <w:rPr>
                <w:rFonts w:ascii="Century Gothic" w:hAnsi="Century Gothic"/>
                <w:b/>
                <w:sz w:val="16"/>
                <w:szCs w:val="16"/>
              </w:rPr>
              <w:t>Económico</w:t>
            </w:r>
          </w:p>
        </w:tc>
        <w:tc>
          <w:tcPr>
            <w:tcW w:w="1418" w:type="dxa"/>
            <w:shd w:val="clear" w:color="auto" w:fill="FAE6D2" w:themeFill="accent3" w:themeFillTint="33"/>
          </w:tcPr>
          <w:p w:rsidR="00DB402D" w:rsidRPr="00BD7632" w:rsidRDefault="00DB402D" w:rsidP="0022512D">
            <w:pPr>
              <w:jc w:val="center"/>
              <w:rPr>
                <w:rFonts w:ascii="Century Gothic" w:hAnsi="Century Gothic"/>
                <w:b/>
                <w:sz w:val="16"/>
                <w:szCs w:val="16"/>
              </w:rPr>
            </w:pPr>
            <w:r w:rsidRPr="00BD7632">
              <w:rPr>
                <w:rFonts w:ascii="Century Gothic" w:hAnsi="Century Gothic"/>
                <w:b/>
                <w:sz w:val="16"/>
                <w:szCs w:val="16"/>
              </w:rPr>
              <w:t>Medio Ambiente</w:t>
            </w:r>
          </w:p>
        </w:tc>
        <w:tc>
          <w:tcPr>
            <w:tcW w:w="1559" w:type="dxa"/>
            <w:shd w:val="clear" w:color="auto" w:fill="FAE6D2" w:themeFill="accent3" w:themeFillTint="33"/>
          </w:tcPr>
          <w:p w:rsidR="00DB402D" w:rsidRPr="00BD7632" w:rsidRDefault="00DB402D" w:rsidP="0022512D">
            <w:pPr>
              <w:jc w:val="center"/>
              <w:rPr>
                <w:rFonts w:ascii="Century Gothic" w:hAnsi="Century Gothic"/>
                <w:b/>
                <w:sz w:val="16"/>
                <w:szCs w:val="16"/>
              </w:rPr>
            </w:pPr>
            <w:r w:rsidRPr="00BD7632">
              <w:rPr>
                <w:rFonts w:ascii="Century Gothic" w:hAnsi="Century Gothic"/>
                <w:b/>
                <w:sz w:val="16"/>
                <w:szCs w:val="16"/>
              </w:rPr>
              <w:t>Turismo y Cultura</w:t>
            </w:r>
          </w:p>
        </w:tc>
        <w:tc>
          <w:tcPr>
            <w:tcW w:w="1843" w:type="dxa"/>
            <w:shd w:val="clear" w:color="auto" w:fill="FAE6D2" w:themeFill="accent3" w:themeFillTint="33"/>
          </w:tcPr>
          <w:p w:rsidR="00DB402D" w:rsidRPr="00BD7632" w:rsidRDefault="00DB402D" w:rsidP="0022512D">
            <w:pPr>
              <w:jc w:val="center"/>
              <w:rPr>
                <w:rFonts w:ascii="Century Gothic" w:hAnsi="Century Gothic"/>
                <w:b/>
                <w:sz w:val="16"/>
                <w:szCs w:val="16"/>
              </w:rPr>
            </w:pPr>
            <w:r w:rsidRPr="00BD7632">
              <w:rPr>
                <w:rFonts w:ascii="Century Gothic" w:hAnsi="Century Gothic"/>
                <w:b/>
                <w:sz w:val="16"/>
                <w:szCs w:val="16"/>
              </w:rPr>
              <w:t>Social, Educación y Salud</w:t>
            </w:r>
          </w:p>
        </w:tc>
      </w:tr>
      <w:tr w:rsidR="00DB402D" w:rsidRPr="00485F34" w:rsidTr="00D808AA">
        <w:tc>
          <w:tcPr>
            <w:tcW w:w="2518" w:type="dxa"/>
          </w:tcPr>
          <w:p w:rsidR="00DB402D" w:rsidRPr="00485F34" w:rsidRDefault="00474559" w:rsidP="00D808AA">
            <w:pPr>
              <w:spacing w:after="0"/>
              <w:jc w:val="both"/>
              <w:rPr>
                <w:rFonts w:ascii="Century Gothic" w:hAnsi="Century Gothic"/>
                <w:sz w:val="16"/>
                <w:szCs w:val="16"/>
              </w:rPr>
            </w:pPr>
            <w:r w:rsidRPr="00485F34">
              <w:rPr>
                <w:rFonts w:ascii="Century Gothic" w:hAnsi="Century Gothic"/>
                <w:sz w:val="16"/>
                <w:szCs w:val="16"/>
              </w:rPr>
              <w:t xml:space="preserve">Carencia de electricidad entre </w:t>
            </w:r>
            <w:r>
              <w:rPr>
                <w:rFonts w:ascii="Century Gothic" w:hAnsi="Century Gothic"/>
                <w:sz w:val="16"/>
                <w:szCs w:val="16"/>
              </w:rPr>
              <w:t>C</w:t>
            </w:r>
            <w:r w:rsidRPr="00485F34">
              <w:rPr>
                <w:rFonts w:ascii="Century Gothic" w:hAnsi="Century Gothic"/>
                <w:sz w:val="16"/>
                <w:szCs w:val="16"/>
              </w:rPr>
              <w:t xml:space="preserve">olonia la Poza y </w:t>
            </w:r>
            <w:r>
              <w:rPr>
                <w:rFonts w:ascii="Century Gothic" w:hAnsi="Century Gothic"/>
                <w:sz w:val="16"/>
                <w:szCs w:val="16"/>
              </w:rPr>
              <w:t xml:space="preserve">Tres </w:t>
            </w:r>
            <w:r w:rsidRPr="00485F34">
              <w:rPr>
                <w:rFonts w:ascii="Century Gothic" w:hAnsi="Century Gothic"/>
                <w:sz w:val="16"/>
                <w:szCs w:val="16"/>
              </w:rPr>
              <w:t>Puentes</w:t>
            </w:r>
          </w:p>
        </w:tc>
        <w:tc>
          <w:tcPr>
            <w:tcW w:w="2126" w:type="dxa"/>
          </w:tcPr>
          <w:p w:rsidR="00DB402D" w:rsidRPr="00485F34" w:rsidRDefault="00DB402D" w:rsidP="00D808AA">
            <w:pPr>
              <w:spacing w:after="0"/>
              <w:jc w:val="both"/>
              <w:rPr>
                <w:rFonts w:ascii="Century Gothic" w:hAnsi="Century Gothic"/>
                <w:sz w:val="16"/>
                <w:szCs w:val="16"/>
              </w:rPr>
            </w:pPr>
            <w:r w:rsidRPr="00485F34">
              <w:rPr>
                <w:rFonts w:ascii="Century Gothic" w:hAnsi="Century Gothic"/>
                <w:sz w:val="16"/>
                <w:szCs w:val="16"/>
              </w:rPr>
              <w:t>Capacitaciones en trabajos</w:t>
            </w:r>
            <w:r>
              <w:rPr>
                <w:rFonts w:ascii="Century Gothic" w:hAnsi="Century Gothic"/>
                <w:sz w:val="16"/>
                <w:szCs w:val="16"/>
              </w:rPr>
              <w:t xml:space="preserve"> de </w:t>
            </w:r>
            <w:r w:rsidRPr="00485F34">
              <w:rPr>
                <w:rFonts w:ascii="Century Gothic" w:hAnsi="Century Gothic"/>
                <w:sz w:val="16"/>
                <w:szCs w:val="16"/>
              </w:rPr>
              <w:t xml:space="preserve">telares, teñido de lana, artesanías, cuero  y trabajos en madera (Alerce Muerto) </w:t>
            </w:r>
          </w:p>
        </w:tc>
        <w:tc>
          <w:tcPr>
            <w:tcW w:w="1418" w:type="dxa"/>
          </w:tcPr>
          <w:p w:rsidR="00DB402D" w:rsidRPr="00485F34" w:rsidRDefault="00DB402D" w:rsidP="00D808AA">
            <w:pPr>
              <w:spacing w:after="0"/>
              <w:jc w:val="both"/>
              <w:rPr>
                <w:rFonts w:ascii="Century Gothic" w:hAnsi="Century Gothic"/>
                <w:sz w:val="16"/>
                <w:szCs w:val="16"/>
              </w:rPr>
            </w:pPr>
            <w:r>
              <w:rPr>
                <w:rFonts w:ascii="Century Gothic" w:hAnsi="Century Gothic"/>
                <w:sz w:val="16"/>
                <w:szCs w:val="16"/>
              </w:rPr>
              <w:t xml:space="preserve">Escaso apoyo en </w:t>
            </w:r>
            <w:r w:rsidRPr="00485F34">
              <w:rPr>
                <w:rFonts w:ascii="Century Gothic" w:hAnsi="Century Gothic"/>
                <w:sz w:val="16"/>
                <w:szCs w:val="16"/>
              </w:rPr>
              <w:t>elaboración de planes de manejo del bosque</w:t>
            </w:r>
            <w:r>
              <w:rPr>
                <w:rFonts w:ascii="Century Gothic" w:hAnsi="Century Gothic"/>
                <w:sz w:val="16"/>
                <w:szCs w:val="16"/>
              </w:rPr>
              <w:t xml:space="preserve"> </w:t>
            </w:r>
          </w:p>
        </w:tc>
        <w:tc>
          <w:tcPr>
            <w:tcW w:w="1559" w:type="dxa"/>
          </w:tcPr>
          <w:p w:rsidR="00DB402D" w:rsidRPr="00485F34" w:rsidRDefault="00DB402D" w:rsidP="00D808AA">
            <w:pPr>
              <w:spacing w:after="0"/>
              <w:jc w:val="both"/>
              <w:rPr>
                <w:rFonts w:ascii="Century Gothic" w:hAnsi="Century Gothic"/>
                <w:sz w:val="16"/>
                <w:szCs w:val="16"/>
              </w:rPr>
            </w:pPr>
            <w:r w:rsidRPr="00485F34">
              <w:rPr>
                <w:rFonts w:ascii="Century Gothic" w:hAnsi="Century Gothic"/>
                <w:sz w:val="16"/>
                <w:szCs w:val="16"/>
              </w:rPr>
              <w:t>Falta de apoy</w:t>
            </w:r>
            <w:r>
              <w:rPr>
                <w:rFonts w:ascii="Century Gothic" w:hAnsi="Century Gothic"/>
                <w:sz w:val="16"/>
                <w:szCs w:val="16"/>
              </w:rPr>
              <w:t>a al desarrollo de actividades t</w:t>
            </w:r>
            <w:r w:rsidRPr="00485F34">
              <w:rPr>
                <w:rFonts w:ascii="Century Gothic" w:hAnsi="Century Gothic"/>
                <w:sz w:val="16"/>
                <w:szCs w:val="16"/>
              </w:rPr>
              <w:t>urísticas</w:t>
            </w:r>
            <w:r>
              <w:rPr>
                <w:rFonts w:ascii="Century Gothic" w:hAnsi="Century Gothic"/>
                <w:sz w:val="16"/>
                <w:szCs w:val="16"/>
              </w:rPr>
              <w:t xml:space="preserve"> y culturales </w:t>
            </w:r>
          </w:p>
        </w:tc>
        <w:tc>
          <w:tcPr>
            <w:tcW w:w="1843" w:type="dxa"/>
          </w:tcPr>
          <w:p w:rsidR="00DB402D" w:rsidRPr="00485F34" w:rsidRDefault="00DB402D" w:rsidP="00D808AA">
            <w:pPr>
              <w:spacing w:after="0"/>
              <w:jc w:val="both"/>
              <w:rPr>
                <w:rFonts w:ascii="Century Gothic" w:hAnsi="Century Gothic"/>
                <w:sz w:val="16"/>
                <w:szCs w:val="16"/>
              </w:rPr>
            </w:pPr>
            <w:r w:rsidRPr="00485F34">
              <w:rPr>
                <w:rFonts w:ascii="Century Gothic" w:hAnsi="Century Gothic"/>
                <w:sz w:val="16"/>
                <w:szCs w:val="16"/>
              </w:rPr>
              <w:t>Delincuencia y alcoholismo</w:t>
            </w:r>
          </w:p>
        </w:tc>
      </w:tr>
      <w:tr w:rsidR="00DB402D" w:rsidRPr="00485F34" w:rsidTr="00D808AA">
        <w:tc>
          <w:tcPr>
            <w:tcW w:w="2518" w:type="dxa"/>
          </w:tcPr>
          <w:p w:rsidR="00DB402D" w:rsidRPr="00485F34" w:rsidRDefault="00DB402D" w:rsidP="00D808AA">
            <w:pPr>
              <w:spacing w:after="0"/>
              <w:jc w:val="both"/>
              <w:rPr>
                <w:rFonts w:ascii="Century Gothic" w:hAnsi="Century Gothic"/>
                <w:sz w:val="16"/>
                <w:szCs w:val="16"/>
              </w:rPr>
            </w:pPr>
            <w:r w:rsidRPr="00485F34">
              <w:rPr>
                <w:rFonts w:ascii="Century Gothic" w:hAnsi="Century Gothic"/>
                <w:sz w:val="16"/>
                <w:szCs w:val="16"/>
              </w:rPr>
              <w:t>Caminos en mal estado sin mantención</w:t>
            </w:r>
          </w:p>
        </w:tc>
        <w:tc>
          <w:tcPr>
            <w:tcW w:w="2126" w:type="dxa"/>
          </w:tcPr>
          <w:p w:rsidR="00DB402D" w:rsidRPr="00485F34" w:rsidRDefault="00DB402D" w:rsidP="00D808AA">
            <w:pPr>
              <w:spacing w:after="0"/>
              <w:jc w:val="both"/>
              <w:rPr>
                <w:rFonts w:ascii="Century Gothic" w:hAnsi="Century Gothic"/>
                <w:sz w:val="16"/>
                <w:szCs w:val="16"/>
              </w:rPr>
            </w:pPr>
            <w:r w:rsidRPr="00485F34">
              <w:rPr>
                <w:rFonts w:ascii="Century Gothic" w:hAnsi="Century Gothic"/>
                <w:sz w:val="16"/>
                <w:szCs w:val="16"/>
              </w:rPr>
              <w:t>Fomento productivo y emprendimientos</w:t>
            </w:r>
          </w:p>
        </w:tc>
        <w:tc>
          <w:tcPr>
            <w:tcW w:w="1418" w:type="dxa"/>
          </w:tcPr>
          <w:p w:rsidR="00DB402D" w:rsidRPr="00485F34" w:rsidRDefault="00DB402D" w:rsidP="00D808AA">
            <w:pPr>
              <w:spacing w:after="0"/>
              <w:jc w:val="both"/>
              <w:rPr>
                <w:rFonts w:ascii="Century Gothic" w:hAnsi="Century Gothic"/>
                <w:sz w:val="16"/>
                <w:szCs w:val="16"/>
              </w:rPr>
            </w:pPr>
            <w:r w:rsidRPr="00485F34">
              <w:rPr>
                <w:rFonts w:ascii="Century Gothic" w:hAnsi="Century Gothic"/>
                <w:sz w:val="16"/>
                <w:szCs w:val="16"/>
              </w:rPr>
              <w:t>Escases del producto leña</w:t>
            </w:r>
          </w:p>
        </w:tc>
        <w:tc>
          <w:tcPr>
            <w:tcW w:w="1559" w:type="dxa"/>
          </w:tcPr>
          <w:p w:rsidR="00DB402D" w:rsidRPr="00485F34" w:rsidRDefault="00DB402D" w:rsidP="00D808AA">
            <w:pPr>
              <w:spacing w:after="0"/>
              <w:jc w:val="both"/>
              <w:rPr>
                <w:rFonts w:ascii="Century Gothic" w:hAnsi="Century Gothic"/>
                <w:sz w:val="16"/>
                <w:szCs w:val="16"/>
              </w:rPr>
            </w:pPr>
          </w:p>
        </w:tc>
        <w:tc>
          <w:tcPr>
            <w:tcW w:w="1843" w:type="dxa"/>
          </w:tcPr>
          <w:p w:rsidR="00DB402D" w:rsidRPr="00485F34" w:rsidRDefault="00162C38" w:rsidP="00D808AA">
            <w:pPr>
              <w:spacing w:after="0"/>
              <w:jc w:val="both"/>
              <w:rPr>
                <w:rFonts w:ascii="Century Gothic" w:hAnsi="Century Gothic"/>
                <w:sz w:val="16"/>
                <w:szCs w:val="16"/>
              </w:rPr>
            </w:pPr>
            <w:r>
              <w:rPr>
                <w:rFonts w:ascii="Century Gothic" w:hAnsi="Century Gothic"/>
                <w:sz w:val="16"/>
                <w:szCs w:val="16"/>
              </w:rPr>
              <w:t xml:space="preserve">Falta profesionales o técnico </w:t>
            </w:r>
            <w:r w:rsidR="00DB402D" w:rsidRPr="00485F34">
              <w:rPr>
                <w:rFonts w:ascii="Century Gothic" w:hAnsi="Century Gothic"/>
                <w:sz w:val="16"/>
                <w:szCs w:val="16"/>
              </w:rPr>
              <w:t>en Posta</w:t>
            </w:r>
          </w:p>
        </w:tc>
      </w:tr>
      <w:tr w:rsidR="00DB402D" w:rsidRPr="00485F34" w:rsidTr="00D808AA">
        <w:tc>
          <w:tcPr>
            <w:tcW w:w="2518" w:type="dxa"/>
          </w:tcPr>
          <w:p w:rsidR="00DB402D" w:rsidRPr="00485F34" w:rsidRDefault="00474559" w:rsidP="00D808AA">
            <w:pPr>
              <w:spacing w:after="0"/>
              <w:jc w:val="both"/>
              <w:rPr>
                <w:rFonts w:ascii="Century Gothic" w:hAnsi="Century Gothic"/>
                <w:sz w:val="16"/>
                <w:szCs w:val="16"/>
              </w:rPr>
            </w:pPr>
            <w:r w:rsidRPr="00485F34">
              <w:rPr>
                <w:rFonts w:ascii="Century Gothic" w:hAnsi="Century Gothic"/>
                <w:sz w:val="16"/>
                <w:szCs w:val="16"/>
              </w:rPr>
              <w:t>Carencia de centro deportivo</w:t>
            </w:r>
          </w:p>
        </w:tc>
        <w:tc>
          <w:tcPr>
            <w:tcW w:w="2126" w:type="dxa"/>
          </w:tcPr>
          <w:p w:rsidR="00DB402D" w:rsidRPr="00485F34" w:rsidRDefault="00DB402D" w:rsidP="00D808AA">
            <w:pPr>
              <w:spacing w:after="0"/>
              <w:jc w:val="both"/>
              <w:rPr>
                <w:rFonts w:ascii="Century Gothic" w:hAnsi="Century Gothic"/>
                <w:sz w:val="16"/>
                <w:szCs w:val="16"/>
              </w:rPr>
            </w:pPr>
            <w:r w:rsidRPr="00485F34">
              <w:rPr>
                <w:rFonts w:ascii="Century Gothic" w:hAnsi="Century Gothic"/>
                <w:sz w:val="16"/>
                <w:szCs w:val="16"/>
              </w:rPr>
              <w:t>Carencia fuentes de trabajo</w:t>
            </w:r>
          </w:p>
        </w:tc>
        <w:tc>
          <w:tcPr>
            <w:tcW w:w="1418" w:type="dxa"/>
          </w:tcPr>
          <w:p w:rsidR="00DB402D" w:rsidRPr="00485F34" w:rsidRDefault="00DB402D" w:rsidP="00D808AA">
            <w:pPr>
              <w:spacing w:after="0"/>
              <w:jc w:val="both"/>
              <w:rPr>
                <w:rFonts w:ascii="Century Gothic" w:hAnsi="Century Gothic"/>
                <w:sz w:val="16"/>
                <w:szCs w:val="16"/>
              </w:rPr>
            </w:pPr>
          </w:p>
        </w:tc>
        <w:tc>
          <w:tcPr>
            <w:tcW w:w="1559" w:type="dxa"/>
          </w:tcPr>
          <w:p w:rsidR="00DB402D" w:rsidRPr="00485F34" w:rsidRDefault="00DB402D" w:rsidP="00D808AA">
            <w:pPr>
              <w:spacing w:after="0"/>
              <w:jc w:val="both"/>
              <w:rPr>
                <w:rFonts w:ascii="Century Gothic" w:hAnsi="Century Gothic"/>
                <w:sz w:val="16"/>
                <w:szCs w:val="16"/>
              </w:rPr>
            </w:pPr>
          </w:p>
        </w:tc>
        <w:tc>
          <w:tcPr>
            <w:tcW w:w="1843" w:type="dxa"/>
          </w:tcPr>
          <w:p w:rsidR="00DB402D" w:rsidRPr="00485F34" w:rsidRDefault="00524D62" w:rsidP="00D808AA">
            <w:pPr>
              <w:spacing w:after="0"/>
              <w:jc w:val="both"/>
              <w:rPr>
                <w:rFonts w:ascii="Century Gothic" w:hAnsi="Century Gothic"/>
                <w:sz w:val="16"/>
                <w:szCs w:val="16"/>
              </w:rPr>
            </w:pPr>
            <w:r w:rsidRPr="00485F34">
              <w:rPr>
                <w:rFonts w:ascii="Century Gothic" w:hAnsi="Century Gothic"/>
                <w:sz w:val="16"/>
                <w:szCs w:val="16"/>
              </w:rPr>
              <w:t>Mejorar la cobertura telefónica y policial.</w:t>
            </w:r>
          </w:p>
        </w:tc>
      </w:tr>
      <w:tr w:rsidR="00524D62" w:rsidRPr="00485F34" w:rsidTr="00D808AA">
        <w:tc>
          <w:tcPr>
            <w:tcW w:w="2518" w:type="dxa"/>
          </w:tcPr>
          <w:p w:rsidR="00524D62" w:rsidRPr="00485F34" w:rsidRDefault="00474559" w:rsidP="00D808AA">
            <w:pPr>
              <w:spacing w:after="0"/>
              <w:jc w:val="both"/>
              <w:rPr>
                <w:rFonts w:ascii="Century Gothic" w:hAnsi="Century Gothic"/>
                <w:sz w:val="16"/>
                <w:szCs w:val="16"/>
              </w:rPr>
            </w:pPr>
            <w:r w:rsidRPr="00485F34">
              <w:rPr>
                <w:rFonts w:ascii="Century Gothic" w:hAnsi="Century Gothic"/>
                <w:sz w:val="16"/>
                <w:szCs w:val="16"/>
              </w:rPr>
              <w:t xml:space="preserve">Carencia </w:t>
            </w:r>
            <w:r>
              <w:rPr>
                <w:rFonts w:ascii="Century Gothic" w:hAnsi="Century Gothic"/>
                <w:sz w:val="16"/>
                <w:szCs w:val="16"/>
              </w:rPr>
              <w:t>g</w:t>
            </w:r>
            <w:r w:rsidRPr="00485F34">
              <w:rPr>
                <w:rFonts w:ascii="Century Gothic" w:hAnsi="Century Gothic"/>
                <w:sz w:val="16"/>
                <w:szCs w:val="16"/>
              </w:rPr>
              <w:t xml:space="preserve">imnasio en </w:t>
            </w:r>
            <w:r>
              <w:rPr>
                <w:rFonts w:ascii="Century Gothic" w:hAnsi="Century Gothic"/>
                <w:sz w:val="16"/>
                <w:szCs w:val="16"/>
              </w:rPr>
              <w:t>e</w:t>
            </w:r>
            <w:r w:rsidRPr="00485F34">
              <w:rPr>
                <w:rFonts w:ascii="Century Gothic" w:hAnsi="Century Gothic"/>
                <w:sz w:val="16"/>
                <w:szCs w:val="16"/>
              </w:rPr>
              <w:t>scuela Colonia Rio Sur</w:t>
            </w:r>
          </w:p>
        </w:tc>
        <w:tc>
          <w:tcPr>
            <w:tcW w:w="2126" w:type="dxa"/>
          </w:tcPr>
          <w:p w:rsidR="00524D62" w:rsidRPr="00485F34" w:rsidRDefault="00524D62" w:rsidP="00D808AA">
            <w:pPr>
              <w:spacing w:after="0"/>
              <w:jc w:val="both"/>
              <w:rPr>
                <w:rFonts w:ascii="Century Gothic" w:hAnsi="Century Gothic"/>
                <w:sz w:val="16"/>
                <w:szCs w:val="16"/>
              </w:rPr>
            </w:pPr>
            <w:r>
              <w:rPr>
                <w:rFonts w:ascii="Century Gothic" w:hAnsi="Century Gothic"/>
                <w:sz w:val="16"/>
                <w:szCs w:val="16"/>
              </w:rPr>
              <w:t xml:space="preserve">Falta de </w:t>
            </w:r>
            <w:r w:rsidRPr="00485F34">
              <w:rPr>
                <w:rFonts w:ascii="Century Gothic" w:hAnsi="Century Gothic"/>
                <w:sz w:val="16"/>
                <w:szCs w:val="16"/>
              </w:rPr>
              <w:t xml:space="preserve">fiscalización </w:t>
            </w:r>
            <w:r>
              <w:rPr>
                <w:rFonts w:ascii="Century Gothic" w:hAnsi="Century Gothic"/>
                <w:sz w:val="16"/>
                <w:szCs w:val="16"/>
              </w:rPr>
              <w:t>en v</w:t>
            </w:r>
            <w:r w:rsidRPr="00485F34">
              <w:rPr>
                <w:rFonts w:ascii="Century Gothic" w:hAnsi="Century Gothic"/>
                <w:sz w:val="16"/>
                <w:szCs w:val="16"/>
              </w:rPr>
              <w:t xml:space="preserve">enta de </w:t>
            </w:r>
            <w:r>
              <w:rPr>
                <w:rFonts w:ascii="Century Gothic" w:hAnsi="Century Gothic"/>
                <w:sz w:val="16"/>
                <w:szCs w:val="16"/>
              </w:rPr>
              <w:t>l</w:t>
            </w:r>
            <w:r w:rsidRPr="00485F34">
              <w:rPr>
                <w:rFonts w:ascii="Century Gothic" w:hAnsi="Century Gothic"/>
                <w:sz w:val="16"/>
                <w:szCs w:val="16"/>
              </w:rPr>
              <w:t>eña</w:t>
            </w:r>
          </w:p>
        </w:tc>
        <w:tc>
          <w:tcPr>
            <w:tcW w:w="1418" w:type="dxa"/>
          </w:tcPr>
          <w:p w:rsidR="00524D62" w:rsidRPr="00485F34" w:rsidRDefault="00524D62" w:rsidP="00D808AA">
            <w:pPr>
              <w:spacing w:after="0"/>
              <w:jc w:val="both"/>
              <w:rPr>
                <w:rFonts w:ascii="Century Gothic" w:hAnsi="Century Gothic"/>
                <w:sz w:val="16"/>
                <w:szCs w:val="16"/>
              </w:rPr>
            </w:pPr>
          </w:p>
        </w:tc>
        <w:tc>
          <w:tcPr>
            <w:tcW w:w="1559" w:type="dxa"/>
          </w:tcPr>
          <w:p w:rsidR="00524D62" w:rsidRPr="00485F34" w:rsidRDefault="00524D62" w:rsidP="00D808AA">
            <w:pPr>
              <w:spacing w:after="0"/>
              <w:jc w:val="both"/>
              <w:rPr>
                <w:rFonts w:ascii="Century Gothic" w:hAnsi="Century Gothic"/>
                <w:sz w:val="16"/>
                <w:szCs w:val="16"/>
              </w:rPr>
            </w:pPr>
          </w:p>
        </w:tc>
        <w:tc>
          <w:tcPr>
            <w:tcW w:w="1843" w:type="dxa"/>
          </w:tcPr>
          <w:p w:rsidR="00524D62" w:rsidRPr="00485F34" w:rsidRDefault="00524D62" w:rsidP="00D808AA">
            <w:pPr>
              <w:spacing w:after="0"/>
              <w:jc w:val="both"/>
              <w:rPr>
                <w:rFonts w:ascii="Century Gothic" w:hAnsi="Century Gothic"/>
                <w:sz w:val="16"/>
                <w:szCs w:val="16"/>
              </w:rPr>
            </w:pPr>
          </w:p>
        </w:tc>
      </w:tr>
      <w:tr w:rsidR="00524D62" w:rsidRPr="00485F34" w:rsidTr="00D808AA">
        <w:tc>
          <w:tcPr>
            <w:tcW w:w="2518" w:type="dxa"/>
          </w:tcPr>
          <w:p w:rsidR="00524D62" w:rsidRPr="00485F34" w:rsidRDefault="00474559" w:rsidP="00D808AA">
            <w:pPr>
              <w:spacing w:after="0"/>
              <w:jc w:val="both"/>
              <w:rPr>
                <w:rFonts w:ascii="Century Gothic" w:hAnsi="Century Gothic"/>
                <w:sz w:val="16"/>
                <w:szCs w:val="16"/>
              </w:rPr>
            </w:pPr>
            <w:r w:rsidRPr="00485F34">
              <w:rPr>
                <w:rFonts w:ascii="Century Gothic" w:hAnsi="Century Gothic"/>
                <w:sz w:val="16"/>
                <w:szCs w:val="16"/>
              </w:rPr>
              <w:t>Deficiencia en f</w:t>
            </w:r>
            <w:r>
              <w:rPr>
                <w:rFonts w:ascii="Century Gothic" w:hAnsi="Century Gothic"/>
                <w:sz w:val="16"/>
                <w:szCs w:val="16"/>
              </w:rPr>
              <w:t>recuencia de locomoción pública</w:t>
            </w:r>
          </w:p>
        </w:tc>
        <w:tc>
          <w:tcPr>
            <w:tcW w:w="2126" w:type="dxa"/>
          </w:tcPr>
          <w:p w:rsidR="00524D62" w:rsidRPr="00485F34" w:rsidRDefault="00524D62" w:rsidP="00D808AA">
            <w:pPr>
              <w:spacing w:after="0"/>
              <w:jc w:val="both"/>
              <w:rPr>
                <w:rFonts w:ascii="Century Gothic" w:hAnsi="Century Gothic"/>
                <w:sz w:val="16"/>
                <w:szCs w:val="16"/>
              </w:rPr>
            </w:pPr>
          </w:p>
        </w:tc>
        <w:tc>
          <w:tcPr>
            <w:tcW w:w="1418" w:type="dxa"/>
          </w:tcPr>
          <w:p w:rsidR="00524D62" w:rsidRPr="00485F34" w:rsidRDefault="00524D62" w:rsidP="00D808AA">
            <w:pPr>
              <w:spacing w:after="0"/>
              <w:jc w:val="both"/>
              <w:rPr>
                <w:rFonts w:ascii="Century Gothic" w:hAnsi="Century Gothic"/>
                <w:sz w:val="16"/>
                <w:szCs w:val="16"/>
              </w:rPr>
            </w:pPr>
          </w:p>
        </w:tc>
        <w:tc>
          <w:tcPr>
            <w:tcW w:w="1559" w:type="dxa"/>
          </w:tcPr>
          <w:p w:rsidR="00524D62" w:rsidRPr="00485F34" w:rsidRDefault="00524D62" w:rsidP="00D808AA">
            <w:pPr>
              <w:spacing w:after="0"/>
              <w:jc w:val="both"/>
              <w:rPr>
                <w:rFonts w:ascii="Century Gothic" w:hAnsi="Century Gothic"/>
                <w:sz w:val="16"/>
                <w:szCs w:val="16"/>
              </w:rPr>
            </w:pPr>
          </w:p>
        </w:tc>
        <w:tc>
          <w:tcPr>
            <w:tcW w:w="1843" w:type="dxa"/>
          </w:tcPr>
          <w:p w:rsidR="00524D62" w:rsidRPr="00485F34" w:rsidRDefault="00524D62" w:rsidP="00D808AA">
            <w:pPr>
              <w:spacing w:after="0"/>
              <w:jc w:val="both"/>
              <w:rPr>
                <w:rFonts w:ascii="Century Gothic" w:hAnsi="Century Gothic"/>
                <w:sz w:val="16"/>
                <w:szCs w:val="16"/>
              </w:rPr>
            </w:pPr>
          </w:p>
        </w:tc>
      </w:tr>
      <w:tr w:rsidR="00524D62" w:rsidRPr="00485F34" w:rsidTr="00D808AA">
        <w:tc>
          <w:tcPr>
            <w:tcW w:w="2518" w:type="dxa"/>
          </w:tcPr>
          <w:p w:rsidR="00524D62" w:rsidRPr="00485F34" w:rsidRDefault="00524D62" w:rsidP="00D808AA">
            <w:pPr>
              <w:spacing w:after="0"/>
              <w:jc w:val="both"/>
              <w:rPr>
                <w:rFonts w:ascii="Century Gothic" w:hAnsi="Century Gothic"/>
                <w:sz w:val="16"/>
                <w:szCs w:val="16"/>
              </w:rPr>
            </w:pPr>
            <w:r w:rsidRPr="00485F34">
              <w:rPr>
                <w:rFonts w:ascii="Century Gothic" w:hAnsi="Century Gothic"/>
                <w:sz w:val="16"/>
                <w:szCs w:val="16"/>
              </w:rPr>
              <w:t>Carencia centro de esparcimiento, deporte  y cultura</w:t>
            </w:r>
          </w:p>
        </w:tc>
        <w:tc>
          <w:tcPr>
            <w:tcW w:w="2126" w:type="dxa"/>
          </w:tcPr>
          <w:p w:rsidR="00524D62" w:rsidRPr="00485F34" w:rsidRDefault="00524D62" w:rsidP="00D808AA">
            <w:pPr>
              <w:spacing w:after="0"/>
              <w:jc w:val="both"/>
              <w:rPr>
                <w:rFonts w:ascii="Century Gothic" w:hAnsi="Century Gothic"/>
                <w:sz w:val="16"/>
                <w:szCs w:val="16"/>
              </w:rPr>
            </w:pPr>
          </w:p>
        </w:tc>
        <w:tc>
          <w:tcPr>
            <w:tcW w:w="1418" w:type="dxa"/>
          </w:tcPr>
          <w:p w:rsidR="00524D62" w:rsidRPr="00485F34" w:rsidRDefault="00524D62" w:rsidP="00D808AA">
            <w:pPr>
              <w:spacing w:after="0"/>
              <w:jc w:val="both"/>
              <w:rPr>
                <w:rFonts w:ascii="Century Gothic" w:hAnsi="Century Gothic"/>
                <w:sz w:val="16"/>
                <w:szCs w:val="16"/>
              </w:rPr>
            </w:pPr>
          </w:p>
        </w:tc>
        <w:tc>
          <w:tcPr>
            <w:tcW w:w="1559" w:type="dxa"/>
          </w:tcPr>
          <w:p w:rsidR="00524D62" w:rsidRPr="00485F34" w:rsidRDefault="00524D62" w:rsidP="00D808AA">
            <w:pPr>
              <w:spacing w:after="0"/>
              <w:jc w:val="both"/>
              <w:rPr>
                <w:rFonts w:ascii="Century Gothic" w:hAnsi="Century Gothic"/>
                <w:sz w:val="16"/>
                <w:szCs w:val="16"/>
              </w:rPr>
            </w:pPr>
          </w:p>
        </w:tc>
        <w:tc>
          <w:tcPr>
            <w:tcW w:w="1843" w:type="dxa"/>
          </w:tcPr>
          <w:p w:rsidR="00524D62" w:rsidRPr="00485F34" w:rsidRDefault="00524D62" w:rsidP="00D808AA">
            <w:pPr>
              <w:spacing w:after="0"/>
              <w:jc w:val="both"/>
              <w:rPr>
                <w:rFonts w:ascii="Century Gothic" w:hAnsi="Century Gothic"/>
                <w:sz w:val="16"/>
                <w:szCs w:val="16"/>
              </w:rPr>
            </w:pPr>
          </w:p>
        </w:tc>
      </w:tr>
      <w:tr w:rsidR="00524D62" w:rsidRPr="00485F34" w:rsidTr="00D808AA">
        <w:tc>
          <w:tcPr>
            <w:tcW w:w="2518" w:type="dxa"/>
          </w:tcPr>
          <w:p w:rsidR="00524D62" w:rsidRPr="00485F34" w:rsidRDefault="00524D62" w:rsidP="00D808AA">
            <w:pPr>
              <w:spacing w:after="0"/>
              <w:jc w:val="both"/>
              <w:rPr>
                <w:rFonts w:ascii="Century Gothic" w:hAnsi="Century Gothic"/>
                <w:sz w:val="16"/>
                <w:szCs w:val="16"/>
              </w:rPr>
            </w:pPr>
            <w:r w:rsidRPr="00485F34">
              <w:rPr>
                <w:rFonts w:ascii="Century Gothic" w:hAnsi="Century Gothic"/>
                <w:sz w:val="16"/>
                <w:szCs w:val="16"/>
              </w:rPr>
              <w:t xml:space="preserve">Carencia </w:t>
            </w:r>
            <w:r>
              <w:rPr>
                <w:rFonts w:ascii="Century Gothic" w:hAnsi="Century Gothic"/>
                <w:sz w:val="16"/>
                <w:szCs w:val="16"/>
              </w:rPr>
              <w:t xml:space="preserve">de </w:t>
            </w:r>
            <w:r w:rsidRPr="00485F34">
              <w:rPr>
                <w:rFonts w:ascii="Century Gothic" w:hAnsi="Century Gothic"/>
                <w:sz w:val="16"/>
                <w:szCs w:val="16"/>
              </w:rPr>
              <w:t>planta</w:t>
            </w:r>
            <w:r>
              <w:rPr>
                <w:rFonts w:ascii="Century Gothic" w:hAnsi="Century Gothic"/>
                <w:sz w:val="16"/>
                <w:szCs w:val="16"/>
              </w:rPr>
              <w:t xml:space="preserve"> </w:t>
            </w:r>
            <w:r w:rsidRPr="00485F34">
              <w:rPr>
                <w:rFonts w:ascii="Century Gothic" w:hAnsi="Century Gothic"/>
                <w:sz w:val="16"/>
                <w:szCs w:val="16"/>
              </w:rPr>
              <w:t xml:space="preserve">tratamiento </w:t>
            </w:r>
          </w:p>
        </w:tc>
        <w:tc>
          <w:tcPr>
            <w:tcW w:w="2126" w:type="dxa"/>
          </w:tcPr>
          <w:p w:rsidR="00524D62" w:rsidRPr="00485F34" w:rsidRDefault="00524D62" w:rsidP="00D808AA">
            <w:pPr>
              <w:spacing w:after="0"/>
              <w:jc w:val="both"/>
              <w:rPr>
                <w:rFonts w:ascii="Century Gothic" w:hAnsi="Century Gothic"/>
                <w:sz w:val="16"/>
                <w:szCs w:val="16"/>
              </w:rPr>
            </w:pPr>
          </w:p>
        </w:tc>
        <w:tc>
          <w:tcPr>
            <w:tcW w:w="1418" w:type="dxa"/>
          </w:tcPr>
          <w:p w:rsidR="00524D62" w:rsidRPr="00485F34" w:rsidRDefault="00524D62" w:rsidP="00D808AA">
            <w:pPr>
              <w:spacing w:after="0"/>
              <w:jc w:val="both"/>
              <w:rPr>
                <w:rFonts w:ascii="Century Gothic" w:hAnsi="Century Gothic"/>
                <w:sz w:val="16"/>
                <w:szCs w:val="16"/>
              </w:rPr>
            </w:pPr>
          </w:p>
        </w:tc>
        <w:tc>
          <w:tcPr>
            <w:tcW w:w="1559" w:type="dxa"/>
          </w:tcPr>
          <w:p w:rsidR="00524D62" w:rsidRPr="00485F34" w:rsidRDefault="00524D62" w:rsidP="00D808AA">
            <w:pPr>
              <w:spacing w:after="0"/>
              <w:jc w:val="both"/>
              <w:rPr>
                <w:rFonts w:ascii="Century Gothic" w:hAnsi="Century Gothic"/>
                <w:sz w:val="16"/>
                <w:szCs w:val="16"/>
              </w:rPr>
            </w:pPr>
          </w:p>
        </w:tc>
        <w:tc>
          <w:tcPr>
            <w:tcW w:w="1843" w:type="dxa"/>
          </w:tcPr>
          <w:p w:rsidR="00524D62" w:rsidRPr="00485F34" w:rsidRDefault="00524D62" w:rsidP="00D808AA">
            <w:pPr>
              <w:spacing w:after="0"/>
              <w:jc w:val="both"/>
              <w:rPr>
                <w:rFonts w:ascii="Century Gothic" w:hAnsi="Century Gothic"/>
                <w:sz w:val="16"/>
                <w:szCs w:val="16"/>
              </w:rPr>
            </w:pPr>
          </w:p>
        </w:tc>
      </w:tr>
      <w:tr w:rsidR="00524D62" w:rsidRPr="00485F34" w:rsidTr="00D808AA">
        <w:tc>
          <w:tcPr>
            <w:tcW w:w="2518" w:type="dxa"/>
          </w:tcPr>
          <w:p w:rsidR="00524D62" w:rsidRPr="00485F34" w:rsidRDefault="00524D62" w:rsidP="00D808AA">
            <w:pPr>
              <w:spacing w:after="0"/>
              <w:jc w:val="both"/>
              <w:rPr>
                <w:rFonts w:ascii="Century Gothic" w:hAnsi="Century Gothic"/>
                <w:sz w:val="16"/>
                <w:szCs w:val="16"/>
              </w:rPr>
            </w:pPr>
            <w:r w:rsidRPr="00485F34">
              <w:rPr>
                <w:rFonts w:ascii="Century Gothic" w:hAnsi="Century Gothic"/>
                <w:sz w:val="16"/>
                <w:szCs w:val="16"/>
              </w:rPr>
              <w:t xml:space="preserve">Carencia </w:t>
            </w:r>
            <w:r>
              <w:rPr>
                <w:rFonts w:ascii="Century Gothic" w:hAnsi="Century Gothic"/>
                <w:sz w:val="16"/>
                <w:szCs w:val="16"/>
              </w:rPr>
              <w:t>señalética vial</w:t>
            </w:r>
          </w:p>
        </w:tc>
        <w:tc>
          <w:tcPr>
            <w:tcW w:w="2126" w:type="dxa"/>
          </w:tcPr>
          <w:p w:rsidR="00524D62" w:rsidRPr="00485F34" w:rsidRDefault="00524D62" w:rsidP="00D808AA">
            <w:pPr>
              <w:spacing w:after="0"/>
              <w:jc w:val="both"/>
              <w:rPr>
                <w:rFonts w:ascii="Century Gothic" w:hAnsi="Century Gothic"/>
                <w:sz w:val="16"/>
                <w:szCs w:val="16"/>
              </w:rPr>
            </w:pPr>
          </w:p>
        </w:tc>
        <w:tc>
          <w:tcPr>
            <w:tcW w:w="1418" w:type="dxa"/>
          </w:tcPr>
          <w:p w:rsidR="00524D62" w:rsidRPr="00485F34" w:rsidRDefault="00524D62" w:rsidP="00D808AA">
            <w:pPr>
              <w:spacing w:after="0"/>
              <w:jc w:val="both"/>
              <w:rPr>
                <w:rFonts w:ascii="Century Gothic" w:hAnsi="Century Gothic"/>
                <w:sz w:val="16"/>
                <w:szCs w:val="16"/>
              </w:rPr>
            </w:pPr>
          </w:p>
        </w:tc>
        <w:tc>
          <w:tcPr>
            <w:tcW w:w="1559" w:type="dxa"/>
          </w:tcPr>
          <w:p w:rsidR="00524D62" w:rsidRPr="00485F34" w:rsidRDefault="00524D62" w:rsidP="00D808AA">
            <w:pPr>
              <w:spacing w:after="0"/>
              <w:jc w:val="both"/>
              <w:rPr>
                <w:rFonts w:ascii="Century Gothic" w:hAnsi="Century Gothic"/>
                <w:sz w:val="16"/>
                <w:szCs w:val="16"/>
              </w:rPr>
            </w:pPr>
          </w:p>
        </w:tc>
        <w:tc>
          <w:tcPr>
            <w:tcW w:w="1843" w:type="dxa"/>
          </w:tcPr>
          <w:p w:rsidR="00524D62" w:rsidRPr="00485F34" w:rsidRDefault="00524D62" w:rsidP="00D808AA">
            <w:pPr>
              <w:spacing w:after="0"/>
              <w:jc w:val="both"/>
              <w:rPr>
                <w:rFonts w:ascii="Century Gothic" w:hAnsi="Century Gothic"/>
                <w:sz w:val="16"/>
                <w:szCs w:val="16"/>
              </w:rPr>
            </w:pPr>
          </w:p>
        </w:tc>
      </w:tr>
    </w:tbl>
    <w:p w:rsidR="00DB402D" w:rsidRPr="00485F34" w:rsidRDefault="00DB402D" w:rsidP="00D808AA">
      <w:pPr>
        <w:jc w:val="both"/>
        <w:rPr>
          <w:rFonts w:ascii="Century Gothic" w:hAnsi="Century Gothic"/>
          <w:sz w:val="16"/>
          <w:szCs w:val="16"/>
        </w:rPr>
      </w:pPr>
    </w:p>
    <w:p w:rsidR="00DB402D" w:rsidRPr="005E1A54" w:rsidRDefault="00DB402D" w:rsidP="00DB402D">
      <w:pPr>
        <w:jc w:val="both"/>
        <w:rPr>
          <w:rFonts w:ascii="Century Gothic" w:hAnsi="Century Gothic"/>
          <w:b/>
          <w:sz w:val="20"/>
          <w:szCs w:val="20"/>
          <w:u w:val="single"/>
        </w:rPr>
      </w:pPr>
      <w:r w:rsidRPr="005E1A54">
        <w:rPr>
          <w:rFonts w:ascii="Century Gothic" w:hAnsi="Century Gothic"/>
          <w:b/>
          <w:sz w:val="20"/>
          <w:szCs w:val="20"/>
          <w:u w:val="single"/>
        </w:rPr>
        <w:t>Nueva Braunau</w:t>
      </w:r>
    </w:p>
    <w:p w:rsidR="00DB402D" w:rsidRPr="005E1A54" w:rsidRDefault="00DB402D" w:rsidP="00DB402D">
      <w:pPr>
        <w:jc w:val="both"/>
        <w:rPr>
          <w:rFonts w:ascii="Century Gothic" w:hAnsi="Century Gothic"/>
          <w:sz w:val="20"/>
          <w:szCs w:val="20"/>
        </w:rPr>
      </w:pPr>
      <w:r w:rsidRPr="005E1A54">
        <w:rPr>
          <w:rFonts w:ascii="Century Gothic" w:hAnsi="Century Gothic"/>
          <w:sz w:val="20"/>
          <w:szCs w:val="20"/>
        </w:rPr>
        <w:t>Localidad ubicada a 10 Kilómetros al Poniente de la ciudad de Puerto Varas, accedien</w:t>
      </w:r>
      <w:r>
        <w:rPr>
          <w:rFonts w:ascii="Century Gothic" w:hAnsi="Century Gothic"/>
          <w:sz w:val="20"/>
          <w:szCs w:val="20"/>
        </w:rPr>
        <w:t>d</w:t>
      </w:r>
      <w:r w:rsidRPr="005E1A54">
        <w:rPr>
          <w:rFonts w:ascii="Century Gothic" w:hAnsi="Century Gothic"/>
          <w:sz w:val="20"/>
          <w:szCs w:val="20"/>
        </w:rPr>
        <w:t>o por la ruta V-50, su principal actividad económica es la agroindustria. Desde el año 1995 que es definida por un límite urbano, actualmente la municipalidad de Puerto Varas se encuentra en proceso de elabora</w:t>
      </w:r>
      <w:r>
        <w:rPr>
          <w:rFonts w:ascii="Century Gothic" w:hAnsi="Century Gothic"/>
          <w:sz w:val="20"/>
          <w:szCs w:val="20"/>
        </w:rPr>
        <w:t xml:space="preserve">ción del Plan Regulador Comunal, </w:t>
      </w:r>
      <w:r w:rsidRPr="005E1A54">
        <w:rPr>
          <w:rFonts w:ascii="Century Gothic" w:hAnsi="Century Gothic"/>
          <w:sz w:val="20"/>
          <w:szCs w:val="20"/>
        </w:rPr>
        <w:t>que fijara un nuevo límite urbano y zonas de desarrollo.</w:t>
      </w:r>
    </w:p>
    <w:p w:rsidR="00DB402D" w:rsidRPr="005E1A54" w:rsidRDefault="00DB402D" w:rsidP="00DB402D">
      <w:pPr>
        <w:jc w:val="both"/>
        <w:rPr>
          <w:rFonts w:ascii="Century Gothic" w:hAnsi="Century Gothic"/>
          <w:sz w:val="20"/>
          <w:szCs w:val="20"/>
        </w:rPr>
      </w:pPr>
      <w:r w:rsidRPr="005E1A54">
        <w:rPr>
          <w:rFonts w:ascii="Century Gothic" w:hAnsi="Century Gothic"/>
          <w:sz w:val="20"/>
          <w:szCs w:val="20"/>
        </w:rPr>
        <w:t>En términos de equipamiento, la localidad presenta una fuerte dependencia de Puerto Varas en lo referido a comercio y servicios financieros (Bancos), sin embargo cuenta con infraestructura comunitaria, una escuela básica, posta,</w:t>
      </w:r>
      <w:r>
        <w:rPr>
          <w:rFonts w:ascii="Century Gothic" w:hAnsi="Century Gothic"/>
          <w:sz w:val="20"/>
          <w:szCs w:val="20"/>
        </w:rPr>
        <w:t xml:space="preserve"> gimnasio fiscal, estadio, </w:t>
      </w:r>
      <w:r w:rsidRPr="005E1A54">
        <w:rPr>
          <w:rFonts w:ascii="Century Gothic" w:hAnsi="Century Gothic"/>
          <w:sz w:val="20"/>
          <w:szCs w:val="20"/>
        </w:rPr>
        <w:t xml:space="preserve">jardines infantiles y próximamente con un Centro de Atención Familiar (CESFAM). En materia de espacios públicos, áreas verdes y plaza, la localidad se encuentra deficitaria ya que </w:t>
      </w:r>
      <w:r>
        <w:rPr>
          <w:rFonts w:ascii="Century Gothic" w:hAnsi="Century Gothic"/>
          <w:sz w:val="20"/>
          <w:szCs w:val="20"/>
        </w:rPr>
        <w:t xml:space="preserve">si bien existen, </w:t>
      </w:r>
      <w:r w:rsidRPr="005E1A54">
        <w:rPr>
          <w:rFonts w:ascii="Century Gothic" w:hAnsi="Century Gothic"/>
          <w:sz w:val="20"/>
          <w:szCs w:val="20"/>
        </w:rPr>
        <w:t>estos espacios aún no están consolidados y en buen estado.</w:t>
      </w:r>
    </w:p>
    <w:p w:rsidR="00DB402D" w:rsidRPr="005E1A54" w:rsidRDefault="00DB402D" w:rsidP="00DB402D">
      <w:pPr>
        <w:jc w:val="both"/>
        <w:rPr>
          <w:rFonts w:ascii="Century Gothic" w:hAnsi="Century Gothic"/>
          <w:sz w:val="20"/>
          <w:szCs w:val="20"/>
        </w:rPr>
      </w:pPr>
      <w:r>
        <w:rPr>
          <w:rFonts w:ascii="Century Gothic" w:hAnsi="Century Gothic"/>
          <w:sz w:val="20"/>
          <w:szCs w:val="20"/>
        </w:rPr>
        <w:t xml:space="preserve">Según lo percibido por la comunidad la mayor problemática que enfrentan es la falta de </w:t>
      </w:r>
      <w:r w:rsidRPr="005E1A54">
        <w:rPr>
          <w:rFonts w:ascii="Century Gothic" w:hAnsi="Century Gothic"/>
          <w:sz w:val="20"/>
          <w:szCs w:val="20"/>
        </w:rPr>
        <w:t>regulación del uso del suelo</w:t>
      </w:r>
      <w:r>
        <w:rPr>
          <w:rFonts w:ascii="Century Gothic" w:hAnsi="Century Gothic"/>
          <w:sz w:val="20"/>
          <w:szCs w:val="20"/>
        </w:rPr>
        <w:t xml:space="preserve"> y planificación de la localidad, lo que impide ser atractiva para la inversión privada e instalación de servicios comerciales (supermercados, librerías, entre otras) y financieros.</w:t>
      </w:r>
    </w:p>
    <w:p w:rsidR="00DB402D" w:rsidRPr="005E1A54" w:rsidRDefault="00DB402D" w:rsidP="00DB402D">
      <w:pPr>
        <w:jc w:val="both"/>
        <w:rPr>
          <w:rFonts w:ascii="Century Gothic" w:hAnsi="Century Gothic"/>
          <w:sz w:val="20"/>
          <w:szCs w:val="20"/>
        </w:rPr>
      </w:pPr>
      <w:r>
        <w:rPr>
          <w:rFonts w:ascii="Century Gothic" w:hAnsi="Century Gothic"/>
          <w:sz w:val="20"/>
          <w:szCs w:val="20"/>
        </w:rPr>
        <w:t xml:space="preserve">Según lo indicado por la comunidad, Nueva Braunau </w:t>
      </w:r>
      <w:r w:rsidRPr="005E1A54">
        <w:rPr>
          <w:rFonts w:ascii="Century Gothic" w:hAnsi="Century Gothic"/>
          <w:sz w:val="20"/>
          <w:szCs w:val="20"/>
        </w:rPr>
        <w:t xml:space="preserve">presenta </w:t>
      </w:r>
      <w:r>
        <w:rPr>
          <w:rFonts w:ascii="Century Gothic" w:hAnsi="Century Gothic"/>
          <w:sz w:val="20"/>
          <w:szCs w:val="20"/>
        </w:rPr>
        <w:t xml:space="preserve">una identidad de poblado rural, donde se destacan </w:t>
      </w:r>
      <w:r w:rsidRPr="005E1A54">
        <w:rPr>
          <w:rFonts w:ascii="Century Gothic" w:hAnsi="Century Gothic"/>
          <w:sz w:val="20"/>
          <w:szCs w:val="20"/>
        </w:rPr>
        <w:t xml:space="preserve">elementos característicos </w:t>
      </w:r>
      <w:r>
        <w:rPr>
          <w:rFonts w:ascii="Century Gothic" w:hAnsi="Century Gothic"/>
          <w:sz w:val="20"/>
          <w:szCs w:val="20"/>
        </w:rPr>
        <w:t xml:space="preserve">como; </w:t>
      </w:r>
      <w:r w:rsidRPr="005E1A54">
        <w:rPr>
          <w:rFonts w:ascii="Century Gothic" w:hAnsi="Century Gothic"/>
          <w:sz w:val="20"/>
          <w:szCs w:val="20"/>
        </w:rPr>
        <w:t>la vida rural, tranquilidad</w:t>
      </w:r>
      <w:r>
        <w:rPr>
          <w:rFonts w:ascii="Century Gothic" w:hAnsi="Century Gothic"/>
          <w:sz w:val="20"/>
          <w:szCs w:val="20"/>
        </w:rPr>
        <w:t xml:space="preserve">, </w:t>
      </w:r>
      <w:r w:rsidRPr="005E1A54">
        <w:rPr>
          <w:rFonts w:ascii="Century Gothic" w:hAnsi="Century Gothic"/>
          <w:sz w:val="20"/>
          <w:szCs w:val="20"/>
        </w:rPr>
        <w:t>vida familiar</w:t>
      </w:r>
      <w:r>
        <w:rPr>
          <w:rFonts w:ascii="Century Gothic" w:hAnsi="Century Gothic"/>
          <w:sz w:val="20"/>
          <w:szCs w:val="20"/>
        </w:rPr>
        <w:t xml:space="preserve"> y </w:t>
      </w:r>
      <w:r w:rsidRPr="005E1A54">
        <w:rPr>
          <w:rFonts w:ascii="Century Gothic" w:hAnsi="Century Gothic"/>
          <w:sz w:val="20"/>
          <w:szCs w:val="20"/>
        </w:rPr>
        <w:t>fábrica de cecinas</w:t>
      </w:r>
      <w:r>
        <w:rPr>
          <w:rFonts w:ascii="Century Gothic" w:hAnsi="Century Gothic"/>
          <w:sz w:val="20"/>
          <w:szCs w:val="20"/>
        </w:rPr>
        <w:t>.</w:t>
      </w:r>
    </w:p>
    <w:p w:rsidR="00DB402D" w:rsidRPr="005E1A54" w:rsidRDefault="00DB402D" w:rsidP="00DB402D">
      <w:pPr>
        <w:jc w:val="both"/>
        <w:rPr>
          <w:rFonts w:ascii="Century Gothic" w:hAnsi="Century Gothic"/>
          <w:sz w:val="20"/>
          <w:szCs w:val="20"/>
        </w:rPr>
      </w:pPr>
      <w:r w:rsidRPr="005E1A54">
        <w:rPr>
          <w:rFonts w:ascii="Century Gothic" w:hAnsi="Century Gothic"/>
          <w:sz w:val="20"/>
          <w:szCs w:val="20"/>
        </w:rPr>
        <w:t xml:space="preserve">A lo que aspira la </w:t>
      </w:r>
      <w:r>
        <w:rPr>
          <w:rFonts w:ascii="Century Gothic" w:hAnsi="Century Gothic"/>
          <w:sz w:val="20"/>
          <w:szCs w:val="20"/>
        </w:rPr>
        <w:t>comunidad es m</w:t>
      </w:r>
      <w:r w:rsidRPr="005E1A54">
        <w:rPr>
          <w:rFonts w:ascii="Century Gothic" w:hAnsi="Century Gothic"/>
          <w:sz w:val="20"/>
          <w:szCs w:val="20"/>
        </w:rPr>
        <w:t xml:space="preserve">antener las características de poblado rural, con un crecimiento en viviendas (sociales) regulado, respetando la identidad rural con espacios que permitan a </w:t>
      </w:r>
      <w:r w:rsidR="00337DF4" w:rsidRPr="005E1A54">
        <w:rPr>
          <w:rFonts w:ascii="Century Gothic" w:hAnsi="Century Gothic"/>
          <w:sz w:val="20"/>
          <w:szCs w:val="20"/>
        </w:rPr>
        <w:t>las familias</w:t>
      </w:r>
      <w:r>
        <w:rPr>
          <w:rFonts w:ascii="Century Gothic" w:hAnsi="Century Gothic"/>
          <w:sz w:val="20"/>
          <w:szCs w:val="20"/>
        </w:rPr>
        <w:t xml:space="preserve"> el desarrollo de actividades deportivas y culturales, </w:t>
      </w:r>
      <w:r w:rsidRPr="005E1A54">
        <w:rPr>
          <w:rFonts w:ascii="Century Gothic" w:hAnsi="Century Gothic"/>
          <w:sz w:val="20"/>
          <w:szCs w:val="20"/>
        </w:rPr>
        <w:t>potenciando el desar</w:t>
      </w:r>
      <w:r>
        <w:rPr>
          <w:rFonts w:ascii="Century Gothic" w:hAnsi="Century Gothic"/>
          <w:sz w:val="20"/>
          <w:szCs w:val="20"/>
        </w:rPr>
        <w:t>rollo e instalación de servicios de comercio, con el fin de revertir el concepto de ciudad dormitorio.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385"/>
        <w:gridCol w:w="1563"/>
        <w:gridCol w:w="1417"/>
        <w:gridCol w:w="2410"/>
      </w:tblGrid>
      <w:tr w:rsidR="00DB402D" w:rsidRPr="00162C38" w:rsidTr="00C059F6">
        <w:tc>
          <w:tcPr>
            <w:tcW w:w="2689" w:type="dxa"/>
            <w:shd w:val="clear" w:color="auto" w:fill="FAE6D2" w:themeFill="accent3" w:themeFillTint="33"/>
          </w:tcPr>
          <w:p w:rsidR="00DB402D" w:rsidRPr="00162C38" w:rsidRDefault="00DB402D" w:rsidP="00E00D5E">
            <w:pPr>
              <w:spacing w:after="0"/>
              <w:jc w:val="center"/>
              <w:rPr>
                <w:rFonts w:ascii="Century Gothic" w:hAnsi="Century Gothic"/>
                <w:b/>
                <w:sz w:val="16"/>
                <w:szCs w:val="16"/>
              </w:rPr>
            </w:pPr>
            <w:r w:rsidRPr="00162C38">
              <w:rPr>
                <w:rFonts w:ascii="Century Gothic" w:hAnsi="Century Gothic"/>
                <w:b/>
                <w:sz w:val="16"/>
                <w:szCs w:val="16"/>
              </w:rPr>
              <w:t>Territorial</w:t>
            </w:r>
          </w:p>
        </w:tc>
        <w:tc>
          <w:tcPr>
            <w:tcW w:w="1385" w:type="dxa"/>
            <w:shd w:val="clear" w:color="auto" w:fill="FAE6D2" w:themeFill="accent3" w:themeFillTint="33"/>
          </w:tcPr>
          <w:p w:rsidR="00DB402D" w:rsidRPr="00162C38" w:rsidRDefault="00DB402D" w:rsidP="00E00D5E">
            <w:pPr>
              <w:spacing w:after="0"/>
              <w:jc w:val="center"/>
              <w:rPr>
                <w:rFonts w:ascii="Century Gothic" w:hAnsi="Century Gothic"/>
                <w:b/>
                <w:sz w:val="16"/>
                <w:szCs w:val="16"/>
              </w:rPr>
            </w:pPr>
            <w:r w:rsidRPr="00162C38">
              <w:rPr>
                <w:rFonts w:ascii="Century Gothic" w:hAnsi="Century Gothic"/>
                <w:b/>
                <w:sz w:val="16"/>
                <w:szCs w:val="16"/>
              </w:rPr>
              <w:t>Económico</w:t>
            </w:r>
          </w:p>
        </w:tc>
        <w:tc>
          <w:tcPr>
            <w:tcW w:w="1563" w:type="dxa"/>
            <w:shd w:val="clear" w:color="auto" w:fill="FAE6D2" w:themeFill="accent3" w:themeFillTint="33"/>
          </w:tcPr>
          <w:p w:rsidR="00DB402D" w:rsidRPr="00162C38" w:rsidRDefault="00DB402D" w:rsidP="00E00D5E">
            <w:pPr>
              <w:spacing w:after="0"/>
              <w:jc w:val="center"/>
              <w:rPr>
                <w:rFonts w:ascii="Century Gothic" w:hAnsi="Century Gothic"/>
                <w:b/>
                <w:sz w:val="16"/>
                <w:szCs w:val="16"/>
              </w:rPr>
            </w:pPr>
            <w:r w:rsidRPr="00162C38">
              <w:rPr>
                <w:rFonts w:ascii="Century Gothic" w:hAnsi="Century Gothic"/>
                <w:b/>
                <w:sz w:val="16"/>
                <w:szCs w:val="16"/>
              </w:rPr>
              <w:t>Medio Ambiente</w:t>
            </w:r>
          </w:p>
        </w:tc>
        <w:tc>
          <w:tcPr>
            <w:tcW w:w="1417" w:type="dxa"/>
            <w:shd w:val="clear" w:color="auto" w:fill="FAE6D2" w:themeFill="accent3" w:themeFillTint="33"/>
          </w:tcPr>
          <w:p w:rsidR="00DB402D" w:rsidRPr="00162C38" w:rsidRDefault="00DB402D" w:rsidP="00E00D5E">
            <w:pPr>
              <w:spacing w:after="0"/>
              <w:jc w:val="center"/>
              <w:rPr>
                <w:rFonts w:ascii="Century Gothic" w:hAnsi="Century Gothic"/>
                <w:b/>
                <w:sz w:val="16"/>
                <w:szCs w:val="16"/>
              </w:rPr>
            </w:pPr>
            <w:r w:rsidRPr="00162C38">
              <w:rPr>
                <w:rFonts w:ascii="Century Gothic" w:hAnsi="Century Gothic"/>
                <w:b/>
                <w:sz w:val="16"/>
                <w:szCs w:val="16"/>
              </w:rPr>
              <w:t>Turismo y Cultura</w:t>
            </w:r>
          </w:p>
        </w:tc>
        <w:tc>
          <w:tcPr>
            <w:tcW w:w="2410" w:type="dxa"/>
            <w:shd w:val="clear" w:color="auto" w:fill="FAE6D2" w:themeFill="accent3" w:themeFillTint="33"/>
          </w:tcPr>
          <w:p w:rsidR="00DB402D" w:rsidRPr="00162C38" w:rsidRDefault="00DB402D" w:rsidP="00E00D5E">
            <w:pPr>
              <w:spacing w:after="0"/>
              <w:jc w:val="center"/>
              <w:rPr>
                <w:rFonts w:ascii="Century Gothic" w:hAnsi="Century Gothic"/>
                <w:b/>
                <w:sz w:val="16"/>
                <w:szCs w:val="16"/>
              </w:rPr>
            </w:pPr>
            <w:r w:rsidRPr="00162C38">
              <w:rPr>
                <w:rFonts w:ascii="Century Gothic" w:hAnsi="Century Gothic"/>
                <w:b/>
                <w:sz w:val="16"/>
                <w:szCs w:val="16"/>
              </w:rPr>
              <w:t>Social, Educación y Salud</w:t>
            </w:r>
          </w:p>
        </w:tc>
      </w:tr>
      <w:tr w:rsidR="00DB402D" w:rsidRPr="00485F34" w:rsidTr="00C059F6">
        <w:tc>
          <w:tcPr>
            <w:tcW w:w="2689" w:type="dxa"/>
          </w:tcPr>
          <w:p w:rsidR="00DB402D" w:rsidRPr="00485F34" w:rsidRDefault="008E7E7F" w:rsidP="00C059F6">
            <w:pPr>
              <w:spacing w:after="0"/>
              <w:jc w:val="both"/>
              <w:rPr>
                <w:rFonts w:ascii="Century Gothic" w:hAnsi="Century Gothic"/>
                <w:sz w:val="16"/>
                <w:szCs w:val="16"/>
              </w:rPr>
            </w:pPr>
            <w:r>
              <w:rPr>
                <w:rFonts w:ascii="Century Gothic" w:hAnsi="Century Gothic"/>
                <w:sz w:val="16"/>
                <w:szCs w:val="16"/>
              </w:rPr>
              <w:t>Deficiente</w:t>
            </w:r>
            <w:r w:rsidR="00474559">
              <w:rPr>
                <w:rFonts w:ascii="Century Gothic" w:hAnsi="Century Gothic"/>
                <w:sz w:val="16"/>
                <w:szCs w:val="16"/>
              </w:rPr>
              <w:t xml:space="preserve"> </w:t>
            </w:r>
            <w:r w:rsidR="00DB402D">
              <w:rPr>
                <w:rFonts w:ascii="Century Gothic" w:hAnsi="Century Gothic"/>
                <w:sz w:val="16"/>
                <w:szCs w:val="16"/>
              </w:rPr>
              <w:t>señalética, lomos de toro en av. Otto Klein  y demarcación vial, señalética para la escuela de Santa Bárbara,  veredas en mal estado.</w:t>
            </w:r>
          </w:p>
        </w:tc>
        <w:tc>
          <w:tcPr>
            <w:tcW w:w="1385" w:type="dxa"/>
          </w:tcPr>
          <w:p w:rsidR="00DB402D" w:rsidRPr="00485F34" w:rsidRDefault="00DB402D" w:rsidP="00C059F6">
            <w:pPr>
              <w:spacing w:after="0"/>
              <w:jc w:val="both"/>
              <w:rPr>
                <w:rFonts w:ascii="Century Gothic" w:hAnsi="Century Gothic"/>
                <w:sz w:val="16"/>
                <w:szCs w:val="16"/>
              </w:rPr>
            </w:pPr>
            <w:r>
              <w:rPr>
                <w:rFonts w:ascii="Century Gothic" w:hAnsi="Century Gothic"/>
                <w:sz w:val="16"/>
                <w:szCs w:val="16"/>
              </w:rPr>
              <w:t>Carencia de servicios comerciales  y financieros</w:t>
            </w:r>
          </w:p>
        </w:tc>
        <w:tc>
          <w:tcPr>
            <w:tcW w:w="1563" w:type="dxa"/>
          </w:tcPr>
          <w:p w:rsidR="00DB402D" w:rsidRPr="00485F34" w:rsidRDefault="00DB402D" w:rsidP="00C059F6">
            <w:pPr>
              <w:spacing w:after="0"/>
              <w:jc w:val="both"/>
              <w:rPr>
                <w:rFonts w:ascii="Century Gothic" w:hAnsi="Century Gothic"/>
                <w:sz w:val="16"/>
                <w:szCs w:val="16"/>
              </w:rPr>
            </w:pPr>
            <w:r>
              <w:rPr>
                <w:rFonts w:ascii="Century Gothic" w:hAnsi="Century Gothic"/>
                <w:sz w:val="16"/>
                <w:szCs w:val="16"/>
              </w:rPr>
              <w:t>Perros salvajes en sector rural, especialmente en Santa Bárbara</w:t>
            </w:r>
          </w:p>
        </w:tc>
        <w:tc>
          <w:tcPr>
            <w:tcW w:w="1417" w:type="dxa"/>
          </w:tcPr>
          <w:p w:rsidR="00DB402D" w:rsidRPr="00485F34" w:rsidRDefault="00DB402D" w:rsidP="00C059F6">
            <w:pPr>
              <w:spacing w:after="0"/>
              <w:jc w:val="both"/>
              <w:rPr>
                <w:rFonts w:ascii="Century Gothic" w:hAnsi="Century Gothic"/>
                <w:sz w:val="16"/>
                <w:szCs w:val="16"/>
              </w:rPr>
            </w:pPr>
          </w:p>
        </w:tc>
        <w:tc>
          <w:tcPr>
            <w:tcW w:w="2410" w:type="dxa"/>
          </w:tcPr>
          <w:p w:rsidR="00DB402D" w:rsidRPr="00485F34" w:rsidRDefault="00D808AA" w:rsidP="00024771">
            <w:pPr>
              <w:spacing w:after="0"/>
              <w:jc w:val="both"/>
              <w:rPr>
                <w:rFonts w:ascii="Century Gothic" w:hAnsi="Century Gothic"/>
                <w:sz w:val="16"/>
                <w:szCs w:val="16"/>
              </w:rPr>
            </w:pPr>
            <w:r>
              <w:rPr>
                <w:rFonts w:ascii="Century Gothic" w:hAnsi="Century Gothic"/>
                <w:sz w:val="16"/>
                <w:szCs w:val="16"/>
              </w:rPr>
              <w:t>C</w:t>
            </w:r>
            <w:r w:rsidR="00DB402D">
              <w:rPr>
                <w:rFonts w:ascii="Century Gothic" w:hAnsi="Century Gothic"/>
                <w:sz w:val="16"/>
                <w:szCs w:val="16"/>
              </w:rPr>
              <w:t>onstrucción de viviendas sociales</w:t>
            </w:r>
            <w:r>
              <w:rPr>
                <w:rFonts w:ascii="Century Gothic" w:hAnsi="Century Gothic"/>
                <w:sz w:val="16"/>
                <w:szCs w:val="16"/>
              </w:rPr>
              <w:t xml:space="preserve">, </w:t>
            </w:r>
            <w:r w:rsidR="00024771">
              <w:rPr>
                <w:rFonts w:ascii="Century Gothic" w:hAnsi="Century Gothic"/>
                <w:sz w:val="16"/>
                <w:szCs w:val="16"/>
              </w:rPr>
              <w:t>acorde</w:t>
            </w:r>
            <w:r w:rsidR="00DB402D">
              <w:rPr>
                <w:rFonts w:ascii="Century Gothic" w:hAnsi="Century Gothic"/>
                <w:sz w:val="16"/>
                <w:szCs w:val="16"/>
              </w:rPr>
              <w:t xml:space="preserve"> con la ruralidad </w:t>
            </w:r>
            <w:r>
              <w:rPr>
                <w:rFonts w:ascii="Century Gothic" w:hAnsi="Century Gothic"/>
                <w:sz w:val="16"/>
                <w:szCs w:val="16"/>
              </w:rPr>
              <w:t xml:space="preserve">de la localidad y carencia de </w:t>
            </w:r>
            <w:r w:rsidR="00DB402D">
              <w:rPr>
                <w:rFonts w:ascii="Century Gothic" w:hAnsi="Century Gothic"/>
                <w:sz w:val="16"/>
                <w:szCs w:val="16"/>
              </w:rPr>
              <w:t>comerci</w:t>
            </w:r>
            <w:r>
              <w:rPr>
                <w:rFonts w:ascii="Century Gothic" w:hAnsi="Century Gothic"/>
                <w:sz w:val="16"/>
                <w:szCs w:val="16"/>
              </w:rPr>
              <w:t xml:space="preserve">o </w:t>
            </w:r>
            <w:r w:rsidR="00DB402D">
              <w:rPr>
                <w:rFonts w:ascii="Century Gothic" w:hAnsi="Century Gothic"/>
                <w:sz w:val="16"/>
                <w:szCs w:val="16"/>
              </w:rPr>
              <w:t>(inversión privada)</w:t>
            </w:r>
          </w:p>
        </w:tc>
      </w:tr>
      <w:tr w:rsidR="00DB402D" w:rsidRPr="00485F34" w:rsidTr="00C059F6">
        <w:tc>
          <w:tcPr>
            <w:tcW w:w="2689" w:type="dxa"/>
          </w:tcPr>
          <w:p w:rsidR="00DB402D" w:rsidRDefault="00474559" w:rsidP="00C059F6">
            <w:pPr>
              <w:spacing w:after="0"/>
              <w:jc w:val="both"/>
              <w:rPr>
                <w:rFonts w:ascii="Century Gothic" w:hAnsi="Century Gothic"/>
                <w:sz w:val="16"/>
                <w:szCs w:val="16"/>
              </w:rPr>
            </w:pPr>
            <w:r>
              <w:rPr>
                <w:rFonts w:ascii="Century Gothic" w:hAnsi="Century Gothic"/>
                <w:sz w:val="16"/>
                <w:szCs w:val="16"/>
              </w:rPr>
              <w:t>Deficiencia en la red de alcantarillado y planta tratamiento.</w:t>
            </w:r>
          </w:p>
        </w:tc>
        <w:tc>
          <w:tcPr>
            <w:tcW w:w="1385" w:type="dxa"/>
          </w:tcPr>
          <w:p w:rsidR="00DB402D" w:rsidRDefault="00474559" w:rsidP="00C059F6">
            <w:pPr>
              <w:spacing w:after="0"/>
              <w:jc w:val="both"/>
              <w:rPr>
                <w:rFonts w:ascii="Century Gothic" w:hAnsi="Century Gothic"/>
                <w:sz w:val="16"/>
                <w:szCs w:val="16"/>
              </w:rPr>
            </w:pPr>
            <w:r>
              <w:rPr>
                <w:rFonts w:ascii="Century Gothic" w:hAnsi="Century Gothic"/>
                <w:sz w:val="16"/>
                <w:szCs w:val="16"/>
              </w:rPr>
              <w:t>Carencia de inversión privada</w:t>
            </w:r>
          </w:p>
        </w:tc>
        <w:tc>
          <w:tcPr>
            <w:tcW w:w="1563" w:type="dxa"/>
          </w:tcPr>
          <w:p w:rsidR="00DB402D" w:rsidRPr="00485F34" w:rsidRDefault="00DB402D" w:rsidP="00C059F6">
            <w:pPr>
              <w:spacing w:after="0"/>
              <w:jc w:val="both"/>
              <w:rPr>
                <w:rFonts w:ascii="Century Gothic" w:hAnsi="Century Gothic"/>
                <w:sz w:val="16"/>
                <w:szCs w:val="16"/>
              </w:rPr>
            </w:pPr>
            <w:r>
              <w:rPr>
                <w:rFonts w:ascii="Century Gothic" w:hAnsi="Century Gothic"/>
                <w:sz w:val="16"/>
                <w:szCs w:val="16"/>
              </w:rPr>
              <w:t xml:space="preserve">Presencia de jaurías de perros vagos  </w:t>
            </w:r>
          </w:p>
        </w:tc>
        <w:tc>
          <w:tcPr>
            <w:tcW w:w="1417" w:type="dxa"/>
          </w:tcPr>
          <w:p w:rsidR="00DB402D" w:rsidRPr="00485F34" w:rsidRDefault="00DB402D" w:rsidP="00C059F6">
            <w:pPr>
              <w:spacing w:after="0"/>
              <w:jc w:val="both"/>
              <w:rPr>
                <w:rFonts w:ascii="Century Gothic" w:hAnsi="Century Gothic"/>
                <w:sz w:val="16"/>
                <w:szCs w:val="16"/>
              </w:rPr>
            </w:pPr>
          </w:p>
        </w:tc>
        <w:tc>
          <w:tcPr>
            <w:tcW w:w="2410" w:type="dxa"/>
          </w:tcPr>
          <w:p w:rsidR="00DB402D" w:rsidRDefault="00DB402D" w:rsidP="00C059F6">
            <w:pPr>
              <w:spacing w:after="0"/>
              <w:jc w:val="both"/>
              <w:rPr>
                <w:rFonts w:ascii="Century Gothic" w:hAnsi="Century Gothic"/>
                <w:sz w:val="16"/>
                <w:szCs w:val="16"/>
              </w:rPr>
            </w:pPr>
            <w:r>
              <w:rPr>
                <w:rFonts w:ascii="Century Gothic" w:hAnsi="Century Gothic"/>
                <w:sz w:val="16"/>
                <w:szCs w:val="16"/>
              </w:rPr>
              <w:t>Problemas y focos de drogadicción y micro trafico</w:t>
            </w:r>
          </w:p>
        </w:tc>
      </w:tr>
      <w:tr w:rsidR="00DB402D" w:rsidRPr="00485F34" w:rsidTr="00C059F6">
        <w:tc>
          <w:tcPr>
            <w:tcW w:w="2689" w:type="dxa"/>
          </w:tcPr>
          <w:p w:rsidR="00DB402D" w:rsidRPr="00485F34" w:rsidRDefault="00524D62" w:rsidP="00C059F6">
            <w:pPr>
              <w:spacing w:after="0"/>
              <w:jc w:val="both"/>
              <w:rPr>
                <w:rFonts w:ascii="Century Gothic" w:hAnsi="Century Gothic"/>
                <w:sz w:val="16"/>
                <w:szCs w:val="16"/>
              </w:rPr>
            </w:pPr>
            <w:r>
              <w:rPr>
                <w:rFonts w:ascii="Century Gothic" w:hAnsi="Century Gothic"/>
                <w:sz w:val="16"/>
                <w:szCs w:val="16"/>
              </w:rPr>
              <w:t>Generar espacio para actividades recreativas culturales y ferias (calle techada).</w:t>
            </w:r>
          </w:p>
        </w:tc>
        <w:tc>
          <w:tcPr>
            <w:tcW w:w="1385" w:type="dxa"/>
          </w:tcPr>
          <w:p w:rsidR="00DB402D" w:rsidRPr="00485F34" w:rsidRDefault="00DB402D" w:rsidP="00C059F6">
            <w:pPr>
              <w:spacing w:after="0"/>
              <w:jc w:val="both"/>
              <w:rPr>
                <w:rFonts w:ascii="Century Gothic" w:hAnsi="Century Gothic"/>
                <w:sz w:val="16"/>
                <w:szCs w:val="16"/>
              </w:rPr>
            </w:pPr>
          </w:p>
        </w:tc>
        <w:tc>
          <w:tcPr>
            <w:tcW w:w="1563" w:type="dxa"/>
          </w:tcPr>
          <w:p w:rsidR="00DB402D" w:rsidRDefault="00DB402D" w:rsidP="00C059F6">
            <w:pPr>
              <w:spacing w:after="0"/>
              <w:jc w:val="both"/>
              <w:rPr>
                <w:rFonts w:ascii="Century Gothic" w:hAnsi="Century Gothic"/>
                <w:sz w:val="16"/>
                <w:szCs w:val="16"/>
              </w:rPr>
            </w:pPr>
            <w:r>
              <w:rPr>
                <w:rFonts w:ascii="Century Gothic" w:hAnsi="Century Gothic"/>
                <w:sz w:val="16"/>
                <w:szCs w:val="16"/>
              </w:rPr>
              <w:t>Carencia plan de recolección desechos agrícolas</w:t>
            </w:r>
          </w:p>
        </w:tc>
        <w:tc>
          <w:tcPr>
            <w:tcW w:w="1417" w:type="dxa"/>
          </w:tcPr>
          <w:p w:rsidR="00DB402D" w:rsidRPr="00485F34" w:rsidRDefault="00DB402D" w:rsidP="00C059F6">
            <w:pPr>
              <w:spacing w:after="0"/>
              <w:jc w:val="both"/>
              <w:rPr>
                <w:rFonts w:ascii="Century Gothic" w:hAnsi="Century Gothic"/>
                <w:sz w:val="16"/>
                <w:szCs w:val="16"/>
              </w:rPr>
            </w:pPr>
          </w:p>
        </w:tc>
        <w:tc>
          <w:tcPr>
            <w:tcW w:w="2410" w:type="dxa"/>
          </w:tcPr>
          <w:p w:rsidR="00DB402D" w:rsidRDefault="00DB402D" w:rsidP="00C059F6">
            <w:pPr>
              <w:spacing w:after="0"/>
              <w:jc w:val="both"/>
              <w:rPr>
                <w:rFonts w:ascii="Century Gothic" w:hAnsi="Century Gothic"/>
                <w:sz w:val="16"/>
                <w:szCs w:val="16"/>
              </w:rPr>
            </w:pPr>
            <w:r>
              <w:rPr>
                <w:rFonts w:ascii="Century Gothic" w:hAnsi="Century Gothic"/>
                <w:sz w:val="16"/>
                <w:szCs w:val="16"/>
              </w:rPr>
              <w:t>Carencia de talleres preventivos  de alcoholismo y drogas orientados a pre básica y básica</w:t>
            </w:r>
          </w:p>
        </w:tc>
      </w:tr>
      <w:tr w:rsidR="00DB402D" w:rsidRPr="00485F34" w:rsidTr="00C059F6">
        <w:tc>
          <w:tcPr>
            <w:tcW w:w="2689" w:type="dxa"/>
          </w:tcPr>
          <w:p w:rsidR="00DB402D" w:rsidRDefault="00474559" w:rsidP="00C059F6">
            <w:pPr>
              <w:spacing w:after="0"/>
              <w:jc w:val="both"/>
              <w:rPr>
                <w:rFonts w:ascii="Century Gothic" w:hAnsi="Century Gothic"/>
                <w:sz w:val="16"/>
                <w:szCs w:val="16"/>
              </w:rPr>
            </w:pPr>
            <w:r>
              <w:rPr>
                <w:rFonts w:ascii="Century Gothic" w:hAnsi="Century Gothic"/>
                <w:sz w:val="16"/>
                <w:szCs w:val="16"/>
              </w:rPr>
              <w:t xml:space="preserve">Deficiencia y fiscalización del transporte público, infra. </w:t>
            </w:r>
            <w:r w:rsidR="00024771">
              <w:rPr>
                <w:rFonts w:ascii="Century Gothic" w:hAnsi="Century Gothic"/>
                <w:sz w:val="16"/>
                <w:szCs w:val="16"/>
              </w:rPr>
              <w:t>Deficiente</w:t>
            </w:r>
            <w:r>
              <w:rPr>
                <w:rFonts w:ascii="Century Gothic" w:hAnsi="Century Gothic"/>
                <w:sz w:val="16"/>
                <w:szCs w:val="16"/>
              </w:rPr>
              <w:t xml:space="preserve"> (garitas).</w:t>
            </w:r>
          </w:p>
        </w:tc>
        <w:tc>
          <w:tcPr>
            <w:tcW w:w="1385" w:type="dxa"/>
          </w:tcPr>
          <w:p w:rsidR="00DB402D" w:rsidRDefault="00DB402D" w:rsidP="00C059F6">
            <w:pPr>
              <w:spacing w:after="0"/>
              <w:jc w:val="both"/>
              <w:rPr>
                <w:rFonts w:ascii="Century Gothic" w:hAnsi="Century Gothic"/>
                <w:sz w:val="16"/>
                <w:szCs w:val="16"/>
              </w:rPr>
            </w:pPr>
          </w:p>
        </w:tc>
        <w:tc>
          <w:tcPr>
            <w:tcW w:w="1563" w:type="dxa"/>
          </w:tcPr>
          <w:p w:rsidR="00DB402D" w:rsidRDefault="00DB402D" w:rsidP="00C059F6">
            <w:pPr>
              <w:spacing w:after="0"/>
              <w:jc w:val="both"/>
              <w:rPr>
                <w:rFonts w:ascii="Century Gothic" w:hAnsi="Century Gothic"/>
                <w:sz w:val="16"/>
                <w:szCs w:val="16"/>
              </w:rPr>
            </w:pPr>
          </w:p>
        </w:tc>
        <w:tc>
          <w:tcPr>
            <w:tcW w:w="1417" w:type="dxa"/>
          </w:tcPr>
          <w:p w:rsidR="00DB402D" w:rsidRPr="00485F34" w:rsidRDefault="00DB402D" w:rsidP="00C059F6">
            <w:pPr>
              <w:spacing w:after="0"/>
              <w:jc w:val="both"/>
              <w:rPr>
                <w:rFonts w:ascii="Century Gothic" w:hAnsi="Century Gothic"/>
                <w:sz w:val="16"/>
                <w:szCs w:val="16"/>
              </w:rPr>
            </w:pPr>
          </w:p>
        </w:tc>
        <w:tc>
          <w:tcPr>
            <w:tcW w:w="2410" w:type="dxa"/>
          </w:tcPr>
          <w:p w:rsidR="00DB402D" w:rsidRDefault="00DB402D" w:rsidP="00C059F6">
            <w:pPr>
              <w:spacing w:after="0"/>
              <w:jc w:val="both"/>
              <w:rPr>
                <w:rFonts w:ascii="Century Gothic" w:hAnsi="Century Gothic"/>
                <w:sz w:val="16"/>
                <w:szCs w:val="16"/>
              </w:rPr>
            </w:pPr>
            <w:r>
              <w:rPr>
                <w:rFonts w:ascii="Century Gothic" w:hAnsi="Century Gothic"/>
                <w:sz w:val="16"/>
                <w:szCs w:val="16"/>
              </w:rPr>
              <w:t>Ampliación de posta de salud y mayor apoyo profesional, especialmente para postrados</w:t>
            </w:r>
          </w:p>
        </w:tc>
      </w:tr>
      <w:tr w:rsidR="00DB402D" w:rsidRPr="00485F34" w:rsidTr="00C059F6">
        <w:tc>
          <w:tcPr>
            <w:tcW w:w="2689" w:type="dxa"/>
          </w:tcPr>
          <w:p w:rsidR="00DB402D" w:rsidRDefault="00474559" w:rsidP="00C059F6">
            <w:pPr>
              <w:spacing w:after="0"/>
              <w:jc w:val="both"/>
              <w:rPr>
                <w:rFonts w:ascii="Century Gothic" w:hAnsi="Century Gothic"/>
                <w:sz w:val="16"/>
                <w:szCs w:val="16"/>
              </w:rPr>
            </w:pPr>
            <w:r>
              <w:rPr>
                <w:rFonts w:ascii="Century Gothic" w:hAnsi="Century Gothic"/>
                <w:sz w:val="16"/>
                <w:szCs w:val="16"/>
              </w:rPr>
              <w:t>Carencia en  mantención y aumento de Grifos.</w:t>
            </w:r>
          </w:p>
        </w:tc>
        <w:tc>
          <w:tcPr>
            <w:tcW w:w="1385" w:type="dxa"/>
          </w:tcPr>
          <w:p w:rsidR="00DB402D" w:rsidRDefault="00DB402D" w:rsidP="00C059F6">
            <w:pPr>
              <w:spacing w:after="0"/>
              <w:jc w:val="both"/>
              <w:rPr>
                <w:rFonts w:ascii="Century Gothic" w:hAnsi="Century Gothic"/>
                <w:sz w:val="16"/>
                <w:szCs w:val="16"/>
              </w:rPr>
            </w:pPr>
          </w:p>
        </w:tc>
        <w:tc>
          <w:tcPr>
            <w:tcW w:w="1563" w:type="dxa"/>
          </w:tcPr>
          <w:p w:rsidR="00DB402D" w:rsidRDefault="00DB402D" w:rsidP="00C059F6">
            <w:pPr>
              <w:spacing w:after="0"/>
              <w:jc w:val="both"/>
              <w:rPr>
                <w:rFonts w:ascii="Century Gothic" w:hAnsi="Century Gothic"/>
                <w:sz w:val="16"/>
                <w:szCs w:val="16"/>
              </w:rPr>
            </w:pPr>
          </w:p>
        </w:tc>
        <w:tc>
          <w:tcPr>
            <w:tcW w:w="1417" w:type="dxa"/>
          </w:tcPr>
          <w:p w:rsidR="00DB402D" w:rsidRPr="00485F34" w:rsidRDefault="00DB402D" w:rsidP="00C059F6">
            <w:pPr>
              <w:spacing w:after="0"/>
              <w:jc w:val="both"/>
              <w:rPr>
                <w:rFonts w:ascii="Century Gothic" w:hAnsi="Century Gothic"/>
                <w:sz w:val="16"/>
                <w:szCs w:val="16"/>
              </w:rPr>
            </w:pPr>
          </w:p>
        </w:tc>
        <w:tc>
          <w:tcPr>
            <w:tcW w:w="2410" w:type="dxa"/>
          </w:tcPr>
          <w:p w:rsidR="00DB402D" w:rsidRDefault="00DB402D" w:rsidP="00C059F6">
            <w:pPr>
              <w:spacing w:after="0"/>
              <w:jc w:val="both"/>
              <w:rPr>
                <w:rFonts w:ascii="Century Gothic" w:hAnsi="Century Gothic"/>
                <w:sz w:val="16"/>
                <w:szCs w:val="16"/>
              </w:rPr>
            </w:pPr>
            <w:r>
              <w:rPr>
                <w:rFonts w:ascii="Century Gothic" w:hAnsi="Century Gothic"/>
                <w:sz w:val="16"/>
                <w:szCs w:val="16"/>
              </w:rPr>
              <w:t>Necesidad de escuela agrícola</w:t>
            </w:r>
          </w:p>
        </w:tc>
      </w:tr>
      <w:tr w:rsidR="00DB402D" w:rsidRPr="00485F34" w:rsidTr="00C059F6">
        <w:tc>
          <w:tcPr>
            <w:tcW w:w="2689" w:type="dxa"/>
          </w:tcPr>
          <w:p w:rsidR="00DB402D" w:rsidRDefault="00474559" w:rsidP="00C059F6">
            <w:pPr>
              <w:spacing w:after="0"/>
              <w:jc w:val="both"/>
              <w:rPr>
                <w:rFonts w:ascii="Century Gothic" w:hAnsi="Century Gothic"/>
                <w:sz w:val="16"/>
                <w:szCs w:val="16"/>
              </w:rPr>
            </w:pPr>
            <w:r>
              <w:rPr>
                <w:rFonts w:ascii="Century Gothic" w:hAnsi="Century Gothic"/>
                <w:sz w:val="16"/>
                <w:szCs w:val="16"/>
              </w:rPr>
              <w:t>Carencia pavimento en Ruta V450 Km13 al 18 sector Santa Bárbara</w:t>
            </w:r>
          </w:p>
        </w:tc>
        <w:tc>
          <w:tcPr>
            <w:tcW w:w="1385" w:type="dxa"/>
          </w:tcPr>
          <w:p w:rsidR="00DB402D" w:rsidRPr="00485F34" w:rsidRDefault="00DB402D" w:rsidP="00C059F6">
            <w:pPr>
              <w:spacing w:after="0"/>
              <w:jc w:val="both"/>
              <w:rPr>
                <w:rFonts w:ascii="Century Gothic" w:hAnsi="Century Gothic"/>
                <w:sz w:val="16"/>
                <w:szCs w:val="16"/>
              </w:rPr>
            </w:pPr>
          </w:p>
        </w:tc>
        <w:tc>
          <w:tcPr>
            <w:tcW w:w="1563" w:type="dxa"/>
          </w:tcPr>
          <w:p w:rsidR="00DB402D" w:rsidRPr="00485F34" w:rsidRDefault="00DB402D" w:rsidP="00C059F6">
            <w:pPr>
              <w:spacing w:after="0"/>
              <w:jc w:val="both"/>
              <w:rPr>
                <w:rFonts w:ascii="Century Gothic" w:hAnsi="Century Gothic"/>
                <w:sz w:val="16"/>
                <w:szCs w:val="16"/>
              </w:rPr>
            </w:pPr>
          </w:p>
        </w:tc>
        <w:tc>
          <w:tcPr>
            <w:tcW w:w="1417" w:type="dxa"/>
          </w:tcPr>
          <w:p w:rsidR="00DB402D" w:rsidRPr="00485F34" w:rsidRDefault="00DB402D" w:rsidP="00C059F6">
            <w:pPr>
              <w:spacing w:after="0"/>
              <w:jc w:val="both"/>
              <w:rPr>
                <w:rFonts w:ascii="Century Gothic" w:hAnsi="Century Gothic"/>
                <w:sz w:val="16"/>
                <w:szCs w:val="16"/>
              </w:rPr>
            </w:pPr>
          </w:p>
        </w:tc>
        <w:tc>
          <w:tcPr>
            <w:tcW w:w="2410" w:type="dxa"/>
          </w:tcPr>
          <w:p w:rsidR="00DB402D" w:rsidRPr="00485F34" w:rsidRDefault="00DB402D" w:rsidP="00C059F6">
            <w:pPr>
              <w:spacing w:after="0"/>
              <w:jc w:val="both"/>
              <w:rPr>
                <w:rFonts w:ascii="Century Gothic" w:hAnsi="Century Gothic"/>
                <w:sz w:val="16"/>
                <w:szCs w:val="16"/>
              </w:rPr>
            </w:pPr>
            <w:r>
              <w:rPr>
                <w:rFonts w:ascii="Century Gothic" w:hAnsi="Century Gothic"/>
                <w:sz w:val="16"/>
                <w:szCs w:val="16"/>
              </w:rPr>
              <w:t>Deficiencia de la difusión de actividades para y con  la comunidad</w:t>
            </w:r>
          </w:p>
        </w:tc>
      </w:tr>
      <w:tr w:rsidR="00DB402D" w:rsidRPr="00485F34" w:rsidTr="00C059F6">
        <w:tc>
          <w:tcPr>
            <w:tcW w:w="2689" w:type="dxa"/>
          </w:tcPr>
          <w:p w:rsidR="00DB402D" w:rsidRDefault="00474559" w:rsidP="00C059F6">
            <w:pPr>
              <w:spacing w:after="0"/>
              <w:jc w:val="both"/>
              <w:rPr>
                <w:rFonts w:ascii="Century Gothic" w:hAnsi="Century Gothic"/>
                <w:sz w:val="16"/>
                <w:szCs w:val="16"/>
              </w:rPr>
            </w:pPr>
            <w:r>
              <w:rPr>
                <w:rFonts w:ascii="Century Gothic" w:hAnsi="Century Gothic"/>
                <w:sz w:val="16"/>
                <w:szCs w:val="16"/>
              </w:rPr>
              <w:t>Mantención deficiente de camino acceso a Villa Bellavista.</w:t>
            </w:r>
          </w:p>
        </w:tc>
        <w:tc>
          <w:tcPr>
            <w:tcW w:w="1385" w:type="dxa"/>
          </w:tcPr>
          <w:p w:rsidR="00DB402D" w:rsidRPr="00485F34" w:rsidRDefault="00DB402D" w:rsidP="00C059F6">
            <w:pPr>
              <w:spacing w:after="0"/>
              <w:jc w:val="both"/>
              <w:rPr>
                <w:rFonts w:ascii="Century Gothic" w:hAnsi="Century Gothic"/>
                <w:sz w:val="16"/>
                <w:szCs w:val="16"/>
              </w:rPr>
            </w:pPr>
          </w:p>
        </w:tc>
        <w:tc>
          <w:tcPr>
            <w:tcW w:w="1563" w:type="dxa"/>
          </w:tcPr>
          <w:p w:rsidR="00DB402D" w:rsidRDefault="00DB402D" w:rsidP="00C059F6">
            <w:pPr>
              <w:spacing w:after="0"/>
              <w:jc w:val="both"/>
              <w:rPr>
                <w:rFonts w:ascii="Century Gothic" w:hAnsi="Century Gothic"/>
                <w:sz w:val="16"/>
                <w:szCs w:val="16"/>
              </w:rPr>
            </w:pPr>
          </w:p>
        </w:tc>
        <w:tc>
          <w:tcPr>
            <w:tcW w:w="1417" w:type="dxa"/>
          </w:tcPr>
          <w:p w:rsidR="00DB402D" w:rsidRPr="00485F34" w:rsidRDefault="00DB402D" w:rsidP="00C059F6">
            <w:pPr>
              <w:spacing w:after="0"/>
              <w:jc w:val="both"/>
              <w:rPr>
                <w:rFonts w:ascii="Century Gothic" w:hAnsi="Century Gothic"/>
                <w:sz w:val="16"/>
                <w:szCs w:val="16"/>
              </w:rPr>
            </w:pPr>
          </w:p>
        </w:tc>
        <w:tc>
          <w:tcPr>
            <w:tcW w:w="2410" w:type="dxa"/>
          </w:tcPr>
          <w:p w:rsidR="00DB402D" w:rsidRDefault="00DB402D" w:rsidP="00C059F6">
            <w:pPr>
              <w:spacing w:after="0"/>
              <w:jc w:val="both"/>
              <w:rPr>
                <w:rFonts w:ascii="Century Gothic" w:hAnsi="Century Gothic"/>
                <w:sz w:val="16"/>
                <w:szCs w:val="16"/>
              </w:rPr>
            </w:pPr>
          </w:p>
        </w:tc>
      </w:tr>
      <w:tr w:rsidR="00DB402D" w:rsidRPr="00485F34" w:rsidTr="00C059F6">
        <w:tc>
          <w:tcPr>
            <w:tcW w:w="2689" w:type="dxa"/>
          </w:tcPr>
          <w:p w:rsidR="00DB402D" w:rsidRDefault="00474559" w:rsidP="00C059F6">
            <w:pPr>
              <w:spacing w:after="0"/>
              <w:jc w:val="both"/>
              <w:rPr>
                <w:rFonts w:ascii="Century Gothic" w:hAnsi="Century Gothic"/>
                <w:sz w:val="16"/>
                <w:szCs w:val="16"/>
              </w:rPr>
            </w:pPr>
            <w:r>
              <w:rPr>
                <w:rFonts w:ascii="Century Gothic" w:hAnsi="Century Gothic"/>
                <w:sz w:val="16"/>
                <w:szCs w:val="16"/>
              </w:rPr>
              <w:t>Plan Regulador y ordenanza de fachada y publicidad.</w:t>
            </w:r>
          </w:p>
        </w:tc>
        <w:tc>
          <w:tcPr>
            <w:tcW w:w="1385" w:type="dxa"/>
          </w:tcPr>
          <w:p w:rsidR="00DB402D" w:rsidRPr="00485F34" w:rsidRDefault="00DB402D" w:rsidP="00C059F6">
            <w:pPr>
              <w:spacing w:after="0"/>
              <w:jc w:val="both"/>
              <w:rPr>
                <w:rFonts w:ascii="Century Gothic" w:hAnsi="Century Gothic"/>
                <w:sz w:val="16"/>
                <w:szCs w:val="16"/>
              </w:rPr>
            </w:pPr>
          </w:p>
        </w:tc>
        <w:tc>
          <w:tcPr>
            <w:tcW w:w="1563" w:type="dxa"/>
          </w:tcPr>
          <w:p w:rsidR="00DB402D" w:rsidRDefault="00DB402D" w:rsidP="00C059F6">
            <w:pPr>
              <w:spacing w:after="0"/>
              <w:jc w:val="both"/>
              <w:rPr>
                <w:rFonts w:ascii="Century Gothic" w:hAnsi="Century Gothic"/>
                <w:sz w:val="16"/>
                <w:szCs w:val="16"/>
              </w:rPr>
            </w:pPr>
          </w:p>
        </w:tc>
        <w:tc>
          <w:tcPr>
            <w:tcW w:w="1417" w:type="dxa"/>
          </w:tcPr>
          <w:p w:rsidR="00DB402D" w:rsidRPr="00485F34" w:rsidRDefault="00DB402D" w:rsidP="00C059F6">
            <w:pPr>
              <w:spacing w:after="0"/>
              <w:jc w:val="both"/>
              <w:rPr>
                <w:rFonts w:ascii="Century Gothic" w:hAnsi="Century Gothic"/>
                <w:sz w:val="16"/>
                <w:szCs w:val="16"/>
              </w:rPr>
            </w:pPr>
          </w:p>
        </w:tc>
        <w:tc>
          <w:tcPr>
            <w:tcW w:w="2410" w:type="dxa"/>
          </w:tcPr>
          <w:p w:rsidR="00DB402D" w:rsidRDefault="00DB402D" w:rsidP="00C059F6">
            <w:pPr>
              <w:spacing w:after="0"/>
              <w:jc w:val="both"/>
              <w:rPr>
                <w:rFonts w:ascii="Century Gothic" w:hAnsi="Century Gothic"/>
                <w:sz w:val="16"/>
                <w:szCs w:val="16"/>
              </w:rPr>
            </w:pPr>
          </w:p>
        </w:tc>
      </w:tr>
      <w:tr w:rsidR="00DB402D" w:rsidRPr="00485F34" w:rsidTr="00C059F6">
        <w:tc>
          <w:tcPr>
            <w:tcW w:w="2689" w:type="dxa"/>
          </w:tcPr>
          <w:p w:rsidR="00DB402D" w:rsidRDefault="00524D62" w:rsidP="00C059F6">
            <w:pPr>
              <w:spacing w:after="0"/>
              <w:jc w:val="both"/>
              <w:rPr>
                <w:rFonts w:ascii="Century Gothic" w:hAnsi="Century Gothic"/>
                <w:sz w:val="16"/>
                <w:szCs w:val="16"/>
              </w:rPr>
            </w:pPr>
            <w:r>
              <w:rPr>
                <w:rFonts w:ascii="Century Gothic" w:hAnsi="Century Gothic"/>
                <w:sz w:val="16"/>
                <w:szCs w:val="16"/>
              </w:rPr>
              <w:t>Consolidación de Plaza y áreas verdes</w:t>
            </w:r>
          </w:p>
        </w:tc>
        <w:tc>
          <w:tcPr>
            <w:tcW w:w="1385" w:type="dxa"/>
          </w:tcPr>
          <w:p w:rsidR="00DB402D" w:rsidRPr="00485F34" w:rsidRDefault="00DB402D" w:rsidP="00C059F6">
            <w:pPr>
              <w:spacing w:after="0"/>
              <w:jc w:val="both"/>
              <w:rPr>
                <w:rFonts w:ascii="Century Gothic" w:hAnsi="Century Gothic"/>
                <w:sz w:val="16"/>
                <w:szCs w:val="16"/>
              </w:rPr>
            </w:pPr>
          </w:p>
        </w:tc>
        <w:tc>
          <w:tcPr>
            <w:tcW w:w="1563" w:type="dxa"/>
          </w:tcPr>
          <w:p w:rsidR="00DB402D" w:rsidRDefault="00DB402D" w:rsidP="00C059F6">
            <w:pPr>
              <w:spacing w:after="0"/>
              <w:jc w:val="both"/>
              <w:rPr>
                <w:rFonts w:ascii="Century Gothic" w:hAnsi="Century Gothic"/>
                <w:sz w:val="16"/>
                <w:szCs w:val="16"/>
              </w:rPr>
            </w:pPr>
          </w:p>
        </w:tc>
        <w:tc>
          <w:tcPr>
            <w:tcW w:w="1417" w:type="dxa"/>
          </w:tcPr>
          <w:p w:rsidR="00DB402D" w:rsidRPr="00485F34" w:rsidRDefault="00DB402D" w:rsidP="00C059F6">
            <w:pPr>
              <w:spacing w:after="0"/>
              <w:jc w:val="both"/>
              <w:rPr>
                <w:rFonts w:ascii="Century Gothic" w:hAnsi="Century Gothic"/>
                <w:sz w:val="16"/>
                <w:szCs w:val="16"/>
              </w:rPr>
            </w:pPr>
          </w:p>
        </w:tc>
        <w:tc>
          <w:tcPr>
            <w:tcW w:w="2410" w:type="dxa"/>
          </w:tcPr>
          <w:p w:rsidR="00DB402D" w:rsidRDefault="00DB402D" w:rsidP="00C059F6">
            <w:pPr>
              <w:spacing w:after="0"/>
              <w:jc w:val="both"/>
              <w:rPr>
                <w:rFonts w:ascii="Century Gothic" w:hAnsi="Century Gothic"/>
                <w:sz w:val="16"/>
                <w:szCs w:val="16"/>
              </w:rPr>
            </w:pPr>
          </w:p>
        </w:tc>
      </w:tr>
      <w:tr w:rsidR="00DB402D" w:rsidRPr="00485F34" w:rsidTr="00C059F6">
        <w:tc>
          <w:tcPr>
            <w:tcW w:w="2689" w:type="dxa"/>
          </w:tcPr>
          <w:p w:rsidR="00DB402D" w:rsidRDefault="00DB402D" w:rsidP="00E00D5E">
            <w:pPr>
              <w:spacing w:after="0"/>
              <w:rPr>
                <w:rFonts w:ascii="Century Gothic" w:hAnsi="Century Gothic"/>
                <w:sz w:val="16"/>
                <w:szCs w:val="16"/>
              </w:rPr>
            </w:pPr>
            <w:r>
              <w:rPr>
                <w:rFonts w:ascii="Century Gothic" w:hAnsi="Century Gothic"/>
                <w:sz w:val="16"/>
                <w:szCs w:val="16"/>
              </w:rPr>
              <w:t xml:space="preserve">Carencia Iluminación publica </w:t>
            </w:r>
          </w:p>
        </w:tc>
        <w:tc>
          <w:tcPr>
            <w:tcW w:w="1385" w:type="dxa"/>
          </w:tcPr>
          <w:p w:rsidR="00DB402D" w:rsidRPr="00485F34" w:rsidRDefault="00DB402D" w:rsidP="00E00D5E">
            <w:pPr>
              <w:spacing w:after="0"/>
              <w:rPr>
                <w:rFonts w:ascii="Century Gothic" w:hAnsi="Century Gothic"/>
                <w:sz w:val="16"/>
                <w:szCs w:val="16"/>
              </w:rPr>
            </w:pPr>
          </w:p>
        </w:tc>
        <w:tc>
          <w:tcPr>
            <w:tcW w:w="1563" w:type="dxa"/>
          </w:tcPr>
          <w:p w:rsidR="00DB402D" w:rsidRDefault="00DB402D" w:rsidP="00E00D5E">
            <w:pPr>
              <w:spacing w:after="0"/>
              <w:rPr>
                <w:rFonts w:ascii="Century Gothic" w:hAnsi="Century Gothic"/>
                <w:sz w:val="16"/>
                <w:szCs w:val="16"/>
              </w:rPr>
            </w:pPr>
            <w:r>
              <w:rPr>
                <w:rFonts w:ascii="Century Gothic" w:hAnsi="Century Gothic"/>
                <w:sz w:val="16"/>
                <w:szCs w:val="16"/>
              </w:rPr>
              <w:t xml:space="preserve"> </w:t>
            </w:r>
          </w:p>
        </w:tc>
        <w:tc>
          <w:tcPr>
            <w:tcW w:w="1417" w:type="dxa"/>
          </w:tcPr>
          <w:p w:rsidR="00DB402D" w:rsidRPr="00485F34" w:rsidRDefault="00DB402D" w:rsidP="00E00D5E">
            <w:pPr>
              <w:spacing w:after="0"/>
              <w:rPr>
                <w:rFonts w:ascii="Century Gothic" w:hAnsi="Century Gothic"/>
                <w:sz w:val="16"/>
                <w:szCs w:val="16"/>
              </w:rPr>
            </w:pPr>
          </w:p>
        </w:tc>
        <w:tc>
          <w:tcPr>
            <w:tcW w:w="2410" w:type="dxa"/>
          </w:tcPr>
          <w:p w:rsidR="00DB402D" w:rsidRDefault="00DB402D" w:rsidP="00E00D5E">
            <w:pPr>
              <w:spacing w:after="0"/>
              <w:rPr>
                <w:rFonts w:ascii="Century Gothic" w:hAnsi="Century Gothic"/>
                <w:sz w:val="16"/>
                <w:szCs w:val="16"/>
              </w:rPr>
            </w:pPr>
          </w:p>
        </w:tc>
      </w:tr>
    </w:tbl>
    <w:p w:rsidR="008A6989" w:rsidRDefault="008A6989" w:rsidP="00DB402D">
      <w:pPr>
        <w:rPr>
          <w:rFonts w:ascii="Century Gothic" w:hAnsi="Century Gothic"/>
          <w:b/>
          <w:sz w:val="20"/>
          <w:szCs w:val="20"/>
          <w:u w:val="single"/>
        </w:rPr>
      </w:pPr>
    </w:p>
    <w:p w:rsidR="00DB402D" w:rsidRPr="005E1A54" w:rsidRDefault="00DB402D" w:rsidP="00DB402D">
      <w:pPr>
        <w:rPr>
          <w:rFonts w:ascii="Century Gothic" w:hAnsi="Century Gothic"/>
          <w:b/>
          <w:sz w:val="20"/>
          <w:szCs w:val="20"/>
          <w:u w:val="single"/>
        </w:rPr>
      </w:pPr>
      <w:r w:rsidRPr="005E1A54">
        <w:rPr>
          <w:rFonts w:ascii="Century Gothic" w:hAnsi="Century Gothic"/>
          <w:b/>
          <w:sz w:val="20"/>
          <w:szCs w:val="20"/>
          <w:u w:val="single"/>
        </w:rPr>
        <w:t>Ensenada:</w:t>
      </w:r>
    </w:p>
    <w:p w:rsidR="00DB402D" w:rsidRPr="00D9328D" w:rsidRDefault="00DB402D" w:rsidP="00DB402D">
      <w:pPr>
        <w:jc w:val="both"/>
        <w:rPr>
          <w:rFonts w:ascii="Century Gothic" w:hAnsi="Century Gothic"/>
          <w:sz w:val="20"/>
          <w:szCs w:val="20"/>
        </w:rPr>
      </w:pPr>
      <w:r>
        <w:rPr>
          <w:rFonts w:ascii="Century Gothic" w:hAnsi="Century Gothic"/>
          <w:sz w:val="20"/>
          <w:szCs w:val="20"/>
        </w:rPr>
        <w:t xml:space="preserve">Localidad ubicada </w:t>
      </w:r>
      <w:r w:rsidRPr="00D9328D">
        <w:rPr>
          <w:rFonts w:ascii="Century Gothic" w:hAnsi="Century Gothic"/>
          <w:sz w:val="20"/>
          <w:szCs w:val="20"/>
        </w:rPr>
        <w:t>en el borde sur oriente del Lago Llanquihue, en torno a la Ruta CH-225</w:t>
      </w:r>
      <w:r>
        <w:rPr>
          <w:rFonts w:ascii="Century Gothic" w:hAnsi="Century Gothic"/>
          <w:sz w:val="20"/>
          <w:szCs w:val="20"/>
        </w:rPr>
        <w:t xml:space="preserve"> que es </w:t>
      </w:r>
      <w:r w:rsidRPr="00D9328D">
        <w:rPr>
          <w:rFonts w:ascii="Century Gothic" w:hAnsi="Century Gothic"/>
          <w:sz w:val="20"/>
          <w:szCs w:val="20"/>
        </w:rPr>
        <w:t>partes de la Red Interlagos,</w:t>
      </w:r>
      <w:r>
        <w:rPr>
          <w:rFonts w:ascii="Century Gothic" w:hAnsi="Century Gothic"/>
          <w:sz w:val="20"/>
          <w:szCs w:val="20"/>
        </w:rPr>
        <w:t xml:space="preserve"> </w:t>
      </w:r>
      <w:r w:rsidRPr="00D9328D">
        <w:rPr>
          <w:rFonts w:ascii="Century Gothic" w:hAnsi="Century Gothic"/>
          <w:sz w:val="20"/>
          <w:szCs w:val="20"/>
        </w:rPr>
        <w:t>adquiere importancia por su cercanía al Parque Vicente Pérez Rosales,  Volcán Osorno y Calbuco</w:t>
      </w:r>
      <w:r>
        <w:rPr>
          <w:rFonts w:ascii="Century Gothic" w:hAnsi="Century Gothic"/>
          <w:sz w:val="20"/>
          <w:szCs w:val="20"/>
        </w:rPr>
        <w:t xml:space="preserve">, además de ser un paso obligado </w:t>
      </w:r>
      <w:r w:rsidRPr="00D9328D">
        <w:rPr>
          <w:rFonts w:ascii="Century Gothic" w:hAnsi="Century Gothic"/>
          <w:sz w:val="20"/>
          <w:szCs w:val="20"/>
        </w:rPr>
        <w:t xml:space="preserve">hacia la ruta </w:t>
      </w:r>
      <w:r>
        <w:rPr>
          <w:rFonts w:ascii="Century Gothic" w:hAnsi="Century Gothic"/>
          <w:sz w:val="20"/>
          <w:szCs w:val="20"/>
        </w:rPr>
        <w:t xml:space="preserve">con </w:t>
      </w:r>
      <w:r w:rsidRPr="00D9328D">
        <w:rPr>
          <w:rFonts w:ascii="Century Gothic" w:hAnsi="Century Gothic"/>
          <w:sz w:val="20"/>
          <w:szCs w:val="20"/>
        </w:rPr>
        <w:t>Argentina vía Peulla y el paso</w:t>
      </w:r>
      <w:r>
        <w:rPr>
          <w:rFonts w:ascii="Century Gothic" w:hAnsi="Century Gothic"/>
          <w:sz w:val="20"/>
          <w:szCs w:val="20"/>
        </w:rPr>
        <w:t xml:space="preserve"> fronterizo Vicente </w:t>
      </w:r>
      <w:r w:rsidRPr="00D9328D">
        <w:rPr>
          <w:rFonts w:ascii="Century Gothic" w:hAnsi="Century Gothic"/>
          <w:sz w:val="20"/>
          <w:szCs w:val="20"/>
        </w:rPr>
        <w:t>Pérez Rosales</w:t>
      </w:r>
      <w:r>
        <w:rPr>
          <w:rFonts w:ascii="Century Gothic" w:hAnsi="Century Gothic"/>
          <w:sz w:val="20"/>
          <w:szCs w:val="20"/>
        </w:rPr>
        <w:t>.</w:t>
      </w:r>
      <w:r w:rsidRPr="00D9328D">
        <w:rPr>
          <w:rFonts w:ascii="Century Gothic" w:hAnsi="Century Gothic"/>
          <w:sz w:val="20"/>
          <w:szCs w:val="20"/>
        </w:rPr>
        <w:t xml:space="preserve"> </w:t>
      </w:r>
    </w:p>
    <w:p w:rsidR="00DB402D" w:rsidRPr="00D9328D" w:rsidRDefault="00DB402D" w:rsidP="00DB402D">
      <w:pPr>
        <w:jc w:val="both"/>
        <w:rPr>
          <w:rFonts w:ascii="Century Gothic" w:hAnsi="Century Gothic"/>
          <w:sz w:val="20"/>
          <w:szCs w:val="20"/>
        </w:rPr>
      </w:pPr>
      <w:r w:rsidRPr="00D9328D">
        <w:rPr>
          <w:rFonts w:ascii="Century Gothic" w:hAnsi="Century Gothic"/>
          <w:sz w:val="20"/>
          <w:szCs w:val="20"/>
        </w:rPr>
        <w:t>En materia de equipamiento, existen una escuela</w:t>
      </w:r>
      <w:r>
        <w:rPr>
          <w:rFonts w:ascii="Century Gothic" w:hAnsi="Century Gothic"/>
          <w:sz w:val="20"/>
          <w:szCs w:val="20"/>
        </w:rPr>
        <w:t>, una posta rural, bomberos y una delegación municipal.</w:t>
      </w:r>
      <w:r w:rsidRPr="00D9328D">
        <w:rPr>
          <w:rFonts w:ascii="Century Gothic" w:hAnsi="Century Gothic"/>
          <w:sz w:val="20"/>
          <w:szCs w:val="20"/>
        </w:rPr>
        <w:t xml:space="preserve"> Hay dotación de agua potable y la evacuación de aguas servidas se resuelve mediante sistemas particulares</w:t>
      </w:r>
      <w:r>
        <w:rPr>
          <w:rFonts w:ascii="Century Gothic" w:hAnsi="Century Gothic"/>
          <w:sz w:val="20"/>
          <w:szCs w:val="20"/>
        </w:rPr>
        <w:t>.</w:t>
      </w:r>
    </w:p>
    <w:p w:rsidR="00DB402D" w:rsidRDefault="00DB402D" w:rsidP="00DB402D">
      <w:pPr>
        <w:jc w:val="both"/>
        <w:rPr>
          <w:rFonts w:ascii="Century Gothic" w:hAnsi="Century Gothic"/>
          <w:sz w:val="20"/>
          <w:szCs w:val="20"/>
        </w:rPr>
      </w:pPr>
      <w:r w:rsidRPr="00D9328D">
        <w:rPr>
          <w:rFonts w:ascii="Century Gothic" w:hAnsi="Century Gothic"/>
          <w:sz w:val="20"/>
          <w:szCs w:val="20"/>
        </w:rPr>
        <w:t>La principal complejidad que se presenta este asentamiento</w:t>
      </w:r>
      <w:r>
        <w:rPr>
          <w:rFonts w:ascii="Century Gothic" w:hAnsi="Century Gothic"/>
          <w:sz w:val="20"/>
          <w:szCs w:val="20"/>
        </w:rPr>
        <w:t xml:space="preserve">, </w:t>
      </w:r>
      <w:r w:rsidRPr="00D9328D">
        <w:rPr>
          <w:rFonts w:ascii="Century Gothic" w:hAnsi="Century Gothic"/>
          <w:sz w:val="20"/>
          <w:szCs w:val="20"/>
        </w:rPr>
        <w:t>es la dificultad de su consolidación como localidad urbana</w:t>
      </w:r>
      <w:r>
        <w:rPr>
          <w:rFonts w:ascii="Century Gothic" w:hAnsi="Century Gothic"/>
          <w:sz w:val="20"/>
          <w:szCs w:val="20"/>
        </w:rPr>
        <w:t>,</w:t>
      </w:r>
      <w:r w:rsidRPr="00D9328D">
        <w:rPr>
          <w:rFonts w:ascii="Century Gothic" w:hAnsi="Century Gothic"/>
          <w:sz w:val="20"/>
          <w:szCs w:val="20"/>
        </w:rPr>
        <w:t xml:space="preserve"> sin riesgos para la vida humana</w:t>
      </w:r>
      <w:r>
        <w:rPr>
          <w:rFonts w:ascii="Century Gothic" w:hAnsi="Century Gothic"/>
          <w:sz w:val="20"/>
          <w:szCs w:val="20"/>
        </w:rPr>
        <w:t xml:space="preserve">, </w:t>
      </w:r>
      <w:r w:rsidRPr="00D9328D">
        <w:rPr>
          <w:rFonts w:ascii="Century Gothic" w:hAnsi="Century Gothic"/>
          <w:sz w:val="20"/>
          <w:szCs w:val="20"/>
        </w:rPr>
        <w:t>ya que</w:t>
      </w:r>
      <w:r>
        <w:rPr>
          <w:rFonts w:ascii="Century Gothic" w:hAnsi="Century Gothic"/>
          <w:sz w:val="20"/>
          <w:szCs w:val="20"/>
        </w:rPr>
        <w:t xml:space="preserve"> se localiza en una zona de riesgo por lahares y ceniza volcánica que podría provocar una posible erupción de los  </w:t>
      </w:r>
      <w:r w:rsidRPr="00D9328D">
        <w:rPr>
          <w:rFonts w:ascii="Century Gothic" w:hAnsi="Century Gothic"/>
          <w:sz w:val="20"/>
          <w:szCs w:val="20"/>
        </w:rPr>
        <w:t>volcan</w:t>
      </w:r>
      <w:r>
        <w:rPr>
          <w:rFonts w:ascii="Century Gothic" w:hAnsi="Century Gothic"/>
          <w:sz w:val="20"/>
          <w:szCs w:val="20"/>
        </w:rPr>
        <w:t xml:space="preserve">es </w:t>
      </w:r>
      <w:r w:rsidRPr="00D9328D">
        <w:rPr>
          <w:rFonts w:ascii="Century Gothic" w:hAnsi="Century Gothic"/>
          <w:sz w:val="20"/>
          <w:szCs w:val="20"/>
        </w:rPr>
        <w:t xml:space="preserve"> Calbuco</w:t>
      </w:r>
      <w:r>
        <w:rPr>
          <w:rFonts w:ascii="Century Gothic" w:hAnsi="Century Gothic"/>
          <w:sz w:val="20"/>
          <w:szCs w:val="20"/>
        </w:rPr>
        <w:t xml:space="preserve"> y Osorno.</w:t>
      </w:r>
    </w:p>
    <w:p w:rsidR="00DB402D" w:rsidRDefault="00DB402D" w:rsidP="00DB402D">
      <w:pPr>
        <w:jc w:val="both"/>
        <w:rPr>
          <w:rFonts w:ascii="Century Gothic" w:hAnsi="Century Gothic"/>
          <w:sz w:val="20"/>
          <w:szCs w:val="20"/>
        </w:rPr>
      </w:pPr>
      <w:r w:rsidRPr="00D9328D">
        <w:rPr>
          <w:rFonts w:ascii="Century Gothic" w:hAnsi="Century Gothic"/>
          <w:sz w:val="20"/>
          <w:szCs w:val="20"/>
        </w:rPr>
        <w:t xml:space="preserve">Las expectativas de la comunidad </w:t>
      </w:r>
      <w:r>
        <w:rPr>
          <w:rFonts w:ascii="Century Gothic" w:hAnsi="Century Gothic"/>
          <w:sz w:val="20"/>
          <w:szCs w:val="20"/>
        </w:rPr>
        <w:t xml:space="preserve">están relacionadas con la elaboración de </w:t>
      </w:r>
      <w:r w:rsidRPr="00D9328D">
        <w:rPr>
          <w:rFonts w:ascii="Century Gothic" w:hAnsi="Century Gothic"/>
          <w:sz w:val="20"/>
          <w:szCs w:val="20"/>
        </w:rPr>
        <w:t xml:space="preserve">un Plan Regulador </w:t>
      </w:r>
      <w:r>
        <w:rPr>
          <w:rFonts w:ascii="Century Gothic" w:hAnsi="Century Gothic"/>
          <w:sz w:val="20"/>
          <w:szCs w:val="20"/>
        </w:rPr>
        <w:t xml:space="preserve">Comunal que fije un límite urbano, normas de construcción y urbanísticas adecuadas para localidades que se encuentran en riego de ser afectadas por actividad volcánica, </w:t>
      </w:r>
      <w:r w:rsidRPr="00D9328D">
        <w:rPr>
          <w:rFonts w:ascii="Century Gothic" w:hAnsi="Century Gothic"/>
          <w:sz w:val="20"/>
          <w:szCs w:val="20"/>
        </w:rPr>
        <w:t>que permitan</w:t>
      </w:r>
      <w:r>
        <w:rPr>
          <w:rFonts w:ascii="Century Gothic" w:hAnsi="Century Gothic"/>
          <w:sz w:val="20"/>
          <w:szCs w:val="20"/>
        </w:rPr>
        <w:t xml:space="preserve"> un crecimiento ordenado y sustentable, además existe la necesidad de </w:t>
      </w:r>
      <w:r w:rsidRPr="00D9328D">
        <w:rPr>
          <w:rFonts w:ascii="Century Gothic" w:hAnsi="Century Gothic"/>
          <w:sz w:val="20"/>
          <w:szCs w:val="20"/>
        </w:rPr>
        <w:t>contar con una red alcantarillado de aguas servidas, extender las redes de agua potable y electricidad, definir una zona de centro cívico que permita ser un lugar de encuentro tanto para lo</w:t>
      </w:r>
      <w:r>
        <w:rPr>
          <w:rFonts w:ascii="Century Gothic" w:hAnsi="Century Gothic"/>
          <w:sz w:val="20"/>
          <w:szCs w:val="20"/>
        </w:rPr>
        <w:t>s visitantes como la comunidad.</w:t>
      </w:r>
    </w:p>
    <w:p w:rsidR="00DB402D" w:rsidRPr="005E1A54" w:rsidRDefault="00DB402D" w:rsidP="00DB402D">
      <w:pPr>
        <w:jc w:val="both"/>
        <w:rPr>
          <w:rFonts w:ascii="Century Gothic" w:hAnsi="Century Gothic"/>
          <w:sz w:val="20"/>
          <w:szCs w:val="20"/>
        </w:rPr>
      </w:pPr>
      <w:r>
        <w:rPr>
          <w:rFonts w:ascii="Century Gothic" w:hAnsi="Century Gothic"/>
          <w:sz w:val="20"/>
          <w:szCs w:val="20"/>
        </w:rPr>
        <w:t>A</w:t>
      </w:r>
      <w:r w:rsidRPr="005E1A54">
        <w:rPr>
          <w:rFonts w:ascii="Century Gothic" w:hAnsi="Century Gothic"/>
          <w:sz w:val="20"/>
          <w:szCs w:val="20"/>
        </w:rPr>
        <w:t>ctualmente la municipalidad de Puerto Varas se encuentra en proceso de elabora</w:t>
      </w:r>
      <w:r>
        <w:rPr>
          <w:rFonts w:ascii="Century Gothic" w:hAnsi="Century Gothic"/>
          <w:sz w:val="20"/>
          <w:szCs w:val="20"/>
        </w:rPr>
        <w:t xml:space="preserve">ción del Plan Regulador Comunal, </w:t>
      </w:r>
      <w:r w:rsidRPr="005E1A54">
        <w:rPr>
          <w:rFonts w:ascii="Century Gothic" w:hAnsi="Century Gothic"/>
          <w:sz w:val="20"/>
          <w:szCs w:val="20"/>
        </w:rPr>
        <w:t>que fijara un límite urbano y zonas de desarrollo.</w:t>
      </w:r>
    </w:p>
    <w:p w:rsidR="00DB402D" w:rsidRDefault="00DB402D" w:rsidP="00DB402D">
      <w:pPr>
        <w:jc w:val="both"/>
        <w:rPr>
          <w:rFonts w:ascii="Century Gothic" w:hAnsi="Century Gothic"/>
          <w:sz w:val="20"/>
          <w:szCs w:val="20"/>
        </w:rPr>
      </w:pPr>
      <w:r>
        <w:rPr>
          <w:rFonts w:ascii="Century Gothic" w:hAnsi="Century Gothic"/>
          <w:sz w:val="20"/>
          <w:szCs w:val="20"/>
        </w:rPr>
        <w:t xml:space="preserve">Con respecto a la visión o aspiración de la localidad, está orientada a ser </w:t>
      </w:r>
      <w:r w:rsidRPr="00D9328D">
        <w:rPr>
          <w:rFonts w:ascii="Century Gothic" w:hAnsi="Century Gothic"/>
          <w:sz w:val="20"/>
          <w:szCs w:val="20"/>
        </w:rPr>
        <w:t xml:space="preserve">la puerta de entrada a los </w:t>
      </w:r>
      <w:r>
        <w:rPr>
          <w:rFonts w:ascii="Century Gothic" w:hAnsi="Century Gothic"/>
          <w:sz w:val="20"/>
          <w:szCs w:val="20"/>
        </w:rPr>
        <w:t>p</w:t>
      </w:r>
      <w:r w:rsidRPr="00D9328D">
        <w:rPr>
          <w:rFonts w:ascii="Century Gothic" w:hAnsi="Century Gothic"/>
          <w:sz w:val="20"/>
          <w:szCs w:val="20"/>
        </w:rPr>
        <w:t>arques nacionales, protegiendo y respetando el paisaje</w:t>
      </w:r>
      <w:r>
        <w:rPr>
          <w:rFonts w:ascii="Century Gothic" w:hAnsi="Century Gothic"/>
          <w:sz w:val="20"/>
          <w:szCs w:val="20"/>
        </w:rPr>
        <w:t xml:space="preserve">, </w:t>
      </w:r>
      <w:r w:rsidRPr="00D9328D">
        <w:rPr>
          <w:rFonts w:ascii="Century Gothic" w:hAnsi="Century Gothic"/>
          <w:sz w:val="20"/>
          <w:szCs w:val="20"/>
        </w:rPr>
        <w:t xml:space="preserve">biodiversidad </w:t>
      </w:r>
      <w:r>
        <w:rPr>
          <w:rFonts w:ascii="Century Gothic" w:hAnsi="Century Gothic"/>
          <w:sz w:val="20"/>
          <w:szCs w:val="20"/>
        </w:rPr>
        <w:t>y ecosistemas, con un desarrollo turístico organizado y responsable, ser parte del parque de naturaleza volcánica activa.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1860"/>
        <w:gridCol w:w="1559"/>
        <w:gridCol w:w="1417"/>
        <w:gridCol w:w="2694"/>
      </w:tblGrid>
      <w:tr w:rsidR="00DB402D" w:rsidRPr="00FB2F52" w:rsidTr="00C059F6">
        <w:tc>
          <w:tcPr>
            <w:tcW w:w="2076" w:type="dxa"/>
            <w:shd w:val="clear" w:color="auto" w:fill="FAE6D2" w:themeFill="accent3" w:themeFillTint="33"/>
          </w:tcPr>
          <w:p w:rsidR="00DB402D" w:rsidRPr="007C2A73" w:rsidRDefault="00DB402D" w:rsidP="00E00D5E">
            <w:pPr>
              <w:spacing w:after="0"/>
              <w:jc w:val="center"/>
              <w:rPr>
                <w:rFonts w:ascii="Century Gothic" w:hAnsi="Century Gothic"/>
                <w:b/>
                <w:sz w:val="16"/>
                <w:szCs w:val="16"/>
              </w:rPr>
            </w:pPr>
            <w:r w:rsidRPr="007C2A73">
              <w:rPr>
                <w:rFonts w:ascii="Century Gothic" w:hAnsi="Century Gothic"/>
                <w:b/>
                <w:sz w:val="16"/>
                <w:szCs w:val="16"/>
              </w:rPr>
              <w:t>Territorial</w:t>
            </w:r>
          </w:p>
        </w:tc>
        <w:tc>
          <w:tcPr>
            <w:tcW w:w="1860" w:type="dxa"/>
            <w:shd w:val="clear" w:color="auto" w:fill="FAE6D2" w:themeFill="accent3" w:themeFillTint="33"/>
          </w:tcPr>
          <w:p w:rsidR="00DB402D" w:rsidRPr="007C2A73" w:rsidRDefault="00DB402D" w:rsidP="00E00D5E">
            <w:pPr>
              <w:spacing w:after="0"/>
              <w:jc w:val="center"/>
              <w:rPr>
                <w:rFonts w:ascii="Century Gothic" w:hAnsi="Century Gothic"/>
                <w:b/>
                <w:sz w:val="16"/>
                <w:szCs w:val="16"/>
              </w:rPr>
            </w:pPr>
            <w:r w:rsidRPr="007C2A73">
              <w:rPr>
                <w:rFonts w:ascii="Century Gothic" w:hAnsi="Century Gothic"/>
                <w:b/>
                <w:sz w:val="16"/>
                <w:szCs w:val="16"/>
              </w:rPr>
              <w:t>Económico</w:t>
            </w:r>
          </w:p>
        </w:tc>
        <w:tc>
          <w:tcPr>
            <w:tcW w:w="1559" w:type="dxa"/>
            <w:shd w:val="clear" w:color="auto" w:fill="FAE6D2" w:themeFill="accent3" w:themeFillTint="33"/>
          </w:tcPr>
          <w:p w:rsidR="00DB402D" w:rsidRPr="007C2A73" w:rsidRDefault="00DB402D" w:rsidP="00E00D5E">
            <w:pPr>
              <w:spacing w:after="0"/>
              <w:jc w:val="center"/>
              <w:rPr>
                <w:rFonts w:ascii="Century Gothic" w:hAnsi="Century Gothic"/>
                <w:b/>
                <w:sz w:val="16"/>
                <w:szCs w:val="16"/>
              </w:rPr>
            </w:pPr>
            <w:r w:rsidRPr="007C2A73">
              <w:rPr>
                <w:rFonts w:ascii="Century Gothic" w:hAnsi="Century Gothic"/>
                <w:b/>
                <w:sz w:val="16"/>
                <w:szCs w:val="16"/>
              </w:rPr>
              <w:t>Medio Ambiente</w:t>
            </w:r>
          </w:p>
        </w:tc>
        <w:tc>
          <w:tcPr>
            <w:tcW w:w="1417" w:type="dxa"/>
            <w:shd w:val="clear" w:color="auto" w:fill="FAE6D2" w:themeFill="accent3" w:themeFillTint="33"/>
          </w:tcPr>
          <w:p w:rsidR="00DB402D" w:rsidRPr="007C2A73" w:rsidRDefault="00DB402D" w:rsidP="00E00D5E">
            <w:pPr>
              <w:spacing w:after="0"/>
              <w:jc w:val="center"/>
              <w:rPr>
                <w:rFonts w:ascii="Century Gothic" w:hAnsi="Century Gothic"/>
                <w:b/>
                <w:sz w:val="16"/>
                <w:szCs w:val="16"/>
              </w:rPr>
            </w:pPr>
            <w:r w:rsidRPr="007C2A73">
              <w:rPr>
                <w:rFonts w:ascii="Century Gothic" w:hAnsi="Century Gothic"/>
                <w:b/>
                <w:sz w:val="16"/>
                <w:szCs w:val="16"/>
              </w:rPr>
              <w:t>Turismo y Cultura</w:t>
            </w:r>
          </w:p>
        </w:tc>
        <w:tc>
          <w:tcPr>
            <w:tcW w:w="2694" w:type="dxa"/>
            <w:shd w:val="clear" w:color="auto" w:fill="FAE6D2" w:themeFill="accent3" w:themeFillTint="33"/>
          </w:tcPr>
          <w:p w:rsidR="00DB402D" w:rsidRPr="007C2A73" w:rsidRDefault="00DB402D" w:rsidP="00E00D5E">
            <w:pPr>
              <w:spacing w:after="0"/>
              <w:jc w:val="center"/>
              <w:rPr>
                <w:rFonts w:ascii="Century Gothic" w:hAnsi="Century Gothic"/>
                <w:b/>
                <w:sz w:val="16"/>
                <w:szCs w:val="16"/>
              </w:rPr>
            </w:pPr>
            <w:r w:rsidRPr="007C2A73">
              <w:rPr>
                <w:rFonts w:ascii="Century Gothic" w:hAnsi="Century Gothic"/>
                <w:b/>
                <w:sz w:val="16"/>
                <w:szCs w:val="16"/>
              </w:rPr>
              <w:t>Social, Educación y Salud</w:t>
            </w:r>
          </w:p>
        </w:tc>
      </w:tr>
      <w:tr w:rsidR="00DB402D" w:rsidRPr="007A198F" w:rsidTr="00C059F6">
        <w:tc>
          <w:tcPr>
            <w:tcW w:w="2076" w:type="dxa"/>
          </w:tcPr>
          <w:p w:rsidR="00DB402D" w:rsidRPr="007A198F" w:rsidRDefault="00DB402D" w:rsidP="00E00D5E">
            <w:pPr>
              <w:spacing w:after="0"/>
              <w:jc w:val="both"/>
              <w:rPr>
                <w:rFonts w:ascii="Century Gothic" w:hAnsi="Century Gothic"/>
                <w:b/>
                <w:sz w:val="20"/>
                <w:szCs w:val="20"/>
              </w:rPr>
            </w:pPr>
            <w:r>
              <w:rPr>
                <w:rFonts w:ascii="Century Gothic" w:hAnsi="Century Gothic"/>
                <w:sz w:val="16"/>
                <w:szCs w:val="16"/>
              </w:rPr>
              <w:t>Carencia de Plan Regulador, que ordene y fije normas de capacidad de carga, uso del suelo y planifique el desarrollo de la localidad.</w:t>
            </w:r>
          </w:p>
        </w:tc>
        <w:tc>
          <w:tcPr>
            <w:tcW w:w="1860" w:type="dxa"/>
          </w:tcPr>
          <w:p w:rsidR="00DB402D" w:rsidRPr="007A198F" w:rsidRDefault="00DB402D" w:rsidP="00E00D5E">
            <w:pPr>
              <w:spacing w:after="0"/>
              <w:jc w:val="both"/>
              <w:rPr>
                <w:rFonts w:ascii="Century Gothic" w:hAnsi="Century Gothic"/>
                <w:b/>
                <w:sz w:val="20"/>
                <w:szCs w:val="20"/>
              </w:rPr>
            </w:pPr>
            <w:r>
              <w:rPr>
                <w:rFonts w:ascii="Century Gothic" w:hAnsi="Century Gothic"/>
                <w:sz w:val="16"/>
                <w:szCs w:val="16"/>
              </w:rPr>
              <w:t>Carencia de apoyo en fomento productivo.</w:t>
            </w:r>
          </w:p>
        </w:tc>
        <w:tc>
          <w:tcPr>
            <w:tcW w:w="1559" w:type="dxa"/>
          </w:tcPr>
          <w:p w:rsidR="00DB402D" w:rsidRPr="007A198F" w:rsidRDefault="00DB402D" w:rsidP="00E00D5E">
            <w:pPr>
              <w:spacing w:after="0"/>
              <w:jc w:val="both"/>
              <w:rPr>
                <w:rFonts w:ascii="Century Gothic" w:hAnsi="Century Gothic"/>
                <w:b/>
                <w:sz w:val="20"/>
                <w:szCs w:val="20"/>
              </w:rPr>
            </w:pPr>
            <w:r>
              <w:rPr>
                <w:rFonts w:ascii="Century Gothic" w:hAnsi="Century Gothic"/>
                <w:sz w:val="16"/>
                <w:szCs w:val="16"/>
              </w:rPr>
              <w:t>Aumento perros vagos y gatos salvajes</w:t>
            </w:r>
          </w:p>
        </w:tc>
        <w:tc>
          <w:tcPr>
            <w:tcW w:w="1417" w:type="dxa"/>
          </w:tcPr>
          <w:p w:rsidR="00DB402D" w:rsidRPr="00460B5D" w:rsidRDefault="00DB402D" w:rsidP="00E00D5E">
            <w:pPr>
              <w:spacing w:after="0"/>
              <w:jc w:val="both"/>
              <w:rPr>
                <w:rFonts w:ascii="Century Gothic" w:hAnsi="Century Gothic"/>
                <w:sz w:val="16"/>
                <w:szCs w:val="16"/>
              </w:rPr>
            </w:pPr>
            <w:r w:rsidRPr="00460B5D">
              <w:rPr>
                <w:rFonts w:ascii="Century Gothic" w:hAnsi="Century Gothic"/>
                <w:sz w:val="16"/>
                <w:szCs w:val="16"/>
              </w:rPr>
              <w:t>Carencia de identidad local</w:t>
            </w:r>
            <w:r>
              <w:rPr>
                <w:rFonts w:ascii="Century Gothic" w:hAnsi="Century Gothic"/>
                <w:sz w:val="16"/>
                <w:szCs w:val="16"/>
              </w:rPr>
              <w:t>, que ponga en valor el destino Ensenada y cuenca Lago Llanquihue.</w:t>
            </w:r>
            <w:r w:rsidRPr="00460B5D">
              <w:rPr>
                <w:rFonts w:ascii="Century Gothic" w:hAnsi="Century Gothic"/>
                <w:sz w:val="16"/>
                <w:szCs w:val="16"/>
              </w:rPr>
              <w:t xml:space="preserve"> </w:t>
            </w:r>
          </w:p>
        </w:tc>
        <w:tc>
          <w:tcPr>
            <w:tcW w:w="2694" w:type="dxa"/>
          </w:tcPr>
          <w:p w:rsidR="00DB402D" w:rsidRPr="00485F34" w:rsidRDefault="00DB402D" w:rsidP="00E00D5E">
            <w:pPr>
              <w:spacing w:after="0"/>
              <w:jc w:val="both"/>
              <w:rPr>
                <w:rFonts w:ascii="Century Gothic" w:hAnsi="Century Gothic"/>
                <w:sz w:val="16"/>
                <w:szCs w:val="16"/>
              </w:rPr>
            </w:pPr>
            <w:r>
              <w:rPr>
                <w:rFonts w:ascii="Century Gothic" w:hAnsi="Century Gothic"/>
                <w:sz w:val="16"/>
                <w:szCs w:val="16"/>
              </w:rPr>
              <w:t>Fortalecer las organizaciones comunitarias y mayor compromiso de las instituciones públicas (Municipio, Intendencia, SEREMIAS, entre otras)</w:t>
            </w:r>
          </w:p>
        </w:tc>
      </w:tr>
      <w:tr w:rsidR="00DB402D" w:rsidRPr="00485F34" w:rsidTr="00C059F6">
        <w:tc>
          <w:tcPr>
            <w:tcW w:w="2076" w:type="dxa"/>
          </w:tcPr>
          <w:p w:rsidR="00DB402D" w:rsidRPr="00485F34" w:rsidRDefault="00DB402D" w:rsidP="00162C38">
            <w:pPr>
              <w:spacing w:after="0"/>
              <w:jc w:val="both"/>
              <w:rPr>
                <w:rFonts w:ascii="Century Gothic" w:hAnsi="Century Gothic"/>
                <w:sz w:val="16"/>
                <w:szCs w:val="16"/>
              </w:rPr>
            </w:pPr>
            <w:r>
              <w:rPr>
                <w:rFonts w:ascii="Century Gothic" w:hAnsi="Century Gothic"/>
                <w:sz w:val="16"/>
                <w:szCs w:val="16"/>
              </w:rPr>
              <w:t>Carencia infra</w:t>
            </w:r>
            <w:r w:rsidR="00162C38">
              <w:rPr>
                <w:rFonts w:ascii="Century Gothic" w:hAnsi="Century Gothic"/>
                <w:sz w:val="16"/>
                <w:szCs w:val="16"/>
              </w:rPr>
              <w:t>.</w:t>
            </w:r>
            <w:r>
              <w:rPr>
                <w:rFonts w:ascii="Century Gothic" w:hAnsi="Century Gothic"/>
                <w:sz w:val="16"/>
                <w:szCs w:val="16"/>
              </w:rPr>
              <w:t xml:space="preserve"> </w:t>
            </w:r>
            <w:r w:rsidR="008E7E7F">
              <w:rPr>
                <w:rFonts w:ascii="Century Gothic" w:hAnsi="Century Gothic"/>
                <w:sz w:val="16"/>
                <w:szCs w:val="16"/>
              </w:rPr>
              <w:t>Pública</w:t>
            </w:r>
            <w:r>
              <w:rPr>
                <w:rFonts w:ascii="Century Gothic" w:hAnsi="Century Gothic"/>
                <w:sz w:val="16"/>
                <w:szCs w:val="16"/>
              </w:rPr>
              <w:t>; baños, feria publica, centro deportivos, espacios para el desarrollo actividades culturales y deportivas, mobiliario urbano (basureros, bancas).</w:t>
            </w:r>
          </w:p>
        </w:tc>
        <w:tc>
          <w:tcPr>
            <w:tcW w:w="1860" w:type="dxa"/>
          </w:tcPr>
          <w:p w:rsidR="00DB402D" w:rsidRPr="00485F34" w:rsidRDefault="00DB402D" w:rsidP="00E00D5E">
            <w:pPr>
              <w:spacing w:after="0"/>
              <w:jc w:val="both"/>
              <w:rPr>
                <w:rFonts w:ascii="Century Gothic" w:hAnsi="Century Gothic"/>
                <w:sz w:val="16"/>
                <w:szCs w:val="16"/>
              </w:rPr>
            </w:pPr>
            <w:r>
              <w:rPr>
                <w:rFonts w:ascii="Century Gothic" w:hAnsi="Century Gothic"/>
                <w:sz w:val="16"/>
                <w:szCs w:val="16"/>
              </w:rPr>
              <w:t>Déficit de información relacionadas con proyectos que puedan afectar la localidad</w:t>
            </w:r>
          </w:p>
        </w:tc>
        <w:tc>
          <w:tcPr>
            <w:tcW w:w="1559" w:type="dxa"/>
          </w:tcPr>
          <w:p w:rsidR="00DB402D" w:rsidRPr="00485F34" w:rsidRDefault="00DB402D" w:rsidP="00E00D5E">
            <w:pPr>
              <w:spacing w:after="0"/>
              <w:jc w:val="both"/>
              <w:rPr>
                <w:rFonts w:ascii="Century Gothic" w:hAnsi="Century Gothic"/>
                <w:sz w:val="16"/>
                <w:szCs w:val="16"/>
              </w:rPr>
            </w:pPr>
            <w:r>
              <w:rPr>
                <w:rFonts w:ascii="Century Gothic" w:hAnsi="Century Gothic"/>
                <w:sz w:val="16"/>
                <w:szCs w:val="16"/>
              </w:rPr>
              <w:t xml:space="preserve">Déficit de gestión de residuos domiciliarios, escombros y orgánicos </w:t>
            </w:r>
          </w:p>
        </w:tc>
        <w:tc>
          <w:tcPr>
            <w:tcW w:w="1417" w:type="dxa"/>
          </w:tcPr>
          <w:p w:rsidR="00DB402D" w:rsidRPr="00485F34" w:rsidRDefault="00DB402D" w:rsidP="00E00D5E">
            <w:pPr>
              <w:spacing w:after="0"/>
              <w:jc w:val="both"/>
              <w:rPr>
                <w:rFonts w:ascii="Century Gothic" w:hAnsi="Century Gothic"/>
                <w:sz w:val="16"/>
                <w:szCs w:val="16"/>
              </w:rPr>
            </w:pPr>
            <w:r>
              <w:rPr>
                <w:rFonts w:ascii="Century Gothic" w:hAnsi="Century Gothic"/>
                <w:sz w:val="16"/>
                <w:szCs w:val="16"/>
              </w:rPr>
              <w:t>Carencia de un centro cívico, que permita la instalación de servicios públicos y comerciales</w:t>
            </w:r>
          </w:p>
        </w:tc>
        <w:tc>
          <w:tcPr>
            <w:tcW w:w="2694"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Posta: no existe vehículo que permita trasladar a pacientes en caso de accidentes/urgencia</w:t>
            </w:r>
          </w:p>
        </w:tc>
      </w:tr>
      <w:tr w:rsidR="00DB402D" w:rsidRPr="00485F34" w:rsidTr="00C059F6">
        <w:tc>
          <w:tcPr>
            <w:tcW w:w="2076" w:type="dxa"/>
          </w:tcPr>
          <w:p w:rsidR="00DB402D" w:rsidRPr="00485F34" w:rsidRDefault="00DB402D" w:rsidP="00E00D5E">
            <w:pPr>
              <w:spacing w:after="0"/>
              <w:jc w:val="both"/>
              <w:rPr>
                <w:rFonts w:ascii="Century Gothic" w:hAnsi="Century Gothic"/>
                <w:sz w:val="16"/>
                <w:szCs w:val="16"/>
              </w:rPr>
            </w:pPr>
            <w:r>
              <w:rPr>
                <w:rFonts w:ascii="Century Gothic" w:hAnsi="Century Gothic"/>
                <w:sz w:val="16"/>
                <w:szCs w:val="16"/>
              </w:rPr>
              <w:t xml:space="preserve">Carencia ordenanza de publicidad y fachada  que proteja el paisaje </w:t>
            </w:r>
          </w:p>
        </w:tc>
        <w:tc>
          <w:tcPr>
            <w:tcW w:w="1860"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Falta incentivo a la inversión privada</w:t>
            </w:r>
          </w:p>
        </w:tc>
        <w:tc>
          <w:tcPr>
            <w:tcW w:w="1559"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Ausencia de alcantarillado</w:t>
            </w:r>
          </w:p>
        </w:tc>
        <w:tc>
          <w:tcPr>
            <w:tcW w:w="1417" w:type="dxa"/>
          </w:tcPr>
          <w:p w:rsidR="00063FBC" w:rsidRDefault="00063FBC" w:rsidP="00063FBC">
            <w:pPr>
              <w:spacing w:after="0"/>
              <w:jc w:val="both"/>
              <w:rPr>
                <w:rFonts w:ascii="Century Gothic" w:hAnsi="Century Gothic"/>
                <w:sz w:val="16"/>
                <w:szCs w:val="16"/>
              </w:rPr>
            </w:pPr>
            <w:r>
              <w:rPr>
                <w:rFonts w:ascii="Century Gothic" w:hAnsi="Century Gothic"/>
                <w:sz w:val="16"/>
                <w:szCs w:val="16"/>
              </w:rPr>
              <w:t>Carencia cementerio publico</w:t>
            </w:r>
          </w:p>
          <w:p w:rsidR="00DB402D" w:rsidRPr="00485F34" w:rsidRDefault="00DB402D" w:rsidP="00E00D5E">
            <w:pPr>
              <w:spacing w:after="0"/>
              <w:jc w:val="both"/>
              <w:rPr>
                <w:rFonts w:ascii="Century Gothic" w:hAnsi="Century Gothic"/>
                <w:sz w:val="16"/>
                <w:szCs w:val="16"/>
              </w:rPr>
            </w:pPr>
          </w:p>
        </w:tc>
        <w:tc>
          <w:tcPr>
            <w:tcW w:w="2694" w:type="dxa"/>
          </w:tcPr>
          <w:p w:rsidR="00DB402D" w:rsidRDefault="00063FBC" w:rsidP="00063FBC">
            <w:pPr>
              <w:spacing w:after="0"/>
              <w:jc w:val="both"/>
              <w:rPr>
                <w:rFonts w:ascii="Century Gothic" w:hAnsi="Century Gothic"/>
                <w:sz w:val="16"/>
                <w:szCs w:val="16"/>
              </w:rPr>
            </w:pPr>
            <w:r>
              <w:rPr>
                <w:rFonts w:ascii="Century Gothic" w:hAnsi="Century Gothic"/>
                <w:sz w:val="16"/>
                <w:szCs w:val="16"/>
              </w:rPr>
              <w:t>Inseguridad frente a desastres naturales, seguridad  en playa</w:t>
            </w:r>
          </w:p>
        </w:tc>
      </w:tr>
      <w:tr w:rsidR="00DB402D" w:rsidRPr="00485F34" w:rsidTr="00C059F6">
        <w:tc>
          <w:tcPr>
            <w:tcW w:w="2076"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Carencia de señalética vial (nombre de calles), asignación rol caminos.</w:t>
            </w:r>
          </w:p>
        </w:tc>
        <w:tc>
          <w:tcPr>
            <w:tcW w:w="1860" w:type="dxa"/>
          </w:tcPr>
          <w:p w:rsidR="00DB402D" w:rsidRPr="00485F34" w:rsidRDefault="00DB402D" w:rsidP="00E00D5E">
            <w:pPr>
              <w:spacing w:after="0"/>
              <w:jc w:val="both"/>
              <w:rPr>
                <w:rFonts w:ascii="Century Gothic" w:hAnsi="Century Gothic"/>
                <w:sz w:val="16"/>
                <w:szCs w:val="16"/>
              </w:rPr>
            </w:pPr>
          </w:p>
        </w:tc>
        <w:tc>
          <w:tcPr>
            <w:tcW w:w="1559"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 xml:space="preserve">Mal uso del borde costero del lago </w:t>
            </w:r>
          </w:p>
        </w:tc>
        <w:tc>
          <w:tcPr>
            <w:tcW w:w="1417" w:type="dxa"/>
          </w:tcPr>
          <w:p w:rsidR="00DB402D" w:rsidRPr="00485F34" w:rsidRDefault="00DB402D" w:rsidP="00E00D5E">
            <w:pPr>
              <w:spacing w:after="0"/>
              <w:jc w:val="both"/>
              <w:rPr>
                <w:rFonts w:ascii="Century Gothic" w:hAnsi="Century Gothic"/>
                <w:sz w:val="16"/>
                <w:szCs w:val="16"/>
              </w:rPr>
            </w:pPr>
          </w:p>
        </w:tc>
        <w:tc>
          <w:tcPr>
            <w:tcW w:w="2694" w:type="dxa"/>
          </w:tcPr>
          <w:p w:rsidR="00DB402D" w:rsidRPr="00485F34" w:rsidRDefault="00DB402D" w:rsidP="00E00D5E">
            <w:pPr>
              <w:spacing w:after="0"/>
              <w:jc w:val="both"/>
              <w:rPr>
                <w:rFonts w:ascii="Century Gothic" w:hAnsi="Century Gothic"/>
                <w:sz w:val="16"/>
                <w:szCs w:val="16"/>
              </w:rPr>
            </w:pPr>
            <w:r>
              <w:rPr>
                <w:rFonts w:ascii="Century Gothic" w:hAnsi="Century Gothic"/>
                <w:sz w:val="16"/>
                <w:szCs w:val="16"/>
              </w:rPr>
              <w:t>Carencia de participación ciudadana vinculante</w:t>
            </w:r>
          </w:p>
        </w:tc>
      </w:tr>
      <w:tr w:rsidR="00DB402D" w:rsidRPr="00485F34" w:rsidTr="00C059F6">
        <w:tc>
          <w:tcPr>
            <w:tcW w:w="2076"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Déficit de la red eléctrica, alumbrado público y agua potable.</w:t>
            </w:r>
          </w:p>
        </w:tc>
        <w:tc>
          <w:tcPr>
            <w:tcW w:w="1860" w:type="dxa"/>
          </w:tcPr>
          <w:p w:rsidR="00DB402D" w:rsidRPr="00485F34" w:rsidRDefault="00DB402D" w:rsidP="00E00D5E">
            <w:pPr>
              <w:spacing w:after="0"/>
              <w:jc w:val="both"/>
              <w:rPr>
                <w:rFonts w:ascii="Century Gothic" w:hAnsi="Century Gothic"/>
                <w:sz w:val="16"/>
                <w:szCs w:val="16"/>
              </w:rPr>
            </w:pPr>
          </w:p>
        </w:tc>
        <w:tc>
          <w:tcPr>
            <w:tcW w:w="1559" w:type="dxa"/>
          </w:tcPr>
          <w:p w:rsidR="00DB402D" w:rsidRPr="00485F34" w:rsidRDefault="00DB402D" w:rsidP="00E00D5E">
            <w:pPr>
              <w:spacing w:after="0"/>
              <w:jc w:val="both"/>
              <w:rPr>
                <w:rFonts w:ascii="Century Gothic" w:hAnsi="Century Gothic"/>
                <w:sz w:val="16"/>
                <w:szCs w:val="16"/>
              </w:rPr>
            </w:pPr>
            <w:r>
              <w:rPr>
                <w:rFonts w:ascii="Century Gothic" w:hAnsi="Century Gothic"/>
                <w:sz w:val="16"/>
                <w:szCs w:val="16"/>
              </w:rPr>
              <w:t>Falta de control y protección en el manejo de bosques y humedales</w:t>
            </w:r>
          </w:p>
        </w:tc>
        <w:tc>
          <w:tcPr>
            <w:tcW w:w="1417" w:type="dxa"/>
          </w:tcPr>
          <w:p w:rsidR="00DB402D" w:rsidRPr="00485F34" w:rsidRDefault="00DB402D" w:rsidP="00E00D5E">
            <w:pPr>
              <w:spacing w:after="0"/>
              <w:jc w:val="both"/>
              <w:rPr>
                <w:rFonts w:ascii="Century Gothic" w:hAnsi="Century Gothic"/>
                <w:sz w:val="16"/>
                <w:szCs w:val="16"/>
              </w:rPr>
            </w:pPr>
          </w:p>
        </w:tc>
        <w:tc>
          <w:tcPr>
            <w:tcW w:w="2694" w:type="dxa"/>
          </w:tcPr>
          <w:p w:rsidR="00DB402D" w:rsidRPr="00485F34" w:rsidRDefault="00DB402D" w:rsidP="00E00D5E">
            <w:pPr>
              <w:spacing w:after="0"/>
              <w:jc w:val="both"/>
              <w:rPr>
                <w:rFonts w:ascii="Century Gothic" w:hAnsi="Century Gothic"/>
                <w:sz w:val="16"/>
                <w:szCs w:val="16"/>
              </w:rPr>
            </w:pPr>
            <w:r>
              <w:rPr>
                <w:rFonts w:ascii="Century Gothic" w:hAnsi="Century Gothic"/>
                <w:sz w:val="16"/>
                <w:szCs w:val="16"/>
              </w:rPr>
              <w:t>Carencia de Liceo técnico orientado al turismo.</w:t>
            </w:r>
          </w:p>
        </w:tc>
      </w:tr>
      <w:tr w:rsidR="00DB402D" w:rsidRPr="00485F34" w:rsidTr="00C059F6">
        <w:tc>
          <w:tcPr>
            <w:tcW w:w="2076"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Uso inapropiado de propiedades que están en primera line de playa</w:t>
            </w:r>
          </w:p>
        </w:tc>
        <w:tc>
          <w:tcPr>
            <w:tcW w:w="1860" w:type="dxa"/>
          </w:tcPr>
          <w:p w:rsidR="00DB402D" w:rsidRPr="00485F34" w:rsidRDefault="00DB402D" w:rsidP="00E00D5E">
            <w:pPr>
              <w:spacing w:after="0"/>
              <w:jc w:val="both"/>
              <w:rPr>
                <w:rFonts w:ascii="Century Gothic" w:hAnsi="Century Gothic"/>
                <w:sz w:val="16"/>
                <w:szCs w:val="16"/>
              </w:rPr>
            </w:pPr>
          </w:p>
        </w:tc>
        <w:tc>
          <w:tcPr>
            <w:tcW w:w="1559"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Déficit de educación para protección de flora y fauna.</w:t>
            </w:r>
          </w:p>
        </w:tc>
        <w:tc>
          <w:tcPr>
            <w:tcW w:w="1417" w:type="dxa"/>
          </w:tcPr>
          <w:p w:rsidR="00DB402D" w:rsidRPr="00485F34" w:rsidRDefault="00DB402D" w:rsidP="00E00D5E">
            <w:pPr>
              <w:spacing w:after="0"/>
              <w:jc w:val="both"/>
              <w:rPr>
                <w:rFonts w:ascii="Century Gothic" w:hAnsi="Century Gothic"/>
                <w:sz w:val="16"/>
                <w:szCs w:val="16"/>
              </w:rPr>
            </w:pPr>
          </w:p>
        </w:tc>
        <w:tc>
          <w:tcPr>
            <w:tcW w:w="2694"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Déficit en capacidad de respuesta de bomberos.</w:t>
            </w:r>
          </w:p>
        </w:tc>
      </w:tr>
      <w:tr w:rsidR="00DB402D" w:rsidRPr="00485F34" w:rsidTr="00C059F6">
        <w:tc>
          <w:tcPr>
            <w:tcW w:w="2076" w:type="dxa"/>
          </w:tcPr>
          <w:p w:rsidR="00DB402D" w:rsidRDefault="00DB402D" w:rsidP="00E00D5E">
            <w:pPr>
              <w:spacing w:after="0"/>
              <w:jc w:val="both"/>
              <w:rPr>
                <w:rFonts w:ascii="Century Gothic" w:hAnsi="Century Gothic"/>
                <w:sz w:val="16"/>
                <w:szCs w:val="16"/>
              </w:rPr>
            </w:pPr>
          </w:p>
        </w:tc>
        <w:tc>
          <w:tcPr>
            <w:tcW w:w="1860" w:type="dxa"/>
          </w:tcPr>
          <w:p w:rsidR="00DB402D" w:rsidRPr="00485F34" w:rsidRDefault="00DB402D" w:rsidP="00E00D5E">
            <w:pPr>
              <w:spacing w:after="0"/>
              <w:jc w:val="both"/>
              <w:rPr>
                <w:rFonts w:ascii="Century Gothic" w:hAnsi="Century Gothic"/>
                <w:sz w:val="16"/>
                <w:szCs w:val="16"/>
              </w:rPr>
            </w:pPr>
          </w:p>
        </w:tc>
        <w:tc>
          <w:tcPr>
            <w:tcW w:w="1559" w:type="dxa"/>
          </w:tcPr>
          <w:p w:rsidR="00DB402D" w:rsidRDefault="00DB402D" w:rsidP="00162C38">
            <w:pPr>
              <w:spacing w:after="0"/>
              <w:jc w:val="both"/>
              <w:rPr>
                <w:rFonts w:ascii="Century Gothic" w:hAnsi="Century Gothic"/>
                <w:sz w:val="16"/>
                <w:szCs w:val="16"/>
              </w:rPr>
            </w:pPr>
            <w:r>
              <w:rPr>
                <w:rFonts w:ascii="Century Gothic" w:hAnsi="Century Gothic"/>
                <w:sz w:val="16"/>
                <w:szCs w:val="16"/>
              </w:rPr>
              <w:t>Mal uso y fi</w:t>
            </w:r>
            <w:r w:rsidR="00162C38">
              <w:rPr>
                <w:rFonts w:ascii="Century Gothic" w:hAnsi="Century Gothic"/>
                <w:sz w:val="16"/>
                <w:szCs w:val="16"/>
              </w:rPr>
              <w:t xml:space="preserve">scalización de acceso a playas </w:t>
            </w:r>
          </w:p>
        </w:tc>
        <w:tc>
          <w:tcPr>
            <w:tcW w:w="1417" w:type="dxa"/>
          </w:tcPr>
          <w:p w:rsidR="00DB402D" w:rsidRPr="00485F34" w:rsidRDefault="00DB402D" w:rsidP="00E00D5E">
            <w:pPr>
              <w:spacing w:after="0"/>
              <w:jc w:val="both"/>
              <w:rPr>
                <w:rFonts w:ascii="Century Gothic" w:hAnsi="Century Gothic"/>
                <w:sz w:val="16"/>
                <w:szCs w:val="16"/>
              </w:rPr>
            </w:pPr>
          </w:p>
        </w:tc>
        <w:tc>
          <w:tcPr>
            <w:tcW w:w="2694"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Déficit en educación ambiental, identidad y conocimiento del territorio.</w:t>
            </w:r>
          </w:p>
        </w:tc>
      </w:tr>
      <w:tr w:rsidR="00DB402D" w:rsidRPr="00485F34" w:rsidTr="00C059F6">
        <w:tc>
          <w:tcPr>
            <w:tcW w:w="2076" w:type="dxa"/>
          </w:tcPr>
          <w:p w:rsidR="00DB402D" w:rsidRDefault="00DB402D" w:rsidP="00E00D5E">
            <w:pPr>
              <w:spacing w:after="0"/>
              <w:jc w:val="both"/>
              <w:rPr>
                <w:rFonts w:ascii="Century Gothic" w:hAnsi="Century Gothic"/>
                <w:sz w:val="16"/>
                <w:szCs w:val="16"/>
              </w:rPr>
            </w:pPr>
          </w:p>
        </w:tc>
        <w:tc>
          <w:tcPr>
            <w:tcW w:w="1860" w:type="dxa"/>
          </w:tcPr>
          <w:p w:rsidR="00DB402D" w:rsidRPr="00485F34" w:rsidRDefault="00DB402D" w:rsidP="00E00D5E">
            <w:pPr>
              <w:spacing w:after="0"/>
              <w:jc w:val="both"/>
              <w:rPr>
                <w:rFonts w:ascii="Century Gothic" w:hAnsi="Century Gothic"/>
                <w:sz w:val="16"/>
                <w:szCs w:val="16"/>
              </w:rPr>
            </w:pPr>
          </w:p>
        </w:tc>
        <w:tc>
          <w:tcPr>
            <w:tcW w:w="1559" w:type="dxa"/>
          </w:tcPr>
          <w:p w:rsidR="00DB402D" w:rsidRPr="00485F34" w:rsidRDefault="00162C38" w:rsidP="00063FBC">
            <w:pPr>
              <w:spacing w:after="0"/>
              <w:jc w:val="both"/>
              <w:rPr>
                <w:rFonts w:ascii="Century Gothic" w:hAnsi="Century Gothic"/>
                <w:sz w:val="16"/>
                <w:szCs w:val="16"/>
              </w:rPr>
            </w:pPr>
            <w:r>
              <w:rPr>
                <w:rFonts w:ascii="Century Gothic" w:hAnsi="Century Gothic"/>
                <w:sz w:val="16"/>
                <w:szCs w:val="16"/>
              </w:rPr>
              <w:t xml:space="preserve">carencia de equipamiento y </w:t>
            </w:r>
          </w:p>
        </w:tc>
        <w:tc>
          <w:tcPr>
            <w:tcW w:w="1417" w:type="dxa"/>
          </w:tcPr>
          <w:p w:rsidR="00DB402D" w:rsidRPr="00485F34" w:rsidRDefault="00DB402D" w:rsidP="00E00D5E">
            <w:pPr>
              <w:spacing w:after="0"/>
              <w:jc w:val="both"/>
              <w:rPr>
                <w:rFonts w:ascii="Century Gothic" w:hAnsi="Century Gothic"/>
                <w:sz w:val="16"/>
                <w:szCs w:val="16"/>
              </w:rPr>
            </w:pPr>
          </w:p>
        </w:tc>
        <w:tc>
          <w:tcPr>
            <w:tcW w:w="2694"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 xml:space="preserve"> (erupción volcánica, lahares, entre otros)</w:t>
            </w:r>
          </w:p>
        </w:tc>
      </w:tr>
    </w:tbl>
    <w:p w:rsidR="00C059F6" w:rsidRDefault="00C059F6" w:rsidP="00DB402D">
      <w:pPr>
        <w:jc w:val="both"/>
        <w:rPr>
          <w:rFonts w:ascii="Century Gothic" w:hAnsi="Century Gothic"/>
          <w:b/>
          <w:sz w:val="20"/>
          <w:szCs w:val="20"/>
          <w:u w:val="single"/>
        </w:rPr>
      </w:pPr>
    </w:p>
    <w:p w:rsidR="00C059F6" w:rsidRDefault="00C059F6" w:rsidP="00DB402D">
      <w:pPr>
        <w:jc w:val="both"/>
        <w:rPr>
          <w:rFonts w:ascii="Century Gothic" w:hAnsi="Century Gothic"/>
          <w:b/>
          <w:sz w:val="20"/>
          <w:szCs w:val="20"/>
          <w:u w:val="single"/>
        </w:rPr>
      </w:pPr>
    </w:p>
    <w:p w:rsidR="00DB402D" w:rsidRPr="00F50F5E" w:rsidRDefault="00162C38" w:rsidP="00DB402D">
      <w:pPr>
        <w:jc w:val="both"/>
        <w:rPr>
          <w:rFonts w:ascii="Century Gothic" w:hAnsi="Century Gothic"/>
          <w:b/>
          <w:sz w:val="20"/>
          <w:szCs w:val="20"/>
          <w:u w:val="single"/>
        </w:rPr>
      </w:pPr>
      <w:r>
        <w:rPr>
          <w:rFonts w:ascii="Century Gothic" w:hAnsi="Century Gothic"/>
          <w:b/>
          <w:sz w:val="20"/>
          <w:szCs w:val="20"/>
          <w:u w:val="single"/>
        </w:rPr>
        <w:t>Petrohué</w:t>
      </w:r>
    </w:p>
    <w:p w:rsidR="00DB402D" w:rsidRDefault="00DB402D" w:rsidP="00DB402D">
      <w:pPr>
        <w:jc w:val="both"/>
        <w:rPr>
          <w:rFonts w:ascii="Century Gothic" w:hAnsi="Century Gothic"/>
          <w:sz w:val="20"/>
          <w:szCs w:val="20"/>
        </w:rPr>
      </w:pPr>
      <w:r w:rsidRPr="004D3174">
        <w:rPr>
          <w:rFonts w:ascii="Century Gothic" w:hAnsi="Century Gothic"/>
          <w:sz w:val="20"/>
          <w:szCs w:val="20"/>
        </w:rPr>
        <w:t>Petrohu</w:t>
      </w:r>
      <w:r w:rsidR="008E7E7F">
        <w:rPr>
          <w:rFonts w:ascii="Century Gothic" w:hAnsi="Century Gothic"/>
          <w:sz w:val="20"/>
          <w:szCs w:val="20"/>
        </w:rPr>
        <w:t>é</w:t>
      </w:r>
      <w:r w:rsidRPr="004D3174">
        <w:rPr>
          <w:rFonts w:ascii="Century Gothic" w:hAnsi="Century Gothic"/>
          <w:sz w:val="20"/>
          <w:szCs w:val="20"/>
        </w:rPr>
        <w:t xml:space="preserve"> se localiza en la orilla sur poniente del lago Todos los Santos, a 16 Km al nor oriente  de Ensenada y 76 km de la ciudad de Puerto Varas, </w:t>
      </w:r>
      <w:r>
        <w:rPr>
          <w:rFonts w:ascii="Century Gothic" w:hAnsi="Century Gothic"/>
          <w:sz w:val="20"/>
          <w:szCs w:val="20"/>
        </w:rPr>
        <w:t>s</w:t>
      </w:r>
      <w:r w:rsidRPr="004D3174">
        <w:rPr>
          <w:rFonts w:ascii="Century Gothic" w:hAnsi="Century Gothic"/>
          <w:sz w:val="20"/>
          <w:szCs w:val="20"/>
        </w:rPr>
        <w:t>u cercanía con L</w:t>
      </w:r>
      <w:r w:rsidRPr="004D3174">
        <w:rPr>
          <w:rFonts w:ascii="Century Gothic" w:hAnsi="Century Gothic" w:cs="Arial"/>
          <w:color w:val="000000"/>
          <w:sz w:val="20"/>
          <w:szCs w:val="20"/>
        </w:rPr>
        <w:t xml:space="preserve">os </w:t>
      </w:r>
      <w:r>
        <w:rPr>
          <w:rFonts w:ascii="Century Gothic" w:hAnsi="Century Gothic" w:cs="Arial"/>
          <w:color w:val="000000"/>
          <w:sz w:val="20"/>
          <w:szCs w:val="20"/>
        </w:rPr>
        <w:t>S</w:t>
      </w:r>
      <w:r w:rsidRPr="004D3174">
        <w:rPr>
          <w:rFonts w:ascii="Century Gothic" w:hAnsi="Century Gothic" w:cs="Arial"/>
          <w:color w:val="000000"/>
          <w:sz w:val="20"/>
          <w:szCs w:val="20"/>
        </w:rPr>
        <w:t>altos del Río Petrohu</w:t>
      </w:r>
      <w:r w:rsidR="008E7E7F">
        <w:rPr>
          <w:rFonts w:ascii="Century Gothic" w:hAnsi="Century Gothic" w:cs="Arial"/>
          <w:color w:val="000000"/>
          <w:sz w:val="20"/>
          <w:szCs w:val="20"/>
        </w:rPr>
        <w:t>é</w:t>
      </w:r>
      <w:r w:rsidRPr="004D3174">
        <w:rPr>
          <w:rFonts w:ascii="Century Gothic" w:hAnsi="Century Gothic" w:cs="Arial"/>
          <w:color w:val="000000"/>
          <w:sz w:val="20"/>
          <w:szCs w:val="20"/>
        </w:rPr>
        <w:t>, la flora, fauna y paisaje hacen que la localidad</w:t>
      </w:r>
      <w:r>
        <w:rPr>
          <w:rFonts w:ascii="Century Gothic" w:hAnsi="Century Gothic"/>
          <w:sz w:val="20"/>
          <w:szCs w:val="20"/>
        </w:rPr>
        <w:t xml:space="preserve"> sea de gran interés turístico, </w:t>
      </w:r>
      <w:r w:rsidRPr="004D3174">
        <w:rPr>
          <w:rFonts w:ascii="Century Gothic" w:hAnsi="Century Gothic"/>
          <w:sz w:val="20"/>
          <w:szCs w:val="20"/>
        </w:rPr>
        <w:t xml:space="preserve">se emplaza en el </w:t>
      </w:r>
      <w:r>
        <w:rPr>
          <w:rFonts w:ascii="Century Gothic" w:hAnsi="Century Gothic"/>
          <w:sz w:val="20"/>
          <w:szCs w:val="20"/>
        </w:rPr>
        <w:t>P</w:t>
      </w:r>
      <w:r w:rsidRPr="004D3174">
        <w:rPr>
          <w:rFonts w:ascii="Century Gothic" w:hAnsi="Century Gothic"/>
          <w:sz w:val="20"/>
          <w:szCs w:val="20"/>
        </w:rPr>
        <w:t xml:space="preserve">arque </w:t>
      </w:r>
      <w:r>
        <w:rPr>
          <w:rFonts w:ascii="Century Gothic" w:hAnsi="Century Gothic"/>
          <w:sz w:val="20"/>
          <w:szCs w:val="20"/>
        </w:rPr>
        <w:t>N</w:t>
      </w:r>
      <w:r w:rsidRPr="004D3174">
        <w:rPr>
          <w:rFonts w:ascii="Century Gothic" w:hAnsi="Century Gothic"/>
          <w:sz w:val="20"/>
          <w:szCs w:val="20"/>
        </w:rPr>
        <w:t>acional Vicente Pérez Rosales</w:t>
      </w:r>
      <w:r>
        <w:rPr>
          <w:rFonts w:ascii="Century Gothic" w:hAnsi="Century Gothic"/>
          <w:sz w:val="20"/>
          <w:szCs w:val="20"/>
        </w:rPr>
        <w:t xml:space="preserve">, </w:t>
      </w:r>
      <w:r w:rsidRPr="004D3174">
        <w:rPr>
          <w:rFonts w:ascii="Century Gothic" w:hAnsi="Century Gothic"/>
          <w:sz w:val="20"/>
          <w:szCs w:val="20"/>
        </w:rPr>
        <w:t xml:space="preserve">es punto de conexión y cruce </w:t>
      </w:r>
      <w:r>
        <w:rPr>
          <w:rFonts w:ascii="Century Gothic" w:hAnsi="Century Gothic" w:cs="Arial"/>
          <w:color w:val="000000"/>
          <w:sz w:val="20"/>
          <w:szCs w:val="20"/>
        </w:rPr>
        <w:t>de</w:t>
      </w:r>
      <w:r w:rsidRPr="004D3174">
        <w:rPr>
          <w:rFonts w:ascii="Century Gothic" w:hAnsi="Century Gothic" w:cs="Arial"/>
          <w:color w:val="000000"/>
          <w:sz w:val="20"/>
          <w:szCs w:val="20"/>
        </w:rPr>
        <w:t xml:space="preserve"> navegación por el Lago Todos Los Santos</w:t>
      </w:r>
      <w:r>
        <w:rPr>
          <w:rFonts w:ascii="Century Gothic" w:hAnsi="Century Gothic" w:cs="Arial"/>
          <w:color w:val="000000"/>
          <w:sz w:val="20"/>
          <w:szCs w:val="20"/>
        </w:rPr>
        <w:t xml:space="preserve"> hacia y desde Argentina, </w:t>
      </w:r>
      <w:r w:rsidRPr="004D3174">
        <w:rPr>
          <w:rFonts w:ascii="Century Gothic" w:hAnsi="Century Gothic" w:cs="Arial"/>
          <w:color w:val="000000"/>
          <w:sz w:val="20"/>
          <w:szCs w:val="20"/>
        </w:rPr>
        <w:t xml:space="preserve">básicamente es un </w:t>
      </w:r>
      <w:r w:rsidRPr="004D3174">
        <w:rPr>
          <w:rFonts w:ascii="Century Gothic" w:hAnsi="Century Gothic"/>
          <w:sz w:val="20"/>
          <w:szCs w:val="20"/>
        </w:rPr>
        <w:t>conjunto de instalaciones y edificaciones menores dentro del Parque Nacional Vicente Pérez Rosales</w:t>
      </w:r>
      <w:r>
        <w:rPr>
          <w:rFonts w:ascii="Century Gothic" w:hAnsi="Century Gothic"/>
          <w:sz w:val="20"/>
          <w:szCs w:val="20"/>
        </w:rPr>
        <w:t>.</w:t>
      </w:r>
    </w:p>
    <w:p w:rsidR="00DB402D" w:rsidRDefault="00DB402D" w:rsidP="00DB402D">
      <w:pPr>
        <w:jc w:val="both"/>
        <w:rPr>
          <w:rFonts w:ascii="Century Gothic" w:hAnsi="Century Gothic"/>
          <w:sz w:val="20"/>
          <w:szCs w:val="20"/>
        </w:rPr>
      </w:pPr>
      <w:r>
        <w:rPr>
          <w:rFonts w:ascii="Century Gothic" w:hAnsi="Century Gothic"/>
          <w:sz w:val="20"/>
          <w:szCs w:val="20"/>
        </w:rPr>
        <w:t xml:space="preserve">La principal problemática que presenta la localidad es la percepción de poco compromiso de las autoridades regionales y comunales para evitar la saturación medio ambiental del Lago Todos Los Santos, ordenamiento y fiscalización de actividad turística y vial del sector.  </w:t>
      </w:r>
    </w:p>
    <w:p w:rsidR="00DB402D" w:rsidRPr="004D3174" w:rsidRDefault="00DB402D" w:rsidP="00DB402D">
      <w:pPr>
        <w:jc w:val="both"/>
        <w:rPr>
          <w:rFonts w:ascii="Century Gothic" w:hAnsi="Century Gothic"/>
          <w:sz w:val="20"/>
          <w:szCs w:val="20"/>
        </w:rPr>
      </w:pPr>
      <w:r>
        <w:rPr>
          <w:rFonts w:ascii="Century Gothic" w:hAnsi="Century Gothic"/>
          <w:sz w:val="20"/>
          <w:szCs w:val="20"/>
        </w:rPr>
        <w:t xml:space="preserve">La localidad aspira a convertirse en un destino turístico familiar con énfasis en la vida rural, de contemplación y tranquilidad, respetando el cuidado del medio ambiente y paisaje.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1860"/>
        <w:gridCol w:w="1559"/>
        <w:gridCol w:w="1843"/>
        <w:gridCol w:w="2268"/>
      </w:tblGrid>
      <w:tr w:rsidR="00DB402D" w:rsidRPr="00162C38" w:rsidTr="00C059F6">
        <w:tc>
          <w:tcPr>
            <w:tcW w:w="1968" w:type="dxa"/>
            <w:shd w:val="clear" w:color="auto" w:fill="FAE6D2" w:themeFill="accent3" w:themeFillTint="33"/>
          </w:tcPr>
          <w:p w:rsidR="00DB402D" w:rsidRPr="00162C38" w:rsidRDefault="00DB402D" w:rsidP="00E00D5E">
            <w:pPr>
              <w:spacing w:after="0"/>
              <w:jc w:val="center"/>
              <w:rPr>
                <w:rFonts w:ascii="Century Gothic" w:hAnsi="Century Gothic"/>
                <w:b/>
                <w:sz w:val="16"/>
                <w:szCs w:val="16"/>
              </w:rPr>
            </w:pPr>
            <w:r w:rsidRPr="00162C38">
              <w:rPr>
                <w:rFonts w:ascii="Century Gothic" w:hAnsi="Century Gothic"/>
                <w:b/>
                <w:sz w:val="16"/>
                <w:szCs w:val="16"/>
              </w:rPr>
              <w:t>Territorial</w:t>
            </w:r>
          </w:p>
        </w:tc>
        <w:tc>
          <w:tcPr>
            <w:tcW w:w="1860" w:type="dxa"/>
            <w:shd w:val="clear" w:color="auto" w:fill="FAE6D2" w:themeFill="accent3" w:themeFillTint="33"/>
          </w:tcPr>
          <w:p w:rsidR="00DB402D" w:rsidRPr="00162C38" w:rsidRDefault="00DB402D" w:rsidP="00E00D5E">
            <w:pPr>
              <w:spacing w:after="0"/>
              <w:jc w:val="center"/>
              <w:rPr>
                <w:rFonts w:ascii="Century Gothic" w:hAnsi="Century Gothic"/>
                <w:b/>
                <w:sz w:val="16"/>
                <w:szCs w:val="16"/>
              </w:rPr>
            </w:pPr>
            <w:r w:rsidRPr="00162C38">
              <w:rPr>
                <w:rFonts w:ascii="Century Gothic" w:hAnsi="Century Gothic"/>
                <w:b/>
                <w:sz w:val="16"/>
                <w:szCs w:val="16"/>
              </w:rPr>
              <w:t>Económico</w:t>
            </w:r>
          </w:p>
        </w:tc>
        <w:tc>
          <w:tcPr>
            <w:tcW w:w="1559" w:type="dxa"/>
            <w:shd w:val="clear" w:color="auto" w:fill="FAE6D2" w:themeFill="accent3" w:themeFillTint="33"/>
          </w:tcPr>
          <w:p w:rsidR="00DB402D" w:rsidRPr="00162C38" w:rsidRDefault="00DB402D" w:rsidP="00E00D5E">
            <w:pPr>
              <w:spacing w:after="0"/>
              <w:jc w:val="center"/>
              <w:rPr>
                <w:rFonts w:ascii="Century Gothic" w:hAnsi="Century Gothic"/>
                <w:b/>
                <w:sz w:val="16"/>
                <w:szCs w:val="16"/>
              </w:rPr>
            </w:pPr>
            <w:r w:rsidRPr="00162C38">
              <w:rPr>
                <w:rFonts w:ascii="Century Gothic" w:hAnsi="Century Gothic"/>
                <w:b/>
                <w:sz w:val="16"/>
                <w:szCs w:val="16"/>
              </w:rPr>
              <w:t>Medio Ambiente</w:t>
            </w:r>
          </w:p>
        </w:tc>
        <w:tc>
          <w:tcPr>
            <w:tcW w:w="1843" w:type="dxa"/>
            <w:shd w:val="clear" w:color="auto" w:fill="FAE6D2" w:themeFill="accent3" w:themeFillTint="33"/>
          </w:tcPr>
          <w:p w:rsidR="00DB402D" w:rsidRPr="00162C38" w:rsidRDefault="00DB402D" w:rsidP="00E00D5E">
            <w:pPr>
              <w:spacing w:after="0"/>
              <w:jc w:val="center"/>
              <w:rPr>
                <w:rFonts w:ascii="Century Gothic" w:hAnsi="Century Gothic"/>
                <w:b/>
                <w:sz w:val="16"/>
                <w:szCs w:val="16"/>
              </w:rPr>
            </w:pPr>
            <w:r w:rsidRPr="00162C38">
              <w:rPr>
                <w:rFonts w:ascii="Century Gothic" w:hAnsi="Century Gothic"/>
                <w:b/>
                <w:sz w:val="16"/>
                <w:szCs w:val="16"/>
              </w:rPr>
              <w:t>Turismo y Cultura</w:t>
            </w:r>
          </w:p>
        </w:tc>
        <w:tc>
          <w:tcPr>
            <w:tcW w:w="2268" w:type="dxa"/>
            <w:shd w:val="clear" w:color="auto" w:fill="FAE6D2" w:themeFill="accent3" w:themeFillTint="33"/>
          </w:tcPr>
          <w:p w:rsidR="00DB402D" w:rsidRPr="00162C38" w:rsidRDefault="00DB402D" w:rsidP="00E00D5E">
            <w:pPr>
              <w:spacing w:after="0"/>
              <w:jc w:val="center"/>
              <w:rPr>
                <w:rFonts w:ascii="Century Gothic" w:hAnsi="Century Gothic"/>
                <w:b/>
                <w:sz w:val="16"/>
                <w:szCs w:val="16"/>
              </w:rPr>
            </w:pPr>
            <w:r w:rsidRPr="00162C38">
              <w:rPr>
                <w:rFonts w:ascii="Century Gothic" w:hAnsi="Century Gothic"/>
                <w:b/>
                <w:sz w:val="16"/>
                <w:szCs w:val="16"/>
              </w:rPr>
              <w:t>Social, Educación y Salud</w:t>
            </w:r>
          </w:p>
        </w:tc>
      </w:tr>
      <w:tr w:rsidR="00DB402D" w:rsidRPr="00F66F22" w:rsidTr="00C059F6">
        <w:tc>
          <w:tcPr>
            <w:tcW w:w="1968" w:type="dxa"/>
          </w:tcPr>
          <w:p w:rsidR="00DB402D" w:rsidRPr="00F66F22" w:rsidRDefault="00DB402D" w:rsidP="008E7E7F">
            <w:pPr>
              <w:spacing w:after="0"/>
              <w:jc w:val="both"/>
              <w:rPr>
                <w:rFonts w:ascii="Century Gothic" w:hAnsi="Century Gothic"/>
                <w:sz w:val="16"/>
                <w:szCs w:val="16"/>
              </w:rPr>
            </w:pPr>
            <w:r w:rsidRPr="00F66F22">
              <w:rPr>
                <w:rFonts w:ascii="Century Gothic" w:hAnsi="Century Gothic"/>
                <w:sz w:val="16"/>
                <w:szCs w:val="16"/>
              </w:rPr>
              <w:t>Falta pavimentación desde Saltos de Petrohu</w:t>
            </w:r>
            <w:r w:rsidR="008E7E7F">
              <w:rPr>
                <w:rFonts w:ascii="Century Gothic" w:hAnsi="Century Gothic"/>
                <w:sz w:val="16"/>
                <w:szCs w:val="16"/>
              </w:rPr>
              <w:t>é</w:t>
            </w:r>
            <w:r w:rsidRPr="00F66F22">
              <w:rPr>
                <w:rFonts w:ascii="Century Gothic" w:hAnsi="Century Gothic"/>
                <w:sz w:val="16"/>
                <w:szCs w:val="16"/>
              </w:rPr>
              <w:t xml:space="preserve"> hasta la loc</w:t>
            </w:r>
            <w:r>
              <w:rPr>
                <w:rFonts w:ascii="Century Gothic" w:hAnsi="Century Gothic"/>
                <w:sz w:val="16"/>
                <w:szCs w:val="16"/>
              </w:rPr>
              <w:t>alidad de Petrohu</w:t>
            </w:r>
            <w:r w:rsidR="008E7E7F">
              <w:rPr>
                <w:rFonts w:ascii="Century Gothic" w:hAnsi="Century Gothic"/>
                <w:sz w:val="16"/>
                <w:szCs w:val="16"/>
              </w:rPr>
              <w:t>é</w:t>
            </w:r>
            <w:r>
              <w:rPr>
                <w:rFonts w:ascii="Century Gothic" w:hAnsi="Century Gothic"/>
                <w:sz w:val="16"/>
                <w:szCs w:val="16"/>
              </w:rPr>
              <w:t>.</w:t>
            </w:r>
          </w:p>
        </w:tc>
        <w:tc>
          <w:tcPr>
            <w:tcW w:w="1860" w:type="dxa"/>
          </w:tcPr>
          <w:p w:rsidR="00DB402D" w:rsidRPr="00F66F22" w:rsidRDefault="00DB402D" w:rsidP="00E00D5E">
            <w:pPr>
              <w:spacing w:after="0"/>
              <w:jc w:val="both"/>
              <w:rPr>
                <w:rFonts w:ascii="Century Gothic" w:hAnsi="Century Gothic"/>
                <w:sz w:val="16"/>
                <w:szCs w:val="16"/>
              </w:rPr>
            </w:pPr>
            <w:r>
              <w:rPr>
                <w:rFonts w:ascii="Century Gothic" w:hAnsi="Century Gothic"/>
                <w:sz w:val="16"/>
                <w:szCs w:val="16"/>
              </w:rPr>
              <w:t xml:space="preserve">Carencia de plan de ordenamiento de actividades económicas que se desarrollan en el sector (boteros, artesanos, venta productos).  </w:t>
            </w:r>
          </w:p>
        </w:tc>
        <w:tc>
          <w:tcPr>
            <w:tcW w:w="1559" w:type="dxa"/>
          </w:tcPr>
          <w:p w:rsidR="00DB402D" w:rsidRPr="00F66F22" w:rsidRDefault="00DB402D" w:rsidP="00E00D5E">
            <w:pPr>
              <w:spacing w:after="0"/>
              <w:jc w:val="both"/>
              <w:rPr>
                <w:rFonts w:ascii="Century Gothic" w:hAnsi="Century Gothic"/>
                <w:sz w:val="16"/>
                <w:szCs w:val="16"/>
              </w:rPr>
            </w:pPr>
            <w:r w:rsidRPr="00F66F22">
              <w:rPr>
                <w:rFonts w:ascii="Century Gothic" w:hAnsi="Century Gothic"/>
                <w:sz w:val="16"/>
                <w:szCs w:val="16"/>
              </w:rPr>
              <w:t xml:space="preserve">Carencia de </w:t>
            </w:r>
            <w:r>
              <w:rPr>
                <w:rFonts w:ascii="Century Gothic" w:hAnsi="Century Gothic"/>
                <w:sz w:val="16"/>
                <w:szCs w:val="16"/>
              </w:rPr>
              <w:t xml:space="preserve">control, </w:t>
            </w:r>
            <w:r w:rsidRPr="00F66F22">
              <w:rPr>
                <w:rFonts w:ascii="Century Gothic" w:hAnsi="Century Gothic"/>
                <w:sz w:val="16"/>
                <w:szCs w:val="16"/>
              </w:rPr>
              <w:t>datos</w:t>
            </w:r>
            <w:r>
              <w:rPr>
                <w:rFonts w:ascii="Century Gothic" w:hAnsi="Century Gothic"/>
                <w:sz w:val="16"/>
                <w:szCs w:val="16"/>
              </w:rPr>
              <w:t xml:space="preserve"> y </w:t>
            </w:r>
            <w:r w:rsidRPr="00F66F22">
              <w:rPr>
                <w:rFonts w:ascii="Century Gothic" w:hAnsi="Century Gothic"/>
                <w:sz w:val="16"/>
                <w:szCs w:val="16"/>
              </w:rPr>
              <w:t>mediciones</w:t>
            </w:r>
            <w:r>
              <w:rPr>
                <w:rFonts w:ascii="Century Gothic" w:hAnsi="Century Gothic"/>
                <w:sz w:val="16"/>
                <w:szCs w:val="16"/>
              </w:rPr>
              <w:t xml:space="preserve"> </w:t>
            </w:r>
            <w:r w:rsidRPr="00F66F22">
              <w:rPr>
                <w:rFonts w:ascii="Century Gothic" w:hAnsi="Century Gothic"/>
                <w:sz w:val="16"/>
                <w:szCs w:val="16"/>
              </w:rPr>
              <w:t xml:space="preserve"> de contaminación Lago Todos Los Santos</w:t>
            </w:r>
            <w:r>
              <w:rPr>
                <w:rFonts w:ascii="Century Gothic" w:hAnsi="Century Gothic"/>
                <w:sz w:val="16"/>
                <w:szCs w:val="16"/>
              </w:rPr>
              <w:t>.</w:t>
            </w:r>
          </w:p>
        </w:tc>
        <w:tc>
          <w:tcPr>
            <w:tcW w:w="1843"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Carencia de c</w:t>
            </w:r>
            <w:r w:rsidRPr="00F66F22">
              <w:rPr>
                <w:rFonts w:ascii="Century Gothic" w:hAnsi="Century Gothic"/>
                <w:sz w:val="16"/>
                <w:szCs w:val="16"/>
              </w:rPr>
              <w:t>apacitación en atención y trato</w:t>
            </w:r>
            <w:r>
              <w:rPr>
                <w:rFonts w:ascii="Century Gothic" w:hAnsi="Century Gothic"/>
                <w:sz w:val="16"/>
                <w:szCs w:val="16"/>
              </w:rPr>
              <w:t xml:space="preserve"> amigable </w:t>
            </w:r>
            <w:r w:rsidRPr="00F66F22">
              <w:rPr>
                <w:rFonts w:ascii="Century Gothic" w:hAnsi="Century Gothic"/>
                <w:sz w:val="16"/>
                <w:szCs w:val="16"/>
              </w:rPr>
              <w:t>al turista.</w:t>
            </w:r>
          </w:p>
          <w:p w:rsidR="00DB402D" w:rsidRPr="00F66F22" w:rsidRDefault="00DB402D" w:rsidP="00E00D5E">
            <w:pPr>
              <w:spacing w:after="0"/>
              <w:jc w:val="both"/>
              <w:rPr>
                <w:rFonts w:ascii="Century Gothic" w:hAnsi="Century Gothic"/>
                <w:sz w:val="16"/>
                <w:szCs w:val="16"/>
              </w:rPr>
            </w:pPr>
          </w:p>
        </w:tc>
        <w:tc>
          <w:tcPr>
            <w:tcW w:w="2268" w:type="dxa"/>
          </w:tcPr>
          <w:p w:rsidR="00DB402D" w:rsidRPr="00F66F22" w:rsidRDefault="00DB402D" w:rsidP="00E00D5E">
            <w:pPr>
              <w:spacing w:after="0"/>
              <w:jc w:val="both"/>
              <w:rPr>
                <w:rFonts w:ascii="Century Gothic" w:hAnsi="Century Gothic"/>
                <w:sz w:val="16"/>
                <w:szCs w:val="16"/>
              </w:rPr>
            </w:pPr>
            <w:r>
              <w:rPr>
                <w:rFonts w:ascii="Century Gothic" w:hAnsi="Century Gothic"/>
                <w:sz w:val="16"/>
                <w:szCs w:val="16"/>
              </w:rPr>
              <w:t>Falta compromiso autoridades regionales en la fiscalización y regulación del uso del Lagos Todos Los Santos</w:t>
            </w:r>
          </w:p>
        </w:tc>
      </w:tr>
      <w:tr w:rsidR="00DB402D" w:rsidRPr="00D80DDD" w:rsidTr="00C059F6">
        <w:tc>
          <w:tcPr>
            <w:tcW w:w="1968" w:type="dxa"/>
          </w:tcPr>
          <w:p w:rsidR="00DB402D" w:rsidRPr="00D80DDD" w:rsidRDefault="00DB402D" w:rsidP="00E00D5E">
            <w:pPr>
              <w:spacing w:after="0"/>
              <w:jc w:val="both"/>
              <w:rPr>
                <w:rFonts w:ascii="Century Gothic" w:hAnsi="Century Gothic"/>
                <w:sz w:val="16"/>
                <w:szCs w:val="16"/>
              </w:rPr>
            </w:pPr>
            <w:r>
              <w:rPr>
                <w:rFonts w:ascii="Century Gothic" w:hAnsi="Century Gothic"/>
                <w:sz w:val="16"/>
                <w:szCs w:val="16"/>
              </w:rPr>
              <w:t xml:space="preserve">Carencia de un plan de ordenamiento y señalética vial. </w:t>
            </w:r>
          </w:p>
        </w:tc>
        <w:tc>
          <w:tcPr>
            <w:tcW w:w="1860" w:type="dxa"/>
          </w:tcPr>
          <w:p w:rsidR="00DB402D" w:rsidRPr="00D80DDD" w:rsidRDefault="00DB402D" w:rsidP="00E00D5E">
            <w:pPr>
              <w:spacing w:after="0"/>
              <w:jc w:val="both"/>
              <w:rPr>
                <w:rFonts w:ascii="Century Gothic" w:hAnsi="Century Gothic"/>
                <w:sz w:val="16"/>
                <w:szCs w:val="16"/>
              </w:rPr>
            </w:pPr>
            <w:r>
              <w:rPr>
                <w:rFonts w:ascii="Century Gothic" w:hAnsi="Century Gothic"/>
                <w:sz w:val="16"/>
                <w:szCs w:val="16"/>
              </w:rPr>
              <w:t>Carencia de apoyo en la formalización de agrupación de turismo</w:t>
            </w:r>
          </w:p>
        </w:tc>
        <w:tc>
          <w:tcPr>
            <w:tcW w:w="1559" w:type="dxa"/>
          </w:tcPr>
          <w:p w:rsidR="00DB402D" w:rsidRPr="00D80DDD" w:rsidRDefault="00DB402D" w:rsidP="00E00D5E">
            <w:pPr>
              <w:spacing w:after="0"/>
              <w:jc w:val="both"/>
              <w:rPr>
                <w:rFonts w:ascii="Century Gothic" w:hAnsi="Century Gothic"/>
                <w:sz w:val="16"/>
                <w:szCs w:val="16"/>
              </w:rPr>
            </w:pPr>
            <w:r>
              <w:rPr>
                <w:rFonts w:ascii="Century Gothic" w:hAnsi="Century Gothic"/>
                <w:sz w:val="16"/>
                <w:szCs w:val="16"/>
              </w:rPr>
              <w:t>Carencia de control en contaminación de catamaranes y limpieza de desechos en el lago.</w:t>
            </w:r>
          </w:p>
        </w:tc>
        <w:tc>
          <w:tcPr>
            <w:tcW w:w="1843" w:type="dxa"/>
          </w:tcPr>
          <w:p w:rsidR="00DB402D" w:rsidRPr="00D80DDD" w:rsidRDefault="00DB402D" w:rsidP="00E00D5E">
            <w:pPr>
              <w:spacing w:after="0"/>
              <w:jc w:val="both"/>
              <w:rPr>
                <w:rFonts w:ascii="Century Gothic" w:hAnsi="Century Gothic"/>
                <w:sz w:val="16"/>
                <w:szCs w:val="16"/>
              </w:rPr>
            </w:pPr>
            <w:r>
              <w:rPr>
                <w:rFonts w:ascii="Century Gothic" w:hAnsi="Century Gothic"/>
                <w:sz w:val="16"/>
                <w:szCs w:val="16"/>
              </w:rPr>
              <w:t>Déficit de fiscalización,  malas prácticas de  guías turísticos, lo provoca inseguridad en los turistas.</w:t>
            </w:r>
          </w:p>
        </w:tc>
        <w:tc>
          <w:tcPr>
            <w:tcW w:w="2268" w:type="dxa"/>
          </w:tcPr>
          <w:p w:rsidR="00DB402D" w:rsidRPr="00D80DDD" w:rsidRDefault="00DB402D" w:rsidP="00E00D5E">
            <w:pPr>
              <w:spacing w:after="0"/>
              <w:jc w:val="both"/>
              <w:rPr>
                <w:rFonts w:ascii="Century Gothic" w:hAnsi="Century Gothic"/>
                <w:sz w:val="16"/>
                <w:szCs w:val="16"/>
              </w:rPr>
            </w:pPr>
            <w:r>
              <w:rPr>
                <w:rFonts w:ascii="Century Gothic" w:hAnsi="Century Gothic"/>
                <w:sz w:val="16"/>
                <w:szCs w:val="16"/>
              </w:rPr>
              <w:t>Descoordinación entre carabineros y armada en relación a las fiscalizaciones de guías y boteros turísticos.</w:t>
            </w:r>
          </w:p>
        </w:tc>
      </w:tr>
      <w:tr w:rsidR="00DB402D" w:rsidRPr="00D80DDD" w:rsidTr="00C059F6">
        <w:tc>
          <w:tcPr>
            <w:tcW w:w="1968" w:type="dxa"/>
          </w:tcPr>
          <w:p w:rsidR="00DB402D" w:rsidRDefault="00DB402D" w:rsidP="00E00D5E">
            <w:pPr>
              <w:spacing w:after="0"/>
              <w:jc w:val="both"/>
              <w:rPr>
                <w:rFonts w:ascii="Century Gothic" w:hAnsi="Century Gothic"/>
                <w:sz w:val="16"/>
                <w:szCs w:val="16"/>
              </w:rPr>
            </w:pPr>
            <w:r w:rsidRPr="00F66F22">
              <w:rPr>
                <w:rFonts w:ascii="Century Gothic" w:hAnsi="Century Gothic"/>
                <w:sz w:val="16"/>
                <w:szCs w:val="16"/>
              </w:rPr>
              <w:t>Dé</w:t>
            </w:r>
            <w:r>
              <w:rPr>
                <w:rFonts w:ascii="Century Gothic" w:hAnsi="Century Gothic"/>
                <w:sz w:val="16"/>
                <w:szCs w:val="16"/>
              </w:rPr>
              <w:t>fi</w:t>
            </w:r>
            <w:r w:rsidRPr="00F66F22">
              <w:rPr>
                <w:rFonts w:ascii="Century Gothic" w:hAnsi="Century Gothic"/>
                <w:sz w:val="16"/>
                <w:szCs w:val="16"/>
              </w:rPr>
              <w:t>cit estacionamiento para turistas y locatarios.</w:t>
            </w:r>
          </w:p>
        </w:tc>
        <w:tc>
          <w:tcPr>
            <w:tcW w:w="1860" w:type="dxa"/>
          </w:tcPr>
          <w:p w:rsidR="00DB402D" w:rsidRDefault="00DB402D" w:rsidP="00E00D5E">
            <w:pPr>
              <w:spacing w:after="0"/>
              <w:jc w:val="both"/>
              <w:rPr>
                <w:rFonts w:ascii="Century Gothic" w:hAnsi="Century Gothic"/>
                <w:sz w:val="16"/>
                <w:szCs w:val="16"/>
              </w:rPr>
            </w:pPr>
          </w:p>
        </w:tc>
        <w:tc>
          <w:tcPr>
            <w:tcW w:w="1559" w:type="dxa"/>
          </w:tcPr>
          <w:p w:rsidR="00DB402D" w:rsidRDefault="00DB402D" w:rsidP="00E00D5E">
            <w:pPr>
              <w:spacing w:after="0"/>
              <w:jc w:val="both"/>
              <w:rPr>
                <w:rFonts w:ascii="Century Gothic" w:hAnsi="Century Gothic"/>
                <w:sz w:val="16"/>
                <w:szCs w:val="16"/>
              </w:rPr>
            </w:pPr>
          </w:p>
        </w:tc>
        <w:tc>
          <w:tcPr>
            <w:tcW w:w="1843"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Carencia de registro y control de guías turísticos</w:t>
            </w:r>
          </w:p>
        </w:tc>
        <w:tc>
          <w:tcPr>
            <w:tcW w:w="2268"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Déficit en articulación de organizaciones con el municipio</w:t>
            </w:r>
          </w:p>
        </w:tc>
      </w:tr>
      <w:tr w:rsidR="00DB402D" w:rsidRPr="00D80DDD" w:rsidTr="00C059F6">
        <w:tc>
          <w:tcPr>
            <w:tcW w:w="1968"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Carencia de baños públicos.</w:t>
            </w:r>
          </w:p>
        </w:tc>
        <w:tc>
          <w:tcPr>
            <w:tcW w:w="1860" w:type="dxa"/>
          </w:tcPr>
          <w:p w:rsidR="00DB402D" w:rsidRPr="00D80DDD" w:rsidRDefault="00DB402D" w:rsidP="00E00D5E">
            <w:pPr>
              <w:spacing w:after="0"/>
              <w:jc w:val="both"/>
              <w:rPr>
                <w:rFonts w:ascii="Century Gothic" w:hAnsi="Century Gothic"/>
                <w:sz w:val="16"/>
                <w:szCs w:val="16"/>
              </w:rPr>
            </w:pPr>
          </w:p>
        </w:tc>
        <w:tc>
          <w:tcPr>
            <w:tcW w:w="1559" w:type="dxa"/>
          </w:tcPr>
          <w:p w:rsidR="00DB402D" w:rsidRDefault="00DB402D" w:rsidP="00E00D5E">
            <w:pPr>
              <w:spacing w:after="0"/>
              <w:jc w:val="both"/>
              <w:rPr>
                <w:rFonts w:ascii="Century Gothic" w:hAnsi="Century Gothic"/>
                <w:sz w:val="16"/>
                <w:szCs w:val="16"/>
              </w:rPr>
            </w:pPr>
          </w:p>
        </w:tc>
        <w:tc>
          <w:tcPr>
            <w:tcW w:w="1843" w:type="dxa"/>
          </w:tcPr>
          <w:p w:rsidR="00DB402D" w:rsidRPr="00D80DDD" w:rsidRDefault="00DB402D" w:rsidP="00E00D5E">
            <w:pPr>
              <w:spacing w:after="0"/>
              <w:jc w:val="both"/>
              <w:rPr>
                <w:rFonts w:ascii="Century Gothic" w:hAnsi="Century Gothic"/>
                <w:sz w:val="16"/>
                <w:szCs w:val="16"/>
              </w:rPr>
            </w:pPr>
          </w:p>
        </w:tc>
        <w:tc>
          <w:tcPr>
            <w:tcW w:w="2268"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Falta de organización y empoderamiento de la ciudadanía  y organizaciones del sector</w:t>
            </w:r>
          </w:p>
        </w:tc>
      </w:tr>
      <w:tr w:rsidR="00DB402D" w:rsidRPr="00D80DDD" w:rsidTr="00C059F6">
        <w:tc>
          <w:tcPr>
            <w:tcW w:w="1968" w:type="dxa"/>
          </w:tcPr>
          <w:p w:rsidR="00DB402D" w:rsidRDefault="00DB402D" w:rsidP="00E00D5E">
            <w:pPr>
              <w:spacing w:after="0"/>
              <w:jc w:val="both"/>
              <w:rPr>
                <w:rFonts w:ascii="Century Gothic" w:hAnsi="Century Gothic"/>
                <w:sz w:val="16"/>
                <w:szCs w:val="16"/>
              </w:rPr>
            </w:pPr>
          </w:p>
        </w:tc>
        <w:tc>
          <w:tcPr>
            <w:tcW w:w="1860" w:type="dxa"/>
          </w:tcPr>
          <w:p w:rsidR="00DB402D" w:rsidRPr="00D80DDD" w:rsidRDefault="00DB402D" w:rsidP="00E00D5E">
            <w:pPr>
              <w:spacing w:after="0"/>
              <w:jc w:val="both"/>
              <w:rPr>
                <w:rFonts w:ascii="Century Gothic" w:hAnsi="Century Gothic"/>
                <w:sz w:val="16"/>
                <w:szCs w:val="16"/>
              </w:rPr>
            </w:pPr>
          </w:p>
        </w:tc>
        <w:tc>
          <w:tcPr>
            <w:tcW w:w="1559" w:type="dxa"/>
          </w:tcPr>
          <w:p w:rsidR="00DB402D" w:rsidRDefault="00DB402D" w:rsidP="00E00D5E">
            <w:pPr>
              <w:spacing w:after="0"/>
              <w:jc w:val="both"/>
              <w:rPr>
                <w:rFonts w:ascii="Century Gothic" w:hAnsi="Century Gothic"/>
                <w:sz w:val="16"/>
                <w:szCs w:val="16"/>
              </w:rPr>
            </w:pPr>
          </w:p>
        </w:tc>
        <w:tc>
          <w:tcPr>
            <w:tcW w:w="1843" w:type="dxa"/>
          </w:tcPr>
          <w:p w:rsidR="00DB402D" w:rsidRPr="00D80DDD" w:rsidRDefault="00DB402D" w:rsidP="00E00D5E">
            <w:pPr>
              <w:spacing w:after="0"/>
              <w:jc w:val="both"/>
              <w:rPr>
                <w:rFonts w:ascii="Century Gothic" w:hAnsi="Century Gothic"/>
                <w:sz w:val="16"/>
                <w:szCs w:val="16"/>
              </w:rPr>
            </w:pPr>
          </w:p>
        </w:tc>
        <w:tc>
          <w:tcPr>
            <w:tcW w:w="2268" w:type="dxa"/>
          </w:tcPr>
          <w:p w:rsidR="00DB402D" w:rsidRDefault="00DB402D" w:rsidP="00E00D5E">
            <w:pPr>
              <w:spacing w:after="0"/>
              <w:jc w:val="both"/>
              <w:rPr>
                <w:rFonts w:ascii="Century Gothic" w:hAnsi="Century Gothic"/>
                <w:sz w:val="16"/>
                <w:szCs w:val="16"/>
              </w:rPr>
            </w:pPr>
            <w:r w:rsidRPr="00F66F22">
              <w:rPr>
                <w:rFonts w:ascii="Century Gothic" w:hAnsi="Century Gothic"/>
                <w:sz w:val="16"/>
                <w:szCs w:val="16"/>
              </w:rPr>
              <w:t>Problemas de alcoholismo</w:t>
            </w:r>
          </w:p>
        </w:tc>
      </w:tr>
    </w:tbl>
    <w:p w:rsidR="00DB402D" w:rsidRDefault="00DB402D" w:rsidP="00DB402D">
      <w:pPr>
        <w:jc w:val="both"/>
        <w:rPr>
          <w:b/>
          <w:u w:val="single"/>
        </w:rPr>
      </w:pPr>
    </w:p>
    <w:p w:rsidR="00063FBC" w:rsidRDefault="00063FBC" w:rsidP="00DB402D">
      <w:pPr>
        <w:jc w:val="both"/>
        <w:rPr>
          <w:b/>
          <w:u w:val="single"/>
        </w:rPr>
      </w:pPr>
    </w:p>
    <w:p w:rsidR="00063FBC" w:rsidRDefault="00063FBC" w:rsidP="00DB402D">
      <w:pPr>
        <w:jc w:val="both"/>
        <w:rPr>
          <w:b/>
          <w:u w:val="single"/>
        </w:rPr>
      </w:pPr>
    </w:p>
    <w:p w:rsidR="00C059F6" w:rsidRDefault="00C059F6" w:rsidP="00DB402D">
      <w:pPr>
        <w:jc w:val="both"/>
        <w:rPr>
          <w:b/>
          <w:u w:val="single"/>
        </w:rPr>
      </w:pPr>
    </w:p>
    <w:p w:rsidR="00C059F6" w:rsidRDefault="00C059F6" w:rsidP="00DB402D">
      <w:pPr>
        <w:jc w:val="both"/>
        <w:rPr>
          <w:b/>
          <w:u w:val="single"/>
        </w:rPr>
      </w:pPr>
    </w:p>
    <w:p w:rsidR="00063FBC" w:rsidRDefault="00063FBC" w:rsidP="00DB402D">
      <w:pPr>
        <w:jc w:val="both"/>
        <w:rPr>
          <w:b/>
          <w:u w:val="single"/>
        </w:rPr>
      </w:pPr>
    </w:p>
    <w:p w:rsidR="00DB402D" w:rsidRPr="00F50F5E" w:rsidRDefault="00DB402D" w:rsidP="00DB402D">
      <w:pPr>
        <w:jc w:val="both"/>
        <w:rPr>
          <w:rFonts w:ascii="Century Gothic" w:hAnsi="Century Gothic"/>
          <w:b/>
          <w:sz w:val="20"/>
          <w:szCs w:val="20"/>
          <w:u w:val="single"/>
        </w:rPr>
      </w:pPr>
      <w:r w:rsidRPr="00F50F5E">
        <w:rPr>
          <w:rFonts w:ascii="Century Gothic" w:hAnsi="Century Gothic"/>
          <w:b/>
          <w:sz w:val="20"/>
          <w:szCs w:val="20"/>
          <w:u w:val="single"/>
        </w:rPr>
        <w:t xml:space="preserve">Ralun –Rollizo </w:t>
      </w:r>
    </w:p>
    <w:p w:rsidR="00DB402D" w:rsidRPr="00C93D2F" w:rsidRDefault="00DB402D" w:rsidP="00DB402D">
      <w:pPr>
        <w:jc w:val="both"/>
        <w:rPr>
          <w:rFonts w:ascii="Century Gothic" w:hAnsi="Century Gothic"/>
          <w:sz w:val="20"/>
          <w:szCs w:val="20"/>
        </w:rPr>
      </w:pPr>
      <w:r>
        <w:rPr>
          <w:rFonts w:ascii="Century Gothic" w:hAnsi="Century Gothic"/>
          <w:sz w:val="20"/>
          <w:szCs w:val="20"/>
        </w:rPr>
        <w:t>Se local</w:t>
      </w:r>
      <w:r w:rsidR="00D808AA">
        <w:rPr>
          <w:rFonts w:ascii="Century Gothic" w:hAnsi="Century Gothic"/>
          <w:sz w:val="20"/>
          <w:szCs w:val="20"/>
        </w:rPr>
        <w:t>iza al sur oriente de la comuna</w:t>
      </w:r>
      <w:r>
        <w:rPr>
          <w:rFonts w:ascii="Century Gothic" w:hAnsi="Century Gothic"/>
          <w:sz w:val="20"/>
          <w:szCs w:val="20"/>
        </w:rPr>
        <w:t xml:space="preserve">, entorno a la </w:t>
      </w:r>
      <w:r w:rsidRPr="00C93D2F">
        <w:rPr>
          <w:rFonts w:ascii="Century Gothic" w:hAnsi="Century Gothic"/>
          <w:sz w:val="20"/>
          <w:szCs w:val="20"/>
        </w:rPr>
        <w:t xml:space="preserve">Ruta </w:t>
      </w:r>
      <w:r>
        <w:rPr>
          <w:rFonts w:ascii="Century Gothic" w:hAnsi="Century Gothic"/>
          <w:sz w:val="20"/>
          <w:szCs w:val="20"/>
        </w:rPr>
        <w:t xml:space="preserve">V-699, </w:t>
      </w:r>
      <w:r w:rsidR="00D808AA">
        <w:rPr>
          <w:rFonts w:ascii="Century Gothic" w:hAnsi="Century Gothic"/>
          <w:sz w:val="20"/>
          <w:szCs w:val="20"/>
        </w:rPr>
        <w:t xml:space="preserve">accediendo por la misma ruta, </w:t>
      </w:r>
      <w:r>
        <w:rPr>
          <w:rFonts w:ascii="Century Gothic" w:hAnsi="Century Gothic"/>
          <w:sz w:val="20"/>
          <w:szCs w:val="20"/>
        </w:rPr>
        <w:t xml:space="preserve">distante a 30 kilómetros de Ensenada y 73 kilómetros de Puerto Varas, </w:t>
      </w:r>
      <w:r w:rsidRPr="00C93D2F">
        <w:rPr>
          <w:rFonts w:ascii="Century Gothic" w:hAnsi="Century Gothic"/>
          <w:sz w:val="20"/>
          <w:szCs w:val="20"/>
        </w:rPr>
        <w:t>no tiene una estructura clara d</w:t>
      </w:r>
      <w:r>
        <w:rPr>
          <w:rFonts w:ascii="Century Gothic" w:hAnsi="Century Gothic"/>
          <w:sz w:val="20"/>
          <w:szCs w:val="20"/>
        </w:rPr>
        <w:t>e</w:t>
      </w:r>
      <w:r w:rsidRPr="00C93D2F">
        <w:rPr>
          <w:rFonts w:ascii="Century Gothic" w:hAnsi="Century Gothic"/>
          <w:sz w:val="20"/>
          <w:szCs w:val="20"/>
        </w:rPr>
        <w:t xml:space="preserve"> </w:t>
      </w:r>
      <w:r>
        <w:rPr>
          <w:rFonts w:ascii="Century Gothic" w:hAnsi="Century Gothic"/>
          <w:sz w:val="20"/>
          <w:szCs w:val="20"/>
        </w:rPr>
        <w:t xml:space="preserve">localidad, lo que </w:t>
      </w:r>
      <w:r w:rsidRPr="00C93D2F">
        <w:rPr>
          <w:rFonts w:ascii="Century Gothic" w:hAnsi="Century Gothic"/>
          <w:sz w:val="20"/>
          <w:szCs w:val="20"/>
        </w:rPr>
        <w:t>hace que la percepción de los problemas locales se centren en la accesibilidad y la gener</w:t>
      </w:r>
      <w:r>
        <w:rPr>
          <w:rFonts w:ascii="Century Gothic" w:hAnsi="Century Gothic"/>
          <w:sz w:val="20"/>
          <w:szCs w:val="20"/>
        </w:rPr>
        <w:t>ación de un centro reconocible.</w:t>
      </w:r>
    </w:p>
    <w:p w:rsidR="00DB402D" w:rsidRDefault="00DB402D" w:rsidP="00DB402D">
      <w:pPr>
        <w:jc w:val="both"/>
        <w:rPr>
          <w:rFonts w:ascii="Century Gothic" w:hAnsi="Century Gothic"/>
          <w:sz w:val="20"/>
          <w:szCs w:val="20"/>
        </w:rPr>
      </w:pPr>
      <w:r w:rsidRPr="00C93D2F">
        <w:rPr>
          <w:rFonts w:ascii="Century Gothic" w:hAnsi="Century Gothic"/>
          <w:sz w:val="20"/>
          <w:szCs w:val="20"/>
        </w:rPr>
        <w:t>La infraestructura co</w:t>
      </w:r>
      <w:r>
        <w:rPr>
          <w:rFonts w:ascii="Century Gothic" w:hAnsi="Century Gothic"/>
          <w:sz w:val="20"/>
          <w:szCs w:val="20"/>
        </w:rPr>
        <w:t xml:space="preserve">munitaria existente corresponde a </w:t>
      </w:r>
      <w:r w:rsidRPr="00C93D2F">
        <w:rPr>
          <w:rFonts w:ascii="Century Gothic" w:hAnsi="Century Gothic"/>
          <w:sz w:val="20"/>
          <w:szCs w:val="20"/>
        </w:rPr>
        <w:t>tres establecimientos de educación básica, una posta rural, un cuartel de bomberos y un cementerio.</w:t>
      </w:r>
    </w:p>
    <w:p w:rsidR="00DB402D" w:rsidRPr="00C93D2F" w:rsidRDefault="00DB402D" w:rsidP="00DB402D">
      <w:pPr>
        <w:jc w:val="both"/>
        <w:rPr>
          <w:rFonts w:ascii="Century Gothic" w:hAnsi="Century Gothic"/>
          <w:sz w:val="20"/>
          <w:szCs w:val="20"/>
        </w:rPr>
      </w:pPr>
      <w:r>
        <w:rPr>
          <w:rFonts w:ascii="Century Gothic" w:hAnsi="Century Gothic"/>
          <w:sz w:val="20"/>
          <w:szCs w:val="20"/>
        </w:rPr>
        <w:t>Las principales problemáticas del sector están relacionados principalmente con la falta de apoyo a las organizaciones, la preocupación por el cuidado del medio ambiente y la falta de infraestructura.</w:t>
      </w:r>
    </w:p>
    <w:p w:rsidR="00DB402D" w:rsidRDefault="00DB402D" w:rsidP="00DB402D">
      <w:pPr>
        <w:jc w:val="both"/>
        <w:rPr>
          <w:rFonts w:ascii="Century Gothic" w:hAnsi="Century Gothic"/>
          <w:sz w:val="20"/>
          <w:szCs w:val="20"/>
        </w:rPr>
      </w:pPr>
      <w:r w:rsidRPr="005E1A54">
        <w:rPr>
          <w:rFonts w:ascii="Century Gothic" w:hAnsi="Century Gothic"/>
          <w:sz w:val="20"/>
          <w:szCs w:val="20"/>
        </w:rPr>
        <w:t xml:space="preserve">A lo que aspira la </w:t>
      </w:r>
      <w:r>
        <w:rPr>
          <w:rFonts w:ascii="Century Gothic" w:hAnsi="Century Gothic"/>
          <w:sz w:val="20"/>
          <w:szCs w:val="20"/>
        </w:rPr>
        <w:t>comunidad es hacer r</w:t>
      </w:r>
      <w:r w:rsidRPr="00C93D2F">
        <w:rPr>
          <w:rFonts w:ascii="Century Gothic" w:hAnsi="Century Gothic"/>
          <w:sz w:val="20"/>
          <w:szCs w:val="20"/>
        </w:rPr>
        <w:t>econocidos</w:t>
      </w:r>
      <w:r>
        <w:rPr>
          <w:rFonts w:ascii="Century Gothic" w:hAnsi="Century Gothic"/>
          <w:sz w:val="20"/>
          <w:szCs w:val="20"/>
        </w:rPr>
        <w:t xml:space="preserve"> como </w:t>
      </w:r>
      <w:r w:rsidRPr="00C93D2F">
        <w:rPr>
          <w:rFonts w:ascii="Century Gothic" w:hAnsi="Century Gothic"/>
          <w:sz w:val="20"/>
          <w:szCs w:val="20"/>
        </w:rPr>
        <w:t>una localidad que identifi</w:t>
      </w:r>
      <w:r>
        <w:rPr>
          <w:rFonts w:ascii="Century Gothic" w:hAnsi="Century Gothic"/>
          <w:sz w:val="20"/>
          <w:szCs w:val="20"/>
        </w:rPr>
        <w:t xml:space="preserve">ca y respeta </w:t>
      </w:r>
      <w:r w:rsidRPr="00C93D2F">
        <w:rPr>
          <w:rFonts w:ascii="Century Gothic" w:hAnsi="Century Gothic"/>
          <w:sz w:val="20"/>
          <w:szCs w:val="20"/>
        </w:rPr>
        <w:t>los recursos naturales</w:t>
      </w:r>
      <w:r>
        <w:rPr>
          <w:rFonts w:ascii="Century Gothic" w:hAnsi="Century Gothic"/>
          <w:sz w:val="20"/>
          <w:szCs w:val="20"/>
        </w:rPr>
        <w:t>, ya que está inserta entre el parque nacional Vicente Pérez Rosales y la reserva nacional Llanquihue</w:t>
      </w:r>
      <w:r w:rsidRPr="00C93D2F">
        <w:rPr>
          <w:rFonts w:ascii="Century Gothic" w:hAnsi="Century Gothic"/>
          <w:sz w:val="20"/>
          <w:szCs w:val="20"/>
        </w:rPr>
        <w:t>, potenciando el desarrollo agro turístico de manera sustentable, respetando los ecosistemas</w:t>
      </w:r>
      <w:r>
        <w:rPr>
          <w:rFonts w:ascii="Century Gothic" w:hAnsi="Century Gothic"/>
          <w:sz w:val="20"/>
          <w:szCs w:val="20"/>
        </w:rPr>
        <w:t xml:space="preserve"> y </w:t>
      </w:r>
      <w:r w:rsidRPr="00C93D2F">
        <w:rPr>
          <w:rFonts w:ascii="Century Gothic" w:hAnsi="Century Gothic"/>
          <w:sz w:val="20"/>
          <w:szCs w:val="20"/>
        </w:rPr>
        <w:t>humedales, Incorporando</w:t>
      </w:r>
      <w:r>
        <w:rPr>
          <w:rFonts w:ascii="Century Gothic" w:hAnsi="Century Gothic"/>
          <w:sz w:val="20"/>
          <w:szCs w:val="20"/>
        </w:rPr>
        <w:t xml:space="preserve"> el estuario del reloncavi como parte activa del desarrollo turístico.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417"/>
        <w:gridCol w:w="1559"/>
        <w:gridCol w:w="1701"/>
        <w:gridCol w:w="2552"/>
      </w:tblGrid>
      <w:tr w:rsidR="00DB402D" w:rsidRPr="00162C38" w:rsidTr="00D808AA">
        <w:tc>
          <w:tcPr>
            <w:tcW w:w="2802" w:type="dxa"/>
            <w:shd w:val="clear" w:color="auto" w:fill="FAE6D2" w:themeFill="accent3" w:themeFillTint="33"/>
          </w:tcPr>
          <w:p w:rsidR="00DB402D" w:rsidRPr="00162C38" w:rsidRDefault="00DB402D" w:rsidP="00E00D5E">
            <w:pPr>
              <w:spacing w:after="0"/>
              <w:jc w:val="center"/>
              <w:rPr>
                <w:rFonts w:ascii="Century Gothic" w:hAnsi="Century Gothic"/>
                <w:b/>
                <w:sz w:val="16"/>
                <w:szCs w:val="16"/>
              </w:rPr>
            </w:pPr>
            <w:r w:rsidRPr="00162C38">
              <w:rPr>
                <w:rFonts w:ascii="Century Gothic" w:hAnsi="Century Gothic"/>
                <w:b/>
                <w:sz w:val="16"/>
                <w:szCs w:val="16"/>
              </w:rPr>
              <w:t>Territorial</w:t>
            </w:r>
          </w:p>
        </w:tc>
        <w:tc>
          <w:tcPr>
            <w:tcW w:w="1417" w:type="dxa"/>
            <w:shd w:val="clear" w:color="auto" w:fill="FAE6D2" w:themeFill="accent3" w:themeFillTint="33"/>
          </w:tcPr>
          <w:p w:rsidR="00DB402D" w:rsidRPr="00162C38" w:rsidRDefault="00DB402D" w:rsidP="00E00D5E">
            <w:pPr>
              <w:spacing w:after="0"/>
              <w:jc w:val="center"/>
              <w:rPr>
                <w:rFonts w:ascii="Century Gothic" w:hAnsi="Century Gothic"/>
                <w:b/>
                <w:sz w:val="16"/>
                <w:szCs w:val="16"/>
              </w:rPr>
            </w:pPr>
            <w:r w:rsidRPr="00162C38">
              <w:rPr>
                <w:rFonts w:ascii="Century Gothic" w:hAnsi="Century Gothic"/>
                <w:b/>
                <w:sz w:val="16"/>
                <w:szCs w:val="16"/>
              </w:rPr>
              <w:t>Económico</w:t>
            </w:r>
          </w:p>
        </w:tc>
        <w:tc>
          <w:tcPr>
            <w:tcW w:w="1559" w:type="dxa"/>
            <w:shd w:val="clear" w:color="auto" w:fill="FAE6D2" w:themeFill="accent3" w:themeFillTint="33"/>
          </w:tcPr>
          <w:p w:rsidR="00DB402D" w:rsidRPr="00162C38" w:rsidRDefault="00DB402D" w:rsidP="00E00D5E">
            <w:pPr>
              <w:spacing w:after="0"/>
              <w:jc w:val="center"/>
              <w:rPr>
                <w:rFonts w:ascii="Century Gothic" w:hAnsi="Century Gothic"/>
                <w:b/>
                <w:sz w:val="16"/>
                <w:szCs w:val="16"/>
              </w:rPr>
            </w:pPr>
            <w:r w:rsidRPr="00162C38">
              <w:rPr>
                <w:rFonts w:ascii="Century Gothic" w:hAnsi="Century Gothic"/>
                <w:b/>
                <w:sz w:val="16"/>
                <w:szCs w:val="16"/>
              </w:rPr>
              <w:t>Medio Ambiente</w:t>
            </w:r>
          </w:p>
        </w:tc>
        <w:tc>
          <w:tcPr>
            <w:tcW w:w="1701" w:type="dxa"/>
            <w:shd w:val="clear" w:color="auto" w:fill="FAE6D2" w:themeFill="accent3" w:themeFillTint="33"/>
          </w:tcPr>
          <w:p w:rsidR="00DB402D" w:rsidRPr="00162C38" w:rsidRDefault="00DB402D" w:rsidP="00E00D5E">
            <w:pPr>
              <w:spacing w:after="0"/>
              <w:jc w:val="center"/>
              <w:rPr>
                <w:rFonts w:ascii="Century Gothic" w:hAnsi="Century Gothic"/>
                <w:b/>
                <w:sz w:val="16"/>
                <w:szCs w:val="16"/>
              </w:rPr>
            </w:pPr>
            <w:r w:rsidRPr="00162C38">
              <w:rPr>
                <w:rFonts w:ascii="Century Gothic" w:hAnsi="Century Gothic"/>
                <w:b/>
                <w:sz w:val="16"/>
                <w:szCs w:val="16"/>
              </w:rPr>
              <w:t>Turismo y Cultura</w:t>
            </w:r>
          </w:p>
        </w:tc>
        <w:tc>
          <w:tcPr>
            <w:tcW w:w="2552" w:type="dxa"/>
            <w:shd w:val="clear" w:color="auto" w:fill="FAE6D2" w:themeFill="accent3" w:themeFillTint="33"/>
          </w:tcPr>
          <w:p w:rsidR="00DB402D" w:rsidRPr="00162C38" w:rsidRDefault="00DB402D" w:rsidP="00E00D5E">
            <w:pPr>
              <w:spacing w:after="0"/>
              <w:jc w:val="center"/>
              <w:rPr>
                <w:rFonts w:ascii="Century Gothic" w:hAnsi="Century Gothic"/>
                <w:b/>
                <w:sz w:val="16"/>
                <w:szCs w:val="16"/>
              </w:rPr>
            </w:pPr>
            <w:r w:rsidRPr="00162C38">
              <w:rPr>
                <w:rFonts w:ascii="Century Gothic" w:hAnsi="Century Gothic"/>
                <w:b/>
                <w:sz w:val="16"/>
                <w:szCs w:val="16"/>
              </w:rPr>
              <w:t>Social, Educación y Salud</w:t>
            </w:r>
          </w:p>
        </w:tc>
      </w:tr>
      <w:tr w:rsidR="00DB402D" w:rsidRPr="00F66F22" w:rsidTr="00D808AA">
        <w:tc>
          <w:tcPr>
            <w:tcW w:w="2802" w:type="dxa"/>
          </w:tcPr>
          <w:p w:rsidR="00DB402D" w:rsidRPr="00F66F22" w:rsidRDefault="00DB402D" w:rsidP="00E00D5E">
            <w:pPr>
              <w:spacing w:after="0"/>
              <w:jc w:val="both"/>
              <w:rPr>
                <w:rFonts w:ascii="Century Gothic" w:hAnsi="Century Gothic"/>
                <w:sz w:val="16"/>
                <w:szCs w:val="16"/>
              </w:rPr>
            </w:pPr>
            <w:r>
              <w:rPr>
                <w:rFonts w:ascii="Century Gothic" w:hAnsi="Century Gothic"/>
                <w:sz w:val="16"/>
                <w:szCs w:val="16"/>
              </w:rPr>
              <w:t>Carencia de espacios apropiados, para el desarrollo de actividades deportivas y culturales (conciertos, ferias, entre otros).</w:t>
            </w:r>
          </w:p>
        </w:tc>
        <w:tc>
          <w:tcPr>
            <w:tcW w:w="1417" w:type="dxa"/>
          </w:tcPr>
          <w:p w:rsidR="00DB402D" w:rsidRPr="00F66F22" w:rsidRDefault="00DB402D" w:rsidP="00E00D5E">
            <w:pPr>
              <w:spacing w:after="0"/>
              <w:jc w:val="both"/>
              <w:rPr>
                <w:rFonts w:ascii="Century Gothic" w:hAnsi="Century Gothic"/>
                <w:sz w:val="16"/>
                <w:szCs w:val="16"/>
              </w:rPr>
            </w:pPr>
            <w:r>
              <w:rPr>
                <w:rFonts w:ascii="Century Gothic" w:hAnsi="Century Gothic"/>
                <w:sz w:val="16"/>
                <w:szCs w:val="16"/>
              </w:rPr>
              <w:t>Carencia de programas de fomento productivo y emprendimiento  orientados al turismo – rural.</w:t>
            </w:r>
          </w:p>
        </w:tc>
        <w:tc>
          <w:tcPr>
            <w:tcW w:w="1559" w:type="dxa"/>
          </w:tcPr>
          <w:p w:rsidR="00DB402D" w:rsidRPr="00F66F22" w:rsidRDefault="00DB402D" w:rsidP="00E00D5E">
            <w:pPr>
              <w:spacing w:after="0"/>
              <w:jc w:val="both"/>
              <w:rPr>
                <w:rFonts w:ascii="Century Gothic" w:hAnsi="Century Gothic"/>
                <w:sz w:val="16"/>
                <w:szCs w:val="16"/>
              </w:rPr>
            </w:pPr>
            <w:r>
              <w:rPr>
                <w:rFonts w:ascii="Century Gothic" w:hAnsi="Century Gothic"/>
                <w:sz w:val="16"/>
                <w:szCs w:val="16"/>
              </w:rPr>
              <w:t>Déficit de información y control de la contaminación estuario Reloncavi.</w:t>
            </w:r>
          </w:p>
        </w:tc>
        <w:tc>
          <w:tcPr>
            <w:tcW w:w="1701" w:type="dxa"/>
          </w:tcPr>
          <w:p w:rsidR="00DB402D" w:rsidRPr="00F66F22" w:rsidRDefault="00DB402D" w:rsidP="00E00D5E">
            <w:pPr>
              <w:spacing w:after="0"/>
              <w:jc w:val="both"/>
              <w:rPr>
                <w:rFonts w:ascii="Century Gothic" w:hAnsi="Century Gothic"/>
                <w:sz w:val="16"/>
                <w:szCs w:val="16"/>
              </w:rPr>
            </w:pPr>
            <w:r>
              <w:rPr>
                <w:rFonts w:ascii="Century Gothic" w:hAnsi="Century Gothic"/>
                <w:sz w:val="16"/>
                <w:szCs w:val="16"/>
              </w:rPr>
              <w:t>Carencia de cursos de capacitación en atención al turista.</w:t>
            </w:r>
          </w:p>
        </w:tc>
        <w:tc>
          <w:tcPr>
            <w:tcW w:w="2552" w:type="dxa"/>
          </w:tcPr>
          <w:p w:rsidR="00DB402D" w:rsidRPr="00F66F22" w:rsidRDefault="00DB402D" w:rsidP="00E00D5E">
            <w:pPr>
              <w:spacing w:after="0"/>
              <w:jc w:val="both"/>
              <w:rPr>
                <w:rFonts w:ascii="Century Gothic" w:hAnsi="Century Gothic"/>
                <w:sz w:val="16"/>
                <w:szCs w:val="16"/>
              </w:rPr>
            </w:pPr>
            <w:r>
              <w:rPr>
                <w:rFonts w:ascii="Century Gothic" w:hAnsi="Century Gothic"/>
                <w:sz w:val="16"/>
                <w:szCs w:val="16"/>
              </w:rPr>
              <w:t>Déficit en articulación de organizaciones con el municipio, coordinación interna municipal deficiente.</w:t>
            </w:r>
          </w:p>
        </w:tc>
      </w:tr>
      <w:tr w:rsidR="00DB402D" w:rsidRPr="00F66F22" w:rsidTr="00D808AA">
        <w:tc>
          <w:tcPr>
            <w:tcW w:w="2802" w:type="dxa"/>
          </w:tcPr>
          <w:p w:rsidR="00DB402D" w:rsidRDefault="00DB402D" w:rsidP="00024771">
            <w:pPr>
              <w:spacing w:after="0"/>
              <w:jc w:val="both"/>
              <w:rPr>
                <w:rFonts w:ascii="Century Gothic" w:hAnsi="Century Gothic"/>
                <w:sz w:val="16"/>
                <w:szCs w:val="16"/>
              </w:rPr>
            </w:pPr>
            <w:r>
              <w:rPr>
                <w:rFonts w:ascii="Century Gothic" w:hAnsi="Century Gothic"/>
                <w:sz w:val="16"/>
                <w:szCs w:val="16"/>
              </w:rPr>
              <w:t>Potenciar el desarrollo de concreción de  centro cívico en el sector de Ral</w:t>
            </w:r>
            <w:r w:rsidR="00024771">
              <w:rPr>
                <w:rFonts w:ascii="Century Gothic" w:hAnsi="Century Gothic"/>
                <w:sz w:val="16"/>
                <w:szCs w:val="16"/>
              </w:rPr>
              <w:t>ú</w:t>
            </w:r>
            <w:r>
              <w:rPr>
                <w:rFonts w:ascii="Century Gothic" w:hAnsi="Century Gothic"/>
                <w:sz w:val="16"/>
                <w:szCs w:val="16"/>
              </w:rPr>
              <w:t>n</w:t>
            </w:r>
          </w:p>
        </w:tc>
        <w:tc>
          <w:tcPr>
            <w:tcW w:w="1417" w:type="dxa"/>
          </w:tcPr>
          <w:p w:rsidR="00DB402D" w:rsidRDefault="00DB402D" w:rsidP="00E00D5E">
            <w:pPr>
              <w:spacing w:after="0"/>
              <w:jc w:val="both"/>
              <w:rPr>
                <w:rFonts w:ascii="Century Gothic" w:hAnsi="Century Gothic"/>
                <w:sz w:val="16"/>
                <w:szCs w:val="16"/>
              </w:rPr>
            </w:pPr>
          </w:p>
        </w:tc>
        <w:tc>
          <w:tcPr>
            <w:tcW w:w="1559" w:type="dxa"/>
          </w:tcPr>
          <w:p w:rsidR="00DB402D" w:rsidRDefault="00DB402D" w:rsidP="00162C38">
            <w:pPr>
              <w:spacing w:after="0"/>
              <w:jc w:val="both"/>
              <w:rPr>
                <w:rFonts w:ascii="Century Gothic" w:hAnsi="Century Gothic"/>
                <w:sz w:val="16"/>
                <w:szCs w:val="16"/>
              </w:rPr>
            </w:pPr>
            <w:r>
              <w:rPr>
                <w:rFonts w:ascii="Century Gothic" w:hAnsi="Century Gothic"/>
                <w:sz w:val="16"/>
                <w:szCs w:val="16"/>
              </w:rPr>
              <w:t xml:space="preserve">Falta de regulación de derechos de </w:t>
            </w:r>
            <w:r w:rsidR="00162C38">
              <w:rPr>
                <w:rFonts w:ascii="Century Gothic" w:hAnsi="Century Gothic"/>
                <w:sz w:val="16"/>
                <w:szCs w:val="16"/>
              </w:rPr>
              <w:t>agua</w:t>
            </w:r>
          </w:p>
        </w:tc>
        <w:tc>
          <w:tcPr>
            <w:tcW w:w="1701"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Carencia de un plan de desarrollo turístico.</w:t>
            </w:r>
          </w:p>
        </w:tc>
        <w:tc>
          <w:tcPr>
            <w:tcW w:w="2552"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Falta apoyo en fortalecimiento de organizaciones.</w:t>
            </w:r>
          </w:p>
        </w:tc>
      </w:tr>
      <w:tr w:rsidR="00DB402D" w:rsidRPr="00F66F22" w:rsidTr="00D808AA">
        <w:tc>
          <w:tcPr>
            <w:tcW w:w="2802" w:type="dxa"/>
          </w:tcPr>
          <w:p w:rsidR="00DB402D" w:rsidRPr="00F66F22" w:rsidRDefault="00DB402D" w:rsidP="00E00D5E">
            <w:pPr>
              <w:spacing w:after="0"/>
              <w:jc w:val="both"/>
              <w:rPr>
                <w:rFonts w:ascii="Century Gothic" w:hAnsi="Century Gothic"/>
                <w:sz w:val="16"/>
                <w:szCs w:val="16"/>
              </w:rPr>
            </w:pPr>
            <w:r>
              <w:rPr>
                <w:rFonts w:ascii="Century Gothic" w:hAnsi="Century Gothic"/>
                <w:sz w:val="16"/>
                <w:szCs w:val="16"/>
              </w:rPr>
              <w:t xml:space="preserve">Mejoramiento plaza biobosque  </w:t>
            </w:r>
          </w:p>
        </w:tc>
        <w:tc>
          <w:tcPr>
            <w:tcW w:w="1417" w:type="dxa"/>
          </w:tcPr>
          <w:p w:rsidR="00DB402D" w:rsidRPr="00F66F22" w:rsidRDefault="00DB402D" w:rsidP="00E00D5E">
            <w:pPr>
              <w:spacing w:after="0"/>
              <w:jc w:val="both"/>
              <w:rPr>
                <w:rFonts w:ascii="Century Gothic" w:hAnsi="Century Gothic"/>
                <w:sz w:val="16"/>
                <w:szCs w:val="16"/>
              </w:rPr>
            </w:pPr>
          </w:p>
        </w:tc>
        <w:tc>
          <w:tcPr>
            <w:tcW w:w="1559" w:type="dxa"/>
          </w:tcPr>
          <w:p w:rsidR="00DB402D" w:rsidRPr="00F66F22" w:rsidRDefault="00DB402D" w:rsidP="00024771">
            <w:pPr>
              <w:spacing w:after="0"/>
              <w:jc w:val="both"/>
              <w:rPr>
                <w:rFonts w:ascii="Century Gothic" w:hAnsi="Century Gothic"/>
                <w:sz w:val="16"/>
                <w:szCs w:val="16"/>
              </w:rPr>
            </w:pPr>
            <w:r>
              <w:rPr>
                <w:rFonts w:ascii="Century Gothic" w:hAnsi="Century Gothic"/>
                <w:sz w:val="16"/>
                <w:szCs w:val="16"/>
              </w:rPr>
              <w:t>Déficit del sistema agua potable en sector Cayetue y  Termas de Ral</w:t>
            </w:r>
            <w:r w:rsidR="00024771">
              <w:rPr>
                <w:rFonts w:ascii="Century Gothic" w:hAnsi="Century Gothic"/>
                <w:sz w:val="16"/>
                <w:szCs w:val="16"/>
              </w:rPr>
              <w:t>ú</w:t>
            </w:r>
            <w:r>
              <w:rPr>
                <w:rFonts w:ascii="Century Gothic" w:hAnsi="Century Gothic"/>
                <w:sz w:val="16"/>
                <w:szCs w:val="16"/>
              </w:rPr>
              <w:t>n.</w:t>
            </w:r>
          </w:p>
        </w:tc>
        <w:tc>
          <w:tcPr>
            <w:tcW w:w="1701" w:type="dxa"/>
          </w:tcPr>
          <w:p w:rsidR="00DB402D" w:rsidRPr="00F66F22" w:rsidRDefault="00DB402D" w:rsidP="00E00D5E">
            <w:pPr>
              <w:spacing w:after="0"/>
              <w:jc w:val="both"/>
              <w:rPr>
                <w:rFonts w:ascii="Century Gothic" w:hAnsi="Century Gothic"/>
                <w:sz w:val="16"/>
                <w:szCs w:val="16"/>
              </w:rPr>
            </w:pPr>
            <w:r>
              <w:rPr>
                <w:rFonts w:ascii="Century Gothic" w:hAnsi="Century Gothic"/>
                <w:sz w:val="16"/>
                <w:szCs w:val="16"/>
              </w:rPr>
              <w:t>Potenciar turísticamente el humedal del estuario.</w:t>
            </w:r>
          </w:p>
        </w:tc>
        <w:tc>
          <w:tcPr>
            <w:tcW w:w="2552"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Déficit capacidad del cementerio y acceso.</w:t>
            </w:r>
          </w:p>
        </w:tc>
      </w:tr>
      <w:tr w:rsidR="00DB402D" w:rsidRPr="00F66F22" w:rsidTr="00D808AA">
        <w:tc>
          <w:tcPr>
            <w:tcW w:w="2802" w:type="dxa"/>
          </w:tcPr>
          <w:p w:rsidR="00DB402D" w:rsidRPr="00F66F22" w:rsidRDefault="00DB402D" w:rsidP="00E00D5E">
            <w:pPr>
              <w:spacing w:after="0"/>
              <w:jc w:val="both"/>
              <w:rPr>
                <w:rFonts w:ascii="Century Gothic" w:hAnsi="Century Gothic"/>
                <w:sz w:val="16"/>
                <w:szCs w:val="16"/>
              </w:rPr>
            </w:pPr>
            <w:r>
              <w:rPr>
                <w:rFonts w:ascii="Century Gothic" w:hAnsi="Century Gothic"/>
                <w:sz w:val="16"/>
                <w:szCs w:val="16"/>
              </w:rPr>
              <w:t>Carencia de infraestructura turística  Miradores.</w:t>
            </w:r>
          </w:p>
        </w:tc>
        <w:tc>
          <w:tcPr>
            <w:tcW w:w="1417" w:type="dxa"/>
          </w:tcPr>
          <w:p w:rsidR="00DB402D" w:rsidRPr="00F66F22" w:rsidRDefault="00DB402D" w:rsidP="00E00D5E">
            <w:pPr>
              <w:spacing w:after="0"/>
              <w:jc w:val="both"/>
              <w:rPr>
                <w:rFonts w:ascii="Century Gothic" w:hAnsi="Century Gothic"/>
                <w:sz w:val="16"/>
                <w:szCs w:val="16"/>
              </w:rPr>
            </w:pPr>
          </w:p>
        </w:tc>
        <w:tc>
          <w:tcPr>
            <w:tcW w:w="1559" w:type="dxa"/>
          </w:tcPr>
          <w:p w:rsidR="00DB402D" w:rsidRPr="00F66F22" w:rsidRDefault="00DB402D" w:rsidP="00E00D5E">
            <w:pPr>
              <w:spacing w:after="0"/>
              <w:jc w:val="both"/>
              <w:rPr>
                <w:rFonts w:ascii="Century Gothic" w:hAnsi="Century Gothic"/>
                <w:sz w:val="16"/>
                <w:szCs w:val="16"/>
              </w:rPr>
            </w:pPr>
            <w:r>
              <w:rPr>
                <w:rFonts w:ascii="Century Gothic" w:hAnsi="Century Gothic"/>
                <w:sz w:val="16"/>
                <w:szCs w:val="16"/>
              </w:rPr>
              <w:t>Carencia luz eléctrica en sector La Codicia – Los Arenales</w:t>
            </w:r>
          </w:p>
        </w:tc>
        <w:tc>
          <w:tcPr>
            <w:tcW w:w="1701" w:type="dxa"/>
          </w:tcPr>
          <w:p w:rsidR="00DB402D" w:rsidRPr="00F66F22" w:rsidRDefault="00DB402D" w:rsidP="00E00D5E">
            <w:pPr>
              <w:spacing w:after="0"/>
              <w:jc w:val="both"/>
              <w:rPr>
                <w:rFonts w:ascii="Century Gothic" w:hAnsi="Century Gothic"/>
                <w:sz w:val="16"/>
                <w:szCs w:val="16"/>
              </w:rPr>
            </w:pPr>
            <w:r>
              <w:rPr>
                <w:rFonts w:ascii="Century Gothic" w:hAnsi="Century Gothic"/>
                <w:sz w:val="16"/>
                <w:szCs w:val="16"/>
              </w:rPr>
              <w:t>Presencia de Micro basurales; Cuesta La Codicia Km 18, Termas Km 23 y Km 26.</w:t>
            </w:r>
          </w:p>
        </w:tc>
        <w:tc>
          <w:tcPr>
            <w:tcW w:w="2552"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 xml:space="preserve">Carencia de educación para niveles de 7°, 8° y enseñanza media, </w:t>
            </w:r>
          </w:p>
        </w:tc>
      </w:tr>
      <w:tr w:rsidR="00DB402D" w:rsidRPr="00F66F22" w:rsidTr="00D808AA">
        <w:tc>
          <w:tcPr>
            <w:tcW w:w="2802" w:type="dxa"/>
          </w:tcPr>
          <w:p w:rsidR="00DB402D" w:rsidRPr="00F66F22" w:rsidRDefault="00D808AA" w:rsidP="00024771">
            <w:pPr>
              <w:spacing w:after="0"/>
              <w:jc w:val="both"/>
              <w:rPr>
                <w:rFonts w:ascii="Century Gothic" w:hAnsi="Century Gothic"/>
                <w:sz w:val="16"/>
                <w:szCs w:val="16"/>
              </w:rPr>
            </w:pPr>
            <w:r>
              <w:rPr>
                <w:rFonts w:ascii="Century Gothic" w:hAnsi="Century Gothic"/>
                <w:sz w:val="16"/>
                <w:szCs w:val="16"/>
              </w:rPr>
              <w:t>Falta  señalética vial  en ruta V 775 Ral</w:t>
            </w:r>
            <w:r w:rsidR="00024771">
              <w:rPr>
                <w:rFonts w:ascii="Century Gothic" w:hAnsi="Century Gothic"/>
                <w:sz w:val="16"/>
                <w:szCs w:val="16"/>
              </w:rPr>
              <w:t>ú</w:t>
            </w:r>
            <w:r>
              <w:rPr>
                <w:rFonts w:ascii="Century Gothic" w:hAnsi="Century Gothic"/>
                <w:sz w:val="16"/>
                <w:szCs w:val="16"/>
              </w:rPr>
              <w:t>n Km 1,9, reducción de velocidad, instalación se señalética ( zona escuela, jardín bomberos y posta)</w:t>
            </w:r>
          </w:p>
        </w:tc>
        <w:tc>
          <w:tcPr>
            <w:tcW w:w="1417" w:type="dxa"/>
          </w:tcPr>
          <w:p w:rsidR="00DB402D" w:rsidRPr="00F66F22" w:rsidRDefault="00DB402D" w:rsidP="00E00D5E">
            <w:pPr>
              <w:spacing w:after="0"/>
              <w:jc w:val="both"/>
              <w:rPr>
                <w:rFonts w:ascii="Century Gothic" w:hAnsi="Century Gothic"/>
                <w:sz w:val="16"/>
                <w:szCs w:val="16"/>
              </w:rPr>
            </w:pPr>
          </w:p>
        </w:tc>
        <w:tc>
          <w:tcPr>
            <w:tcW w:w="1559" w:type="dxa"/>
          </w:tcPr>
          <w:p w:rsidR="00DB402D" w:rsidRPr="00F66F22" w:rsidRDefault="00DB402D" w:rsidP="00024771">
            <w:pPr>
              <w:spacing w:after="0"/>
              <w:jc w:val="both"/>
              <w:rPr>
                <w:rFonts w:ascii="Century Gothic" w:hAnsi="Century Gothic"/>
                <w:sz w:val="16"/>
                <w:szCs w:val="16"/>
              </w:rPr>
            </w:pPr>
            <w:r>
              <w:rPr>
                <w:rFonts w:ascii="Century Gothic" w:hAnsi="Century Gothic"/>
                <w:sz w:val="16"/>
                <w:szCs w:val="16"/>
              </w:rPr>
              <w:t>Déficit entrega energía eléctrica (SAESA); Ral</w:t>
            </w:r>
            <w:r w:rsidR="00024771">
              <w:rPr>
                <w:rFonts w:ascii="Century Gothic" w:hAnsi="Century Gothic"/>
                <w:sz w:val="16"/>
                <w:szCs w:val="16"/>
              </w:rPr>
              <w:t>ú</w:t>
            </w:r>
            <w:r>
              <w:rPr>
                <w:rFonts w:ascii="Century Gothic" w:hAnsi="Century Gothic"/>
                <w:sz w:val="16"/>
                <w:szCs w:val="16"/>
              </w:rPr>
              <w:t>n, Rollizo, Cayetue y Las Termas</w:t>
            </w:r>
          </w:p>
        </w:tc>
        <w:tc>
          <w:tcPr>
            <w:tcW w:w="1701" w:type="dxa"/>
          </w:tcPr>
          <w:p w:rsidR="00DB402D" w:rsidRPr="00F66F22" w:rsidRDefault="00DB402D" w:rsidP="00E00D5E">
            <w:pPr>
              <w:spacing w:after="0"/>
              <w:jc w:val="both"/>
              <w:rPr>
                <w:rFonts w:ascii="Century Gothic" w:hAnsi="Century Gothic"/>
                <w:sz w:val="16"/>
                <w:szCs w:val="16"/>
              </w:rPr>
            </w:pPr>
            <w:r>
              <w:rPr>
                <w:rFonts w:ascii="Century Gothic" w:hAnsi="Century Gothic"/>
                <w:sz w:val="16"/>
                <w:szCs w:val="16"/>
              </w:rPr>
              <w:t>Déficit de frecuencia de retiro basura (cayetue) en verano y falta de basureros.</w:t>
            </w:r>
          </w:p>
        </w:tc>
        <w:tc>
          <w:tcPr>
            <w:tcW w:w="2552" w:type="dxa"/>
          </w:tcPr>
          <w:p w:rsidR="00DB402D" w:rsidRDefault="00D808AA" w:rsidP="00E00D5E">
            <w:pPr>
              <w:spacing w:after="0"/>
              <w:jc w:val="both"/>
              <w:rPr>
                <w:rFonts w:ascii="Century Gothic" w:hAnsi="Century Gothic"/>
                <w:sz w:val="16"/>
                <w:szCs w:val="16"/>
              </w:rPr>
            </w:pPr>
            <w:r>
              <w:rPr>
                <w:rFonts w:ascii="Century Gothic" w:hAnsi="Century Gothic"/>
                <w:sz w:val="16"/>
                <w:szCs w:val="16"/>
              </w:rPr>
              <w:t>Carencia de una estación medica rural móvil que facilite la atención de adultos mayores</w:t>
            </w:r>
          </w:p>
        </w:tc>
      </w:tr>
      <w:tr w:rsidR="00DB402D" w:rsidRPr="00F66F22" w:rsidTr="00D808AA">
        <w:tc>
          <w:tcPr>
            <w:tcW w:w="2802" w:type="dxa"/>
          </w:tcPr>
          <w:p w:rsidR="00DB402D" w:rsidRPr="00F66F22" w:rsidRDefault="00162C38" w:rsidP="00162C38">
            <w:pPr>
              <w:spacing w:after="0"/>
              <w:jc w:val="both"/>
              <w:rPr>
                <w:rFonts w:ascii="Century Gothic" w:hAnsi="Century Gothic"/>
                <w:sz w:val="16"/>
                <w:szCs w:val="16"/>
              </w:rPr>
            </w:pPr>
            <w:r>
              <w:rPr>
                <w:rFonts w:ascii="Century Gothic" w:hAnsi="Century Gothic"/>
                <w:sz w:val="16"/>
                <w:szCs w:val="16"/>
              </w:rPr>
              <w:t>Caminos: Mal estado Km6</w:t>
            </w:r>
            <w:r w:rsidR="00DB402D">
              <w:rPr>
                <w:rFonts w:ascii="Century Gothic" w:hAnsi="Century Gothic"/>
                <w:sz w:val="16"/>
                <w:szCs w:val="16"/>
              </w:rPr>
              <w:t>–Cayetue, camino caleta Rollizo.</w:t>
            </w:r>
          </w:p>
        </w:tc>
        <w:tc>
          <w:tcPr>
            <w:tcW w:w="1417" w:type="dxa"/>
          </w:tcPr>
          <w:p w:rsidR="00DB402D" w:rsidRPr="00F66F22" w:rsidRDefault="00DB402D" w:rsidP="00E00D5E">
            <w:pPr>
              <w:spacing w:after="0"/>
              <w:jc w:val="both"/>
              <w:rPr>
                <w:rFonts w:ascii="Century Gothic" w:hAnsi="Century Gothic"/>
                <w:sz w:val="16"/>
                <w:szCs w:val="16"/>
              </w:rPr>
            </w:pPr>
          </w:p>
        </w:tc>
        <w:tc>
          <w:tcPr>
            <w:tcW w:w="1559" w:type="dxa"/>
          </w:tcPr>
          <w:p w:rsidR="00DB402D" w:rsidRPr="00F66F22" w:rsidRDefault="00DB402D" w:rsidP="00E00D5E">
            <w:pPr>
              <w:spacing w:after="0"/>
              <w:jc w:val="both"/>
              <w:rPr>
                <w:rFonts w:ascii="Century Gothic" w:hAnsi="Century Gothic"/>
                <w:sz w:val="16"/>
                <w:szCs w:val="16"/>
              </w:rPr>
            </w:pPr>
          </w:p>
        </w:tc>
        <w:tc>
          <w:tcPr>
            <w:tcW w:w="1701" w:type="dxa"/>
          </w:tcPr>
          <w:p w:rsidR="00DB402D" w:rsidRPr="00F66F22" w:rsidRDefault="00DB402D" w:rsidP="00E00D5E">
            <w:pPr>
              <w:spacing w:after="0"/>
              <w:jc w:val="both"/>
              <w:rPr>
                <w:rFonts w:ascii="Century Gothic" w:hAnsi="Century Gothic"/>
                <w:sz w:val="16"/>
                <w:szCs w:val="16"/>
              </w:rPr>
            </w:pPr>
          </w:p>
        </w:tc>
        <w:tc>
          <w:tcPr>
            <w:tcW w:w="2552" w:type="dxa"/>
          </w:tcPr>
          <w:p w:rsidR="00DB402D" w:rsidRDefault="00DB402D" w:rsidP="00024771">
            <w:pPr>
              <w:spacing w:after="0"/>
              <w:jc w:val="both"/>
              <w:rPr>
                <w:rFonts w:ascii="Century Gothic" w:hAnsi="Century Gothic"/>
                <w:sz w:val="16"/>
                <w:szCs w:val="16"/>
              </w:rPr>
            </w:pPr>
            <w:r>
              <w:rPr>
                <w:rFonts w:ascii="Century Gothic" w:hAnsi="Century Gothic"/>
                <w:sz w:val="16"/>
                <w:szCs w:val="16"/>
              </w:rPr>
              <w:t>Déficit de rondas médicas en Ral</w:t>
            </w:r>
            <w:r w:rsidR="00024771">
              <w:rPr>
                <w:rFonts w:ascii="Century Gothic" w:hAnsi="Century Gothic"/>
                <w:sz w:val="16"/>
                <w:szCs w:val="16"/>
              </w:rPr>
              <w:t>ú</w:t>
            </w:r>
            <w:r>
              <w:rPr>
                <w:rFonts w:ascii="Century Gothic" w:hAnsi="Century Gothic"/>
                <w:sz w:val="16"/>
                <w:szCs w:val="16"/>
              </w:rPr>
              <w:t xml:space="preserve">n del este y Cayetue, </w:t>
            </w:r>
          </w:p>
        </w:tc>
      </w:tr>
      <w:tr w:rsidR="00DB402D" w:rsidRPr="00F66F22" w:rsidTr="00D808AA">
        <w:tc>
          <w:tcPr>
            <w:tcW w:w="2802" w:type="dxa"/>
          </w:tcPr>
          <w:p w:rsidR="00DB402D" w:rsidRPr="00F66F22" w:rsidRDefault="00D808AA" w:rsidP="00E00D5E">
            <w:pPr>
              <w:spacing w:after="0"/>
              <w:jc w:val="both"/>
              <w:rPr>
                <w:rFonts w:ascii="Century Gothic" w:hAnsi="Century Gothic"/>
                <w:sz w:val="16"/>
                <w:szCs w:val="16"/>
              </w:rPr>
            </w:pPr>
            <w:r>
              <w:rPr>
                <w:rFonts w:ascii="Century Gothic" w:hAnsi="Century Gothic"/>
                <w:sz w:val="16"/>
                <w:szCs w:val="16"/>
              </w:rPr>
              <w:t>Carencia de gimnasio dechado</w:t>
            </w:r>
          </w:p>
        </w:tc>
        <w:tc>
          <w:tcPr>
            <w:tcW w:w="1417" w:type="dxa"/>
          </w:tcPr>
          <w:p w:rsidR="00DB402D" w:rsidRPr="00F66F22" w:rsidRDefault="00DB402D" w:rsidP="00E00D5E">
            <w:pPr>
              <w:spacing w:after="0"/>
              <w:jc w:val="both"/>
              <w:rPr>
                <w:rFonts w:ascii="Century Gothic" w:hAnsi="Century Gothic"/>
                <w:sz w:val="16"/>
                <w:szCs w:val="16"/>
              </w:rPr>
            </w:pPr>
          </w:p>
        </w:tc>
        <w:tc>
          <w:tcPr>
            <w:tcW w:w="1559" w:type="dxa"/>
          </w:tcPr>
          <w:p w:rsidR="00DB402D" w:rsidRPr="00F66F22" w:rsidRDefault="00DB402D" w:rsidP="00E00D5E">
            <w:pPr>
              <w:spacing w:after="0"/>
              <w:jc w:val="both"/>
              <w:rPr>
                <w:rFonts w:ascii="Century Gothic" w:hAnsi="Century Gothic"/>
                <w:sz w:val="16"/>
                <w:szCs w:val="16"/>
              </w:rPr>
            </w:pPr>
          </w:p>
        </w:tc>
        <w:tc>
          <w:tcPr>
            <w:tcW w:w="1701" w:type="dxa"/>
          </w:tcPr>
          <w:p w:rsidR="00DB402D" w:rsidRPr="00F66F22" w:rsidRDefault="00DB402D" w:rsidP="00E00D5E">
            <w:pPr>
              <w:spacing w:after="0"/>
              <w:jc w:val="both"/>
              <w:rPr>
                <w:rFonts w:ascii="Century Gothic" w:hAnsi="Century Gothic"/>
                <w:sz w:val="16"/>
                <w:szCs w:val="16"/>
              </w:rPr>
            </w:pPr>
          </w:p>
        </w:tc>
        <w:tc>
          <w:tcPr>
            <w:tcW w:w="2552" w:type="dxa"/>
          </w:tcPr>
          <w:p w:rsidR="00DB402D" w:rsidRDefault="00D808AA" w:rsidP="00024771">
            <w:pPr>
              <w:spacing w:after="0"/>
              <w:jc w:val="both"/>
              <w:rPr>
                <w:rFonts w:ascii="Century Gothic" w:hAnsi="Century Gothic"/>
                <w:sz w:val="16"/>
                <w:szCs w:val="16"/>
              </w:rPr>
            </w:pPr>
            <w:r>
              <w:rPr>
                <w:rFonts w:ascii="Century Gothic" w:hAnsi="Century Gothic"/>
                <w:sz w:val="16"/>
                <w:szCs w:val="16"/>
              </w:rPr>
              <w:t>Falta regularización de terreno escuela Ral</w:t>
            </w:r>
            <w:r w:rsidR="00024771">
              <w:rPr>
                <w:rFonts w:ascii="Century Gothic" w:hAnsi="Century Gothic"/>
                <w:sz w:val="16"/>
                <w:szCs w:val="16"/>
              </w:rPr>
              <w:t>ú</w:t>
            </w:r>
            <w:r>
              <w:rPr>
                <w:rFonts w:ascii="Century Gothic" w:hAnsi="Century Gothic"/>
                <w:sz w:val="16"/>
                <w:szCs w:val="16"/>
              </w:rPr>
              <w:t>n El Este.</w:t>
            </w:r>
          </w:p>
        </w:tc>
      </w:tr>
    </w:tbl>
    <w:p w:rsidR="00DB402D" w:rsidRDefault="00DB402D" w:rsidP="00DB402D">
      <w:pPr>
        <w:jc w:val="both"/>
        <w:rPr>
          <w:b/>
          <w:u w:val="single"/>
        </w:rPr>
      </w:pPr>
    </w:p>
    <w:p w:rsidR="00DB402D" w:rsidRPr="00F50F5E" w:rsidRDefault="00DB402D" w:rsidP="00DB402D">
      <w:pPr>
        <w:jc w:val="both"/>
        <w:rPr>
          <w:rFonts w:ascii="Century Gothic" w:hAnsi="Century Gothic"/>
          <w:b/>
          <w:sz w:val="20"/>
          <w:szCs w:val="20"/>
          <w:u w:val="single"/>
        </w:rPr>
      </w:pPr>
      <w:r w:rsidRPr="00F50F5E">
        <w:rPr>
          <w:rFonts w:ascii="Century Gothic" w:hAnsi="Century Gothic"/>
          <w:b/>
          <w:sz w:val="20"/>
          <w:szCs w:val="20"/>
          <w:u w:val="single"/>
        </w:rPr>
        <w:t xml:space="preserve">Peulla </w:t>
      </w:r>
    </w:p>
    <w:p w:rsidR="00DB402D" w:rsidRDefault="00DB402D" w:rsidP="00063FBC">
      <w:pPr>
        <w:jc w:val="both"/>
        <w:rPr>
          <w:rFonts w:ascii="Century Gothic" w:hAnsi="Century Gothic"/>
          <w:sz w:val="20"/>
          <w:szCs w:val="20"/>
        </w:rPr>
      </w:pPr>
      <w:r w:rsidRPr="00F50F5E">
        <w:rPr>
          <w:rFonts w:ascii="Century Gothic" w:hAnsi="Century Gothic"/>
          <w:sz w:val="20"/>
          <w:szCs w:val="20"/>
        </w:rPr>
        <w:t xml:space="preserve">Peulla se localiza en el extremo </w:t>
      </w:r>
      <w:r>
        <w:rPr>
          <w:rFonts w:ascii="Century Gothic" w:hAnsi="Century Gothic"/>
          <w:sz w:val="20"/>
          <w:szCs w:val="20"/>
        </w:rPr>
        <w:t xml:space="preserve">nor </w:t>
      </w:r>
      <w:r w:rsidRPr="00F50F5E">
        <w:rPr>
          <w:rFonts w:ascii="Century Gothic" w:hAnsi="Century Gothic"/>
          <w:sz w:val="20"/>
          <w:szCs w:val="20"/>
        </w:rPr>
        <w:t>oriente del Lago Todos Los Santos, está emplazado dentro del Parque Nacional Vicente Pérez Rosales y es la última localidad previa al paso fronterizo Vicente Pérez Rosales</w:t>
      </w:r>
      <w:r>
        <w:rPr>
          <w:rFonts w:ascii="Century Gothic" w:hAnsi="Century Gothic"/>
          <w:sz w:val="20"/>
          <w:szCs w:val="20"/>
        </w:rPr>
        <w:t xml:space="preserve"> que conecta con Argentina</w:t>
      </w:r>
      <w:r w:rsidRPr="00F50F5E">
        <w:rPr>
          <w:rFonts w:ascii="Century Gothic" w:hAnsi="Century Gothic"/>
          <w:sz w:val="20"/>
          <w:szCs w:val="20"/>
        </w:rPr>
        <w:t>.</w:t>
      </w:r>
    </w:p>
    <w:p w:rsidR="00DB402D" w:rsidRPr="00F50F5E" w:rsidRDefault="00DB402D" w:rsidP="00063FBC">
      <w:pPr>
        <w:jc w:val="both"/>
        <w:rPr>
          <w:rFonts w:ascii="Century Gothic" w:hAnsi="Century Gothic"/>
          <w:sz w:val="20"/>
          <w:szCs w:val="20"/>
        </w:rPr>
      </w:pPr>
      <w:r>
        <w:rPr>
          <w:rFonts w:ascii="Century Gothic" w:hAnsi="Century Gothic"/>
          <w:sz w:val="20"/>
          <w:szCs w:val="20"/>
        </w:rPr>
        <w:t>En materia de infraestructura existe una posta, escuela</w:t>
      </w:r>
      <w:r w:rsidR="0015627B">
        <w:rPr>
          <w:rFonts w:ascii="Century Gothic" w:hAnsi="Century Gothic"/>
          <w:sz w:val="20"/>
          <w:szCs w:val="20"/>
        </w:rPr>
        <w:t xml:space="preserve"> </w:t>
      </w:r>
      <w:r>
        <w:rPr>
          <w:rFonts w:ascii="Century Gothic" w:hAnsi="Century Gothic"/>
          <w:sz w:val="20"/>
          <w:szCs w:val="20"/>
        </w:rPr>
        <w:t xml:space="preserve">y oficina de CONAF.  </w:t>
      </w:r>
    </w:p>
    <w:p w:rsidR="00DB402D" w:rsidRPr="00F50F5E" w:rsidRDefault="00DB402D" w:rsidP="00063FBC">
      <w:pPr>
        <w:jc w:val="both"/>
        <w:rPr>
          <w:rFonts w:ascii="Century Gothic" w:hAnsi="Century Gothic"/>
          <w:sz w:val="20"/>
          <w:szCs w:val="20"/>
        </w:rPr>
      </w:pPr>
      <w:r w:rsidRPr="00F50F5E">
        <w:rPr>
          <w:rFonts w:ascii="Century Gothic" w:hAnsi="Century Gothic"/>
          <w:sz w:val="20"/>
          <w:szCs w:val="20"/>
        </w:rPr>
        <w:t>Uno de sus principales dificultades es la carencia de terrenos públicos que permitan consolidar y mejorar la infraestructura comunitaria</w:t>
      </w:r>
      <w:r>
        <w:rPr>
          <w:rFonts w:ascii="Century Gothic" w:hAnsi="Century Gothic"/>
          <w:sz w:val="20"/>
          <w:szCs w:val="20"/>
        </w:rPr>
        <w:t xml:space="preserve">, </w:t>
      </w:r>
      <w:r w:rsidRPr="00F50F5E">
        <w:rPr>
          <w:rFonts w:ascii="Century Gothic" w:hAnsi="Century Gothic"/>
          <w:sz w:val="20"/>
          <w:szCs w:val="20"/>
        </w:rPr>
        <w:t xml:space="preserve">además de la creación de un recinto que permita a la comunidad desarrollar actividades relacionadas con el </w:t>
      </w:r>
      <w:r>
        <w:rPr>
          <w:rFonts w:ascii="Century Gothic" w:hAnsi="Century Gothic"/>
          <w:sz w:val="20"/>
          <w:szCs w:val="20"/>
        </w:rPr>
        <w:t>t</w:t>
      </w:r>
      <w:r w:rsidRPr="00F50F5E">
        <w:rPr>
          <w:rFonts w:ascii="Century Gothic" w:hAnsi="Century Gothic"/>
          <w:sz w:val="20"/>
          <w:szCs w:val="20"/>
        </w:rPr>
        <w:t>urismo</w:t>
      </w:r>
      <w:r>
        <w:rPr>
          <w:rFonts w:ascii="Century Gothic" w:hAnsi="Century Gothic"/>
          <w:sz w:val="20"/>
          <w:szCs w:val="20"/>
        </w:rPr>
        <w:t xml:space="preserve"> y cultura</w:t>
      </w:r>
      <w:r w:rsidRPr="00F50F5E">
        <w:rPr>
          <w:rFonts w:ascii="Century Gothic" w:hAnsi="Century Gothic"/>
          <w:sz w:val="20"/>
          <w:szCs w:val="20"/>
        </w:rPr>
        <w:t>.</w:t>
      </w:r>
    </w:p>
    <w:p w:rsidR="00DB402D" w:rsidRDefault="00DB402D" w:rsidP="00063FBC">
      <w:pPr>
        <w:jc w:val="both"/>
        <w:rPr>
          <w:rFonts w:ascii="Century Gothic" w:hAnsi="Century Gothic"/>
          <w:sz w:val="20"/>
          <w:szCs w:val="20"/>
        </w:rPr>
      </w:pPr>
      <w:r w:rsidRPr="00F50F5E">
        <w:rPr>
          <w:rFonts w:ascii="Century Gothic" w:hAnsi="Century Gothic"/>
          <w:sz w:val="20"/>
          <w:szCs w:val="20"/>
        </w:rPr>
        <w:t xml:space="preserve">La visión de fututo que plantea la comunidad, está relacionada con un desarrollo </w:t>
      </w:r>
      <w:r>
        <w:rPr>
          <w:rFonts w:ascii="Century Gothic" w:hAnsi="Century Gothic"/>
          <w:sz w:val="20"/>
          <w:szCs w:val="20"/>
        </w:rPr>
        <w:t xml:space="preserve">local </w:t>
      </w:r>
      <w:r w:rsidRPr="00F50F5E">
        <w:rPr>
          <w:rFonts w:ascii="Century Gothic" w:hAnsi="Century Gothic"/>
          <w:sz w:val="20"/>
          <w:szCs w:val="20"/>
        </w:rPr>
        <w:t>sostenible, armónico</w:t>
      </w:r>
      <w:r>
        <w:rPr>
          <w:rFonts w:ascii="Century Gothic" w:hAnsi="Century Gothic"/>
          <w:sz w:val="20"/>
          <w:szCs w:val="20"/>
        </w:rPr>
        <w:t xml:space="preserve"> y con igual oportunidades</w:t>
      </w:r>
      <w:r w:rsidRPr="00F50F5E">
        <w:rPr>
          <w:rFonts w:ascii="Century Gothic" w:hAnsi="Century Gothic"/>
          <w:sz w:val="20"/>
          <w:szCs w:val="20"/>
        </w:rPr>
        <w:t>, con especial cuidado en el medio ambiente-paisaje, potenciando la identidad local</w:t>
      </w:r>
      <w:r>
        <w:rPr>
          <w:rFonts w:ascii="Century Gothic" w:hAnsi="Century Gothic"/>
          <w:sz w:val="20"/>
          <w:szCs w:val="20"/>
        </w:rPr>
        <w:t xml:space="preserve"> y la producción de productor orgánicos (vegetales y apícolas)</w:t>
      </w:r>
      <w:r w:rsidRPr="00F50F5E">
        <w:rPr>
          <w:rFonts w:ascii="Century Gothic" w:hAnsi="Century Gothic"/>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842"/>
        <w:gridCol w:w="1560"/>
        <w:gridCol w:w="1559"/>
        <w:gridCol w:w="2126"/>
      </w:tblGrid>
      <w:tr w:rsidR="00DB402D" w:rsidRPr="00162C38" w:rsidTr="00C059F6">
        <w:tc>
          <w:tcPr>
            <w:tcW w:w="2235" w:type="dxa"/>
            <w:shd w:val="clear" w:color="auto" w:fill="FAE6D2" w:themeFill="accent3" w:themeFillTint="33"/>
          </w:tcPr>
          <w:p w:rsidR="00DB402D" w:rsidRPr="00162C38" w:rsidRDefault="00DB402D" w:rsidP="00E00D5E">
            <w:pPr>
              <w:spacing w:after="0"/>
              <w:jc w:val="center"/>
              <w:rPr>
                <w:rFonts w:ascii="Century Gothic" w:hAnsi="Century Gothic"/>
                <w:b/>
                <w:sz w:val="16"/>
                <w:szCs w:val="16"/>
              </w:rPr>
            </w:pPr>
            <w:r w:rsidRPr="00162C38">
              <w:rPr>
                <w:rFonts w:ascii="Century Gothic" w:hAnsi="Century Gothic"/>
                <w:b/>
                <w:sz w:val="16"/>
                <w:szCs w:val="16"/>
              </w:rPr>
              <w:t>Territorial</w:t>
            </w:r>
          </w:p>
        </w:tc>
        <w:tc>
          <w:tcPr>
            <w:tcW w:w="1842" w:type="dxa"/>
            <w:shd w:val="clear" w:color="auto" w:fill="FAE6D2" w:themeFill="accent3" w:themeFillTint="33"/>
          </w:tcPr>
          <w:p w:rsidR="00DB402D" w:rsidRPr="00162C38" w:rsidRDefault="00DB402D" w:rsidP="00E00D5E">
            <w:pPr>
              <w:spacing w:after="0"/>
              <w:jc w:val="center"/>
              <w:rPr>
                <w:rFonts w:ascii="Century Gothic" w:hAnsi="Century Gothic"/>
                <w:b/>
                <w:sz w:val="16"/>
                <w:szCs w:val="16"/>
              </w:rPr>
            </w:pPr>
            <w:r w:rsidRPr="00162C38">
              <w:rPr>
                <w:rFonts w:ascii="Century Gothic" w:hAnsi="Century Gothic"/>
                <w:b/>
                <w:sz w:val="16"/>
                <w:szCs w:val="16"/>
              </w:rPr>
              <w:t>Económico</w:t>
            </w:r>
          </w:p>
        </w:tc>
        <w:tc>
          <w:tcPr>
            <w:tcW w:w="1560" w:type="dxa"/>
            <w:shd w:val="clear" w:color="auto" w:fill="FAE6D2" w:themeFill="accent3" w:themeFillTint="33"/>
          </w:tcPr>
          <w:p w:rsidR="00DB402D" w:rsidRPr="00162C38" w:rsidRDefault="00DB402D" w:rsidP="00E00D5E">
            <w:pPr>
              <w:spacing w:after="0"/>
              <w:jc w:val="center"/>
              <w:rPr>
                <w:rFonts w:ascii="Century Gothic" w:hAnsi="Century Gothic"/>
                <w:b/>
                <w:sz w:val="16"/>
                <w:szCs w:val="16"/>
              </w:rPr>
            </w:pPr>
            <w:r w:rsidRPr="00162C38">
              <w:rPr>
                <w:rFonts w:ascii="Century Gothic" w:hAnsi="Century Gothic"/>
                <w:b/>
                <w:sz w:val="16"/>
                <w:szCs w:val="16"/>
              </w:rPr>
              <w:t>Medio Ambiente</w:t>
            </w:r>
          </w:p>
        </w:tc>
        <w:tc>
          <w:tcPr>
            <w:tcW w:w="1559" w:type="dxa"/>
            <w:shd w:val="clear" w:color="auto" w:fill="FAE6D2" w:themeFill="accent3" w:themeFillTint="33"/>
          </w:tcPr>
          <w:p w:rsidR="00DB402D" w:rsidRPr="00162C38" w:rsidRDefault="00DB402D" w:rsidP="00E00D5E">
            <w:pPr>
              <w:spacing w:after="0"/>
              <w:jc w:val="center"/>
              <w:rPr>
                <w:rFonts w:ascii="Century Gothic" w:hAnsi="Century Gothic"/>
                <w:b/>
                <w:sz w:val="16"/>
                <w:szCs w:val="16"/>
              </w:rPr>
            </w:pPr>
            <w:r w:rsidRPr="00162C38">
              <w:rPr>
                <w:rFonts w:ascii="Century Gothic" w:hAnsi="Century Gothic"/>
                <w:b/>
                <w:sz w:val="16"/>
                <w:szCs w:val="16"/>
              </w:rPr>
              <w:t>Turismo y Cultura</w:t>
            </w:r>
          </w:p>
        </w:tc>
        <w:tc>
          <w:tcPr>
            <w:tcW w:w="2126" w:type="dxa"/>
            <w:shd w:val="clear" w:color="auto" w:fill="FAE6D2" w:themeFill="accent3" w:themeFillTint="33"/>
          </w:tcPr>
          <w:p w:rsidR="00DB402D" w:rsidRPr="00162C38" w:rsidRDefault="00DB402D" w:rsidP="00E00D5E">
            <w:pPr>
              <w:spacing w:after="0"/>
              <w:jc w:val="center"/>
              <w:rPr>
                <w:rFonts w:ascii="Century Gothic" w:hAnsi="Century Gothic"/>
                <w:b/>
                <w:sz w:val="16"/>
                <w:szCs w:val="16"/>
              </w:rPr>
            </w:pPr>
            <w:r w:rsidRPr="00162C38">
              <w:rPr>
                <w:rFonts w:ascii="Century Gothic" w:hAnsi="Century Gothic"/>
                <w:b/>
                <w:sz w:val="16"/>
                <w:szCs w:val="16"/>
              </w:rPr>
              <w:t>Social, Educación y Salud</w:t>
            </w:r>
          </w:p>
        </w:tc>
      </w:tr>
      <w:tr w:rsidR="00DB402D" w:rsidRPr="007A198F" w:rsidTr="00C059F6">
        <w:tc>
          <w:tcPr>
            <w:tcW w:w="2235" w:type="dxa"/>
          </w:tcPr>
          <w:p w:rsidR="00DB402D" w:rsidRPr="007A198F" w:rsidRDefault="00DB402D" w:rsidP="00E00D5E">
            <w:pPr>
              <w:spacing w:after="0"/>
              <w:jc w:val="both"/>
              <w:rPr>
                <w:rFonts w:ascii="Century Gothic" w:hAnsi="Century Gothic"/>
                <w:b/>
                <w:sz w:val="20"/>
                <w:szCs w:val="20"/>
              </w:rPr>
            </w:pPr>
            <w:r w:rsidRPr="00181852">
              <w:rPr>
                <w:rFonts w:ascii="Century Gothic" w:hAnsi="Century Gothic"/>
                <w:sz w:val="16"/>
                <w:szCs w:val="16"/>
              </w:rPr>
              <w:t xml:space="preserve">Carencia </w:t>
            </w:r>
            <w:r>
              <w:rPr>
                <w:rFonts w:ascii="Century Gothic" w:hAnsi="Century Gothic"/>
                <w:sz w:val="16"/>
                <w:szCs w:val="16"/>
              </w:rPr>
              <w:t xml:space="preserve">de espacio para actividades de deporte, turismo </w:t>
            </w:r>
            <w:r w:rsidRPr="00181852">
              <w:rPr>
                <w:rFonts w:ascii="Century Gothic" w:hAnsi="Century Gothic"/>
                <w:sz w:val="16"/>
                <w:szCs w:val="16"/>
              </w:rPr>
              <w:t xml:space="preserve">y </w:t>
            </w:r>
            <w:r>
              <w:rPr>
                <w:rFonts w:ascii="Century Gothic" w:hAnsi="Century Gothic"/>
                <w:sz w:val="16"/>
                <w:szCs w:val="16"/>
              </w:rPr>
              <w:t>c</w:t>
            </w:r>
            <w:r w:rsidRPr="00181852">
              <w:rPr>
                <w:rFonts w:ascii="Century Gothic" w:hAnsi="Century Gothic"/>
                <w:sz w:val="16"/>
                <w:szCs w:val="16"/>
              </w:rPr>
              <w:t>ultura</w:t>
            </w:r>
          </w:p>
        </w:tc>
        <w:tc>
          <w:tcPr>
            <w:tcW w:w="1842" w:type="dxa"/>
          </w:tcPr>
          <w:p w:rsidR="00DB402D" w:rsidRPr="0095255A" w:rsidRDefault="00DB402D" w:rsidP="00E00D5E">
            <w:pPr>
              <w:spacing w:after="0"/>
              <w:jc w:val="both"/>
              <w:rPr>
                <w:rFonts w:ascii="Century Gothic" w:hAnsi="Century Gothic"/>
                <w:sz w:val="16"/>
                <w:szCs w:val="16"/>
              </w:rPr>
            </w:pPr>
            <w:r>
              <w:rPr>
                <w:rFonts w:ascii="Century Gothic" w:hAnsi="Century Gothic"/>
                <w:sz w:val="16"/>
                <w:szCs w:val="16"/>
              </w:rPr>
              <w:t>Percepción de m</w:t>
            </w:r>
            <w:r w:rsidRPr="0095255A">
              <w:rPr>
                <w:rFonts w:ascii="Century Gothic" w:hAnsi="Century Gothic"/>
                <w:sz w:val="16"/>
                <w:szCs w:val="16"/>
              </w:rPr>
              <w:t>onopolio de la actividad turística</w:t>
            </w:r>
            <w:r>
              <w:rPr>
                <w:rFonts w:ascii="Century Gothic" w:hAnsi="Century Gothic"/>
                <w:sz w:val="16"/>
                <w:szCs w:val="16"/>
              </w:rPr>
              <w:t>, que está dado por el hotel Peulla.</w:t>
            </w:r>
          </w:p>
        </w:tc>
        <w:tc>
          <w:tcPr>
            <w:tcW w:w="1560" w:type="dxa"/>
          </w:tcPr>
          <w:p w:rsidR="00DB402D" w:rsidRPr="007A3D0C" w:rsidRDefault="00DB402D" w:rsidP="00E00D5E">
            <w:pPr>
              <w:spacing w:after="0"/>
              <w:jc w:val="both"/>
              <w:rPr>
                <w:rFonts w:ascii="Century Gothic" w:hAnsi="Century Gothic"/>
                <w:sz w:val="16"/>
                <w:szCs w:val="16"/>
              </w:rPr>
            </w:pPr>
            <w:r w:rsidRPr="004256CD">
              <w:rPr>
                <w:rFonts w:ascii="Century Gothic" w:hAnsi="Century Gothic"/>
                <w:sz w:val="20"/>
                <w:szCs w:val="20"/>
              </w:rPr>
              <w:t xml:space="preserve"> </w:t>
            </w:r>
            <w:r w:rsidRPr="007A3D0C">
              <w:rPr>
                <w:rFonts w:ascii="Century Gothic" w:hAnsi="Century Gothic"/>
                <w:sz w:val="16"/>
                <w:szCs w:val="16"/>
              </w:rPr>
              <w:t>Déficit</w:t>
            </w:r>
            <w:r>
              <w:rPr>
                <w:rFonts w:ascii="Century Gothic" w:hAnsi="Century Gothic"/>
                <w:sz w:val="16"/>
                <w:szCs w:val="16"/>
              </w:rPr>
              <w:t xml:space="preserve"> en </w:t>
            </w:r>
            <w:r w:rsidRPr="007A3D0C">
              <w:rPr>
                <w:rFonts w:ascii="Century Gothic" w:hAnsi="Century Gothic"/>
                <w:sz w:val="16"/>
                <w:szCs w:val="16"/>
              </w:rPr>
              <w:t xml:space="preserve"> gestión municipal  para la instalación de proyecto</w:t>
            </w:r>
            <w:r>
              <w:rPr>
                <w:rFonts w:ascii="Century Gothic" w:hAnsi="Century Gothic"/>
                <w:sz w:val="16"/>
                <w:szCs w:val="16"/>
              </w:rPr>
              <w:t xml:space="preserve"> </w:t>
            </w:r>
            <w:r w:rsidRPr="007A3D0C">
              <w:rPr>
                <w:rFonts w:ascii="Century Gothic" w:hAnsi="Century Gothic"/>
                <w:sz w:val="16"/>
                <w:szCs w:val="16"/>
              </w:rPr>
              <w:t>paneles solares para 15 familiar</w:t>
            </w:r>
            <w:r>
              <w:rPr>
                <w:rFonts w:ascii="Century Gothic" w:hAnsi="Century Gothic"/>
                <w:sz w:val="16"/>
                <w:szCs w:val="16"/>
              </w:rPr>
              <w:t>.</w:t>
            </w:r>
          </w:p>
        </w:tc>
        <w:tc>
          <w:tcPr>
            <w:tcW w:w="1559" w:type="dxa"/>
          </w:tcPr>
          <w:p w:rsidR="00DB402D" w:rsidRPr="007A198F" w:rsidRDefault="00DB402D" w:rsidP="00E00D5E">
            <w:pPr>
              <w:spacing w:after="0"/>
              <w:jc w:val="both"/>
              <w:rPr>
                <w:rFonts w:ascii="Century Gothic" w:hAnsi="Century Gothic"/>
                <w:b/>
                <w:sz w:val="20"/>
                <w:szCs w:val="20"/>
              </w:rPr>
            </w:pPr>
            <w:r>
              <w:rPr>
                <w:rFonts w:ascii="Century Gothic" w:hAnsi="Century Gothic"/>
                <w:sz w:val="16"/>
                <w:szCs w:val="16"/>
              </w:rPr>
              <w:t>Recuperación de identidad del Pueblo Mapuche – Huilliche originarios del sector</w:t>
            </w:r>
          </w:p>
        </w:tc>
        <w:tc>
          <w:tcPr>
            <w:tcW w:w="2126" w:type="dxa"/>
          </w:tcPr>
          <w:p w:rsidR="00DB402D" w:rsidRPr="00181852" w:rsidRDefault="00DB402D" w:rsidP="00E00D5E">
            <w:pPr>
              <w:spacing w:after="0"/>
              <w:jc w:val="both"/>
              <w:rPr>
                <w:rFonts w:ascii="Century Gothic" w:hAnsi="Century Gothic"/>
                <w:sz w:val="16"/>
                <w:szCs w:val="16"/>
              </w:rPr>
            </w:pPr>
            <w:r>
              <w:rPr>
                <w:rFonts w:ascii="Century Gothic" w:hAnsi="Century Gothic"/>
                <w:sz w:val="16"/>
                <w:szCs w:val="16"/>
              </w:rPr>
              <w:t xml:space="preserve">Carencia de Posta que cumpla con la normativa vigente. </w:t>
            </w:r>
          </w:p>
        </w:tc>
      </w:tr>
      <w:tr w:rsidR="00DB402D" w:rsidRPr="00181852" w:rsidTr="00C059F6">
        <w:tc>
          <w:tcPr>
            <w:tcW w:w="2235"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Falta de regularización y estudios de título de terrenos privados y públicos (CONAF, PDI, SAG, escuela, posta,  Aduana Bienes Naciones) que permitan desarrollo de proyectos comunitarios, centro cívic</w:t>
            </w:r>
            <w:r w:rsidR="008E7E7F">
              <w:rPr>
                <w:rFonts w:ascii="Century Gothic" w:hAnsi="Century Gothic"/>
                <w:sz w:val="16"/>
                <w:szCs w:val="16"/>
              </w:rPr>
              <w:t>o y construcción de sede social</w:t>
            </w:r>
          </w:p>
          <w:p w:rsidR="00063FBC" w:rsidRPr="00181852" w:rsidRDefault="00063FBC" w:rsidP="00E00D5E">
            <w:pPr>
              <w:spacing w:after="0"/>
              <w:jc w:val="both"/>
              <w:rPr>
                <w:rFonts w:ascii="Century Gothic" w:hAnsi="Century Gothic"/>
                <w:sz w:val="16"/>
                <w:szCs w:val="16"/>
              </w:rPr>
            </w:pPr>
          </w:p>
        </w:tc>
        <w:tc>
          <w:tcPr>
            <w:tcW w:w="1842" w:type="dxa"/>
          </w:tcPr>
          <w:p w:rsidR="00DB402D" w:rsidRPr="00181852" w:rsidRDefault="00DB402D" w:rsidP="00E00D5E">
            <w:pPr>
              <w:spacing w:after="0"/>
              <w:jc w:val="both"/>
              <w:rPr>
                <w:rFonts w:ascii="Century Gothic" w:hAnsi="Century Gothic"/>
                <w:sz w:val="16"/>
                <w:szCs w:val="16"/>
              </w:rPr>
            </w:pPr>
            <w:r>
              <w:rPr>
                <w:rFonts w:ascii="Century Gothic" w:hAnsi="Century Gothic"/>
                <w:sz w:val="16"/>
                <w:szCs w:val="16"/>
              </w:rPr>
              <w:t>Mejorar la cobertura de Internet.</w:t>
            </w:r>
          </w:p>
        </w:tc>
        <w:tc>
          <w:tcPr>
            <w:tcW w:w="1560" w:type="dxa"/>
          </w:tcPr>
          <w:p w:rsidR="00DB402D" w:rsidRPr="00181852" w:rsidRDefault="00DB402D" w:rsidP="00E00D5E">
            <w:pPr>
              <w:spacing w:after="0"/>
              <w:jc w:val="both"/>
              <w:rPr>
                <w:rFonts w:ascii="Century Gothic" w:hAnsi="Century Gothic"/>
                <w:sz w:val="16"/>
                <w:szCs w:val="16"/>
              </w:rPr>
            </w:pPr>
          </w:p>
        </w:tc>
        <w:tc>
          <w:tcPr>
            <w:tcW w:w="1559" w:type="dxa"/>
          </w:tcPr>
          <w:p w:rsidR="00DB402D" w:rsidRPr="00181852" w:rsidRDefault="00DB402D" w:rsidP="00E00D5E">
            <w:pPr>
              <w:spacing w:after="0"/>
              <w:jc w:val="both"/>
              <w:rPr>
                <w:rFonts w:ascii="Century Gothic" w:hAnsi="Century Gothic"/>
                <w:sz w:val="16"/>
                <w:szCs w:val="16"/>
              </w:rPr>
            </w:pPr>
          </w:p>
        </w:tc>
        <w:tc>
          <w:tcPr>
            <w:tcW w:w="2126"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Déficit de atención de salud bucal (dentistas).</w:t>
            </w:r>
          </w:p>
        </w:tc>
      </w:tr>
      <w:tr w:rsidR="00DB402D" w:rsidRPr="00181852" w:rsidTr="00C059F6">
        <w:tc>
          <w:tcPr>
            <w:tcW w:w="2235" w:type="dxa"/>
          </w:tcPr>
          <w:p w:rsidR="00DB402D" w:rsidRPr="00181852" w:rsidRDefault="00DB402D" w:rsidP="00E00D5E">
            <w:pPr>
              <w:spacing w:after="0"/>
              <w:jc w:val="both"/>
              <w:rPr>
                <w:rFonts w:ascii="Century Gothic" w:hAnsi="Century Gothic"/>
                <w:sz w:val="16"/>
                <w:szCs w:val="16"/>
              </w:rPr>
            </w:pPr>
            <w:r>
              <w:rPr>
                <w:rFonts w:ascii="Century Gothic" w:hAnsi="Century Gothic"/>
                <w:sz w:val="16"/>
                <w:szCs w:val="16"/>
              </w:rPr>
              <w:t>Construcción de pasarela en Ri</w:t>
            </w:r>
            <w:r w:rsidR="008E7E7F">
              <w:rPr>
                <w:rFonts w:ascii="Century Gothic" w:hAnsi="Century Gothic"/>
                <w:sz w:val="16"/>
                <w:szCs w:val="16"/>
              </w:rPr>
              <w:t>o Blanco sector Valle el Callao</w:t>
            </w:r>
          </w:p>
        </w:tc>
        <w:tc>
          <w:tcPr>
            <w:tcW w:w="1842" w:type="dxa"/>
          </w:tcPr>
          <w:p w:rsidR="00DB402D" w:rsidRPr="00181852" w:rsidRDefault="00DB402D" w:rsidP="00E00D5E">
            <w:pPr>
              <w:spacing w:after="0"/>
              <w:jc w:val="both"/>
              <w:rPr>
                <w:rFonts w:ascii="Century Gothic" w:hAnsi="Century Gothic"/>
                <w:sz w:val="16"/>
                <w:szCs w:val="16"/>
              </w:rPr>
            </w:pPr>
          </w:p>
        </w:tc>
        <w:tc>
          <w:tcPr>
            <w:tcW w:w="1560" w:type="dxa"/>
          </w:tcPr>
          <w:p w:rsidR="00DB402D" w:rsidRPr="00181852" w:rsidRDefault="00DB402D" w:rsidP="00E00D5E">
            <w:pPr>
              <w:spacing w:after="0"/>
              <w:jc w:val="both"/>
              <w:rPr>
                <w:rFonts w:ascii="Century Gothic" w:hAnsi="Century Gothic"/>
                <w:sz w:val="16"/>
                <w:szCs w:val="16"/>
              </w:rPr>
            </w:pPr>
          </w:p>
        </w:tc>
        <w:tc>
          <w:tcPr>
            <w:tcW w:w="1559" w:type="dxa"/>
          </w:tcPr>
          <w:p w:rsidR="00DB402D" w:rsidRPr="00181852" w:rsidRDefault="00DB402D" w:rsidP="00E00D5E">
            <w:pPr>
              <w:spacing w:after="0"/>
              <w:jc w:val="both"/>
              <w:rPr>
                <w:rFonts w:ascii="Century Gothic" w:hAnsi="Century Gothic"/>
                <w:sz w:val="16"/>
                <w:szCs w:val="16"/>
              </w:rPr>
            </w:pPr>
          </w:p>
        </w:tc>
        <w:tc>
          <w:tcPr>
            <w:tcW w:w="2126"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Carencia de jardín infantil para edad pre escolar.</w:t>
            </w:r>
          </w:p>
        </w:tc>
      </w:tr>
      <w:tr w:rsidR="00DB402D" w:rsidRPr="00181852" w:rsidTr="00C059F6">
        <w:tc>
          <w:tcPr>
            <w:tcW w:w="2235"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Mal estados de muelles que se encuentra</w:t>
            </w:r>
            <w:r w:rsidR="008E7E7F">
              <w:rPr>
                <w:rFonts w:ascii="Century Gothic" w:hAnsi="Century Gothic"/>
                <w:sz w:val="16"/>
                <w:szCs w:val="16"/>
              </w:rPr>
              <w:t>n en el borde del lago (accesos</w:t>
            </w:r>
          </w:p>
        </w:tc>
        <w:tc>
          <w:tcPr>
            <w:tcW w:w="1842" w:type="dxa"/>
          </w:tcPr>
          <w:p w:rsidR="00DB402D" w:rsidRPr="00181852" w:rsidRDefault="00DB402D" w:rsidP="00E00D5E">
            <w:pPr>
              <w:spacing w:after="0"/>
              <w:jc w:val="both"/>
              <w:rPr>
                <w:rFonts w:ascii="Century Gothic" w:hAnsi="Century Gothic"/>
                <w:sz w:val="16"/>
                <w:szCs w:val="16"/>
              </w:rPr>
            </w:pPr>
          </w:p>
        </w:tc>
        <w:tc>
          <w:tcPr>
            <w:tcW w:w="1560" w:type="dxa"/>
          </w:tcPr>
          <w:p w:rsidR="00DB402D" w:rsidRPr="00181852" w:rsidRDefault="00DB402D" w:rsidP="00E00D5E">
            <w:pPr>
              <w:spacing w:after="0"/>
              <w:jc w:val="both"/>
              <w:rPr>
                <w:rFonts w:ascii="Century Gothic" w:hAnsi="Century Gothic"/>
                <w:sz w:val="16"/>
                <w:szCs w:val="16"/>
              </w:rPr>
            </w:pPr>
          </w:p>
        </w:tc>
        <w:tc>
          <w:tcPr>
            <w:tcW w:w="1559" w:type="dxa"/>
          </w:tcPr>
          <w:p w:rsidR="00DB402D" w:rsidRPr="00181852" w:rsidRDefault="00DB402D" w:rsidP="00E00D5E">
            <w:pPr>
              <w:spacing w:after="0"/>
              <w:jc w:val="both"/>
              <w:rPr>
                <w:rFonts w:ascii="Century Gothic" w:hAnsi="Century Gothic"/>
                <w:sz w:val="16"/>
                <w:szCs w:val="16"/>
              </w:rPr>
            </w:pPr>
          </w:p>
        </w:tc>
        <w:tc>
          <w:tcPr>
            <w:tcW w:w="2126" w:type="dxa"/>
          </w:tcPr>
          <w:p w:rsidR="00DB402D" w:rsidRDefault="00DB402D" w:rsidP="00E00D5E">
            <w:pPr>
              <w:spacing w:after="0"/>
              <w:jc w:val="both"/>
              <w:rPr>
                <w:rFonts w:ascii="Century Gothic" w:hAnsi="Century Gothic"/>
                <w:sz w:val="16"/>
                <w:szCs w:val="16"/>
              </w:rPr>
            </w:pPr>
          </w:p>
        </w:tc>
      </w:tr>
      <w:tr w:rsidR="00DB402D" w:rsidRPr="00181852" w:rsidTr="00C059F6">
        <w:tc>
          <w:tcPr>
            <w:tcW w:w="2235"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Falta de fiscalización y regula</w:t>
            </w:r>
            <w:r w:rsidR="008E7E7F">
              <w:rPr>
                <w:rFonts w:ascii="Century Gothic" w:hAnsi="Century Gothic"/>
                <w:sz w:val="16"/>
                <w:szCs w:val="16"/>
              </w:rPr>
              <w:t>ción de construcciones privadas</w:t>
            </w:r>
          </w:p>
        </w:tc>
        <w:tc>
          <w:tcPr>
            <w:tcW w:w="1842" w:type="dxa"/>
          </w:tcPr>
          <w:p w:rsidR="00DB402D" w:rsidRPr="00181852" w:rsidRDefault="00DB402D" w:rsidP="00E00D5E">
            <w:pPr>
              <w:spacing w:after="0"/>
              <w:jc w:val="both"/>
              <w:rPr>
                <w:rFonts w:ascii="Century Gothic" w:hAnsi="Century Gothic"/>
                <w:sz w:val="16"/>
                <w:szCs w:val="16"/>
              </w:rPr>
            </w:pPr>
          </w:p>
        </w:tc>
        <w:tc>
          <w:tcPr>
            <w:tcW w:w="1560" w:type="dxa"/>
          </w:tcPr>
          <w:p w:rsidR="00DB402D" w:rsidRPr="00181852" w:rsidRDefault="00DB402D" w:rsidP="00E00D5E">
            <w:pPr>
              <w:spacing w:after="0"/>
              <w:jc w:val="both"/>
              <w:rPr>
                <w:rFonts w:ascii="Century Gothic" w:hAnsi="Century Gothic"/>
                <w:sz w:val="16"/>
                <w:szCs w:val="16"/>
              </w:rPr>
            </w:pPr>
          </w:p>
        </w:tc>
        <w:tc>
          <w:tcPr>
            <w:tcW w:w="1559" w:type="dxa"/>
          </w:tcPr>
          <w:p w:rsidR="00DB402D" w:rsidRPr="00181852" w:rsidRDefault="00DB402D" w:rsidP="00E00D5E">
            <w:pPr>
              <w:spacing w:after="0"/>
              <w:jc w:val="both"/>
              <w:rPr>
                <w:rFonts w:ascii="Century Gothic" w:hAnsi="Century Gothic"/>
                <w:sz w:val="16"/>
                <w:szCs w:val="16"/>
              </w:rPr>
            </w:pPr>
          </w:p>
        </w:tc>
        <w:tc>
          <w:tcPr>
            <w:tcW w:w="2126" w:type="dxa"/>
          </w:tcPr>
          <w:p w:rsidR="00DB402D" w:rsidRDefault="00DB402D" w:rsidP="00E00D5E">
            <w:pPr>
              <w:spacing w:after="0"/>
              <w:jc w:val="both"/>
              <w:rPr>
                <w:rFonts w:ascii="Century Gothic" w:hAnsi="Century Gothic"/>
                <w:sz w:val="16"/>
                <w:szCs w:val="16"/>
              </w:rPr>
            </w:pPr>
          </w:p>
        </w:tc>
      </w:tr>
      <w:tr w:rsidR="00DB402D" w:rsidRPr="00181852" w:rsidTr="00C059F6">
        <w:tc>
          <w:tcPr>
            <w:tcW w:w="2235" w:type="dxa"/>
          </w:tcPr>
          <w:p w:rsidR="00DB402D" w:rsidRDefault="00DB402D" w:rsidP="008E7E7F">
            <w:pPr>
              <w:spacing w:after="0"/>
              <w:jc w:val="both"/>
              <w:rPr>
                <w:rFonts w:ascii="Century Gothic" w:hAnsi="Century Gothic"/>
                <w:sz w:val="16"/>
                <w:szCs w:val="16"/>
              </w:rPr>
            </w:pPr>
            <w:r>
              <w:rPr>
                <w:rFonts w:ascii="Century Gothic" w:hAnsi="Century Gothic"/>
                <w:sz w:val="16"/>
                <w:szCs w:val="16"/>
              </w:rPr>
              <w:t>Déficit de pavimentación en 6 Km del camino Petrohu</w:t>
            </w:r>
            <w:r w:rsidR="008E7E7F">
              <w:rPr>
                <w:rFonts w:ascii="Century Gothic" w:hAnsi="Century Gothic"/>
                <w:sz w:val="16"/>
                <w:szCs w:val="16"/>
              </w:rPr>
              <w:t>é</w:t>
            </w:r>
          </w:p>
        </w:tc>
        <w:tc>
          <w:tcPr>
            <w:tcW w:w="1842" w:type="dxa"/>
          </w:tcPr>
          <w:p w:rsidR="00DB402D" w:rsidRPr="00181852" w:rsidRDefault="00DB402D" w:rsidP="00E00D5E">
            <w:pPr>
              <w:spacing w:after="0"/>
              <w:jc w:val="both"/>
              <w:rPr>
                <w:rFonts w:ascii="Century Gothic" w:hAnsi="Century Gothic"/>
                <w:sz w:val="16"/>
                <w:szCs w:val="16"/>
              </w:rPr>
            </w:pPr>
          </w:p>
        </w:tc>
        <w:tc>
          <w:tcPr>
            <w:tcW w:w="1560" w:type="dxa"/>
          </w:tcPr>
          <w:p w:rsidR="00DB402D" w:rsidRPr="00181852" w:rsidRDefault="00DB402D" w:rsidP="00E00D5E">
            <w:pPr>
              <w:spacing w:after="0"/>
              <w:jc w:val="both"/>
              <w:rPr>
                <w:rFonts w:ascii="Century Gothic" w:hAnsi="Century Gothic"/>
                <w:sz w:val="16"/>
                <w:szCs w:val="16"/>
              </w:rPr>
            </w:pPr>
          </w:p>
        </w:tc>
        <w:tc>
          <w:tcPr>
            <w:tcW w:w="1559" w:type="dxa"/>
          </w:tcPr>
          <w:p w:rsidR="00DB402D" w:rsidRPr="00181852" w:rsidRDefault="00DB402D" w:rsidP="00E00D5E">
            <w:pPr>
              <w:spacing w:after="0"/>
              <w:jc w:val="both"/>
              <w:rPr>
                <w:rFonts w:ascii="Century Gothic" w:hAnsi="Century Gothic"/>
                <w:sz w:val="16"/>
                <w:szCs w:val="16"/>
              </w:rPr>
            </w:pPr>
          </w:p>
        </w:tc>
        <w:tc>
          <w:tcPr>
            <w:tcW w:w="2126" w:type="dxa"/>
          </w:tcPr>
          <w:p w:rsidR="00DB402D" w:rsidRDefault="00DB402D" w:rsidP="00E00D5E">
            <w:pPr>
              <w:spacing w:after="0"/>
              <w:jc w:val="both"/>
              <w:rPr>
                <w:rFonts w:ascii="Century Gothic" w:hAnsi="Century Gothic"/>
                <w:sz w:val="16"/>
                <w:szCs w:val="16"/>
              </w:rPr>
            </w:pPr>
          </w:p>
        </w:tc>
      </w:tr>
    </w:tbl>
    <w:p w:rsidR="00DB402D" w:rsidRDefault="00DB402D" w:rsidP="00DB402D">
      <w:pPr>
        <w:jc w:val="both"/>
        <w:rPr>
          <w:b/>
          <w:u w:val="single"/>
        </w:rPr>
      </w:pPr>
    </w:p>
    <w:p w:rsidR="00C059F6" w:rsidRDefault="00C059F6" w:rsidP="00DB402D">
      <w:pPr>
        <w:jc w:val="both"/>
        <w:rPr>
          <w:b/>
          <w:u w:val="single"/>
        </w:rPr>
      </w:pPr>
    </w:p>
    <w:p w:rsidR="00C059F6" w:rsidRDefault="00C059F6" w:rsidP="00DB402D">
      <w:pPr>
        <w:jc w:val="both"/>
        <w:rPr>
          <w:rFonts w:ascii="Century Gothic" w:hAnsi="Century Gothic"/>
          <w:b/>
          <w:sz w:val="20"/>
          <w:szCs w:val="20"/>
          <w:u w:val="single"/>
        </w:rPr>
      </w:pPr>
    </w:p>
    <w:p w:rsidR="00DB402D" w:rsidRPr="00F50F5E" w:rsidRDefault="00DB402D" w:rsidP="00DB402D">
      <w:pPr>
        <w:jc w:val="both"/>
        <w:rPr>
          <w:rFonts w:ascii="Century Gothic" w:hAnsi="Century Gothic"/>
          <w:b/>
          <w:sz w:val="20"/>
          <w:szCs w:val="20"/>
          <w:u w:val="single"/>
        </w:rPr>
      </w:pPr>
      <w:r w:rsidRPr="00F50F5E">
        <w:rPr>
          <w:rFonts w:ascii="Century Gothic" w:hAnsi="Century Gothic"/>
          <w:b/>
          <w:sz w:val="20"/>
          <w:szCs w:val="20"/>
          <w:u w:val="single"/>
        </w:rPr>
        <w:t>Puerto Varas Norte</w:t>
      </w:r>
    </w:p>
    <w:p w:rsidR="00DB402D" w:rsidRDefault="00DB402D" w:rsidP="00DB402D">
      <w:pPr>
        <w:jc w:val="both"/>
        <w:rPr>
          <w:rFonts w:ascii="Century Gothic" w:hAnsi="Century Gothic"/>
          <w:sz w:val="20"/>
          <w:szCs w:val="20"/>
        </w:rPr>
      </w:pPr>
      <w:r>
        <w:rPr>
          <w:rFonts w:ascii="Century Gothic" w:hAnsi="Century Gothic"/>
          <w:sz w:val="20"/>
          <w:szCs w:val="20"/>
        </w:rPr>
        <w:t xml:space="preserve">Corresponde al sector norte y centro de la ciudad,  incorpora la Zona </w:t>
      </w:r>
      <w:r w:rsidR="00024771">
        <w:rPr>
          <w:rFonts w:ascii="Century Gothic" w:hAnsi="Century Gothic"/>
          <w:sz w:val="20"/>
          <w:szCs w:val="20"/>
        </w:rPr>
        <w:t>típica</w:t>
      </w:r>
      <w:r>
        <w:rPr>
          <w:rFonts w:ascii="Century Gothic" w:hAnsi="Century Gothic"/>
          <w:sz w:val="20"/>
          <w:szCs w:val="20"/>
        </w:rPr>
        <w:t xml:space="preserve"> e histórica de Puerto Varas, además de las poblaciones, villas y sectores; </w:t>
      </w:r>
      <w:r w:rsidRPr="005B1A2D">
        <w:rPr>
          <w:rFonts w:ascii="Century Gothic" w:hAnsi="Century Gothic"/>
          <w:sz w:val="20"/>
          <w:szCs w:val="20"/>
        </w:rPr>
        <w:t xml:space="preserve">Juan Costa, Empleados Particulares, Mirador de </w:t>
      </w:r>
      <w:r>
        <w:rPr>
          <w:rFonts w:ascii="Century Gothic" w:hAnsi="Century Gothic"/>
          <w:sz w:val="20"/>
          <w:szCs w:val="20"/>
        </w:rPr>
        <w:t>V</w:t>
      </w:r>
      <w:r w:rsidRPr="005B1A2D">
        <w:rPr>
          <w:rFonts w:ascii="Century Gothic" w:hAnsi="Century Gothic"/>
          <w:sz w:val="20"/>
          <w:szCs w:val="20"/>
        </w:rPr>
        <w:t xml:space="preserve">olcanes, Camino El Roble, Los Presidentes, Altos Puerto Varas, Los Alpes, Monte Alegre, </w:t>
      </w:r>
      <w:r>
        <w:rPr>
          <w:rFonts w:ascii="Century Gothic" w:hAnsi="Century Gothic"/>
          <w:sz w:val="20"/>
          <w:szCs w:val="20"/>
        </w:rPr>
        <w:t xml:space="preserve">Población </w:t>
      </w:r>
      <w:r w:rsidRPr="005B1A2D">
        <w:rPr>
          <w:rFonts w:ascii="Century Gothic" w:hAnsi="Century Gothic"/>
          <w:sz w:val="20"/>
          <w:szCs w:val="20"/>
        </w:rPr>
        <w:t>Municipal</w:t>
      </w:r>
      <w:r>
        <w:rPr>
          <w:rFonts w:ascii="Century Gothic" w:hAnsi="Century Gothic"/>
          <w:sz w:val="20"/>
          <w:szCs w:val="20"/>
        </w:rPr>
        <w:t xml:space="preserve"> y sector </w:t>
      </w:r>
      <w:r w:rsidRPr="005B1A2D">
        <w:rPr>
          <w:rFonts w:ascii="Century Gothic" w:hAnsi="Century Gothic"/>
          <w:sz w:val="20"/>
          <w:szCs w:val="20"/>
        </w:rPr>
        <w:t>la Esperanza</w:t>
      </w:r>
      <w:r>
        <w:rPr>
          <w:rFonts w:ascii="Century Gothic" w:hAnsi="Century Gothic"/>
          <w:sz w:val="20"/>
          <w:szCs w:val="20"/>
        </w:rPr>
        <w:t xml:space="preserve">, además se invitó </w:t>
      </w:r>
      <w:r w:rsidRPr="005B1A2D">
        <w:rPr>
          <w:rFonts w:ascii="Century Gothic" w:hAnsi="Century Gothic"/>
          <w:sz w:val="20"/>
          <w:szCs w:val="20"/>
        </w:rPr>
        <w:t xml:space="preserve">toda la </w:t>
      </w:r>
      <w:r>
        <w:rPr>
          <w:rFonts w:ascii="Century Gothic" w:hAnsi="Century Gothic"/>
          <w:sz w:val="20"/>
          <w:szCs w:val="20"/>
        </w:rPr>
        <w:t>ciudadanía en general.</w:t>
      </w:r>
    </w:p>
    <w:p w:rsidR="00DB402D" w:rsidRDefault="00DB402D" w:rsidP="00DB402D">
      <w:pPr>
        <w:jc w:val="both"/>
        <w:rPr>
          <w:rFonts w:ascii="Century Gothic" w:hAnsi="Century Gothic"/>
          <w:sz w:val="20"/>
          <w:szCs w:val="20"/>
        </w:rPr>
      </w:pPr>
      <w:r>
        <w:rPr>
          <w:rFonts w:ascii="Century Gothic" w:hAnsi="Century Gothic"/>
          <w:sz w:val="20"/>
          <w:szCs w:val="20"/>
        </w:rPr>
        <w:t>Los mayores problemas o carencias del sector y que se replican en el resto de la ciudad, están relacionadas especialmente con la mantención de calles, veredas y áreas verdes, el cuidado del medio ambiente y espacios públicos destinados a los adultos mayores.</w:t>
      </w:r>
    </w:p>
    <w:p w:rsidR="00DB402D" w:rsidRDefault="00DB402D" w:rsidP="00DB402D">
      <w:pPr>
        <w:jc w:val="both"/>
        <w:rPr>
          <w:rFonts w:ascii="Century Gothic" w:hAnsi="Century Gothic"/>
          <w:sz w:val="20"/>
          <w:szCs w:val="20"/>
        </w:rPr>
      </w:pPr>
      <w:r>
        <w:rPr>
          <w:rFonts w:ascii="Century Gothic" w:hAnsi="Century Gothic"/>
          <w:sz w:val="20"/>
          <w:szCs w:val="20"/>
        </w:rPr>
        <w:t>Producto del crecimiento descontrolado de la ciudad, el aumento de la masa automotriz, y el aumento de la población, e</w:t>
      </w:r>
      <w:r w:rsidRPr="00F50F5E">
        <w:rPr>
          <w:rFonts w:ascii="Century Gothic" w:hAnsi="Century Gothic"/>
          <w:sz w:val="20"/>
          <w:szCs w:val="20"/>
        </w:rPr>
        <w:t xml:space="preserve">xiste la </w:t>
      </w:r>
      <w:r>
        <w:rPr>
          <w:rFonts w:ascii="Century Gothic" w:hAnsi="Century Gothic"/>
          <w:sz w:val="20"/>
          <w:szCs w:val="20"/>
        </w:rPr>
        <w:t>p</w:t>
      </w:r>
      <w:r w:rsidRPr="00F50F5E">
        <w:rPr>
          <w:rFonts w:ascii="Century Gothic" w:hAnsi="Century Gothic"/>
          <w:sz w:val="20"/>
          <w:szCs w:val="20"/>
        </w:rPr>
        <w:t>ercepción de pérdida de calidad de vida</w:t>
      </w:r>
      <w:r>
        <w:rPr>
          <w:rFonts w:ascii="Century Gothic" w:hAnsi="Century Gothic"/>
          <w:sz w:val="20"/>
          <w:szCs w:val="20"/>
        </w:rPr>
        <w:t xml:space="preserve"> de los habitantes.</w:t>
      </w:r>
    </w:p>
    <w:p w:rsidR="00DB402D" w:rsidRPr="00F50F5E" w:rsidRDefault="00DB402D" w:rsidP="00DB402D">
      <w:pPr>
        <w:jc w:val="both"/>
        <w:rPr>
          <w:rFonts w:ascii="Century Gothic" w:hAnsi="Century Gothic"/>
          <w:sz w:val="20"/>
          <w:szCs w:val="20"/>
        </w:rPr>
      </w:pPr>
      <w:r w:rsidRPr="00F50F5E">
        <w:rPr>
          <w:rFonts w:ascii="Century Gothic" w:hAnsi="Century Gothic"/>
          <w:sz w:val="20"/>
          <w:szCs w:val="20"/>
        </w:rPr>
        <w:t>En relación a la visión comunal, se espera que la comuna conserve y proteja el paisaje, recupere la calidad de vida, la ciudad  sea amigable con el peatón, en la que se respete la identidad local, el patrimonio natural y cultural.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843"/>
        <w:gridCol w:w="2126"/>
        <w:gridCol w:w="1701"/>
        <w:gridCol w:w="1701"/>
      </w:tblGrid>
      <w:tr w:rsidR="00DB402D" w:rsidRPr="00162C38" w:rsidTr="007C41FA">
        <w:tc>
          <w:tcPr>
            <w:tcW w:w="2410" w:type="dxa"/>
            <w:shd w:val="clear" w:color="auto" w:fill="FAE6D2" w:themeFill="accent3" w:themeFillTint="33"/>
          </w:tcPr>
          <w:p w:rsidR="00DB402D" w:rsidRPr="00162C38" w:rsidRDefault="00DB402D" w:rsidP="00E00D5E">
            <w:pPr>
              <w:spacing w:after="0"/>
              <w:jc w:val="center"/>
              <w:rPr>
                <w:rFonts w:ascii="Century Gothic" w:hAnsi="Century Gothic"/>
                <w:b/>
                <w:sz w:val="16"/>
                <w:szCs w:val="16"/>
              </w:rPr>
            </w:pPr>
            <w:r w:rsidRPr="00162C38">
              <w:rPr>
                <w:rFonts w:ascii="Century Gothic" w:hAnsi="Century Gothic"/>
                <w:b/>
                <w:sz w:val="16"/>
                <w:szCs w:val="16"/>
              </w:rPr>
              <w:t>Territorial</w:t>
            </w:r>
          </w:p>
        </w:tc>
        <w:tc>
          <w:tcPr>
            <w:tcW w:w="1843" w:type="dxa"/>
            <w:shd w:val="clear" w:color="auto" w:fill="FAE6D2" w:themeFill="accent3" w:themeFillTint="33"/>
          </w:tcPr>
          <w:p w:rsidR="00DB402D" w:rsidRPr="00162C38" w:rsidRDefault="00DB402D" w:rsidP="00E00D5E">
            <w:pPr>
              <w:spacing w:after="0"/>
              <w:jc w:val="center"/>
              <w:rPr>
                <w:rFonts w:ascii="Century Gothic" w:hAnsi="Century Gothic"/>
                <w:b/>
                <w:sz w:val="16"/>
                <w:szCs w:val="16"/>
              </w:rPr>
            </w:pPr>
            <w:r w:rsidRPr="00162C38">
              <w:rPr>
                <w:rFonts w:ascii="Century Gothic" w:hAnsi="Century Gothic"/>
                <w:b/>
                <w:sz w:val="16"/>
                <w:szCs w:val="16"/>
              </w:rPr>
              <w:t>Económico</w:t>
            </w:r>
          </w:p>
        </w:tc>
        <w:tc>
          <w:tcPr>
            <w:tcW w:w="2126" w:type="dxa"/>
            <w:shd w:val="clear" w:color="auto" w:fill="FAE6D2" w:themeFill="accent3" w:themeFillTint="33"/>
          </w:tcPr>
          <w:p w:rsidR="00DB402D" w:rsidRPr="00162C38" w:rsidRDefault="00DB402D" w:rsidP="00E00D5E">
            <w:pPr>
              <w:spacing w:after="0"/>
              <w:jc w:val="center"/>
              <w:rPr>
                <w:rFonts w:ascii="Century Gothic" w:hAnsi="Century Gothic"/>
                <w:b/>
                <w:sz w:val="16"/>
                <w:szCs w:val="16"/>
              </w:rPr>
            </w:pPr>
            <w:r w:rsidRPr="00162C38">
              <w:rPr>
                <w:rFonts w:ascii="Century Gothic" w:hAnsi="Century Gothic"/>
                <w:b/>
                <w:sz w:val="16"/>
                <w:szCs w:val="16"/>
              </w:rPr>
              <w:t>Medio Ambiente</w:t>
            </w:r>
          </w:p>
        </w:tc>
        <w:tc>
          <w:tcPr>
            <w:tcW w:w="1701" w:type="dxa"/>
            <w:shd w:val="clear" w:color="auto" w:fill="FAE6D2" w:themeFill="accent3" w:themeFillTint="33"/>
          </w:tcPr>
          <w:p w:rsidR="00DB402D" w:rsidRPr="00162C38" w:rsidRDefault="00DB402D" w:rsidP="00E00D5E">
            <w:pPr>
              <w:spacing w:after="0"/>
              <w:jc w:val="center"/>
              <w:rPr>
                <w:rFonts w:ascii="Century Gothic" w:hAnsi="Century Gothic"/>
                <w:b/>
                <w:sz w:val="16"/>
                <w:szCs w:val="16"/>
              </w:rPr>
            </w:pPr>
            <w:r w:rsidRPr="00162C38">
              <w:rPr>
                <w:rFonts w:ascii="Century Gothic" w:hAnsi="Century Gothic"/>
                <w:b/>
                <w:sz w:val="16"/>
                <w:szCs w:val="16"/>
              </w:rPr>
              <w:t>Turismo y Cultura</w:t>
            </w:r>
          </w:p>
        </w:tc>
        <w:tc>
          <w:tcPr>
            <w:tcW w:w="1701" w:type="dxa"/>
            <w:shd w:val="clear" w:color="auto" w:fill="FAE6D2" w:themeFill="accent3" w:themeFillTint="33"/>
          </w:tcPr>
          <w:p w:rsidR="00DB402D" w:rsidRPr="00162C38" w:rsidRDefault="00DB402D" w:rsidP="00E00D5E">
            <w:pPr>
              <w:spacing w:after="0"/>
              <w:jc w:val="center"/>
              <w:rPr>
                <w:rFonts w:ascii="Century Gothic" w:hAnsi="Century Gothic"/>
                <w:b/>
                <w:sz w:val="16"/>
                <w:szCs w:val="16"/>
              </w:rPr>
            </w:pPr>
            <w:r w:rsidRPr="00162C38">
              <w:rPr>
                <w:rFonts w:ascii="Century Gothic" w:hAnsi="Century Gothic"/>
                <w:b/>
                <w:sz w:val="16"/>
                <w:szCs w:val="16"/>
              </w:rPr>
              <w:t>Social, Educación y Salud</w:t>
            </w:r>
          </w:p>
        </w:tc>
      </w:tr>
      <w:tr w:rsidR="00DB402D" w:rsidRPr="007A198F" w:rsidTr="007C41FA">
        <w:tc>
          <w:tcPr>
            <w:tcW w:w="2410" w:type="dxa"/>
          </w:tcPr>
          <w:p w:rsidR="00DB402D" w:rsidRPr="006133DB" w:rsidRDefault="00DB402D" w:rsidP="00E00D5E">
            <w:pPr>
              <w:spacing w:after="0"/>
              <w:jc w:val="both"/>
              <w:rPr>
                <w:rFonts w:ascii="Century Gothic" w:hAnsi="Century Gothic"/>
                <w:sz w:val="16"/>
                <w:szCs w:val="16"/>
              </w:rPr>
            </w:pPr>
            <w:r w:rsidRPr="006133DB">
              <w:rPr>
                <w:rFonts w:ascii="Century Gothic" w:hAnsi="Century Gothic"/>
                <w:sz w:val="16"/>
                <w:szCs w:val="16"/>
              </w:rPr>
              <w:t>Carencia de buena iluminación en la ciudad</w:t>
            </w:r>
            <w:r>
              <w:rPr>
                <w:rFonts w:ascii="Century Gothic" w:hAnsi="Century Gothic"/>
                <w:sz w:val="16"/>
                <w:szCs w:val="16"/>
              </w:rPr>
              <w:t>.</w:t>
            </w:r>
          </w:p>
        </w:tc>
        <w:tc>
          <w:tcPr>
            <w:tcW w:w="1843" w:type="dxa"/>
          </w:tcPr>
          <w:p w:rsidR="00DB402D" w:rsidRPr="006133DB" w:rsidRDefault="00DB402D" w:rsidP="00E00D5E">
            <w:pPr>
              <w:spacing w:after="0"/>
              <w:jc w:val="both"/>
              <w:rPr>
                <w:rFonts w:ascii="Century Gothic" w:hAnsi="Century Gothic"/>
                <w:sz w:val="16"/>
                <w:szCs w:val="16"/>
              </w:rPr>
            </w:pPr>
            <w:r w:rsidRPr="006133DB">
              <w:rPr>
                <w:rFonts w:ascii="Century Gothic" w:hAnsi="Century Gothic"/>
                <w:sz w:val="16"/>
                <w:szCs w:val="16"/>
              </w:rPr>
              <w:t>Carencia de feria de productos locales y orgánicos</w:t>
            </w:r>
            <w:r>
              <w:rPr>
                <w:rFonts w:ascii="Century Gothic" w:hAnsi="Century Gothic"/>
                <w:sz w:val="16"/>
                <w:szCs w:val="16"/>
              </w:rPr>
              <w:t>, ya sea por barrios o en un sector destinado a la actividad.</w:t>
            </w:r>
          </w:p>
        </w:tc>
        <w:tc>
          <w:tcPr>
            <w:tcW w:w="2126" w:type="dxa"/>
          </w:tcPr>
          <w:p w:rsidR="00DB402D" w:rsidRPr="006133DB" w:rsidRDefault="00DB402D" w:rsidP="00E00D5E">
            <w:pPr>
              <w:spacing w:after="0"/>
              <w:jc w:val="both"/>
              <w:rPr>
                <w:rFonts w:ascii="Century Gothic" w:hAnsi="Century Gothic"/>
                <w:sz w:val="16"/>
                <w:szCs w:val="16"/>
              </w:rPr>
            </w:pPr>
            <w:r w:rsidRPr="006133DB">
              <w:rPr>
                <w:rFonts w:ascii="Century Gothic" w:hAnsi="Century Gothic"/>
                <w:sz w:val="16"/>
                <w:szCs w:val="16"/>
              </w:rPr>
              <w:t>Carencia de un plan integral de áreas verdes con identidad local</w:t>
            </w:r>
            <w:r>
              <w:rPr>
                <w:rFonts w:ascii="Century Gothic" w:hAnsi="Century Gothic"/>
                <w:sz w:val="16"/>
                <w:szCs w:val="16"/>
              </w:rPr>
              <w:t xml:space="preserve">, </w:t>
            </w:r>
            <w:r w:rsidRPr="006133DB">
              <w:rPr>
                <w:rFonts w:ascii="Century Gothic" w:hAnsi="Century Gothic"/>
                <w:sz w:val="16"/>
                <w:szCs w:val="16"/>
              </w:rPr>
              <w:t>(rosas</w:t>
            </w:r>
            <w:r>
              <w:rPr>
                <w:rFonts w:ascii="Century Gothic" w:hAnsi="Century Gothic"/>
                <w:sz w:val="16"/>
                <w:szCs w:val="16"/>
              </w:rPr>
              <w:t xml:space="preserve"> y plantas d</w:t>
            </w:r>
            <w:r w:rsidRPr="006133DB">
              <w:rPr>
                <w:rFonts w:ascii="Century Gothic" w:hAnsi="Century Gothic"/>
                <w:sz w:val="16"/>
                <w:szCs w:val="16"/>
              </w:rPr>
              <w:t>e la zona)</w:t>
            </w:r>
          </w:p>
        </w:tc>
        <w:tc>
          <w:tcPr>
            <w:tcW w:w="1701" w:type="dxa"/>
          </w:tcPr>
          <w:p w:rsidR="00DB402D" w:rsidRPr="007A198F" w:rsidRDefault="00DB402D" w:rsidP="00E00D5E">
            <w:pPr>
              <w:spacing w:after="0"/>
              <w:jc w:val="both"/>
              <w:rPr>
                <w:rFonts w:ascii="Century Gothic" w:hAnsi="Century Gothic"/>
                <w:b/>
                <w:sz w:val="20"/>
                <w:szCs w:val="20"/>
              </w:rPr>
            </w:pPr>
            <w:r>
              <w:rPr>
                <w:rFonts w:ascii="Century Gothic" w:hAnsi="Century Gothic"/>
                <w:sz w:val="16"/>
                <w:szCs w:val="16"/>
              </w:rPr>
              <w:t>Déficit de actividades culturales.</w:t>
            </w:r>
          </w:p>
        </w:tc>
        <w:tc>
          <w:tcPr>
            <w:tcW w:w="1701" w:type="dxa"/>
          </w:tcPr>
          <w:p w:rsidR="00DB402D" w:rsidRPr="00B94BE0" w:rsidRDefault="00DB402D" w:rsidP="00E00D5E">
            <w:pPr>
              <w:spacing w:after="0"/>
              <w:jc w:val="both"/>
              <w:rPr>
                <w:rFonts w:ascii="Century Gothic" w:hAnsi="Century Gothic"/>
                <w:sz w:val="16"/>
                <w:szCs w:val="16"/>
              </w:rPr>
            </w:pPr>
            <w:r w:rsidRPr="00B94BE0">
              <w:rPr>
                <w:rFonts w:ascii="Century Gothic" w:hAnsi="Century Gothic"/>
                <w:sz w:val="16"/>
                <w:szCs w:val="16"/>
              </w:rPr>
              <w:t xml:space="preserve">Déficit </w:t>
            </w:r>
            <w:r>
              <w:rPr>
                <w:rFonts w:ascii="Century Gothic" w:hAnsi="Century Gothic"/>
                <w:sz w:val="16"/>
                <w:szCs w:val="16"/>
              </w:rPr>
              <w:t>-</w:t>
            </w:r>
            <w:r w:rsidRPr="00B94BE0">
              <w:rPr>
                <w:rFonts w:ascii="Century Gothic" w:hAnsi="Century Gothic"/>
                <w:sz w:val="16"/>
                <w:szCs w:val="16"/>
              </w:rPr>
              <w:t xml:space="preserve"> carencia de vigilancia y operación cámaras de vigilancia</w:t>
            </w:r>
          </w:p>
        </w:tc>
      </w:tr>
      <w:tr w:rsidR="00DB402D" w:rsidRPr="007A198F" w:rsidTr="007C41FA">
        <w:tc>
          <w:tcPr>
            <w:tcW w:w="2410" w:type="dxa"/>
          </w:tcPr>
          <w:p w:rsidR="00DB402D" w:rsidRPr="006133DB" w:rsidRDefault="00DB402D" w:rsidP="00E00D5E">
            <w:pPr>
              <w:spacing w:after="0"/>
              <w:jc w:val="both"/>
              <w:rPr>
                <w:rFonts w:ascii="Century Gothic" w:hAnsi="Century Gothic"/>
                <w:sz w:val="16"/>
                <w:szCs w:val="16"/>
              </w:rPr>
            </w:pPr>
            <w:r>
              <w:rPr>
                <w:rFonts w:ascii="Century Gothic" w:hAnsi="Century Gothic"/>
                <w:sz w:val="16"/>
                <w:szCs w:val="16"/>
              </w:rPr>
              <w:t xml:space="preserve">Deficiente locomoción publica, falencias en el sistema de recorridos de Taxi-colectivos (sectores no cubiertos) y re ruteo de minibuses. </w:t>
            </w:r>
          </w:p>
        </w:tc>
        <w:tc>
          <w:tcPr>
            <w:tcW w:w="1843" w:type="dxa"/>
          </w:tcPr>
          <w:p w:rsidR="00DB402D" w:rsidRPr="006133DB" w:rsidRDefault="00DB402D" w:rsidP="00E00D5E">
            <w:pPr>
              <w:spacing w:after="0"/>
              <w:jc w:val="both"/>
              <w:rPr>
                <w:rFonts w:ascii="Century Gothic" w:hAnsi="Century Gothic"/>
                <w:sz w:val="16"/>
                <w:szCs w:val="16"/>
              </w:rPr>
            </w:pPr>
          </w:p>
        </w:tc>
        <w:tc>
          <w:tcPr>
            <w:tcW w:w="2126" w:type="dxa"/>
          </w:tcPr>
          <w:p w:rsidR="00DB402D" w:rsidRPr="006133DB" w:rsidRDefault="00DB402D" w:rsidP="00E00D5E">
            <w:pPr>
              <w:spacing w:after="0"/>
              <w:jc w:val="both"/>
              <w:rPr>
                <w:rFonts w:ascii="Century Gothic" w:hAnsi="Century Gothic"/>
                <w:sz w:val="16"/>
                <w:szCs w:val="16"/>
              </w:rPr>
            </w:pPr>
            <w:r>
              <w:rPr>
                <w:rFonts w:ascii="Century Gothic" w:hAnsi="Century Gothic"/>
                <w:sz w:val="16"/>
                <w:szCs w:val="16"/>
              </w:rPr>
              <w:t>Carencia de espacios verdes, recuperación de quebradas para parques</w:t>
            </w:r>
          </w:p>
        </w:tc>
        <w:tc>
          <w:tcPr>
            <w:tcW w:w="1701" w:type="dxa"/>
          </w:tcPr>
          <w:p w:rsidR="00DB402D" w:rsidRDefault="00DB402D" w:rsidP="00E00D5E">
            <w:pPr>
              <w:spacing w:after="0"/>
              <w:jc w:val="both"/>
              <w:rPr>
                <w:rFonts w:ascii="Century Gothic" w:hAnsi="Century Gothic"/>
                <w:sz w:val="16"/>
                <w:szCs w:val="16"/>
              </w:rPr>
            </w:pPr>
            <w:r w:rsidRPr="00536C51">
              <w:rPr>
                <w:rFonts w:ascii="Century Gothic" w:hAnsi="Century Gothic"/>
                <w:sz w:val="16"/>
                <w:szCs w:val="16"/>
              </w:rPr>
              <w:t>Déficit</w:t>
            </w:r>
            <w:r>
              <w:rPr>
                <w:rFonts w:ascii="Century Gothic" w:hAnsi="Century Gothic"/>
                <w:sz w:val="16"/>
                <w:szCs w:val="16"/>
              </w:rPr>
              <w:t xml:space="preserve"> en la  mantención del barrio patrimonial en conjunto con CVD.</w:t>
            </w:r>
          </w:p>
        </w:tc>
        <w:tc>
          <w:tcPr>
            <w:tcW w:w="1701" w:type="dxa"/>
          </w:tcPr>
          <w:p w:rsidR="00DB402D" w:rsidRPr="007A198F" w:rsidRDefault="00DB402D" w:rsidP="00E00D5E">
            <w:pPr>
              <w:spacing w:after="0"/>
              <w:jc w:val="both"/>
              <w:rPr>
                <w:rFonts w:ascii="Century Gothic" w:hAnsi="Century Gothic"/>
                <w:b/>
                <w:sz w:val="20"/>
                <w:szCs w:val="20"/>
              </w:rPr>
            </w:pPr>
            <w:r>
              <w:rPr>
                <w:rFonts w:ascii="Century Gothic" w:hAnsi="Century Gothic"/>
                <w:sz w:val="16"/>
                <w:szCs w:val="16"/>
              </w:rPr>
              <w:t>Déficit de actividades deportivas y recreativas para adulto mayor</w:t>
            </w:r>
          </w:p>
        </w:tc>
      </w:tr>
      <w:tr w:rsidR="00DB402D" w:rsidRPr="007A198F" w:rsidTr="007C41FA">
        <w:tc>
          <w:tcPr>
            <w:tcW w:w="2410"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Deficiente señalética vial</w:t>
            </w:r>
          </w:p>
        </w:tc>
        <w:tc>
          <w:tcPr>
            <w:tcW w:w="1843" w:type="dxa"/>
          </w:tcPr>
          <w:p w:rsidR="00DB402D" w:rsidRPr="007A198F" w:rsidRDefault="00DB402D" w:rsidP="00E00D5E">
            <w:pPr>
              <w:spacing w:after="0"/>
              <w:jc w:val="center"/>
              <w:rPr>
                <w:rFonts w:ascii="Century Gothic" w:hAnsi="Century Gothic"/>
                <w:b/>
                <w:sz w:val="20"/>
                <w:szCs w:val="20"/>
              </w:rPr>
            </w:pPr>
          </w:p>
        </w:tc>
        <w:tc>
          <w:tcPr>
            <w:tcW w:w="2126" w:type="dxa"/>
          </w:tcPr>
          <w:p w:rsidR="00DB402D" w:rsidRPr="006133DB" w:rsidRDefault="00DB402D" w:rsidP="00E00D5E">
            <w:pPr>
              <w:spacing w:after="0"/>
              <w:jc w:val="both"/>
              <w:rPr>
                <w:rFonts w:ascii="Century Gothic" w:hAnsi="Century Gothic"/>
                <w:sz w:val="16"/>
                <w:szCs w:val="16"/>
              </w:rPr>
            </w:pPr>
            <w:r w:rsidRPr="006133DB">
              <w:rPr>
                <w:rFonts w:ascii="Century Gothic" w:hAnsi="Century Gothic"/>
                <w:sz w:val="16"/>
                <w:szCs w:val="16"/>
              </w:rPr>
              <w:t>Deficiente mantención de áreas verdes</w:t>
            </w:r>
            <w:r>
              <w:rPr>
                <w:rFonts w:ascii="Century Gothic" w:hAnsi="Century Gothic"/>
                <w:sz w:val="16"/>
                <w:szCs w:val="16"/>
              </w:rPr>
              <w:t>.</w:t>
            </w:r>
          </w:p>
        </w:tc>
        <w:tc>
          <w:tcPr>
            <w:tcW w:w="1701" w:type="dxa"/>
          </w:tcPr>
          <w:p w:rsidR="00DB402D" w:rsidRPr="00536C51" w:rsidRDefault="00DB402D" w:rsidP="00E00D5E">
            <w:pPr>
              <w:spacing w:after="0"/>
              <w:jc w:val="both"/>
              <w:rPr>
                <w:rFonts w:ascii="Century Gothic" w:hAnsi="Century Gothic"/>
                <w:sz w:val="16"/>
                <w:szCs w:val="16"/>
              </w:rPr>
            </w:pPr>
          </w:p>
        </w:tc>
        <w:tc>
          <w:tcPr>
            <w:tcW w:w="1701" w:type="dxa"/>
          </w:tcPr>
          <w:p w:rsidR="00DB402D" w:rsidRDefault="00DB402D" w:rsidP="00E00D5E">
            <w:pPr>
              <w:spacing w:after="0"/>
              <w:jc w:val="both"/>
              <w:rPr>
                <w:rFonts w:ascii="Century Gothic" w:hAnsi="Century Gothic"/>
                <w:sz w:val="16"/>
                <w:szCs w:val="16"/>
              </w:rPr>
            </w:pPr>
            <w:r w:rsidRPr="00536C51">
              <w:rPr>
                <w:rFonts w:ascii="Century Gothic" w:hAnsi="Century Gothic"/>
                <w:sz w:val="16"/>
                <w:szCs w:val="16"/>
              </w:rPr>
              <w:t xml:space="preserve">Mal uso de canchas </w:t>
            </w:r>
            <w:r>
              <w:rPr>
                <w:rFonts w:ascii="Century Gothic" w:hAnsi="Century Gothic"/>
                <w:sz w:val="16"/>
                <w:szCs w:val="16"/>
              </w:rPr>
              <w:t>techadas, carencia de programa de actividades y reglamento de uso.</w:t>
            </w:r>
          </w:p>
        </w:tc>
      </w:tr>
      <w:tr w:rsidR="00DB402D" w:rsidRPr="007A198F" w:rsidTr="007C41FA">
        <w:tc>
          <w:tcPr>
            <w:tcW w:w="2410"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Calles y veredas en mal estado; vereda norte calle Gramado- pasaje Machman, sector centro y costanera.</w:t>
            </w:r>
          </w:p>
          <w:p w:rsidR="00DB402D" w:rsidRPr="00F66F22" w:rsidRDefault="00DB402D" w:rsidP="00E00D5E">
            <w:pPr>
              <w:spacing w:after="0"/>
              <w:jc w:val="both"/>
              <w:rPr>
                <w:rFonts w:ascii="Century Gothic" w:hAnsi="Century Gothic"/>
                <w:sz w:val="16"/>
                <w:szCs w:val="16"/>
              </w:rPr>
            </w:pPr>
          </w:p>
        </w:tc>
        <w:tc>
          <w:tcPr>
            <w:tcW w:w="1843" w:type="dxa"/>
          </w:tcPr>
          <w:p w:rsidR="00DB402D" w:rsidRPr="007A198F" w:rsidRDefault="00DB402D" w:rsidP="00E00D5E">
            <w:pPr>
              <w:spacing w:after="0"/>
              <w:jc w:val="center"/>
              <w:rPr>
                <w:rFonts w:ascii="Century Gothic" w:hAnsi="Century Gothic"/>
                <w:b/>
                <w:sz w:val="20"/>
                <w:szCs w:val="20"/>
              </w:rPr>
            </w:pPr>
          </w:p>
        </w:tc>
        <w:tc>
          <w:tcPr>
            <w:tcW w:w="2126"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Falta potenciar charlas y  educación ambiental.</w:t>
            </w:r>
          </w:p>
        </w:tc>
        <w:tc>
          <w:tcPr>
            <w:tcW w:w="1701" w:type="dxa"/>
          </w:tcPr>
          <w:p w:rsidR="00DB402D" w:rsidRPr="00536C51" w:rsidRDefault="00DB402D" w:rsidP="00E00D5E">
            <w:pPr>
              <w:spacing w:after="0"/>
              <w:jc w:val="both"/>
              <w:rPr>
                <w:rFonts w:ascii="Century Gothic" w:hAnsi="Century Gothic"/>
                <w:sz w:val="16"/>
                <w:szCs w:val="16"/>
              </w:rPr>
            </w:pPr>
          </w:p>
        </w:tc>
        <w:tc>
          <w:tcPr>
            <w:tcW w:w="1701" w:type="dxa"/>
          </w:tcPr>
          <w:p w:rsidR="00DB402D" w:rsidRDefault="00DB402D" w:rsidP="00E00D5E">
            <w:pPr>
              <w:spacing w:after="0"/>
              <w:jc w:val="both"/>
              <w:rPr>
                <w:rFonts w:ascii="Century Gothic" w:hAnsi="Century Gothic"/>
                <w:sz w:val="16"/>
                <w:szCs w:val="16"/>
              </w:rPr>
            </w:pPr>
          </w:p>
        </w:tc>
      </w:tr>
      <w:tr w:rsidR="00DB402D" w:rsidRPr="007A198F" w:rsidTr="007C41FA">
        <w:tc>
          <w:tcPr>
            <w:tcW w:w="2410"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Deficiente acceso a calle camino El Roble/Gramado  y San Carlos</w:t>
            </w:r>
          </w:p>
        </w:tc>
        <w:tc>
          <w:tcPr>
            <w:tcW w:w="1843" w:type="dxa"/>
          </w:tcPr>
          <w:p w:rsidR="00DB402D" w:rsidRPr="007A198F" w:rsidRDefault="00DB402D" w:rsidP="00E00D5E">
            <w:pPr>
              <w:spacing w:after="0"/>
              <w:jc w:val="center"/>
              <w:rPr>
                <w:rFonts w:ascii="Century Gothic" w:hAnsi="Century Gothic"/>
                <w:b/>
                <w:sz w:val="20"/>
                <w:szCs w:val="20"/>
              </w:rPr>
            </w:pPr>
          </w:p>
        </w:tc>
        <w:tc>
          <w:tcPr>
            <w:tcW w:w="2126" w:type="dxa"/>
          </w:tcPr>
          <w:p w:rsidR="00DB402D" w:rsidRPr="00F66F22" w:rsidRDefault="00DB402D" w:rsidP="00E00D5E">
            <w:pPr>
              <w:spacing w:after="0"/>
              <w:jc w:val="both"/>
              <w:rPr>
                <w:rFonts w:ascii="Century Gothic" w:hAnsi="Century Gothic"/>
                <w:sz w:val="16"/>
                <w:szCs w:val="16"/>
              </w:rPr>
            </w:pPr>
            <w:r>
              <w:rPr>
                <w:rFonts w:ascii="Century Gothic" w:hAnsi="Century Gothic"/>
                <w:sz w:val="16"/>
                <w:szCs w:val="16"/>
              </w:rPr>
              <w:t>Deficiente números de puntos limpios.</w:t>
            </w:r>
          </w:p>
        </w:tc>
        <w:tc>
          <w:tcPr>
            <w:tcW w:w="1701" w:type="dxa"/>
          </w:tcPr>
          <w:p w:rsidR="00DB402D" w:rsidRPr="007A198F" w:rsidRDefault="00DB402D" w:rsidP="00E00D5E">
            <w:pPr>
              <w:spacing w:after="0"/>
              <w:jc w:val="center"/>
              <w:rPr>
                <w:rFonts w:ascii="Century Gothic" w:hAnsi="Century Gothic"/>
                <w:b/>
                <w:sz w:val="20"/>
                <w:szCs w:val="20"/>
              </w:rPr>
            </w:pPr>
          </w:p>
        </w:tc>
        <w:tc>
          <w:tcPr>
            <w:tcW w:w="1701" w:type="dxa"/>
          </w:tcPr>
          <w:p w:rsidR="00DB402D" w:rsidRPr="00536C51" w:rsidRDefault="00DB402D" w:rsidP="00E00D5E">
            <w:pPr>
              <w:spacing w:after="0"/>
              <w:jc w:val="both"/>
              <w:rPr>
                <w:rFonts w:ascii="Century Gothic" w:hAnsi="Century Gothic"/>
                <w:sz w:val="16"/>
                <w:szCs w:val="16"/>
              </w:rPr>
            </w:pPr>
          </w:p>
        </w:tc>
      </w:tr>
      <w:tr w:rsidR="00DB402D" w:rsidRPr="007A198F" w:rsidTr="007C41FA">
        <w:tc>
          <w:tcPr>
            <w:tcW w:w="2410"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Accesos a la ciudad deficiente en el  hermosamiento y  congestión  vial.</w:t>
            </w:r>
          </w:p>
        </w:tc>
        <w:tc>
          <w:tcPr>
            <w:tcW w:w="1843" w:type="dxa"/>
          </w:tcPr>
          <w:p w:rsidR="00DB402D" w:rsidRPr="007A198F" w:rsidRDefault="00DB402D" w:rsidP="00E00D5E">
            <w:pPr>
              <w:spacing w:after="0"/>
              <w:jc w:val="center"/>
              <w:rPr>
                <w:rFonts w:ascii="Century Gothic" w:hAnsi="Century Gothic"/>
                <w:b/>
                <w:sz w:val="20"/>
                <w:szCs w:val="20"/>
              </w:rPr>
            </w:pPr>
          </w:p>
        </w:tc>
        <w:tc>
          <w:tcPr>
            <w:tcW w:w="2126"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Presencia Perros vagos sin control.</w:t>
            </w:r>
          </w:p>
          <w:p w:rsidR="00DB402D" w:rsidRDefault="00DB402D" w:rsidP="00E00D5E">
            <w:pPr>
              <w:spacing w:after="0"/>
              <w:jc w:val="both"/>
              <w:rPr>
                <w:rFonts w:ascii="Century Gothic" w:hAnsi="Century Gothic"/>
                <w:sz w:val="16"/>
                <w:szCs w:val="16"/>
              </w:rPr>
            </w:pPr>
          </w:p>
        </w:tc>
        <w:tc>
          <w:tcPr>
            <w:tcW w:w="1701" w:type="dxa"/>
          </w:tcPr>
          <w:p w:rsidR="00DB402D" w:rsidRPr="007A198F" w:rsidRDefault="00DB402D" w:rsidP="00E00D5E">
            <w:pPr>
              <w:spacing w:after="0"/>
              <w:jc w:val="center"/>
              <w:rPr>
                <w:rFonts w:ascii="Century Gothic" w:hAnsi="Century Gothic"/>
                <w:b/>
                <w:sz w:val="20"/>
                <w:szCs w:val="20"/>
              </w:rPr>
            </w:pPr>
          </w:p>
        </w:tc>
        <w:tc>
          <w:tcPr>
            <w:tcW w:w="1701" w:type="dxa"/>
          </w:tcPr>
          <w:p w:rsidR="00DB402D" w:rsidRPr="007A198F" w:rsidRDefault="00DB402D" w:rsidP="00E00D5E">
            <w:pPr>
              <w:pStyle w:val="Default"/>
              <w:jc w:val="both"/>
              <w:rPr>
                <w:rFonts w:ascii="Century Gothic" w:hAnsi="Century Gothic"/>
                <w:b/>
                <w:sz w:val="20"/>
                <w:szCs w:val="20"/>
              </w:rPr>
            </w:pPr>
          </w:p>
        </w:tc>
      </w:tr>
      <w:tr w:rsidR="00DB402D" w:rsidRPr="00F66F22" w:rsidTr="007C41FA">
        <w:tc>
          <w:tcPr>
            <w:tcW w:w="2410"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 xml:space="preserve">Carencia de ruta o circuito de </w:t>
            </w:r>
            <w:r w:rsidR="008E7E7F">
              <w:rPr>
                <w:rFonts w:ascii="Century Gothic" w:hAnsi="Century Gothic"/>
                <w:sz w:val="16"/>
                <w:szCs w:val="16"/>
              </w:rPr>
              <w:t>ciclo vías</w:t>
            </w:r>
            <w:r>
              <w:rPr>
                <w:rFonts w:ascii="Century Gothic" w:hAnsi="Century Gothic"/>
                <w:sz w:val="16"/>
                <w:szCs w:val="16"/>
              </w:rPr>
              <w:t xml:space="preserve"> </w:t>
            </w:r>
          </w:p>
        </w:tc>
        <w:tc>
          <w:tcPr>
            <w:tcW w:w="1843" w:type="dxa"/>
          </w:tcPr>
          <w:p w:rsidR="00DB402D" w:rsidRPr="00F66F22" w:rsidRDefault="00DB402D" w:rsidP="00E00D5E">
            <w:pPr>
              <w:spacing w:after="0"/>
              <w:jc w:val="both"/>
              <w:rPr>
                <w:rFonts w:ascii="Century Gothic" w:hAnsi="Century Gothic"/>
                <w:sz w:val="16"/>
                <w:szCs w:val="16"/>
              </w:rPr>
            </w:pPr>
          </w:p>
        </w:tc>
        <w:tc>
          <w:tcPr>
            <w:tcW w:w="2126" w:type="dxa"/>
          </w:tcPr>
          <w:p w:rsidR="00DB402D" w:rsidRPr="00F66F22" w:rsidRDefault="00DB402D" w:rsidP="00E00D5E">
            <w:pPr>
              <w:spacing w:after="0"/>
              <w:jc w:val="both"/>
              <w:rPr>
                <w:rFonts w:ascii="Century Gothic" w:hAnsi="Century Gothic"/>
                <w:sz w:val="16"/>
                <w:szCs w:val="16"/>
              </w:rPr>
            </w:pPr>
            <w:r>
              <w:rPr>
                <w:rFonts w:ascii="Century Gothic" w:hAnsi="Century Gothic"/>
                <w:sz w:val="16"/>
                <w:szCs w:val="16"/>
              </w:rPr>
              <w:t>Contaminación del y basura en playas</w:t>
            </w:r>
          </w:p>
        </w:tc>
        <w:tc>
          <w:tcPr>
            <w:tcW w:w="1701" w:type="dxa"/>
          </w:tcPr>
          <w:p w:rsidR="00DB402D" w:rsidRPr="00F66F22" w:rsidRDefault="00DB402D" w:rsidP="00E00D5E">
            <w:pPr>
              <w:spacing w:after="0"/>
              <w:jc w:val="both"/>
              <w:rPr>
                <w:rFonts w:ascii="Century Gothic" w:hAnsi="Century Gothic"/>
                <w:sz w:val="16"/>
                <w:szCs w:val="16"/>
              </w:rPr>
            </w:pPr>
          </w:p>
        </w:tc>
        <w:tc>
          <w:tcPr>
            <w:tcW w:w="1701" w:type="dxa"/>
          </w:tcPr>
          <w:p w:rsidR="00DB402D" w:rsidRPr="00F66F22" w:rsidRDefault="00DB402D" w:rsidP="00E00D5E">
            <w:pPr>
              <w:spacing w:after="0"/>
              <w:jc w:val="both"/>
              <w:rPr>
                <w:rFonts w:ascii="Century Gothic" w:hAnsi="Century Gothic"/>
                <w:sz w:val="16"/>
                <w:szCs w:val="16"/>
              </w:rPr>
            </w:pPr>
          </w:p>
        </w:tc>
      </w:tr>
      <w:tr w:rsidR="00DB402D" w:rsidRPr="00F66F22" w:rsidTr="007C41FA">
        <w:tc>
          <w:tcPr>
            <w:tcW w:w="2410"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Deficiente ancho de calle Colon</w:t>
            </w:r>
          </w:p>
        </w:tc>
        <w:tc>
          <w:tcPr>
            <w:tcW w:w="1843" w:type="dxa"/>
          </w:tcPr>
          <w:p w:rsidR="00DB402D" w:rsidRPr="00F66F22" w:rsidRDefault="00DB402D" w:rsidP="00E00D5E">
            <w:pPr>
              <w:spacing w:after="0"/>
              <w:jc w:val="both"/>
              <w:rPr>
                <w:rFonts w:ascii="Century Gothic" w:hAnsi="Century Gothic"/>
                <w:sz w:val="16"/>
                <w:szCs w:val="16"/>
              </w:rPr>
            </w:pPr>
          </w:p>
        </w:tc>
        <w:tc>
          <w:tcPr>
            <w:tcW w:w="2126"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Descargas Ilegales de ESSAL Lago Llanquihue</w:t>
            </w:r>
          </w:p>
        </w:tc>
        <w:tc>
          <w:tcPr>
            <w:tcW w:w="1701" w:type="dxa"/>
          </w:tcPr>
          <w:p w:rsidR="00DB402D" w:rsidRPr="00F66F22" w:rsidRDefault="00DB402D" w:rsidP="00E00D5E">
            <w:pPr>
              <w:spacing w:after="0"/>
              <w:jc w:val="both"/>
              <w:rPr>
                <w:rFonts w:ascii="Century Gothic" w:hAnsi="Century Gothic"/>
                <w:sz w:val="16"/>
                <w:szCs w:val="16"/>
              </w:rPr>
            </w:pPr>
          </w:p>
        </w:tc>
        <w:tc>
          <w:tcPr>
            <w:tcW w:w="1701" w:type="dxa"/>
          </w:tcPr>
          <w:p w:rsidR="00DB402D" w:rsidRPr="00F66F22" w:rsidRDefault="00DB402D" w:rsidP="00E00D5E">
            <w:pPr>
              <w:spacing w:after="0"/>
              <w:jc w:val="both"/>
              <w:rPr>
                <w:rFonts w:ascii="Century Gothic" w:hAnsi="Century Gothic"/>
                <w:sz w:val="16"/>
                <w:szCs w:val="16"/>
              </w:rPr>
            </w:pPr>
          </w:p>
        </w:tc>
      </w:tr>
      <w:tr w:rsidR="00DB402D" w:rsidRPr="00F66F22" w:rsidTr="007C41FA">
        <w:tc>
          <w:tcPr>
            <w:tcW w:w="2410"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Déficit de estacionamientos públicos  y para minusválidos</w:t>
            </w:r>
          </w:p>
        </w:tc>
        <w:tc>
          <w:tcPr>
            <w:tcW w:w="1843" w:type="dxa"/>
          </w:tcPr>
          <w:p w:rsidR="00DB402D" w:rsidRPr="00F66F22" w:rsidRDefault="00DB402D" w:rsidP="00E00D5E">
            <w:pPr>
              <w:spacing w:after="0"/>
              <w:jc w:val="both"/>
              <w:rPr>
                <w:rFonts w:ascii="Century Gothic" w:hAnsi="Century Gothic"/>
                <w:sz w:val="16"/>
                <w:szCs w:val="16"/>
              </w:rPr>
            </w:pPr>
          </w:p>
        </w:tc>
        <w:tc>
          <w:tcPr>
            <w:tcW w:w="2126" w:type="dxa"/>
          </w:tcPr>
          <w:p w:rsidR="00DB402D" w:rsidRDefault="00DB402D" w:rsidP="00E00D5E">
            <w:pPr>
              <w:spacing w:after="0"/>
              <w:jc w:val="both"/>
              <w:rPr>
                <w:rFonts w:ascii="Century Gothic" w:hAnsi="Century Gothic"/>
                <w:sz w:val="16"/>
                <w:szCs w:val="16"/>
              </w:rPr>
            </w:pPr>
          </w:p>
        </w:tc>
        <w:tc>
          <w:tcPr>
            <w:tcW w:w="1701" w:type="dxa"/>
          </w:tcPr>
          <w:p w:rsidR="00DB402D" w:rsidRPr="00F66F22" w:rsidRDefault="00DB402D" w:rsidP="00E00D5E">
            <w:pPr>
              <w:spacing w:after="0"/>
              <w:jc w:val="both"/>
              <w:rPr>
                <w:rFonts w:ascii="Century Gothic" w:hAnsi="Century Gothic"/>
                <w:sz w:val="16"/>
                <w:szCs w:val="16"/>
              </w:rPr>
            </w:pPr>
          </w:p>
        </w:tc>
        <w:tc>
          <w:tcPr>
            <w:tcW w:w="1701" w:type="dxa"/>
          </w:tcPr>
          <w:p w:rsidR="00DB402D" w:rsidRPr="00F66F22" w:rsidRDefault="00DB402D" w:rsidP="00E00D5E">
            <w:pPr>
              <w:spacing w:after="0"/>
              <w:jc w:val="both"/>
              <w:rPr>
                <w:rFonts w:ascii="Century Gothic" w:hAnsi="Century Gothic"/>
                <w:sz w:val="16"/>
                <w:szCs w:val="16"/>
              </w:rPr>
            </w:pPr>
          </w:p>
        </w:tc>
      </w:tr>
      <w:tr w:rsidR="00DB402D" w:rsidRPr="00F66F22" w:rsidTr="007C41FA">
        <w:tc>
          <w:tcPr>
            <w:tcW w:w="2410"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Contaminación visual por cables aéreos.</w:t>
            </w:r>
          </w:p>
        </w:tc>
        <w:tc>
          <w:tcPr>
            <w:tcW w:w="1843" w:type="dxa"/>
          </w:tcPr>
          <w:p w:rsidR="00DB402D" w:rsidRPr="00F66F22" w:rsidRDefault="00DB402D" w:rsidP="00E00D5E">
            <w:pPr>
              <w:spacing w:after="0"/>
              <w:jc w:val="both"/>
              <w:rPr>
                <w:rFonts w:ascii="Century Gothic" w:hAnsi="Century Gothic"/>
                <w:sz w:val="16"/>
                <w:szCs w:val="16"/>
              </w:rPr>
            </w:pPr>
          </w:p>
        </w:tc>
        <w:tc>
          <w:tcPr>
            <w:tcW w:w="2126" w:type="dxa"/>
          </w:tcPr>
          <w:p w:rsidR="00DB402D" w:rsidRDefault="00DB402D" w:rsidP="00E00D5E">
            <w:pPr>
              <w:spacing w:after="0"/>
              <w:jc w:val="both"/>
              <w:rPr>
                <w:rFonts w:ascii="Century Gothic" w:hAnsi="Century Gothic"/>
                <w:sz w:val="16"/>
                <w:szCs w:val="16"/>
              </w:rPr>
            </w:pPr>
          </w:p>
        </w:tc>
        <w:tc>
          <w:tcPr>
            <w:tcW w:w="1701" w:type="dxa"/>
          </w:tcPr>
          <w:p w:rsidR="00DB402D" w:rsidRPr="00F66F22" w:rsidRDefault="00DB402D" w:rsidP="00E00D5E">
            <w:pPr>
              <w:spacing w:after="0"/>
              <w:jc w:val="both"/>
              <w:rPr>
                <w:rFonts w:ascii="Century Gothic" w:hAnsi="Century Gothic"/>
                <w:sz w:val="16"/>
                <w:szCs w:val="16"/>
              </w:rPr>
            </w:pPr>
          </w:p>
        </w:tc>
        <w:tc>
          <w:tcPr>
            <w:tcW w:w="1701" w:type="dxa"/>
          </w:tcPr>
          <w:p w:rsidR="00DB402D" w:rsidRPr="00F66F22" w:rsidRDefault="00DB402D" w:rsidP="00E00D5E">
            <w:pPr>
              <w:spacing w:after="0"/>
              <w:jc w:val="both"/>
              <w:rPr>
                <w:rFonts w:ascii="Century Gothic" w:hAnsi="Century Gothic"/>
                <w:sz w:val="16"/>
                <w:szCs w:val="16"/>
              </w:rPr>
            </w:pPr>
          </w:p>
        </w:tc>
      </w:tr>
      <w:tr w:rsidR="00DB402D" w:rsidRPr="00F66F22" w:rsidTr="007C41FA">
        <w:tc>
          <w:tcPr>
            <w:tcW w:w="2410"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Carencia de un hospital publico</w:t>
            </w:r>
          </w:p>
        </w:tc>
        <w:tc>
          <w:tcPr>
            <w:tcW w:w="1843" w:type="dxa"/>
          </w:tcPr>
          <w:p w:rsidR="00DB402D" w:rsidRPr="00F66F22" w:rsidRDefault="00DB402D" w:rsidP="00E00D5E">
            <w:pPr>
              <w:spacing w:after="0"/>
              <w:jc w:val="both"/>
              <w:rPr>
                <w:rFonts w:ascii="Century Gothic" w:hAnsi="Century Gothic"/>
                <w:sz w:val="16"/>
                <w:szCs w:val="16"/>
              </w:rPr>
            </w:pPr>
          </w:p>
        </w:tc>
        <w:tc>
          <w:tcPr>
            <w:tcW w:w="2126" w:type="dxa"/>
          </w:tcPr>
          <w:p w:rsidR="00DB402D" w:rsidRPr="00F66F22" w:rsidRDefault="00DB402D" w:rsidP="00E00D5E">
            <w:pPr>
              <w:spacing w:after="0"/>
              <w:jc w:val="both"/>
              <w:rPr>
                <w:rFonts w:ascii="Century Gothic" w:hAnsi="Century Gothic"/>
                <w:sz w:val="16"/>
                <w:szCs w:val="16"/>
              </w:rPr>
            </w:pPr>
          </w:p>
        </w:tc>
        <w:tc>
          <w:tcPr>
            <w:tcW w:w="1701" w:type="dxa"/>
          </w:tcPr>
          <w:p w:rsidR="00DB402D" w:rsidRPr="00F66F22" w:rsidRDefault="00DB402D" w:rsidP="00E00D5E">
            <w:pPr>
              <w:spacing w:after="0"/>
              <w:jc w:val="both"/>
              <w:rPr>
                <w:rFonts w:ascii="Century Gothic" w:hAnsi="Century Gothic"/>
                <w:sz w:val="16"/>
                <w:szCs w:val="16"/>
              </w:rPr>
            </w:pPr>
          </w:p>
        </w:tc>
        <w:tc>
          <w:tcPr>
            <w:tcW w:w="1701" w:type="dxa"/>
          </w:tcPr>
          <w:p w:rsidR="00DB402D" w:rsidRPr="00F66F22" w:rsidRDefault="00DB402D" w:rsidP="00E00D5E">
            <w:pPr>
              <w:spacing w:after="0"/>
              <w:jc w:val="both"/>
              <w:rPr>
                <w:rFonts w:ascii="Century Gothic" w:hAnsi="Century Gothic"/>
                <w:sz w:val="16"/>
                <w:szCs w:val="16"/>
              </w:rPr>
            </w:pPr>
          </w:p>
        </w:tc>
      </w:tr>
      <w:tr w:rsidR="00DB402D" w:rsidRPr="00F66F22" w:rsidTr="007C41FA">
        <w:tc>
          <w:tcPr>
            <w:tcW w:w="2410"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Carencia de terminal de buses</w:t>
            </w:r>
          </w:p>
        </w:tc>
        <w:tc>
          <w:tcPr>
            <w:tcW w:w="1843" w:type="dxa"/>
          </w:tcPr>
          <w:p w:rsidR="00DB402D" w:rsidRPr="00F66F22" w:rsidRDefault="00DB402D" w:rsidP="00E00D5E">
            <w:pPr>
              <w:spacing w:after="0"/>
              <w:jc w:val="both"/>
              <w:rPr>
                <w:rFonts w:ascii="Century Gothic" w:hAnsi="Century Gothic"/>
                <w:sz w:val="16"/>
                <w:szCs w:val="16"/>
              </w:rPr>
            </w:pPr>
          </w:p>
        </w:tc>
        <w:tc>
          <w:tcPr>
            <w:tcW w:w="2126" w:type="dxa"/>
          </w:tcPr>
          <w:p w:rsidR="00DB402D" w:rsidRDefault="00DB402D" w:rsidP="00E00D5E">
            <w:pPr>
              <w:spacing w:after="0"/>
              <w:jc w:val="both"/>
              <w:rPr>
                <w:rFonts w:ascii="Century Gothic" w:hAnsi="Century Gothic"/>
                <w:sz w:val="16"/>
                <w:szCs w:val="16"/>
              </w:rPr>
            </w:pPr>
          </w:p>
        </w:tc>
        <w:tc>
          <w:tcPr>
            <w:tcW w:w="1701" w:type="dxa"/>
          </w:tcPr>
          <w:p w:rsidR="00DB402D" w:rsidRPr="00F66F22" w:rsidRDefault="00DB402D" w:rsidP="00E00D5E">
            <w:pPr>
              <w:spacing w:after="0"/>
              <w:jc w:val="both"/>
              <w:rPr>
                <w:rFonts w:ascii="Century Gothic" w:hAnsi="Century Gothic"/>
                <w:sz w:val="16"/>
                <w:szCs w:val="16"/>
              </w:rPr>
            </w:pPr>
          </w:p>
        </w:tc>
        <w:tc>
          <w:tcPr>
            <w:tcW w:w="1701" w:type="dxa"/>
          </w:tcPr>
          <w:p w:rsidR="00DB402D" w:rsidRPr="00F66F22" w:rsidRDefault="00DB402D" w:rsidP="00E00D5E">
            <w:pPr>
              <w:spacing w:after="0"/>
              <w:jc w:val="both"/>
              <w:rPr>
                <w:rFonts w:ascii="Century Gothic" w:hAnsi="Century Gothic"/>
                <w:sz w:val="16"/>
                <w:szCs w:val="16"/>
              </w:rPr>
            </w:pPr>
          </w:p>
        </w:tc>
      </w:tr>
      <w:tr w:rsidR="00DB402D" w:rsidRPr="00F66F22" w:rsidTr="007C41FA">
        <w:tc>
          <w:tcPr>
            <w:tcW w:w="2410"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Déficit de espacios techados para actividades deporte, adulto mayor y jóvenes (piscina techada, polideportivo)</w:t>
            </w:r>
          </w:p>
        </w:tc>
        <w:tc>
          <w:tcPr>
            <w:tcW w:w="1843" w:type="dxa"/>
          </w:tcPr>
          <w:p w:rsidR="00DB402D" w:rsidRPr="00F66F22" w:rsidRDefault="00DB402D" w:rsidP="00E00D5E">
            <w:pPr>
              <w:spacing w:after="0"/>
              <w:jc w:val="both"/>
              <w:rPr>
                <w:rFonts w:ascii="Century Gothic" w:hAnsi="Century Gothic"/>
                <w:sz w:val="16"/>
                <w:szCs w:val="16"/>
              </w:rPr>
            </w:pPr>
          </w:p>
        </w:tc>
        <w:tc>
          <w:tcPr>
            <w:tcW w:w="2126" w:type="dxa"/>
          </w:tcPr>
          <w:p w:rsidR="00DB402D" w:rsidRPr="00F66F22" w:rsidRDefault="00DB402D" w:rsidP="00E00D5E">
            <w:pPr>
              <w:spacing w:after="0"/>
              <w:jc w:val="both"/>
              <w:rPr>
                <w:rFonts w:ascii="Century Gothic" w:hAnsi="Century Gothic"/>
                <w:sz w:val="16"/>
                <w:szCs w:val="16"/>
              </w:rPr>
            </w:pPr>
          </w:p>
        </w:tc>
        <w:tc>
          <w:tcPr>
            <w:tcW w:w="1701" w:type="dxa"/>
          </w:tcPr>
          <w:p w:rsidR="00DB402D" w:rsidRPr="00F66F22" w:rsidRDefault="00DB402D" w:rsidP="00E00D5E">
            <w:pPr>
              <w:spacing w:after="0"/>
              <w:jc w:val="both"/>
              <w:rPr>
                <w:rFonts w:ascii="Century Gothic" w:hAnsi="Century Gothic"/>
                <w:sz w:val="16"/>
                <w:szCs w:val="16"/>
              </w:rPr>
            </w:pPr>
          </w:p>
        </w:tc>
        <w:tc>
          <w:tcPr>
            <w:tcW w:w="1701" w:type="dxa"/>
          </w:tcPr>
          <w:p w:rsidR="00DB402D" w:rsidRPr="00F66F22" w:rsidRDefault="00DB402D" w:rsidP="00E00D5E">
            <w:pPr>
              <w:spacing w:after="0"/>
              <w:jc w:val="both"/>
              <w:rPr>
                <w:rFonts w:ascii="Century Gothic" w:hAnsi="Century Gothic"/>
                <w:sz w:val="16"/>
                <w:szCs w:val="16"/>
              </w:rPr>
            </w:pPr>
          </w:p>
        </w:tc>
      </w:tr>
      <w:tr w:rsidR="00DB402D" w:rsidRPr="00F66F22" w:rsidTr="007C41FA">
        <w:tc>
          <w:tcPr>
            <w:tcW w:w="2410"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Déficit de espacios públicos, de contemplación y encuentro enfocados al adulto mayor</w:t>
            </w:r>
          </w:p>
        </w:tc>
        <w:tc>
          <w:tcPr>
            <w:tcW w:w="1843" w:type="dxa"/>
          </w:tcPr>
          <w:p w:rsidR="00DB402D" w:rsidRPr="00F66F22" w:rsidRDefault="00DB402D" w:rsidP="00E00D5E">
            <w:pPr>
              <w:spacing w:after="0"/>
              <w:jc w:val="both"/>
              <w:rPr>
                <w:rFonts w:ascii="Century Gothic" w:hAnsi="Century Gothic"/>
                <w:sz w:val="16"/>
                <w:szCs w:val="16"/>
              </w:rPr>
            </w:pPr>
          </w:p>
        </w:tc>
        <w:tc>
          <w:tcPr>
            <w:tcW w:w="2126" w:type="dxa"/>
          </w:tcPr>
          <w:p w:rsidR="00DB402D" w:rsidRPr="00F66F22" w:rsidRDefault="00DB402D" w:rsidP="00E00D5E">
            <w:pPr>
              <w:spacing w:after="0"/>
              <w:jc w:val="both"/>
              <w:rPr>
                <w:rFonts w:ascii="Century Gothic" w:hAnsi="Century Gothic"/>
                <w:sz w:val="16"/>
                <w:szCs w:val="16"/>
              </w:rPr>
            </w:pPr>
          </w:p>
        </w:tc>
        <w:tc>
          <w:tcPr>
            <w:tcW w:w="1701" w:type="dxa"/>
          </w:tcPr>
          <w:p w:rsidR="00DB402D" w:rsidRPr="00F66F22" w:rsidRDefault="00DB402D" w:rsidP="00E00D5E">
            <w:pPr>
              <w:spacing w:after="0"/>
              <w:jc w:val="both"/>
              <w:rPr>
                <w:rFonts w:ascii="Century Gothic" w:hAnsi="Century Gothic"/>
                <w:sz w:val="16"/>
                <w:szCs w:val="16"/>
              </w:rPr>
            </w:pPr>
          </w:p>
        </w:tc>
        <w:tc>
          <w:tcPr>
            <w:tcW w:w="1701" w:type="dxa"/>
          </w:tcPr>
          <w:p w:rsidR="00DB402D" w:rsidRPr="00F66F22" w:rsidRDefault="00DB402D" w:rsidP="00E00D5E">
            <w:pPr>
              <w:spacing w:after="0"/>
              <w:jc w:val="both"/>
              <w:rPr>
                <w:rFonts w:ascii="Century Gothic" w:hAnsi="Century Gothic"/>
                <w:sz w:val="16"/>
                <w:szCs w:val="16"/>
              </w:rPr>
            </w:pPr>
          </w:p>
        </w:tc>
      </w:tr>
      <w:tr w:rsidR="007C41FA" w:rsidRPr="00F66F22" w:rsidTr="007C41FA">
        <w:tc>
          <w:tcPr>
            <w:tcW w:w="2410" w:type="dxa"/>
          </w:tcPr>
          <w:p w:rsidR="007C41FA" w:rsidRDefault="007C41FA" w:rsidP="00D41939">
            <w:pPr>
              <w:spacing w:after="0"/>
              <w:jc w:val="both"/>
              <w:rPr>
                <w:rFonts w:ascii="Century Gothic" w:hAnsi="Century Gothic"/>
                <w:sz w:val="16"/>
                <w:szCs w:val="16"/>
              </w:rPr>
            </w:pPr>
            <w:r>
              <w:rPr>
                <w:rFonts w:ascii="Century Gothic" w:hAnsi="Century Gothic"/>
                <w:sz w:val="16"/>
                <w:szCs w:val="16"/>
              </w:rPr>
              <w:t>Carencia de  cementerio</w:t>
            </w:r>
          </w:p>
        </w:tc>
        <w:tc>
          <w:tcPr>
            <w:tcW w:w="1843" w:type="dxa"/>
          </w:tcPr>
          <w:p w:rsidR="007C41FA" w:rsidRPr="00F66F22" w:rsidRDefault="007C41FA" w:rsidP="00D41939">
            <w:pPr>
              <w:spacing w:after="0"/>
              <w:jc w:val="both"/>
              <w:rPr>
                <w:rFonts w:ascii="Century Gothic" w:hAnsi="Century Gothic"/>
                <w:sz w:val="16"/>
                <w:szCs w:val="16"/>
              </w:rPr>
            </w:pPr>
          </w:p>
        </w:tc>
        <w:tc>
          <w:tcPr>
            <w:tcW w:w="2126" w:type="dxa"/>
          </w:tcPr>
          <w:p w:rsidR="007C41FA" w:rsidRDefault="007C41FA" w:rsidP="00D41939">
            <w:pPr>
              <w:spacing w:after="0"/>
              <w:jc w:val="both"/>
              <w:rPr>
                <w:rFonts w:ascii="Century Gothic" w:hAnsi="Century Gothic"/>
                <w:sz w:val="16"/>
                <w:szCs w:val="16"/>
              </w:rPr>
            </w:pPr>
          </w:p>
        </w:tc>
        <w:tc>
          <w:tcPr>
            <w:tcW w:w="1701" w:type="dxa"/>
          </w:tcPr>
          <w:p w:rsidR="007C41FA" w:rsidRPr="00F66F22" w:rsidRDefault="007C41FA" w:rsidP="00D41939">
            <w:pPr>
              <w:spacing w:after="0"/>
              <w:jc w:val="both"/>
              <w:rPr>
                <w:rFonts w:ascii="Century Gothic" w:hAnsi="Century Gothic"/>
                <w:sz w:val="16"/>
                <w:szCs w:val="16"/>
              </w:rPr>
            </w:pPr>
          </w:p>
        </w:tc>
        <w:tc>
          <w:tcPr>
            <w:tcW w:w="1701" w:type="dxa"/>
          </w:tcPr>
          <w:p w:rsidR="007C41FA" w:rsidRPr="00F66F22" w:rsidRDefault="007C41FA" w:rsidP="00D41939">
            <w:pPr>
              <w:spacing w:after="0"/>
              <w:jc w:val="both"/>
              <w:rPr>
                <w:rFonts w:ascii="Century Gothic" w:hAnsi="Century Gothic"/>
                <w:sz w:val="16"/>
                <w:szCs w:val="16"/>
              </w:rPr>
            </w:pPr>
          </w:p>
        </w:tc>
      </w:tr>
    </w:tbl>
    <w:p w:rsidR="00DB402D" w:rsidRDefault="00DB402D" w:rsidP="00DB402D">
      <w:pPr>
        <w:autoSpaceDE w:val="0"/>
        <w:autoSpaceDN w:val="0"/>
        <w:adjustRightInd w:val="0"/>
        <w:spacing w:after="0" w:line="240" w:lineRule="auto"/>
        <w:rPr>
          <w:rFonts w:ascii="Arial" w:hAnsi="Arial" w:cs="Arial"/>
          <w:color w:val="000000"/>
          <w:sz w:val="24"/>
          <w:szCs w:val="24"/>
        </w:rPr>
      </w:pPr>
    </w:p>
    <w:p w:rsidR="00162C38" w:rsidRPr="00597016" w:rsidRDefault="00162C38" w:rsidP="00DB402D">
      <w:pPr>
        <w:autoSpaceDE w:val="0"/>
        <w:autoSpaceDN w:val="0"/>
        <w:adjustRightInd w:val="0"/>
        <w:spacing w:after="0" w:line="240" w:lineRule="auto"/>
        <w:rPr>
          <w:rFonts w:ascii="Arial" w:hAnsi="Arial" w:cs="Arial"/>
          <w:color w:val="000000"/>
          <w:sz w:val="24"/>
          <w:szCs w:val="24"/>
        </w:rPr>
      </w:pPr>
    </w:p>
    <w:p w:rsidR="00DB402D" w:rsidRPr="00016C6F" w:rsidRDefault="00DB402D" w:rsidP="00DB402D">
      <w:pPr>
        <w:autoSpaceDE w:val="0"/>
        <w:autoSpaceDN w:val="0"/>
        <w:adjustRightInd w:val="0"/>
        <w:jc w:val="both"/>
        <w:rPr>
          <w:rFonts w:ascii="Century Gothic" w:hAnsi="Century Gothic" w:cs="Arial"/>
          <w:b/>
          <w:color w:val="000000"/>
          <w:sz w:val="20"/>
          <w:szCs w:val="20"/>
          <w:u w:val="single"/>
        </w:rPr>
      </w:pPr>
      <w:r w:rsidRPr="00016C6F">
        <w:rPr>
          <w:rFonts w:ascii="Century Gothic" w:hAnsi="Century Gothic" w:cs="Arial"/>
          <w:b/>
          <w:color w:val="000000"/>
          <w:sz w:val="20"/>
          <w:szCs w:val="20"/>
          <w:u w:val="single"/>
        </w:rPr>
        <w:t xml:space="preserve">Puerto Varas Sur - Parcelaciones </w:t>
      </w:r>
    </w:p>
    <w:p w:rsidR="00DB402D" w:rsidRDefault="00DB402D" w:rsidP="00DB402D">
      <w:pPr>
        <w:jc w:val="both"/>
        <w:rPr>
          <w:rFonts w:ascii="Century Gothic" w:hAnsi="Century Gothic"/>
          <w:sz w:val="20"/>
          <w:szCs w:val="20"/>
        </w:rPr>
      </w:pPr>
      <w:r>
        <w:rPr>
          <w:rFonts w:ascii="Century Gothic" w:hAnsi="Century Gothic"/>
          <w:sz w:val="20"/>
          <w:szCs w:val="20"/>
        </w:rPr>
        <w:t xml:space="preserve">Corresponde al sector sur y circundante del límite urbano actual, compuesto principalmente por las parcelaciones que se han formado alrededor del límite urbano vigente y loteos, entre los que se encuentran; </w:t>
      </w:r>
      <w:r w:rsidRPr="00201F1D">
        <w:rPr>
          <w:rFonts w:ascii="Century Gothic" w:hAnsi="Century Gothic"/>
          <w:sz w:val="20"/>
          <w:szCs w:val="20"/>
        </w:rPr>
        <w:t xml:space="preserve">Faro de los </w:t>
      </w:r>
      <w:r>
        <w:rPr>
          <w:rFonts w:ascii="Century Gothic" w:hAnsi="Century Gothic"/>
          <w:sz w:val="20"/>
          <w:szCs w:val="20"/>
        </w:rPr>
        <w:t>C</w:t>
      </w:r>
      <w:r w:rsidRPr="00201F1D">
        <w:rPr>
          <w:rFonts w:ascii="Century Gothic" w:hAnsi="Century Gothic"/>
          <w:sz w:val="20"/>
          <w:szCs w:val="20"/>
        </w:rPr>
        <w:t>olonos, mirador del lago</w:t>
      </w:r>
      <w:r>
        <w:rPr>
          <w:rFonts w:ascii="Century Gothic" w:hAnsi="Century Gothic"/>
          <w:sz w:val="20"/>
          <w:szCs w:val="20"/>
        </w:rPr>
        <w:t xml:space="preserve">, </w:t>
      </w:r>
      <w:r w:rsidRPr="00201F1D">
        <w:rPr>
          <w:rFonts w:ascii="Century Gothic" w:hAnsi="Century Gothic"/>
          <w:sz w:val="20"/>
          <w:szCs w:val="20"/>
        </w:rPr>
        <w:t xml:space="preserve"> parque las Encinas, parque Ivian, las </w:t>
      </w:r>
      <w:r>
        <w:rPr>
          <w:rFonts w:ascii="Century Gothic" w:hAnsi="Century Gothic"/>
          <w:sz w:val="20"/>
          <w:szCs w:val="20"/>
        </w:rPr>
        <w:t>A</w:t>
      </w:r>
      <w:r w:rsidRPr="00201F1D">
        <w:rPr>
          <w:rFonts w:ascii="Century Gothic" w:hAnsi="Century Gothic"/>
          <w:sz w:val="20"/>
          <w:szCs w:val="20"/>
        </w:rPr>
        <w:t xml:space="preserve">raucarias, parcelas </w:t>
      </w:r>
      <w:r>
        <w:rPr>
          <w:rFonts w:ascii="Century Gothic" w:hAnsi="Century Gothic"/>
          <w:sz w:val="20"/>
          <w:szCs w:val="20"/>
        </w:rPr>
        <w:t>B</w:t>
      </w:r>
      <w:r w:rsidRPr="00201F1D">
        <w:rPr>
          <w:rFonts w:ascii="Century Gothic" w:hAnsi="Century Gothic"/>
          <w:sz w:val="20"/>
          <w:szCs w:val="20"/>
        </w:rPr>
        <w:t xml:space="preserve">ellavista, san Ignacio y san Nicolás, el </w:t>
      </w:r>
      <w:r>
        <w:rPr>
          <w:rFonts w:ascii="Century Gothic" w:hAnsi="Century Gothic"/>
          <w:sz w:val="20"/>
          <w:szCs w:val="20"/>
        </w:rPr>
        <w:t>A</w:t>
      </w:r>
      <w:r w:rsidRPr="00201F1D">
        <w:rPr>
          <w:rFonts w:ascii="Century Gothic" w:hAnsi="Century Gothic"/>
          <w:sz w:val="20"/>
          <w:szCs w:val="20"/>
        </w:rPr>
        <w:t xml:space="preserve">rrayan (sector la fábrica), parcelación los pinos (sector las antenas), parque doña Inés, villa los </w:t>
      </w:r>
      <w:r>
        <w:rPr>
          <w:rFonts w:ascii="Century Gothic" w:hAnsi="Century Gothic"/>
          <w:sz w:val="20"/>
          <w:szCs w:val="20"/>
        </w:rPr>
        <w:t>A</w:t>
      </w:r>
      <w:r w:rsidRPr="00201F1D">
        <w:rPr>
          <w:rFonts w:ascii="Century Gothic" w:hAnsi="Century Gothic"/>
          <w:sz w:val="20"/>
          <w:szCs w:val="20"/>
        </w:rPr>
        <w:t>rrayanes, san Alfonso, loteo colo</w:t>
      </w:r>
      <w:r>
        <w:rPr>
          <w:rFonts w:ascii="Century Gothic" w:hAnsi="Century Gothic"/>
          <w:sz w:val="20"/>
          <w:szCs w:val="20"/>
        </w:rPr>
        <w:t xml:space="preserve">nos del Llanquihue, los coigues, </w:t>
      </w:r>
      <w:r w:rsidRPr="00201F1D">
        <w:rPr>
          <w:rFonts w:ascii="Century Gothic" w:hAnsi="Century Gothic"/>
          <w:sz w:val="20"/>
          <w:szCs w:val="20"/>
        </w:rPr>
        <w:t>parcelación s</w:t>
      </w:r>
      <w:r>
        <w:rPr>
          <w:rFonts w:ascii="Century Gothic" w:hAnsi="Century Gothic"/>
          <w:sz w:val="20"/>
          <w:szCs w:val="20"/>
        </w:rPr>
        <w:t xml:space="preserve">anta Elena, parcelación Paicavi, además se invitó </w:t>
      </w:r>
      <w:r w:rsidRPr="005B1A2D">
        <w:rPr>
          <w:rFonts w:ascii="Century Gothic" w:hAnsi="Century Gothic"/>
          <w:sz w:val="20"/>
          <w:szCs w:val="20"/>
        </w:rPr>
        <w:t xml:space="preserve">toda la </w:t>
      </w:r>
      <w:r>
        <w:rPr>
          <w:rFonts w:ascii="Century Gothic" w:hAnsi="Century Gothic"/>
          <w:sz w:val="20"/>
          <w:szCs w:val="20"/>
        </w:rPr>
        <w:t>ciudadanía en general.</w:t>
      </w:r>
    </w:p>
    <w:p w:rsidR="00DB402D" w:rsidRDefault="00DB402D" w:rsidP="00DB402D">
      <w:pPr>
        <w:jc w:val="both"/>
        <w:rPr>
          <w:rFonts w:ascii="Century Gothic" w:hAnsi="Century Gothic"/>
          <w:sz w:val="20"/>
          <w:szCs w:val="20"/>
        </w:rPr>
      </w:pPr>
      <w:r>
        <w:rPr>
          <w:rFonts w:ascii="Century Gothic" w:hAnsi="Century Gothic"/>
          <w:sz w:val="20"/>
          <w:szCs w:val="20"/>
        </w:rPr>
        <w:t>Los principales problemas o deficiencias esta relacionadas principalmente con el cuidado y protección del medio ambiente.</w:t>
      </w:r>
    </w:p>
    <w:p w:rsidR="00DB402D" w:rsidRDefault="00DB402D" w:rsidP="00DB402D">
      <w:pPr>
        <w:jc w:val="both"/>
        <w:rPr>
          <w:rFonts w:ascii="Century Gothic" w:hAnsi="Century Gothic"/>
          <w:sz w:val="20"/>
          <w:szCs w:val="20"/>
        </w:rPr>
      </w:pPr>
      <w:r>
        <w:rPr>
          <w:rFonts w:ascii="Century Gothic" w:hAnsi="Century Gothic"/>
          <w:sz w:val="20"/>
          <w:szCs w:val="20"/>
        </w:rPr>
        <w:t>Producto del crecimiento que ha experimentado estos últimos años la ciudad, existe la percepción de pérdida de calidad de vida e identidad local, y se teme perder la ciudad a escala humana y amigable.</w:t>
      </w:r>
    </w:p>
    <w:p w:rsidR="00DB402D" w:rsidRDefault="00DB402D" w:rsidP="00DB402D">
      <w:pPr>
        <w:jc w:val="both"/>
        <w:rPr>
          <w:rFonts w:ascii="Century Gothic" w:hAnsi="Century Gothic"/>
          <w:sz w:val="20"/>
          <w:szCs w:val="20"/>
        </w:rPr>
      </w:pPr>
      <w:r>
        <w:rPr>
          <w:rFonts w:ascii="Century Gothic" w:hAnsi="Century Gothic"/>
          <w:sz w:val="20"/>
          <w:szCs w:val="20"/>
        </w:rPr>
        <w:t>En relación a la visión o imagen objetivo de la ciudad, esta apunta principalmente al rescate de la identidad, ser una ciudad amigable, que resguarde el patrimonio cultural y natural, para lograr un desarrollo turístico responsable y de alta calidad.</w:t>
      </w:r>
    </w:p>
    <w:p w:rsidR="007C41FA" w:rsidRDefault="007C41FA" w:rsidP="00DB402D">
      <w:pPr>
        <w:jc w:val="both"/>
        <w:rPr>
          <w:rFonts w:ascii="Century Gothic" w:hAnsi="Century Gothic"/>
          <w:sz w:val="20"/>
          <w:szCs w:val="20"/>
        </w:rPr>
      </w:pPr>
    </w:p>
    <w:p w:rsidR="007C41FA" w:rsidRDefault="007C41FA" w:rsidP="00DB402D">
      <w:pPr>
        <w:jc w:val="both"/>
        <w:rPr>
          <w:rFonts w:ascii="Century Gothic" w:hAnsi="Century Gothic"/>
          <w:sz w:val="20"/>
          <w:szCs w:val="20"/>
        </w:rPr>
      </w:pPr>
    </w:p>
    <w:p w:rsidR="007C41FA" w:rsidRDefault="007C41FA" w:rsidP="00DB402D">
      <w:pPr>
        <w:jc w:val="both"/>
        <w:rPr>
          <w:rFonts w:ascii="Century Gothic" w:hAnsi="Century Gothic"/>
          <w:sz w:val="20"/>
          <w:szCs w:val="20"/>
        </w:rPr>
      </w:pPr>
    </w:p>
    <w:p w:rsidR="007C41FA" w:rsidRPr="00F50F5E" w:rsidRDefault="007C41FA" w:rsidP="00DB402D">
      <w:pPr>
        <w:jc w:val="both"/>
        <w:rPr>
          <w:rFonts w:ascii="Century Gothic" w:hAnsi="Century Gothic"/>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29"/>
        <w:gridCol w:w="1551"/>
        <w:gridCol w:w="1598"/>
        <w:gridCol w:w="2551"/>
      </w:tblGrid>
      <w:tr w:rsidR="00DB402D" w:rsidRPr="00162C38" w:rsidTr="007C41FA">
        <w:tc>
          <w:tcPr>
            <w:tcW w:w="2235" w:type="dxa"/>
            <w:shd w:val="clear" w:color="auto" w:fill="F5CDA6" w:themeFill="accent3" w:themeFillTint="66"/>
          </w:tcPr>
          <w:p w:rsidR="00DB402D" w:rsidRPr="00162C38" w:rsidRDefault="00DB402D" w:rsidP="00E00D5E">
            <w:pPr>
              <w:spacing w:after="0"/>
              <w:jc w:val="center"/>
              <w:rPr>
                <w:rFonts w:ascii="Century Gothic" w:hAnsi="Century Gothic"/>
                <w:b/>
                <w:sz w:val="16"/>
                <w:szCs w:val="16"/>
              </w:rPr>
            </w:pPr>
            <w:r w:rsidRPr="00162C38">
              <w:rPr>
                <w:rFonts w:ascii="Century Gothic" w:hAnsi="Century Gothic"/>
                <w:b/>
                <w:sz w:val="16"/>
                <w:szCs w:val="16"/>
              </w:rPr>
              <w:t>Territorial</w:t>
            </w:r>
          </w:p>
        </w:tc>
        <w:tc>
          <w:tcPr>
            <w:tcW w:w="1529" w:type="dxa"/>
            <w:shd w:val="clear" w:color="auto" w:fill="F5CDA6" w:themeFill="accent3" w:themeFillTint="66"/>
          </w:tcPr>
          <w:p w:rsidR="00DB402D" w:rsidRPr="00162C38" w:rsidRDefault="00DB402D" w:rsidP="00E00D5E">
            <w:pPr>
              <w:spacing w:after="0"/>
              <w:jc w:val="center"/>
              <w:rPr>
                <w:rFonts w:ascii="Century Gothic" w:hAnsi="Century Gothic"/>
                <w:b/>
                <w:sz w:val="16"/>
                <w:szCs w:val="16"/>
              </w:rPr>
            </w:pPr>
            <w:r w:rsidRPr="00162C38">
              <w:rPr>
                <w:rFonts w:ascii="Century Gothic" w:hAnsi="Century Gothic"/>
                <w:b/>
                <w:sz w:val="16"/>
                <w:szCs w:val="16"/>
              </w:rPr>
              <w:t>Económico</w:t>
            </w:r>
          </w:p>
        </w:tc>
        <w:tc>
          <w:tcPr>
            <w:tcW w:w="1551" w:type="dxa"/>
            <w:shd w:val="clear" w:color="auto" w:fill="F5CDA6" w:themeFill="accent3" w:themeFillTint="66"/>
          </w:tcPr>
          <w:p w:rsidR="00DB402D" w:rsidRPr="00162C38" w:rsidRDefault="00DB402D" w:rsidP="00E00D5E">
            <w:pPr>
              <w:spacing w:after="0"/>
              <w:jc w:val="center"/>
              <w:rPr>
                <w:rFonts w:ascii="Century Gothic" w:hAnsi="Century Gothic"/>
                <w:b/>
                <w:sz w:val="16"/>
                <w:szCs w:val="16"/>
              </w:rPr>
            </w:pPr>
            <w:r w:rsidRPr="00162C38">
              <w:rPr>
                <w:rFonts w:ascii="Century Gothic" w:hAnsi="Century Gothic"/>
                <w:b/>
                <w:sz w:val="16"/>
                <w:szCs w:val="16"/>
              </w:rPr>
              <w:t>Medio Ambiente</w:t>
            </w:r>
          </w:p>
        </w:tc>
        <w:tc>
          <w:tcPr>
            <w:tcW w:w="1598" w:type="dxa"/>
            <w:shd w:val="clear" w:color="auto" w:fill="F5CDA6" w:themeFill="accent3" w:themeFillTint="66"/>
          </w:tcPr>
          <w:p w:rsidR="00DB402D" w:rsidRPr="00162C38" w:rsidRDefault="00DB402D" w:rsidP="00E00D5E">
            <w:pPr>
              <w:spacing w:after="0"/>
              <w:jc w:val="center"/>
              <w:rPr>
                <w:rFonts w:ascii="Century Gothic" w:hAnsi="Century Gothic"/>
                <w:b/>
                <w:sz w:val="16"/>
                <w:szCs w:val="16"/>
              </w:rPr>
            </w:pPr>
            <w:r w:rsidRPr="00162C38">
              <w:rPr>
                <w:rFonts w:ascii="Century Gothic" w:hAnsi="Century Gothic"/>
                <w:b/>
                <w:sz w:val="16"/>
                <w:szCs w:val="16"/>
              </w:rPr>
              <w:t>Turismo y Cultura</w:t>
            </w:r>
          </w:p>
        </w:tc>
        <w:tc>
          <w:tcPr>
            <w:tcW w:w="2551" w:type="dxa"/>
            <w:shd w:val="clear" w:color="auto" w:fill="F5CDA6" w:themeFill="accent3" w:themeFillTint="66"/>
          </w:tcPr>
          <w:p w:rsidR="00DB402D" w:rsidRPr="00162C38" w:rsidRDefault="00DB402D" w:rsidP="00E00D5E">
            <w:pPr>
              <w:spacing w:after="0"/>
              <w:jc w:val="center"/>
              <w:rPr>
                <w:rFonts w:ascii="Century Gothic" w:hAnsi="Century Gothic"/>
                <w:b/>
                <w:sz w:val="16"/>
                <w:szCs w:val="16"/>
              </w:rPr>
            </w:pPr>
            <w:r w:rsidRPr="00162C38">
              <w:rPr>
                <w:rFonts w:ascii="Century Gothic" w:hAnsi="Century Gothic"/>
                <w:b/>
                <w:sz w:val="16"/>
                <w:szCs w:val="16"/>
              </w:rPr>
              <w:t>Social, Educación y Salud</w:t>
            </w:r>
          </w:p>
        </w:tc>
      </w:tr>
      <w:tr w:rsidR="00DB402D" w:rsidRPr="007A198F" w:rsidTr="007C41FA">
        <w:tc>
          <w:tcPr>
            <w:tcW w:w="2235" w:type="dxa"/>
          </w:tcPr>
          <w:p w:rsidR="00DB402D" w:rsidRPr="00E37188" w:rsidRDefault="00DB402D" w:rsidP="00E00D5E">
            <w:pPr>
              <w:spacing w:after="0"/>
              <w:jc w:val="both"/>
              <w:rPr>
                <w:rFonts w:ascii="Century Gothic" w:hAnsi="Century Gothic"/>
                <w:sz w:val="16"/>
                <w:szCs w:val="16"/>
              </w:rPr>
            </w:pPr>
            <w:r w:rsidRPr="00E37188">
              <w:rPr>
                <w:rFonts w:ascii="Century Gothic" w:hAnsi="Century Gothic"/>
                <w:sz w:val="16"/>
                <w:szCs w:val="16"/>
              </w:rPr>
              <w:t xml:space="preserve">Pérdida de identidad local, en proyectos </w:t>
            </w:r>
            <w:r>
              <w:rPr>
                <w:rFonts w:ascii="Century Gothic" w:hAnsi="Century Gothic"/>
                <w:sz w:val="16"/>
                <w:szCs w:val="16"/>
              </w:rPr>
              <w:t xml:space="preserve">de infraestructura </w:t>
            </w:r>
            <w:r w:rsidRPr="00E37188">
              <w:rPr>
                <w:rFonts w:ascii="Century Gothic" w:hAnsi="Century Gothic"/>
                <w:sz w:val="16"/>
                <w:szCs w:val="16"/>
              </w:rPr>
              <w:t xml:space="preserve">privados y </w:t>
            </w:r>
            <w:r>
              <w:rPr>
                <w:rFonts w:ascii="Century Gothic" w:hAnsi="Century Gothic"/>
                <w:sz w:val="16"/>
                <w:szCs w:val="16"/>
              </w:rPr>
              <w:t>públicos, que no contemplan elementos</w:t>
            </w:r>
            <w:r w:rsidR="00E00D5E">
              <w:rPr>
                <w:rFonts w:ascii="Century Gothic" w:hAnsi="Century Gothic"/>
                <w:sz w:val="16"/>
                <w:szCs w:val="16"/>
              </w:rPr>
              <w:t xml:space="preserve">, </w:t>
            </w:r>
            <w:r>
              <w:rPr>
                <w:rFonts w:ascii="Century Gothic" w:hAnsi="Century Gothic"/>
                <w:sz w:val="16"/>
                <w:szCs w:val="16"/>
              </w:rPr>
              <w:t>identidad local</w:t>
            </w:r>
          </w:p>
        </w:tc>
        <w:tc>
          <w:tcPr>
            <w:tcW w:w="1529" w:type="dxa"/>
          </w:tcPr>
          <w:p w:rsidR="00DB402D" w:rsidRPr="006133DB" w:rsidRDefault="00DB402D" w:rsidP="00E00D5E">
            <w:pPr>
              <w:spacing w:after="0"/>
              <w:jc w:val="both"/>
              <w:rPr>
                <w:rFonts w:ascii="Century Gothic" w:hAnsi="Century Gothic"/>
                <w:sz w:val="16"/>
                <w:szCs w:val="16"/>
              </w:rPr>
            </w:pPr>
          </w:p>
        </w:tc>
        <w:tc>
          <w:tcPr>
            <w:tcW w:w="1551" w:type="dxa"/>
          </w:tcPr>
          <w:p w:rsidR="00DB402D" w:rsidRPr="006133DB" w:rsidRDefault="00DB402D" w:rsidP="00E00D5E">
            <w:pPr>
              <w:spacing w:after="0"/>
              <w:jc w:val="both"/>
              <w:rPr>
                <w:rFonts w:ascii="Century Gothic" w:hAnsi="Century Gothic"/>
                <w:sz w:val="16"/>
                <w:szCs w:val="16"/>
              </w:rPr>
            </w:pPr>
            <w:r>
              <w:rPr>
                <w:rFonts w:ascii="Century Gothic" w:hAnsi="Century Gothic"/>
                <w:sz w:val="16"/>
                <w:szCs w:val="16"/>
              </w:rPr>
              <w:t>Aumento de perros vagos</w:t>
            </w:r>
          </w:p>
        </w:tc>
        <w:tc>
          <w:tcPr>
            <w:tcW w:w="1598" w:type="dxa"/>
          </w:tcPr>
          <w:p w:rsidR="00DB402D" w:rsidRPr="007A198F" w:rsidRDefault="00DB402D" w:rsidP="00E00D5E">
            <w:pPr>
              <w:spacing w:after="0"/>
              <w:jc w:val="both"/>
              <w:rPr>
                <w:rFonts w:ascii="Century Gothic" w:hAnsi="Century Gothic"/>
                <w:b/>
                <w:sz w:val="20"/>
                <w:szCs w:val="20"/>
              </w:rPr>
            </w:pPr>
            <w:r w:rsidRPr="00E37188">
              <w:rPr>
                <w:rFonts w:ascii="Century Gothic" w:hAnsi="Century Gothic"/>
                <w:sz w:val="16"/>
                <w:szCs w:val="16"/>
              </w:rPr>
              <w:t>Pérdida</w:t>
            </w:r>
            <w:r>
              <w:rPr>
                <w:rFonts w:ascii="Century Gothic" w:hAnsi="Century Gothic"/>
                <w:sz w:val="16"/>
                <w:szCs w:val="16"/>
              </w:rPr>
              <w:t xml:space="preserve"> de identidad local y empoderamiento de los habitantes </w:t>
            </w:r>
          </w:p>
        </w:tc>
        <w:tc>
          <w:tcPr>
            <w:tcW w:w="2551" w:type="dxa"/>
          </w:tcPr>
          <w:p w:rsidR="00DB402D" w:rsidRPr="00B94BE0" w:rsidRDefault="00DB402D" w:rsidP="00E00D5E">
            <w:pPr>
              <w:spacing w:after="0"/>
              <w:jc w:val="both"/>
              <w:rPr>
                <w:rFonts w:ascii="Century Gothic" w:hAnsi="Century Gothic"/>
                <w:sz w:val="16"/>
                <w:szCs w:val="16"/>
              </w:rPr>
            </w:pPr>
            <w:r>
              <w:rPr>
                <w:rFonts w:ascii="Century Gothic" w:hAnsi="Century Gothic"/>
                <w:sz w:val="16"/>
                <w:szCs w:val="16"/>
              </w:rPr>
              <w:t xml:space="preserve">Falta de control en consumo de alcohol en vía pública y problemas de drogadicción. </w:t>
            </w:r>
          </w:p>
        </w:tc>
      </w:tr>
      <w:tr w:rsidR="00DB402D" w:rsidRPr="007A198F" w:rsidTr="007C41FA">
        <w:tc>
          <w:tcPr>
            <w:tcW w:w="2235"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Ciudad no preparada, en materia de servicios básicos (alcantarillado, aguas lluvias, electrificación)</w:t>
            </w:r>
          </w:p>
          <w:p w:rsidR="00DB402D" w:rsidRPr="00E37188" w:rsidRDefault="00DB402D" w:rsidP="00E00D5E">
            <w:pPr>
              <w:spacing w:after="0"/>
              <w:jc w:val="both"/>
              <w:rPr>
                <w:rFonts w:ascii="Century Gothic" w:hAnsi="Century Gothic"/>
                <w:sz w:val="16"/>
                <w:szCs w:val="16"/>
              </w:rPr>
            </w:pPr>
            <w:r>
              <w:rPr>
                <w:rFonts w:ascii="Century Gothic" w:hAnsi="Century Gothic"/>
                <w:sz w:val="16"/>
                <w:szCs w:val="16"/>
              </w:rPr>
              <w:t>para el aumento de densidad, una vez que entre en vigencia el P</w:t>
            </w:r>
            <w:r w:rsidR="00E00D5E">
              <w:rPr>
                <w:rFonts w:ascii="Century Gothic" w:hAnsi="Century Gothic"/>
                <w:sz w:val="16"/>
                <w:szCs w:val="16"/>
              </w:rPr>
              <w:t>RC</w:t>
            </w:r>
            <w:r>
              <w:rPr>
                <w:rFonts w:ascii="Century Gothic" w:hAnsi="Century Gothic"/>
                <w:sz w:val="16"/>
                <w:szCs w:val="16"/>
              </w:rPr>
              <w:t xml:space="preserve"> Comunal</w:t>
            </w:r>
          </w:p>
        </w:tc>
        <w:tc>
          <w:tcPr>
            <w:tcW w:w="1529" w:type="dxa"/>
          </w:tcPr>
          <w:p w:rsidR="00DB402D" w:rsidRPr="006133DB" w:rsidRDefault="00DB402D" w:rsidP="00E00D5E">
            <w:pPr>
              <w:spacing w:after="0"/>
              <w:jc w:val="both"/>
              <w:rPr>
                <w:rFonts w:ascii="Century Gothic" w:hAnsi="Century Gothic"/>
                <w:sz w:val="16"/>
                <w:szCs w:val="16"/>
              </w:rPr>
            </w:pPr>
          </w:p>
        </w:tc>
        <w:tc>
          <w:tcPr>
            <w:tcW w:w="1551" w:type="dxa"/>
          </w:tcPr>
          <w:p w:rsidR="00DB402D" w:rsidRPr="006133DB" w:rsidRDefault="00DB402D" w:rsidP="00E00D5E">
            <w:pPr>
              <w:spacing w:after="0"/>
              <w:jc w:val="both"/>
              <w:rPr>
                <w:rFonts w:ascii="Century Gothic" w:hAnsi="Century Gothic"/>
                <w:sz w:val="16"/>
                <w:szCs w:val="16"/>
              </w:rPr>
            </w:pPr>
            <w:r>
              <w:rPr>
                <w:rFonts w:ascii="Century Gothic" w:hAnsi="Century Gothic"/>
                <w:sz w:val="16"/>
                <w:szCs w:val="16"/>
              </w:rPr>
              <w:t>Deficiencia en servicio de retiro basura ( centro y barrios) y limpieza de las calles y áreas verdes</w:t>
            </w:r>
          </w:p>
        </w:tc>
        <w:tc>
          <w:tcPr>
            <w:tcW w:w="1598" w:type="dxa"/>
          </w:tcPr>
          <w:p w:rsidR="00DB402D" w:rsidRPr="00E37188" w:rsidRDefault="00DB402D" w:rsidP="00E00D5E">
            <w:pPr>
              <w:spacing w:after="0"/>
              <w:jc w:val="both"/>
              <w:rPr>
                <w:rFonts w:ascii="Century Gothic" w:hAnsi="Century Gothic"/>
                <w:sz w:val="16"/>
                <w:szCs w:val="16"/>
              </w:rPr>
            </w:pPr>
            <w:r>
              <w:rPr>
                <w:rFonts w:ascii="Century Gothic" w:hAnsi="Century Gothic"/>
                <w:sz w:val="16"/>
                <w:szCs w:val="16"/>
              </w:rPr>
              <w:t>Turismo Irresponsable, específicamente en servicios de guías piratas</w:t>
            </w:r>
          </w:p>
        </w:tc>
        <w:tc>
          <w:tcPr>
            <w:tcW w:w="2551" w:type="dxa"/>
          </w:tcPr>
          <w:p w:rsidR="00DB402D" w:rsidRPr="00B94BE0" w:rsidRDefault="00DB402D" w:rsidP="00E00D5E">
            <w:pPr>
              <w:spacing w:after="0"/>
              <w:jc w:val="both"/>
              <w:rPr>
                <w:rFonts w:ascii="Century Gothic" w:hAnsi="Century Gothic"/>
                <w:sz w:val="16"/>
                <w:szCs w:val="16"/>
              </w:rPr>
            </w:pPr>
            <w:r>
              <w:rPr>
                <w:rFonts w:ascii="Century Gothic" w:hAnsi="Century Gothic"/>
                <w:sz w:val="16"/>
                <w:szCs w:val="16"/>
              </w:rPr>
              <w:t>Perdida de espacios públicos por grupos que consumen drogas y alcohol</w:t>
            </w:r>
          </w:p>
        </w:tc>
      </w:tr>
      <w:tr w:rsidR="00DB402D" w:rsidRPr="007A198F" w:rsidTr="007C41FA">
        <w:tc>
          <w:tcPr>
            <w:tcW w:w="2235"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Vialidad deficiente, malos acceso a la ciudad</w:t>
            </w:r>
          </w:p>
        </w:tc>
        <w:tc>
          <w:tcPr>
            <w:tcW w:w="1529" w:type="dxa"/>
          </w:tcPr>
          <w:p w:rsidR="00DB402D" w:rsidRPr="006133DB" w:rsidRDefault="00DB402D" w:rsidP="00E00D5E">
            <w:pPr>
              <w:spacing w:after="0"/>
              <w:jc w:val="both"/>
              <w:rPr>
                <w:rFonts w:ascii="Century Gothic" w:hAnsi="Century Gothic"/>
                <w:sz w:val="16"/>
                <w:szCs w:val="16"/>
              </w:rPr>
            </w:pPr>
          </w:p>
        </w:tc>
        <w:tc>
          <w:tcPr>
            <w:tcW w:w="1551"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Carencia de una política</w:t>
            </w:r>
            <w:r w:rsidR="00E00D5E">
              <w:rPr>
                <w:rFonts w:ascii="Century Gothic" w:hAnsi="Century Gothic"/>
                <w:sz w:val="16"/>
                <w:szCs w:val="16"/>
              </w:rPr>
              <w:t xml:space="preserve"> e </w:t>
            </w:r>
            <w:r>
              <w:rPr>
                <w:rFonts w:ascii="Century Gothic" w:hAnsi="Century Gothic"/>
                <w:sz w:val="16"/>
                <w:szCs w:val="16"/>
              </w:rPr>
              <w:t>implementación reciclaje</w:t>
            </w:r>
          </w:p>
        </w:tc>
        <w:tc>
          <w:tcPr>
            <w:tcW w:w="1598" w:type="dxa"/>
          </w:tcPr>
          <w:p w:rsidR="00DB402D" w:rsidRDefault="00DB402D" w:rsidP="00E00D5E">
            <w:pPr>
              <w:spacing w:after="0"/>
              <w:jc w:val="both"/>
              <w:rPr>
                <w:rFonts w:ascii="Century Gothic" w:hAnsi="Century Gothic"/>
                <w:sz w:val="16"/>
                <w:szCs w:val="16"/>
              </w:rPr>
            </w:pPr>
          </w:p>
        </w:tc>
        <w:tc>
          <w:tcPr>
            <w:tcW w:w="2551"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Debilitamiento social y falta de responsabilidad social</w:t>
            </w:r>
          </w:p>
        </w:tc>
      </w:tr>
      <w:tr w:rsidR="00DB402D" w:rsidRPr="007A198F" w:rsidTr="007C41FA">
        <w:tc>
          <w:tcPr>
            <w:tcW w:w="2235" w:type="dxa"/>
          </w:tcPr>
          <w:p w:rsidR="00DB402D" w:rsidRDefault="00E00D5E" w:rsidP="00E00D5E">
            <w:pPr>
              <w:spacing w:after="0"/>
              <w:jc w:val="both"/>
              <w:rPr>
                <w:rFonts w:ascii="Century Gothic" w:hAnsi="Century Gothic"/>
                <w:sz w:val="16"/>
                <w:szCs w:val="16"/>
              </w:rPr>
            </w:pPr>
            <w:r>
              <w:rPr>
                <w:rFonts w:ascii="Century Gothic" w:hAnsi="Century Gothic"/>
                <w:sz w:val="16"/>
                <w:szCs w:val="16"/>
              </w:rPr>
              <w:t>C</w:t>
            </w:r>
            <w:r w:rsidR="00DB402D">
              <w:rPr>
                <w:rFonts w:ascii="Century Gothic" w:hAnsi="Century Gothic"/>
                <w:sz w:val="16"/>
                <w:szCs w:val="16"/>
              </w:rPr>
              <w:t xml:space="preserve">ongestión vial y falta de cumplimiento en regulaciones, carencia de plan de transporte </w:t>
            </w:r>
            <w:r w:rsidR="00337DF4">
              <w:rPr>
                <w:rFonts w:ascii="Century Gothic" w:hAnsi="Century Gothic"/>
                <w:sz w:val="16"/>
                <w:szCs w:val="16"/>
              </w:rPr>
              <w:t>público</w:t>
            </w:r>
            <w:r w:rsidR="00DB402D">
              <w:rPr>
                <w:rFonts w:ascii="Century Gothic" w:hAnsi="Century Gothic"/>
                <w:sz w:val="16"/>
                <w:szCs w:val="16"/>
              </w:rPr>
              <w:t xml:space="preserve"> y </w:t>
            </w:r>
            <w:r w:rsidR="00337DF4">
              <w:rPr>
                <w:rFonts w:ascii="Century Gothic" w:hAnsi="Century Gothic"/>
                <w:sz w:val="16"/>
                <w:szCs w:val="16"/>
              </w:rPr>
              <w:t>ciclo vías</w:t>
            </w:r>
            <w:r w:rsidR="00DB402D">
              <w:rPr>
                <w:rFonts w:ascii="Century Gothic" w:hAnsi="Century Gothic"/>
                <w:sz w:val="16"/>
                <w:szCs w:val="16"/>
              </w:rPr>
              <w:t>.</w:t>
            </w:r>
          </w:p>
        </w:tc>
        <w:tc>
          <w:tcPr>
            <w:tcW w:w="1529" w:type="dxa"/>
          </w:tcPr>
          <w:p w:rsidR="00DB402D" w:rsidRPr="006133DB" w:rsidRDefault="00DB402D" w:rsidP="00E00D5E">
            <w:pPr>
              <w:spacing w:after="0"/>
              <w:jc w:val="both"/>
              <w:rPr>
                <w:rFonts w:ascii="Century Gothic" w:hAnsi="Century Gothic"/>
                <w:sz w:val="16"/>
                <w:szCs w:val="16"/>
              </w:rPr>
            </w:pPr>
          </w:p>
        </w:tc>
        <w:tc>
          <w:tcPr>
            <w:tcW w:w="1551"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Problemas de contaminación del Lago Llanquihue, aire y uso de la leña.</w:t>
            </w:r>
          </w:p>
        </w:tc>
        <w:tc>
          <w:tcPr>
            <w:tcW w:w="1598" w:type="dxa"/>
          </w:tcPr>
          <w:p w:rsidR="00DB402D" w:rsidRDefault="00DB402D" w:rsidP="00E00D5E">
            <w:pPr>
              <w:spacing w:after="0"/>
              <w:jc w:val="both"/>
              <w:rPr>
                <w:rFonts w:ascii="Century Gothic" w:hAnsi="Century Gothic"/>
                <w:sz w:val="16"/>
                <w:szCs w:val="16"/>
              </w:rPr>
            </w:pPr>
          </w:p>
        </w:tc>
        <w:tc>
          <w:tcPr>
            <w:tcW w:w="2551" w:type="dxa"/>
          </w:tcPr>
          <w:p w:rsidR="00DB402D" w:rsidRDefault="00DB402D" w:rsidP="00E00D5E">
            <w:pPr>
              <w:spacing w:after="0"/>
              <w:jc w:val="both"/>
              <w:rPr>
                <w:rFonts w:ascii="Century Gothic" w:hAnsi="Century Gothic"/>
                <w:sz w:val="16"/>
                <w:szCs w:val="16"/>
              </w:rPr>
            </w:pPr>
          </w:p>
        </w:tc>
      </w:tr>
      <w:tr w:rsidR="00DB402D" w:rsidRPr="007A198F" w:rsidTr="007C41FA">
        <w:tc>
          <w:tcPr>
            <w:tcW w:w="2235"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Deficiente espacios públicos y áreas verdes</w:t>
            </w:r>
          </w:p>
        </w:tc>
        <w:tc>
          <w:tcPr>
            <w:tcW w:w="1529" w:type="dxa"/>
          </w:tcPr>
          <w:p w:rsidR="00DB402D" w:rsidRPr="006133DB" w:rsidRDefault="00DB402D" w:rsidP="00E00D5E">
            <w:pPr>
              <w:spacing w:after="0"/>
              <w:jc w:val="both"/>
              <w:rPr>
                <w:rFonts w:ascii="Century Gothic" w:hAnsi="Century Gothic"/>
                <w:sz w:val="16"/>
                <w:szCs w:val="16"/>
              </w:rPr>
            </w:pPr>
          </w:p>
        </w:tc>
        <w:tc>
          <w:tcPr>
            <w:tcW w:w="1551" w:type="dxa"/>
          </w:tcPr>
          <w:p w:rsidR="00DB402D" w:rsidRDefault="00DB402D" w:rsidP="00E00D5E">
            <w:pPr>
              <w:spacing w:after="0"/>
              <w:jc w:val="both"/>
              <w:rPr>
                <w:rFonts w:ascii="Century Gothic" w:hAnsi="Century Gothic"/>
                <w:sz w:val="16"/>
                <w:szCs w:val="16"/>
              </w:rPr>
            </w:pPr>
          </w:p>
        </w:tc>
        <w:tc>
          <w:tcPr>
            <w:tcW w:w="1598" w:type="dxa"/>
          </w:tcPr>
          <w:p w:rsidR="00DB402D" w:rsidRDefault="00DB402D" w:rsidP="00E00D5E">
            <w:pPr>
              <w:spacing w:after="0"/>
              <w:jc w:val="both"/>
              <w:rPr>
                <w:rFonts w:ascii="Century Gothic" w:hAnsi="Century Gothic"/>
                <w:sz w:val="16"/>
                <w:szCs w:val="16"/>
              </w:rPr>
            </w:pPr>
          </w:p>
        </w:tc>
        <w:tc>
          <w:tcPr>
            <w:tcW w:w="2551" w:type="dxa"/>
          </w:tcPr>
          <w:p w:rsidR="00DB402D" w:rsidRDefault="00DB402D" w:rsidP="00E00D5E">
            <w:pPr>
              <w:spacing w:after="0"/>
              <w:jc w:val="both"/>
              <w:rPr>
                <w:rFonts w:ascii="Century Gothic" w:hAnsi="Century Gothic"/>
                <w:sz w:val="16"/>
                <w:szCs w:val="16"/>
              </w:rPr>
            </w:pPr>
          </w:p>
        </w:tc>
      </w:tr>
    </w:tbl>
    <w:p w:rsidR="00DB402D" w:rsidRPr="00E37188" w:rsidRDefault="00DB402D" w:rsidP="00DB402D">
      <w:pPr>
        <w:autoSpaceDE w:val="0"/>
        <w:autoSpaceDN w:val="0"/>
        <w:adjustRightInd w:val="0"/>
        <w:spacing w:after="0" w:line="240" w:lineRule="auto"/>
        <w:jc w:val="both"/>
        <w:rPr>
          <w:rFonts w:ascii="Century Gothic" w:hAnsi="Century Gothic" w:cs="Arial"/>
          <w:color w:val="000000"/>
          <w:sz w:val="20"/>
          <w:szCs w:val="20"/>
        </w:rPr>
      </w:pPr>
    </w:p>
    <w:p w:rsidR="00063FBC" w:rsidRDefault="00063FBC" w:rsidP="00DB402D">
      <w:pPr>
        <w:autoSpaceDE w:val="0"/>
        <w:autoSpaceDN w:val="0"/>
        <w:adjustRightInd w:val="0"/>
        <w:spacing w:line="23" w:lineRule="atLeast"/>
        <w:jc w:val="both"/>
        <w:rPr>
          <w:rFonts w:ascii="Century Gothic" w:hAnsi="Century Gothic" w:cs="Arial"/>
          <w:b/>
          <w:color w:val="000000"/>
          <w:sz w:val="20"/>
          <w:szCs w:val="20"/>
          <w:u w:val="single"/>
        </w:rPr>
      </w:pPr>
    </w:p>
    <w:p w:rsidR="00DB402D" w:rsidRPr="001C2871" w:rsidRDefault="00DB402D" w:rsidP="00DB402D">
      <w:pPr>
        <w:autoSpaceDE w:val="0"/>
        <w:autoSpaceDN w:val="0"/>
        <w:adjustRightInd w:val="0"/>
        <w:spacing w:line="23" w:lineRule="atLeast"/>
        <w:jc w:val="both"/>
        <w:rPr>
          <w:rFonts w:ascii="Century Gothic" w:hAnsi="Century Gothic" w:cs="Arial"/>
          <w:b/>
          <w:color w:val="000000"/>
          <w:sz w:val="20"/>
          <w:szCs w:val="20"/>
          <w:u w:val="single"/>
        </w:rPr>
      </w:pPr>
      <w:r w:rsidRPr="001C2871">
        <w:rPr>
          <w:rFonts w:ascii="Century Gothic" w:hAnsi="Century Gothic" w:cs="Arial"/>
          <w:b/>
          <w:color w:val="000000"/>
          <w:sz w:val="20"/>
          <w:szCs w:val="20"/>
          <w:u w:val="single"/>
        </w:rPr>
        <w:t>Puerto Chico</w:t>
      </w:r>
    </w:p>
    <w:p w:rsidR="00DB402D" w:rsidRDefault="00DB402D" w:rsidP="00DB402D">
      <w:pPr>
        <w:autoSpaceDE w:val="0"/>
        <w:autoSpaceDN w:val="0"/>
        <w:adjustRightInd w:val="0"/>
        <w:jc w:val="both"/>
        <w:rPr>
          <w:rFonts w:ascii="Century Gothic" w:hAnsi="Century Gothic" w:cs="Arial"/>
          <w:color w:val="000000"/>
          <w:sz w:val="20"/>
          <w:szCs w:val="20"/>
        </w:rPr>
      </w:pPr>
      <w:r>
        <w:rPr>
          <w:rFonts w:ascii="Century Gothic" w:hAnsi="Century Gothic" w:cs="Arial"/>
          <w:color w:val="000000"/>
          <w:sz w:val="20"/>
          <w:szCs w:val="20"/>
        </w:rPr>
        <w:t xml:space="preserve">Corresponde al sector de </w:t>
      </w:r>
      <w:r w:rsidRPr="00597016">
        <w:rPr>
          <w:rFonts w:ascii="Century Gothic" w:hAnsi="Century Gothic" w:cs="Arial"/>
          <w:color w:val="000000"/>
          <w:sz w:val="20"/>
          <w:szCs w:val="20"/>
        </w:rPr>
        <w:t>la ciudad</w:t>
      </w:r>
      <w:r>
        <w:rPr>
          <w:rFonts w:ascii="Century Gothic" w:hAnsi="Century Gothic" w:cs="Arial"/>
          <w:color w:val="000000"/>
          <w:sz w:val="20"/>
          <w:szCs w:val="20"/>
        </w:rPr>
        <w:t xml:space="preserve"> localizado al oriente, entre el lago Llanquihue </w:t>
      </w:r>
      <w:r w:rsidRPr="00597016">
        <w:rPr>
          <w:rFonts w:ascii="Century Gothic" w:hAnsi="Century Gothic" w:cs="Arial"/>
          <w:color w:val="000000"/>
          <w:sz w:val="20"/>
          <w:szCs w:val="20"/>
        </w:rPr>
        <w:t>y la vía</w:t>
      </w:r>
      <w:r>
        <w:rPr>
          <w:rFonts w:ascii="Century Gothic" w:hAnsi="Century Gothic" w:cs="Arial"/>
          <w:color w:val="000000"/>
          <w:sz w:val="20"/>
          <w:szCs w:val="20"/>
        </w:rPr>
        <w:t xml:space="preserve"> de ferrocarriles, es </w:t>
      </w:r>
      <w:r w:rsidRPr="00597016">
        <w:rPr>
          <w:rFonts w:ascii="Century Gothic" w:hAnsi="Century Gothic" w:cs="Arial"/>
          <w:color w:val="000000"/>
          <w:sz w:val="20"/>
          <w:szCs w:val="20"/>
        </w:rPr>
        <w:t xml:space="preserve">un área con subdivisión predial y edificaciones de menor tamaño, donde se ha concentrado </w:t>
      </w:r>
      <w:r>
        <w:rPr>
          <w:rFonts w:ascii="Century Gothic" w:hAnsi="Century Gothic" w:cs="Arial"/>
          <w:color w:val="000000"/>
          <w:sz w:val="20"/>
          <w:szCs w:val="20"/>
        </w:rPr>
        <w:t xml:space="preserve">principalmente </w:t>
      </w:r>
      <w:r w:rsidRPr="00597016">
        <w:rPr>
          <w:rFonts w:ascii="Century Gothic" w:hAnsi="Century Gothic" w:cs="Arial"/>
          <w:color w:val="000000"/>
          <w:sz w:val="20"/>
          <w:szCs w:val="20"/>
        </w:rPr>
        <w:t>vivienda de carácter social</w:t>
      </w:r>
      <w:r>
        <w:rPr>
          <w:rFonts w:ascii="Century Gothic" w:hAnsi="Century Gothic" w:cs="Arial"/>
          <w:color w:val="000000"/>
          <w:sz w:val="20"/>
          <w:szCs w:val="20"/>
        </w:rPr>
        <w:t xml:space="preserve">, infraestructura comunitaria y en sector de costanera servicios de gastronomía. Las villas y poblaciones que componen el sector de Puerto Chico son: Población los </w:t>
      </w:r>
      <w:r w:rsidRPr="00CD1079">
        <w:rPr>
          <w:rFonts w:ascii="Century Gothic" w:hAnsi="Century Gothic" w:cs="Arial"/>
          <w:color w:val="000000"/>
          <w:sz w:val="20"/>
          <w:szCs w:val="20"/>
        </w:rPr>
        <w:t xml:space="preserve">Canales, </w:t>
      </w:r>
      <w:r>
        <w:rPr>
          <w:rFonts w:ascii="Century Gothic" w:hAnsi="Century Gothic" w:cs="Arial"/>
          <w:color w:val="000000"/>
          <w:sz w:val="20"/>
          <w:szCs w:val="20"/>
        </w:rPr>
        <w:t>l</w:t>
      </w:r>
      <w:r w:rsidRPr="00CD1079">
        <w:rPr>
          <w:rFonts w:ascii="Century Gothic" w:hAnsi="Century Gothic" w:cs="Arial"/>
          <w:color w:val="000000"/>
          <w:sz w:val="20"/>
          <w:szCs w:val="20"/>
        </w:rPr>
        <w:t>as Cumbres,</w:t>
      </w:r>
      <w:r>
        <w:rPr>
          <w:rFonts w:ascii="Century Gothic" w:hAnsi="Century Gothic" w:cs="Arial"/>
          <w:color w:val="000000"/>
          <w:sz w:val="20"/>
          <w:szCs w:val="20"/>
        </w:rPr>
        <w:t xml:space="preserve"> </w:t>
      </w:r>
      <w:r w:rsidRPr="00CD1079">
        <w:rPr>
          <w:rFonts w:ascii="Century Gothic" w:hAnsi="Century Gothic" w:cs="Arial"/>
          <w:color w:val="000000"/>
          <w:sz w:val="20"/>
          <w:szCs w:val="20"/>
        </w:rPr>
        <w:t xml:space="preserve">Cristóbal Colon, </w:t>
      </w:r>
      <w:r>
        <w:rPr>
          <w:rFonts w:ascii="Century Gothic" w:hAnsi="Century Gothic" w:cs="Arial"/>
          <w:color w:val="000000"/>
          <w:sz w:val="20"/>
          <w:szCs w:val="20"/>
        </w:rPr>
        <w:t>Alessandri, M</w:t>
      </w:r>
      <w:r w:rsidRPr="00CD1079">
        <w:rPr>
          <w:rFonts w:ascii="Century Gothic" w:hAnsi="Century Gothic" w:cs="Arial"/>
          <w:color w:val="000000"/>
          <w:sz w:val="20"/>
          <w:szCs w:val="20"/>
        </w:rPr>
        <w:t xml:space="preserve">anos </w:t>
      </w:r>
      <w:r>
        <w:rPr>
          <w:rFonts w:ascii="Century Gothic" w:hAnsi="Century Gothic" w:cs="Arial"/>
          <w:color w:val="000000"/>
          <w:sz w:val="20"/>
          <w:szCs w:val="20"/>
        </w:rPr>
        <w:t>U</w:t>
      </w:r>
      <w:r w:rsidRPr="00CD1079">
        <w:rPr>
          <w:rFonts w:ascii="Century Gothic" w:hAnsi="Century Gothic" w:cs="Arial"/>
          <w:color w:val="000000"/>
          <w:sz w:val="20"/>
          <w:szCs w:val="20"/>
        </w:rPr>
        <w:t>nidas, Juan Soler, P</w:t>
      </w:r>
      <w:r>
        <w:rPr>
          <w:rFonts w:ascii="Century Gothic" w:hAnsi="Century Gothic" w:cs="Arial"/>
          <w:color w:val="000000"/>
          <w:sz w:val="20"/>
          <w:szCs w:val="20"/>
        </w:rPr>
        <w:t xml:space="preserve">edro Aguirre Cerda </w:t>
      </w:r>
      <w:r w:rsidRPr="00CD1079">
        <w:rPr>
          <w:rFonts w:ascii="Century Gothic" w:hAnsi="Century Gothic" w:cs="Arial"/>
          <w:color w:val="000000"/>
          <w:sz w:val="20"/>
          <w:szCs w:val="20"/>
        </w:rPr>
        <w:t xml:space="preserve">I-II, García Moreno, Corvi Chica, Antonio Varas, Errazuriz, Minte, Vicente Pérez Rosales, Lomas Puerto Varas I, II, II, IV, V, VI, VII, Brisas del Lago, </w:t>
      </w:r>
      <w:r>
        <w:rPr>
          <w:rFonts w:ascii="Century Gothic" w:hAnsi="Century Gothic" w:cs="Arial"/>
          <w:color w:val="000000"/>
          <w:sz w:val="20"/>
          <w:szCs w:val="20"/>
        </w:rPr>
        <w:t xml:space="preserve">Villa </w:t>
      </w:r>
      <w:r w:rsidRPr="00CD1079">
        <w:rPr>
          <w:rFonts w:ascii="Century Gothic" w:hAnsi="Century Gothic" w:cs="Arial"/>
          <w:color w:val="000000"/>
          <w:sz w:val="20"/>
          <w:szCs w:val="20"/>
        </w:rPr>
        <w:t>Princesa Licarayen y toda la Comunidad en general</w:t>
      </w:r>
    </w:p>
    <w:p w:rsidR="00DB402D" w:rsidRDefault="00DB402D" w:rsidP="00DB402D">
      <w:pPr>
        <w:autoSpaceDE w:val="0"/>
        <w:autoSpaceDN w:val="0"/>
        <w:adjustRightInd w:val="0"/>
        <w:spacing w:line="23" w:lineRule="atLeast"/>
        <w:jc w:val="both"/>
        <w:rPr>
          <w:rFonts w:ascii="Century Gothic" w:hAnsi="Century Gothic" w:cs="Arial"/>
          <w:color w:val="000000"/>
          <w:sz w:val="20"/>
          <w:szCs w:val="20"/>
        </w:rPr>
      </w:pPr>
      <w:r>
        <w:rPr>
          <w:rFonts w:ascii="Century Gothic" w:hAnsi="Century Gothic" w:cs="Arial"/>
          <w:color w:val="000000"/>
          <w:sz w:val="20"/>
          <w:szCs w:val="20"/>
        </w:rPr>
        <w:t xml:space="preserve">La mayor problemática del sector está dado por la falta de gestión y compromiso entre el municipio y las organizaciones comunales, no sentirse parte de la ciudad, percepción de inseguridad que se relaciona con el tráfico y consumo de drogas, además de la deficiente infraestructura comunitaria, limpieza y mantención de la ciudad (calles, veredas, áreas verdes, costanera). </w:t>
      </w:r>
    </w:p>
    <w:p w:rsidR="00DB402D" w:rsidRDefault="00DB402D" w:rsidP="00DB402D">
      <w:pPr>
        <w:autoSpaceDE w:val="0"/>
        <w:autoSpaceDN w:val="0"/>
        <w:adjustRightInd w:val="0"/>
        <w:spacing w:line="23" w:lineRule="atLeast"/>
        <w:jc w:val="both"/>
        <w:rPr>
          <w:rFonts w:ascii="Century Gothic" w:hAnsi="Century Gothic" w:cs="Arial"/>
          <w:color w:val="000000"/>
          <w:sz w:val="20"/>
          <w:szCs w:val="20"/>
        </w:rPr>
      </w:pPr>
      <w:r>
        <w:rPr>
          <w:rFonts w:ascii="Century Gothic" w:hAnsi="Century Gothic" w:cs="Arial"/>
          <w:color w:val="000000"/>
          <w:sz w:val="20"/>
          <w:szCs w:val="20"/>
        </w:rPr>
        <w:t>Lo que espera la comunidad es ser reconocidos como una comuna integradora, segura y equitativa, en la que se proteja y cuide el medio ambiente, paisaje natural y cultural.</w:t>
      </w:r>
    </w:p>
    <w:p w:rsidR="007C41FA" w:rsidRDefault="007C41FA" w:rsidP="00DB402D">
      <w:pPr>
        <w:autoSpaceDE w:val="0"/>
        <w:autoSpaceDN w:val="0"/>
        <w:adjustRightInd w:val="0"/>
        <w:spacing w:line="23" w:lineRule="atLeast"/>
        <w:jc w:val="both"/>
        <w:rPr>
          <w:rFonts w:ascii="Century Gothic" w:hAnsi="Century Gothic" w:cs="Arial"/>
          <w:color w:val="000000"/>
          <w:sz w:val="20"/>
          <w:szCs w:val="20"/>
        </w:rPr>
      </w:pPr>
    </w:p>
    <w:p w:rsidR="007C41FA" w:rsidRDefault="007C41FA" w:rsidP="00DB402D">
      <w:pPr>
        <w:autoSpaceDE w:val="0"/>
        <w:autoSpaceDN w:val="0"/>
        <w:adjustRightInd w:val="0"/>
        <w:spacing w:line="23" w:lineRule="atLeast"/>
        <w:jc w:val="both"/>
        <w:rPr>
          <w:rFonts w:ascii="Century Gothic" w:hAnsi="Century Gothic"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409"/>
        <w:gridCol w:w="1851"/>
        <w:gridCol w:w="2127"/>
        <w:gridCol w:w="1984"/>
      </w:tblGrid>
      <w:tr w:rsidR="00DB402D" w:rsidRPr="007A198F" w:rsidTr="007C41FA">
        <w:tc>
          <w:tcPr>
            <w:tcW w:w="2518" w:type="dxa"/>
            <w:shd w:val="clear" w:color="auto" w:fill="F5CDA6" w:themeFill="accent3" w:themeFillTint="66"/>
          </w:tcPr>
          <w:p w:rsidR="00DB402D" w:rsidRPr="007C2A73" w:rsidRDefault="00DB402D" w:rsidP="00E00D5E">
            <w:pPr>
              <w:spacing w:after="0"/>
              <w:jc w:val="center"/>
              <w:rPr>
                <w:rFonts w:ascii="Century Gothic" w:hAnsi="Century Gothic"/>
                <w:b/>
                <w:sz w:val="16"/>
                <w:szCs w:val="16"/>
              </w:rPr>
            </w:pPr>
            <w:r w:rsidRPr="007C2A73">
              <w:rPr>
                <w:rFonts w:ascii="Century Gothic" w:hAnsi="Century Gothic"/>
                <w:b/>
                <w:sz w:val="16"/>
                <w:szCs w:val="16"/>
              </w:rPr>
              <w:t>Territorial</w:t>
            </w:r>
          </w:p>
        </w:tc>
        <w:tc>
          <w:tcPr>
            <w:tcW w:w="1409" w:type="dxa"/>
            <w:shd w:val="clear" w:color="auto" w:fill="F5CDA6" w:themeFill="accent3" w:themeFillTint="66"/>
          </w:tcPr>
          <w:p w:rsidR="00DB402D" w:rsidRPr="007C2A73" w:rsidRDefault="00DB402D" w:rsidP="00E00D5E">
            <w:pPr>
              <w:spacing w:after="0"/>
              <w:jc w:val="center"/>
              <w:rPr>
                <w:rFonts w:ascii="Century Gothic" w:hAnsi="Century Gothic"/>
                <w:b/>
                <w:sz w:val="16"/>
                <w:szCs w:val="16"/>
              </w:rPr>
            </w:pPr>
            <w:r w:rsidRPr="007C2A73">
              <w:rPr>
                <w:rFonts w:ascii="Century Gothic" w:hAnsi="Century Gothic"/>
                <w:b/>
                <w:sz w:val="16"/>
                <w:szCs w:val="16"/>
              </w:rPr>
              <w:t>Económico</w:t>
            </w:r>
          </w:p>
        </w:tc>
        <w:tc>
          <w:tcPr>
            <w:tcW w:w="1851" w:type="dxa"/>
            <w:shd w:val="clear" w:color="auto" w:fill="F5CDA6" w:themeFill="accent3" w:themeFillTint="66"/>
          </w:tcPr>
          <w:p w:rsidR="00DB402D" w:rsidRPr="007C2A73" w:rsidRDefault="00DB402D" w:rsidP="00E00D5E">
            <w:pPr>
              <w:spacing w:after="0"/>
              <w:jc w:val="center"/>
              <w:rPr>
                <w:rFonts w:ascii="Century Gothic" w:hAnsi="Century Gothic"/>
                <w:b/>
                <w:sz w:val="16"/>
                <w:szCs w:val="16"/>
              </w:rPr>
            </w:pPr>
            <w:r w:rsidRPr="007C2A73">
              <w:rPr>
                <w:rFonts w:ascii="Century Gothic" w:hAnsi="Century Gothic"/>
                <w:b/>
                <w:sz w:val="16"/>
                <w:szCs w:val="16"/>
              </w:rPr>
              <w:t>Medio Ambiente</w:t>
            </w:r>
          </w:p>
        </w:tc>
        <w:tc>
          <w:tcPr>
            <w:tcW w:w="2127" w:type="dxa"/>
            <w:shd w:val="clear" w:color="auto" w:fill="F5CDA6" w:themeFill="accent3" w:themeFillTint="66"/>
          </w:tcPr>
          <w:p w:rsidR="00DB402D" w:rsidRPr="007C2A73" w:rsidRDefault="00DB402D" w:rsidP="00E00D5E">
            <w:pPr>
              <w:spacing w:after="0"/>
              <w:jc w:val="center"/>
              <w:rPr>
                <w:rFonts w:ascii="Century Gothic" w:hAnsi="Century Gothic"/>
                <w:b/>
                <w:sz w:val="16"/>
                <w:szCs w:val="16"/>
              </w:rPr>
            </w:pPr>
            <w:r w:rsidRPr="007C2A73">
              <w:rPr>
                <w:rFonts w:ascii="Century Gothic" w:hAnsi="Century Gothic"/>
                <w:b/>
                <w:sz w:val="16"/>
                <w:szCs w:val="16"/>
              </w:rPr>
              <w:t>Turismo y Cultura</w:t>
            </w:r>
          </w:p>
        </w:tc>
        <w:tc>
          <w:tcPr>
            <w:tcW w:w="1984" w:type="dxa"/>
            <w:shd w:val="clear" w:color="auto" w:fill="F5CDA6" w:themeFill="accent3" w:themeFillTint="66"/>
          </w:tcPr>
          <w:p w:rsidR="00DB402D" w:rsidRPr="007C2A73" w:rsidRDefault="00DB402D" w:rsidP="00E00D5E">
            <w:pPr>
              <w:spacing w:after="0"/>
              <w:jc w:val="center"/>
              <w:rPr>
                <w:rFonts w:ascii="Century Gothic" w:hAnsi="Century Gothic"/>
                <w:b/>
                <w:sz w:val="16"/>
                <w:szCs w:val="16"/>
              </w:rPr>
            </w:pPr>
            <w:r w:rsidRPr="007C2A73">
              <w:rPr>
                <w:rFonts w:ascii="Century Gothic" w:hAnsi="Century Gothic"/>
                <w:b/>
                <w:sz w:val="16"/>
                <w:szCs w:val="16"/>
              </w:rPr>
              <w:t>Social, Educación y Salud</w:t>
            </w:r>
          </w:p>
        </w:tc>
      </w:tr>
      <w:tr w:rsidR="00DB402D" w:rsidRPr="007A198F" w:rsidTr="007C41FA">
        <w:tc>
          <w:tcPr>
            <w:tcW w:w="2518" w:type="dxa"/>
          </w:tcPr>
          <w:p w:rsidR="00DB402D" w:rsidRPr="00E37188" w:rsidRDefault="00DB402D" w:rsidP="00E00D5E">
            <w:pPr>
              <w:spacing w:after="0"/>
              <w:jc w:val="both"/>
              <w:rPr>
                <w:rFonts w:ascii="Century Gothic" w:hAnsi="Century Gothic"/>
                <w:sz w:val="16"/>
                <w:szCs w:val="16"/>
              </w:rPr>
            </w:pPr>
            <w:r>
              <w:rPr>
                <w:rFonts w:ascii="Century Gothic" w:hAnsi="Century Gothic"/>
                <w:sz w:val="16"/>
                <w:szCs w:val="16"/>
              </w:rPr>
              <w:t>Déficit de señalética vial, (en sector de consultorio) falta de demarcación de paso peatonal, en diferentes sectores.</w:t>
            </w:r>
          </w:p>
        </w:tc>
        <w:tc>
          <w:tcPr>
            <w:tcW w:w="1409" w:type="dxa"/>
          </w:tcPr>
          <w:p w:rsidR="00DB402D" w:rsidRPr="006133DB" w:rsidRDefault="00DB402D" w:rsidP="00E00D5E">
            <w:pPr>
              <w:spacing w:after="0"/>
              <w:jc w:val="both"/>
              <w:rPr>
                <w:rFonts w:ascii="Century Gothic" w:hAnsi="Century Gothic"/>
                <w:sz w:val="16"/>
                <w:szCs w:val="16"/>
              </w:rPr>
            </w:pPr>
            <w:r>
              <w:rPr>
                <w:rFonts w:ascii="Century Gothic" w:hAnsi="Century Gothic"/>
                <w:sz w:val="16"/>
                <w:szCs w:val="16"/>
              </w:rPr>
              <w:t>Carencia de sector habilitado</w:t>
            </w:r>
            <w:r w:rsidR="00E00D5E">
              <w:rPr>
                <w:rFonts w:ascii="Century Gothic" w:hAnsi="Century Gothic"/>
                <w:sz w:val="16"/>
                <w:szCs w:val="16"/>
              </w:rPr>
              <w:t>/</w:t>
            </w:r>
            <w:r>
              <w:rPr>
                <w:rFonts w:ascii="Century Gothic" w:hAnsi="Century Gothic"/>
                <w:sz w:val="16"/>
                <w:szCs w:val="16"/>
              </w:rPr>
              <w:t>destinado para Feria ambulante, además de fiscalización, actualmente ocupan área verde y multicancha  de Pob</w:t>
            </w:r>
            <w:r w:rsidR="00162C38">
              <w:rPr>
                <w:rFonts w:ascii="Century Gothic" w:hAnsi="Century Gothic"/>
                <w:sz w:val="16"/>
                <w:szCs w:val="16"/>
              </w:rPr>
              <w:t>.</w:t>
            </w:r>
            <w:r>
              <w:rPr>
                <w:rFonts w:ascii="Century Gothic" w:hAnsi="Century Gothic"/>
                <w:sz w:val="16"/>
                <w:szCs w:val="16"/>
              </w:rPr>
              <w:t xml:space="preserve"> Juan </w:t>
            </w:r>
            <w:r w:rsidR="00E00D5E">
              <w:rPr>
                <w:rFonts w:ascii="Century Gothic" w:hAnsi="Century Gothic"/>
                <w:sz w:val="16"/>
                <w:szCs w:val="16"/>
              </w:rPr>
              <w:t>S</w:t>
            </w:r>
            <w:r>
              <w:rPr>
                <w:rFonts w:ascii="Century Gothic" w:hAnsi="Century Gothic"/>
                <w:sz w:val="16"/>
                <w:szCs w:val="16"/>
              </w:rPr>
              <w:t>oler, sin fiscalización</w:t>
            </w:r>
            <w:r w:rsidR="00E00D5E">
              <w:rPr>
                <w:rFonts w:ascii="Century Gothic" w:hAnsi="Century Gothic"/>
                <w:sz w:val="16"/>
                <w:szCs w:val="16"/>
              </w:rPr>
              <w:t xml:space="preserve"> (</w:t>
            </w:r>
            <w:r>
              <w:rPr>
                <w:rFonts w:ascii="Century Gothic" w:hAnsi="Century Gothic"/>
                <w:sz w:val="16"/>
                <w:szCs w:val="16"/>
              </w:rPr>
              <w:t>300 vendedores  de Pto</w:t>
            </w:r>
            <w:r w:rsidR="00024771">
              <w:rPr>
                <w:rFonts w:ascii="Century Gothic" w:hAnsi="Century Gothic"/>
                <w:sz w:val="16"/>
                <w:szCs w:val="16"/>
              </w:rPr>
              <w:t>.</w:t>
            </w:r>
            <w:r>
              <w:rPr>
                <w:rFonts w:ascii="Century Gothic" w:hAnsi="Century Gothic"/>
                <w:sz w:val="16"/>
                <w:szCs w:val="16"/>
              </w:rPr>
              <w:t xml:space="preserve"> Montt, Pto</w:t>
            </w:r>
            <w:r w:rsidR="00E00D5E">
              <w:rPr>
                <w:rFonts w:ascii="Century Gothic" w:hAnsi="Century Gothic"/>
                <w:sz w:val="16"/>
                <w:szCs w:val="16"/>
              </w:rPr>
              <w:t>.</w:t>
            </w:r>
            <w:r>
              <w:rPr>
                <w:rFonts w:ascii="Century Gothic" w:hAnsi="Century Gothic"/>
                <w:sz w:val="16"/>
                <w:szCs w:val="16"/>
              </w:rPr>
              <w:t xml:space="preserve"> Varas, Alerce y Llanquihue</w:t>
            </w:r>
          </w:p>
        </w:tc>
        <w:tc>
          <w:tcPr>
            <w:tcW w:w="1851" w:type="dxa"/>
          </w:tcPr>
          <w:p w:rsidR="00DB402D" w:rsidRPr="006133DB" w:rsidRDefault="008417B0" w:rsidP="00024771">
            <w:pPr>
              <w:spacing w:after="0"/>
              <w:jc w:val="both"/>
              <w:rPr>
                <w:rFonts w:ascii="Century Gothic" w:hAnsi="Century Gothic"/>
                <w:sz w:val="16"/>
                <w:szCs w:val="16"/>
              </w:rPr>
            </w:pPr>
            <w:r>
              <w:rPr>
                <w:rFonts w:ascii="Century Gothic" w:hAnsi="Century Gothic"/>
                <w:sz w:val="16"/>
                <w:szCs w:val="16"/>
              </w:rPr>
              <w:t>Plaga de ratones, en sector de costanera y ladera de línea férrea, pob</w:t>
            </w:r>
            <w:r w:rsidR="00024771">
              <w:rPr>
                <w:rFonts w:ascii="Century Gothic" w:hAnsi="Century Gothic"/>
                <w:sz w:val="16"/>
                <w:szCs w:val="16"/>
              </w:rPr>
              <w:t>. D</w:t>
            </w:r>
            <w:r>
              <w:rPr>
                <w:rFonts w:ascii="Century Gothic" w:hAnsi="Century Gothic"/>
                <w:sz w:val="16"/>
                <w:szCs w:val="16"/>
              </w:rPr>
              <w:t>el sur y playa</w:t>
            </w:r>
          </w:p>
        </w:tc>
        <w:tc>
          <w:tcPr>
            <w:tcW w:w="2127" w:type="dxa"/>
          </w:tcPr>
          <w:p w:rsidR="00DB402D" w:rsidRPr="00A43C0E" w:rsidRDefault="00DB402D" w:rsidP="00E00D5E">
            <w:pPr>
              <w:spacing w:after="0"/>
              <w:jc w:val="both"/>
              <w:rPr>
                <w:rFonts w:ascii="Century Gothic" w:hAnsi="Century Gothic"/>
                <w:sz w:val="16"/>
                <w:szCs w:val="16"/>
              </w:rPr>
            </w:pPr>
            <w:r w:rsidRPr="00A43C0E">
              <w:rPr>
                <w:rFonts w:ascii="Century Gothic" w:hAnsi="Century Gothic"/>
                <w:sz w:val="16"/>
                <w:szCs w:val="16"/>
              </w:rPr>
              <w:t xml:space="preserve">Carencia </w:t>
            </w:r>
            <w:r>
              <w:rPr>
                <w:rFonts w:ascii="Century Gothic" w:hAnsi="Century Gothic"/>
                <w:sz w:val="16"/>
                <w:szCs w:val="16"/>
              </w:rPr>
              <w:t>de actividades culturales, para jóvenes y adultos mayor (música- teatro y baile)</w:t>
            </w:r>
          </w:p>
        </w:tc>
        <w:tc>
          <w:tcPr>
            <w:tcW w:w="1984" w:type="dxa"/>
          </w:tcPr>
          <w:p w:rsidR="00DB402D" w:rsidRPr="00B94BE0" w:rsidRDefault="00DB402D" w:rsidP="00E00D5E">
            <w:pPr>
              <w:spacing w:after="0"/>
              <w:jc w:val="both"/>
              <w:rPr>
                <w:rFonts w:ascii="Century Gothic" w:hAnsi="Century Gothic"/>
                <w:sz w:val="16"/>
                <w:szCs w:val="16"/>
              </w:rPr>
            </w:pPr>
            <w:r>
              <w:rPr>
                <w:rFonts w:ascii="Century Gothic" w:hAnsi="Century Gothic"/>
                <w:sz w:val="16"/>
                <w:szCs w:val="16"/>
              </w:rPr>
              <w:t xml:space="preserve">Deficiente atención del Consultorio, demora en horas médicas, interconsultas, falta de médicos y  especialistas </w:t>
            </w:r>
          </w:p>
        </w:tc>
      </w:tr>
      <w:tr w:rsidR="00DB402D" w:rsidRPr="007A198F" w:rsidTr="007C41FA">
        <w:tc>
          <w:tcPr>
            <w:tcW w:w="2518"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 xml:space="preserve">Calles y veredas en mal estado, veredas sin acceso a lisiados y coches, calles sin pavimentar, tacos en </w:t>
            </w:r>
            <w:r w:rsidR="00E00D5E">
              <w:rPr>
                <w:rFonts w:ascii="Century Gothic" w:hAnsi="Century Gothic"/>
                <w:sz w:val="16"/>
                <w:szCs w:val="16"/>
              </w:rPr>
              <w:t>A</w:t>
            </w:r>
            <w:r>
              <w:rPr>
                <w:rFonts w:ascii="Century Gothic" w:hAnsi="Century Gothic"/>
                <w:sz w:val="16"/>
                <w:szCs w:val="16"/>
              </w:rPr>
              <w:t>v. Colon con Costanera</w:t>
            </w:r>
          </w:p>
        </w:tc>
        <w:tc>
          <w:tcPr>
            <w:tcW w:w="1409" w:type="dxa"/>
          </w:tcPr>
          <w:p w:rsidR="00DB402D" w:rsidRPr="006133DB" w:rsidRDefault="00DB402D" w:rsidP="00E00D5E">
            <w:pPr>
              <w:spacing w:after="0"/>
              <w:jc w:val="both"/>
              <w:rPr>
                <w:rFonts w:ascii="Century Gothic" w:hAnsi="Century Gothic"/>
                <w:sz w:val="16"/>
                <w:szCs w:val="16"/>
              </w:rPr>
            </w:pPr>
          </w:p>
        </w:tc>
        <w:tc>
          <w:tcPr>
            <w:tcW w:w="1851"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Irregularidades en la conexión de fosas sépticas de particulares</w:t>
            </w:r>
          </w:p>
        </w:tc>
        <w:tc>
          <w:tcPr>
            <w:tcW w:w="2127" w:type="dxa"/>
          </w:tcPr>
          <w:p w:rsidR="00DB402D" w:rsidRPr="007A198F" w:rsidRDefault="00DB402D" w:rsidP="00E00D5E">
            <w:pPr>
              <w:spacing w:after="0"/>
              <w:jc w:val="both"/>
              <w:rPr>
                <w:rFonts w:ascii="Century Gothic" w:hAnsi="Century Gothic"/>
                <w:b/>
                <w:sz w:val="20"/>
                <w:szCs w:val="20"/>
              </w:rPr>
            </w:pPr>
          </w:p>
        </w:tc>
        <w:tc>
          <w:tcPr>
            <w:tcW w:w="1984"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Deficiente control y malas prácticas en la entrega de horas medicas ya que existe reventa de horas medicas</w:t>
            </w:r>
          </w:p>
        </w:tc>
      </w:tr>
      <w:tr w:rsidR="00DB402D" w:rsidRPr="007A198F" w:rsidTr="007C41FA">
        <w:tc>
          <w:tcPr>
            <w:tcW w:w="2518"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Carencia de un hospital publico</w:t>
            </w:r>
          </w:p>
        </w:tc>
        <w:tc>
          <w:tcPr>
            <w:tcW w:w="1409" w:type="dxa"/>
          </w:tcPr>
          <w:p w:rsidR="00DB402D" w:rsidRPr="006133DB" w:rsidRDefault="00DB402D" w:rsidP="00E00D5E">
            <w:pPr>
              <w:spacing w:after="0"/>
              <w:jc w:val="both"/>
              <w:rPr>
                <w:rFonts w:ascii="Century Gothic" w:hAnsi="Century Gothic"/>
                <w:sz w:val="16"/>
                <w:szCs w:val="16"/>
              </w:rPr>
            </w:pPr>
          </w:p>
        </w:tc>
        <w:tc>
          <w:tcPr>
            <w:tcW w:w="1851"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Contaminación  Lago Llanquihue</w:t>
            </w:r>
          </w:p>
        </w:tc>
        <w:tc>
          <w:tcPr>
            <w:tcW w:w="2127" w:type="dxa"/>
          </w:tcPr>
          <w:p w:rsidR="00DB402D" w:rsidRPr="007A198F" w:rsidRDefault="00DB402D" w:rsidP="00E00D5E">
            <w:pPr>
              <w:spacing w:after="0"/>
              <w:jc w:val="both"/>
              <w:rPr>
                <w:rFonts w:ascii="Century Gothic" w:hAnsi="Century Gothic"/>
                <w:b/>
                <w:sz w:val="20"/>
                <w:szCs w:val="20"/>
              </w:rPr>
            </w:pPr>
          </w:p>
        </w:tc>
        <w:tc>
          <w:tcPr>
            <w:tcW w:w="1984"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 xml:space="preserve">Deficiente atención de farmacia popular  </w:t>
            </w:r>
          </w:p>
        </w:tc>
      </w:tr>
      <w:tr w:rsidR="00DB402D" w:rsidRPr="007A198F" w:rsidTr="007C41FA">
        <w:tc>
          <w:tcPr>
            <w:tcW w:w="2518" w:type="dxa"/>
          </w:tcPr>
          <w:p w:rsidR="00DB402D" w:rsidRPr="00E37188" w:rsidRDefault="008E7E7F" w:rsidP="00CC03FB">
            <w:pPr>
              <w:spacing w:after="0"/>
              <w:jc w:val="both"/>
              <w:rPr>
                <w:rFonts w:ascii="Century Gothic" w:hAnsi="Century Gothic"/>
                <w:sz w:val="16"/>
                <w:szCs w:val="16"/>
              </w:rPr>
            </w:pPr>
            <w:r>
              <w:rPr>
                <w:rFonts w:ascii="Century Gothic" w:hAnsi="Century Gothic"/>
                <w:sz w:val="16"/>
                <w:szCs w:val="16"/>
              </w:rPr>
              <w:t>Conexión</w:t>
            </w:r>
            <w:r w:rsidR="00CC03FB">
              <w:rPr>
                <w:rFonts w:ascii="Century Gothic" w:hAnsi="Century Gothic"/>
                <w:sz w:val="16"/>
                <w:szCs w:val="16"/>
              </w:rPr>
              <w:t xml:space="preserve"> </w:t>
            </w:r>
            <w:r w:rsidR="00DB402D">
              <w:rPr>
                <w:rFonts w:ascii="Century Gothic" w:hAnsi="Century Gothic"/>
                <w:sz w:val="16"/>
                <w:szCs w:val="16"/>
              </w:rPr>
              <w:t>calle Del Puente con Manzanal, pavimentación de 70 mtr en calle Nicanor García y Errázuriz</w:t>
            </w:r>
          </w:p>
        </w:tc>
        <w:tc>
          <w:tcPr>
            <w:tcW w:w="1409" w:type="dxa"/>
          </w:tcPr>
          <w:p w:rsidR="00DB402D" w:rsidRPr="006133DB" w:rsidRDefault="00DB402D" w:rsidP="00E00D5E">
            <w:pPr>
              <w:spacing w:after="0"/>
              <w:jc w:val="both"/>
              <w:rPr>
                <w:rFonts w:ascii="Century Gothic" w:hAnsi="Century Gothic"/>
                <w:sz w:val="16"/>
                <w:szCs w:val="16"/>
              </w:rPr>
            </w:pPr>
          </w:p>
        </w:tc>
        <w:tc>
          <w:tcPr>
            <w:tcW w:w="1851" w:type="dxa"/>
          </w:tcPr>
          <w:p w:rsidR="00DB402D" w:rsidRPr="006133DB" w:rsidRDefault="008417B0" w:rsidP="00E00D5E">
            <w:pPr>
              <w:spacing w:after="0"/>
              <w:jc w:val="both"/>
              <w:rPr>
                <w:rFonts w:ascii="Century Gothic" w:hAnsi="Century Gothic"/>
                <w:sz w:val="16"/>
                <w:szCs w:val="16"/>
              </w:rPr>
            </w:pPr>
            <w:r>
              <w:rPr>
                <w:rFonts w:ascii="Century Gothic" w:hAnsi="Century Gothic"/>
                <w:sz w:val="16"/>
                <w:szCs w:val="16"/>
              </w:rPr>
              <w:t>Déficit de conexión de aguas servidas y agua lluvias</w:t>
            </w:r>
          </w:p>
        </w:tc>
        <w:tc>
          <w:tcPr>
            <w:tcW w:w="2127" w:type="dxa"/>
          </w:tcPr>
          <w:p w:rsidR="00DB402D" w:rsidRPr="007A198F" w:rsidRDefault="00DB402D" w:rsidP="00E00D5E">
            <w:pPr>
              <w:spacing w:after="0"/>
              <w:jc w:val="both"/>
              <w:rPr>
                <w:rFonts w:ascii="Century Gothic" w:hAnsi="Century Gothic"/>
                <w:b/>
                <w:sz w:val="20"/>
                <w:szCs w:val="20"/>
              </w:rPr>
            </w:pPr>
          </w:p>
        </w:tc>
        <w:tc>
          <w:tcPr>
            <w:tcW w:w="1984"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Se solicita mayor presencia de funcionarios municipales</w:t>
            </w:r>
            <w:r w:rsidR="008417B0">
              <w:rPr>
                <w:rFonts w:ascii="Century Gothic" w:hAnsi="Century Gothic"/>
                <w:sz w:val="16"/>
                <w:szCs w:val="16"/>
              </w:rPr>
              <w:t xml:space="preserve"> en terreno para fiscalización.</w:t>
            </w:r>
          </w:p>
        </w:tc>
      </w:tr>
      <w:tr w:rsidR="00DB402D" w:rsidRPr="007A198F" w:rsidTr="007C41FA">
        <w:tc>
          <w:tcPr>
            <w:tcW w:w="2518"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Iluminación deficiente para la ciudad en general, principalmente en Costanera, Av. Colon y poblaciones (del sur, Alessandri, Las Cumbres, Juan Soler, Lomas , PAC I –II provoca problemas de delincuencia e inseguridad</w:t>
            </w:r>
          </w:p>
        </w:tc>
        <w:tc>
          <w:tcPr>
            <w:tcW w:w="1409" w:type="dxa"/>
          </w:tcPr>
          <w:p w:rsidR="00DB402D" w:rsidRPr="006133DB" w:rsidRDefault="00DB402D" w:rsidP="00E00D5E">
            <w:pPr>
              <w:spacing w:after="0"/>
              <w:jc w:val="both"/>
              <w:rPr>
                <w:rFonts w:ascii="Century Gothic" w:hAnsi="Century Gothic"/>
                <w:sz w:val="16"/>
                <w:szCs w:val="16"/>
              </w:rPr>
            </w:pPr>
          </w:p>
        </w:tc>
        <w:tc>
          <w:tcPr>
            <w:tcW w:w="1851" w:type="dxa"/>
          </w:tcPr>
          <w:p w:rsidR="00DB402D" w:rsidRPr="006133DB" w:rsidRDefault="00DB402D" w:rsidP="00E00D5E">
            <w:pPr>
              <w:spacing w:after="0"/>
              <w:jc w:val="both"/>
              <w:rPr>
                <w:rFonts w:ascii="Century Gothic" w:hAnsi="Century Gothic"/>
                <w:sz w:val="16"/>
                <w:szCs w:val="16"/>
              </w:rPr>
            </w:pPr>
            <w:r>
              <w:rPr>
                <w:rFonts w:ascii="Century Gothic" w:hAnsi="Century Gothic"/>
                <w:sz w:val="16"/>
                <w:szCs w:val="16"/>
              </w:rPr>
              <w:t>Falta de basureros y recorridos nocturnos para el retiro de basura domiciliaria</w:t>
            </w:r>
          </w:p>
        </w:tc>
        <w:tc>
          <w:tcPr>
            <w:tcW w:w="2127" w:type="dxa"/>
          </w:tcPr>
          <w:p w:rsidR="00DB402D" w:rsidRPr="007A198F" w:rsidRDefault="00DB402D" w:rsidP="00E00D5E">
            <w:pPr>
              <w:spacing w:after="0"/>
              <w:jc w:val="both"/>
              <w:rPr>
                <w:rFonts w:ascii="Century Gothic" w:hAnsi="Century Gothic"/>
                <w:b/>
                <w:sz w:val="20"/>
                <w:szCs w:val="20"/>
              </w:rPr>
            </w:pPr>
          </w:p>
        </w:tc>
        <w:tc>
          <w:tcPr>
            <w:tcW w:w="1984"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Carencia de control y fiscalización por parte de carabineros y PDI  en sectores de micro tráfico de  Drogas</w:t>
            </w:r>
          </w:p>
        </w:tc>
      </w:tr>
      <w:tr w:rsidR="00DB402D" w:rsidRPr="007A198F" w:rsidTr="007C41FA">
        <w:tc>
          <w:tcPr>
            <w:tcW w:w="2518"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Déficit de terrenos para construcción de viviendas sociales</w:t>
            </w:r>
          </w:p>
        </w:tc>
        <w:tc>
          <w:tcPr>
            <w:tcW w:w="1409" w:type="dxa"/>
          </w:tcPr>
          <w:p w:rsidR="00DB402D" w:rsidRPr="006133DB" w:rsidRDefault="00DB402D" w:rsidP="00E00D5E">
            <w:pPr>
              <w:spacing w:after="0"/>
              <w:jc w:val="both"/>
              <w:rPr>
                <w:rFonts w:ascii="Century Gothic" w:hAnsi="Century Gothic"/>
                <w:sz w:val="16"/>
                <w:szCs w:val="16"/>
              </w:rPr>
            </w:pPr>
          </w:p>
        </w:tc>
        <w:tc>
          <w:tcPr>
            <w:tcW w:w="1851" w:type="dxa"/>
          </w:tcPr>
          <w:p w:rsidR="00DB402D" w:rsidRPr="006133DB" w:rsidRDefault="00DB402D" w:rsidP="00E00D5E">
            <w:pPr>
              <w:spacing w:after="0"/>
              <w:jc w:val="both"/>
              <w:rPr>
                <w:rFonts w:ascii="Century Gothic" w:hAnsi="Century Gothic"/>
                <w:sz w:val="16"/>
                <w:szCs w:val="16"/>
              </w:rPr>
            </w:pPr>
            <w:r>
              <w:rPr>
                <w:rFonts w:ascii="Century Gothic" w:hAnsi="Century Gothic"/>
                <w:sz w:val="16"/>
                <w:szCs w:val="16"/>
              </w:rPr>
              <w:t>Carencia de mantención de área Verdes</w:t>
            </w:r>
          </w:p>
        </w:tc>
        <w:tc>
          <w:tcPr>
            <w:tcW w:w="2127" w:type="dxa"/>
          </w:tcPr>
          <w:p w:rsidR="00DB402D" w:rsidRPr="007A198F" w:rsidRDefault="00DB402D" w:rsidP="00E00D5E">
            <w:pPr>
              <w:spacing w:after="0"/>
              <w:jc w:val="both"/>
              <w:rPr>
                <w:rFonts w:ascii="Century Gothic" w:hAnsi="Century Gothic"/>
                <w:b/>
                <w:sz w:val="20"/>
                <w:szCs w:val="20"/>
              </w:rPr>
            </w:pPr>
          </w:p>
        </w:tc>
        <w:tc>
          <w:tcPr>
            <w:tcW w:w="1984"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Carencia de capacitación en idiomas para atención al turista.</w:t>
            </w:r>
          </w:p>
        </w:tc>
      </w:tr>
      <w:tr w:rsidR="00DB402D" w:rsidRPr="007A198F" w:rsidTr="007C41FA">
        <w:tc>
          <w:tcPr>
            <w:tcW w:w="2518"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Carencia de un cementerio publico</w:t>
            </w:r>
          </w:p>
        </w:tc>
        <w:tc>
          <w:tcPr>
            <w:tcW w:w="1409" w:type="dxa"/>
          </w:tcPr>
          <w:p w:rsidR="00DB402D" w:rsidRPr="006133DB" w:rsidRDefault="00DB402D" w:rsidP="00E00D5E">
            <w:pPr>
              <w:spacing w:after="0"/>
              <w:jc w:val="both"/>
              <w:rPr>
                <w:rFonts w:ascii="Century Gothic" w:hAnsi="Century Gothic"/>
                <w:sz w:val="16"/>
                <w:szCs w:val="16"/>
              </w:rPr>
            </w:pPr>
          </w:p>
        </w:tc>
        <w:tc>
          <w:tcPr>
            <w:tcW w:w="1851"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Perros vagos</w:t>
            </w:r>
          </w:p>
        </w:tc>
        <w:tc>
          <w:tcPr>
            <w:tcW w:w="2127" w:type="dxa"/>
          </w:tcPr>
          <w:p w:rsidR="00DB402D" w:rsidRPr="007A198F" w:rsidRDefault="00DB402D" w:rsidP="00E00D5E">
            <w:pPr>
              <w:spacing w:after="0"/>
              <w:jc w:val="both"/>
              <w:rPr>
                <w:rFonts w:ascii="Century Gothic" w:hAnsi="Century Gothic"/>
                <w:b/>
                <w:sz w:val="20"/>
                <w:szCs w:val="20"/>
              </w:rPr>
            </w:pPr>
          </w:p>
        </w:tc>
        <w:tc>
          <w:tcPr>
            <w:tcW w:w="1984" w:type="dxa"/>
          </w:tcPr>
          <w:p w:rsidR="00DB402D" w:rsidRDefault="00DB402D" w:rsidP="00063FBC">
            <w:pPr>
              <w:spacing w:after="0"/>
              <w:jc w:val="both"/>
              <w:rPr>
                <w:rFonts w:ascii="Century Gothic" w:hAnsi="Century Gothic"/>
                <w:sz w:val="16"/>
                <w:szCs w:val="16"/>
              </w:rPr>
            </w:pPr>
            <w:r>
              <w:rPr>
                <w:rFonts w:ascii="Century Gothic" w:hAnsi="Century Gothic"/>
                <w:sz w:val="16"/>
                <w:szCs w:val="16"/>
              </w:rPr>
              <w:t>Micro campamentos en borde línea férrea</w:t>
            </w:r>
          </w:p>
        </w:tc>
      </w:tr>
      <w:tr w:rsidR="00DB402D" w:rsidRPr="007A198F" w:rsidTr="007C41FA">
        <w:tc>
          <w:tcPr>
            <w:tcW w:w="2518"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Carencia de un centro deportivo y cultural para Puerto Chico</w:t>
            </w:r>
          </w:p>
        </w:tc>
        <w:tc>
          <w:tcPr>
            <w:tcW w:w="1409" w:type="dxa"/>
          </w:tcPr>
          <w:p w:rsidR="00DB402D" w:rsidRPr="006133DB" w:rsidRDefault="00DB402D" w:rsidP="00E00D5E">
            <w:pPr>
              <w:spacing w:after="0"/>
              <w:jc w:val="both"/>
              <w:rPr>
                <w:rFonts w:ascii="Century Gothic" w:hAnsi="Century Gothic"/>
                <w:sz w:val="16"/>
                <w:szCs w:val="16"/>
              </w:rPr>
            </w:pPr>
          </w:p>
        </w:tc>
        <w:tc>
          <w:tcPr>
            <w:tcW w:w="1851" w:type="dxa"/>
          </w:tcPr>
          <w:p w:rsidR="00DB402D" w:rsidRDefault="00DB402D" w:rsidP="00024771">
            <w:pPr>
              <w:spacing w:after="0"/>
              <w:jc w:val="both"/>
              <w:rPr>
                <w:rFonts w:ascii="Century Gothic" w:hAnsi="Century Gothic"/>
                <w:sz w:val="16"/>
                <w:szCs w:val="16"/>
              </w:rPr>
            </w:pPr>
            <w:r>
              <w:rPr>
                <w:rFonts w:ascii="Century Gothic" w:hAnsi="Century Gothic"/>
                <w:sz w:val="16"/>
                <w:szCs w:val="16"/>
              </w:rPr>
              <w:t>Carencia de canalización de cuneta en pob</w:t>
            </w:r>
            <w:r w:rsidR="00024771">
              <w:rPr>
                <w:rFonts w:ascii="Century Gothic" w:hAnsi="Century Gothic"/>
                <w:sz w:val="16"/>
                <w:szCs w:val="16"/>
              </w:rPr>
              <w:t>.</w:t>
            </w:r>
            <w:r>
              <w:rPr>
                <w:rFonts w:ascii="Century Gothic" w:hAnsi="Century Gothic"/>
                <w:sz w:val="16"/>
                <w:szCs w:val="16"/>
              </w:rPr>
              <w:t xml:space="preserve"> </w:t>
            </w:r>
            <w:r w:rsidR="00024771">
              <w:rPr>
                <w:rFonts w:ascii="Century Gothic" w:hAnsi="Century Gothic"/>
                <w:sz w:val="16"/>
                <w:szCs w:val="16"/>
              </w:rPr>
              <w:t>D</w:t>
            </w:r>
            <w:r>
              <w:rPr>
                <w:rFonts w:ascii="Century Gothic" w:hAnsi="Century Gothic"/>
                <w:sz w:val="16"/>
                <w:szCs w:val="16"/>
              </w:rPr>
              <w:t>el sur.</w:t>
            </w:r>
          </w:p>
        </w:tc>
        <w:tc>
          <w:tcPr>
            <w:tcW w:w="2127" w:type="dxa"/>
          </w:tcPr>
          <w:p w:rsidR="00DB402D" w:rsidRPr="007A198F" w:rsidRDefault="00DB402D" w:rsidP="00E00D5E">
            <w:pPr>
              <w:spacing w:after="0"/>
              <w:jc w:val="both"/>
              <w:rPr>
                <w:rFonts w:ascii="Century Gothic" w:hAnsi="Century Gothic"/>
                <w:b/>
                <w:sz w:val="20"/>
                <w:szCs w:val="20"/>
              </w:rPr>
            </w:pPr>
          </w:p>
        </w:tc>
        <w:tc>
          <w:tcPr>
            <w:tcW w:w="1984"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Carencia de talleres culturales orientados a los jóvenes</w:t>
            </w:r>
          </w:p>
        </w:tc>
      </w:tr>
      <w:tr w:rsidR="00DB402D" w:rsidRPr="007A198F" w:rsidTr="007C41FA">
        <w:tc>
          <w:tcPr>
            <w:tcW w:w="2518" w:type="dxa"/>
          </w:tcPr>
          <w:p w:rsidR="00DB402D" w:rsidRDefault="00DB402D" w:rsidP="00CC03FB">
            <w:pPr>
              <w:spacing w:after="0"/>
              <w:jc w:val="both"/>
              <w:rPr>
                <w:rFonts w:ascii="Century Gothic" w:hAnsi="Century Gothic"/>
                <w:sz w:val="16"/>
                <w:szCs w:val="16"/>
              </w:rPr>
            </w:pPr>
            <w:r>
              <w:rPr>
                <w:rFonts w:ascii="Century Gothic" w:hAnsi="Century Gothic"/>
                <w:sz w:val="16"/>
                <w:szCs w:val="16"/>
              </w:rPr>
              <w:t>Déficit techado de multicanchas</w:t>
            </w:r>
            <w:r w:rsidR="00CC03FB">
              <w:rPr>
                <w:rFonts w:ascii="Century Gothic" w:hAnsi="Century Gothic"/>
                <w:sz w:val="16"/>
                <w:szCs w:val="16"/>
              </w:rPr>
              <w:t>/</w:t>
            </w:r>
            <w:r>
              <w:rPr>
                <w:rFonts w:ascii="Century Gothic" w:hAnsi="Century Gothic"/>
                <w:sz w:val="16"/>
                <w:szCs w:val="16"/>
              </w:rPr>
              <w:t>canchas</w:t>
            </w:r>
          </w:p>
        </w:tc>
        <w:tc>
          <w:tcPr>
            <w:tcW w:w="1409" w:type="dxa"/>
          </w:tcPr>
          <w:p w:rsidR="00DB402D" w:rsidRPr="006133DB" w:rsidRDefault="00DB402D" w:rsidP="00E00D5E">
            <w:pPr>
              <w:spacing w:after="0"/>
              <w:jc w:val="both"/>
              <w:rPr>
                <w:rFonts w:ascii="Century Gothic" w:hAnsi="Century Gothic"/>
                <w:sz w:val="16"/>
                <w:szCs w:val="16"/>
              </w:rPr>
            </w:pPr>
          </w:p>
        </w:tc>
        <w:tc>
          <w:tcPr>
            <w:tcW w:w="1851" w:type="dxa"/>
          </w:tcPr>
          <w:p w:rsidR="00DB402D" w:rsidRDefault="00DB402D" w:rsidP="00CC03FB">
            <w:pPr>
              <w:spacing w:after="0"/>
              <w:jc w:val="both"/>
              <w:rPr>
                <w:rFonts w:ascii="Century Gothic" w:hAnsi="Century Gothic"/>
                <w:sz w:val="16"/>
                <w:szCs w:val="16"/>
              </w:rPr>
            </w:pPr>
            <w:r>
              <w:rPr>
                <w:rFonts w:ascii="Century Gothic" w:hAnsi="Century Gothic"/>
                <w:sz w:val="16"/>
                <w:szCs w:val="16"/>
              </w:rPr>
              <w:t>Mi</w:t>
            </w:r>
            <w:r w:rsidR="00CC03FB">
              <w:rPr>
                <w:rFonts w:ascii="Century Gothic" w:hAnsi="Century Gothic"/>
                <w:sz w:val="16"/>
                <w:szCs w:val="16"/>
              </w:rPr>
              <w:t>cro basurales y  sitios eriazos</w:t>
            </w:r>
          </w:p>
        </w:tc>
        <w:tc>
          <w:tcPr>
            <w:tcW w:w="2127" w:type="dxa"/>
          </w:tcPr>
          <w:p w:rsidR="00DB402D" w:rsidRPr="007A198F" w:rsidRDefault="00DB402D" w:rsidP="00E00D5E">
            <w:pPr>
              <w:spacing w:after="0"/>
              <w:jc w:val="both"/>
              <w:rPr>
                <w:rFonts w:ascii="Century Gothic" w:hAnsi="Century Gothic"/>
                <w:b/>
                <w:sz w:val="20"/>
                <w:szCs w:val="20"/>
              </w:rPr>
            </w:pPr>
          </w:p>
        </w:tc>
        <w:tc>
          <w:tcPr>
            <w:tcW w:w="1984"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Déficit de programas para prevenir el uso de Drogas</w:t>
            </w:r>
          </w:p>
        </w:tc>
      </w:tr>
      <w:tr w:rsidR="00DB402D" w:rsidRPr="007A198F" w:rsidTr="007C41FA">
        <w:tc>
          <w:tcPr>
            <w:tcW w:w="2518"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Carencia de un terminal de buses para la ciudad</w:t>
            </w:r>
          </w:p>
        </w:tc>
        <w:tc>
          <w:tcPr>
            <w:tcW w:w="1409" w:type="dxa"/>
          </w:tcPr>
          <w:p w:rsidR="00DB402D" w:rsidRPr="006133DB" w:rsidRDefault="00DB402D" w:rsidP="00E00D5E">
            <w:pPr>
              <w:spacing w:after="0"/>
              <w:jc w:val="both"/>
              <w:rPr>
                <w:rFonts w:ascii="Century Gothic" w:hAnsi="Century Gothic"/>
                <w:sz w:val="16"/>
                <w:szCs w:val="16"/>
              </w:rPr>
            </w:pPr>
          </w:p>
        </w:tc>
        <w:tc>
          <w:tcPr>
            <w:tcW w:w="1851" w:type="dxa"/>
          </w:tcPr>
          <w:p w:rsidR="00DB402D" w:rsidRDefault="00DB402D" w:rsidP="00E00D5E">
            <w:pPr>
              <w:spacing w:after="0"/>
              <w:jc w:val="both"/>
              <w:rPr>
                <w:rFonts w:ascii="Century Gothic" w:hAnsi="Century Gothic"/>
                <w:sz w:val="16"/>
                <w:szCs w:val="16"/>
              </w:rPr>
            </w:pPr>
          </w:p>
        </w:tc>
        <w:tc>
          <w:tcPr>
            <w:tcW w:w="2127" w:type="dxa"/>
          </w:tcPr>
          <w:p w:rsidR="00DB402D" w:rsidRPr="007A198F" w:rsidRDefault="00DB402D" w:rsidP="00E00D5E">
            <w:pPr>
              <w:spacing w:after="0"/>
              <w:jc w:val="both"/>
              <w:rPr>
                <w:rFonts w:ascii="Century Gothic" w:hAnsi="Century Gothic"/>
                <w:b/>
                <w:sz w:val="20"/>
                <w:szCs w:val="20"/>
              </w:rPr>
            </w:pPr>
          </w:p>
        </w:tc>
        <w:tc>
          <w:tcPr>
            <w:tcW w:w="1984" w:type="dxa"/>
          </w:tcPr>
          <w:p w:rsidR="00DB402D" w:rsidRDefault="00DB402D" w:rsidP="00E00D5E">
            <w:pPr>
              <w:spacing w:after="0"/>
              <w:jc w:val="both"/>
              <w:rPr>
                <w:rFonts w:ascii="Century Gothic" w:hAnsi="Century Gothic"/>
                <w:sz w:val="16"/>
                <w:szCs w:val="16"/>
              </w:rPr>
            </w:pPr>
          </w:p>
        </w:tc>
      </w:tr>
    </w:tbl>
    <w:p w:rsidR="00DB402D" w:rsidRPr="00E37188" w:rsidRDefault="00DB402D" w:rsidP="00DB402D">
      <w:pPr>
        <w:autoSpaceDE w:val="0"/>
        <w:autoSpaceDN w:val="0"/>
        <w:adjustRightInd w:val="0"/>
        <w:spacing w:after="0" w:line="240" w:lineRule="auto"/>
        <w:jc w:val="both"/>
        <w:rPr>
          <w:rFonts w:ascii="Century Gothic" w:hAnsi="Century Gothic"/>
          <w:b/>
          <w:sz w:val="20"/>
          <w:szCs w:val="20"/>
          <w:u w:val="single"/>
        </w:rPr>
      </w:pPr>
    </w:p>
    <w:p w:rsidR="00DB402D" w:rsidRDefault="00DB402D" w:rsidP="00DB402D">
      <w:pPr>
        <w:jc w:val="both"/>
        <w:rPr>
          <w:rFonts w:ascii="Century Gothic" w:hAnsi="Century Gothic"/>
          <w:sz w:val="20"/>
          <w:szCs w:val="20"/>
        </w:rPr>
      </w:pPr>
      <w:r w:rsidRPr="00F50F5E">
        <w:rPr>
          <w:rFonts w:ascii="Century Gothic" w:hAnsi="Century Gothic"/>
          <w:sz w:val="20"/>
          <w:szCs w:val="20"/>
        </w:rPr>
        <w:t>Por otro lado se realizó entrevista con</w:t>
      </w:r>
      <w:r>
        <w:rPr>
          <w:rFonts w:ascii="Century Gothic" w:hAnsi="Century Gothic"/>
          <w:sz w:val="20"/>
          <w:szCs w:val="20"/>
        </w:rPr>
        <w:t xml:space="preserve"> </w:t>
      </w:r>
      <w:r w:rsidR="00715410">
        <w:rPr>
          <w:rFonts w:ascii="Century Gothic" w:hAnsi="Century Gothic"/>
          <w:sz w:val="20"/>
          <w:szCs w:val="20"/>
        </w:rPr>
        <w:t>p</w:t>
      </w:r>
      <w:r>
        <w:rPr>
          <w:rFonts w:ascii="Century Gothic" w:hAnsi="Century Gothic"/>
          <w:sz w:val="20"/>
          <w:szCs w:val="20"/>
        </w:rPr>
        <w:t xml:space="preserve">residenta de </w:t>
      </w:r>
      <w:r w:rsidR="00715410">
        <w:rPr>
          <w:rFonts w:ascii="Century Gothic" w:hAnsi="Century Gothic"/>
          <w:sz w:val="20"/>
          <w:szCs w:val="20"/>
        </w:rPr>
        <w:t xml:space="preserve">la </w:t>
      </w:r>
      <w:r>
        <w:rPr>
          <w:rFonts w:ascii="Century Gothic" w:hAnsi="Century Gothic"/>
          <w:sz w:val="20"/>
          <w:szCs w:val="20"/>
        </w:rPr>
        <w:t>junta vecinos de Ri</w:t>
      </w:r>
      <w:r w:rsidRPr="00F50F5E">
        <w:rPr>
          <w:rFonts w:ascii="Century Gothic" w:hAnsi="Century Gothic"/>
          <w:sz w:val="20"/>
          <w:szCs w:val="20"/>
        </w:rPr>
        <w:t>o Pecado</w:t>
      </w:r>
      <w:r>
        <w:rPr>
          <w:rFonts w:ascii="Century Gothic" w:hAnsi="Century Gothic"/>
          <w:sz w:val="20"/>
          <w:szCs w:val="20"/>
        </w:rPr>
        <w:t>, localidad ubicada en torno a la ruta CH -225 (camino Ensenada) hasta el Km 8 de la ruta V-613, indicando que las mayores problemáticas del sector, esta dadas por viviendas irregulares (tomas de terrenos, en terrenos de Bienes Nacionales) ubicado a un costado de la Escuela, provocando problemas sanitarios y de inseguridad, carencia de infraestructura comunitaria (sede social) que permita desarrollar actividades de deporte y cultura, en materia de educación se planteó la necesidad de incorporar educación básica completa.</w:t>
      </w:r>
    </w:p>
    <w:p w:rsidR="00DB402D" w:rsidRDefault="00DB402D" w:rsidP="00DB402D">
      <w:pPr>
        <w:jc w:val="both"/>
        <w:rPr>
          <w:rFonts w:ascii="Century Gothic" w:hAnsi="Century Gothic"/>
          <w:sz w:val="20"/>
          <w:szCs w:val="20"/>
        </w:rPr>
      </w:pPr>
      <w:r>
        <w:rPr>
          <w:rFonts w:ascii="Century Gothic" w:hAnsi="Century Gothic"/>
          <w:sz w:val="20"/>
          <w:szCs w:val="20"/>
        </w:rPr>
        <w:t>En relación a la visión comunal plantea la importancia del cuidado del medio ambiente, paisaje natural y arquitectónico característico de la comuna.</w:t>
      </w:r>
    </w:p>
    <w:p w:rsidR="00063FBC" w:rsidRDefault="00063FBC" w:rsidP="00DB402D">
      <w:pPr>
        <w:jc w:val="both"/>
        <w:rPr>
          <w:rFonts w:ascii="Century Gothic" w:hAnsi="Century Gothic"/>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1806"/>
        <w:gridCol w:w="1522"/>
        <w:gridCol w:w="1548"/>
        <w:gridCol w:w="1927"/>
      </w:tblGrid>
      <w:tr w:rsidR="00DB402D" w:rsidRPr="007C2A73" w:rsidTr="007242A9">
        <w:tc>
          <w:tcPr>
            <w:tcW w:w="2025" w:type="dxa"/>
            <w:shd w:val="clear" w:color="auto" w:fill="F5CDA6" w:themeFill="accent3" w:themeFillTint="66"/>
          </w:tcPr>
          <w:p w:rsidR="00DB402D" w:rsidRPr="007C2A73" w:rsidRDefault="00DB402D" w:rsidP="00E00D5E">
            <w:pPr>
              <w:spacing w:after="0"/>
              <w:jc w:val="center"/>
              <w:rPr>
                <w:rFonts w:ascii="Century Gothic" w:hAnsi="Century Gothic"/>
                <w:b/>
                <w:sz w:val="16"/>
                <w:szCs w:val="16"/>
              </w:rPr>
            </w:pPr>
            <w:r w:rsidRPr="007C2A73">
              <w:rPr>
                <w:rFonts w:ascii="Century Gothic" w:hAnsi="Century Gothic"/>
                <w:b/>
                <w:sz w:val="16"/>
                <w:szCs w:val="16"/>
              </w:rPr>
              <w:t>Territorial</w:t>
            </w:r>
          </w:p>
        </w:tc>
        <w:tc>
          <w:tcPr>
            <w:tcW w:w="1806" w:type="dxa"/>
            <w:shd w:val="clear" w:color="auto" w:fill="F5CDA6" w:themeFill="accent3" w:themeFillTint="66"/>
          </w:tcPr>
          <w:p w:rsidR="00DB402D" w:rsidRPr="007C2A73" w:rsidRDefault="00DB402D" w:rsidP="00E00D5E">
            <w:pPr>
              <w:spacing w:after="0"/>
              <w:jc w:val="center"/>
              <w:rPr>
                <w:rFonts w:ascii="Century Gothic" w:hAnsi="Century Gothic"/>
                <w:b/>
                <w:sz w:val="16"/>
                <w:szCs w:val="16"/>
              </w:rPr>
            </w:pPr>
            <w:r w:rsidRPr="007C2A73">
              <w:rPr>
                <w:rFonts w:ascii="Century Gothic" w:hAnsi="Century Gothic"/>
                <w:b/>
                <w:sz w:val="16"/>
                <w:szCs w:val="16"/>
              </w:rPr>
              <w:t>Económico</w:t>
            </w:r>
          </w:p>
        </w:tc>
        <w:tc>
          <w:tcPr>
            <w:tcW w:w="1522" w:type="dxa"/>
            <w:shd w:val="clear" w:color="auto" w:fill="F5CDA6" w:themeFill="accent3" w:themeFillTint="66"/>
          </w:tcPr>
          <w:p w:rsidR="00DB402D" w:rsidRPr="007C2A73" w:rsidRDefault="00DB402D" w:rsidP="00E00D5E">
            <w:pPr>
              <w:spacing w:after="0"/>
              <w:jc w:val="center"/>
              <w:rPr>
                <w:rFonts w:ascii="Century Gothic" w:hAnsi="Century Gothic"/>
                <w:b/>
                <w:sz w:val="16"/>
                <w:szCs w:val="16"/>
              </w:rPr>
            </w:pPr>
            <w:r w:rsidRPr="007C2A73">
              <w:rPr>
                <w:rFonts w:ascii="Century Gothic" w:hAnsi="Century Gothic"/>
                <w:b/>
                <w:sz w:val="16"/>
                <w:szCs w:val="16"/>
              </w:rPr>
              <w:t>Medio Ambiente</w:t>
            </w:r>
          </w:p>
        </w:tc>
        <w:tc>
          <w:tcPr>
            <w:tcW w:w="1548" w:type="dxa"/>
            <w:shd w:val="clear" w:color="auto" w:fill="F5CDA6" w:themeFill="accent3" w:themeFillTint="66"/>
          </w:tcPr>
          <w:p w:rsidR="00DB402D" w:rsidRPr="007C2A73" w:rsidRDefault="00DB402D" w:rsidP="00E00D5E">
            <w:pPr>
              <w:spacing w:after="0"/>
              <w:jc w:val="center"/>
              <w:rPr>
                <w:rFonts w:ascii="Century Gothic" w:hAnsi="Century Gothic"/>
                <w:b/>
                <w:sz w:val="16"/>
                <w:szCs w:val="16"/>
              </w:rPr>
            </w:pPr>
            <w:r w:rsidRPr="007C2A73">
              <w:rPr>
                <w:rFonts w:ascii="Century Gothic" w:hAnsi="Century Gothic"/>
                <w:b/>
                <w:sz w:val="16"/>
                <w:szCs w:val="16"/>
              </w:rPr>
              <w:t>Turismo y Cultura</w:t>
            </w:r>
          </w:p>
        </w:tc>
        <w:tc>
          <w:tcPr>
            <w:tcW w:w="1927" w:type="dxa"/>
            <w:shd w:val="clear" w:color="auto" w:fill="F5CDA6" w:themeFill="accent3" w:themeFillTint="66"/>
          </w:tcPr>
          <w:p w:rsidR="00DB402D" w:rsidRPr="007C2A73" w:rsidRDefault="00DB402D" w:rsidP="00E00D5E">
            <w:pPr>
              <w:spacing w:after="0"/>
              <w:jc w:val="center"/>
              <w:rPr>
                <w:rFonts w:ascii="Century Gothic" w:hAnsi="Century Gothic"/>
                <w:b/>
                <w:sz w:val="16"/>
                <w:szCs w:val="16"/>
              </w:rPr>
            </w:pPr>
            <w:r w:rsidRPr="007C2A73">
              <w:rPr>
                <w:rFonts w:ascii="Century Gothic" w:hAnsi="Century Gothic"/>
                <w:b/>
                <w:sz w:val="16"/>
                <w:szCs w:val="16"/>
              </w:rPr>
              <w:t>Social, Educación y Salud</w:t>
            </w:r>
          </w:p>
        </w:tc>
      </w:tr>
      <w:tr w:rsidR="00DB402D" w:rsidRPr="00B94BE0" w:rsidTr="007242A9">
        <w:tc>
          <w:tcPr>
            <w:tcW w:w="2025" w:type="dxa"/>
          </w:tcPr>
          <w:p w:rsidR="00DB402D" w:rsidRPr="00E37188" w:rsidRDefault="00DB402D" w:rsidP="00CC03FB">
            <w:pPr>
              <w:spacing w:after="0"/>
              <w:jc w:val="both"/>
              <w:rPr>
                <w:rFonts w:ascii="Century Gothic" w:hAnsi="Century Gothic"/>
                <w:sz w:val="16"/>
                <w:szCs w:val="16"/>
              </w:rPr>
            </w:pPr>
            <w:r>
              <w:rPr>
                <w:rFonts w:ascii="Century Gothic" w:hAnsi="Century Gothic"/>
                <w:sz w:val="16"/>
                <w:szCs w:val="16"/>
              </w:rPr>
              <w:t>Carenc</w:t>
            </w:r>
            <w:r w:rsidR="00162C38">
              <w:rPr>
                <w:rFonts w:ascii="Century Gothic" w:hAnsi="Century Gothic"/>
                <w:sz w:val="16"/>
                <w:szCs w:val="16"/>
              </w:rPr>
              <w:t>ia</w:t>
            </w:r>
            <w:r w:rsidR="00CC03FB">
              <w:rPr>
                <w:rFonts w:ascii="Century Gothic" w:hAnsi="Century Gothic"/>
                <w:sz w:val="16"/>
                <w:szCs w:val="16"/>
              </w:rPr>
              <w:t xml:space="preserve"> </w:t>
            </w:r>
            <w:r w:rsidR="00162C38">
              <w:rPr>
                <w:rFonts w:ascii="Century Gothic" w:hAnsi="Century Gothic"/>
                <w:sz w:val="16"/>
                <w:szCs w:val="16"/>
              </w:rPr>
              <w:t xml:space="preserve">locomoción publica </w:t>
            </w:r>
            <w:r>
              <w:rPr>
                <w:rFonts w:ascii="Century Gothic" w:hAnsi="Century Gothic"/>
                <w:sz w:val="16"/>
                <w:szCs w:val="16"/>
              </w:rPr>
              <w:t>Ruta v613 que conecte con la ciudad de Pto</w:t>
            </w:r>
            <w:r w:rsidR="00024771">
              <w:rPr>
                <w:rFonts w:ascii="Century Gothic" w:hAnsi="Century Gothic"/>
                <w:sz w:val="16"/>
                <w:szCs w:val="16"/>
              </w:rPr>
              <w:t>.</w:t>
            </w:r>
            <w:r>
              <w:rPr>
                <w:rFonts w:ascii="Century Gothic" w:hAnsi="Century Gothic"/>
                <w:sz w:val="16"/>
                <w:szCs w:val="16"/>
              </w:rPr>
              <w:t xml:space="preserve"> Varas.</w:t>
            </w:r>
          </w:p>
        </w:tc>
        <w:tc>
          <w:tcPr>
            <w:tcW w:w="1806" w:type="dxa"/>
          </w:tcPr>
          <w:p w:rsidR="00DB402D" w:rsidRPr="006133DB" w:rsidRDefault="00DB402D" w:rsidP="00E00D5E">
            <w:pPr>
              <w:spacing w:after="0"/>
              <w:jc w:val="both"/>
              <w:rPr>
                <w:rFonts w:ascii="Century Gothic" w:hAnsi="Century Gothic"/>
                <w:sz w:val="16"/>
                <w:szCs w:val="16"/>
              </w:rPr>
            </w:pPr>
            <w:r>
              <w:rPr>
                <w:rFonts w:ascii="Century Gothic" w:hAnsi="Century Gothic"/>
                <w:sz w:val="16"/>
                <w:szCs w:val="16"/>
              </w:rPr>
              <w:t xml:space="preserve">Robo de leña en terrenos </w:t>
            </w:r>
            <w:r w:rsidR="00337DF4">
              <w:rPr>
                <w:rFonts w:ascii="Century Gothic" w:hAnsi="Century Gothic"/>
                <w:sz w:val="16"/>
                <w:szCs w:val="16"/>
              </w:rPr>
              <w:t>deshabitados</w:t>
            </w:r>
            <w:r>
              <w:rPr>
                <w:rFonts w:ascii="Century Gothic" w:hAnsi="Century Gothic"/>
                <w:sz w:val="16"/>
                <w:szCs w:val="16"/>
              </w:rPr>
              <w:t xml:space="preserve"> y sin planes de manejo</w:t>
            </w:r>
          </w:p>
        </w:tc>
        <w:tc>
          <w:tcPr>
            <w:tcW w:w="1522" w:type="dxa"/>
          </w:tcPr>
          <w:p w:rsidR="00DB402D" w:rsidRPr="006133DB" w:rsidRDefault="008417B0" w:rsidP="00E00D5E">
            <w:pPr>
              <w:spacing w:after="0"/>
              <w:jc w:val="both"/>
              <w:rPr>
                <w:rFonts w:ascii="Century Gothic" w:hAnsi="Century Gothic"/>
                <w:sz w:val="16"/>
                <w:szCs w:val="16"/>
              </w:rPr>
            </w:pPr>
            <w:r>
              <w:rPr>
                <w:rFonts w:ascii="Century Gothic" w:hAnsi="Century Gothic"/>
                <w:sz w:val="16"/>
                <w:szCs w:val="16"/>
              </w:rPr>
              <w:t>Baja frecuencia retiro de contenedores (basura) en época estival.</w:t>
            </w:r>
          </w:p>
        </w:tc>
        <w:tc>
          <w:tcPr>
            <w:tcW w:w="1548" w:type="dxa"/>
          </w:tcPr>
          <w:p w:rsidR="00DB402D" w:rsidRPr="00A43C0E" w:rsidRDefault="00DB402D" w:rsidP="00162C38">
            <w:pPr>
              <w:spacing w:after="0"/>
              <w:jc w:val="both"/>
              <w:rPr>
                <w:rFonts w:ascii="Century Gothic" w:hAnsi="Century Gothic"/>
                <w:sz w:val="16"/>
                <w:szCs w:val="16"/>
              </w:rPr>
            </w:pPr>
            <w:r>
              <w:rPr>
                <w:rFonts w:ascii="Century Gothic" w:hAnsi="Century Gothic"/>
                <w:sz w:val="16"/>
                <w:szCs w:val="16"/>
              </w:rPr>
              <w:t xml:space="preserve">Falta </w:t>
            </w:r>
            <w:r w:rsidR="00162C38">
              <w:rPr>
                <w:rFonts w:ascii="Century Gothic" w:hAnsi="Century Gothic"/>
                <w:sz w:val="16"/>
                <w:szCs w:val="16"/>
              </w:rPr>
              <w:t xml:space="preserve">de reconocimiento de </w:t>
            </w:r>
            <w:r>
              <w:rPr>
                <w:rFonts w:ascii="Century Gothic" w:hAnsi="Century Gothic"/>
                <w:sz w:val="16"/>
                <w:szCs w:val="16"/>
              </w:rPr>
              <w:t>patrimonio arquitectónico (iglesia sector)</w:t>
            </w:r>
          </w:p>
        </w:tc>
        <w:tc>
          <w:tcPr>
            <w:tcW w:w="1927" w:type="dxa"/>
          </w:tcPr>
          <w:p w:rsidR="00DB402D" w:rsidRPr="00B94BE0" w:rsidRDefault="00DB402D" w:rsidP="00162C38">
            <w:pPr>
              <w:spacing w:after="0"/>
              <w:jc w:val="both"/>
              <w:rPr>
                <w:rFonts w:ascii="Century Gothic" w:hAnsi="Century Gothic"/>
                <w:sz w:val="16"/>
                <w:szCs w:val="16"/>
              </w:rPr>
            </w:pPr>
            <w:r>
              <w:rPr>
                <w:rFonts w:ascii="Century Gothic" w:hAnsi="Century Gothic"/>
                <w:sz w:val="16"/>
                <w:szCs w:val="16"/>
              </w:rPr>
              <w:t>Viviendas irregulares “toma  terrenos” en la ribera del Lago, al costado de escuela.</w:t>
            </w:r>
          </w:p>
        </w:tc>
      </w:tr>
      <w:tr w:rsidR="00DB402D" w:rsidRPr="00B94BE0" w:rsidTr="007242A9">
        <w:tc>
          <w:tcPr>
            <w:tcW w:w="2025" w:type="dxa"/>
          </w:tcPr>
          <w:p w:rsidR="00DB402D" w:rsidRDefault="00DB402D" w:rsidP="00162C38">
            <w:pPr>
              <w:spacing w:after="0"/>
              <w:jc w:val="both"/>
              <w:rPr>
                <w:rFonts w:ascii="Century Gothic" w:hAnsi="Century Gothic"/>
                <w:sz w:val="16"/>
                <w:szCs w:val="16"/>
              </w:rPr>
            </w:pPr>
            <w:r>
              <w:rPr>
                <w:rFonts w:ascii="Century Gothic" w:hAnsi="Century Gothic"/>
                <w:sz w:val="16"/>
                <w:szCs w:val="16"/>
              </w:rPr>
              <w:t>Déficit de iluminación en ruta V-613 desde K</w:t>
            </w:r>
            <w:r w:rsidR="00162C38">
              <w:rPr>
                <w:rFonts w:ascii="Century Gothic" w:hAnsi="Century Gothic"/>
                <w:sz w:val="16"/>
                <w:szCs w:val="16"/>
              </w:rPr>
              <w:t>m</w:t>
            </w:r>
            <w:r>
              <w:rPr>
                <w:rFonts w:ascii="Century Gothic" w:hAnsi="Century Gothic"/>
                <w:sz w:val="16"/>
                <w:szCs w:val="16"/>
              </w:rPr>
              <w:t xml:space="preserve"> 0 al Km 10.</w:t>
            </w:r>
          </w:p>
        </w:tc>
        <w:tc>
          <w:tcPr>
            <w:tcW w:w="1806" w:type="dxa"/>
          </w:tcPr>
          <w:p w:rsidR="00DB402D" w:rsidRPr="006133DB" w:rsidRDefault="00DB402D" w:rsidP="00E00D5E">
            <w:pPr>
              <w:spacing w:after="0"/>
              <w:jc w:val="both"/>
              <w:rPr>
                <w:rFonts w:ascii="Century Gothic" w:hAnsi="Century Gothic"/>
                <w:sz w:val="16"/>
                <w:szCs w:val="16"/>
              </w:rPr>
            </w:pPr>
          </w:p>
        </w:tc>
        <w:tc>
          <w:tcPr>
            <w:tcW w:w="1522" w:type="dxa"/>
          </w:tcPr>
          <w:p w:rsidR="00DB402D" w:rsidRPr="006133DB" w:rsidRDefault="00DB402D" w:rsidP="00E00D5E">
            <w:pPr>
              <w:spacing w:after="0"/>
              <w:jc w:val="both"/>
              <w:rPr>
                <w:rFonts w:ascii="Century Gothic" w:hAnsi="Century Gothic"/>
                <w:sz w:val="16"/>
                <w:szCs w:val="16"/>
              </w:rPr>
            </w:pPr>
            <w:r>
              <w:rPr>
                <w:rFonts w:ascii="Century Gothic" w:hAnsi="Century Gothic"/>
                <w:sz w:val="16"/>
                <w:szCs w:val="16"/>
              </w:rPr>
              <w:t>Carencia de plan de manejo para desechos.</w:t>
            </w:r>
          </w:p>
        </w:tc>
        <w:tc>
          <w:tcPr>
            <w:tcW w:w="1548" w:type="dxa"/>
          </w:tcPr>
          <w:p w:rsidR="00DB402D" w:rsidRDefault="00DB402D" w:rsidP="00E00D5E">
            <w:pPr>
              <w:spacing w:after="0"/>
              <w:jc w:val="both"/>
              <w:rPr>
                <w:rFonts w:ascii="Century Gothic" w:hAnsi="Century Gothic"/>
                <w:sz w:val="16"/>
                <w:szCs w:val="16"/>
              </w:rPr>
            </w:pPr>
          </w:p>
        </w:tc>
        <w:tc>
          <w:tcPr>
            <w:tcW w:w="1927" w:type="dxa"/>
          </w:tcPr>
          <w:p w:rsidR="00DB402D" w:rsidRPr="00B94BE0" w:rsidRDefault="00DB402D" w:rsidP="00E00D5E">
            <w:pPr>
              <w:spacing w:after="0"/>
              <w:jc w:val="both"/>
              <w:rPr>
                <w:rFonts w:ascii="Century Gothic" w:hAnsi="Century Gothic"/>
                <w:sz w:val="16"/>
                <w:szCs w:val="16"/>
              </w:rPr>
            </w:pPr>
            <w:r>
              <w:rPr>
                <w:rFonts w:ascii="Century Gothic" w:hAnsi="Century Gothic"/>
                <w:sz w:val="16"/>
                <w:szCs w:val="16"/>
              </w:rPr>
              <w:t>Problemas de Drogas y alcoholismo</w:t>
            </w:r>
          </w:p>
        </w:tc>
      </w:tr>
      <w:tr w:rsidR="00DB402D" w:rsidRPr="00B94BE0" w:rsidTr="007242A9">
        <w:tc>
          <w:tcPr>
            <w:tcW w:w="2025"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Pavimentación Ruta V-613</w:t>
            </w:r>
          </w:p>
        </w:tc>
        <w:tc>
          <w:tcPr>
            <w:tcW w:w="1806" w:type="dxa"/>
          </w:tcPr>
          <w:p w:rsidR="00DB402D" w:rsidRPr="006133DB" w:rsidRDefault="00DB402D" w:rsidP="00E00D5E">
            <w:pPr>
              <w:spacing w:after="0"/>
              <w:jc w:val="both"/>
              <w:rPr>
                <w:rFonts w:ascii="Century Gothic" w:hAnsi="Century Gothic"/>
                <w:sz w:val="16"/>
                <w:szCs w:val="16"/>
              </w:rPr>
            </w:pPr>
          </w:p>
        </w:tc>
        <w:tc>
          <w:tcPr>
            <w:tcW w:w="1522" w:type="dxa"/>
          </w:tcPr>
          <w:p w:rsidR="00DB402D" w:rsidRPr="006133DB" w:rsidRDefault="00DB402D" w:rsidP="00E00D5E">
            <w:pPr>
              <w:spacing w:after="0"/>
              <w:jc w:val="both"/>
              <w:rPr>
                <w:rFonts w:ascii="Century Gothic" w:hAnsi="Century Gothic"/>
                <w:sz w:val="16"/>
                <w:szCs w:val="16"/>
              </w:rPr>
            </w:pPr>
            <w:r>
              <w:rPr>
                <w:rFonts w:ascii="Century Gothic" w:hAnsi="Century Gothic"/>
                <w:sz w:val="16"/>
                <w:szCs w:val="16"/>
              </w:rPr>
              <w:t>Micro basural en cruce de carabineros</w:t>
            </w:r>
          </w:p>
        </w:tc>
        <w:tc>
          <w:tcPr>
            <w:tcW w:w="1548" w:type="dxa"/>
          </w:tcPr>
          <w:p w:rsidR="00DB402D" w:rsidRPr="00A43C0E" w:rsidRDefault="00DB402D" w:rsidP="00E00D5E">
            <w:pPr>
              <w:spacing w:after="0"/>
              <w:jc w:val="both"/>
              <w:rPr>
                <w:rFonts w:ascii="Century Gothic" w:hAnsi="Century Gothic"/>
                <w:sz w:val="16"/>
                <w:szCs w:val="16"/>
              </w:rPr>
            </w:pPr>
          </w:p>
        </w:tc>
        <w:tc>
          <w:tcPr>
            <w:tcW w:w="1927" w:type="dxa"/>
          </w:tcPr>
          <w:p w:rsidR="00DB402D" w:rsidRPr="00B94BE0" w:rsidRDefault="00DB402D" w:rsidP="00CC03FB">
            <w:pPr>
              <w:spacing w:after="0"/>
              <w:jc w:val="both"/>
              <w:rPr>
                <w:rFonts w:ascii="Century Gothic" w:hAnsi="Century Gothic"/>
                <w:sz w:val="16"/>
                <w:szCs w:val="16"/>
              </w:rPr>
            </w:pPr>
            <w:r>
              <w:rPr>
                <w:rFonts w:ascii="Century Gothic" w:hAnsi="Century Gothic"/>
                <w:sz w:val="16"/>
                <w:szCs w:val="16"/>
              </w:rPr>
              <w:t>Carencia de espacio para actividades deportivas</w:t>
            </w:r>
            <w:r w:rsidR="00CC03FB">
              <w:rPr>
                <w:rFonts w:ascii="Century Gothic" w:hAnsi="Century Gothic"/>
                <w:sz w:val="16"/>
                <w:szCs w:val="16"/>
              </w:rPr>
              <w:t>/</w:t>
            </w:r>
            <w:r>
              <w:rPr>
                <w:rFonts w:ascii="Century Gothic" w:hAnsi="Century Gothic"/>
                <w:sz w:val="16"/>
                <w:szCs w:val="16"/>
              </w:rPr>
              <w:t xml:space="preserve"> culturales </w:t>
            </w:r>
          </w:p>
        </w:tc>
      </w:tr>
      <w:tr w:rsidR="00DB402D" w:rsidRPr="00B94BE0" w:rsidTr="007242A9">
        <w:tc>
          <w:tcPr>
            <w:tcW w:w="2025"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Déficit señalética vial de cruce de animales y fauna (ciervo)</w:t>
            </w:r>
          </w:p>
        </w:tc>
        <w:tc>
          <w:tcPr>
            <w:tcW w:w="1806" w:type="dxa"/>
          </w:tcPr>
          <w:p w:rsidR="00DB402D" w:rsidRPr="006133DB" w:rsidRDefault="00DB402D" w:rsidP="00E00D5E">
            <w:pPr>
              <w:spacing w:after="0"/>
              <w:jc w:val="both"/>
              <w:rPr>
                <w:rFonts w:ascii="Century Gothic" w:hAnsi="Century Gothic"/>
                <w:sz w:val="16"/>
                <w:szCs w:val="16"/>
              </w:rPr>
            </w:pPr>
          </w:p>
        </w:tc>
        <w:tc>
          <w:tcPr>
            <w:tcW w:w="1522" w:type="dxa"/>
          </w:tcPr>
          <w:p w:rsidR="00DB402D" w:rsidRPr="006133DB" w:rsidRDefault="008417B0" w:rsidP="00CC03FB">
            <w:pPr>
              <w:spacing w:after="0"/>
              <w:jc w:val="both"/>
              <w:rPr>
                <w:rFonts w:ascii="Century Gothic" w:hAnsi="Century Gothic"/>
                <w:sz w:val="16"/>
                <w:szCs w:val="16"/>
              </w:rPr>
            </w:pPr>
            <w:r>
              <w:rPr>
                <w:rFonts w:ascii="Century Gothic" w:hAnsi="Century Gothic"/>
                <w:sz w:val="16"/>
                <w:szCs w:val="16"/>
              </w:rPr>
              <w:t>Carencia de Punto Limpio</w:t>
            </w:r>
          </w:p>
        </w:tc>
        <w:tc>
          <w:tcPr>
            <w:tcW w:w="1548" w:type="dxa"/>
          </w:tcPr>
          <w:p w:rsidR="00DB402D" w:rsidRPr="00A43C0E" w:rsidRDefault="00DB402D" w:rsidP="00E00D5E">
            <w:pPr>
              <w:spacing w:after="0"/>
              <w:jc w:val="both"/>
              <w:rPr>
                <w:rFonts w:ascii="Century Gothic" w:hAnsi="Century Gothic"/>
                <w:sz w:val="16"/>
                <w:szCs w:val="16"/>
              </w:rPr>
            </w:pPr>
          </w:p>
        </w:tc>
        <w:tc>
          <w:tcPr>
            <w:tcW w:w="1927" w:type="dxa"/>
          </w:tcPr>
          <w:p w:rsidR="00DB402D" w:rsidRDefault="00DB402D" w:rsidP="00E00D5E">
            <w:pPr>
              <w:spacing w:after="0"/>
              <w:jc w:val="both"/>
              <w:rPr>
                <w:rFonts w:ascii="Century Gothic" w:hAnsi="Century Gothic"/>
                <w:sz w:val="16"/>
                <w:szCs w:val="16"/>
              </w:rPr>
            </w:pPr>
            <w:r>
              <w:rPr>
                <w:rFonts w:ascii="Century Gothic" w:hAnsi="Century Gothic"/>
                <w:sz w:val="16"/>
                <w:szCs w:val="16"/>
              </w:rPr>
              <w:t>Déficit de educación básica completa 7° y 8° básico.</w:t>
            </w:r>
          </w:p>
        </w:tc>
      </w:tr>
    </w:tbl>
    <w:p w:rsidR="00DB402D" w:rsidRDefault="00DB402D" w:rsidP="00DB402D">
      <w:pPr>
        <w:jc w:val="both"/>
        <w:rPr>
          <w:rFonts w:ascii="Century Gothic" w:hAnsi="Century Gothic"/>
          <w:sz w:val="20"/>
          <w:szCs w:val="20"/>
        </w:rPr>
      </w:pPr>
    </w:p>
    <w:p w:rsidR="00063FBC" w:rsidRDefault="00063FBC" w:rsidP="00DB402D">
      <w:pPr>
        <w:jc w:val="both"/>
        <w:rPr>
          <w:rFonts w:ascii="Century Gothic" w:hAnsi="Century Gothic"/>
          <w:sz w:val="20"/>
          <w:szCs w:val="20"/>
        </w:rPr>
      </w:pPr>
    </w:p>
    <w:p w:rsidR="00063FBC" w:rsidRDefault="00063FBC" w:rsidP="00DB402D">
      <w:pPr>
        <w:jc w:val="both"/>
        <w:rPr>
          <w:rFonts w:ascii="Century Gothic" w:hAnsi="Century Gothic"/>
          <w:sz w:val="20"/>
          <w:szCs w:val="20"/>
        </w:rPr>
      </w:pPr>
    </w:p>
    <w:p w:rsidR="00063FBC" w:rsidRDefault="00063FBC" w:rsidP="00DB402D">
      <w:pPr>
        <w:jc w:val="both"/>
        <w:rPr>
          <w:rFonts w:ascii="Century Gothic" w:hAnsi="Century Gothic"/>
          <w:sz w:val="20"/>
          <w:szCs w:val="20"/>
        </w:rPr>
      </w:pPr>
    </w:p>
    <w:p w:rsidR="00063FBC" w:rsidRDefault="00063FBC" w:rsidP="00DB402D">
      <w:pPr>
        <w:jc w:val="both"/>
        <w:rPr>
          <w:rFonts w:ascii="Century Gothic" w:hAnsi="Century Gothic"/>
          <w:sz w:val="20"/>
          <w:szCs w:val="20"/>
        </w:rPr>
      </w:pPr>
    </w:p>
    <w:p w:rsidR="00063FBC" w:rsidRDefault="00063FBC" w:rsidP="00DB402D">
      <w:pPr>
        <w:jc w:val="both"/>
        <w:rPr>
          <w:rFonts w:ascii="Century Gothic" w:hAnsi="Century Gothic"/>
          <w:sz w:val="20"/>
          <w:szCs w:val="20"/>
        </w:rPr>
      </w:pPr>
    </w:p>
    <w:p w:rsidR="007C41FA" w:rsidRDefault="007C41FA" w:rsidP="00DB402D">
      <w:pPr>
        <w:jc w:val="both"/>
        <w:rPr>
          <w:rFonts w:ascii="Century Gothic" w:hAnsi="Century Gothic"/>
          <w:sz w:val="20"/>
          <w:szCs w:val="20"/>
        </w:rPr>
      </w:pPr>
    </w:p>
    <w:p w:rsidR="007C41FA" w:rsidRDefault="007C41FA" w:rsidP="00DB402D">
      <w:pPr>
        <w:jc w:val="both"/>
        <w:rPr>
          <w:rFonts w:ascii="Century Gothic" w:hAnsi="Century Gothic"/>
          <w:sz w:val="20"/>
          <w:szCs w:val="20"/>
        </w:rPr>
      </w:pPr>
    </w:p>
    <w:p w:rsidR="00063FBC" w:rsidRDefault="00063FBC" w:rsidP="00DB402D">
      <w:pPr>
        <w:jc w:val="both"/>
        <w:rPr>
          <w:rFonts w:ascii="Century Gothic" w:hAnsi="Century Gothic"/>
          <w:sz w:val="20"/>
          <w:szCs w:val="20"/>
        </w:rPr>
      </w:pPr>
    </w:p>
    <w:p w:rsidR="00DB402D" w:rsidRPr="00035349" w:rsidRDefault="00035349" w:rsidP="00DB402D">
      <w:pPr>
        <w:jc w:val="both"/>
        <w:rPr>
          <w:rFonts w:ascii="Century Gothic" w:hAnsi="Century Gothic"/>
          <w:b/>
        </w:rPr>
      </w:pPr>
      <w:r w:rsidRPr="00035349">
        <w:rPr>
          <w:rFonts w:ascii="Century Gothic" w:hAnsi="Century Gothic"/>
          <w:b/>
        </w:rPr>
        <w:t xml:space="preserve">3.3 </w:t>
      </w:r>
      <w:r w:rsidR="00DB402D" w:rsidRPr="00035349">
        <w:rPr>
          <w:rFonts w:ascii="Century Gothic" w:hAnsi="Century Gothic"/>
          <w:b/>
        </w:rPr>
        <w:t>FACTORES CRITICOS Y POTENCIALIDADES</w:t>
      </w:r>
    </w:p>
    <w:p w:rsidR="00DB402D" w:rsidRDefault="00DB402D" w:rsidP="00DB402D">
      <w:pPr>
        <w:jc w:val="both"/>
        <w:rPr>
          <w:rFonts w:ascii="Century Gothic" w:hAnsi="Century Gothic"/>
          <w:sz w:val="20"/>
          <w:szCs w:val="20"/>
        </w:rPr>
      </w:pPr>
      <w:r w:rsidRPr="0035707E">
        <w:rPr>
          <w:rFonts w:ascii="Century Gothic" w:hAnsi="Century Gothic"/>
          <w:sz w:val="20"/>
          <w:szCs w:val="20"/>
        </w:rPr>
        <w:t>El siguiente apartado tiene como objetivo indicar los principales factores críticos y potencialidades</w:t>
      </w:r>
      <w:r>
        <w:rPr>
          <w:rFonts w:ascii="Century Gothic" w:hAnsi="Century Gothic"/>
          <w:sz w:val="20"/>
          <w:szCs w:val="20"/>
        </w:rPr>
        <w:t xml:space="preserve"> observadas en los talleres de participación ciudadana.</w:t>
      </w:r>
    </w:p>
    <w:p w:rsidR="00DB402D" w:rsidRPr="00035349" w:rsidRDefault="007C41FA" w:rsidP="00DB402D">
      <w:pPr>
        <w:jc w:val="both"/>
        <w:rPr>
          <w:rFonts w:ascii="Century Gothic" w:hAnsi="Century Gothic"/>
          <w:b/>
        </w:rPr>
      </w:pPr>
      <w:r>
        <w:rPr>
          <w:rFonts w:ascii="Century Gothic" w:hAnsi="Century Gothic"/>
          <w:b/>
        </w:rPr>
        <w:t>3.3.1</w:t>
      </w:r>
      <w:r w:rsidRPr="00035349">
        <w:rPr>
          <w:rFonts w:ascii="Century Gothic" w:hAnsi="Century Gothic"/>
          <w:b/>
        </w:rPr>
        <w:t xml:space="preserve"> FACTORES CRÍTICOS</w:t>
      </w:r>
    </w:p>
    <w:p w:rsidR="00DB402D" w:rsidRPr="00C43A05" w:rsidRDefault="00035349" w:rsidP="00DB402D">
      <w:pPr>
        <w:jc w:val="both"/>
        <w:rPr>
          <w:rFonts w:ascii="Century Gothic" w:hAnsi="Century Gothic"/>
          <w:b/>
          <w:sz w:val="20"/>
          <w:szCs w:val="20"/>
        </w:rPr>
      </w:pPr>
      <w:r>
        <w:rPr>
          <w:rFonts w:ascii="Century Gothic" w:hAnsi="Century Gothic"/>
          <w:b/>
          <w:sz w:val="20"/>
          <w:szCs w:val="20"/>
        </w:rPr>
        <w:t>3.3.</w:t>
      </w:r>
      <w:r w:rsidR="00DB402D">
        <w:rPr>
          <w:rFonts w:ascii="Century Gothic" w:hAnsi="Century Gothic"/>
          <w:b/>
          <w:sz w:val="20"/>
          <w:szCs w:val="20"/>
        </w:rPr>
        <w:t xml:space="preserve">1.1 </w:t>
      </w:r>
      <w:r w:rsidR="00DB402D" w:rsidRPr="00C43A05">
        <w:rPr>
          <w:rFonts w:ascii="Century Gothic" w:hAnsi="Century Gothic"/>
          <w:b/>
          <w:sz w:val="20"/>
          <w:szCs w:val="20"/>
        </w:rPr>
        <w:t xml:space="preserve">Percepción de pérdida de calidad de vida </w:t>
      </w:r>
    </w:p>
    <w:p w:rsidR="00DB402D" w:rsidRDefault="00DB402D" w:rsidP="00DB402D">
      <w:pPr>
        <w:jc w:val="both"/>
        <w:rPr>
          <w:rFonts w:ascii="Century Gothic" w:hAnsi="Century Gothic"/>
          <w:sz w:val="20"/>
          <w:szCs w:val="20"/>
        </w:rPr>
      </w:pPr>
      <w:r>
        <w:rPr>
          <w:rFonts w:ascii="Century Gothic" w:hAnsi="Century Gothic"/>
          <w:sz w:val="20"/>
          <w:szCs w:val="20"/>
        </w:rPr>
        <w:t xml:space="preserve">En los talleres de participación ciudadana, la comunidad planteo la percepción de pérdida </w:t>
      </w:r>
      <w:r w:rsidRPr="00AD62B5">
        <w:rPr>
          <w:rFonts w:ascii="Century Gothic" w:hAnsi="Century Gothic"/>
          <w:sz w:val="20"/>
          <w:szCs w:val="20"/>
        </w:rPr>
        <w:t>de calidad de vida</w:t>
      </w:r>
      <w:r>
        <w:rPr>
          <w:rFonts w:ascii="Century Gothic" w:hAnsi="Century Gothic"/>
          <w:sz w:val="20"/>
          <w:szCs w:val="20"/>
        </w:rPr>
        <w:t>, en estos últimos años</w:t>
      </w:r>
      <w:r w:rsidRPr="00AD62B5">
        <w:rPr>
          <w:rFonts w:ascii="Century Gothic" w:hAnsi="Century Gothic"/>
          <w:sz w:val="20"/>
          <w:szCs w:val="20"/>
        </w:rPr>
        <w:t>, especialmente en la ciudad de Puerto Varas</w:t>
      </w:r>
      <w:r>
        <w:rPr>
          <w:rFonts w:ascii="Century Gothic" w:hAnsi="Century Gothic"/>
          <w:sz w:val="20"/>
          <w:szCs w:val="20"/>
        </w:rPr>
        <w:t xml:space="preserve">. Según lo indicado por la comunidad, está perdida de calidad es producto del </w:t>
      </w:r>
      <w:r w:rsidRPr="00AD62B5">
        <w:rPr>
          <w:rFonts w:ascii="Century Gothic" w:hAnsi="Century Gothic"/>
          <w:sz w:val="20"/>
          <w:szCs w:val="20"/>
        </w:rPr>
        <w:t xml:space="preserve"> crecimiento no planificado de la ciudad</w:t>
      </w:r>
      <w:r>
        <w:rPr>
          <w:rFonts w:ascii="Century Gothic" w:hAnsi="Century Gothic"/>
          <w:sz w:val="20"/>
          <w:szCs w:val="20"/>
        </w:rPr>
        <w:t xml:space="preserve"> y el </w:t>
      </w:r>
      <w:r w:rsidRPr="00AD62B5">
        <w:rPr>
          <w:rFonts w:ascii="Century Gothic" w:hAnsi="Century Gothic"/>
          <w:sz w:val="20"/>
          <w:szCs w:val="20"/>
        </w:rPr>
        <w:t>aumento de</w:t>
      </w:r>
      <w:r>
        <w:rPr>
          <w:rFonts w:ascii="Century Gothic" w:hAnsi="Century Gothic"/>
          <w:sz w:val="20"/>
          <w:szCs w:val="20"/>
        </w:rPr>
        <w:t xml:space="preserve">l campo automotriz, estos factores han </w:t>
      </w:r>
      <w:r w:rsidRPr="00AD62B5">
        <w:rPr>
          <w:rFonts w:ascii="Century Gothic" w:hAnsi="Century Gothic"/>
          <w:sz w:val="20"/>
          <w:szCs w:val="20"/>
        </w:rPr>
        <w:t>provocado problemas</w:t>
      </w:r>
      <w:r>
        <w:rPr>
          <w:rFonts w:ascii="Century Gothic" w:hAnsi="Century Gothic"/>
          <w:sz w:val="20"/>
          <w:szCs w:val="20"/>
        </w:rPr>
        <w:t xml:space="preserve"> medioambientales, contaminación al lago Llanquihue (descargas ilegales), </w:t>
      </w:r>
      <w:r w:rsidRPr="00AD62B5">
        <w:rPr>
          <w:rFonts w:ascii="Century Gothic" w:hAnsi="Century Gothic"/>
          <w:sz w:val="20"/>
          <w:szCs w:val="20"/>
        </w:rPr>
        <w:t>congestión</w:t>
      </w:r>
      <w:r>
        <w:rPr>
          <w:rFonts w:ascii="Century Gothic" w:hAnsi="Century Gothic"/>
          <w:sz w:val="20"/>
          <w:szCs w:val="20"/>
        </w:rPr>
        <w:t xml:space="preserve"> vehicular en </w:t>
      </w:r>
      <w:r w:rsidRPr="00AD62B5">
        <w:rPr>
          <w:rFonts w:ascii="Century Gothic" w:hAnsi="Century Gothic"/>
          <w:sz w:val="20"/>
          <w:szCs w:val="20"/>
        </w:rPr>
        <w:t xml:space="preserve">acceso a la ciudad, aumento de los tiempos de viaje, </w:t>
      </w:r>
      <w:r>
        <w:rPr>
          <w:rFonts w:ascii="Century Gothic" w:hAnsi="Century Gothic"/>
          <w:sz w:val="20"/>
          <w:szCs w:val="20"/>
        </w:rPr>
        <w:t xml:space="preserve">deterioro de pavimentos (veredas - calles)  y áreas verdes, </w:t>
      </w:r>
      <w:r w:rsidRPr="00AD62B5">
        <w:rPr>
          <w:rFonts w:ascii="Century Gothic" w:hAnsi="Century Gothic"/>
          <w:sz w:val="20"/>
          <w:szCs w:val="20"/>
        </w:rPr>
        <w:t>entre otros</w:t>
      </w:r>
      <w:r>
        <w:rPr>
          <w:rFonts w:ascii="Century Gothic" w:hAnsi="Century Gothic"/>
          <w:sz w:val="20"/>
          <w:szCs w:val="20"/>
        </w:rPr>
        <w:t>.</w:t>
      </w:r>
    </w:p>
    <w:p w:rsidR="00DB402D" w:rsidRPr="00C43A05" w:rsidRDefault="00035349" w:rsidP="00DB402D">
      <w:pPr>
        <w:jc w:val="both"/>
        <w:rPr>
          <w:rFonts w:ascii="Century Gothic" w:hAnsi="Century Gothic"/>
          <w:b/>
          <w:sz w:val="20"/>
          <w:szCs w:val="20"/>
        </w:rPr>
      </w:pPr>
      <w:r>
        <w:rPr>
          <w:rFonts w:ascii="Century Gothic" w:hAnsi="Century Gothic"/>
          <w:b/>
          <w:sz w:val="20"/>
          <w:szCs w:val="20"/>
        </w:rPr>
        <w:t>3.3.</w:t>
      </w:r>
      <w:r w:rsidR="00DB402D" w:rsidRPr="00C43A05">
        <w:rPr>
          <w:rFonts w:ascii="Century Gothic" w:hAnsi="Century Gothic"/>
          <w:b/>
          <w:sz w:val="20"/>
          <w:szCs w:val="20"/>
        </w:rPr>
        <w:t>1.2 Fortalecimiento de la gestión municipal soci</w:t>
      </w:r>
      <w:r w:rsidR="002D178E">
        <w:rPr>
          <w:rFonts w:ascii="Century Gothic" w:hAnsi="Century Gothic"/>
          <w:b/>
          <w:sz w:val="20"/>
          <w:szCs w:val="20"/>
        </w:rPr>
        <w:t xml:space="preserve">o - </w:t>
      </w:r>
      <w:r w:rsidR="00DB402D" w:rsidRPr="00C43A05">
        <w:rPr>
          <w:rFonts w:ascii="Century Gothic" w:hAnsi="Century Gothic"/>
          <w:b/>
          <w:sz w:val="20"/>
          <w:szCs w:val="20"/>
        </w:rPr>
        <w:t>comunitario</w:t>
      </w:r>
      <w:r w:rsidR="00DB402D">
        <w:rPr>
          <w:rFonts w:ascii="Century Gothic" w:hAnsi="Century Gothic"/>
          <w:b/>
          <w:sz w:val="20"/>
          <w:szCs w:val="20"/>
        </w:rPr>
        <w:t xml:space="preserve"> y productivo</w:t>
      </w:r>
    </w:p>
    <w:p w:rsidR="00DB402D" w:rsidRDefault="00DB402D" w:rsidP="00DB402D">
      <w:pPr>
        <w:jc w:val="both"/>
        <w:rPr>
          <w:rFonts w:ascii="Century Gothic" w:hAnsi="Century Gothic"/>
          <w:sz w:val="20"/>
          <w:szCs w:val="20"/>
        </w:rPr>
      </w:pPr>
      <w:r>
        <w:rPr>
          <w:rFonts w:ascii="Century Gothic" w:hAnsi="Century Gothic"/>
          <w:sz w:val="20"/>
          <w:szCs w:val="20"/>
        </w:rPr>
        <w:t>Si bien existe una buena percepción de la autoridad comunal, falta coordinación y respuesta del municipio a diferen</w:t>
      </w:r>
      <w:r w:rsidR="00DE4B51">
        <w:rPr>
          <w:rFonts w:ascii="Century Gothic" w:hAnsi="Century Gothic"/>
          <w:sz w:val="20"/>
          <w:szCs w:val="20"/>
        </w:rPr>
        <w:t xml:space="preserve">tes necesidades y solicitudes de los vecinos, </w:t>
      </w:r>
      <w:r w:rsidRPr="000E60FC">
        <w:rPr>
          <w:rFonts w:ascii="Century Gothic" w:hAnsi="Century Gothic"/>
          <w:sz w:val="20"/>
          <w:szCs w:val="20"/>
        </w:rPr>
        <w:t>estas necesidades están relacionada principalmente con el desarrollo comunitario, asistencia social y fomento productivo, que permitan el acceso y conocimiento de un conjunto de beneficios y oportunidades que les permita un mejor desarrollo social y económico.</w:t>
      </w:r>
    </w:p>
    <w:p w:rsidR="00DB402D" w:rsidRPr="000E60FC" w:rsidRDefault="00035349" w:rsidP="00DB402D">
      <w:pPr>
        <w:jc w:val="both"/>
        <w:rPr>
          <w:rFonts w:ascii="Century Gothic" w:hAnsi="Century Gothic"/>
          <w:b/>
          <w:sz w:val="20"/>
          <w:szCs w:val="20"/>
        </w:rPr>
      </w:pPr>
      <w:r>
        <w:rPr>
          <w:rFonts w:ascii="Century Gothic" w:hAnsi="Century Gothic"/>
          <w:b/>
          <w:sz w:val="20"/>
          <w:szCs w:val="20"/>
        </w:rPr>
        <w:t>3.3.</w:t>
      </w:r>
      <w:r w:rsidR="00DB402D" w:rsidRPr="000E60FC">
        <w:rPr>
          <w:rFonts w:ascii="Century Gothic" w:hAnsi="Century Gothic"/>
          <w:b/>
          <w:sz w:val="20"/>
          <w:szCs w:val="20"/>
        </w:rPr>
        <w:t>1.3 Fortalecimiento de la inte</w:t>
      </w:r>
      <w:r w:rsidR="00DB402D">
        <w:rPr>
          <w:rFonts w:ascii="Century Gothic" w:hAnsi="Century Gothic"/>
          <w:b/>
          <w:sz w:val="20"/>
          <w:szCs w:val="20"/>
        </w:rPr>
        <w:t>gración social de la población</w:t>
      </w:r>
    </w:p>
    <w:p w:rsidR="00DB402D" w:rsidRPr="000E60FC" w:rsidRDefault="00DB402D" w:rsidP="00DB402D">
      <w:pPr>
        <w:jc w:val="both"/>
        <w:rPr>
          <w:rFonts w:ascii="Century Gothic" w:hAnsi="Century Gothic"/>
          <w:sz w:val="20"/>
          <w:szCs w:val="20"/>
        </w:rPr>
      </w:pPr>
      <w:r w:rsidRPr="000E60FC">
        <w:rPr>
          <w:rFonts w:ascii="Century Gothic" w:hAnsi="Century Gothic"/>
          <w:sz w:val="20"/>
          <w:szCs w:val="20"/>
        </w:rPr>
        <w:t>Según lo expresado por los vecinos</w:t>
      </w:r>
      <w:r>
        <w:rPr>
          <w:rFonts w:ascii="Century Gothic" w:hAnsi="Century Gothic"/>
          <w:sz w:val="20"/>
          <w:szCs w:val="20"/>
        </w:rPr>
        <w:t xml:space="preserve">, </w:t>
      </w:r>
      <w:r w:rsidRPr="000E60FC">
        <w:rPr>
          <w:rFonts w:ascii="Century Gothic" w:hAnsi="Century Gothic"/>
          <w:sz w:val="20"/>
          <w:szCs w:val="20"/>
        </w:rPr>
        <w:t>se requiere fortalecer y profundizar la integración social</w:t>
      </w:r>
      <w:r>
        <w:rPr>
          <w:rFonts w:ascii="Century Gothic" w:hAnsi="Century Gothic"/>
          <w:sz w:val="20"/>
          <w:szCs w:val="20"/>
        </w:rPr>
        <w:t xml:space="preserve">, </w:t>
      </w:r>
      <w:r w:rsidRPr="000E60FC">
        <w:rPr>
          <w:rFonts w:ascii="Century Gothic" w:hAnsi="Century Gothic"/>
          <w:sz w:val="20"/>
          <w:szCs w:val="20"/>
        </w:rPr>
        <w:t>en programas y proyectos</w:t>
      </w:r>
      <w:r>
        <w:rPr>
          <w:rFonts w:ascii="Century Gothic" w:hAnsi="Century Gothic"/>
          <w:sz w:val="20"/>
          <w:szCs w:val="20"/>
        </w:rPr>
        <w:t xml:space="preserve"> </w:t>
      </w:r>
      <w:r w:rsidRPr="000E60FC">
        <w:rPr>
          <w:rFonts w:ascii="Century Gothic" w:hAnsi="Century Gothic"/>
          <w:sz w:val="20"/>
          <w:szCs w:val="20"/>
        </w:rPr>
        <w:t>que atiendan las necesidades socio-económicas y culturales de la población</w:t>
      </w:r>
      <w:r>
        <w:rPr>
          <w:rFonts w:ascii="Century Gothic" w:hAnsi="Century Gothic"/>
          <w:sz w:val="20"/>
          <w:szCs w:val="20"/>
        </w:rPr>
        <w:t xml:space="preserve"> en </w:t>
      </w:r>
      <w:r w:rsidRPr="000E60FC">
        <w:rPr>
          <w:rFonts w:ascii="Century Gothic" w:hAnsi="Century Gothic"/>
          <w:sz w:val="20"/>
          <w:szCs w:val="20"/>
        </w:rPr>
        <w:t>las localidades y sectores rurales.</w:t>
      </w:r>
    </w:p>
    <w:p w:rsidR="00DB402D" w:rsidRDefault="00DB402D" w:rsidP="00DB402D">
      <w:pPr>
        <w:jc w:val="both"/>
        <w:rPr>
          <w:rFonts w:ascii="Century Gothic" w:hAnsi="Century Gothic"/>
          <w:sz w:val="20"/>
          <w:szCs w:val="20"/>
        </w:rPr>
      </w:pPr>
      <w:r w:rsidRPr="000E60FC">
        <w:rPr>
          <w:rFonts w:ascii="Century Gothic" w:hAnsi="Century Gothic"/>
          <w:sz w:val="20"/>
          <w:szCs w:val="20"/>
        </w:rPr>
        <w:t>En los sectores urbanos</w:t>
      </w:r>
      <w:r>
        <w:rPr>
          <w:rFonts w:ascii="Century Gothic" w:hAnsi="Century Gothic"/>
          <w:sz w:val="20"/>
          <w:szCs w:val="20"/>
        </w:rPr>
        <w:t xml:space="preserve"> y </w:t>
      </w:r>
      <w:r w:rsidRPr="000E60FC">
        <w:rPr>
          <w:rFonts w:ascii="Century Gothic" w:hAnsi="Century Gothic"/>
          <w:sz w:val="20"/>
          <w:szCs w:val="20"/>
        </w:rPr>
        <w:t>rurales, existe la percepción, de falta de compromiso, cercanía y acompañamiento de las autoridades e instituciones públicas, en materias de</w:t>
      </w:r>
      <w:r>
        <w:rPr>
          <w:rFonts w:ascii="Century Gothic" w:hAnsi="Century Gothic"/>
          <w:sz w:val="20"/>
          <w:szCs w:val="20"/>
        </w:rPr>
        <w:t xml:space="preserve"> </w:t>
      </w:r>
      <w:r w:rsidRPr="000E60FC">
        <w:rPr>
          <w:rFonts w:ascii="Century Gothic" w:hAnsi="Century Gothic"/>
          <w:sz w:val="20"/>
          <w:szCs w:val="20"/>
        </w:rPr>
        <w:t>fortalecer y fomentar el desarrollo productivo de las localidades</w:t>
      </w:r>
      <w:r>
        <w:rPr>
          <w:rFonts w:ascii="Century Gothic" w:hAnsi="Century Gothic"/>
          <w:sz w:val="20"/>
          <w:szCs w:val="20"/>
        </w:rPr>
        <w:t xml:space="preserve"> </w:t>
      </w:r>
      <w:r w:rsidRPr="000E60FC">
        <w:rPr>
          <w:rFonts w:ascii="Century Gothic" w:hAnsi="Century Gothic"/>
          <w:sz w:val="20"/>
          <w:szCs w:val="20"/>
        </w:rPr>
        <w:t>que permitan integrarl</w:t>
      </w:r>
      <w:r>
        <w:rPr>
          <w:rFonts w:ascii="Century Gothic" w:hAnsi="Century Gothic"/>
          <w:sz w:val="20"/>
          <w:szCs w:val="20"/>
        </w:rPr>
        <w:t>os al sistema comunal.</w:t>
      </w:r>
      <w:r w:rsidRPr="000E60FC">
        <w:rPr>
          <w:rFonts w:ascii="Century Gothic" w:hAnsi="Century Gothic"/>
          <w:sz w:val="20"/>
          <w:szCs w:val="20"/>
        </w:rPr>
        <w:t xml:space="preserve">   </w:t>
      </w:r>
    </w:p>
    <w:p w:rsidR="00DB402D" w:rsidRDefault="00DB402D" w:rsidP="00DB402D">
      <w:pPr>
        <w:jc w:val="both"/>
        <w:rPr>
          <w:sz w:val="20"/>
          <w:szCs w:val="20"/>
        </w:rPr>
      </w:pPr>
    </w:p>
    <w:p w:rsidR="00DB402D" w:rsidRPr="007C41FA" w:rsidRDefault="007C41FA" w:rsidP="00DB402D">
      <w:pPr>
        <w:jc w:val="both"/>
        <w:rPr>
          <w:rFonts w:ascii="Century Gothic" w:hAnsi="Century Gothic"/>
          <w:b/>
        </w:rPr>
      </w:pPr>
      <w:r w:rsidRPr="007C41FA">
        <w:rPr>
          <w:rFonts w:ascii="Century Gothic" w:hAnsi="Century Gothic"/>
          <w:b/>
        </w:rPr>
        <w:t>3.3.2 POTENCIALIDADES</w:t>
      </w:r>
    </w:p>
    <w:p w:rsidR="00DB402D" w:rsidRDefault="0090515F" w:rsidP="00DB402D">
      <w:pPr>
        <w:jc w:val="both"/>
        <w:rPr>
          <w:rFonts w:ascii="Century Gothic" w:hAnsi="Century Gothic"/>
          <w:b/>
          <w:sz w:val="20"/>
          <w:szCs w:val="20"/>
        </w:rPr>
      </w:pPr>
      <w:r>
        <w:rPr>
          <w:rFonts w:ascii="Century Gothic" w:hAnsi="Century Gothic"/>
          <w:b/>
          <w:sz w:val="20"/>
          <w:szCs w:val="20"/>
        </w:rPr>
        <w:t>3.3.</w:t>
      </w:r>
      <w:r w:rsidR="00DB402D" w:rsidRPr="00C33DDC">
        <w:rPr>
          <w:rFonts w:ascii="Century Gothic" w:hAnsi="Century Gothic"/>
          <w:b/>
          <w:sz w:val="20"/>
          <w:szCs w:val="20"/>
        </w:rPr>
        <w:t>2.</w:t>
      </w:r>
      <w:r w:rsidR="00DB402D">
        <w:rPr>
          <w:rFonts w:ascii="Century Gothic" w:hAnsi="Century Gothic"/>
          <w:b/>
          <w:sz w:val="20"/>
          <w:szCs w:val="20"/>
        </w:rPr>
        <w:t>1</w:t>
      </w:r>
      <w:r w:rsidR="00DB402D" w:rsidRPr="00C33DDC">
        <w:rPr>
          <w:rFonts w:ascii="Century Gothic" w:hAnsi="Century Gothic"/>
          <w:b/>
          <w:sz w:val="20"/>
          <w:szCs w:val="20"/>
        </w:rPr>
        <w:t xml:space="preserve"> Elaboración de</w:t>
      </w:r>
      <w:r w:rsidR="00DB402D">
        <w:rPr>
          <w:rFonts w:ascii="Century Gothic" w:hAnsi="Century Gothic"/>
          <w:b/>
          <w:sz w:val="20"/>
          <w:szCs w:val="20"/>
        </w:rPr>
        <w:t>l</w:t>
      </w:r>
      <w:r w:rsidR="00DB402D" w:rsidRPr="00C33DDC">
        <w:rPr>
          <w:rFonts w:ascii="Century Gothic" w:hAnsi="Century Gothic"/>
          <w:b/>
          <w:sz w:val="20"/>
          <w:szCs w:val="20"/>
        </w:rPr>
        <w:t xml:space="preserve"> </w:t>
      </w:r>
      <w:r w:rsidR="007C41FA">
        <w:rPr>
          <w:rFonts w:ascii="Century Gothic" w:hAnsi="Century Gothic"/>
          <w:b/>
          <w:sz w:val="20"/>
          <w:szCs w:val="20"/>
        </w:rPr>
        <w:t>N</w:t>
      </w:r>
      <w:r w:rsidR="00DB402D" w:rsidRPr="00C33DDC">
        <w:rPr>
          <w:rFonts w:ascii="Century Gothic" w:hAnsi="Century Gothic"/>
          <w:b/>
          <w:sz w:val="20"/>
          <w:szCs w:val="20"/>
        </w:rPr>
        <w:t xml:space="preserve">uevo Plan Regulador Comunal </w:t>
      </w:r>
      <w:r w:rsidR="00DB402D">
        <w:rPr>
          <w:rFonts w:ascii="Century Gothic" w:hAnsi="Century Gothic"/>
          <w:b/>
          <w:sz w:val="20"/>
          <w:szCs w:val="20"/>
        </w:rPr>
        <w:t>(PRC) para Puerto Varas</w:t>
      </w:r>
    </w:p>
    <w:p w:rsidR="00DB402D" w:rsidRDefault="00DB402D" w:rsidP="00DB402D">
      <w:pPr>
        <w:jc w:val="both"/>
        <w:rPr>
          <w:rFonts w:ascii="Century Gothic" w:hAnsi="Century Gothic"/>
          <w:sz w:val="20"/>
          <w:szCs w:val="20"/>
        </w:rPr>
      </w:pPr>
      <w:r>
        <w:rPr>
          <w:rFonts w:ascii="Century Gothic" w:hAnsi="Century Gothic"/>
          <w:sz w:val="20"/>
          <w:szCs w:val="20"/>
        </w:rPr>
        <w:t>La ciudad de Puerto Varas cuenta actualmente con una PRC del año 1997, por lo tanto existe la percepción de la comunidad que muchos de los problemas que enfrenta la ciudad hoy, está dada por la desactualización del PRC, lo que ha permitido un desarrollo urbano sin normas claras y actuales de construcción, desde el año 2015 el municipio está elaborando un nuevo PRC, actualmente en proceso aprobatorio y se espera que este instrumento regule y normalice el crecimiento de la ciudad, por lo tanto es una potencialidad contar con un instrumento de planificación actualizado y que reconozca el desarrollo urbano actual de la ciudad.</w:t>
      </w:r>
    </w:p>
    <w:p w:rsidR="00DB402D" w:rsidRPr="00C04C2B" w:rsidRDefault="0090515F" w:rsidP="00DB402D">
      <w:pPr>
        <w:jc w:val="both"/>
        <w:rPr>
          <w:rFonts w:ascii="Century Gothic" w:hAnsi="Century Gothic"/>
          <w:b/>
          <w:sz w:val="20"/>
          <w:szCs w:val="20"/>
        </w:rPr>
      </w:pPr>
      <w:r>
        <w:rPr>
          <w:rFonts w:ascii="Century Gothic" w:hAnsi="Century Gothic"/>
          <w:b/>
          <w:sz w:val="20"/>
          <w:szCs w:val="20"/>
        </w:rPr>
        <w:t>3.3.</w:t>
      </w:r>
      <w:r w:rsidR="00DB402D" w:rsidRPr="00C04C2B">
        <w:rPr>
          <w:rFonts w:ascii="Century Gothic" w:hAnsi="Century Gothic"/>
          <w:b/>
          <w:sz w:val="20"/>
          <w:szCs w:val="20"/>
        </w:rPr>
        <w:t>2.</w:t>
      </w:r>
      <w:r w:rsidR="00DB402D">
        <w:rPr>
          <w:rFonts w:ascii="Century Gothic" w:hAnsi="Century Gothic"/>
          <w:b/>
          <w:sz w:val="20"/>
          <w:szCs w:val="20"/>
        </w:rPr>
        <w:t>2</w:t>
      </w:r>
      <w:r w:rsidR="00DB402D" w:rsidRPr="00C04C2B">
        <w:rPr>
          <w:rFonts w:ascii="Century Gothic" w:hAnsi="Century Gothic"/>
          <w:b/>
          <w:sz w:val="20"/>
          <w:szCs w:val="20"/>
        </w:rPr>
        <w:t xml:space="preserve"> Ciudadanía </w:t>
      </w:r>
      <w:r w:rsidR="007C41FA">
        <w:rPr>
          <w:rFonts w:ascii="Century Gothic" w:hAnsi="Century Gothic"/>
          <w:b/>
          <w:sz w:val="20"/>
          <w:szCs w:val="20"/>
        </w:rPr>
        <w:t>P</w:t>
      </w:r>
      <w:r w:rsidR="00DB402D" w:rsidRPr="00C04C2B">
        <w:rPr>
          <w:rFonts w:ascii="Century Gothic" w:hAnsi="Century Gothic"/>
          <w:b/>
          <w:sz w:val="20"/>
          <w:szCs w:val="20"/>
        </w:rPr>
        <w:t>artic</w:t>
      </w:r>
      <w:r w:rsidR="00DB402D">
        <w:rPr>
          <w:rFonts w:ascii="Century Gothic" w:hAnsi="Century Gothic"/>
          <w:b/>
          <w:sz w:val="20"/>
          <w:szCs w:val="20"/>
        </w:rPr>
        <w:t xml:space="preserve">ipativa y </w:t>
      </w:r>
      <w:r w:rsidR="007C41FA">
        <w:rPr>
          <w:rFonts w:ascii="Century Gothic" w:hAnsi="Century Gothic"/>
          <w:b/>
          <w:sz w:val="20"/>
          <w:szCs w:val="20"/>
        </w:rPr>
        <w:t>E</w:t>
      </w:r>
      <w:r w:rsidR="00DB402D">
        <w:rPr>
          <w:rFonts w:ascii="Century Gothic" w:hAnsi="Century Gothic"/>
          <w:b/>
          <w:sz w:val="20"/>
          <w:szCs w:val="20"/>
        </w:rPr>
        <w:t>mpoderada</w:t>
      </w:r>
    </w:p>
    <w:p w:rsidR="00DB402D" w:rsidRDefault="00DB402D" w:rsidP="00DB402D">
      <w:pPr>
        <w:jc w:val="both"/>
        <w:rPr>
          <w:rFonts w:ascii="Century Gothic" w:hAnsi="Century Gothic"/>
          <w:color w:val="000000" w:themeColor="text1"/>
          <w:sz w:val="20"/>
          <w:szCs w:val="20"/>
          <w:shd w:val="clear" w:color="auto" w:fill="F6F6F6"/>
        </w:rPr>
      </w:pPr>
      <w:r w:rsidRPr="0080437A">
        <w:rPr>
          <w:rFonts w:ascii="Century Gothic" w:hAnsi="Century Gothic"/>
          <w:sz w:val="20"/>
          <w:szCs w:val="20"/>
        </w:rPr>
        <w:t xml:space="preserve">Existe una población empoderada, informada y participativa, que busca el desarrollo y bienestar </w:t>
      </w:r>
      <w:r>
        <w:rPr>
          <w:rFonts w:ascii="Century Gothic" w:hAnsi="Century Gothic"/>
          <w:sz w:val="20"/>
          <w:szCs w:val="20"/>
        </w:rPr>
        <w:t xml:space="preserve">propio, </w:t>
      </w:r>
      <w:r w:rsidRPr="0080437A">
        <w:rPr>
          <w:rFonts w:ascii="Century Gothic" w:hAnsi="Century Gothic"/>
          <w:sz w:val="20"/>
          <w:szCs w:val="20"/>
        </w:rPr>
        <w:t xml:space="preserve">desde la construcción de alianzas público-privada, siempre orientada a la construcción de confianzas entre vecinos y autoridades. La comunidad siente la necesidad de involucrarse en </w:t>
      </w:r>
      <w:r w:rsidRPr="0080437A">
        <w:rPr>
          <w:rFonts w:ascii="Century Gothic" w:hAnsi="Century Gothic"/>
          <w:color w:val="676767"/>
          <w:sz w:val="20"/>
          <w:szCs w:val="20"/>
          <w:shd w:val="clear" w:color="auto" w:fill="F6F6F6"/>
        </w:rPr>
        <w:t>las</w:t>
      </w:r>
      <w:r w:rsidRPr="0080437A">
        <w:rPr>
          <w:rFonts w:ascii="Century Gothic" w:hAnsi="Century Gothic"/>
          <w:color w:val="000000" w:themeColor="text1"/>
          <w:sz w:val="20"/>
          <w:szCs w:val="20"/>
          <w:shd w:val="clear" w:color="auto" w:fill="F6F6F6"/>
        </w:rPr>
        <w:t xml:space="preserve"> diferentes problemáticas de su entorno queriendo ser proactivos en busca de soluciones a sus problemas o necesidades</w:t>
      </w:r>
      <w:r>
        <w:rPr>
          <w:rFonts w:ascii="Century Gothic" w:hAnsi="Century Gothic"/>
          <w:color w:val="000000" w:themeColor="text1"/>
          <w:sz w:val="20"/>
          <w:szCs w:val="20"/>
          <w:shd w:val="clear" w:color="auto" w:fill="F6F6F6"/>
        </w:rPr>
        <w:t>.</w:t>
      </w:r>
    </w:p>
    <w:p w:rsidR="00DB402D" w:rsidRPr="00C33DDC" w:rsidRDefault="0090515F" w:rsidP="00DB402D">
      <w:pPr>
        <w:jc w:val="both"/>
        <w:rPr>
          <w:rFonts w:ascii="Century Gothic" w:hAnsi="Century Gothic"/>
          <w:b/>
          <w:sz w:val="20"/>
          <w:szCs w:val="20"/>
        </w:rPr>
      </w:pPr>
      <w:r>
        <w:rPr>
          <w:rFonts w:ascii="Century Gothic" w:hAnsi="Century Gothic"/>
          <w:b/>
          <w:sz w:val="20"/>
          <w:szCs w:val="20"/>
        </w:rPr>
        <w:t>3.3.</w:t>
      </w:r>
      <w:r w:rsidR="00DB402D" w:rsidRPr="00C33DDC">
        <w:rPr>
          <w:rFonts w:ascii="Century Gothic" w:hAnsi="Century Gothic"/>
          <w:b/>
          <w:sz w:val="20"/>
          <w:szCs w:val="20"/>
        </w:rPr>
        <w:t>2.</w:t>
      </w:r>
      <w:r w:rsidR="00DB402D">
        <w:rPr>
          <w:rFonts w:ascii="Century Gothic" w:hAnsi="Century Gothic"/>
          <w:b/>
          <w:sz w:val="20"/>
          <w:szCs w:val="20"/>
        </w:rPr>
        <w:t>3</w:t>
      </w:r>
      <w:r w:rsidR="00DB402D" w:rsidRPr="00C33DDC">
        <w:rPr>
          <w:rFonts w:ascii="Century Gothic" w:hAnsi="Century Gothic"/>
          <w:b/>
          <w:sz w:val="20"/>
          <w:szCs w:val="20"/>
        </w:rPr>
        <w:t xml:space="preserve"> Comuna como </w:t>
      </w:r>
      <w:r w:rsidR="007C41FA">
        <w:rPr>
          <w:rFonts w:ascii="Century Gothic" w:hAnsi="Century Gothic"/>
          <w:b/>
          <w:sz w:val="20"/>
          <w:szCs w:val="20"/>
        </w:rPr>
        <w:t>D</w:t>
      </w:r>
      <w:r w:rsidR="00DB402D" w:rsidRPr="00C33DDC">
        <w:rPr>
          <w:rFonts w:ascii="Century Gothic" w:hAnsi="Century Gothic"/>
          <w:b/>
          <w:sz w:val="20"/>
          <w:szCs w:val="20"/>
        </w:rPr>
        <w:t xml:space="preserve">estino </w:t>
      </w:r>
      <w:r w:rsidR="007C41FA">
        <w:rPr>
          <w:rFonts w:ascii="Century Gothic" w:hAnsi="Century Gothic"/>
          <w:b/>
          <w:sz w:val="20"/>
          <w:szCs w:val="20"/>
        </w:rPr>
        <w:t>T</w:t>
      </w:r>
      <w:r w:rsidR="00DB402D" w:rsidRPr="00C33DDC">
        <w:rPr>
          <w:rFonts w:ascii="Century Gothic" w:hAnsi="Century Gothic"/>
          <w:b/>
          <w:sz w:val="20"/>
          <w:szCs w:val="20"/>
        </w:rPr>
        <w:t>urístico</w:t>
      </w:r>
    </w:p>
    <w:p w:rsidR="00DB402D" w:rsidRPr="0080437A" w:rsidRDefault="00DB402D" w:rsidP="00DB402D">
      <w:pPr>
        <w:jc w:val="both"/>
        <w:rPr>
          <w:rFonts w:ascii="Century Gothic" w:hAnsi="Century Gothic"/>
          <w:sz w:val="20"/>
          <w:szCs w:val="20"/>
        </w:rPr>
      </w:pPr>
      <w:r w:rsidRPr="0080437A">
        <w:rPr>
          <w:rFonts w:ascii="Century Gothic" w:hAnsi="Century Gothic"/>
          <w:sz w:val="20"/>
          <w:szCs w:val="20"/>
        </w:rPr>
        <w:t>Los habitantes de La comuna se reconocen e identifican con destino turístico, existe certeza que el flujo turístico (visitas turísticas) está basado en la belleza escénica, paisaje natural y cultural, existiendo conciencia del cuidado y protección de este paisaje y medio ambiente, lo que los obliga a sentir que deben generar las instancias para potenciar el cuidado y protección del medio ambiente, a la vez de capacitaciones en atención a los turistas y conocimiento del territorio.</w:t>
      </w:r>
    </w:p>
    <w:p w:rsidR="00DB402D" w:rsidRDefault="00DB402D" w:rsidP="00DB402D">
      <w:pPr>
        <w:jc w:val="both"/>
        <w:rPr>
          <w:rFonts w:ascii="Century Gothic" w:hAnsi="Century Gothic"/>
          <w:sz w:val="20"/>
          <w:szCs w:val="20"/>
        </w:rPr>
      </w:pPr>
      <w:r w:rsidRPr="0080437A">
        <w:rPr>
          <w:rFonts w:ascii="Century Gothic" w:hAnsi="Century Gothic"/>
          <w:sz w:val="20"/>
          <w:szCs w:val="20"/>
        </w:rPr>
        <w:t>Es de especial interés la participación y compromiso activo de las localidades rurales, declarando el interés de desarrollar y potenciar sus localidades como de</w:t>
      </w:r>
      <w:r>
        <w:rPr>
          <w:rFonts w:ascii="Century Gothic" w:hAnsi="Century Gothic"/>
          <w:sz w:val="20"/>
          <w:szCs w:val="20"/>
        </w:rPr>
        <w:t>stino de agroturismo de calidad v</w:t>
      </w:r>
      <w:r w:rsidRPr="0080437A">
        <w:rPr>
          <w:rFonts w:ascii="Century Gothic" w:hAnsi="Century Gothic"/>
          <w:sz w:val="20"/>
          <w:szCs w:val="20"/>
        </w:rPr>
        <w:t>inculado a las políticas regionales y comunales</w:t>
      </w:r>
      <w:r>
        <w:rPr>
          <w:rFonts w:ascii="Century Gothic" w:hAnsi="Century Gothic"/>
          <w:sz w:val="20"/>
          <w:szCs w:val="20"/>
        </w:rPr>
        <w:t xml:space="preserve">. </w:t>
      </w:r>
    </w:p>
    <w:p w:rsidR="00063FBC" w:rsidRDefault="00063FBC" w:rsidP="00DB402D">
      <w:pPr>
        <w:jc w:val="both"/>
        <w:rPr>
          <w:rFonts w:ascii="Century Gothic" w:hAnsi="Century Gothic"/>
          <w:sz w:val="20"/>
          <w:szCs w:val="20"/>
        </w:rPr>
      </w:pPr>
    </w:p>
    <w:p w:rsidR="00DB402D" w:rsidRPr="009A6BAB" w:rsidRDefault="0090515F" w:rsidP="00DB402D">
      <w:pPr>
        <w:jc w:val="both"/>
        <w:rPr>
          <w:rFonts w:ascii="Century Gothic" w:hAnsi="Century Gothic"/>
          <w:b/>
          <w:sz w:val="20"/>
          <w:szCs w:val="20"/>
        </w:rPr>
      </w:pPr>
      <w:r>
        <w:rPr>
          <w:rFonts w:ascii="Century Gothic" w:hAnsi="Century Gothic"/>
          <w:b/>
          <w:sz w:val="20"/>
          <w:szCs w:val="20"/>
        </w:rPr>
        <w:t>3.3.</w:t>
      </w:r>
      <w:r w:rsidR="00DB402D">
        <w:rPr>
          <w:rFonts w:ascii="Century Gothic" w:hAnsi="Century Gothic"/>
          <w:b/>
          <w:sz w:val="20"/>
          <w:szCs w:val="20"/>
        </w:rPr>
        <w:t>2.4</w:t>
      </w:r>
      <w:r w:rsidR="00DB402D" w:rsidRPr="009A6BAB">
        <w:rPr>
          <w:rFonts w:ascii="Century Gothic" w:hAnsi="Century Gothic"/>
          <w:b/>
          <w:sz w:val="20"/>
          <w:szCs w:val="20"/>
        </w:rPr>
        <w:t xml:space="preserve"> Existencia de </w:t>
      </w:r>
      <w:r w:rsidR="007C41FA">
        <w:rPr>
          <w:rFonts w:ascii="Century Gothic" w:hAnsi="Century Gothic"/>
          <w:b/>
          <w:sz w:val="20"/>
          <w:szCs w:val="20"/>
        </w:rPr>
        <w:t>O</w:t>
      </w:r>
      <w:r w:rsidR="00DB402D" w:rsidRPr="009A6BAB">
        <w:rPr>
          <w:rFonts w:ascii="Century Gothic" w:hAnsi="Century Gothic"/>
          <w:b/>
          <w:sz w:val="20"/>
          <w:szCs w:val="20"/>
        </w:rPr>
        <w:t>ficina</w:t>
      </w:r>
      <w:r w:rsidR="00DB402D">
        <w:rPr>
          <w:rFonts w:ascii="Century Gothic" w:hAnsi="Century Gothic"/>
          <w:b/>
          <w:sz w:val="20"/>
          <w:szCs w:val="20"/>
        </w:rPr>
        <w:t xml:space="preserve"> o </w:t>
      </w:r>
      <w:r w:rsidR="007C41FA">
        <w:rPr>
          <w:rFonts w:ascii="Century Gothic" w:hAnsi="Century Gothic"/>
          <w:b/>
          <w:sz w:val="20"/>
          <w:szCs w:val="20"/>
        </w:rPr>
        <w:t>D</w:t>
      </w:r>
      <w:r w:rsidR="00DB402D">
        <w:rPr>
          <w:rFonts w:ascii="Century Gothic" w:hAnsi="Century Gothic"/>
          <w:b/>
          <w:sz w:val="20"/>
          <w:szCs w:val="20"/>
        </w:rPr>
        <w:t xml:space="preserve">elegación </w:t>
      </w:r>
      <w:r w:rsidR="007C41FA">
        <w:rPr>
          <w:rFonts w:ascii="Century Gothic" w:hAnsi="Century Gothic"/>
          <w:b/>
          <w:sz w:val="20"/>
          <w:szCs w:val="20"/>
        </w:rPr>
        <w:t>M</w:t>
      </w:r>
      <w:r w:rsidR="00DB402D" w:rsidRPr="009A6BAB">
        <w:rPr>
          <w:rFonts w:ascii="Century Gothic" w:hAnsi="Century Gothic"/>
          <w:b/>
          <w:sz w:val="20"/>
          <w:szCs w:val="20"/>
        </w:rPr>
        <w:t>unicipal en Nueva Brauna</w:t>
      </w:r>
      <w:r w:rsidR="00DB402D">
        <w:rPr>
          <w:rFonts w:ascii="Century Gothic" w:hAnsi="Century Gothic"/>
          <w:b/>
          <w:sz w:val="20"/>
          <w:szCs w:val="20"/>
        </w:rPr>
        <w:t>u y Ensenada</w:t>
      </w:r>
    </w:p>
    <w:p w:rsidR="00DB402D" w:rsidRDefault="00DB402D" w:rsidP="00DB402D">
      <w:pPr>
        <w:jc w:val="both"/>
        <w:rPr>
          <w:rFonts w:ascii="Century Gothic" w:hAnsi="Century Gothic"/>
          <w:sz w:val="20"/>
          <w:szCs w:val="20"/>
        </w:rPr>
      </w:pPr>
      <w:r w:rsidRPr="006F4937">
        <w:rPr>
          <w:rFonts w:ascii="Century Gothic" w:hAnsi="Century Gothic"/>
          <w:sz w:val="20"/>
          <w:szCs w:val="20"/>
        </w:rPr>
        <w:t>La instalación</w:t>
      </w:r>
      <w:r>
        <w:rPr>
          <w:rFonts w:ascii="Century Gothic" w:hAnsi="Century Gothic"/>
          <w:sz w:val="20"/>
          <w:szCs w:val="20"/>
        </w:rPr>
        <w:t xml:space="preserve"> y funcionamiento </w:t>
      </w:r>
      <w:r w:rsidRPr="006F4937">
        <w:rPr>
          <w:rFonts w:ascii="Century Gothic" w:hAnsi="Century Gothic"/>
          <w:sz w:val="20"/>
          <w:szCs w:val="20"/>
        </w:rPr>
        <w:t>de</w:t>
      </w:r>
      <w:r>
        <w:rPr>
          <w:rFonts w:ascii="Century Gothic" w:hAnsi="Century Gothic"/>
          <w:sz w:val="20"/>
          <w:szCs w:val="20"/>
        </w:rPr>
        <w:t xml:space="preserve"> las </w:t>
      </w:r>
      <w:r w:rsidRPr="006F4937">
        <w:rPr>
          <w:rFonts w:ascii="Century Gothic" w:hAnsi="Century Gothic"/>
          <w:sz w:val="20"/>
          <w:szCs w:val="20"/>
        </w:rPr>
        <w:t>oficinas municipales en</w:t>
      </w:r>
      <w:r>
        <w:rPr>
          <w:rFonts w:ascii="Century Gothic" w:hAnsi="Century Gothic"/>
          <w:sz w:val="20"/>
          <w:szCs w:val="20"/>
        </w:rPr>
        <w:t xml:space="preserve"> las localidades de </w:t>
      </w:r>
      <w:r w:rsidRPr="006F4937">
        <w:rPr>
          <w:rFonts w:ascii="Century Gothic" w:hAnsi="Century Gothic"/>
          <w:sz w:val="20"/>
          <w:szCs w:val="20"/>
        </w:rPr>
        <w:t>Nueva Brauna</w:t>
      </w:r>
      <w:r>
        <w:rPr>
          <w:rFonts w:ascii="Century Gothic" w:hAnsi="Century Gothic"/>
          <w:sz w:val="20"/>
          <w:szCs w:val="20"/>
        </w:rPr>
        <w:t>u</w:t>
      </w:r>
      <w:r w:rsidRPr="006F4937">
        <w:rPr>
          <w:rFonts w:ascii="Century Gothic" w:hAnsi="Century Gothic"/>
          <w:sz w:val="20"/>
          <w:szCs w:val="20"/>
        </w:rPr>
        <w:t xml:space="preserve"> y Ensenada, </w:t>
      </w:r>
      <w:r>
        <w:rPr>
          <w:rFonts w:ascii="Century Gothic" w:hAnsi="Century Gothic"/>
          <w:sz w:val="20"/>
          <w:szCs w:val="20"/>
        </w:rPr>
        <w:t xml:space="preserve">con esta acción el municipio reconoce el valor de dichas localidades, permitiendo acercar el municipio a la comunidad, generando un puente de coordinación y trabajo en conjunto que permita entregar respuestas y soluciones oportunas.  </w:t>
      </w:r>
    </w:p>
    <w:p w:rsidR="008052D1" w:rsidRDefault="008052D1" w:rsidP="00DB402D">
      <w:pPr>
        <w:jc w:val="both"/>
        <w:rPr>
          <w:rFonts w:ascii="Century Gothic" w:hAnsi="Century Gothic"/>
          <w:sz w:val="20"/>
          <w:szCs w:val="20"/>
        </w:rPr>
      </w:pPr>
    </w:p>
    <w:p w:rsidR="008052D1" w:rsidRDefault="008052D1" w:rsidP="00DB402D">
      <w:pPr>
        <w:jc w:val="both"/>
        <w:rPr>
          <w:rFonts w:ascii="Century Gothic" w:hAnsi="Century Gothic"/>
          <w:sz w:val="20"/>
          <w:szCs w:val="20"/>
        </w:rPr>
      </w:pPr>
    </w:p>
    <w:p w:rsidR="007C41FA" w:rsidRDefault="007C41FA" w:rsidP="00DB402D">
      <w:pPr>
        <w:jc w:val="both"/>
        <w:rPr>
          <w:rFonts w:ascii="Century Gothic" w:hAnsi="Century Gothic"/>
          <w:sz w:val="20"/>
          <w:szCs w:val="20"/>
        </w:rPr>
      </w:pPr>
    </w:p>
    <w:p w:rsidR="007C41FA" w:rsidRDefault="007C41FA" w:rsidP="00DB402D">
      <w:pPr>
        <w:jc w:val="both"/>
        <w:rPr>
          <w:rFonts w:ascii="Century Gothic" w:hAnsi="Century Gothic"/>
          <w:sz w:val="20"/>
          <w:szCs w:val="20"/>
        </w:rPr>
      </w:pPr>
    </w:p>
    <w:p w:rsidR="007C41FA" w:rsidRDefault="007C41FA" w:rsidP="00DB402D">
      <w:pPr>
        <w:jc w:val="both"/>
        <w:rPr>
          <w:rFonts w:ascii="Century Gothic" w:hAnsi="Century Gothic"/>
          <w:sz w:val="20"/>
          <w:szCs w:val="20"/>
        </w:rPr>
      </w:pPr>
    </w:p>
    <w:p w:rsidR="007C41FA" w:rsidRDefault="007C41FA" w:rsidP="00DB402D">
      <w:pPr>
        <w:jc w:val="both"/>
        <w:rPr>
          <w:rFonts w:ascii="Century Gothic" w:hAnsi="Century Gothic"/>
          <w:sz w:val="20"/>
          <w:szCs w:val="20"/>
        </w:rPr>
      </w:pPr>
    </w:p>
    <w:p w:rsidR="007C41FA" w:rsidRDefault="007C41FA" w:rsidP="00DB402D">
      <w:pPr>
        <w:jc w:val="both"/>
        <w:rPr>
          <w:rFonts w:ascii="Century Gothic" w:hAnsi="Century Gothic"/>
          <w:sz w:val="20"/>
          <w:szCs w:val="20"/>
        </w:rPr>
      </w:pPr>
    </w:p>
    <w:p w:rsidR="007C41FA" w:rsidRDefault="007C41FA" w:rsidP="00DB402D">
      <w:pPr>
        <w:jc w:val="both"/>
        <w:rPr>
          <w:rFonts w:ascii="Century Gothic" w:hAnsi="Century Gothic"/>
          <w:sz w:val="20"/>
          <w:szCs w:val="20"/>
        </w:rPr>
      </w:pPr>
    </w:p>
    <w:p w:rsidR="008052D1" w:rsidRDefault="008052D1" w:rsidP="00DB402D">
      <w:pPr>
        <w:jc w:val="both"/>
        <w:rPr>
          <w:rFonts w:ascii="Century Gothic" w:hAnsi="Century Gothic"/>
          <w:sz w:val="20"/>
          <w:szCs w:val="20"/>
        </w:rPr>
      </w:pPr>
    </w:p>
    <w:p w:rsidR="00B33ECA" w:rsidRDefault="00B33ECA" w:rsidP="007C41FA">
      <w:pPr>
        <w:pStyle w:val="Ttulo1"/>
        <w:tabs>
          <w:tab w:val="left" w:pos="709"/>
          <w:tab w:val="left" w:pos="851"/>
        </w:tabs>
        <w:rPr>
          <w:rFonts w:ascii="Century Gothic" w:hAnsi="Century Gothic"/>
          <w:sz w:val="96"/>
          <w:szCs w:val="96"/>
        </w:rPr>
      </w:pPr>
    </w:p>
    <w:p w:rsidR="00B33ECA" w:rsidRDefault="00B33ECA" w:rsidP="007C41FA">
      <w:pPr>
        <w:pStyle w:val="Ttulo1"/>
        <w:tabs>
          <w:tab w:val="left" w:pos="709"/>
          <w:tab w:val="left" w:pos="851"/>
        </w:tabs>
        <w:rPr>
          <w:rFonts w:ascii="Century Gothic" w:hAnsi="Century Gothic"/>
          <w:sz w:val="96"/>
          <w:szCs w:val="96"/>
        </w:rPr>
      </w:pPr>
    </w:p>
    <w:p w:rsidR="007C41FA" w:rsidRDefault="0090515F" w:rsidP="007C41FA">
      <w:pPr>
        <w:pStyle w:val="Ttulo1"/>
        <w:tabs>
          <w:tab w:val="left" w:pos="709"/>
          <w:tab w:val="left" w:pos="851"/>
        </w:tabs>
        <w:rPr>
          <w:rFonts w:ascii="Century Gothic" w:hAnsi="Century Gothic"/>
          <w:sz w:val="96"/>
          <w:szCs w:val="96"/>
        </w:rPr>
      </w:pPr>
      <w:r w:rsidRPr="007C41FA">
        <w:rPr>
          <w:rFonts w:ascii="Century Gothic" w:hAnsi="Century Gothic"/>
          <w:sz w:val="96"/>
          <w:szCs w:val="96"/>
        </w:rPr>
        <w:t xml:space="preserve">IV </w:t>
      </w:r>
      <w:r w:rsidR="003C583E" w:rsidRPr="007C41FA">
        <w:rPr>
          <w:rFonts w:ascii="Century Gothic" w:hAnsi="Century Gothic"/>
          <w:sz w:val="96"/>
          <w:szCs w:val="96"/>
        </w:rPr>
        <w:t>IMAGEN</w:t>
      </w:r>
      <w:r w:rsidR="00526398" w:rsidRPr="007C41FA">
        <w:rPr>
          <w:rFonts w:ascii="Century Gothic" w:hAnsi="Century Gothic"/>
          <w:sz w:val="96"/>
          <w:szCs w:val="96"/>
        </w:rPr>
        <w:t xml:space="preserve"> OBJETIVO</w:t>
      </w:r>
      <w:r w:rsidR="007C41FA">
        <w:rPr>
          <w:rFonts w:ascii="Century Gothic" w:hAnsi="Century Gothic"/>
          <w:sz w:val="96"/>
          <w:szCs w:val="96"/>
        </w:rPr>
        <w:t xml:space="preserve"> </w:t>
      </w:r>
    </w:p>
    <w:p w:rsidR="00643930" w:rsidRDefault="00643930" w:rsidP="007C41FA">
      <w:pPr>
        <w:pStyle w:val="Ttulo1"/>
        <w:tabs>
          <w:tab w:val="left" w:pos="709"/>
          <w:tab w:val="left" w:pos="851"/>
        </w:tabs>
        <w:rPr>
          <w:rFonts w:ascii="Century Gothic" w:hAnsi="Century Gothic"/>
          <w:sz w:val="96"/>
          <w:szCs w:val="96"/>
        </w:rPr>
      </w:pPr>
    </w:p>
    <w:p w:rsidR="00526398" w:rsidRDefault="00526398" w:rsidP="007C41FA">
      <w:pPr>
        <w:pStyle w:val="Ttulo1"/>
        <w:tabs>
          <w:tab w:val="left" w:pos="709"/>
          <w:tab w:val="left" w:pos="851"/>
        </w:tabs>
        <w:rPr>
          <w:rFonts w:ascii="Century Gothic" w:hAnsi="Century Gothic"/>
          <w:sz w:val="96"/>
          <w:szCs w:val="96"/>
        </w:rPr>
      </w:pPr>
      <w:r w:rsidRPr="007C41FA">
        <w:rPr>
          <w:rFonts w:ascii="Century Gothic" w:hAnsi="Century Gothic"/>
          <w:sz w:val="96"/>
          <w:szCs w:val="96"/>
        </w:rPr>
        <w:t>MISIÓN INSTITUCIONAL</w:t>
      </w:r>
    </w:p>
    <w:p w:rsidR="00C1512D" w:rsidRDefault="00C1512D" w:rsidP="00C1512D"/>
    <w:p w:rsidR="00C1512D" w:rsidRDefault="00C1512D" w:rsidP="00C1512D"/>
    <w:p w:rsidR="00C1512D" w:rsidRDefault="00C1512D" w:rsidP="00C1512D"/>
    <w:p w:rsidR="00C1512D" w:rsidRPr="00616F3D" w:rsidRDefault="00E7380A" w:rsidP="00C1512D">
      <w:pPr>
        <w:rPr>
          <w:b/>
          <w:color w:val="C00000"/>
        </w:rPr>
      </w:pPr>
      <w:r w:rsidRPr="00616F3D">
        <w:rPr>
          <w:b/>
          <w:color w:val="C00000"/>
        </w:rPr>
        <w:t>Puede ser un baner de color o una imagen transparente de algún paisaje</w:t>
      </w:r>
    </w:p>
    <w:p w:rsidR="00C1512D" w:rsidRDefault="00C1512D" w:rsidP="00C1512D"/>
    <w:p w:rsidR="00C1512D" w:rsidRPr="00C1512D" w:rsidRDefault="00C1512D" w:rsidP="00C1512D"/>
    <w:p w:rsidR="00526398" w:rsidRPr="00D3331A" w:rsidRDefault="0090515F" w:rsidP="00526398">
      <w:pPr>
        <w:rPr>
          <w:rFonts w:ascii="Century Gothic" w:hAnsi="Century Gothic"/>
          <w:b/>
          <w:color w:val="42558C" w:themeColor="accent1" w:themeShade="BF"/>
          <w:sz w:val="28"/>
          <w:szCs w:val="28"/>
        </w:rPr>
      </w:pPr>
      <w:r>
        <w:rPr>
          <w:rFonts w:ascii="Century Gothic" w:hAnsi="Century Gothic"/>
          <w:b/>
          <w:color w:val="42558C" w:themeColor="accent1" w:themeShade="BF"/>
          <w:sz w:val="28"/>
          <w:szCs w:val="28"/>
        </w:rPr>
        <w:t xml:space="preserve">4.1 </w:t>
      </w:r>
      <w:r w:rsidR="00526398" w:rsidRPr="00D3331A">
        <w:rPr>
          <w:rFonts w:ascii="Century Gothic" w:hAnsi="Century Gothic"/>
          <w:b/>
          <w:color w:val="42558C" w:themeColor="accent1" w:themeShade="BF"/>
          <w:sz w:val="28"/>
          <w:szCs w:val="28"/>
        </w:rPr>
        <w:t xml:space="preserve">IMAGEN OBJETIVO </w:t>
      </w:r>
      <w:r w:rsidR="00683830">
        <w:rPr>
          <w:rFonts w:ascii="Century Gothic" w:hAnsi="Century Gothic"/>
          <w:b/>
          <w:color w:val="42558C" w:themeColor="accent1" w:themeShade="BF"/>
          <w:sz w:val="28"/>
          <w:szCs w:val="28"/>
        </w:rPr>
        <w:t>COMUNAL</w:t>
      </w:r>
    </w:p>
    <w:p w:rsidR="00526398" w:rsidRDefault="00526398" w:rsidP="00526398">
      <w:pPr>
        <w:jc w:val="both"/>
        <w:rPr>
          <w:rFonts w:ascii="Century Gothic" w:hAnsi="Century Gothic"/>
          <w:bCs/>
          <w:sz w:val="20"/>
          <w:szCs w:val="20"/>
        </w:rPr>
      </w:pPr>
      <w:r w:rsidRPr="00D46A05">
        <w:rPr>
          <w:rFonts w:ascii="Century Gothic" w:hAnsi="Century Gothic"/>
          <w:sz w:val="20"/>
          <w:szCs w:val="20"/>
        </w:rPr>
        <w:t>La imagen objetivo</w:t>
      </w:r>
      <w:r w:rsidR="006544E2">
        <w:rPr>
          <w:rFonts w:ascii="Century Gothic" w:hAnsi="Century Gothic"/>
          <w:sz w:val="20"/>
          <w:szCs w:val="20"/>
        </w:rPr>
        <w:t xml:space="preserve"> </w:t>
      </w:r>
      <w:r w:rsidRPr="00D46A05">
        <w:rPr>
          <w:rFonts w:ascii="Century Gothic" w:hAnsi="Century Gothic"/>
          <w:sz w:val="20"/>
          <w:szCs w:val="20"/>
        </w:rPr>
        <w:t>e</w:t>
      </w:r>
      <w:r w:rsidRPr="00D46A05">
        <w:rPr>
          <w:rFonts w:ascii="Century Gothic" w:hAnsi="Century Gothic"/>
          <w:bCs/>
          <w:sz w:val="20"/>
          <w:szCs w:val="20"/>
          <w:lang w:val="es-ES"/>
        </w:rPr>
        <w:t xml:space="preserve">s la situación que se proyecta como el estado ideal al que la comuna debería acercarse, constituyendo una declaración sobre lo que se desea lograr, caracterizándose por expresar de una manera global las intenciones que mejor reflejan la </w:t>
      </w:r>
      <w:r w:rsidR="00E03A81">
        <w:rPr>
          <w:rFonts w:ascii="Century Gothic" w:hAnsi="Century Gothic"/>
          <w:bCs/>
          <w:sz w:val="20"/>
          <w:szCs w:val="20"/>
          <w:lang w:val="es-ES"/>
        </w:rPr>
        <w:t>situación deseada a largo plazo</w:t>
      </w:r>
      <w:r>
        <w:rPr>
          <w:rFonts w:ascii="Century Gothic" w:hAnsi="Century Gothic"/>
          <w:bCs/>
          <w:sz w:val="20"/>
          <w:szCs w:val="20"/>
        </w:rPr>
        <w:t>.</w:t>
      </w:r>
    </w:p>
    <w:p w:rsidR="00C1512D" w:rsidRDefault="00C202D1" w:rsidP="00526398">
      <w:pPr>
        <w:jc w:val="both"/>
        <w:rPr>
          <w:rFonts w:ascii="Century Gothic" w:hAnsi="Century Gothic"/>
          <w:sz w:val="20"/>
          <w:szCs w:val="20"/>
        </w:rPr>
      </w:pPr>
      <w:r>
        <w:rPr>
          <w:rFonts w:ascii="Century Gothic" w:hAnsi="Century Gothic"/>
          <w:sz w:val="20"/>
          <w:szCs w:val="20"/>
        </w:rPr>
        <w:t xml:space="preserve">Para la construcción de la imagen objetivo </w:t>
      </w:r>
      <w:r w:rsidR="00683830" w:rsidRPr="00A46686">
        <w:rPr>
          <w:rFonts w:ascii="Century Gothic" w:hAnsi="Century Gothic"/>
          <w:sz w:val="20"/>
          <w:szCs w:val="20"/>
        </w:rPr>
        <w:t>comunal</w:t>
      </w:r>
      <w:r>
        <w:rPr>
          <w:rFonts w:ascii="Century Gothic" w:hAnsi="Century Gothic"/>
          <w:sz w:val="20"/>
          <w:szCs w:val="20"/>
        </w:rPr>
        <w:t xml:space="preserve">, se </w:t>
      </w:r>
      <w:r w:rsidR="00024771">
        <w:rPr>
          <w:rFonts w:ascii="Century Gothic" w:hAnsi="Century Gothic"/>
          <w:sz w:val="20"/>
          <w:szCs w:val="20"/>
        </w:rPr>
        <w:t>tomó</w:t>
      </w:r>
      <w:r>
        <w:rPr>
          <w:rFonts w:ascii="Century Gothic" w:hAnsi="Century Gothic"/>
          <w:sz w:val="20"/>
          <w:szCs w:val="20"/>
        </w:rPr>
        <w:t xml:space="preserve"> como base </w:t>
      </w:r>
      <w:r w:rsidR="00201177">
        <w:rPr>
          <w:rFonts w:ascii="Century Gothic" w:hAnsi="Century Gothic"/>
          <w:sz w:val="20"/>
          <w:szCs w:val="20"/>
        </w:rPr>
        <w:t xml:space="preserve">el </w:t>
      </w:r>
      <w:r w:rsidR="00182185">
        <w:rPr>
          <w:rFonts w:ascii="Century Gothic" w:hAnsi="Century Gothic"/>
          <w:sz w:val="20"/>
          <w:szCs w:val="20"/>
        </w:rPr>
        <w:t xml:space="preserve">diagnostico participativo y </w:t>
      </w:r>
      <w:r w:rsidR="00024771">
        <w:rPr>
          <w:rFonts w:ascii="Century Gothic" w:hAnsi="Century Gothic"/>
          <w:sz w:val="20"/>
          <w:szCs w:val="20"/>
        </w:rPr>
        <w:t>diagnóstico</w:t>
      </w:r>
      <w:r w:rsidR="00201177">
        <w:rPr>
          <w:rFonts w:ascii="Century Gothic" w:hAnsi="Century Gothic"/>
          <w:sz w:val="20"/>
          <w:szCs w:val="20"/>
        </w:rPr>
        <w:t xml:space="preserve"> de datos duros</w:t>
      </w:r>
      <w:r w:rsidR="006544E2">
        <w:rPr>
          <w:rFonts w:ascii="Century Gothic" w:hAnsi="Century Gothic"/>
          <w:sz w:val="20"/>
          <w:szCs w:val="20"/>
        </w:rPr>
        <w:t xml:space="preserve">, </w:t>
      </w:r>
      <w:r w:rsidR="00182185">
        <w:rPr>
          <w:rFonts w:ascii="Century Gothic" w:hAnsi="Century Gothic"/>
          <w:sz w:val="20"/>
          <w:szCs w:val="20"/>
        </w:rPr>
        <w:t xml:space="preserve">además se desarrollaron </w:t>
      </w:r>
      <w:r>
        <w:rPr>
          <w:rFonts w:ascii="Century Gothic" w:hAnsi="Century Gothic"/>
          <w:sz w:val="20"/>
          <w:szCs w:val="20"/>
        </w:rPr>
        <w:t xml:space="preserve">reuniones </w:t>
      </w:r>
      <w:r w:rsidR="006544E2">
        <w:rPr>
          <w:rFonts w:ascii="Century Gothic" w:hAnsi="Century Gothic"/>
          <w:sz w:val="20"/>
          <w:szCs w:val="20"/>
        </w:rPr>
        <w:t xml:space="preserve">y </w:t>
      </w:r>
      <w:r w:rsidR="00683830" w:rsidRPr="00A46686">
        <w:rPr>
          <w:rFonts w:ascii="Century Gothic" w:hAnsi="Century Gothic"/>
          <w:sz w:val="20"/>
          <w:szCs w:val="20"/>
        </w:rPr>
        <w:t>talleres</w:t>
      </w:r>
      <w:r w:rsidR="00182185">
        <w:rPr>
          <w:rFonts w:ascii="Century Gothic" w:hAnsi="Century Gothic"/>
          <w:sz w:val="20"/>
          <w:szCs w:val="20"/>
        </w:rPr>
        <w:t xml:space="preserve"> </w:t>
      </w:r>
      <w:r w:rsidR="00182185" w:rsidRPr="00A46686">
        <w:rPr>
          <w:rFonts w:ascii="Century Gothic" w:hAnsi="Century Gothic"/>
          <w:sz w:val="20"/>
          <w:szCs w:val="20"/>
        </w:rPr>
        <w:t>con directores, encargados de áreas</w:t>
      </w:r>
      <w:r w:rsidR="00182185">
        <w:rPr>
          <w:rFonts w:ascii="Century Gothic" w:hAnsi="Century Gothic"/>
          <w:sz w:val="20"/>
          <w:szCs w:val="20"/>
        </w:rPr>
        <w:t xml:space="preserve"> y </w:t>
      </w:r>
      <w:r w:rsidR="00182185" w:rsidRPr="00A46686">
        <w:rPr>
          <w:rFonts w:ascii="Century Gothic" w:hAnsi="Century Gothic"/>
          <w:sz w:val="20"/>
          <w:szCs w:val="20"/>
        </w:rPr>
        <w:t>profesionales de</w:t>
      </w:r>
      <w:r w:rsidR="00182185">
        <w:rPr>
          <w:rFonts w:ascii="Century Gothic" w:hAnsi="Century Gothic"/>
          <w:sz w:val="20"/>
          <w:szCs w:val="20"/>
        </w:rPr>
        <w:t xml:space="preserve">l </w:t>
      </w:r>
      <w:r w:rsidR="00182185" w:rsidRPr="00A46686">
        <w:rPr>
          <w:rFonts w:ascii="Century Gothic" w:hAnsi="Century Gothic"/>
          <w:sz w:val="20"/>
          <w:szCs w:val="20"/>
        </w:rPr>
        <w:t>municip</w:t>
      </w:r>
      <w:r w:rsidR="00182185">
        <w:rPr>
          <w:rFonts w:ascii="Century Gothic" w:hAnsi="Century Gothic"/>
          <w:sz w:val="20"/>
          <w:szCs w:val="20"/>
        </w:rPr>
        <w:t xml:space="preserve">io, talleres y reuniones </w:t>
      </w:r>
      <w:r w:rsidR="006544E2">
        <w:rPr>
          <w:rFonts w:ascii="Century Gothic" w:hAnsi="Century Gothic"/>
          <w:sz w:val="20"/>
          <w:szCs w:val="20"/>
        </w:rPr>
        <w:t xml:space="preserve">con la comunidad </w:t>
      </w:r>
      <w:r w:rsidR="00182185">
        <w:rPr>
          <w:rFonts w:ascii="Century Gothic" w:hAnsi="Century Gothic"/>
          <w:sz w:val="20"/>
          <w:szCs w:val="20"/>
        </w:rPr>
        <w:t xml:space="preserve">de </w:t>
      </w:r>
      <w:r w:rsidR="006544E2">
        <w:rPr>
          <w:rFonts w:ascii="Century Gothic" w:hAnsi="Century Gothic"/>
          <w:sz w:val="20"/>
          <w:szCs w:val="20"/>
        </w:rPr>
        <w:t xml:space="preserve">los sectores </w:t>
      </w:r>
      <w:r w:rsidR="0008747C">
        <w:rPr>
          <w:rFonts w:ascii="Century Gothic" w:hAnsi="Century Gothic"/>
          <w:sz w:val="20"/>
          <w:szCs w:val="20"/>
        </w:rPr>
        <w:t>u</w:t>
      </w:r>
      <w:r w:rsidR="006544E2">
        <w:rPr>
          <w:rFonts w:ascii="Century Gothic" w:hAnsi="Century Gothic"/>
          <w:sz w:val="20"/>
          <w:szCs w:val="20"/>
        </w:rPr>
        <w:t>rbanos de Puerto Varas</w:t>
      </w:r>
      <w:r w:rsidR="00182185">
        <w:rPr>
          <w:rFonts w:ascii="Century Gothic" w:hAnsi="Century Gothic"/>
          <w:sz w:val="20"/>
          <w:szCs w:val="20"/>
        </w:rPr>
        <w:t xml:space="preserve"> y </w:t>
      </w:r>
      <w:r w:rsidR="006544E2">
        <w:rPr>
          <w:rFonts w:ascii="Century Gothic" w:hAnsi="Century Gothic"/>
          <w:sz w:val="20"/>
          <w:szCs w:val="20"/>
        </w:rPr>
        <w:t>las localidades de</w:t>
      </w:r>
      <w:r w:rsidR="00182185">
        <w:rPr>
          <w:rFonts w:ascii="Century Gothic" w:hAnsi="Century Gothic"/>
          <w:sz w:val="20"/>
          <w:szCs w:val="20"/>
        </w:rPr>
        <w:t xml:space="preserve">; </w:t>
      </w:r>
      <w:r w:rsidR="00683830" w:rsidRPr="00A46686">
        <w:rPr>
          <w:rFonts w:ascii="Century Gothic" w:hAnsi="Century Gothic"/>
          <w:sz w:val="20"/>
          <w:szCs w:val="20"/>
        </w:rPr>
        <w:t>Ensenada</w:t>
      </w:r>
      <w:r w:rsidR="00182185">
        <w:rPr>
          <w:rFonts w:ascii="Century Gothic" w:hAnsi="Century Gothic"/>
          <w:sz w:val="20"/>
          <w:szCs w:val="20"/>
        </w:rPr>
        <w:t xml:space="preserve">, </w:t>
      </w:r>
      <w:r w:rsidR="00683830" w:rsidRPr="00A46686">
        <w:rPr>
          <w:rFonts w:ascii="Century Gothic" w:hAnsi="Century Gothic"/>
          <w:sz w:val="20"/>
          <w:szCs w:val="20"/>
        </w:rPr>
        <w:t>Nueva Braunau</w:t>
      </w:r>
      <w:r w:rsidR="00182185">
        <w:rPr>
          <w:rFonts w:ascii="Century Gothic" w:hAnsi="Century Gothic"/>
          <w:sz w:val="20"/>
          <w:szCs w:val="20"/>
        </w:rPr>
        <w:t xml:space="preserve">, </w:t>
      </w:r>
      <w:r w:rsidR="00683830" w:rsidRPr="00A46686">
        <w:rPr>
          <w:rFonts w:ascii="Century Gothic" w:hAnsi="Century Gothic"/>
          <w:sz w:val="20"/>
          <w:szCs w:val="20"/>
        </w:rPr>
        <w:t>Las Colonias</w:t>
      </w:r>
      <w:r w:rsidR="00182185">
        <w:rPr>
          <w:rFonts w:ascii="Century Gothic" w:hAnsi="Century Gothic"/>
          <w:sz w:val="20"/>
          <w:szCs w:val="20"/>
        </w:rPr>
        <w:t xml:space="preserve">, </w:t>
      </w:r>
      <w:r w:rsidR="00683830" w:rsidRPr="00A46686">
        <w:rPr>
          <w:rFonts w:ascii="Century Gothic" w:hAnsi="Century Gothic"/>
          <w:sz w:val="20"/>
          <w:szCs w:val="20"/>
        </w:rPr>
        <w:t>Petrohu</w:t>
      </w:r>
      <w:r w:rsidR="008E7E7F">
        <w:rPr>
          <w:rFonts w:ascii="Century Gothic" w:hAnsi="Century Gothic"/>
          <w:sz w:val="20"/>
          <w:szCs w:val="20"/>
        </w:rPr>
        <w:t>é</w:t>
      </w:r>
      <w:r w:rsidR="00182185">
        <w:rPr>
          <w:rFonts w:ascii="Century Gothic" w:hAnsi="Century Gothic"/>
          <w:sz w:val="20"/>
          <w:szCs w:val="20"/>
        </w:rPr>
        <w:t xml:space="preserve">, </w:t>
      </w:r>
      <w:r w:rsidR="00E03A81">
        <w:rPr>
          <w:rFonts w:ascii="Century Gothic" w:hAnsi="Century Gothic"/>
          <w:sz w:val="20"/>
          <w:szCs w:val="20"/>
        </w:rPr>
        <w:t>R</w:t>
      </w:r>
      <w:r w:rsidR="00683830" w:rsidRPr="00A46686">
        <w:rPr>
          <w:rFonts w:ascii="Century Gothic" w:hAnsi="Century Gothic"/>
          <w:sz w:val="20"/>
          <w:szCs w:val="20"/>
        </w:rPr>
        <w:t>al</w:t>
      </w:r>
      <w:r w:rsidR="00024771">
        <w:rPr>
          <w:rFonts w:ascii="Century Gothic" w:hAnsi="Century Gothic"/>
          <w:sz w:val="20"/>
          <w:szCs w:val="20"/>
        </w:rPr>
        <w:t>ú</w:t>
      </w:r>
      <w:r w:rsidR="00683830" w:rsidRPr="00A46686">
        <w:rPr>
          <w:rFonts w:ascii="Century Gothic" w:hAnsi="Century Gothic"/>
          <w:sz w:val="20"/>
          <w:szCs w:val="20"/>
        </w:rPr>
        <w:t>n-Rollizo</w:t>
      </w:r>
      <w:r w:rsidR="00182185">
        <w:rPr>
          <w:rFonts w:ascii="Century Gothic" w:hAnsi="Century Gothic"/>
          <w:sz w:val="20"/>
          <w:szCs w:val="20"/>
        </w:rPr>
        <w:t xml:space="preserve"> y </w:t>
      </w:r>
      <w:r w:rsidR="00683830" w:rsidRPr="00A46686">
        <w:rPr>
          <w:rFonts w:ascii="Century Gothic" w:hAnsi="Century Gothic"/>
          <w:sz w:val="20"/>
          <w:szCs w:val="20"/>
        </w:rPr>
        <w:t>Peulla</w:t>
      </w:r>
      <w:r w:rsidR="0008747C">
        <w:rPr>
          <w:rFonts w:ascii="Century Gothic" w:hAnsi="Century Gothic"/>
          <w:sz w:val="20"/>
          <w:szCs w:val="20"/>
        </w:rPr>
        <w:t xml:space="preserve">, </w:t>
      </w:r>
      <w:r w:rsidR="00182185">
        <w:rPr>
          <w:rFonts w:ascii="Century Gothic" w:hAnsi="Century Gothic"/>
          <w:sz w:val="20"/>
          <w:szCs w:val="20"/>
        </w:rPr>
        <w:t>con el fin de</w:t>
      </w:r>
      <w:r>
        <w:rPr>
          <w:rFonts w:ascii="Century Gothic" w:hAnsi="Century Gothic"/>
          <w:sz w:val="20"/>
          <w:szCs w:val="20"/>
        </w:rPr>
        <w:t xml:space="preserve"> </w:t>
      </w:r>
      <w:r w:rsidR="00683830" w:rsidRPr="00A46686">
        <w:rPr>
          <w:rFonts w:ascii="Century Gothic" w:hAnsi="Century Gothic"/>
          <w:sz w:val="20"/>
          <w:szCs w:val="20"/>
        </w:rPr>
        <w:t>recog</w:t>
      </w:r>
      <w:r w:rsidR="00A46686" w:rsidRPr="00A46686">
        <w:rPr>
          <w:rFonts w:ascii="Century Gothic" w:hAnsi="Century Gothic"/>
          <w:sz w:val="20"/>
          <w:szCs w:val="20"/>
        </w:rPr>
        <w:t>e</w:t>
      </w:r>
      <w:r w:rsidR="00201177">
        <w:rPr>
          <w:rFonts w:ascii="Century Gothic" w:hAnsi="Century Gothic"/>
          <w:sz w:val="20"/>
          <w:szCs w:val="20"/>
        </w:rPr>
        <w:t>r</w:t>
      </w:r>
      <w:r w:rsidR="00A46686" w:rsidRPr="00A46686">
        <w:rPr>
          <w:rFonts w:ascii="Century Gothic" w:hAnsi="Century Gothic"/>
          <w:sz w:val="20"/>
          <w:szCs w:val="20"/>
        </w:rPr>
        <w:t xml:space="preserve"> opiniones, visiones, sueños y conceptos</w:t>
      </w:r>
      <w:r w:rsidR="00152595">
        <w:rPr>
          <w:rFonts w:ascii="Century Gothic" w:hAnsi="Century Gothic"/>
          <w:sz w:val="20"/>
          <w:szCs w:val="20"/>
        </w:rPr>
        <w:t xml:space="preserve"> del desarrollo comunal</w:t>
      </w:r>
      <w:r w:rsidR="00C1512D">
        <w:rPr>
          <w:rFonts w:ascii="Century Gothic" w:hAnsi="Century Gothic"/>
          <w:sz w:val="20"/>
          <w:szCs w:val="20"/>
        </w:rPr>
        <w:t xml:space="preserve">. </w:t>
      </w:r>
      <w:r>
        <w:rPr>
          <w:rFonts w:ascii="Century Gothic" w:hAnsi="Century Gothic"/>
          <w:sz w:val="20"/>
          <w:szCs w:val="20"/>
        </w:rPr>
        <w:t xml:space="preserve"> </w:t>
      </w:r>
      <w:r w:rsidR="00182185">
        <w:rPr>
          <w:rFonts w:ascii="Century Gothic" w:hAnsi="Century Gothic"/>
          <w:sz w:val="20"/>
          <w:szCs w:val="20"/>
        </w:rPr>
        <w:t xml:space="preserve"> </w:t>
      </w:r>
    </w:p>
    <w:p w:rsidR="00C202D1" w:rsidRDefault="005841C5" w:rsidP="00526398">
      <w:pPr>
        <w:jc w:val="both"/>
        <w:rPr>
          <w:rFonts w:ascii="Century Gothic" w:hAnsi="Century Gothic"/>
          <w:sz w:val="20"/>
          <w:szCs w:val="20"/>
        </w:rPr>
      </w:pPr>
      <w:r>
        <w:rPr>
          <w:rFonts w:ascii="Century Gothic" w:hAnsi="Century Gothic"/>
          <w:sz w:val="20"/>
          <w:szCs w:val="20"/>
        </w:rPr>
        <w:t xml:space="preserve">Los </w:t>
      </w:r>
      <w:r w:rsidR="00024771">
        <w:rPr>
          <w:rFonts w:ascii="Century Gothic" w:hAnsi="Century Gothic"/>
          <w:sz w:val="20"/>
          <w:szCs w:val="20"/>
        </w:rPr>
        <w:t>conceptos</w:t>
      </w:r>
      <w:r>
        <w:rPr>
          <w:rFonts w:ascii="Century Gothic" w:hAnsi="Century Gothic"/>
          <w:sz w:val="20"/>
          <w:szCs w:val="20"/>
        </w:rPr>
        <w:t xml:space="preserve"> que la comunidad declara como los </w:t>
      </w:r>
      <w:r w:rsidR="00024771">
        <w:rPr>
          <w:rFonts w:ascii="Century Gothic" w:hAnsi="Century Gothic"/>
          <w:sz w:val="20"/>
          <w:szCs w:val="20"/>
        </w:rPr>
        <w:t>más</w:t>
      </w:r>
      <w:r>
        <w:rPr>
          <w:rFonts w:ascii="Century Gothic" w:hAnsi="Century Gothic"/>
          <w:sz w:val="20"/>
          <w:szCs w:val="20"/>
        </w:rPr>
        <w:t xml:space="preserve"> valorados son </w:t>
      </w:r>
      <w:r w:rsidR="00024771">
        <w:rPr>
          <w:rFonts w:ascii="Century Gothic" w:hAnsi="Century Gothic"/>
          <w:sz w:val="20"/>
          <w:szCs w:val="20"/>
        </w:rPr>
        <w:t>dieciséis</w:t>
      </w:r>
      <w:r w:rsidR="0058274B">
        <w:rPr>
          <w:rFonts w:ascii="Century Gothic" w:hAnsi="Century Gothic"/>
          <w:sz w:val="20"/>
          <w:szCs w:val="20"/>
        </w:rPr>
        <w:t xml:space="preserve">  y se presentan en el siguiente cuadro:</w:t>
      </w:r>
      <w:r>
        <w:rPr>
          <w:rFonts w:ascii="Century Gothic" w:hAnsi="Century Gothic"/>
          <w:sz w:val="20"/>
          <w:szCs w:val="20"/>
        </w:rPr>
        <w:t xml:space="preserve"> </w:t>
      </w:r>
    </w:p>
    <w:p w:rsidR="00631119" w:rsidRPr="00A46686" w:rsidRDefault="00631119" w:rsidP="00526398">
      <w:pPr>
        <w:jc w:val="both"/>
        <w:rPr>
          <w:rFonts w:ascii="Century Gothic" w:hAnsi="Century Gothic"/>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5499"/>
      </w:tblGrid>
      <w:tr w:rsidR="00E03A81" w:rsidRPr="00E03A81" w:rsidTr="00E03A81">
        <w:tc>
          <w:tcPr>
            <w:tcW w:w="9639" w:type="dxa"/>
            <w:gridSpan w:val="2"/>
            <w:shd w:val="clear" w:color="auto" w:fill="2F5897" w:themeFill="text2"/>
          </w:tcPr>
          <w:p w:rsidR="00631119" w:rsidRDefault="00631119" w:rsidP="00631119">
            <w:pPr>
              <w:pStyle w:val="Prrafodelista"/>
              <w:ind w:left="0"/>
              <w:jc w:val="center"/>
              <w:rPr>
                <w:rFonts w:ascii="Century Gothic" w:hAnsi="Century Gothic"/>
                <w:b/>
                <w:color w:val="F2F2F2" w:themeColor="background1" w:themeShade="F2"/>
                <w:sz w:val="24"/>
                <w:szCs w:val="24"/>
              </w:rPr>
            </w:pPr>
          </w:p>
          <w:p w:rsidR="00E03A81" w:rsidRDefault="00E03A81" w:rsidP="00631119">
            <w:pPr>
              <w:pStyle w:val="Prrafodelista"/>
              <w:ind w:left="0"/>
              <w:jc w:val="center"/>
              <w:rPr>
                <w:rFonts w:ascii="Century Gothic" w:hAnsi="Century Gothic"/>
                <w:b/>
                <w:bCs/>
                <w:color w:val="F2F2F2" w:themeColor="background1" w:themeShade="F2"/>
                <w:sz w:val="24"/>
                <w:szCs w:val="24"/>
              </w:rPr>
            </w:pPr>
            <w:r w:rsidRPr="00E03A81">
              <w:rPr>
                <w:rFonts w:ascii="Century Gothic" w:hAnsi="Century Gothic"/>
                <w:b/>
                <w:color w:val="F2F2F2" w:themeColor="background1" w:themeShade="F2"/>
                <w:sz w:val="24"/>
                <w:szCs w:val="24"/>
              </w:rPr>
              <w:t>C</w:t>
            </w:r>
            <w:r w:rsidRPr="00E03A81">
              <w:rPr>
                <w:rFonts w:ascii="Century Gothic" w:hAnsi="Century Gothic"/>
                <w:b/>
                <w:bCs/>
                <w:color w:val="F2F2F2" w:themeColor="background1" w:themeShade="F2"/>
                <w:sz w:val="24"/>
                <w:szCs w:val="24"/>
              </w:rPr>
              <w:t xml:space="preserve">onceptos </w:t>
            </w:r>
            <w:r w:rsidR="0008747C">
              <w:rPr>
                <w:rFonts w:ascii="Century Gothic" w:hAnsi="Century Gothic"/>
                <w:b/>
                <w:bCs/>
                <w:color w:val="F2F2F2" w:themeColor="background1" w:themeShade="F2"/>
                <w:sz w:val="24"/>
                <w:szCs w:val="24"/>
              </w:rPr>
              <w:t xml:space="preserve">o Ideas </w:t>
            </w:r>
            <w:r w:rsidRPr="00E03A81">
              <w:rPr>
                <w:rFonts w:ascii="Century Gothic" w:hAnsi="Century Gothic"/>
                <w:b/>
                <w:bCs/>
                <w:color w:val="F2F2F2" w:themeColor="background1" w:themeShade="F2"/>
                <w:sz w:val="24"/>
                <w:szCs w:val="24"/>
              </w:rPr>
              <w:t xml:space="preserve">para </w:t>
            </w:r>
            <w:r w:rsidR="00024771" w:rsidRPr="00E03A81">
              <w:rPr>
                <w:rFonts w:ascii="Century Gothic" w:hAnsi="Century Gothic"/>
                <w:b/>
                <w:bCs/>
                <w:color w:val="F2F2F2" w:themeColor="background1" w:themeShade="F2"/>
                <w:sz w:val="24"/>
                <w:szCs w:val="24"/>
              </w:rPr>
              <w:t>Construcción</w:t>
            </w:r>
            <w:r w:rsidRPr="00E03A81">
              <w:rPr>
                <w:rFonts w:ascii="Century Gothic" w:hAnsi="Century Gothic"/>
                <w:b/>
                <w:bCs/>
                <w:color w:val="F2F2F2" w:themeColor="background1" w:themeShade="F2"/>
                <w:sz w:val="24"/>
                <w:szCs w:val="24"/>
              </w:rPr>
              <w:t xml:space="preserve"> de Imagen Objetivo </w:t>
            </w:r>
            <w:r w:rsidR="0008747C">
              <w:rPr>
                <w:rFonts w:ascii="Century Gothic" w:hAnsi="Century Gothic"/>
                <w:b/>
                <w:bCs/>
                <w:color w:val="F2F2F2" w:themeColor="background1" w:themeShade="F2"/>
                <w:sz w:val="24"/>
                <w:szCs w:val="24"/>
              </w:rPr>
              <w:t>Comunal</w:t>
            </w:r>
          </w:p>
          <w:p w:rsidR="00631119" w:rsidRPr="00E03A81" w:rsidRDefault="00631119" w:rsidP="00631119">
            <w:pPr>
              <w:pStyle w:val="Prrafodelista"/>
              <w:ind w:left="0"/>
              <w:jc w:val="center"/>
              <w:rPr>
                <w:rFonts w:ascii="Century Gothic" w:hAnsi="Century Gothic"/>
                <w:b/>
                <w:color w:val="F2F2F2" w:themeColor="background1" w:themeShade="F2"/>
                <w:sz w:val="24"/>
                <w:szCs w:val="24"/>
              </w:rPr>
            </w:pPr>
          </w:p>
        </w:tc>
      </w:tr>
      <w:tr w:rsidR="00E03A81" w:rsidRPr="007242A9" w:rsidTr="00063FBC">
        <w:tc>
          <w:tcPr>
            <w:tcW w:w="4140" w:type="dxa"/>
          </w:tcPr>
          <w:p w:rsidR="00E03A81" w:rsidRPr="00E03A81" w:rsidRDefault="00E03A81" w:rsidP="00E03A81">
            <w:pPr>
              <w:pStyle w:val="Prrafodelista"/>
              <w:numPr>
                <w:ilvl w:val="0"/>
                <w:numId w:val="36"/>
              </w:numPr>
              <w:ind w:left="176" w:hanging="176"/>
              <w:jc w:val="both"/>
              <w:rPr>
                <w:rFonts w:ascii="Century Gothic" w:hAnsi="Century Gothic"/>
                <w:sz w:val="20"/>
                <w:szCs w:val="20"/>
              </w:rPr>
            </w:pPr>
            <w:r w:rsidRPr="00E03A81">
              <w:rPr>
                <w:rFonts w:ascii="Century Gothic" w:hAnsi="Century Gothic"/>
                <w:bCs/>
                <w:sz w:val="20"/>
                <w:szCs w:val="20"/>
              </w:rPr>
              <w:t>Ciudad-Pueblo</w:t>
            </w:r>
          </w:p>
          <w:p w:rsidR="00E03A81" w:rsidRPr="00E03A81" w:rsidRDefault="00E03A81" w:rsidP="00E03A81">
            <w:pPr>
              <w:pStyle w:val="Prrafodelista"/>
              <w:ind w:left="176" w:hanging="176"/>
              <w:jc w:val="both"/>
              <w:rPr>
                <w:rFonts w:ascii="Century Gothic" w:hAnsi="Century Gothic"/>
                <w:sz w:val="20"/>
                <w:szCs w:val="20"/>
              </w:rPr>
            </w:pPr>
          </w:p>
        </w:tc>
        <w:tc>
          <w:tcPr>
            <w:tcW w:w="5499" w:type="dxa"/>
          </w:tcPr>
          <w:p w:rsidR="00E03A81" w:rsidRPr="00E03A81" w:rsidRDefault="00E03A81" w:rsidP="004A088E">
            <w:pPr>
              <w:pStyle w:val="Prrafodelista"/>
              <w:ind w:left="0"/>
              <w:jc w:val="both"/>
              <w:rPr>
                <w:rFonts w:ascii="Century Gothic" w:hAnsi="Century Gothic"/>
                <w:sz w:val="20"/>
                <w:szCs w:val="20"/>
              </w:rPr>
            </w:pPr>
            <w:r w:rsidRPr="00E03A81">
              <w:rPr>
                <w:rFonts w:ascii="Century Gothic" w:hAnsi="Century Gothic"/>
                <w:sz w:val="20"/>
                <w:szCs w:val="20"/>
              </w:rPr>
              <w:t xml:space="preserve">9. Comunidad </w:t>
            </w:r>
            <w:r w:rsidR="004A088E">
              <w:rPr>
                <w:rFonts w:ascii="Century Gothic" w:hAnsi="Century Gothic"/>
                <w:sz w:val="20"/>
                <w:szCs w:val="20"/>
              </w:rPr>
              <w:t>I</w:t>
            </w:r>
            <w:r w:rsidRPr="00E03A81">
              <w:rPr>
                <w:rFonts w:ascii="Century Gothic" w:hAnsi="Century Gothic"/>
                <w:sz w:val="20"/>
                <w:szCs w:val="20"/>
              </w:rPr>
              <w:t xml:space="preserve">nclusiva, </w:t>
            </w:r>
            <w:r w:rsidR="004A088E">
              <w:rPr>
                <w:rFonts w:ascii="Century Gothic" w:hAnsi="Century Gothic"/>
                <w:sz w:val="20"/>
                <w:szCs w:val="20"/>
              </w:rPr>
              <w:t>A</w:t>
            </w:r>
            <w:r w:rsidRPr="00E03A81">
              <w:rPr>
                <w:rFonts w:ascii="Century Gothic" w:hAnsi="Century Gothic"/>
                <w:sz w:val="20"/>
                <w:szCs w:val="20"/>
              </w:rPr>
              <w:t xml:space="preserve">ctiva y </w:t>
            </w:r>
            <w:r w:rsidR="004A088E">
              <w:rPr>
                <w:rFonts w:ascii="Century Gothic" w:hAnsi="Century Gothic"/>
                <w:sz w:val="20"/>
                <w:szCs w:val="20"/>
              </w:rPr>
              <w:t>P</w:t>
            </w:r>
            <w:r w:rsidRPr="00E03A81">
              <w:rPr>
                <w:rFonts w:ascii="Century Gothic" w:hAnsi="Century Gothic"/>
                <w:sz w:val="20"/>
                <w:szCs w:val="20"/>
              </w:rPr>
              <w:t>articipativa</w:t>
            </w:r>
          </w:p>
        </w:tc>
      </w:tr>
      <w:tr w:rsidR="00E03A81" w:rsidRPr="007242A9" w:rsidTr="00063FBC">
        <w:tc>
          <w:tcPr>
            <w:tcW w:w="4140" w:type="dxa"/>
          </w:tcPr>
          <w:p w:rsidR="00E03A81" w:rsidRPr="00E03A81" w:rsidRDefault="0058274B" w:rsidP="004A088E">
            <w:pPr>
              <w:pStyle w:val="Prrafodelista"/>
              <w:numPr>
                <w:ilvl w:val="0"/>
                <w:numId w:val="36"/>
              </w:numPr>
              <w:ind w:left="176" w:hanging="176"/>
              <w:jc w:val="both"/>
              <w:rPr>
                <w:rFonts w:ascii="Century Gothic" w:hAnsi="Century Gothic"/>
                <w:sz w:val="20"/>
                <w:szCs w:val="20"/>
              </w:rPr>
            </w:pPr>
            <w:r>
              <w:rPr>
                <w:rFonts w:ascii="Century Gothic" w:hAnsi="Century Gothic"/>
                <w:sz w:val="20"/>
                <w:szCs w:val="20"/>
              </w:rPr>
              <w:t>M</w:t>
            </w:r>
            <w:r w:rsidR="00E03A81" w:rsidRPr="00E03A81">
              <w:rPr>
                <w:rFonts w:ascii="Century Gothic" w:hAnsi="Century Gothic"/>
                <w:sz w:val="20"/>
                <w:szCs w:val="20"/>
              </w:rPr>
              <w:t xml:space="preserve">edio </w:t>
            </w:r>
            <w:r w:rsidR="004A088E">
              <w:rPr>
                <w:rFonts w:ascii="Century Gothic" w:hAnsi="Century Gothic"/>
                <w:sz w:val="20"/>
                <w:szCs w:val="20"/>
              </w:rPr>
              <w:t>A</w:t>
            </w:r>
            <w:r w:rsidR="00E03A81" w:rsidRPr="00E03A81">
              <w:rPr>
                <w:rFonts w:ascii="Century Gothic" w:hAnsi="Century Gothic"/>
                <w:sz w:val="20"/>
                <w:szCs w:val="20"/>
              </w:rPr>
              <w:t xml:space="preserve">mbiente </w:t>
            </w:r>
            <w:r w:rsidR="004A088E">
              <w:rPr>
                <w:rFonts w:ascii="Century Gothic" w:hAnsi="Century Gothic"/>
                <w:sz w:val="20"/>
                <w:szCs w:val="20"/>
              </w:rPr>
              <w:t>N</w:t>
            </w:r>
            <w:r w:rsidR="00E03A81" w:rsidRPr="00E03A81">
              <w:rPr>
                <w:rFonts w:ascii="Century Gothic" w:hAnsi="Century Gothic"/>
                <w:sz w:val="20"/>
                <w:szCs w:val="20"/>
              </w:rPr>
              <w:t xml:space="preserve">atural y </w:t>
            </w:r>
            <w:r w:rsidR="004A088E">
              <w:rPr>
                <w:rFonts w:ascii="Century Gothic" w:hAnsi="Century Gothic"/>
                <w:sz w:val="20"/>
                <w:szCs w:val="20"/>
              </w:rPr>
              <w:t>C</w:t>
            </w:r>
            <w:r w:rsidR="00E03A81" w:rsidRPr="00E03A81">
              <w:rPr>
                <w:rFonts w:ascii="Century Gothic" w:hAnsi="Century Gothic"/>
                <w:sz w:val="20"/>
                <w:szCs w:val="20"/>
              </w:rPr>
              <w:t>ultural</w:t>
            </w:r>
          </w:p>
        </w:tc>
        <w:tc>
          <w:tcPr>
            <w:tcW w:w="5499" w:type="dxa"/>
          </w:tcPr>
          <w:p w:rsidR="00E03A81" w:rsidRPr="00E03A81" w:rsidRDefault="00E03A81" w:rsidP="004A088E">
            <w:pPr>
              <w:jc w:val="both"/>
              <w:rPr>
                <w:rFonts w:ascii="Century Gothic" w:hAnsi="Century Gothic"/>
                <w:sz w:val="20"/>
                <w:szCs w:val="20"/>
              </w:rPr>
            </w:pPr>
            <w:r w:rsidRPr="00E03A81">
              <w:rPr>
                <w:rFonts w:ascii="Century Gothic" w:hAnsi="Century Gothic"/>
                <w:sz w:val="20"/>
                <w:szCs w:val="20"/>
              </w:rPr>
              <w:t xml:space="preserve">10 Turismo de </w:t>
            </w:r>
            <w:r w:rsidR="004A088E">
              <w:rPr>
                <w:rFonts w:ascii="Century Gothic" w:hAnsi="Century Gothic"/>
                <w:sz w:val="20"/>
                <w:szCs w:val="20"/>
              </w:rPr>
              <w:t>C</w:t>
            </w:r>
            <w:r w:rsidRPr="00E03A81">
              <w:rPr>
                <w:rFonts w:ascii="Century Gothic" w:hAnsi="Century Gothic"/>
                <w:sz w:val="20"/>
                <w:szCs w:val="20"/>
              </w:rPr>
              <w:t xml:space="preserve">alidad </w:t>
            </w:r>
            <w:r w:rsidR="004A088E">
              <w:rPr>
                <w:rFonts w:ascii="Century Gothic" w:hAnsi="Century Gothic"/>
                <w:sz w:val="20"/>
                <w:szCs w:val="20"/>
              </w:rPr>
              <w:t>S</w:t>
            </w:r>
            <w:r w:rsidRPr="00E03A81">
              <w:rPr>
                <w:rFonts w:ascii="Century Gothic" w:hAnsi="Century Gothic"/>
                <w:sz w:val="20"/>
                <w:szCs w:val="20"/>
              </w:rPr>
              <w:t xml:space="preserve">ustentable </w:t>
            </w:r>
          </w:p>
        </w:tc>
      </w:tr>
      <w:tr w:rsidR="00E03A81" w:rsidRPr="007242A9" w:rsidTr="00063FBC">
        <w:tc>
          <w:tcPr>
            <w:tcW w:w="4140" w:type="dxa"/>
          </w:tcPr>
          <w:p w:rsidR="00E03A81" w:rsidRPr="00E03A81" w:rsidRDefault="0058274B" w:rsidP="004A088E">
            <w:pPr>
              <w:pStyle w:val="Prrafodelista"/>
              <w:numPr>
                <w:ilvl w:val="0"/>
                <w:numId w:val="36"/>
              </w:numPr>
              <w:ind w:left="176" w:hanging="176"/>
              <w:jc w:val="both"/>
              <w:rPr>
                <w:rFonts w:ascii="Century Gothic" w:hAnsi="Century Gothic"/>
                <w:sz w:val="20"/>
                <w:szCs w:val="20"/>
              </w:rPr>
            </w:pPr>
            <w:r>
              <w:rPr>
                <w:rFonts w:ascii="Century Gothic" w:hAnsi="Century Gothic"/>
                <w:sz w:val="20"/>
                <w:szCs w:val="20"/>
              </w:rPr>
              <w:t xml:space="preserve"> T</w:t>
            </w:r>
            <w:r w:rsidR="00E03A81" w:rsidRPr="00E03A81">
              <w:rPr>
                <w:rFonts w:ascii="Century Gothic" w:hAnsi="Century Gothic"/>
                <w:sz w:val="20"/>
                <w:szCs w:val="20"/>
              </w:rPr>
              <w:t xml:space="preserve">erritorio y </w:t>
            </w:r>
            <w:r w:rsidR="004A088E">
              <w:rPr>
                <w:rFonts w:ascii="Century Gothic" w:hAnsi="Century Gothic"/>
                <w:sz w:val="20"/>
                <w:szCs w:val="20"/>
              </w:rPr>
              <w:t>P</w:t>
            </w:r>
            <w:r w:rsidR="00E03A81" w:rsidRPr="00E03A81">
              <w:rPr>
                <w:rFonts w:ascii="Century Gothic" w:hAnsi="Century Gothic"/>
                <w:sz w:val="20"/>
                <w:szCs w:val="20"/>
              </w:rPr>
              <w:t xml:space="preserve">ertenencia </w:t>
            </w:r>
          </w:p>
        </w:tc>
        <w:tc>
          <w:tcPr>
            <w:tcW w:w="5499" w:type="dxa"/>
          </w:tcPr>
          <w:p w:rsidR="00E03A81" w:rsidRPr="00E03A81" w:rsidRDefault="00E03A81" w:rsidP="004A088E">
            <w:pPr>
              <w:jc w:val="both"/>
              <w:rPr>
                <w:rFonts w:ascii="Century Gothic" w:hAnsi="Century Gothic"/>
                <w:sz w:val="20"/>
                <w:szCs w:val="20"/>
              </w:rPr>
            </w:pPr>
            <w:r w:rsidRPr="00E03A81">
              <w:rPr>
                <w:rFonts w:ascii="Century Gothic" w:hAnsi="Century Gothic"/>
                <w:sz w:val="20"/>
                <w:szCs w:val="20"/>
              </w:rPr>
              <w:t xml:space="preserve">11. Capital </w:t>
            </w:r>
            <w:r w:rsidR="004A088E">
              <w:rPr>
                <w:rFonts w:ascii="Century Gothic" w:hAnsi="Century Gothic"/>
                <w:sz w:val="20"/>
                <w:szCs w:val="20"/>
              </w:rPr>
              <w:t>t</w:t>
            </w:r>
            <w:r w:rsidRPr="00E03A81">
              <w:rPr>
                <w:rFonts w:ascii="Century Gothic" w:hAnsi="Century Gothic"/>
                <w:sz w:val="20"/>
                <w:szCs w:val="20"/>
              </w:rPr>
              <w:t xml:space="preserve">urística del Sur de Chile </w:t>
            </w:r>
          </w:p>
        </w:tc>
      </w:tr>
      <w:tr w:rsidR="00E03A81" w:rsidRPr="007242A9" w:rsidTr="00063FBC">
        <w:tc>
          <w:tcPr>
            <w:tcW w:w="4140" w:type="dxa"/>
          </w:tcPr>
          <w:p w:rsidR="0058274B" w:rsidRDefault="0058274B" w:rsidP="0058274B">
            <w:pPr>
              <w:pStyle w:val="Prrafodelista"/>
              <w:numPr>
                <w:ilvl w:val="0"/>
                <w:numId w:val="36"/>
              </w:numPr>
              <w:ind w:left="176" w:hanging="176"/>
              <w:jc w:val="both"/>
              <w:rPr>
                <w:rFonts w:ascii="Century Gothic" w:hAnsi="Century Gothic"/>
                <w:sz w:val="20"/>
                <w:szCs w:val="20"/>
              </w:rPr>
            </w:pPr>
            <w:r>
              <w:rPr>
                <w:rFonts w:ascii="Century Gothic" w:hAnsi="Century Gothic"/>
                <w:sz w:val="20"/>
                <w:szCs w:val="20"/>
              </w:rPr>
              <w:t>Patrimonio</w:t>
            </w:r>
            <w:r w:rsidR="00631119">
              <w:rPr>
                <w:rFonts w:ascii="Century Gothic" w:hAnsi="Century Gothic"/>
                <w:sz w:val="20"/>
                <w:szCs w:val="20"/>
              </w:rPr>
              <w:t xml:space="preserve"> </w:t>
            </w:r>
            <w:r w:rsidR="004A088E">
              <w:rPr>
                <w:rFonts w:ascii="Century Gothic" w:hAnsi="Century Gothic"/>
                <w:sz w:val="20"/>
                <w:szCs w:val="20"/>
              </w:rPr>
              <w:t>N</w:t>
            </w:r>
            <w:r w:rsidR="00631119">
              <w:rPr>
                <w:rFonts w:ascii="Century Gothic" w:hAnsi="Century Gothic"/>
                <w:sz w:val="20"/>
                <w:szCs w:val="20"/>
              </w:rPr>
              <w:t xml:space="preserve">atural y </w:t>
            </w:r>
            <w:r w:rsidR="004A088E">
              <w:rPr>
                <w:rFonts w:ascii="Century Gothic" w:hAnsi="Century Gothic"/>
                <w:sz w:val="20"/>
                <w:szCs w:val="20"/>
              </w:rPr>
              <w:t>C</w:t>
            </w:r>
            <w:r w:rsidR="00E03A81" w:rsidRPr="00E03A81">
              <w:rPr>
                <w:rFonts w:ascii="Century Gothic" w:hAnsi="Century Gothic"/>
                <w:sz w:val="20"/>
                <w:szCs w:val="20"/>
              </w:rPr>
              <w:t>ultural</w:t>
            </w:r>
          </w:p>
          <w:p w:rsidR="00E03A81" w:rsidRPr="00E03A81" w:rsidRDefault="00E03A81" w:rsidP="0058274B">
            <w:pPr>
              <w:pStyle w:val="Prrafodelista"/>
              <w:ind w:left="176"/>
              <w:jc w:val="both"/>
              <w:rPr>
                <w:rFonts w:ascii="Century Gothic" w:hAnsi="Century Gothic"/>
                <w:sz w:val="20"/>
                <w:szCs w:val="20"/>
              </w:rPr>
            </w:pPr>
            <w:r w:rsidRPr="00E03A81">
              <w:rPr>
                <w:rFonts w:ascii="Century Gothic" w:hAnsi="Century Gothic"/>
                <w:sz w:val="20"/>
                <w:szCs w:val="20"/>
              </w:rPr>
              <w:t>(casas patrimoniales y zona típica)</w:t>
            </w:r>
          </w:p>
        </w:tc>
        <w:tc>
          <w:tcPr>
            <w:tcW w:w="5499" w:type="dxa"/>
          </w:tcPr>
          <w:p w:rsidR="00E03A81" w:rsidRPr="00E03A81" w:rsidRDefault="00E03A81" w:rsidP="004A088E">
            <w:pPr>
              <w:jc w:val="both"/>
              <w:rPr>
                <w:rFonts w:ascii="Century Gothic" w:hAnsi="Century Gothic"/>
                <w:sz w:val="20"/>
                <w:szCs w:val="20"/>
              </w:rPr>
            </w:pPr>
            <w:r w:rsidRPr="00E03A81">
              <w:rPr>
                <w:rFonts w:ascii="Century Gothic" w:hAnsi="Century Gothic"/>
                <w:sz w:val="20"/>
                <w:szCs w:val="20"/>
              </w:rPr>
              <w:t xml:space="preserve">12. </w:t>
            </w:r>
            <w:r w:rsidR="005841C5">
              <w:rPr>
                <w:rFonts w:ascii="Century Gothic" w:hAnsi="Century Gothic"/>
                <w:sz w:val="20"/>
                <w:szCs w:val="20"/>
              </w:rPr>
              <w:t>Ciudad y</w:t>
            </w:r>
            <w:r w:rsidR="005841C5" w:rsidRPr="00E03A81">
              <w:rPr>
                <w:rFonts w:ascii="Century Gothic" w:hAnsi="Century Gothic"/>
                <w:sz w:val="20"/>
                <w:szCs w:val="20"/>
              </w:rPr>
              <w:t xml:space="preserve"> </w:t>
            </w:r>
            <w:r w:rsidR="004A088E">
              <w:rPr>
                <w:rFonts w:ascii="Century Gothic" w:hAnsi="Century Gothic"/>
                <w:sz w:val="20"/>
                <w:szCs w:val="20"/>
              </w:rPr>
              <w:t>C</w:t>
            </w:r>
            <w:r w:rsidR="005841C5" w:rsidRPr="00E03A81">
              <w:rPr>
                <w:rFonts w:ascii="Century Gothic" w:hAnsi="Century Gothic"/>
                <w:sz w:val="20"/>
                <w:szCs w:val="20"/>
              </w:rPr>
              <w:t xml:space="preserve">iudadanía </w:t>
            </w:r>
            <w:r w:rsidR="004A088E">
              <w:rPr>
                <w:rFonts w:ascii="Century Gothic" w:hAnsi="Century Gothic"/>
                <w:sz w:val="20"/>
                <w:szCs w:val="20"/>
              </w:rPr>
              <w:t>A</w:t>
            </w:r>
            <w:r w:rsidRPr="00E03A81">
              <w:rPr>
                <w:rFonts w:ascii="Century Gothic" w:hAnsi="Century Gothic"/>
                <w:sz w:val="20"/>
                <w:szCs w:val="20"/>
              </w:rPr>
              <w:t xml:space="preserve">migables </w:t>
            </w:r>
          </w:p>
        </w:tc>
      </w:tr>
      <w:tr w:rsidR="00E03A81" w:rsidRPr="007242A9" w:rsidTr="00063FBC">
        <w:tc>
          <w:tcPr>
            <w:tcW w:w="4140" w:type="dxa"/>
          </w:tcPr>
          <w:p w:rsidR="00E03A81" w:rsidRPr="00E03A81" w:rsidRDefault="00E03A81" w:rsidP="00E03A81">
            <w:pPr>
              <w:pStyle w:val="Prrafodelista"/>
              <w:numPr>
                <w:ilvl w:val="0"/>
                <w:numId w:val="36"/>
              </w:numPr>
              <w:ind w:left="176" w:hanging="176"/>
              <w:jc w:val="both"/>
              <w:rPr>
                <w:rFonts w:ascii="Century Gothic" w:hAnsi="Century Gothic"/>
                <w:bCs/>
                <w:sz w:val="20"/>
                <w:szCs w:val="20"/>
              </w:rPr>
            </w:pPr>
            <w:r w:rsidRPr="00E03A81">
              <w:rPr>
                <w:rFonts w:ascii="Century Gothic" w:hAnsi="Century Gothic"/>
                <w:bCs/>
                <w:sz w:val="20"/>
                <w:szCs w:val="20"/>
              </w:rPr>
              <w:t xml:space="preserve">Igualdad de Oportunidades </w:t>
            </w:r>
          </w:p>
        </w:tc>
        <w:tc>
          <w:tcPr>
            <w:tcW w:w="5499" w:type="dxa"/>
          </w:tcPr>
          <w:p w:rsidR="00E03A81" w:rsidRPr="00E03A81" w:rsidRDefault="00E03A81" w:rsidP="004A088E">
            <w:pPr>
              <w:jc w:val="both"/>
              <w:rPr>
                <w:rFonts w:ascii="Century Gothic" w:hAnsi="Century Gothic"/>
                <w:sz w:val="20"/>
                <w:szCs w:val="20"/>
              </w:rPr>
            </w:pPr>
            <w:r w:rsidRPr="00E03A81">
              <w:rPr>
                <w:rFonts w:ascii="Century Gothic" w:hAnsi="Century Gothic"/>
                <w:bCs/>
                <w:sz w:val="20"/>
                <w:szCs w:val="20"/>
              </w:rPr>
              <w:t xml:space="preserve">13. Ciudad </w:t>
            </w:r>
            <w:r w:rsidR="004A088E">
              <w:rPr>
                <w:rFonts w:ascii="Century Gothic" w:hAnsi="Century Gothic"/>
                <w:bCs/>
                <w:sz w:val="20"/>
                <w:szCs w:val="20"/>
              </w:rPr>
              <w:t>C</w:t>
            </w:r>
            <w:r w:rsidRPr="00E03A81">
              <w:rPr>
                <w:rFonts w:ascii="Century Gothic" w:hAnsi="Century Gothic"/>
                <w:bCs/>
                <w:sz w:val="20"/>
                <w:szCs w:val="20"/>
              </w:rPr>
              <w:t xml:space="preserve">aminable y </w:t>
            </w:r>
            <w:r w:rsidR="004A088E">
              <w:rPr>
                <w:rFonts w:ascii="Century Gothic" w:hAnsi="Century Gothic"/>
                <w:bCs/>
                <w:sz w:val="20"/>
                <w:szCs w:val="20"/>
              </w:rPr>
              <w:t>A</w:t>
            </w:r>
            <w:r w:rsidRPr="00E03A81">
              <w:rPr>
                <w:rFonts w:ascii="Century Gothic" w:hAnsi="Century Gothic"/>
                <w:sz w:val="20"/>
                <w:szCs w:val="20"/>
              </w:rPr>
              <w:t>migable</w:t>
            </w:r>
          </w:p>
        </w:tc>
      </w:tr>
      <w:tr w:rsidR="00E03A81" w:rsidRPr="007242A9" w:rsidTr="00063FBC">
        <w:tc>
          <w:tcPr>
            <w:tcW w:w="4140" w:type="dxa"/>
          </w:tcPr>
          <w:p w:rsidR="00E03A81" w:rsidRPr="00E03A81" w:rsidRDefault="00E03A81" w:rsidP="00E03A81">
            <w:pPr>
              <w:pStyle w:val="Prrafodelista"/>
              <w:numPr>
                <w:ilvl w:val="0"/>
                <w:numId w:val="36"/>
              </w:numPr>
              <w:ind w:left="176" w:hanging="176"/>
              <w:jc w:val="both"/>
              <w:rPr>
                <w:rFonts w:ascii="Century Gothic" w:hAnsi="Century Gothic"/>
                <w:bCs/>
                <w:sz w:val="20"/>
                <w:szCs w:val="20"/>
              </w:rPr>
            </w:pPr>
            <w:r w:rsidRPr="00E03A81">
              <w:rPr>
                <w:rFonts w:ascii="Century Gothic" w:hAnsi="Century Gothic"/>
                <w:sz w:val="20"/>
                <w:szCs w:val="20"/>
              </w:rPr>
              <w:t>Turismo de Calidad</w:t>
            </w:r>
          </w:p>
        </w:tc>
        <w:tc>
          <w:tcPr>
            <w:tcW w:w="5499" w:type="dxa"/>
          </w:tcPr>
          <w:p w:rsidR="00E03A81" w:rsidRPr="00E03A81" w:rsidRDefault="00E03A81" w:rsidP="004A088E">
            <w:pPr>
              <w:jc w:val="both"/>
              <w:rPr>
                <w:rFonts w:ascii="Century Gothic" w:hAnsi="Century Gothic"/>
                <w:bCs/>
                <w:sz w:val="20"/>
                <w:szCs w:val="20"/>
              </w:rPr>
            </w:pPr>
            <w:r w:rsidRPr="00E03A81">
              <w:rPr>
                <w:rFonts w:ascii="Century Gothic" w:hAnsi="Century Gothic"/>
                <w:bCs/>
                <w:sz w:val="20"/>
                <w:szCs w:val="20"/>
              </w:rPr>
              <w:t xml:space="preserve">14. Paisaje </w:t>
            </w:r>
            <w:r w:rsidR="004A088E">
              <w:rPr>
                <w:rFonts w:ascii="Century Gothic" w:hAnsi="Century Gothic"/>
                <w:bCs/>
                <w:sz w:val="20"/>
                <w:szCs w:val="20"/>
              </w:rPr>
              <w:t>N</w:t>
            </w:r>
            <w:r w:rsidRPr="00E03A81">
              <w:rPr>
                <w:rFonts w:ascii="Century Gothic" w:hAnsi="Century Gothic"/>
                <w:bCs/>
                <w:sz w:val="20"/>
                <w:szCs w:val="20"/>
              </w:rPr>
              <w:t xml:space="preserve">atural y </w:t>
            </w:r>
            <w:r w:rsidR="004A088E">
              <w:rPr>
                <w:rFonts w:ascii="Century Gothic" w:hAnsi="Century Gothic"/>
                <w:bCs/>
                <w:sz w:val="20"/>
                <w:szCs w:val="20"/>
              </w:rPr>
              <w:t>C</w:t>
            </w:r>
            <w:r w:rsidRPr="00E03A81">
              <w:rPr>
                <w:rFonts w:ascii="Century Gothic" w:hAnsi="Century Gothic"/>
                <w:bCs/>
                <w:sz w:val="20"/>
                <w:szCs w:val="20"/>
              </w:rPr>
              <w:t>ultural</w:t>
            </w:r>
          </w:p>
        </w:tc>
      </w:tr>
      <w:tr w:rsidR="00E03A81" w:rsidRPr="007242A9" w:rsidTr="00063FBC">
        <w:tc>
          <w:tcPr>
            <w:tcW w:w="4140" w:type="dxa"/>
          </w:tcPr>
          <w:p w:rsidR="00E03A81" w:rsidRPr="00E03A81" w:rsidRDefault="00E03A81" w:rsidP="004A088E">
            <w:pPr>
              <w:pStyle w:val="Prrafodelista"/>
              <w:numPr>
                <w:ilvl w:val="0"/>
                <w:numId w:val="36"/>
              </w:numPr>
              <w:ind w:left="176" w:hanging="176"/>
              <w:jc w:val="both"/>
              <w:rPr>
                <w:rFonts w:ascii="Century Gothic" w:hAnsi="Century Gothic"/>
                <w:sz w:val="20"/>
                <w:szCs w:val="20"/>
              </w:rPr>
            </w:pPr>
            <w:r w:rsidRPr="00E03A81">
              <w:rPr>
                <w:rFonts w:ascii="Century Gothic" w:hAnsi="Century Gothic"/>
                <w:sz w:val="20"/>
                <w:szCs w:val="20"/>
              </w:rPr>
              <w:t xml:space="preserve">Integradora de sus </w:t>
            </w:r>
            <w:r w:rsidR="004A088E">
              <w:rPr>
                <w:rFonts w:ascii="Century Gothic" w:hAnsi="Century Gothic"/>
                <w:sz w:val="20"/>
                <w:szCs w:val="20"/>
              </w:rPr>
              <w:t>T</w:t>
            </w:r>
            <w:r w:rsidRPr="00E03A81">
              <w:rPr>
                <w:rFonts w:ascii="Century Gothic" w:hAnsi="Century Gothic"/>
                <w:sz w:val="20"/>
                <w:szCs w:val="20"/>
              </w:rPr>
              <w:t>erritorios</w:t>
            </w:r>
          </w:p>
        </w:tc>
        <w:tc>
          <w:tcPr>
            <w:tcW w:w="5499" w:type="dxa"/>
          </w:tcPr>
          <w:p w:rsidR="00E03A81" w:rsidRPr="00E03A81" w:rsidRDefault="00E03A81" w:rsidP="004A088E">
            <w:pPr>
              <w:jc w:val="both"/>
              <w:rPr>
                <w:rFonts w:ascii="Century Gothic" w:hAnsi="Century Gothic"/>
                <w:bCs/>
                <w:sz w:val="20"/>
                <w:szCs w:val="20"/>
              </w:rPr>
            </w:pPr>
            <w:r w:rsidRPr="00E03A81">
              <w:rPr>
                <w:rFonts w:ascii="Century Gothic" w:hAnsi="Century Gothic"/>
                <w:bCs/>
                <w:sz w:val="20"/>
                <w:szCs w:val="20"/>
              </w:rPr>
              <w:t xml:space="preserve">15. Turismo </w:t>
            </w:r>
            <w:r w:rsidR="004A088E">
              <w:rPr>
                <w:rFonts w:ascii="Century Gothic" w:hAnsi="Century Gothic"/>
                <w:bCs/>
                <w:sz w:val="20"/>
                <w:szCs w:val="20"/>
              </w:rPr>
              <w:t>r</w:t>
            </w:r>
            <w:r w:rsidRPr="00E03A81">
              <w:rPr>
                <w:rFonts w:ascii="Century Gothic" w:hAnsi="Century Gothic"/>
                <w:bCs/>
                <w:sz w:val="20"/>
                <w:szCs w:val="20"/>
              </w:rPr>
              <w:t>ural – Agro turismo</w:t>
            </w:r>
          </w:p>
        </w:tc>
      </w:tr>
      <w:tr w:rsidR="00E03A81" w:rsidRPr="007242A9" w:rsidTr="00063FBC">
        <w:tc>
          <w:tcPr>
            <w:tcW w:w="4140" w:type="dxa"/>
          </w:tcPr>
          <w:p w:rsidR="00E03A81" w:rsidRPr="00E03A81" w:rsidRDefault="00E03A81" w:rsidP="00E03A81">
            <w:pPr>
              <w:pStyle w:val="Prrafodelista"/>
              <w:numPr>
                <w:ilvl w:val="0"/>
                <w:numId w:val="36"/>
              </w:numPr>
              <w:ind w:left="176" w:hanging="176"/>
              <w:jc w:val="both"/>
              <w:rPr>
                <w:rFonts w:ascii="Century Gothic" w:hAnsi="Century Gothic"/>
                <w:bCs/>
                <w:sz w:val="20"/>
                <w:szCs w:val="20"/>
              </w:rPr>
            </w:pPr>
            <w:r w:rsidRPr="00E03A81">
              <w:rPr>
                <w:rFonts w:ascii="Century Gothic" w:hAnsi="Century Gothic"/>
                <w:bCs/>
                <w:sz w:val="20"/>
                <w:szCs w:val="20"/>
              </w:rPr>
              <w:t>Patrimonio Arquitectónico</w:t>
            </w:r>
          </w:p>
        </w:tc>
        <w:tc>
          <w:tcPr>
            <w:tcW w:w="5499" w:type="dxa"/>
          </w:tcPr>
          <w:p w:rsidR="00E03A81" w:rsidRPr="00E03A81" w:rsidRDefault="005841C5" w:rsidP="00E03A81">
            <w:pPr>
              <w:jc w:val="both"/>
              <w:rPr>
                <w:rFonts w:ascii="Century Gothic" w:hAnsi="Century Gothic"/>
                <w:sz w:val="20"/>
                <w:szCs w:val="20"/>
              </w:rPr>
            </w:pPr>
            <w:r>
              <w:rPr>
                <w:rFonts w:ascii="Century Gothic" w:hAnsi="Century Gothic"/>
                <w:sz w:val="20"/>
                <w:szCs w:val="20"/>
              </w:rPr>
              <w:t xml:space="preserve">16. Cambio </w:t>
            </w:r>
            <w:r w:rsidR="00024771">
              <w:rPr>
                <w:rFonts w:ascii="Century Gothic" w:hAnsi="Century Gothic"/>
                <w:sz w:val="20"/>
                <w:szCs w:val="20"/>
              </w:rPr>
              <w:t>Climático</w:t>
            </w:r>
          </w:p>
        </w:tc>
      </w:tr>
    </w:tbl>
    <w:p w:rsidR="00526398" w:rsidRDefault="00526398" w:rsidP="00E31963">
      <w:pPr>
        <w:pStyle w:val="Prrafodelista"/>
        <w:ind w:left="567"/>
        <w:jc w:val="both"/>
        <w:rPr>
          <w:rFonts w:ascii="Century Gothic" w:hAnsi="Century Gothic"/>
          <w:sz w:val="20"/>
          <w:szCs w:val="20"/>
        </w:rPr>
      </w:pPr>
    </w:p>
    <w:p w:rsidR="00631119" w:rsidRDefault="00631119" w:rsidP="00481D07">
      <w:pPr>
        <w:jc w:val="both"/>
        <w:rPr>
          <w:rFonts w:ascii="Century Gothic" w:hAnsi="Century Gothic"/>
          <w:bCs/>
          <w:sz w:val="20"/>
          <w:szCs w:val="20"/>
        </w:rPr>
      </w:pPr>
    </w:p>
    <w:p w:rsidR="00631119" w:rsidRDefault="00631119" w:rsidP="00481D07">
      <w:pPr>
        <w:jc w:val="both"/>
        <w:rPr>
          <w:rFonts w:ascii="Century Gothic" w:hAnsi="Century Gothic"/>
          <w:bCs/>
          <w:sz w:val="20"/>
          <w:szCs w:val="20"/>
        </w:rPr>
      </w:pPr>
    </w:p>
    <w:p w:rsidR="00631119" w:rsidRDefault="00631119" w:rsidP="00481D07">
      <w:pPr>
        <w:jc w:val="both"/>
        <w:rPr>
          <w:rFonts w:ascii="Century Gothic" w:hAnsi="Century Gothic"/>
          <w:bCs/>
          <w:sz w:val="20"/>
          <w:szCs w:val="20"/>
        </w:rPr>
      </w:pPr>
    </w:p>
    <w:p w:rsidR="00631119" w:rsidRDefault="00631119" w:rsidP="00481D07">
      <w:pPr>
        <w:jc w:val="both"/>
        <w:rPr>
          <w:rFonts w:ascii="Century Gothic" w:hAnsi="Century Gothic"/>
          <w:bCs/>
          <w:sz w:val="20"/>
          <w:szCs w:val="20"/>
        </w:rPr>
      </w:pPr>
    </w:p>
    <w:p w:rsidR="00631119" w:rsidRDefault="0008747C" w:rsidP="00481D07">
      <w:pPr>
        <w:jc w:val="both"/>
        <w:rPr>
          <w:rFonts w:ascii="Century Gothic" w:hAnsi="Century Gothic"/>
          <w:bCs/>
          <w:sz w:val="20"/>
          <w:szCs w:val="20"/>
        </w:rPr>
      </w:pPr>
      <w:r>
        <w:rPr>
          <w:rFonts w:ascii="Century Gothic" w:hAnsi="Century Gothic"/>
          <w:bCs/>
          <w:sz w:val="20"/>
          <w:szCs w:val="20"/>
        </w:rPr>
        <w:t xml:space="preserve">Finalmente para definir la imagen objetivo se utilizaron los conceptos </w:t>
      </w:r>
      <w:r w:rsidR="00615499">
        <w:rPr>
          <w:rFonts w:ascii="Century Gothic" w:hAnsi="Century Gothic"/>
          <w:bCs/>
          <w:sz w:val="20"/>
          <w:szCs w:val="20"/>
        </w:rPr>
        <w:t>más</w:t>
      </w:r>
      <w:r w:rsidR="00950075">
        <w:rPr>
          <w:rFonts w:ascii="Century Gothic" w:hAnsi="Century Gothic"/>
          <w:bCs/>
          <w:sz w:val="20"/>
          <w:szCs w:val="20"/>
        </w:rPr>
        <w:t xml:space="preserve"> valorizados q</w:t>
      </w:r>
      <w:r>
        <w:rPr>
          <w:rFonts w:ascii="Century Gothic" w:hAnsi="Century Gothic"/>
          <w:bCs/>
          <w:sz w:val="20"/>
          <w:szCs w:val="20"/>
        </w:rPr>
        <w:t xml:space="preserve">ue la ciudadanía </w:t>
      </w:r>
      <w:r w:rsidR="0058274B">
        <w:rPr>
          <w:rFonts w:ascii="Century Gothic" w:hAnsi="Century Gothic"/>
          <w:bCs/>
          <w:sz w:val="20"/>
          <w:szCs w:val="20"/>
        </w:rPr>
        <w:t>quiere</w:t>
      </w:r>
      <w:r w:rsidR="00631119">
        <w:rPr>
          <w:rFonts w:ascii="Century Gothic" w:hAnsi="Century Gothic"/>
          <w:bCs/>
          <w:sz w:val="20"/>
          <w:szCs w:val="20"/>
        </w:rPr>
        <w:t xml:space="preserve"> mantener, teme perder y</w:t>
      </w:r>
      <w:r w:rsidR="008B6606">
        <w:rPr>
          <w:rFonts w:ascii="Century Gothic" w:hAnsi="Century Gothic"/>
          <w:bCs/>
          <w:sz w:val="20"/>
          <w:szCs w:val="20"/>
        </w:rPr>
        <w:t xml:space="preserve"> a</w:t>
      </w:r>
      <w:r w:rsidR="00631119">
        <w:rPr>
          <w:rFonts w:ascii="Century Gothic" w:hAnsi="Century Gothic"/>
          <w:bCs/>
          <w:sz w:val="20"/>
          <w:szCs w:val="20"/>
        </w:rPr>
        <w:t xml:space="preserve"> lo que aspira:</w:t>
      </w:r>
      <w:r w:rsidR="00024771">
        <w:rPr>
          <w:rFonts w:ascii="Century Gothic" w:hAnsi="Century Gothic"/>
          <w:bCs/>
          <w:sz w:val="20"/>
          <w:szCs w:val="20"/>
        </w:rPr>
        <w:t xml:space="preserve"> </w:t>
      </w:r>
    </w:p>
    <w:p w:rsidR="008B6606" w:rsidRDefault="008B6606" w:rsidP="00481D07">
      <w:pPr>
        <w:jc w:val="both"/>
        <w:rPr>
          <w:rFonts w:ascii="Century Gothic" w:hAnsi="Century Gothic"/>
          <w:bCs/>
          <w:sz w:val="20"/>
          <w:szCs w:val="20"/>
        </w:rPr>
      </w:pPr>
    </w:p>
    <w:tbl>
      <w:tblPr>
        <w:tblStyle w:val="Tablaconcuadrcula"/>
        <w:tblW w:w="0" w:type="auto"/>
        <w:tblInd w:w="108" w:type="dxa"/>
        <w:tblBorders>
          <w:top w:val="single" w:sz="18" w:space="0" w:color="ACB2B6" w:themeColor="accent6" w:themeTint="99"/>
          <w:left w:val="single" w:sz="18" w:space="0" w:color="ACB2B6" w:themeColor="accent6" w:themeTint="99"/>
          <w:bottom w:val="single" w:sz="18" w:space="0" w:color="ACB2B6" w:themeColor="accent6" w:themeTint="99"/>
          <w:right w:val="single" w:sz="18" w:space="0" w:color="ACB2B6" w:themeColor="accent6" w:themeTint="99"/>
          <w:insideH w:val="single" w:sz="18" w:space="0" w:color="ACB2B6" w:themeColor="accent6" w:themeTint="99"/>
          <w:insideV w:val="single" w:sz="18" w:space="0" w:color="ACB2B6" w:themeColor="accent6" w:themeTint="99"/>
        </w:tblBorders>
        <w:tblLook w:val="04A0" w:firstRow="1" w:lastRow="0" w:firstColumn="1" w:lastColumn="0" w:noHBand="0" w:noVBand="1"/>
      </w:tblPr>
      <w:tblGrid>
        <w:gridCol w:w="10079"/>
      </w:tblGrid>
      <w:tr w:rsidR="008B6606" w:rsidTr="008B6606">
        <w:tc>
          <w:tcPr>
            <w:tcW w:w="10079" w:type="dxa"/>
            <w:shd w:val="clear" w:color="auto" w:fill="DFE3F0" w:themeFill="accent1" w:themeFillTint="33"/>
            <w:vAlign w:val="center"/>
          </w:tcPr>
          <w:p w:rsidR="008B6606" w:rsidRPr="00BF7EC1" w:rsidRDefault="00BF7EC1" w:rsidP="008B6606">
            <w:pPr>
              <w:spacing w:line="480" w:lineRule="auto"/>
              <w:jc w:val="center"/>
              <w:rPr>
                <w:rFonts w:ascii="Century Gothic" w:hAnsi="Century Gothic"/>
                <w:b/>
                <w:bCs/>
              </w:rPr>
            </w:pPr>
            <w:r w:rsidRPr="00BF7EC1">
              <w:rPr>
                <w:rFonts w:ascii="Century Gothic" w:hAnsi="Century Gothic"/>
                <w:b/>
                <w:bCs/>
              </w:rPr>
              <w:t>M</w:t>
            </w:r>
            <w:r>
              <w:rPr>
                <w:rFonts w:ascii="Century Gothic" w:hAnsi="Century Gothic"/>
                <w:b/>
                <w:bCs/>
              </w:rPr>
              <w:t xml:space="preserve"> </w:t>
            </w:r>
            <w:r w:rsidRPr="00BF7EC1">
              <w:rPr>
                <w:rFonts w:ascii="Century Gothic" w:hAnsi="Century Gothic"/>
                <w:b/>
                <w:bCs/>
              </w:rPr>
              <w:t>A</w:t>
            </w:r>
            <w:r>
              <w:rPr>
                <w:rFonts w:ascii="Century Gothic" w:hAnsi="Century Gothic"/>
                <w:b/>
                <w:bCs/>
              </w:rPr>
              <w:t xml:space="preserve"> </w:t>
            </w:r>
            <w:r w:rsidRPr="00BF7EC1">
              <w:rPr>
                <w:rFonts w:ascii="Century Gothic" w:hAnsi="Century Gothic"/>
                <w:b/>
                <w:bCs/>
              </w:rPr>
              <w:t>N</w:t>
            </w:r>
            <w:r>
              <w:rPr>
                <w:rFonts w:ascii="Century Gothic" w:hAnsi="Century Gothic"/>
                <w:b/>
                <w:bCs/>
              </w:rPr>
              <w:t xml:space="preserve"> </w:t>
            </w:r>
            <w:r w:rsidRPr="00BF7EC1">
              <w:rPr>
                <w:rFonts w:ascii="Century Gothic" w:hAnsi="Century Gothic"/>
                <w:b/>
                <w:bCs/>
              </w:rPr>
              <w:t>T</w:t>
            </w:r>
            <w:r>
              <w:rPr>
                <w:rFonts w:ascii="Century Gothic" w:hAnsi="Century Gothic"/>
                <w:b/>
                <w:bCs/>
              </w:rPr>
              <w:t xml:space="preserve"> </w:t>
            </w:r>
            <w:r w:rsidRPr="00BF7EC1">
              <w:rPr>
                <w:rFonts w:ascii="Century Gothic" w:hAnsi="Century Gothic"/>
                <w:b/>
                <w:bCs/>
              </w:rPr>
              <w:t>E</w:t>
            </w:r>
            <w:r>
              <w:rPr>
                <w:rFonts w:ascii="Century Gothic" w:hAnsi="Century Gothic"/>
                <w:b/>
                <w:bCs/>
              </w:rPr>
              <w:t xml:space="preserve"> </w:t>
            </w:r>
            <w:r w:rsidRPr="00BF7EC1">
              <w:rPr>
                <w:rFonts w:ascii="Century Gothic" w:hAnsi="Century Gothic"/>
                <w:b/>
                <w:bCs/>
              </w:rPr>
              <w:t>N</w:t>
            </w:r>
            <w:r>
              <w:rPr>
                <w:rFonts w:ascii="Century Gothic" w:hAnsi="Century Gothic"/>
                <w:b/>
                <w:bCs/>
              </w:rPr>
              <w:t xml:space="preserve"> </w:t>
            </w:r>
            <w:r w:rsidRPr="00BF7EC1">
              <w:rPr>
                <w:rFonts w:ascii="Century Gothic" w:hAnsi="Century Gothic"/>
                <w:b/>
                <w:bCs/>
              </w:rPr>
              <w:t>E</w:t>
            </w:r>
            <w:r>
              <w:rPr>
                <w:rFonts w:ascii="Century Gothic" w:hAnsi="Century Gothic"/>
                <w:b/>
                <w:bCs/>
              </w:rPr>
              <w:t xml:space="preserve"> </w:t>
            </w:r>
            <w:r w:rsidRPr="00BF7EC1">
              <w:rPr>
                <w:rFonts w:ascii="Century Gothic" w:hAnsi="Century Gothic"/>
                <w:b/>
                <w:bCs/>
              </w:rPr>
              <w:t>R</w:t>
            </w:r>
          </w:p>
          <w:p w:rsidR="004A088E" w:rsidRDefault="008B6606" w:rsidP="00BF7EC1">
            <w:pPr>
              <w:spacing w:line="480" w:lineRule="auto"/>
              <w:ind w:left="708"/>
              <w:jc w:val="center"/>
              <w:rPr>
                <w:rFonts w:ascii="Century Gothic" w:hAnsi="Century Gothic"/>
                <w:bCs/>
              </w:rPr>
            </w:pPr>
            <w:r w:rsidRPr="00BF7EC1">
              <w:rPr>
                <w:rFonts w:ascii="Century Gothic" w:hAnsi="Century Gothic"/>
                <w:bCs/>
              </w:rPr>
              <w:t>Capital Turística del Sur de Chile, Calidad de Vida, Patrimonio Arquitectónico</w:t>
            </w:r>
          </w:p>
          <w:p w:rsidR="008B6606" w:rsidRPr="00BF7EC1" w:rsidRDefault="008B6606" w:rsidP="00BF7EC1">
            <w:pPr>
              <w:spacing w:line="480" w:lineRule="auto"/>
              <w:ind w:left="708"/>
              <w:jc w:val="center"/>
              <w:rPr>
                <w:rFonts w:ascii="Century Gothic" w:hAnsi="Century Gothic"/>
                <w:bCs/>
              </w:rPr>
            </w:pPr>
            <w:r w:rsidRPr="00BF7EC1">
              <w:rPr>
                <w:rFonts w:ascii="Century Gothic" w:hAnsi="Century Gothic"/>
                <w:bCs/>
              </w:rPr>
              <w:t xml:space="preserve"> </w:t>
            </w:r>
            <w:r w:rsidR="004A088E">
              <w:rPr>
                <w:rFonts w:ascii="Century Gothic" w:hAnsi="Century Gothic"/>
                <w:bCs/>
              </w:rPr>
              <w:t>Medio Ambiente</w:t>
            </w:r>
          </w:p>
          <w:p w:rsidR="008B6606" w:rsidRPr="00BF7EC1" w:rsidRDefault="008B6606" w:rsidP="008B6606">
            <w:pPr>
              <w:spacing w:line="480" w:lineRule="auto"/>
              <w:jc w:val="both"/>
              <w:rPr>
                <w:rFonts w:ascii="Century Gothic" w:hAnsi="Century Gothic"/>
                <w:bCs/>
              </w:rPr>
            </w:pPr>
          </w:p>
        </w:tc>
      </w:tr>
      <w:tr w:rsidR="008B6606" w:rsidTr="008B6606">
        <w:tc>
          <w:tcPr>
            <w:tcW w:w="10079" w:type="dxa"/>
            <w:shd w:val="clear" w:color="auto" w:fill="BFC8E1" w:themeFill="accent1" w:themeFillTint="66"/>
            <w:vAlign w:val="center"/>
          </w:tcPr>
          <w:p w:rsidR="008B6606" w:rsidRPr="00BF7EC1" w:rsidRDefault="00BF7EC1" w:rsidP="008B6606">
            <w:pPr>
              <w:spacing w:line="480" w:lineRule="auto"/>
              <w:jc w:val="center"/>
              <w:rPr>
                <w:rFonts w:ascii="Century Gothic" w:hAnsi="Century Gothic"/>
                <w:b/>
                <w:bCs/>
              </w:rPr>
            </w:pPr>
            <w:r w:rsidRPr="00BF7EC1">
              <w:rPr>
                <w:rFonts w:ascii="Century Gothic" w:hAnsi="Century Gothic"/>
                <w:b/>
                <w:bCs/>
              </w:rPr>
              <w:t>A</w:t>
            </w:r>
            <w:r>
              <w:rPr>
                <w:rFonts w:ascii="Century Gothic" w:hAnsi="Century Gothic"/>
                <w:b/>
                <w:bCs/>
              </w:rPr>
              <w:t xml:space="preserve"> </w:t>
            </w:r>
            <w:r w:rsidRPr="00BF7EC1">
              <w:rPr>
                <w:rFonts w:ascii="Century Gothic" w:hAnsi="Century Gothic"/>
                <w:b/>
                <w:bCs/>
              </w:rPr>
              <w:t>Q</w:t>
            </w:r>
            <w:r>
              <w:rPr>
                <w:rFonts w:ascii="Century Gothic" w:hAnsi="Century Gothic"/>
                <w:b/>
                <w:bCs/>
              </w:rPr>
              <w:t xml:space="preserve"> </w:t>
            </w:r>
            <w:r w:rsidRPr="00BF7EC1">
              <w:rPr>
                <w:rFonts w:ascii="Century Gothic" w:hAnsi="Century Gothic"/>
                <w:b/>
                <w:bCs/>
              </w:rPr>
              <w:t>U</w:t>
            </w:r>
            <w:r>
              <w:rPr>
                <w:rFonts w:ascii="Century Gothic" w:hAnsi="Century Gothic"/>
                <w:b/>
                <w:bCs/>
              </w:rPr>
              <w:t xml:space="preserve"> </w:t>
            </w:r>
            <w:r w:rsidRPr="00BF7EC1">
              <w:rPr>
                <w:rFonts w:ascii="Century Gothic" w:hAnsi="Century Gothic"/>
                <w:b/>
                <w:bCs/>
              </w:rPr>
              <w:t>E</w:t>
            </w:r>
            <w:r>
              <w:rPr>
                <w:rFonts w:ascii="Century Gothic" w:hAnsi="Century Gothic"/>
                <w:b/>
                <w:bCs/>
              </w:rPr>
              <w:t xml:space="preserve"> </w:t>
            </w:r>
            <w:r w:rsidRPr="00BF7EC1">
              <w:rPr>
                <w:rFonts w:ascii="Century Gothic" w:hAnsi="Century Gothic"/>
                <w:b/>
                <w:bCs/>
              </w:rPr>
              <w:t>L</w:t>
            </w:r>
            <w:r>
              <w:rPr>
                <w:rFonts w:ascii="Century Gothic" w:hAnsi="Century Gothic"/>
                <w:b/>
                <w:bCs/>
              </w:rPr>
              <w:t xml:space="preserve"> </w:t>
            </w:r>
            <w:r w:rsidRPr="00BF7EC1">
              <w:rPr>
                <w:rFonts w:ascii="Century Gothic" w:hAnsi="Century Gothic"/>
                <w:b/>
                <w:bCs/>
              </w:rPr>
              <w:t>L</w:t>
            </w:r>
            <w:r>
              <w:rPr>
                <w:rFonts w:ascii="Century Gothic" w:hAnsi="Century Gothic"/>
                <w:b/>
                <w:bCs/>
              </w:rPr>
              <w:t xml:space="preserve"> </w:t>
            </w:r>
            <w:r w:rsidRPr="00BF7EC1">
              <w:rPr>
                <w:rFonts w:ascii="Century Gothic" w:hAnsi="Century Gothic"/>
                <w:b/>
                <w:bCs/>
              </w:rPr>
              <w:t>O</w:t>
            </w:r>
            <w:r>
              <w:rPr>
                <w:rFonts w:ascii="Century Gothic" w:hAnsi="Century Gothic"/>
                <w:b/>
                <w:bCs/>
              </w:rPr>
              <w:t xml:space="preserve">  </w:t>
            </w:r>
            <w:r w:rsidRPr="00BF7EC1">
              <w:rPr>
                <w:rFonts w:ascii="Century Gothic" w:hAnsi="Century Gothic"/>
                <w:b/>
                <w:bCs/>
              </w:rPr>
              <w:t xml:space="preserve"> </w:t>
            </w:r>
            <w:r>
              <w:rPr>
                <w:rFonts w:ascii="Century Gothic" w:hAnsi="Century Gothic"/>
                <w:b/>
                <w:bCs/>
              </w:rPr>
              <w:t xml:space="preserve"> </w:t>
            </w:r>
            <w:r w:rsidRPr="00BF7EC1">
              <w:rPr>
                <w:rFonts w:ascii="Century Gothic" w:hAnsi="Century Gothic"/>
                <w:b/>
                <w:bCs/>
              </w:rPr>
              <w:t>Q</w:t>
            </w:r>
            <w:r>
              <w:rPr>
                <w:rFonts w:ascii="Century Gothic" w:hAnsi="Century Gothic"/>
                <w:b/>
                <w:bCs/>
              </w:rPr>
              <w:t xml:space="preserve"> </w:t>
            </w:r>
            <w:r w:rsidRPr="00BF7EC1">
              <w:rPr>
                <w:rFonts w:ascii="Century Gothic" w:hAnsi="Century Gothic"/>
                <w:b/>
                <w:bCs/>
              </w:rPr>
              <w:t>U</w:t>
            </w:r>
            <w:r>
              <w:rPr>
                <w:rFonts w:ascii="Century Gothic" w:hAnsi="Century Gothic"/>
                <w:b/>
                <w:bCs/>
              </w:rPr>
              <w:t xml:space="preserve"> </w:t>
            </w:r>
            <w:r w:rsidRPr="00BF7EC1">
              <w:rPr>
                <w:rFonts w:ascii="Century Gothic" w:hAnsi="Century Gothic"/>
                <w:b/>
                <w:bCs/>
              </w:rPr>
              <w:t>E</w:t>
            </w:r>
            <w:r>
              <w:rPr>
                <w:rFonts w:ascii="Century Gothic" w:hAnsi="Century Gothic"/>
                <w:b/>
                <w:bCs/>
              </w:rPr>
              <w:t xml:space="preserve">   </w:t>
            </w:r>
            <w:r w:rsidRPr="00BF7EC1">
              <w:rPr>
                <w:rFonts w:ascii="Century Gothic" w:hAnsi="Century Gothic"/>
                <w:b/>
                <w:bCs/>
              </w:rPr>
              <w:t xml:space="preserve"> H</w:t>
            </w:r>
            <w:r>
              <w:rPr>
                <w:rFonts w:ascii="Century Gothic" w:hAnsi="Century Gothic"/>
                <w:b/>
                <w:bCs/>
              </w:rPr>
              <w:t xml:space="preserve"> </w:t>
            </w:r>
            <w:r w:rsidRPr="00BF7EC1">
              <w:rPr>
                <w:rFonts w:ascii="Century Gothic" w:hAnsi="Century Gothic"/>
                <w:b/>
                <w:bCs/>
              </w:rPr>
              <w:t>O</w:t>
            </w:r>
            <w:r>
              <w:rPr>
                <w:rFonts w:ascii="Century Gothic" w:hAnsi="Century Gothic"/>
                <w:b/>
                <w:bCs/>
              </w:rPr>
              <w:t xml:space="preserve"> </w:t>
            </w:r>
            <w:r w:rsidRPr="00BF7EC1">
              <w:rPr>
                <w:rFonts w:ascii="Century Gothic" w:hAnsi="Century Gothic"/>
                <w:b/>
                <w:bCs/>
              </w:rPr>
              <w:t xml:space="preserve">Y </w:t>
            </w:r>
            <w:r>
              <w:rPr>
                <w:rFonts w:ascii="Century Gothic" w:hAnsi="Century Gothic"/>
                <w:b/>
                <w:bCs/>
              </w:rPr>
              <w:t xml:space="preserve">  </w:t>
            </w:r>
            <w:r w:rsidRPr="00BF7EC1">
              <w:rPr>
                <w:rFonts w:ascii="Century Gothic" w:hAnsi="Century Gothic"/>
                <w:b/>
                <w:bCs/>
              </w:rPr>
              <w:t xml:space="preserve">SE </w:t>
            </w:r>
            <w:r>
              <w:rPr>
                <w:rFonts w:ascii="Century Gothic" w:hAnsi="Century Gothic"/>
                <w:b/>
                <w:bCs/>
              </w:rPr>
              <w:t xml:space="preserve">  </w:t>
            </w:r>
            <w:r w:rsidR="004A088E">
              <w:rPr>
                <w:rFonts w:ascii="Century Gothic" w:hAnsi="Century Gothic"/>
                <w:b/>
                <w:bCs/>
              </w:rPr>
              <w:t xml:space="preserve"> </w:t>
            </w:r>
            <w:r w:rsidRPr="00BF7EC1">
              <w:rPr>
                <w:rFonts w:ascii="Century Gothic" w:hAnsi="Century Gothic"/>
                <w:b/>
                <w:bCs/>
              </w:rPr>
              <w:t>T</w:t>
            </w:r>
            <w:r>
              <w:rPr>
                <w:rFonts w:ascii="Century Gothic" w:hAnsi="Century Gothic"/>
                <w:b/>
                <w:bCs/>
              </w:rPr>
              <w:t xml:space="preserve"> </w:t>
            </w:r>
            <w:r w:rsidRPr="00BF7EC1">
              <w:rPr>
                <w:rFonts w:ascii="Century Gothic" w:hAnsi="Century Gothic"/>
                <w:b/>
                <w:bCs/>
              </w:rPr>
              <w:t>I</w:t>
            </w:r>
            <w:r>
              <w:rPr>
                <w:rFonts w:ascii="Century Gothic" w:hAnsi="Century Gothic"/>
                <w:b/>
                <w:bCs/>
              </w:rPr>
              <w:t xml:space="preserve"> </w:t>
            </w:r>
            <w:r w:rsidRPr="00BF7EC1">
              <w:rPr>
                <w:rFonts w:ascii="Century Gothic" w:hAnsi="Century Gothic"/>
                <w:b/>
                <w:bCs/>
              </w:rPr>
              <w:t>E</w:t>
            </w:r>
            <w:r w:rsidR="004A088E">
              <w:rPr>
                <w:rFonts w:ascii="Century Gothic" w:hAnsi="Century Gothic"/>
                <w:b/>
                <w:bCs/>
              </w:rPr>
              <w:t xml:space="preserve"> </w:t>
            </w:r>
            <w:r w:rsidRPr="00BF7EC1">
              <w:rPr>
                <w:rFonts w:ascii="Century Gothic" w:hAnsi="Century Gothic"/>
                <w:b/>
                <w:bCs/>
              </w:rPr>
              <w:t>N</w:t>
            </w:r>
            <w:r w:rsidR="004A088E">
              <w:rPr>
                <w:rFonts w:ascii="Century Gothic" w:hAnsi="Century Gothic"/>
                <w:b/>
                <w:bCs/>
              </w:rPr>
              <w:t xml:space="preserve"> </w:t>
            </w:r>
            <w:r w:rsidRPr="00BF7EC1">
              <w:rPr>
                <w:rFonts w:ascii="Century Gothic" w:hAnsi="Century Gothic"/>
                <w:b/>
                <w:bCs/>
              </w:rPr>
              <w:t>E</w:t>
            </w:r>
            <w:r w:rsidR="004A088E">
              <w:rPr>
                <w:rFonts w:ascii="Century Gothic" w:hAnsi="Century Gothic"/>
                <w:b/>
                <w:bCs/>
              </w:rPr>
              <w:t xml:space="preserve">  </w:t>
            </w:r>
            <w:r w:rsidRPr="00BF7EC1">
              <w:rPr>
                <w:rFonts w:ascii="Century Gothic" w:hAnsi="Century Gothic"/>
                <w:b/>
                <w:bCs/>
              </w:rPr>
              <w:t xml:space="preserve"> </w:t>
            </w:r>
            <w:r>
              <w:rPr>
                <w:rFonts w:ascii="Century Gothic" w:hAnsi="Century Gothic"/>
                <w:b/>
                <w:bCs/>
              </w:rPr>
              <w:t xml:space="preserve"> </w:t>
            </w:r>
            <w:r w:rsidR="004A088E">
              <w:rPr>
                <w:rFonts w:ascii="Century Gothic" w:hAnsi="Century Gothic"/>
                <w:b/>
                <w:bCs/>
              </w:rPr>
              <w:t xml:space="preserve"> </w:t>
            </w:r>
            <w:r w:rsidRPr="00BF7EC1">
              <w:rPr>
                <w:rFonts w:ascii="Century Gothic" w:hAnsi="Century Gothic"/>
                <w:b/>
                <w:bCs/>
              </w:rPr>
              <w:t>P</w:t>
            </w:r>
            <w:r w:rsidR="004A088E">
              <w:rPr>
                <w:rFonts w:ascii="Century Gothic" w:hAnsi="Century Gothic"/>
                <w:b/>
                <w:bCs/>
              </w:rPr>
              <w:t xml:space="preserve"> </w:t>
            </w:r>
            <w:r w:rsidRPr="00BF7EC1">
              <w:rPr>
                <w:rFonts w:ascii="Century Gothic" w:hAnsi="Century Gothic"/>
                <w:b/>
                <w:bCs/>
              </w:rPr>
              <w:t>E</w:t>
            </w:r>
            <w:r w:rsidR="004A088E">
              <w:rPr>
                <w:rFonts w:ascii="Century Gothic" w:hAnsi="Century Gothic"/>
                <w:b/>
                <w:bCs/>
              </w:rPr>
              <w:t xml:space="preserve"> </w:t>
            </w:r>
            <w:r w:rsidRPr="00BF7EC1">
              <w:rPr>
                <w:rFonts w:ascii="Century Gothic" w:hAnsi="Century Gothic"/>
                <w:b/>
                <w:bCs/>
              </w:rPr>
              <w:t>R</w:t>
            </w:r>
            <w:r w:rsidR="004A088E">
              <w:rPr>
                <w:rFonts w:ascii="Century Gothic" w:hAnsi="Century Gothic"/>
                <w:b/>
                <w:bCs/>
              </w:rPr>
              <w:t xml:space="preserve"> </w:t>
            </w:r>
            <w:r w:rsidRPr="00BF7EC1">
              <w:rPr>
                <w:rFonts w:ascii="Century Gothic" w:hAnsi="Century Gothic"/>
                <w:b/>
                <w:bCs/>
              </w:rPr>
              <w:t xml:space="preserve">O </w:t>
            </w:r>
            <w:r w:rsidR="004A088E">
              <w:rPr>
                <w:rFonts w:ascii="Century Gothic" w:hAnsi="Century Gothic"/>
                <w:b/>
                <w:bCs/>
              </w:rPr>
              <w:t xml:space="preserve">   </w:t>
            </w:r>
            <w:r>
              <w:rPr>
                <w:rFonts w:ascii="Century Gothic" w:hAnsi="Century Gothic"/>
                <w:b/>
                <w:bCs/>
              </w:rPr>
              <w:t xml:space="preserve"> </w:t>
            </w:r>
            <w:r w:rsidRPr="00BF7EC1">
              <w:rPr>
                <w:rFonts w:ascii="Century Gothic" w:hAnsi="Century Gothic"/>
                <w:b/>
                <w:bCs/>
              </w:rPr>
              <w:t>S</w:t>
            </w:r>
            <w:r w:rsidR="004A088E">
              <w:rPr>
                <w:rFonts w:ascii="Century Gothic" w:hAnsi="Century Gothic"/>
                <w:b/>
                <w:bCs/>
              </w:rPr>
              <w:t xml:space="preserve"> </w:t>
            </w:r>
            <w:r w:rsidRPr="00BF7EC1">
              <w:rPr>
                <w:rFonts w:ascii="Century Gothic" w:hAnsi="Century Gothic"/>
                <w:b/>
                <w:bCs/>
              </w:rPr>
              <w:t xml:space="preserve">E </w:t>
            </w:r>
            <w:r>
              <w:rPr>
                <w:rFonts w:ascii="Century Gothic" w:hAnsi="Century Gothic"/>
                <w:b/>
                <w:bCs/>
              </w:rPr>
              <w:t xml:space="preserve"> </w:t>
            </w:r>
            <w:r w:rsidR="004A088E">
              <w:rPr>
                <w:rFonts w:ascii="Century Gothic" w:hAnsi="Century Gothic"/>
                <w:b/>
                <w:bCs/>
              </w:rPr>
              <w:t xml:space="preserve">  </w:t>
            </w:r>
            <w:r w:rsidRPr="00BF7EC1">
              <w:rPr>
                <w:rFonts w:ascii="Century Gothic" w:hAnsi="Century Gothic"/>
                <w:b/>
                <w:bCs/>
              </w:rPr>
              <w:t>T</w:t>
            </w:r>
            <w:r w:rsidR="004A088E">
              <w:rPr>
                <w:rFonts w:ascii="Century Gothic" w:hAnsi="Century Gothic"/>
                <w:b/>
                <w:bCs/>
              </w:rPr>
              <w:t xml:space="preserve"> </w:t>
            </w:r>
            <w:r w:rsidRPr="00BF7EC1">
              <w:rPr>
                <w:rFonts w:ascii="Century Gothic" w:hAnsi="Century Gothic"/>
                <w:b/>
                <w:bCs/>
              </w:rPr>
              <w:t>E</w:t>
            </w:r>
            <w:r w:rsidR="004A088E">
              <w:rPr>
                <w:rFonts w:ascii="Century Gothic" w:hAnsi="Century Gothic"/>
                <w:b/>
                <w:bCs/>
              </w:rPr>
              <w:t xml:space="preserve"> </w:t>
            </w:r>
            <w:r w:rsidRPr="00BF7EC1">
              <w:rPr>
                <w:rFonts w:ascii="Century Gothic" w:hAnsi="Century Gothic"/>
                <w:b/>
                <w:bCs/>
              </w:rPr>
              <w:t>M</w:t>
            </w:r>
            <w:r w:rsidR="004A088E">
              <w:rPr>
                <w:rFonts w:ascii="Century Gothic" w:hAnsi="Century Gothic"/>
                <w:b/>
                <w:bCs/>
              </w:rPr>
              <w:t xml:space="preserve"> </w:t>
            </w:r>
            <w:r w:rsidRPr="00BF7EC1">
              <w:rPr>
                <w:rFonts w:ascii="Century Gothic" w:hAnsi="Century Gothic"/>
                <w:b/>
                <w:bCs/>
              </w:rPr>
              <w:t>E</w:t>
            </w:r>
            <w:r w:rsidR="004A088E">
              <w:rPr>
                <w:rFonts w:ascii="Century Gothic" w:hAnsi="Century Gothic"/>
                <w:b/>
                <w:bCs/>
              </w:rPr>
              <w:t xml:space="preserve">  </w:t>
            </w:r>
            <w:r>
              <w:rPr>
                <w:rFonts w:ascii="Century Gothic" w:hAnsi="Century Gothic"/>
                <w:b/>
                <w:bCs/>
              </w:rPr>
              <w:t xml:space="preserve"> </w:t>
            </w:r>
            <w:r w:rsidR="004A088E">
              <w:rPr>
                <w:rFonts w:ascii="Century Gothic" w:hAnsi="Century Gothic"/>
                <w:b/>
                <w:bCs/>
              </w:rPr>
              <w:t xml:space="preserve"> </w:t>
            </w:r>
            <w:r>
              <w:rPr>
                <w:rFonts w:ascii="Century Gothic" w:hAnsi="Century Gothic"/>
                <w:b/>
                <w:bCs/>
              </w:rPr>
              <w:t>P</w:t>
            </w:r>
            <w:r w:rsidR="004A088E">
              <w:rPr>
                <w:rFonts w:ascii="Century Gothic" w:hAnsi="Century Gothic"/>
                <w:b/>
                <w:bCs/>
              </w:rPr>
              <w:t xml:space="preserve"> </w:t>
            </w:r>
            <w:r>
              <w:rPr>
                <w:rFonts w:ascii="Century Gothic" w:hAnsi="Century Gothic"/>
                <w:b/>
                <w:bCs/>
              </w:rPr>
              <w:t>E</w:t>
            </w:r>
            <w:r w:rsidR="004A088E">
              <w:rPr>
                <w:rFonts w:ascii="Century Gothic" w:hAnsi="Century Gothic"/>
                <w:b/>
                <w:bCs/>
              </w:rPr>
              <w:t xml:space="preserve"> </w:t>
            </w:r>
            <w:r>
              <w:rPr>
                <w:rFonts w:ascii="Century Gothic" w:hAnsi="Century Gothic"/>
                <w:b/>
                <w:bCs/>
              </w:rPr>
              <w:t>R</w:t>
            </w:r>
            <w:r w:rsidR="004A088E">
              <w:rPr>
                <w:rFonts w:ascii="Century Gothic" w:hAnsi="Century Gothic"/>
                <w:b/>
                <w:bCs/>
              </w:rPr>
              <w:t xml:space="preserve"> </w:t>
            </w:r>
            <w:r>
              <w:rPr>
                <w:rFonts w:ascii="Century Gothic" w:hAnsi="Century Gothic"/>
                <w:b/>
                <w:bCs/>
              </w:rPr>
              <w:t>D</w:t>
            </w:r>
            <w:r w:rsidR="004A088E">
              <w:rPr>
                <w:rFonts w:ascii="Century Gothic" w:hAnsi="Century Gothic"/>
                <w:b/>
                <w:bCs/>
              </w:rPr>
              <w:t xml:space="preserve"> </w:t>
            </w:r>
            <w:r>
              <w:rPr>
                <w:rFonts w:ascii="Century Gothic" w:hAnsi="Century Gothic"/>
                <w:b/>
                <w:bCs/>
              </w:rPr>
              <w:t>E</w:t>
            </w:r>
            <w:r w:rsidR="004A088E">
              <w:rPr>
                <w:rFonts w:ascii="Century Gothic" w:hAnsi="Century Gothic"/>
                <w:b/>
                <w:bCs/>
              </w:rPr>
              <w:t xml:space="preserve"> </w:t>
            </w:r>
            <w:r>
              <w:rPr>
                <w:rFonts w:ascii="Century Gothic" w:hAnsi="Century Gothic"/>
                <w:b/>
                <w:bCs/>
              </w:rPr>
              <w:t>R</w:t>
            </w:r>
          </w:p>
          <w:p w:rsidR="00BF7EC1" w:rsidRDefault="008B6606" w:rsidP="00BF7EC1">
            <w:pPr>
              <w:spacing w:line="480" w:lineRule="auto"/>
              <w:ind w:firstLine="708"/>
              <w:jc w:val="center"/>
              <w:rPr>
                <w:rFonts w:ascii="Century Gothic" w:hAnsi="Century Gothic"/>
                <w:bCs/>
              </w:rPr>
            </w:pPr>
            <w:r w:rsidRPr="00BF7EC1">
              <w:rPr>
                <w:rFonts w:ascii="Century Gothic" w:hAnsi="Century Gothic"/>
                <w:bCs/>
              </w:rPr>
              <w:t>Paisaje, Patrimonio (natural y construido), Amabilidad, Ciudad – Pueblo</w:t>
            </w:r>
          </w:p>
          <w:p w:rsidR="008B6606" w:rsidRPr="00BF7EC1" w:rsidRDefault="008B6606" w:rsidP="00BF7EC1">
            <w:pPr>
              <w:spacing w:line="480" w:lineRule="auto"/>
              <w:ind w:firstLine="708"/>
              <w:jc w:val="center"/>
              <w:rPr>
                <w:rFonts w:ascii="Century Gothic" w:hAnsi="Century Gothic"/>
                <w:bCs/>
              </w:rPr>
            </w:pPr>
            <w:r w:rsidRPr="00BF7EC1">
              <w:rPr>
                <w:rFonts w:ascii="Century Gothic" w:hAnsi="Century Gothic"/>
                <w:bCs/>
              </w:rPr>
              <w:t xml:space="preserve">Calidad </w:t>
            </w:r>
            <w:r w:rsidR="004A088E">
              <w:rPr>
                <w:rFonts w:ascii="Century Gothic" w:hAnsi="Century Gothic"/>
                <w:bCs/>
              </w:rPr>
              <w:t>d</w:t>
            </w:r>
            <w:r w:rsidRPr="00BF7EC1">
              <w:rPr>
                <w:rFonts w:ascii="Century Gothic" w:hAnsi="Century Gothic"/>
                <w:bCs/>
              </w:rPr>
              <w:t>e Vida</w:t>
            </w:r>
          </w:p>
          <w:p w:rsidR="008B6606" w:rsidRPr="00BF7EC1" w:rsidRDefault="008B6606" w:rsidP="008B6606">
            <w:pPr>
              <w:spacing w:line="480" w:lineRule="auto"/>
              <w:jc w:val="both"/>
              <w:rPr>
                <w:rFonts w:ascii="Century Gothic" w:hAnsi="Century Gothic"/>
                <w:bCs/>
              </w:rPr>
            </w:pPr>
          </w:p>
        </w:tc>
      </w:tr>
      <w:tr w:rsidR="008B6606" w:rsidTr="008B6606">
        <w:tc>
          <w:tcPr>
            <w:tcW w:w="10079" w:type="dxa"/>
            <w:shd w:val="clear" w:color="auto" w:fill="7096D2" w:themeFill="text2" w:themeFillTint="99"/>
            <w:vAlign w:val="center"/>
          </w:tcPr>
          <w:p w:rsidR="008B6606" w:rsidRPr="00BF7EC1" w:rsidRDefault="00BF7EC1" w:rsidP="008B6606">
            <w:pPr>
              <w:spacing w:line="480" w:lineRule="auto"/>
              <w:jc w:val="center"/>
              <w:rPr>
                <w:rFonts w:ascii="Century Gothic" w:hAnsi="Century Gothic"/>
                <w:b/>
                <w:bCs/>
              </w:rPr>
            </w:pPr>
            <w:r w:rsidRPr="00BF7EC1">
              <w:rPr>
                <w:rFonts w:ascii="Century Gothic" w:hAnsi="Century Gothic"/>
                <w:b/>
                <w:bCs/>
              </w:rPr>
              <w:t>A</w:t>
            </w:r>
            <w:r>
              <w:rPr>
                <w:rFonts w:ascii="Century Gothic" w:hAnsi="Century Gothic"/>
                <w:b/>
                <w:bCs/>
              </w:rPr>
              <w:t xml:space="preserve"> </w:t>
            </w:r>
            <w:r w:rsidRPr="00BF7EC1">
              <w:rPr>
                <w:rFonts w:ascii="Century Gothic" w:hAnsi="Century Gothic"/>
                <w:b/>
                <w:bCs/>
              </w:rPr>
              <w:t>S</w:t>
            </w:r>
            <w:r>
              <w:rPr>
                <w:rFonts w:ascii="Century Gothic" w:hAnsi="Century Gothic"/>
                <w:b/>
                <w:bCs/>
              </w:rPr>
              <w:t xml:space="preserve"> </w:t>
            </w:r>
            <w:r w:rsidRPr="00BF7EC1">
              <w:rPr>
                <w:rFonts w:ascii="Century Gothic" w:hAnsi="Century Gothic"/>
                <w:b/>
                <w:bCs/>
              </w:rPr>
              <w:t>P</w:t>
            </w:r>
            <w:r>
              <w:rPr>
                <w:rFonts w:ascii="Century Gothic" w:hAnsi="Century Gothic"/>
                <w:b/>
                <w:bCs/>
              </w:rPr>
              <w:t xml:space="preserve"> </w:t>
            </w:r>
            <w:r w:rsidRPr="00BF7EC1">
              <w:rPr>
                <w:rFonts w:ascii="Century Gothic" w:hAnsi="Century Gothic"/>
                <w:b/>
                <w:bCs/>
              </w:rPr>
              <w:t>I</w:t>
            </w:r>
            <w:r>
              <w:rPr>
                <w:rFonts w:ascii="Century Gothic" w:hAnsi="Century Gothic"/>
                <w:b/>
                <w:bCs/>
              </w:rPr>
              <w:t xml:space="preserve"> </w:t>
            </w:r>
            <w:r w:rsidRPr="00BF7EC1">
              <w:rPr>
                <w:rFonts w:ascii="Century Gothic" w:hAnsi="Century Gothic"/>
                <w:b/>
                <w:bCs/>
              </w:rPr>
              <w:t>R</w:t>
            </w:r>
            <w:r>
              <w:rPr>
                <w:rFonts w:ascii="Century Gothic" w:hAnsi="Century Gothic"/>
                <w:b/>
                <w:bCs/>
              </w:rPr>
              <w:t xml:space="preserve"> </w:t>
            </w:r>
            <w:r w:rsidRPr="00BF7EC1">
              <w:rPr>
                <w:rFonts w:ascii="Century Gothic" w:hAnsi="Century Gothic"/>
                <w:b/>
                <w:bCs/>
              </w:rPr>
              <w:t>A</w:t>
            </w:r>
            <w:r>
              <w:rPr>
                <w:rFonts w:ascii="Century Gothic" w:hAnsi="Century Gothic"/>
                <w:b/>
                <w:bCs/>
              </w:rPr>
              <w:t xml:space="preserve"> </w:t>
            </w:r>
            <w:r w:rsidRPr="00BF7EC1">
              <w:rPr>
                <w:rFonts w:ascii="Century Gothic" w:hAnsi="Century Gothic"/>
                <w:b/>
                <w:bCs/>
              </w:rPr>
              <w:t>C</w:t>
            </w:r>
            <w:r>
              <w:rPr>
                <w:rFonts w:ascii="Century Gothic" w:hAnsi="Century Gothic"/>
                <w:b/>
                <w:bCs/>
              </w:rPr>
              <w:t xml:space="preserve"> </w:t>
            </w:r>
            <w:r w:rsidRPr="00BF7EC1">
              <w:rPr>
                <w:rFonts w:ascii="Century Gothic" w:hAnsi="Century Gothic"/>
                <w:b/>
                <w:bCs/>
              </w:rPr>
              <w:t>I</w:t>
            </w:r>
            <w:r>
              <w:rPr>
                <w:rFonts w:ascii="Century Gothic" w:hAnsi="Century Gothic"/>
                <w:b/>
                <w:bCs/>
              </w:rPr>
              <w:t xml:space="preserve"> </w:t>
            </w:r>
            <w:r w:rsidRPr="00BF7EC1">
              <w:rPr>
                <w:rFonts w:ascii="Century Gothic" w:hAnsi="Century Gothic"/>
                <w:b/>
                <w:bCs/>
              </w:rPr>
              <w:t>O</w:t>
            </w:r>
            <w:r>
              <w:rPr>
                <w:rFonts w:ascii="Century Gothic" w:hAnsi="Century Gothic"/>
                <w:b/>
                <w:bCs/>
              </w:rPr>
              <w:t xml:space="preserve"> </w:t>
            </w:r>
            <w:r w:rsidRPr="00BF7EC1">
              <w:rPr>
                <w:rFonts w:ascii="Century Gothic" w:hAnsi="Century Gothic"/>
                <w:b/>
                <w:bCs/>
              </w:rPr>
              <w:t>N</w:t>
            </w:r>
            <w:r>
              <w:rPr>
                <w:rFonts w:ascii="Century Gothic" w:hAnsi="Century Gothic"/>
                <w:b/>
                <w:bCs/>
              </w:rPr>
              <w:t xml:space="preserve"> </w:t>
            </w:r>
            <w:r w:rsidRPr="00BF7EC1">
              <w:rPr>
                <w:rFonts w:ascii="Century Gothic" w:hAnsi="Century Gothic"/>
                <w:b/>
                <w:bCs/>
              </w:rPr>
              <w:t>E</w:t>
            </w:r>
            <w:r>
              <w:rPr>
                <w:rFonts w:ascii="Century Gothic" w:hAnsi="Century Gothic"/>
                <w:b/>
                <w:bCs/>
              </w:rPr>
              <w:t xml:space="preserve"> </w:t>
            </w:r>
            <w:r w:rsidRPr="00BF7EC1">
              <w:rPr>
                <w:rFonts w:ascii="Century Gothic" w:hAnsi="Century Gothic"/>
                <w:b/>
                <w:bCs/>
              </w:rPr>
              <w:t>S</w:t>
            </w:r>
            <w:r>
              <w:rPr>
                <w:rFonts w:ascii="Century Gothic" w:hAnsi="Century Gothic"/>
                <w:b/>
                <w:bCs/>
              </w:rPr>
              <w:t xml:space="preserve">   </w:t>
            </w:r>
            <w:r w:rsidRPr="00BF7EC1">
              <w:rPr>
                <w:rFonts w:ascii="Century Gothic" w:hAnsi="Century Gothic"/>
                <w:b/>
                <w:bCs/>
              </w:rPr>
              <w:t xml:space="preserve"> </w:t>
            </w:r>
            <w:r>
              <w:rPr>
                <w:rFonts w:ascii="Century Gothic" w:hAnsi="Century Gothic"/>
                <w:b/>
                <w:bCs/>
              </w:rPr>
              <w:t xml:space="preserve"> </w:t>
            </w:r>
            <w:r w:rsidR="004A088E">
              <w:rPr>
                <w:rFonts w:ascii="Century Gothic" w:hAnsi="Century Gothic"/>
                <w:b/>
                <w:bCs/>
              </w:rPr>
              <w:t xml:space="preserve"> </w:t>
            </w:r>
            <w:r w:rsidRPr="00BF7EC1">
              <w:rPr>
                <w:rFonts w:ascii="Century Gothic" w:hAnsi="Century Gothic"/>
                <w:b/>
                <w:bCs/>
              </w:rPr>
              <w:t>F</w:t>
            </w:r>
            <w:r>
              <w:rPr>
                <w:rFonts w:ascii="Century Gothic" w:hAnsi="Century Gothic"/>
                <w:b/>
                <w:bCs/>
              </w:rPr>
              <w:t xml:space="preserve"> </w:t>
            </w:r>
            <w:r w:rsidRPr="00BF7EC1">
              <w:rPr>
                <w:rFonts w:ascii="Century Gothic" w:hAnsi="Century Gothic"/>
                <w:b/>
                <w:bCs/>
              </w:rPr>
              <w:t>U</w:t>
            </w:r>
            <w:r>
              <w:rPr>
                <w:rFonts w:ascii="Century Gothic" w:hAnsi="Century Gothic"/>
                <w:b/>
                <w:bCs/>
              </w:rPr>
              <w:t xml:space="preserve"> </w:t>
            </w:r>
            <w:r w:rsidRPr="00BF7EC1">
              <w:rPr>
                <w:rFonts w:ascii="Century Gothic" w:hAnsi="Century Gothic"/>
                <w:b/>
                <w:bCs/>
              </w:rPr>
              <w:t>T</w:t>
            </w:r>
            <w:r>
              <w:rPr>
                <w:rFonts w:ascii="Century Gothic" w:hAnsi="Century Gothic"/>
                <w:b/>
                <w:bCs/>
              </w:rPr>
              <w:t xml:space="preserve"> </w:t>
            </w:r>
            <w:r w:rsidRPr="00BF7EC1">
              <w:rPr>
                <w:rFonts w:ascii="Century Gothic" w:hAnsi="Century Gothic"/>
                <w:b/>
                <w:bCs/>
              </w:rPr>
              <w:t>U</w:t>
            </w:r>
            <w:r>
              <w:rPr>
                <w:rFonts w:ascii="Century Gothic" w:hAnsi="Century Gothic"/>
                <w:b/>
                <w:bCs/>
              </w:rPr>
              <w:t xml:space="preserve"> </w:t>
            </w:r>
            <w:r w:rsidRPr="00BF7EC1">
              <w:rPr>
                <w:rFonts w:ascii="Century Gothic" w:hAnsi="Century Gothic"/>
                <w:b/>
                <w:bCs/>
              </w:rPr>
              <w:t>R</w:t>
            </w:r>
            <w:r>
              <w:rPr>
                <w:rFonts w:ascii="Century Gothic" w:hAnsi="Century Gothic"/>
                <w:b/>
                <w:bCs/>
              </w:rPr>
              <w:t xml:space="preserve"> </w:t>
            </w:r>
            <w:r w:rsidRPr="00BF7EC1">
              <w:rPr>
                <w:rFonts w:ascii="Century Gothic" w:hAnsi="Century Gothic"/>
                <w:b/>
                <w:bCs/>
              </w:rPr>
              <w:t>A</w:t>
            </w:r>
            <w:r>
              <w:rPr>
                <w:rFonts w:ascii="Century Gothic" w:hAnsi="Century Gothic"/>
                <w:b/>
                <w:bCs/>
              </w:rPr>
              <w:t xml:space="preserve"> </w:t>
            </w:r>
            <w:r w:rsidRPr="00BF7EC1">
              <w:rPr>
                <w:rFonts w:ascii="Century Gothic" w:hAnsi="Century Gothic"/>
                <w:b/>
                <w:bCs/>
              </w:rPr>
              <w:t>S</w:t>
            </w:r>
            <w:r>
              <w:rPr>
                <w:rFonts w:ascii="Century Gothic" w:hAnsi="Century Gothic"/>
                <w:b/>
                <w:bCs/>
              </w:rPr>
              <w:t xml:space="preserve"> </w:t>
            </w:r>
          </w:p>
          <w:p w:rsidR="00BF7EC1" w:rsidRDefault="008B6606" w:rsidP="00BF7EC1">
            <w:pPr>
              <w:spacing w:line="480" w:lineRule="auto"/>
              <w:ind w:left="708"/>
              <w:jc w:val="center"/>
              <w:rPr>
                <w:rFonts w:ascii="Century Gothic" w:hAnsi="Century Gothic"/>
                <w:bCs/>
              </w:rPr>
            </w:pPr>
            <w:r w:rsidRPr="00BF7EC1">
              <w:rPr>
                <w:rFonts w:ascii="Century Gothic" w:hAnsi="Century Gothic"/>
                <w:bCs/>
              </w:rPr>
              <w:t xml:space="preserve">Turismo </w:t>
            </w:r>
            <w:r w:rsidR="004A088E">
              <w:rPr>
                <w:rFonts w:ascii="Century Gothic" w:hAnsi="Century Gothic"/>
                <w:bCs/>
              </w:rPr>
              <w:t>d</w:t>
            </w:r>
            <w:r w:rsidRPr="00BF7EC1">
              <w:rPr>
                <w:rFonts w:ascii="Century Gothic" w:hAnsi="Century Gothic"/>
                <w:bCs/>
              </w:rPr>
              <w:t>e Calidad, Ciudad Amigable-</w:t>
            </w:r>
            <w:r w:rsidR="00BF7EC1">
              <w:rPr>
                <w:rFonts w:ascii="Century Gothic" w:hAnsi="Century Gothic"/>
                <w:bCs/>
              </w:rPr>
              <w:t>C</w:t>
            </w:r>
            <w:r w:rsidRPr="00BF7EC1">
              <w:rPr>
                <w:rFonts w:ascii="Century Gothic" w:hAnsi="Century Gothic"/>
                <w:bCs/>
              </w:rPr>
              <w:t>aminable,  Inclusión de Territorio</w:t>
            </w:r>
          </w:p>
          <w:p w:rsidR="008B6606" w:rsidRPr="00BF7EC1" w:rsidRDefault="008B6606" w:rsidP="00BF7EC1">
            <w:pPr>
              <w:spacing w:line="480" w:lineRule="auto"/>
              <w:ind w:left="708"/>
              <w:jc w:val="center"/>
              <w:rPr>
                <w:rFonts w:ascii="Century Gothic" w:hAnsi="Century Gothic"/>
                <w:bCs/>
              </w:rPr>
            </w:pPr>
            <w:r w:rsidRPr="00BF7EC1">
              <w:rPr>
                <w:rFonts w:ascii="Century Gothic" w:hAnsi="Century Gothic"/>
                <w:bCs/>
              </w:rPr>
              <w:t xml:space="preserve"> Agroturismo, Sustentabilidad y </w:t>
            </w:r>
            <w:r w:rsidR="00BF7EC1" w:rsidRPr="00BF7EC1">
              <w:rPr>
                <w:rFonts w:ascii="Century Gothic" w:hAnsi="Century Gothic"/>
                <w:bCs/>
              </w:rPr>
              <w:t>Cambio Climático</w:t>
            </w:r>
            <w:r w:rsidRPr="00BF7EC1">
              <w:rPr>
                <w:rFonts w:ascii="Century Gothic" w:hAnsi="Century Gothic"/>
                <w:bCs/>
              </w:rPr>
              <w:t>.</w:t>
            </w:r>
          </w:p>
          <w:p w:rsidR="008B6606" w:rsidRPr="00BF7EC1" w:rsidRDefault="008B6606" w:rsidP="008B6606">
            <w:pPr>
              <w:spacing w:line="480" w:lineRule="auto"/>
              <w:jc w:val="both"/>
              <w:rPr>
                <w:rFonts w:ascii="Century Gothic" w:hAnsi="Century Gothic"/>
                <w:bCs/>
              </w:rPr>
            </w:pPr>
          </w:p>
        </w:tc>
      </w:tr>
    </w:tbl>
    <w:p w:rsidR="00631119" w:rsidRDefault="00631119" w:rsidP="00481D07">
      <w:pPr>
        <w:jc w:val="both"/>
        <w:rPr>
          <w:rFonts w:ascii="Century Gothic" w:hAnsi="Century Gothic"/>
          <w:bCs/>
          <w:sz w:val="20"/>
          <w:szCs w:val="20"/>
        </w:rPr>
      </w:pPr>
    </w:p>
    <w:p w:rsidR="00631119" w:rsidRDefault="00631119" w:rsidP="00481D07">
      <w:pPr>
        <w:jc w:val="both"/>
        <w:rPr>
          <w:rFonts w:ascii="Century Gothic" w:hAnsi="Century Gothic"/>
          <w:bCs/>
          <w:sz w:val="20"/>
          <w:szCs w:val="20"/>
        </w:rPr>
      </w:pPr>
    </w:p>
    <w:p w:rsidR="00631119" w:rsidRDefault="00631119" w:rsidP="00481D07">
      <w:pPr>
        <w:jc w:val="both"/>
        <w:rPr>
          <w:rFonts w:ascii="Century Gothic" w:hAnsi="Century Gothic"/>
          <w:bCs/>
          <w:sz w:val="20"/>
          <w:szCs w:val="20"/>
        </w:rPr>
      </w:pPr>
    </w:p>
    <w:p w:rsidR="005841C5" w:rsidRDefault="005841C5" w:rsidP="00481D07">
      <w:pPr>
        <w:jc w:val="both"/>
        <w:rPr>
          <w:rFonts w:ascii="Century Gothic" w:hAnsi="Century Gothic"/>
          <w:bCs/>
          <w:sz w:val="20"/>
          <w:szCs w:val="20"/>
        </w:rPr>
      </w:pPr>
      <w:r>
        <w:rPr>
          <w:rFonts w:ascii="Century Gothic" w:hAnsi="Century Gothic"/>
          <w:bCs/>
          <w:sz w:val="20"/>
          <w:szCs w:val="20"/>
        </w:rPr>
        <w:t xml:space="preserve">De este modo se </w:t>
      </w:r>
      <w:r w:rsidR="00795328">
        <w:rPr>
          <w:rFonts w:ascii="Century Gothic" w:hAnsi="Century Gothic"/>
          <w:bCs/>
          <w:sz w:val="20"/>
          <w:szCs w:val="20"/>
        </w:rPr>
        <w:t>definió</w:t>
      </w:r>
      <w:r w:rsidR="00631119">
        <w:rPr>
          <w:rFonts w:ascii="Century Gothic" w:hAnsi="Century Gothic"/>
          <w:bCs/>
          <w:sz w:val="20"/>
          <w:szCs w:val="20"/>
        </w:rPr>
        <w:t xml:space="preserve"> </w:t>
      </w:r>
      <w:r>
        <w:rPr>
          <w:rFonts w:ascii="Century Gothic" w:hAnsi="Century Gothic"/>
          <w:bCs/>
          <w:sz w:val="20"/>
          <w:szCs w:val="20"/>
        </w:rPr>
        <w:t xml:space="preserve">como </w:t>
      </w:r>
      <w:r w:rsidR="008B6606">
        <w:rPr>
          <w:rFonts w:ascii="Century Gothic" w:hAnsi="Century Gothic"/>
          <w:bCs/>
          <w:sz w:val="20"/>
          <w:szCs w:val="20"/>
        </w:rPr>
        <w:t>O</w:t>
      </w:r>
      <w:r>
        <w:rPr>
          <w:rFonts w:ascii="Century Gothic" w:hAnsi="Century Gothic"/>
          <w:bCs/>
          <w:sz w:val="20"/>
          <w:szCs w:val="20"/>
        </w:rPr>
        <w:t>bjetivo Comuna</w:t>
      </w:r>
      <w:r w:rsidR="008B6606">
        <w:rPr>
          <w:rFonts w:ascii="Century Gothic" w:hAnsi="Century Gothic"/>
          <w:bCs/>
          <w:sz w:val="20"/>
          <w:szCs w:val="20"/>
        </w:rPr>
        <w:t xml:space="preserve">l: </w:t>
      </w:r>
    </w:p>
    <w:p w:rsidR="00526398" w:rsidRPr="005A3798" w:rsidRDefault="00643C59" w:rsidP="00481D07">
      <w:pPr>
        <w:jc w:val="both"/>
        <w:rPr>
          <w:rFonts w:ascii="Century Gothic" w:hAnsi="Century Gothic"/>
          <w:bCs/>
          <w:sz w:val="20"/>
          <w:szCs w:val="20"/>
        </w:rPr>
      </w:pPr>
      <w:r w:rsidRPr="005A3798">
        <w:rPr>
          <w:rFonts w:ascii="Century Gothic" w:hAnsi="Century Gothic"/>
          <w:bCs/>
          <w:sz w:val="20"/>
          <w:szCs w:val="20"/>
        </w:rPr>
        <w:t xml:space="preserve"> </w:t>
      </w:r>
    </w:p>
    <w:p w:rsidR="00481D07" w:rsidRDefault="00481D07" w:rsidP="00526398">
      <w:pPr>
        <w:jc w:val="both"/>
        <w:rPr>
          <w:rFonts w:ascii="Century Gothic" w:hAnsi="Century Gothic"/>
          <w:b/>
          <w:bCs/>
          <w:sz w:val="28"/>
          <w:szCs w:val="28"/>
          <w:u w:val="single"/>
        </w:rPr>
      </w:pPr>
    </w:p>
    <w:p w:rsidR="00F21C1B" w:rsidRDefault="00F21C1B" w:rsidP="00526398">
      <w:pPr>
        <w:jc w:val="both"/>
        <w:rPr>
          <w:rFonts w:ascii="Century Gothic" w:hAnsi="Century Gothic"/>
          <w:b/>
          <w:bCs/>
          <w:i/>
          <w:iCs/>
          <w:sz w:val="28"/>
          <w:szCs w:val="28"/>
          <w:lang w:val="es-ES"/>
        </w:rPr>
      </w:pPr>
    </w:p>
    <w:p w:rsidR="00E61614" w:rsidRDefault="00E61614" w:rsidP="00526398">
      <w:pPr>
        <w:jc w:val="both"/>
        <w:rPr>
          <w:rFonts w:ascii="Century Gothic" w:hAnsi="Century Gothic"/>
          <w:b/>
          <w:bCs/>
          <w:i/>
          <w:iCs/>
          <w:sz w:val="28"/>
          <w:szCs w:val="28"/>
          <w:lang w:val="es-ES"/>
        </w:rPr>
      </w:pPr>
    </w:p>
    <w:p w:rsidR="00E61614" w:rsidRDefault="00E61614" w:rsidP="00526398">
      <w:pPr>
        <w:jc w:val="both"/>
        <w:rPr>
          <w:rFonts w:ascii="Century Gothic" w:hAnsi="Century Gothic"/>
          <w:b/>
          <w:bCs/>
          <w:i/>
          <w:iCs/>
          <w:sz w:val="28"/>
          <w:szCs w:val="28"/>
          <w:lang w:val="es-ES"/>
        </w:rPr>
      </w:pPr>
    </w:p>
    <w:p w:rsidR="00E61614" w:rsidRDefault="00E61614" w:rsidP="00526398">
      <w:pPr>
        <w:jc w:val="both"/>
        <w:rPr>
          <w:rFonts w:ascii="Century Gothic" w:hAnsi="Century Gothic"/>
          <w:b/>
          <w:bCs/>
          <w:i/>
          <w:iCs/>
          <w:sz w:val="28"/>
          <w:szCs w:val="28"/>
          <w:lang w:val="es-ES"/>
        </w:rPr>
      </w:pPr>
    </w:p>
    <w:p w:rsidR="008B6606" w:rsidRDefault="008B6606" w:rsidP="00526398">
      <w:pPr>
        <w:jc w:val="both"/>
        <w:rPr>
          <w:rFonts w:ascii="Century Gothic" w:hAnsi="Century Gothic"/>
          <w:b/>
          <w:bCs/>
          <w:i/>
          <w:iCs/>
          <w:sz w:val="28"/>
          <w:szCs w:val="28"/>
          <w:lang w:val="es-ES"/>
        </w:rPr>
      </w:pPr>
    </w:p>
    <w:p w:rsidR="008B6606" w:rsidRDefault="008B6606" w:rsidP="00526398">
      <w:pPr>
        <w:jc w:val="both"/>
        <w:rPr>
          <w:rFonts w:ascii="Century Gothic" w:hAnsi="Century Gothic"/>
          <w:b/>
          <w:bCs/>
          <w:i/>
          <w:iCs/>
          <w:sz w:val="28"/>
          <w:szCs w:val="28"/>
          <w:lang w:val="es-ES"/>
        </w:rPr>
      </w:pPr>
    </w:p>
    <w:p w:rsidR="008B6606" w:rsidRDefault="008B6606" w:rsidP="00526398">
      <w:pPr>
        <w:jc w:val="both"/>
        <w:rPr>
          <w:rFonts w:ascii="Century Gothic" w:hAnsi="Century Gothic"/>
          <w:b/>
          <w:bCs/>
          <w:i/>
          <w:iCs/>
          <w:sz w:val="28"/>
          <w:szCs w:val="28"/>
          <w:lang w:val="es-ES"/>
        </w:rPr>
      </w:pPr>
    </w:p>
    <w:p w:rsidR="00526398" w:rsidRPr="00954E0F" w:rsidRDefault="00526398" w:rsidP="00954E0F">
      <w:pPr>
        <w:pStyle w:val="Citadestacada"/>
        <w:jc w:val="center"/>
        <w:rPr>
          <w:b w:val="0"/>
          <w:sz w:val="36"/>
          <w:szCs w:val="36"/>
          <w:lang w:val="es-ES"/>
        </w:rPr>
      </w:pPr>
      <w:r w:rsidRPr="00954E0F">
        <w:rPr>
          <w:sz w:val="36"/>
          <w:szCs w:val="36"/>
          <w:lang w:val="es-ES"/>
        </w:rPr>
        <w:t xml:space="preserve">Puerto Varas será la capital turística </w:t>
      </w:r>
      <w:r w:rsidR="002D3889" w:rsidRPr="00954E0F">
        <w:rPr>
          <w:sz w:val="36"/>
          <w:szCs w:val="36"/>
          <w:lang w:val="es-ES"/>
        </w:rPr>
        <w:t xml:space="preserve">sustentable </w:t>
      </w:r>
      <w:r w:rsidRPr="00954E0F">
        <w:rPr>
          <w:sz w:val="36"/>
          <w:szCs w:val="36"/>
          <w:lang w:val="es-ES"/>
        </w:rPr>
        <w:t>del sur de chile, con calidad de vida</w:t>
      </w:r>
      <w:r w:rsidRPr="00954E0F">
        <w:rPr>
          <w:kern w:val="24"/>
          <w:sz w:val="36"/>
          <w:szCs w:val="36"/>
          <w:lang w:eastAsia="es-CL"/>
        </w:rPr>
        <w:t xml:space="preserve"> centrando su desarrollo y crecimiento en </w:t>
      </w:r>
      <w:r w:rsidRPr="00954E0F">
        <w:rPr>
          <w:sz w:val="36"/>
          <w:szCs w:val="36"/>
          <w:lang w:val="es-ES"/>
        </w:rPr>
        <w:t xml:space="preserve">el bienestar e integración social y territorial de todos sus habitantes, </w:t>
      </w:r>
      <w:r w:rsidR="00F258D7">
        <w:rPr>
          <w:sz w:val="36"/>
          <w:szCs w:val="36"/>
          <w:lang w:val="es-ES"/>
        </w:rPr>
        <w:t xml:space="preserve">reconociendo los efectos del cambio climático y ejecutando acciones para adaptarse y disminuirlos,  </w:t>
      </w:r>
      <w:r w:rsidRPr="00954E0F">
        <w:rPr>
          <w:sz w:val="36"/>
          <w:szCs w:val="36"/>
          <w:lang w:val="es-ES"/>
        </w:rPr>
        <w:t>respetando y cuidando el medio ambiente, paisaje, patrimonio natural y cultural, desarrollando un turismo de alta calidad,  responsable socialmente</w:t>
      </w:r>
    </w:p>
    <w:p w:rsidR="00F258D7" w:rsidRDefault="00F258D7" w:rsidP="00526398">
      <w:pPr>
        <w:rPr>
          <w:rFonts w:ascii="Century Gothic" w:hAnsi="Century Gothic"/>
          <w:b/>
          <w:color w:val="42558C" w:themeColor="accent1" w:themeShade="BF"/>
          <w:sz w:val="28"/>
          <w:szCs w:val="28"/>
        </w:rPr>
      </w:pPr>
    </w:p>
    <w:p w:rsidR="007A342E" w:rsidRDefault="007A342E" w:rsidP="00526398">
      <w:pPr>
        <w:rPr>
          <w:rFonts w:ascii="Century Gothic" w:hAnsi="Century Gothic"/>
          <w:b/>
          <w:color w:val="42558C" w:themeColor="accent1" w:themeShade="BF"/>
          <w:sz w:val="28"/>
          <w:szCs w:val="28"/>
        </w:rPr>
      </w:pPr>
    </w:p>
    <w:p w:rsidR="007A342E" w:rsidRDefault="007A342E" w:rsidP="00526398">
      <w:pPr>
        <w:rPr>
          <w:rFonts w:ascii="Century Gothic" w:hAnsi="Century Gothic"/>
          <w:b/>
          <w:color w:val="42558C" w:themeColor="accent1" w:themeShade="BF"/>
          <w:sz w:val="28"/>
          <w:szCs w:val="28"/>
        </w:rPr>
      </w:pPr>
    </w:p>
    <w:p w:rsidR="007A342E" w:rsidRDefault="007A342E" w:rsidP="00526398">
      <w:pPr>
        <w:rPr>
          <w:rFonts w:ascii="Century Gothic" w:hAnsi="Century Gothic"/>
          <w:b/>
          <w:color w:val="42558C" w:themeColor="accent1" w:themeShade="BF"/>
          <w:sz w:val="28"/>
          <w:szCs w:val="28"/>
        </w:rPr>
      </w:pPr>
    </w:p>
    <w:p w:rsidR="007A342E" w:rsidRPr="00E7380A" w:rsidRDefault="00E7380A" w:rsidP="00526398">
      <w:pPr>
        <w:rPr>
          <w:rFonts w:ascii="Century Gothic" w:hAnsi="Century Gothic"/>
          <w:b/>
          <w:color w:val="C00000"/>
          <w:sz w:val="28"/>
          <w:szCs w:val="28"/>
        </w:rPr>
      </w:pPr>
      <w:r w:rsidRPr="00E7380A">
        <w:rPr>
          <w:rFonts w:ascii="Century Gothic" w:hAnsi="Century Gothic"/>
          <w:b/>
          <w:color w:val="C00000"/>
          <w:sz w:val="28"/>
          <w:szCs w:val="28"/>
        </w:rPr>
        <w:t xml:space="preserve">Fondo </w:t>
      </w:r>
      <w:r w:rsidR="00616F3D">
        <w:rPr>
          <w:rFonts w:ascii="Century Gothic" w:hAnsi="Century Gothic"/>
          <w:b/>
          <w:color w:val="C00000"/>
          <w:sz w:val="28"/>
          <w:szCs w:val="28"/>
        </w:rPr>
        <w:t xml:space="preserve">de paisaje </w:t>
      </w:r>
      <w:r w:rsidRPr="00E7380A">
        <w:rPr>
          <w:rFonts w:ascii="Century Gothic" w:hAnsi="Century Gothic"/>
          <w:b/>
          <w:color w:val="C00000"/>
          <w:sz w:val="28"/>
          <w:szCs w:val="28"/>
        </w:rPr>
        <w:t xml:space="preserve">o </w:t>
      </w:r>
      <w:r w:rsidR="000D5A23" w:rsidRPr="00E7380A">
        <w:rPr>
          <w:rFonts w:ascii="Century Gothic" w:hAnsi="Century Gothic"/>
          <w:b/>
          <w:color w:val="C00000"/>
          <w:sz w:val="28"/>
          <w:szCs w:val="28"/>
        </w:rPr>
        <w:t>banner</w:t>
      </w:r>
      <w:r>
        <w:rPr>
          <w:rFonts w:ascii="Century Gothic" w:hAnsi="Century Gothic"/>
          <w:b/>
          <w:color w:val="C00000"/>
          <w:sz w:val="28"/>
          <w:szCs w:val="28"/>
        </w:rPr>
        <w:t xml:space="preserve"> </w:t>
      </w:r>
    </w:p>
    <w:p w:rsidR="007A342E" w:rsidRDefault="007A342E" w:rsidP="00526398">
      <w:pPr>
        <w:rPr>
          <w:rFonts w:ascii="Century Gothic" w:hAnsi="Century Gothic"/>
          <w:b/>
          <w:color w:val="42558C" w:themeColor="accent1" w:themeShade="BF"/>
          <w:sz w:val="28"/>
          <w:szCs w:val="28"/>
        </w:rPr>
      </w:pPr>
    </w:p>
    <w:p w:rsidR="007A342E" w:rsidRDefault="007A342E" w:rsidP="00526398">
      <w:pPr>
        <w:rPr>
          <w:rFonts w:ascii="Century Gothic" w:hAnsi="Century Gothic"/>
          <w:b/>
          <w:color w:val="42558C" w:themeColor="accent1" w:themeShade="BF"/>
          <w:sz w:val="28"/>
          <w:szCs w:val="28"/>
        </w:rPr>
      </w:pPr>
    </w:p>
    <w:p w:rsidR="007A342E" w:rsidRDefault="007A342E" w:rsidP="00526398">
      <w:pPr>
        <w:rPr>
          <w:rFonts w:ascii="Century Gothic" w:hAnsi="Century Gothic"/>
          <w:b/>
          <w:color w:val="42558C" w:themeColor="accent1" w:themeShade="BF"/>
          <w:sz w:val="28"/>
          <w:szCs w:val="28"/>
        </w:rPr>
      </w:pPr>
    </w:p>
    <w:p w:rsidR="007A342E" w:rsidRDefault="007A342E" w:rsidP="00526398">
      <w:pPr>
        <w:rPr>
          <w:rFonts w:ascii="Century Gothic" w:hAnsi="Century Gothic"/>
          <w:b/>
          <w:color w:val="42558C" w:themeColor="accent1" w:themeShade="BF"/>
          <w:sz w:val="28"/>
          <w:szCs w:val="28"/>
        </w:rPr>
      </w:pPr>
    </w:p>
    <w:p w:rsidR="00526398" w:rsidRDefault="0090515F" w:rsidP="00526398">
      <w:pPr>
        <w:rPr>
          <w:rFonts w:ascii="Century Gothic" w:hAnsi="Century Gothic"/>
          <w:b/>
          <w:color w:val="42558C" w:themeColor="accent1" w:themeShade="BF"/>
          <w:sz w:val="20"/>
          <w:szCs w:val="20"/>
        </w:rPr>
      </w:pPr>
      <w:r>
        <w:rPr>
          <w:rFonts w:ascii="Century Gothic" w:hAnsi="Century Gothic"/>
          <w:b/>
          <w:color w:val="42558C" w:themeColor="accent1" w:themeShade="BF"/>
          <w:sz w:val="28"/>
          <w:szCs w:val="28"/>
        </w:rPr>
        <w:t xml:space="preserve">4.2 </w:t>
      </w:r>
      <w:r w:rsidR="00526398" w:rsidRPr="00A71763">
        <w:rPr>
          <w:rFonts w:ascii="Century Gothic" w:hAnsi="Century Gothic"/>
          <w:b/>
          <w:color w:val="42558C" w:themeColor="accent1" w:themeShade="BF"/>
          <w:sz w:val="28"/>
          <w:szCs w:val="28"/>
        </w:rPr>
        <w:t xml:space="preserve">MISIÓN INSTITUCIONAL </w:t>
      </w:r>
    </w:p>
    <w:p w:rsidR="00B33ECA" w:rsidRPr="00B33ECA" w:rsidRDefault="00B33ECA" w:rsidP="00526398">
      <w:pPr>
        <w:rPr>
          <w:rFonts w:ascii="Century Gothic" w:hAnsi="Century Gothic"/>
          <w:b/>
          <w:color w:val="42558C" w:themeColor="accent1" w:themeShade="BF"/>
          <w:sz w:val="20"/>
          <w:szCs w:val="20"/>
        </w:rPr>
      </w:pPr>
    </w:p>
    <w:p w:rsidR="00E54A0C" w:rsidRDefault="00526398" w:rsidP="00526398">
      <w:pPr>
        <w:jc w:val="both"/>
        <w:rPr>
          <w:rFonts w:ascii="Century Gothic" w:hAnsi="Century Gothic"/>
          <w:bCs/>
          <w:sz w:val="20"/>
          <w:szCs w:val="20"/>
        </w:rPr>
      </w:pPr>
      <w:r>
        <w:rPr>
          <w:rFonts w:ascii="Century Gothic" w:hAnsi="Century Gothic"/>
          <w:bCs/>
          <w:sz w:val="20"/>
          <w:szCs w:val="20"/>
        </w:rPr>
        <w:t>La misión institucional d</w:t>
      </w:r>
      <w:r w:rsidRPr="00D3331A">
        <w:rPr>
          <w:rFonts w:ascii="Century Gothic" w:hAnsi="Century Gothic"/>
          <w:bCs/>
          <w:sz w:val="20"/>
          <w:szCs w:val="20"/>
        </w:rPr>
        <w:t xml:space="preserve">escribe el concepto y naturaleza de </w:t>
      </w:r>
      <w:r>
        <w:rPr>
          <w:rFonts w:ascii="Century Gothic" w:hAnsi="Century Gothic"/>
          <w:bCs/>
          <w:sz w:val="20"/>
          <w:szCs w:val="20"/>
        </w:rPr>
        <w:t xml:space="preserve">cada </w:t>
      </w:r>
      <w:r w:rsidRPr="00D3331A">
        <w:rPr>
          <w:rFonts w:ascii="Century Gothic" w:hAnsi="Century Gothic"/>
          <w:bCs/>
          <w:sz w:val="20"/>
          <w:szCs w:val="20"/>
        </w:rPr>
        <w:t>institución, es la razón de ser de la</w:t>
      </w:r>
      <w:r>
        <w:rPr>
          <w:rFonts w:ascii="Century Gothic" w:hAnsi="Century Gothic"/>
          <w:bCs/>
          <w:sz w:val="20"/>
          <w:szCs w:val="20"/>
        </w:rPr>
        <w:t xml:space="preserve"> misma</w:t>
      </w:r>
      <w:r w:rsidR="00E54A0C">
        <w:rPr>
          <w:rFonts w:ascii="Century Gothic" w:hAnsi="Century Gothic"/>
          <w:bCs/>
          <w:sz w:val="20"/>
          <w:szCs w:val="20"/>
        </w:rPr>
        <w:t>.</w:t>
      </w:r>
    </w:p>
    <w:p w:rsidR="00526398" w:rsidRPr="00E54A0C" w:rsidRDefault="00E54A0C" w:rsidP="00526398">
      <w:pPr>
        <w:jc w:val="both"/>
        <w:rPr>
          <w:rFonts w:ascii="Century Gothic" w:hAnsi="Century Gothic"/>
          <w:bCs/>
          <w:sz w:val="20"/>
          <w:szCs w:val="20"/>
        </w:rPr>
      </w:pPr>
      <w:r>
        <w:rPr>
          <w:rFonts w:ascii="Century Gothic" w:hAnsi="Century Gothic"/>
          <w:bCs/>
          <w:sz w:val="20"/>
          <w:szCs w:val="20"/>
        </w:rPr>
        <w:t xml:space="preserve">La misión institucional de la Ilustre Municipalidad de Puerto Varas, </w:t>
      </w:r>
      <w:r w:rsidR="00526398">
        <w:rPr>
          <w:rFonts w:ascii="Century Gothic" w:hAnsi="Century Gothic"/>
          <w:bCs/>
          <w:sz w:val="20"/>
          <w:szCs w:val="20"/>
        </w:rPr>
        <w:t xml:space="preserve">nos indica, </w:t>
      </w:r>
      <w:r w:rsidR="00526398" w:rsidRPr="00D3331A">
        <w:rPr>
          <w:rFonts w:ascii="Century Gothic" w:hAnsi="Century Gothic"/>
          <w:bCs/>
          <w:sz w:val="20"/>
          <w:szCs w:val="20"/>
          <w:lang w:val="es-ES"/>
        </w:rPr>
        <w:t>cómo</w:t>
      </w:r>
      <w:r w:rsidR="00526398">
        <w:rPr>
          <w:rFonts w:ascii="Century Gothic" w:hAnsi="Century Gothic"/>
          <w:bCs/>
          <w:sz w:val="20"/>
          <w:szCs w:val="20"/>
          <w:lang w:val="es-ES"/>
        </w:rPr>
        <w:t xml:space="preserve"> </w:t>
      </w:r>
      <w:r w:rsidR="00526398" w:rsidRPr="00D3331A">
        <w:rPr>
          <w:rFonts w:ascii="Century Gothic" w:hAnsi="Century Gothic"/>
          <w:bCs/>
          <w:sz w:val="20"/>
          <w:szCs w:val="20"/>
          <w:lang w:val="es-ES"/>
        </w:rPr>
        <w:t>desde la gestión municipal se trabajará para el logro de lo que se desea alcanzar</w:t>
      </w:r>
      <w:r w:rsidR="00526398">
        <w:rPr>
          <w:rFonts w:ascii="Century Gothic" w:hAnsi="Century Gothic"/>
          <w:bCs/>
          <w:sz w:val="20"/>
          <w:szCs w:val="20"/>
          <w:lang w:val="es-ES"/>
        </w:rPr>
        <w:t xml:space="preserve"> según lo imagen objetivo</w:t>
      </w:r>
      <w:r>
        <w:rPr>
          <w:rFonts w:ascii="Century Gothic" w:hAnsi="Century Gothic"/>
          <w:bCs/>
          <w:sz w:val="20"/>
          <w:szCs w:val="20"/>
          <w:lang w:val="es-ES"/>
        </w:rPr>
        <w:t xml:space="preserve"> comunal </w:t>
      </w:r>
      <w:r w:rsidR="00526398">
        <w:rPr>
          <w:rFonts w:ascii="Century Gothic" w:hAnsi="Century Gothic"/>
          <w:bCs/>
          <w:sz w:val="20"/>
          <w:szCs w:val="20"/>
          <w:lang w:val="es-ES"/>
        </w:rPr>
        <w:t>establecida</w:t>
      </w:r>
      <w:r>
        <w:rPr>
          <w:rFonts w:ascii="Century Gothic" w:hAnsi="Century Gothic"/>
          <w:bCs/>
          <w:sz w:val="20"/>
          <w:szCs w:val="20"/>
          <w:lang w:val="es-ES"/>
        </w:rPr>
        <w:t xml:space="preserve"> para el PLADECO 2019-2022</w:t>
      </w:r>
      <w:r w:rsidR="00526398">
        <w:rPr>
          <w:rFonts w:ascii="Century Gothic" w:hAnsi="Century Gothic"/>
          <w:bCs/>
          <w:sz w:val="20"/>
          <w:szCs w:val="20"/>
          <w:lang w:val="es-ES"/>
        </w:rPr>
        <w:t>.</w:t>
      </w:r>
    </w:p>
    <w:p w:rsidR="00526398" w:rsidRDefault="00D476ED" w:rsidP="00526398">
      <w:pPr>
        <w:jc w:val="both"/>
        <w:rPr>
          <w:rFonts w:ascii="Century Gothic" w:hAnsi="Century Gothic"/>
          <w:bCs/>
          <w:sz w:val="20"/>
          <w:szCs w:val="20"/>
        </w:rPr>
      </w:pPr>
      <w:r>
        <w:rPr>
          <w:rFonts w:ascii="Century Gothic" w:hAnsi="Century Gothic"/>
          <w:bCs/>
          <w:sz w:val="20"/>
          <w:szCs w:val="20"/>
        </w:rPr>
        <w:t xml:space="preserve">Para la construcción de la </w:t>
      </w:r>
      <w:r w:rsidR="00C806EA">
        <w:rPr>
          <w:rFonts w:ascii="Century Gothic" w:hAnsi="Century Gothic"/>
          <w:bCs/>
          <w:sz w:val="20"/>
          <w:szCs w:val="20"/>
        </w:rPr>
        <w:t>misión</w:t>
      </w:r>
      <w:r>
        <w:rPr>
          <w:rFonts w:ascii="Century Gothic" w:hAnsi="Century Gothic"/>
          <w:bCs/>
          <w:sz w:val="20"/>
          <w:szCs w:val="20"/>
        </w:rPr>
        <w:t xml:space="preserve"> Institucional se llevaron a cabo diferentes talleres y entrevistas al interior del </w:t>
      </w:r>
      <w:r w:rsidR="00C806EA">
        <w:rPr>
          <w:rFonts w:ascii="Century Gothic" w:hAnsi="Century Gothic"/>
          <w:bCs/>
          <w:sz w:val="20"/>
          <w:szCs w:val="20"/>
        </w:rPr>
        <w:t>municipio</w:t>
      </w:r>
      <w:r>
        <w:rPr>
          <w:rFonts w:ascii="Century Gothic" w:hAnsi="Century Gothic"/>
          <w:bCs/>
          <w:sz w:val="20"/>
          <w:szCs w:val="20"/>
        </w:rPr>
        <w:t xml:space="preserve"> con directivos, profesionales y funcionarios municipales, además </w:t>
      </w:r>
      <w:r w:rsidR="007A342E">
        <w:rPr>
          <w:rFonts w:ascii="Century Gothic" w:hAnsi="Century Gothic"/>
          <w:bCs/>
          <w:sz w:val="20"/>
          <w:szCs w:val="20"/>
        </w:rPr>
        <w:t xml:space="preserve">en los talleres de </w:t>
      </w:r>
      <w:r w:rsidR="007A342E" w:rsidRPr="00D3331A">
        <w:rPr>
          <w:rFonts w:ascii="Century Gothic" w:hAnsi="Century Gothic"/>
          <w:bCs/>
          <w:sz w:val="20"/>
          <w:szCs w:val="20"/>
        </w:rPr>
        <w:t>participación ciudadana</w:t>
      </w:r>
      <w:r w:rsidR="007A342E">
        <w:rPr>
          <w:rFonts w:ascii="Century Gothic" w:hAnsi="Century Gothic"/>
          <w:bCs/>
          <w:sz w:val="20"/>
          <w:szCs w:val="20"/>
        </w:rPr>
        <w:t xml:space="preserve">, </w:t>
      </w:r>
      <w:r>
        <w:rPr>
          <w:rFonts w:ascii="Century Gothic" w:hAnsi="Century Gothic"/>
          <w:bCs/>
          <w:sz w:val="20"/>
          <w:szCs w:val="20"/>
        </w:rPr>
        <w:t>se recabaron conceptos y percepciones de la ciudadanía</w:t>
      </w:r>
      <w:r w:rsidR="007A342E">
        <w:rPr>
          <w:rFonts w:ascii="Century Gothic" w:hAnsi="Century Gothic"/>
          <w:bCs/>
          <w:sz w:val="20"/>
          <w:szCs w:val="20"/>
        </w:rPr>
        <w:t xml:space="preserve"> respecto a lo que esperan del municipio.</w:t>
      </w:r>
      <w:r>
        <w:rPr>
          <w:rFonts w:ascii="Century Gothic" w:hAnsi="Century Gothic"/>
          <w:bCs/>
          <w:sz w:val="20"/>
          <w:szCs w:val="20"/>
        </w:rPr>
        <w:t xml:space="preserve"> </w:t>
      </w:r>
    </w:p>
    <w:p w:rsidR="00152595" w:rsidRDefault="00D476ED" w:rsidP="00152595">
      <w:pPr>
        <w:jc w:val="both"/>
        <w:rPr>
          <w:rFonts w:ascii="Century Gothic" w:hAnsi="Century Gothic"/>
          <w:bCs/>
          <w:sz w:val="20"/>
          <w:szCs w:val="20"/>
        </w:rPr>
      </w:pPr>
      <w:r>
        <w:rPr>
          <w:rFonts w:ascii="Century Gothic" w:hAnsi="Century Gothic"/>
          <w:sz w:val="20"/>
          <w:szCs w:val="20"/>
        </w:rPr>
        <w:t>Los elemento o c</w:t>
      </w:r>
      <w:r w:rsidR="00152595" w:rsidRPr="00A46686">
        <w:rPr>
          <w:rFonts w:ascii="Century Gothic" w:hAnsi="Century Gothic"/>
          <w:bCs/>
          <w:sz w:val="20"/>
          <w:szCs w:val="20"/>
        </w:rPr>
        <w:t>onceptos</w:t>
      </w:r>
      <w:r>
        <w:rPr>
          <w:rFonts w:ascii="Century Gothic" w:hAnsi="Century Gothic"/>
          <w:bCs/>
          <w:sz w:val="20"/>
          <w:szCs w:val="20"/>
        </w:rPr>
        <w:t xml:space="preserve"> fuerza que determinaron la </w:t>
      </w:r>
      <w:r w:rsidR="00152595">
        <w:rPr>
          <w:rFonts w:ascii="Century Gothic" w:hAnsi="Century Gothic"/>
          <w:bCs/>
          <w:sz w:val="20"/>
          <w:szCs w:val="20"/>
        </w:rPr>
        <w:t xml:space="preserve">construcción de la </w:t>
      </w:r>
      <w:r w:rsidR="003C583E">
        <w:rPr>
          <w:rFonts w:ascii="Century Gothic" w:hAnsi="Century Gothic"/>
          <w:bCs/>
          <w:sz w:val="20"/>
          <w:szCs w:val="20"/>
        </w:rPr>
        <w:t>Misión</w:t>
      </w:r>
      <w:r w:rsidR="00152595">
        <w:rPr>
          <w:rFonts w:ascii="Century Gothic" w:hAnsi="Century Gothic"/>
          <w:bCs/>
          <w:sz w:val="20"/>
          <w:szCs w:val="20"/>
        </w:rPr>
        <w:t xml:space="preserve"> Institucional</w:t>
      </w:r>
      <w:r>
        <w:rPr>
          <w:rFonts w:ascii="Century Gothic" w:hAnsi="Century Gothic"/>
          <w:bCs/>
          <w:sz w:val="20"/>
          <w:szCs w:val="20"/>
        </w:rPr>
        <w:t xml:space="preserve"> </w:t>
      </w:r>
      <w:r w:rsidR="00C806EA">
        <w:rPr>
          <w:rFonts w:ascii="Century Gothic" w:hAnsi="Century Gothic"/>
          <w:bCs/>
          <w:sz w:val="20"/>
          <w:szCs w:val="20"/>
        </w:rPr>
        <w:t>fueron</w:t>
      </w:r>
      <w:r w:rsidR="00152595">
        <w:rPr>
          <w:rFonts w:ascii="Century Gothic" w:hAnsi="Century Gothic"/>
          <w:bCs/>
          <w:sz w:val="20"/>
          <w:szCs w:val="20"/>
        </w:rPr>
        <w:t>.</w:t>
      </w:r>
    </w:p>
    <w:p w:rsidR="00063FBC" w:rsidRDefault="00063FBC" w:rsidP="00152595">
      <w:pPr>
        <w:jc w:val="both"/>
        <w:rPr>
          <w:rFonts w:ascii="Century Gothic" w:hAnsi="Century Gothic"/>
          <w:bCs/>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1"/>
        <w:gridCol w:w="4407"/>
      </w:tblGrid>
      <w:tr w:rsidR="007A342E" w:rsidTr="002C7310">
        <w:tc>
          <w:tcPr>
            <w:tcW w:w="8578" w:type="dxa"/>
            <w:gridSpan w:val="2"/>
            <w:shd w:val="clear" w:color="auto" w:fill="AAD957" w:themeFill="accent5" w:themeFillTint="99"/>
          </w:tcPr>
          <w:p w:rsidR="004A088E" w:rsidRDefault="004A088E" w:rsidP="007A342E">
            <w:pPr>
              <w:pStyle w:val="Prrafodelista"/>
              <w:tabs>
                <w:tab w:val="left" w:pos="567"/>
              </w:tabs>
              <w:spacing w:after="160" w:line="259" w:lineRule="auto"/>
              <w:ind w:left="257"/>
              <w:jc w:val="center"/>
              <w:rPr>
                <w:rFonts w:ascii="Century Gothic" w:hAnsi="Century Gothic"/>
                <w:b/>
                <w:color w:val="7F7F7F" w:themeColor="text1" w:themeTint="80"/>
                <w:sz w:val="20"/>
                <w:szCs w:val="20"/>
              </w:rPr>
            </w:pPr>
          </w:p>
          <w:p w:rsidR="007A342E" w:rsidRPr="002C7310" w:rsidRDefault="007A342E" w:rsidP="007A342E">
            <w:pPr>
              <w:pStyle w:val="Prrafodelista"/>
              <w:tabs>
                <w:tab w:val="left" w:pos="567"/>
              </w:tabs>
              <w:spacing w:after="160" w:line="259" w:lineRule="auto"/>
              <w:ind w:left="257"/>
              <w:jc w:val="center"/>
              <w:rPr>
                <w:rFonts w:ascii="Century Gothic" w:hAnsi="Century Gothic"/>
                <w:b/>
                <w:color w:val="7F7F7F" w:themeColor="text1" w:themeTint="80"/>
                <w:sz w:val="20"/>
                <w:szCs w:val="20"/>
              </w:rPr>
            </w:pPr>
            <w:r w:rsidRPr="002C7310">
              <w:rPr>
                <w:rFonts w:ascii="Century Gothic" w:hAnsi="Century Gothic"/>
                <w:b/>
                <w:color w:val="7F7F7F" w:themeColor="text1" w:themeTint="80"/>
                <w:sz w:val="20"/>
                <w:szCs w:val="20"/>
              </w:rPr>
              <w:t xml:space="preserve">Concepto para construcción de </w:t>
            </w:r>
            <w:r w:rsidR="00024771" w:rsidRPr="002C7310">
              <w:rPr>
                <w:rFonts w:ascii="Century Gothic" w:hAnsi="Century Gothic"/>
                <w:b/>
                <w:color w:val="7F7F7F" w:themeColor="text1" w:themeTint="80"/>
                <w:sz w:val="20"/>
                <w:szCs w:val="20"/>
              </w:rPr>
              <w:t>Visión</w:t>
            </w:r>
            <w:r w:rsidRPr="002C7310">
              <w:rPr>
                <w:rFonts w:ascii="Century Gothic" w:hAnsi="Century Gothic"/>
                <w:b/>
                <w:color w:val="7F7F7F" w:themeColor="text1" w:themeTint="80"/>
                <w:sz w:val="20"/>
                <w:szCs w:val="20"/>
              </w:rPr>
              <w:t xml:space="preserve"> </w:t>
            </w:r>
            <w:r w:rsidR="00024771" w:rsidRPr="002C7310">
              <w:rPr>
                <w:rFonts w:ascii="Century Gothic" w:hAnsi="Century Gothic"/>
                <w:b/>
                <w:color w:val="7F7F7F" w:themeColor="text1" w:themeTint="80"/>
                <w:sz w:val="20"/>
                <w:szCs w:val="20"/>
              </w:rPr>
              <w:t>Institucional</w:t>
            </w:r>
          </w:p>
          <w:p w:rsidR="007A342E" w:rsidRPr="00897013" w:rsidRDefault="007A342E" w:rsidP="007A342E">
            <w:pPr>
              <w:pStyle w:val="Prrafodelista"/>
              <w:tabs>
                <w:tab w:val="left" w:pos="567"/>
              </w:tabs>
              <w:spacing w:after="160" w:line="259" w:lineRule="auto"/>
              <w:ind w:left="257"/>
              <w:jc w:val="both"/>
              <w:rPr>
                <w:rFonts w:ascii="Century Gothic" w:hAnsi="Century Gothic"/>
                <w:sz w:val="20"/>
                <w:szCs w:val="20"/>
              </w:rPr>
            </w:pPr>
          </w:p>
        </w:tc>
      </w:tr>
      <w:tr w:rsidR="007A342E" w:rsidTr="007242A9">
        <w:tc>
          <w:tcPr>
            <w:tcW w:w="4171" w:type="dxa"/>
          </w:tcPr>
          <w:p w:rsidR="007A342E" w:rsidRPr="00897013" w:rsidRDefault="007A342E" w:rsidP="007A342E">
            <w:pPr>
              <w:pStyle w:val="Prrafodelista"/>
              <w:numPr>
                <w:ilvl w:val="0"/>
                <w:numId w:val="37"/>
              </w:numPr>
              <w:tabs>
                <w:tab w:val="left" w:pos="567"/>
              </w:tabs>
              <w:spacing w:after="160" w:line="259" w:lineRule="auto"/>
              <w:ind w:left="176" w:hanging="176"/>
              <w:jc w:val="both"/>
              <w:rPr>
                <w:rFonts w:ascii="Century Gothic" w:hAnsi="Century Gothic"/>
                <w:sz w:val="20"/>
                <w:szCs w:val="20"/>
              </w:rPr>
            </w:pPr>
            <w:r w:rsidRPr="00897013">
              <w:rPr>
                <w:rFonts w:ascii="Century Gothic" w:hAnsi="Century Gothic"/>
                <w:sz w:val="20"/>
                <w:szCs w:val="20"/>
              </w:rPr>
              <w:t>Servidores públicos al servicio de la comunidad y territorios</w:t>
            </w:r>
          </w:p>
          <w:p w:rsidR="007A342E" w:rsidRDefault="007A342E" w:rsidP="007A342E">
            <w:pPr>
              <w:ind w:left="176" w:hanging="176"/>
              <w:jc w:val="both"/>
              <w:rPr>
                <w:rFonts w:ascii="Century Gothic" w:hAnsi="Century Gothic"/>
                <w:sz w:val="20"/>
                <w:szCs w:val="20"/>
              </w:rPr>
            </w:pPr>
          </w:p>
        </w:tc>
        <w:tc>
          <w:tcPr>
            <w:tcW w:w="4407" w:type="dxa"/>
          </w:tcPr>
          <w:p w:rsidR="007A342E" w:rsidRPr="00897013" w:rsidRDefault="004654AA" w:rsidP="004654AA">
            <w:pPr>
              <w:pStyle w:val="Prrafodelista"/>
              <w:numPr>
                <w:ilvl w:val="0"/>
                <w:numId w:val="37"/>
              </w:numPr>
              <w:tabs>
                <w:tab w:val="left" w:pos="567"/>
              </w:tabs>
              <w:spacing w:after="160" w:line="259" w:lineRule="auto"/>
              <w:ind w:left="257" w:hanging="257"/>
              <w:jc w:val="both"/>
              <w:rPr>
                <w:rFonts w:ascii="Century Gothic" w:hAnsi="Century Gothic"/>
                <w:sz w:val="20"/>
                <w:szCs w:val="20"/>
              </w:rPr>
            </w:pPr>
            <w:r>
              <w:rPr>
                <w:rFonts w:ascii="Century Gothic" w:hAnsi="Century Gothic"/>
                <w:sz w:val="20"/>
                <w:szCs w:val="20"/>
              </w:rPr>
              <w:t>A</w:t>
            </w:r>
            <w:r w:rsidR="007A342E" w:rsidRPr="00897013">
              <w:rPr>
                <w:rFonts w:ascii="Century Gothic" w:hAnsi="Century Gothic"/>
                <w:sz w:val="20"/>
                <w:szCs w:val="20"/>
              </w:rPr>
              <w:t>cciones orientadas a la protección del medio ambiente y desarrollo turístico de calidad con responsabilidad social.</w:t>
            </w:r>
          </w:p>
        </w:tc>
      </w:tr>
      <w:tr w:rsidR="007A342E" w:rsidTr="007242A9">
        <w:tc>
          <w:tcPr>
            <w:tcW w:w="4171" w:type="dxa"/>
          </w:tcPr>
          <w:p w:rsidR="007A342E" w:rsidRPr="002A4FE7" w:rsidRDefault="004654AA" w:rsidP="007A342E">
            <w:pPr>
              <w:pStyle w:val="Prrafodelista"/>
              <w:numPr>
                <w:ilvl w:val="0"/>
                <w:numId w:val="37"/>
              </w:numPr>
              <w:tabs>
                <w:tab w:val="left" w:pos="567"/>
              </w:tabs>
              <w:spacing w:after="160" w:line="259" w:lineRule="auto"/>
              <w:ind w:left="176" w:hanging="176"/>
              <w:jc w:val="both"/>
              <w:rPr>
                <w:rFonts w:ascii="Century Gothic" w:hAnsi="Century Gothic"/>
                <w:sz w:val="20"/>
                <w:szCs w:val="20"/>
              </w:rPr>
            </w:pPr>
            <w:r>
              <w:rPr>
                <w:rFonts w:ascii="Century Gothic" w:hAnsi="Century Gothic"/>
                <w:sz w:val="20"/>
                <w:szCs w:val="20"/>
              </w:rPr>
              <w:t>P</w:t>
            </w:r>
            <w:r w:rsidR="007A342E" w:rsidRPr="002A4FE7">
              <w:rPr>
                <w:rFonts w:ascii="Century Gothic" w:hAnsi="Century Gothic"/>
                <w:sz w:val="20"/>
                <w:szCs w:val="20"/>
              </w:rPr>
              <w:t xml:space="preserve">ersonal altamente calificado </w:t>
            </w:r>
          </w:p>
          <w:p w:rsidR="007A342E" w:rsidRDefault="007A342E" w:rsidP="007A342E">
            <w:pPr>
              <w:ind w:left="176" w:hanging="176"/>
              <w:jc w:val="both"/>
              <w:rPr>
                <w:rFonts w:ascii="Century Gothic" w:hAnsi="Century Gothic"/>
                <w:sz w:val="20"/>
                <w:szCs w:val="20"/>
              </w:rPr>
            </w:pPr>
          </w:p>
        </w:tc>
        <w:tc>
          <w:tcPr>
            <w:tcW w:w="4407" w:type="dxa"/>
          </w:tcPr>
          <w:p w:rsidR="007A342E" w:rsidRPr="00897013" w:rsidRDefault="004654AA" w:rsidP="004654AA">
            <w:pPr>
              <w:pStyle w:val="Prrafodelista"/>
              <w:numPr>
                <w:ilvl w:val="0"/>
                <w:numId w:val="37"/>
              </w:numPr>
              <w:tabs>
                <w:tab w:val="left" w:pos="567"/>
              </w:tabs>
              <w:spacing w:after="160" w:line="259" w:lineRule="auto"/>
              <w:ind w:left="257" w:hanging="257"/>
              <w:jc w:val="both"/>
              <w:rPr>
                <w:rFonts w:ascii="Century Gothic" w:hAnsi="Century Gothic"/>
                <w:sz w:val="20"/>
                <w:szCs w:val="20"/>
              </w:rPr>
            </w:pPr>
            <w:r>
              <w:rPr>
                <w:rFonts w:ascii="Century Gothic" w:hAnsi="Century Gothic"/>
                <w:sz w:val="20"/>
                <w:szCs w:val="20"/>
              </w:rPr>
              <w:t>I</w:t>
            </w:r>
            <w:r w:rsidR="007A342E" w:rsidRPr="00897013">
              <w:rPr>
                <w:rFonts w:ascii="Century Gothic" w:hAnsi="Century Gothic"/>
                <w:sz w:val="20"/>
                <w:szCs w:val="20"/>
              </w:rPr>
              <w:t>nstitución particip</w:t>
            </w:r>
            <w:r>
              <w:rPr>
                <w:rFonts w:ascii="Century Gothic" w:hAnsi="Century Gothic"/>
                <w:sz w:val="20"/>
                <w:szCs w:val="20"/>
              </w:rPr>
              <w:t xml:space="preserve">ativa y cercana </w:t>
            </w:r>
          </w:p>
        </w:tc>
      </w:tr>
      <w:tr w:rsidR="007A342E" w:rsidTr="007242A9">
        <w:tc>
          <w:tcPr>
            <w:tcW w:w="4171" w:type="dxa"/>
          </w:tcPr>
          <w:p w:rsidR="007A342E" w:rsidRPr="002A4FE7" w:rsidRDefault="007A342E" w:rsidP="007A342E">
            <w:pPr>
              <w:pStyle w:val="Prrafodelista"/>
              <w:numPr>
                <w:ilvl w:val="0"/>
                <w:numId w:val="37"/>
              </w:numPr>
              <w:tabs>
                <w:tab w:val="left" w:pos="567"/>
              </w:tabs>
              <w:spacing w:after="160" w:line="259" w:lineRule="auto"/>
              <w:ind w:left="176" w:hanging="176"/>
              <w:jc w:val="both"/>
              <w:rPr>
                <w:rFonts w:ascii="Century Gothic" w:hAnsi="Century Gothic"/>
                <w:sz w:val="20"/>
                <w:szCs w:val="20"/>
              </w:rPr>
            </w:pPr>
            <w:r w:rsidRPr="002A4FE7">
              <w:rPr>
                <w:rFonts w:ascii="Century Gothic" w:hAnsi="Century Gothic"/>
                <w:sz w:val="20"/>
                <w:szCs w:val="20"/>
              </w:rPr>
              <w:t>Genera</w:t>
            </w:r>
            <w:r w:rsidR="004654AA">
              <w:rPr>
                <w:rFonts w:ascii="Century Gothic" w:hAnsi="Century Gothic"/>
                <w:sz w:val="20"/>
                <w:szCs w:val="20"/>
              </w:rPr>
              <w:t xml:space="preserve"> </w:t>
            </w:r>
            <w:r w:rsidRPr="002A4FE7">
              <w:rPr>
                <w:rFonts w:ascii="Century Gothic" w:hAnsi="Century Gothic"/>
                <w:sz w:val="20"/>
                <w:szCs w:val="20"/>
              </w:rPr>
              <w:t xml:space="preserve">la instancia de empoderamiento </w:t>
            </w:r>
            <w:r w:rsidR="004654AA">
              <w:rPr>
                <w:rFonts w:ascii="Century Gothic" w:hAnsi="Century Gothic"/>
                <w:sz w:val="20"/>
                <w:szCs w:val="20"/>
              </w:rPr>
              <w:t>ciudadano</w:t>
            </w:r>
            <w:r w:rsidRPr="002A4FE7">
              <w:rPr>
                <w:rFonts w:ascii="Century Gothic" w:hAnsi="Century Gothic"/>
                <w:sz w:val="20"/>
                <w:szCs w:val="20"/>
              </w:rPr>
              <w:t xml:space="preserve"> </w:t>
            </w:r>
          </w:p>
          <w:p w:rsidR="007A342E" w:rsidRDefault="007A342E" w:rsidP="007A342E">
            <w:pPr>
              <w:ind w:left="176" w:hanging="176"/>
              <w:jc w:val="both"/>
              <w:rPr>
                <w:rFonts w:ascii="Century Gothic" w:hAnsi="Century Gothic"/>
                <w:sz w:val="20"/>
                <w:szCs w:val="20"/>
              </w:rPr>
            </w:pPr>
          </w:p>
        </w:tc>
        <w:tc>
          <w:tcPr>
            <w:tcW w:w="4407" w:type="dxa"/>
          </w:tcPr>
          <w:p w:rsidR="007A342E" w:rsidRPr="002A4FE7" w:rsidRDefault="004654AA" w:rsidP="004654AA">
            <w:pPr>
              <w:pStyle w:val="Prrafodelista"/>
              <w:numPr>
                <w:ilvl w:val="0"/>
                <w:numId w:val="37"/>
              </w:numPr>
              <w:ind w:left="257" w:hanging="257"/>
              <w:jc w:val="both"/>
              <w:rPr>
                <w:rFonts w:ascii="Century Gothic" w:hAnsi="Century Gothic"/>
                <w:sz w:val="20"/>
                <w:szCs w:val="20"/>
              </w:rPr>
            </w:pPr>
            <w:r>
              <w:rPr>
                <w:rFonts w:ascii="Century Gothic" w:hAnsi="Century Gothic"/>
                <w:sz w:val="20"/>
                <w:szCs w:val="20"/>
              </w:rPr>
              <w:t xml:space="preserve">Con </w:t>
            </w:r>
            <w:r w:rsidR="007A342E" w:rsidRPr="002A4FE7">
              <w:rPr>
                <w:rFonts w:ascii="Century Gothic" w:hAnsi="Century Gothic"/>
                <w:sz w:val="20"/>
                <w:szCs w:val="20"/>
              </w:rPr>
              <w:t>conciencia del cuidado y protección de</w:t>
            </w:r>
            <w:r>
              <w:rPr>
                <w:rFonts w:ascii="Century Gothic" w:hAnsi="Century Gothic"/>
                <w:sz w:val="20"/>
                <w:szCs w:val="20"/>
              </w:rPr>
              <w:t xml:space="preserve"> </w:t>
            </w:r>
            <w:r w:rsidR="007A342E" w:rsidRPr="002A4FE7">
              <w:rPr>
                <w:rFonts w:ascii="Century Gothic" w:hAnsi="Century Gothic"/>
                <w:sz w:val="20"/>
                <w:szCs w:val="20"/>
              </w:rPr>
              <w:t>medio ambiente, patrimonio natural y cultural</w:t>
            </w:r>
          </w:p>
        </w:tc>
      </w:tr>
    </w:tbl>
    <w:p w:rsidR="00152595" w:rsidRDefault="00152595" w:rsidP="00526398">
      <w:pPr>
        <w:jc w:val="both"/>
        <w:rPr>
          <w:rFonts w:ascii="Century Gothic" w:hAnsi="Century Gothic"/>
          <w:sz w:val="20"/>
          <w:szCs w:val="20"/>
        </w:rPr>
      </w:pPr>
    </w:p>
    <w:p w:rsidR="00063FBC" w:rsidRDefault="00063FBC" w:rsidP="00526398">
      <w:pPr>
        <w:jc w:val="both"/>
        <w:rPr>
          <w:rFonts w:ascii="Century Gothic" w:hAnsi="Century Gothic"/>
          <w:sz w:val="20"/>
          <w:szCs w:val="20"/>
        </w:rPr>
      </w:pPr>
    </w:p>
    <w:p w:rsidR="007A342E" w:rsidRDefault="007A342E" w:rsidP="00526398">
      <w:pPr>
        <w:jc w:val="both"/>
        <w:rPr>
          <w:rFonts w:ascii="Century Gothic" w:hAnsi="Century Gothic"/>
          <w:sz w:val="20"/>
          <w:szCs w:val="20"/>
        </w:rPr>
      </w:pPr>
      <w:r>
        <w:rPr>
          <w:rFonts w:ascii="Century Gothic" w:hAnsi="Century Gothic"/>
          <w:sz w:val="20"/>
          <w:szCs w:val="20"/>
        </w:rPr>
        <w:t xml:space="preserve">De esta forma se </w:t>
      </w:r>
      <w:r w:rsidR="00024771">
        <w:rPr>
          <w:rFonts w:ascii="Century Gothic" w:hAnsi="Century Gothic"/>
          <w:sz w:val="20"/>
          <w:szCs w:val="20"/>
        </w:rPr>
        <w:t>definió</w:t>
      </w:r>
      <w:r>
        <w:rPr>
          <w:rFonts w:ascii="Century Gothic" w:hAnsi="Century Gothic"/>
          <w:sz w:val="20"/>
          <w:szCs w:val="20"/>
        </w:rPr>
        <w:t xml:space="preserve"> como misión Institucional:</w:t>
      </w:r>
    </w:p>
    <w:p w:rsidR="00063FBC" w:rsidRDefault="00063FBC" w:rsidP="00526398">
      <w:pPr>
        <w:jc w:val="both"/>
        <w:rPr>
          <w:rFonts w:ascii="Century Gothic" w:hAnsi="Century Gothic"/>
          <w:sz w:val="20"/>
          <w:szCs w:val="20"/>
        </w:rPr>
      </w:pPr>
    </w:p>
    <w:p w:rsidR="00063FBC" w:rsidRDefault="00063FBC" w:rsidP="00954E0F">
      <w:pPr>
        <w:rPr>
          <w:rFonts w:ascii="Century Gothic" w:hAnsi="Century Gothic"/>
          <w:b/>
          <w:color w:val="42558C" w:themeColor="accent1" w:themeShade="BF"/>
          <w:sz w:val="28"/>
          <w:szCs w:val="28"/>
        </w:rPr>
      </w:pPr>
    </w:p>
    <w:p w:rsidR="007A342E" w:rsidRDefault="007A342E" w:rsidP="00954E0F">
      <w:pPr>
        <w:rPr>
          <w:rFonts w:ascii="Century Gothic" w:hAnsi="Century Gothic"/>
          <w:b/>
          <w:color w:val="42558C" w:themeColor="accent1" w:themeShade="BF"/>
          <w:sz w:val="28"/>
          <w:szCs w:val="28"/>
        </w:rPr>
      </w:pPr>
    </w:p>
    <w:p w:rsidR="007A342E" w:rsidRDefault="007A342E" w:rsidP="00954E0F">
      <w:pPr>
        <w:rPr>
          <w:rFonts w:ascii="Century Gothic" w:hAnsi="Century Gothic"/>
          <w:b/>
          <w:color w:val="42558C" w:themeColor="accent1" w:themeShade="BF"/>
          <w:sz w:val="28"/>
          <w:szCs w:val="28"/>
        </w:rPr>
      </w:pPr>
    </w:p>
    <w:p w:rsidR="00063FBC" w:rsidRDefault="00063FBC" w:rsidP="00954E0F">
      <w:pPr>
        <w:rPr>
          <w:rFonts w:ascii="Century Gothic" w:hAnsi="Century Gothic"/>
          <w:b/>
          <w:color w:val="42558C" w:themeColor="accent1" w:themeShade="BF"/>
          <w:sz w:val="28"/>
          <w:szCs w:val="28"/>
        </w:rPr>
      </w:pPr>
    </w:p>
    <w:p w:rsidR="00954E0F" w:rsidRPr="002C7310" w:rsidRDefault="00954E0F" w:rsidP="00954E0F">
      <w:pPr>
        <w:rPr>
          <w:rFonts w:ascii="Century Gothic" w:hAnsi="Century Gothic"/>
          <w:b/>
          <w:color w:val="31440F" w:themeColor="accent5" w:themeShade="80"/>
          <w:sz w:val="28"/>
          <w:szCs w:val="28"/>
        </w:rPr>
      </w:pPr>
      <w:r w:rsidRPr="002C7310">
        <w:rPr>
          <w:rFonts w:ascii="Century Gothic" w:hAnsi="Century Gothic"/>
          <w:b/>
          <w:color w:val="31440F" w:themeColor="accent5" w:themeShade="80"/>
          <w:sz w:val="28"/>
          <w:szCs w:val="28"/>
        </w:rPr>
        <w:t xml:space="preserve">Misión Institucional </w:t>
      </w:r>
    </w:p>
    <w:p w:rsidR="00063FBC" w:rsidRDefault="00063FBC" w:rsidP="00954E0F">
      <w:pPr>
        <w:rPr>
          <w:rFonts w:ascii="Century Gothic" w:hAnsi="Century Gothic"/>
          <w:b/>
          <w:color w:val="42558C" w:themeColor="accent1" w:themeShade="BF"/>
          <w:sz w:val="28"/>
          <w:szCs w:val="28"/>
        </w:rPr>
      </w:pPr>
    </w:p>
    <w:p w:rsidR="00E045D4" w:rsidRDefault="00E045D4" w:rsidP="00954E0F">
      <w:pPr>
        <w:rPr>
          <w:rFonts w:ascii="Century Gothic" w:hAnsi="Century Gothic"/>
          <w:b/>
          <w:color w:val="42558C" w:themeColor="accent1" w:themeShade="BF"/>
          <w:sz w:val="28"/>
          <w:szCs w:val="28"/>
        </w:rPr>
      </w:pPr>
    </w:p>
    <w:p w:rsidR="00E045D4" w:rsidRDefault="00E045D4" w:rsidP="00954E0F">
      <w:pPr>
        <w:rPr>
          <w:rFonts w:ascii="Century Gothic" w:hAnsi="Century Gothic"/>
          <w:b/>
          <w:color w:val="42558C" w:themeColor="accent1" w:themeShade="BF"/>
          <w:sz w:val="28"/>
          <w:szCs w:val="28"/>
        </w:rPr>
      </w:pPr>
    </w:p>
    <w:p w:rsidR="00E045D4" w:rsidRPr="00A71763" w:rsidRDefault="00E045D4" w:rsidP="00954E0F">
      <w:pPr>
        <w:rPr>
          <w:rFonts w:ascii="Century Gothic" w:hAnsi="Century Gothic"/>
          <w:b/>
          <w:color w:val="42558C" w:themeColor="accent1" w:themeShade="BF"/>
          <w:sz w:val="28"/>
          <w:szCs w:val="28"/>
        </w:rPr>
      </w:pPr>
    </w:p>
    <w:p w:rsidR="00526398" w:rsidRPr="00E02E66" w:rsidRDefault="00526398" w:rsidP="00954E0F">
      <w:pPr>
        <w:pStyle w:val="Citadestacada"/>
        <w:jc w:val="center"/>
        <w:rPr>
          <w:b w:val="0"/>
          <w:color w:val="496617" w:themeColor="accent5" w:themeShade="BF"/>
          <w:sz w:val="32"/>
          <w:szCs w:val="32"/>
          <w:u w:val="single"/>
        </w:rPr>
      </w:pPr>
      <w:r w:rsidRPr="00E02E66">
        <w:rPr>
          <w:color w:val="496617" w:themeColor="accent5" w:themeShade="BF"/>
          <w:sz w:val="32"/>
          <w:szCs w:val="32"/>
        </w:rPr>
        <w:t xml:space="preserve">Somos un municipio que esta </w:t>
      </w:r>
      <w:r w:rsidRPr="00E02E66">
        <w:rPr>
          <w:color w:val="496617" w:themeColor="accent5" w:themeShade="BF"/>
          <w:sz w:val="32"/>
          <w:szCs w:val="32"/>
          <w:lang w:val="es-ES"/>
        </w:rPr>
        <w:t xml:space="preserve">al servicio de la comunidad, con personas altamente calificadas y comprometidas con el servicio </w:t>
      </w:r>
      <w:r w:rsidR="003C583E" w:rsidRPr="00E02E66">
        <w:rPr>
          <w:color w:val="496617" w:themeColor="accent5" w:themeShade="BF"/>
          <w:sz w:val="32"/>
          <w:szCs w:val="32"/>
          <w:lang w:val="es-ES"/>
        </w:rPr>
        <w:t>público</w:t>
      </w:r>
      <w:r w:rsidRPr="00E02E66">
        <w:rPr>
          <w:color w:val="496617" w:themeColor="accent5" w:themeShade="BF"/>
          <w:sz w:val="32"/>
          <w:szCs w:val="32"/>
          <w:lang w:val="es-ES"/>
        </w:rPr>
        <w:t xml:space="preserve">, orientados a promover acciones de participación, integración y cercanía con todos los vecinos, procurando </w:t>
      </w:r>
      <w:r w:rsidRPr="00E02E66">
        <w:rPr>
          <w:color w:val="496617" w:themeColor="accent5" w:themeShade="BF"/>
          <w:kern w:val="24"/>
          <w:sz w:val="32"/>
          <w:szCs w:val="32"/>
          <w:lang w:eastAsia="es-CL"/>
        </w:rPr>
        <w:t xml:space="preserve">el desarrollo </w:t>
      </w:r>
      <w:r w:rsidRPr="00E02E66">
        <w:rPr>
          <w:color w:val="496617" w:themeColor="accent5" w:themeShade="BF"/>
          <w:sz w:val="32"/>
          <w:szCs w:val="32"/>
          <w:lang w:val="es-ES"/>
        </w:rPr>
        <w:t>sostenible, social y territorialmente equilibrado.</w:t>
      </w:r>
    </w:p>
    <w:p w:rsidR="00526398" w:rsidRDefault="00526398" w:rsidP="00526398">
      <w:pPr>
        <w:jc w:val="both"/>
        <w:rPr>
          <w:rFonts w:ascii="Century Gothic" w:hAnsi="Century Gothic"/>
          <w:b/>
          <w:sz w:val="28"/>
          <w:szCs w:val="28"/>
        </w:rPr>
      </w:pPr>
    </w:p>
    <w:p w:rsidR="00063FBC" w:rsidRDefault="00063FBC" w:rsidP="00526398">
      <w:pPr>
        <w:jc w:val="both"/>
        <w:rPr>
          <w:rFonts w:ascii="Century Gothic" w:hAnsi="Century Gothic"/>
          <w:b/>
          <w:sz w:val="28"/>
          <w:szCs w:val="28"/>
        </w:rPr>
      </w:pPr>
    </w:p>
    <w:p w:rsidR="00063FBC" w:rsidRDefault="00063FBC" w:rsidP="00526398">
      <w:pPr>
        <w:jc w:val="both"/>
        <w:rPr>
          <w:rFonts w:ascii="Century Gothic" w:hAnsi="Century Gothic"/>
          <w:b/>
          <w:sz w:val="28"/>
          <w:szCs w:val="28"/>
        </w:rPr>
      </w:pPr>
    </w:p>
    <w:p w:rsidR="00063FBC" w:rsidRDefault="00063FBC" w:rsidP="00526398">
      <w:pPr>
        <w:jc w:val="both"/>
        <w:rPr>
          <w:rFonts w:ascii="Century Gothic" w:hAnsi="Century Gothic"/>
          <w:b/>
          <w:sz w:val="28"/>
          <w:szCs w:val="28"/>
        </w:rPr>
      </w:pPr>
    </w:p>
    <w:p w:rsidR="00063FBC" w:rsidRDefault="00063FBC" w:rsidP="00526398">
      <w:pPr>
        <w:jc w:val="both"/>
        <w:rPr>
          <w:rFonts w:ascii="Century Gothic" w:hAnsi="Century Gothic"/>
          <w:b/>
          <w:sz w:val="28"/>
          <w:szCs w:val="28"/>
        </w:rPr>
      </w:pPr>
    </w:p>
    <w:p w:rsidR="00063FBC" w:rsidRDefault="00063FBC" w:rsidP="00526398">
      <w:pPr>
        <w:jc w:val="both"/>
        <w:rPr>
          <w:rFonts w:ascii="Century Gothic" w:hAnsi="Century Gothic"/>
          <w:b/>
          <w:sz w:val="28"/>
          <w:szCs w:val="28"/>
        </w:rPr>
      </w:pPr>
    </w:p>
    <w:p w:rsidR="00063FBC" w:rsidRDefault="00063FBC" w:rsidP="00526398">
      <w:pPr>
        <w:jc w:val="both"/>
        <w:rPr>
          <w:rFonts w:ascii="Century Gothic" w:hAnsi="Century Gothic"/>
          <w:b/>
          <w:sz w:val="28"/>
          <w:szCs w:val="28"/>
        </w:rPr>
      </w:pPr>
    </w:p>
    <w:p w:rsidR="00063FBC" w:rsidRPr="00616F3D" w:rsidRDefault="00616F3D" w:rsidP="00526398">
      <w:pPr>
        <w:jc w:val="both"/>
        <w:rPr>
          <w:rFonts w:ascii="Century Gothic" w:hAnsi="Century Gothic"/>
          <w:b/>
          <w:color w:val="C00000"/>
          <w:sz w:val="28"/>
          <w:szCs w:val="28"/>
        </w:rPr>
      </w:pPr>
      <w:r w:rsidRPr="00616F3D">
        <w:rPr>
          <w:rFonts w:ascii="Century Gothic" w:hAnsi="Century Gothic"/>
          <w:b/>
          <w:color w:val="C00000"/>
          <w:sz w:val="28"/>
          <w:szCs w:val="28"/>
        </w:rPr>
        <w:t>Foto</w:t>
      </w:r>
      <w:r>
        <w:rPr>
          <w:rFonts w:ascii="Century Gothic" w:hAnsi="Century Gothic"/>
          <w:b/>
          <w:color w:val="C00000"/>
          <w:sz w:val="28"/>
          <w:szCs w:val="28"/>
        </w:rPr>
        <w:t xml:space="preserve"> relacionada con la municipalidad</w:t>
      </w:r>
      <w:r w:rsidRPr="00616F3D">
        <w:rPr>
          <w:rFonts w:ascii="Century Gothic" w:hAnsi="Century Gothic"/>
          <w:b/>
          <w:color w:val="C00000"/>
          <w:sz w:val="28"/>
          <w:szCs w:val="28"/>
        </w:rPr>
        <w:t xml:space="preserve"> </w:t>
      </w:r>
    </w:p>
    <w:p w:rsidR="00063FBC" w:rsidRPr="00616F3D" w:rsidRDefault="00063FBC" w:rsidP="00526398">
      <w:pPr>
        <w:jc w:val="both"/>
        <w:rPr>
          <w:rFonts w:ascii="Century Gothic" w:hAnsi="Century Gothic"/>
          <w:b/>
          <w:color w:val="C00000"/>
          <w:sz w:val="28"/>
          <w:szCs w:val="28"/>
        </w:rPr>
      </w:pPr>
    </w:p>
    <w:p w:rsidR="00063FBC" w:rsidRDefault="00063FBC" w:rsidP="00526398">
      <w:pPr>
        <w:jc w:val="both"/>
        <w:rPr>
          <w:rFonts w:ascii="Century Gothic" w:hAnsi="Century Gothic"/>
          <w:b/>
          <w:sz w:val="28"/>
          <w:szCs w:val="28"/>
        </w:rPr>
      </w:pPr>
    </w:p>
    <w:p w:rsidR="00063FBC" w:rsidRDefault="00063FBC" w:rsidP="00526398">
      <w:pPr>
        <w:jc w:val="both"/>
        <w:rPr>
          <w:rFonts w:ascii="Century Gothic" w:hAnsi="Century Gothic"/>
          <w:b/>
          <w:sz w:val="28"/>
          <w:szCs w:val="28"/>
        </w:rPr>
      </w:pPr>
    </w:p>
    <w:p w:rsidR="00063FBC" w:rsidRDefault="00063FBC" w:rsidP="00526398">
      <w:pPr>
        <w:jc w:val="both"/>
        <w:rPr>
          <w:rFonts w:ascii="Century Gothic" w:hAnsi="Century Gothic"/>
          <w:b/>
          <w:sz w:val="28"/>
          <w:szCs w:val="28"/>
        </w:rPr>
      </w:pPr>
    </w:p>
    <w:p w:rsidR="007C41FA" w:rsidRDefault="007C41FA" w:rsidP="007C41FA">
      <w:pPr>
        <w:pStyle w:val="Ttulo1"/>
        <w:jc w:val="right"/>
        <w:rPr>
          <w:rFonts w:ascii="Century Gothic" w:hAnsi="Century Gothic"/>
          <w:sz w:val="96"/>
          <w:szCs w:val="96"/>
        </w:rPr>
      </w:pPr>
    </w:p>
    <w:p w:rsidR="003D67A0" w:rsidRDefault="003D67A0" w:rsidP="003D67A0"/>
    <w:p w:rsidR="003D67A0" w:rsidRPr="003D67A0" w:rsidRDefault="003D67A0" w:rsidP="003D67A0"/>
    <w:p w:rsidR="00063FBC" w:rsidRPr="007C41FA" w:rsidRDefault="00063FBC" w:rsidP="007C41FA">
      <w:pPr>
        <w:pStyle w:val="Ttulo1"/>
        <w:jc w:val="right"/>
        <w:rPr>
          <w:rFonts w:ascii="Century Gothic" w:hAnsi="Century Gothic"/>
          <w:sz w:val="96"/>
          <w:szCs w:val="96"/>
        </w:rPr>
      </w:pPr>
      <w:r w:rsidRPr="007C41FA">
        <w:rPr>
          <w:rFonts w:ascii="Century Gothic" w:hAnsi="Century Gothic"/>
          <w:sz w:val="96"/>
          <w:szCs w:val="96"/>
        </w:rPr>
        <w:t>4.3 LINEAMIENTOS ESTRATÉGICOS</w:t>
      </w:r>
    </w:p>
    <w:p w:rsidR="00063FBC" w:rsidRDefault="00063FBC" w:rsidP="00063FBC"/>
    <w:p w:rsidR="00063FBC" w:rsidRDefault="00063FBC" w:rsidP="00063FBC"/>
    <w:p w:rsidR="002A4FE7" w:rsidRDefault="002A4FE7" w:rsidP="00063FBC"/>
    <w:p w:rsidR="007A342E" w:rsidRDefault="007A342E" w:rsidP="00063FBC">
      <w:pPr>
        <w:rPr>
          <w:color w:val="C00000"/>
        </w:rPr>
      </w:pPr>
    </w:p>
    <w:p w:rsidR="00616F3D" w:rsidRDefault="00616F3D" w:rsidP="00063FBC"/>
    <w:p w:rsidR="007A342E" w:rsidRDefault="007A342E" w:rsidP="00063FBC"/>
    <w:p w:rsidR="007A342E" w:rsidRDefault="007A342E" w:rsidP="00063FBC"/>
    <w:p w:rsidR="007A342E" w:rsidRDefault="007A342E" w:rsidP="00063FBC"/>
    <w:p w:rsidR="007A342E" w:rsidRDefault="007A342E" w:rsidP="00063FBC"/>
    <w:p w:rsidR="007A342E" w:rsidRDefault="007A342E" w:rsidP="00063FBC"/>
    <w:p w:rsidR="007A342E" w:rsidRDefault="007A342E" w:rsidP="00063FBC"/>
    <w:p w:rsidR="007A342E" w:rsidRDefault="007A342E" w:rsidP="00063FBC"/>
    <w:p w:rsidR="00526398" w:rsidRPr="00056624" w:rsidRDefault="0090515F" w:rsidP="00526398">
      <w:pPr>
        <w:jc w:val="both"/>
        <w:rPr>
          <w:rFonts w:ascii="Century Gothic" w:hAnsi="Century Gothic"/>
          <w:b/>
          <w:u w:val="single"/>
        </w:rPr>
      </w:pPr>
      <w:r>
        <w:rPr>
          <w:rFonts w:ascii="Century Gothic" w:hAnsi="Century Gothic"/>
          <w:b/>
          <w:u w:val="single"/>
        </w:rPr>
        <w:t xml:space="preserve">4.3 </w:t>
      </w:r>
      <w:r w:rsidR="00526398" w:rsidRPr="00056624">
        <w:rPr>
          <w:rFonts w:ascii="Century Gothic" w:hAnsi="Century Gothic"/>
          <w:b/>
          <w:u w:val="single"/>
        </w:rPr>
        <w:t>LINEAMIENTOS ESTRATÉGICOS</w:t>
      </w:r>
      <w:r w:rsidR="00E02E66">
        <w:rPr>
          <w:rFonts w:ascii="Century Gothic" w:hAnsi="Century Gothic"/>
          <w:b/>
          <w:u w:val="single"/>
        </w:rPr>
        <w:t xml:space="preserve"> SEGÚN ÁREA DE DESARROLLO </w:t>
      </w:r>
    </w:p>
    <w:p w:rsidR="00E02E66" w:rsidRPr="00063FBC" w:rsidRDefault="00E02E66" w:rsidP="00526398">
      <w:pPr>
        <w:jc w:val="both"/>
        <w:rPr>
          <w:rFonts w:ascii="Century Gothic" w:hAnsi="Century Gothic"/>
          <w:sz w:val="20"/>
          <w:szCs w:val="20"/>
        </w:rPr>
      </w:pPr>
      <w:r w:rsidRPr="00063FBC">
        <w:rPr>
          <w:rFonts w:ascii="Century Gothic" w:hAnsi="Century Gothic"/>
          <w:sz w:val="20"/>
          <w:szCs w:val="20"/>
        </w:rPr>
        <w:t xml:space="preserve">Los lineamientos </w:t>
      </w:r>
      <w:r w:rsidR="003C583E" w:rsidRPr="00063FBC">
        <w:rPr>
          <w:rFonts w:ascii="Century Gothic" w:hAnsi="Century Gothic"/>
          <w:sz w:val="20"/>
          <w:szCs w:val="20"/>
        </w:rPr>
        <w:t>estratégicos</w:t>
      </w:r>
      <w:r w:rsidRPr="00063FBC">
        <w:rPr>
          <w:rFonts w:ascii="Century Gothic" w:hAnsi="Century Gothic"/>
          <w:sz w:val="20"/>
          <w:szCs w:val="20"/>
        </w:rPr>
        <w:t xml:space="preserve"> </w:t>
      </w:r>
      <w:r w:rsidR="003C583E" w:rsidRPr="00063FBC">
        <w:rPr>
          <w:rFonts w:ascii="Century Gothic" w:hAnsi="Century Gothic"/>
          <w:sz w:val="20"/>
          <w:szCs w:val="20"/>
        </w:rPr>
        <w:t>expresan</w:t>
      </w:r>
      <w:r w:rsidRPr="00063FBC">
        <w:rPr>
          <w:rFonts w:ascii="Century Gothic" w:hAnsi="Century Gothic"/>
          <w:sz w:val="20"/>
          <w:szCs w:val="20"/>
        </w:rPr>
        <w:t xml:space="preserve"> de manera global  o general el cómo se pretende avanzar para concretar la imagen objetivo comunal. </w:t>
      </w:r>
    </w:p>
    <w:p w:rsidR="00E02E66" w:rsidRDefault="00E02E66" w:rsidP="00526398">
      <w:pPr>
        <w:jc w:val="both"/>
      </w:pPr>
    </w:p>
    <w:p w:rsidR="00526398" w:rsidRPr="00DE361C" w:rsidRDefault="0090515F" w:rsidP="00526398">
      <w:pPr>
        <w:jc w:val="both"/>
        <w:rPr>
          <w:rFonts w:ascii="Century Gothic" w:hAnsi="Century Gothic"/>
          <w:b/>
          <w:sz w:val="20"/>
          <w:szCs w:val="20"/>
          <w:u w:val="single"/>
        </w:rPr>
      </w:pPr>
      <w:r>
        <w:rPr>
          <w:rFonts w:ascii="Century Gothic" w:hAnsi="Century Gothic"/>
          <w:b/>
          <w:u w:val="single"/>
        </w:rPr>
        <w:t>4.3.</w:t>
      </w:r>
      <w:r w:rsidR="00526398">
        <w:rPr>
          <w:rFonts w:ascii="Century Gothic" w:hAnsi="Century Gothic"/>
          <w:b/>
          <w:u w:val="single"/>
        </w:rPr>
        <w:t>1.</w:t>
      </w:r>
      <w:r w:rsidR="00526398" w:rsidRPr="00DE361C">
        <w:rPr>
          <w:rFonts w:ascii="Century Gothic" w:hAnsi="Century Gothic"/>
          <w:b/>
          <w:sz w:val="20"/>
          <w:szCs w:val="20"/>
          <w:u w:val="single"/>
        </w:rPr>
        <w:t xml:space="preserve"> DESARROLLO ECONÓMICO</w:t>
      </w:r>
    </w:p>
    <w:p w:rsidR="00526398" w:rsidRDefault="00526398" w:rsidP="006F09B4">
      <w:pPr>
        <w:jc w:val="both"/>
        <w:rPr>
          <w:rFonts w:ascii="Century Gothic" w:hAnsi="Century Gothic"/>
          <w:b/>
          <w:sz w:val="20"/>
          <w:szCs w:val="20"/>
        </w:rPr>
      </w:pPr>
      <w:r w:rsidRPr="00056624">
        <w:rPr>
          <w:rFonts w:ascii="Century Gothic" w:hAnsi="Century Gothic"/>
          <w:sz w:val="20"/>
          <w:szCs w:val="20"/>
        </w:rPr>
        <w:t>Potenciar la actividad económica local de manera sustentable</w:t>
      </w:r>
      <w:r w:rsidR="0055646C">
        <w:rPr>
          <w:rFonts w:ascii="Century Gothic" w:hAnsi="Century Gothic"/>
          <w:sz w:val="20"/>
          <w:szCs w:val="20"/>
        </w:rPr>
        <w:t xml:space="preserve"> </w:t>
      </w:r>
      <w:r w:rsidRPr="00056624">
        <w:rPr>
          <w:rFonts w:ascii="Century Gothic" w:hAnsi="Century Gothic"/>
          <w:sz w:val="20"/>
          <w:szCs w:val="20"/>
        </w:rPr>
        <w:t xml:space="preserve">y territorialmente integradora, generando y fortaleciendo iniciativas </w:t>
      </w:r>
      <w:r>
        <w:rPr>
          <w:rFonts w:ascii="Century Gothic" w:hAnsi="Century Gothic"/>
          <w:sz w:val="20"/>
          <w:szCs w:val="20"/>
        </w:rPr>
        <w:t xml:space="preserve">y oportunidades </w:t>
      </w:r>
      <w:r w:rsidR="0055646C">
        <w:rPr>
          <w:rFonts w:ascii="Century Gothic" w:hAnsi="Century Gothic"/>
          <w:sz w:val="20"/>
          <w:szCs w:val="20"/>
        </w:rPr>
        <w:t xml:space="preserve">de </w:t>
      </w:r>
      <w:r w:rsidRPr="00056624">
        <w:rPr>
          <w:rFonts w:ascii="Century Gothic" w:hAnsi="Century Gothic"/>
          <w:sz w:val="20"/>
          <w:szCs w:val="20"/>
        </w:rPr>
        <w:t>emprendimiento</w:t>
      </w:r>
      <w:r w:rsidR="0055646C">
        <w:rPr>
          <w:rFonts w:ascii="Century Gothic" w:hAnsi="Century Gothic"/>
          <w:sz w:val="20"/>
          <w:szCs w:val="20"/>
        </w:rPr>
        <w:t>s</w:t>
      </w:r>
      <w:r w:rsidRPr="00056624">
        <w:rPr>
          <w:rFonts w:ascii="Century Gothic" w:hAnsi="Century Gothic"/>
          <w:sz w:val="20"/>
          <w:szCs w:val="20"/>
        </w:rPr>
        <w:t xml:space="preserve"> e innovación </w:t>
      </w:r>
      <w:r w:rsidR="0055646C" w:rsidRPr="00056624">
        <w:rPr>
          <w:rFonts w:ascii="Century Gothic" w:hAnsi="Century Gothic"/>
          <w:sz w:val="20"/>
          <w:szCs w:val="20"/>
        </w:rPr>
        <w:t xml:space="preserve">local </w:t>
      </w:r>
      <w:r w:rsidRPr="00056624">
        <w:rPr>
          <w:rFonts w:ascii="Century Gothic" w:hAnsi="Century Gothic"/>
          <w:sz w:val="20"/>
          <w:szCs w:val="20"/>
        </w:rPr>
        <w:t xml:space="preserve">que </w:t>
      </w:r>
      <w:r>
        <w:rPr>
          <w:rFonts w:ascii="Century Gothic" w:hAnsi="Century Gothic"/>
          <w:sz w:val="20"/>
          <w:szCs w:val="20"/>
        </w:rPr>
        <w:t xml:space="preserve">permitan potenciar el </w:t>
      </w:r>
      <w:r w:rsidRPr="00056624">
        <w:rPr>
          <w:rFonts w:ascii="Century Gothic" w:hAnsi="Century Gothic"/>
          <w:sz w:val="20"/>
          <w:szCs w:val="20"/>
        </w:rPr>
        <w:t xml:space="preserve">desarrollo </w:t>
      </w:r>
      <w:r>
        <w:rPr>
          <w:rFonts w:ascii="Century Gothic" w:hAnsi="Century Gothic"/>
          <w:sz w:val="20"/>
          <w:szCs w:val="20"/>
        </w:rPr>
        <w:t>económico y social de la comuna.</w:t>
      </w:r>
    </w:p>
    <w:p w:rsidR="00526398" w:rsidRPr="006E2095" w:rsidRDefault="00526398" w:rsidP="00526398">
      <w:pPr>
        <w:jc w:val="both"/>
        <w:rPr>
          <w:rFonts w:ascii="Century Gothic" w:hAnsi="Century Gothic"/>
          <w:b/>
          <w:sz w:val="20"/>
          <w:szCs w:val="20"/>
        </w:rPr>
      </w:pPr>
      <w:r w:rsidRPr="006E2095">
        <w:rPr>
          <w:rFonts w:ascii="Century Gothic" w:hAnsi="Century Gothic"/>
          <w:b/>
          <w:sz w:val="20"/>
          <w:szCs w:val="20"/>
        </w:rPr>
        <w:t>Objetivos Estratégicos</w:t>
      </w:r>
    </w:p>
    <w:p w:rsidR="00526398" w:rsidRPr="006E2095" w:rsidRDefault="00526398" w:rsidP="00E47D1E">
      <w:pPr>
        <w:pStyle w:val="Prrafodelista"/>
        <w:numPr>
          <w:ilvl w:val="0"/>
          <w:numId w:val="6"/>
        </w:numPr>
        <w:jc w:val="both"/>
        <w:rPr>
          <w:rFonts w:ascii="Century Gothic" w:hAnsi="Century Gothic"/>
          <w:sz w:val="20"/>
          <w:szCs w:val="20"/>
        </w:rPr>
      </w:pPr>
      <w:r w:rsidRPr="006E2095">
        <w:rPr>
          <w:rFonts w:ascii="Century Gothic" w:hAnsi="Century Gothic"/>
          <w:sz w:val="20"/>
          <w:szCs w:val="20"/>
        </w:rPr>
        <w:t xml:space="preserve">Promover la comuna como referente de desarrolla de emprendimiento e innovación. </w:t>
      </w:r>
    </w:p>
    <w:p w:rsidR="00526398" w:rsidRPr="006E2095" w:rsidRDefault="00526398" w:rsidP="00E47D1E">
      <w:pPr>
        <w:pStyle w:val="Prrafodelista"/>
        <w:numPr>
          <w:ilvl w:val="0"/>
          <w:numId w:val="6"/>
        </w:numPr>
        <w:jc w:val="both"/>
        <w:rPr>
          <w:rFonts w:ascii="Century Gothic" w:hAnsi="Century Gothic"/>
          <w:sz w:val="20"/>
          <w:szCs w:val="20"/>
        </w:rPr>
      </w:pPr>
      <w:r w:rsidRPr="006E2095">
        <w:rPr>
          <w:rFonts w:ascii="Century Gothic" w:hAnsi="Century Gothic"/>
          <w:sz w:val="20"/>
          <w:szCs w:val="20"/>
        </w:rPr>
        <w:t>Promover el desarrollo económico de manera sustentable en todas las actividades productivas del territorio comunal.</w:t>
      </w:r>
    </w:p>
    <w:p w:rsidR="00C66AD4" w:rsidRPr="006E2095" w:rsidRDefault="00C66AD4" w:rsidP="00E47D1E">
      <w:pPr>
        <w:pStyle w:val="Prrafodelista"/>
        <w:numPr>
          <w:ilvl w:val="0"/>
          <w:numId w:val="6"/>
        </w:numPr>
        <w:jc w:val="both"/>
        <w:rPr>
          <w:rFonts w:ascii="Century Gothic" w:hAnsi="Century Gothic"/>
          <w:sz w:val="20"/>
          <w:szCs w:val="20"/>
        </w:rPr>
      </w:pPr>
      <w:r w:rsidRPr="006E2095">
        <w:rPr>
          <w:rFonts w:ascii="Century Gothic" w:hAnsi="Century Gothic"/>
          <w:sz w:val="20"/>
          <w:szCs w:val="20"/>
        </w:rPr>
        <w:t>Impulsar el desarrollo de itinerarios mediante la creación de un plan de rutas turísticas</w:t>
      </w:r>
      <w:r w:rsidR="0061328E">
        <w:rPr>
          <w:rFonts w:ascii="Century Gothic" w:hAnsi="Century Gothic"/>
          <w:sz w:val="20"/>
          <w:szCs w:val="20"/>
        </w:rPr>
        <w:t xml:space="preserve"> con</w:t>
      </w:r>
      <w:r w:rsidRPr="006E2095">
        <w:rPr>
          <w:rFonts w:ascii="Century Gothic" w:hAnsi="Century Gothic"/>
          <w:sz w:val="20"/>
          <w:szCs w:val="20"/>
        </w:rPr>
        <w:t xml:space="preserve"> </w:t>
      </w:r>
      <w:r w:rsidR="00715410">
        <w:rPr>
          <w:rFonts w:ascii="Century Gothic" w:hAnsi="Century Gothic"/>
          <w:sz w:val="20"/>
          <w:szCs w:val="20"/>
        </w:rPr>
        <w:t>s</w:t>
      </w:r>
      <w:r w:rsidRPr="006E2095">
        <w:rPr>
          <w:rFonts w:ascii="Century Gothic" w:hAnsi="Century Gothic"/>
          <w:sz w:val="20"/>
          <w:szCs w:val="20"/>
        </w:rPr>
        <w:t xml:space="preserve">ello </w:t>
      </w:r>
      <w:r w:rsidR="006E2095" w:rsidRPr="006E2095">
        <w:rPr>
          <w:rFonts w:ascii="Century Gothic" w:hAnsi="Century Gothic"/>
          <w:sz w:val="20"/>
          <w:szCs w:val="20"/>
        </w:rPr>
        <w:t>verde, fomentando el agroturismo</w:t>
      </w:r>
      <w:r w:rsidR="00715410">
        <w:rPr>
          <w:rFonts w:ascii="Century Gothic" w:hAnsi="Century Gothic"/>
          <w:sz w:val="20"/>
          <w:szCs w:val="20"/>
        </w:rPr>
        <w:t xml:space="preserve"> y seguridad alimentaria.</w:t>
      </w:r>
    </w:p>
    <w:p w:rsidR="00526398" w:rsidRPr="006E2095" w:rsidRDefault="00526398" w:rsidP="00E47D1E">
      <w:pPr>
        <w:pStyle w:val="Prrafodelista"/>
        <w:numPr>
          <w:ilvl w:val="0"/>
          <w:numId w:val="6"/>
        </w:numPr>
        <w:jc w:val="both"/>
        <w:rPr>
          <w:rFonts w:ascii="Century Gothic" w:hAnsi="Century Gothic"/>
          <w:sz w:val="20"/>
          <w:szCs w:val="20"/>
        </w:rPr>
      </w:pPr>
      <w:r w:rsidRPr="006E2095">
        <w:rPr>
          <w:rFonts w:ascii="Century Gothic" w:hAnsi="Century Gothic"/>
          <w:sz w:val="20"/>
          <w:szCs w:val="20"/>
        </w:rPr>
        <w:t>Desarrollar vínculos con agentes empresariales, emprendedores e innovadores.</w:t>
      </w:r>
    </w:p>
    <w:p w:rsidR="00526398" w:rsidRPr="006E2095" w:rsidRDefault="00526398" w:rsidP="00E47D1E">
      <w:pPr>
        <w:pStyle w:val="Prrafodelista"/>
        <w:numPr>
          <w:ilvl w:val="0"/>
          <w:numId w:val="6"/>
        </w:numPr>
        <w:jc w:val="both"/>
        <w:rPr>
          <w:rFonts w:ascii="Century Gothic" w:hAnsi="Century Gothic"/>
          <w:sz w:val="20"/>
          <w:szCs w:val="20"/>
        </w:rPr>
      </w:pPr>
      <w:r w:rsidRPr="006E2095">
        <w:rPr>
          <w:rFonts w:ascii="Century Gothic" w:hAnsi="Century Gothic"/>
          <w:sz w:val="20"/>
          <w:szCs w:val="20"/>
        </w:rPr>
        <w:t xml:space="preserve">Promover acciones para el desarrollo de emprendimiento comunal y desarrollo rural.   </w:t>
      </w:r>
    </w:p>
    <w:p w:rsidR="00526398" w:rsidRPr="00CB0B24" w:rsidRDefault="00526398" w:rsidP="00526398">
      <w:pPr>
        <w:pStyle w:val="Prrafodelista"/>
        <w:jc w:val="both"/>
        <w:rPr>
          <w:rFonts w:ascii="Century Gothic" w:hAnsi="Century Gothic"/>
          <w:sz w:val="20"/>
          <w:szCs w:val="20"/>
        </w:rPr>
      </w:pPr>
    </w:p>
    <w:p w:rsidR="00526398" w:rsidRPr="00056624" w:rsidRDefault="00526398" w:rsidP="00526398">
      <w:pPr>
        <w:jc w:val="both"/>
        <w:rPr>
          <w:rFonts w:ascii="Century Gothic" w:hAnsi="Century Gothic"/>
          <w:b/>
          <w:sz w:val="20"/>
          <w:szCs w:val="20"/>
        </w:rPr>
      </w:pPr>
      <w:r w:rsidRPr="00056624">
        <w:rPr>
          <w:rFonts w:ascii="Century Gothic" w:hAnsi="Century Gothic"/>
          <w:b/>
          <w:sz w:val="20"/>
          <w:szCs w:val="20"/>
        </w:rPr>
        <w:t>Lineamientos Estratégicas</w:t>
      </w:r>
    </w:p>
    <w:p w:rsidR="00526398" w:rsidRDefault="00526398" w:rsidP="00E47D1E">
      <w:pPr>
        <w:pStyle w:val="Prrafodelista"/>
        <w:numPr>
          <w:ilvl w:val="0"/>
          <w:numId w:val="9"/>
        </w:numPr>
        <w:jc w:val="both"/>
        <w:rPr>
          <w:rFonts w:ascii="Century Gothic" w:hAnsi="Century Gothic"/>
          <w:sz w:val="20"/>
          <w:szCs w:val="20"/>
        </w:rPr>
      </w:pPr>
      <w:r w:rsidRPr="00056624">
        <w:rPr>
          <w:rFonts w:ascii="Century Gothic" w:hAnsi="Century Gothic"/>
          <w:sz w:val="20"/>
          <w:szCs w:val="20"/>
        </w:rPr>
        <w:t>Desarrollar</w:t>
      </w:r>
      <w:r>
        <w:rPr>
          <w:rFonts w:ascii="Century Gothic" w:hAnsi="Century Gothic"/>
          <w:sz w:val="20"/>
          <w:szCs w:val="20"/>
        </w:rPr>
        <w:t xml:space="preserve"> </w:t>
      </w:r>
      <w:r w:rsidRPr="00056624">
        <w:rPr>
          <w:rFonts w:ascii="Century Gothic" w:hAnsi="Century Gothic"/>
          <w:sz w:val="20"/>
          <w:szCs w:val="20"/>
        </w:rPr>
        <w:t>alianzas público</w:t>
      </w:r>
      <w:r>
        <w:rPr>
          <w:rFonts w:ascii="Century Gothic" w:hAnsi="Century Gothic"/>
          <w:sz w:val="20"/>
          <w:szCs w:val="20"/>
        </w:rPr>
        <w:t xml:space="preserve"> –</w:t>
      </w:r>
      <w:r w:rsidRPr="00056624">
        <w:rPr>
          <w:rFonts w:ascii="Century Gothic" w:hAnsi="Century Gothic"/>
          <w:sz w:val="20"/>
          <w:szCs w:val="20"/>
        </w:rPr>
        <w:t xml:space="preserve"> privadas</w:t>
      </w:r>
      <w:r>
        <w:rPr>
          <w:rFonts w:ascii="Century Gothic" w:hAnsi="Century Gothic"/>
          <w:sz w:val="20"/>
          <w:szCs w:val="20"/>
        </w:rPr>
        <w:t xml:space="preserve"> para potenciar a los emprendedores locales. </w:t>
      </w:r>
    </w:p>
    <w:p w:rsidR="00526398" w:rsidRDefault="00526398" w:rsidP="00E47D1E">
      <w:pPr>
        <w:pStyle w:val="Prrafodelista"/>
        <w:numPr>
          <w:ilvl w:val="0"/>
          <w:numId w:val="9"/>
        </w:numPr>
        <w:jc w:val="both"/>
        <w:rPr>
          <w:rFonts w:ascii="Century Gothic" w:hAnsi="Century Gothic"/>
          <w:sz w:val="20"/>
          <w:szCs w:val="20"/>
        </w:rPr>
      </w:pPr>
      <w:r>
        <w:rPr>
          <w:rFonts w:ascii="Century Gothic" w:hAnsi="Century Gothic"/>
          <w:sz w:val="20"/>
          <w:szCs w:val="20"/>
        </w:rPr>
        <w:t>Generar un centro de emprendimiento local</w:t>
      </w:r>
      <w:r w:rsidR="00B73E4F">
        <w:rPr>
          <w:rFonts w:ascii="Century Gothic" w:hAnsi="Century Gothic"/>
          <w:sz w:val="20"/>
          <w:szCs w:val="20"/>
        </w:rPr>
        <w:t>.</w:t>
      </w:r>
    </w:p>
    <w:p w:rsidR="00526398" w:rsidRPr="00BA64A6" w:rsidRDefault="00526398" w:rsidP="00E47D1E">
      <w:pPr>
        <w:pStyle w:val="Prrafodelista"/>
        <w:numPr>
          <w:ilvl w:val="0"/>
          <w:numId w:val="9"/>
        </w:numPr>
        <w:jc w:val="both"/>
        <w:rPr>
          <w:rFonts w:ascii="Century Gothic" w:hAnsi="Century Gothic"/>
          <w:sz w:val="20"/>
          <w:szCs w:val="20"/>
        </w:rPr>
      </w:pPr>
      <w:r>
        <w:rPr>
          <w:rFonts w:ascii="Century Gothic" w:hAnsi="Century Gothic"/>
          <w:sz w:val="20"/>
          <w:szCs w:val="20"/>
        </w:rPr>
        <w:t xml:space="preserve">Fortalecer el </w:t>
      </w:r>
      <w:r w:rsidRPr="00BA64A6">
        <w:rPr>
          <w:rFonts w:ascii="Century Gothic" w:hAnsi="Century Gothic"/>
          <w:sz w:val="20"/>
          <w:szCs w:val="20"/>
        </w:rPr>
        <w:t xml:space="preserve">desarrollo de capacitaciones </w:t>
      </w:r>
      <w:r>
        <w:rPr>
          <w:rFonts w:ascii="Century Gothic" w:hAnsi="Century Gothic"/>
          <w:sz w:val="20"/>
          <w:szCs w:val="20"/>
        </w:rPr>
        <w:t xml:space="preserve">para </w:t>
      </w:r>
      <w:r w:rsidRPr="00BA64A6">
        <w:rPr>
          <w:rFonts w:ascii="Century Gothic" w:hAnsi="Century Gothic"/>
          <w:sz w:val="20"/>
          <w:szCs w:val="20"/>
        </w:rPr>
        <w:t>emprendimientos e innovación.</w:t>
      </w:r>
    </w:p>
    <w:p w:rsidR="00526398" w:rsidRDefault="00526398" w:rsidP="00E47D1E">
      <w:pPr>
        <w:pStyle w:val="Prrafodelista"/>
        <w:numPr>
          <w:ilvl w:val="0"/>
          <w:numId w:val="9"/>
        </w:numPr>
        <w:jc w:val="both"/>
        <w:rPr>
          <w:rFonts w:ascii="Century Gothic" w:hAnsi="Century Gothic"/>
          <w:sz w:val="20"/>
          <w:szCs w:val="20"/>
        </w:rPr>
      </w:pPr>
      <w:r>
        <w:rPr>
          <w:rFonts w:ascii="Century Gothic" w:hAnsi="Century Gothic"/>
          <w:sz w:val="20"/>
          <w:szCs w:val="20"/>
        </w:rPr>
        <w:t>Fomentar emprendimientos locales, en los sectores rurales de la comuna.</w:t>
      </w:r>
    </w:p>
    <w:p w:rsidR="00526398" w:rsidRPr="00056624" w:rsidRDefault="00526398" w:rsidP="00E47D1E">
      <w:pPr>
        <w:pStyle w:val="Prrafodelista"/>
        <w:numPr>
          <w:ilvl w:val="0"/>
          <w:numId w:val="9"/>
        </w:numPr>
        <w:jc w:val="both"/>
        <w:rPr>
          <w:rFonts w:ascii="Century Gothic" w:hAnsi="Century Gothic"/>
          <w:sz w:val="20"/>
          <w:szCs w:val="20"/>
        </w:rPr>
      </w:pPr>
      <w:r>
        <w:rPr>
          <w:rFonts w:ascii="Century Gothic" w:hAnsi="Century Gothic"/>
          <w:sz w:val="20"/>
          <w:szCs w:val="20"/>
        </w:rPr>
        <w:t>Desarrollar  ruta de ecoturismo rural y ruta de abastecimiento.</w:t>
      </w:r>
    </w:p>
    <w:p w:rsidR="00526398" w:rsidRDefault="00526398" w:rsidP="00526398">
      <w:pPr>
        <w:jc w:val="both"/>
        <w:rPr>
          <w:rFonts w:ascii="Century Gothic" w:hAnsi="Century Gothic"/>
          <w:b/>
          <w:u w:val="single"/>
        </w:rPr>
      </w:pPr>
    </w:p>
    <w:p w:rsidR="00526398" w:rsidRDefault="00526398" w:rsidP="00526398">
      <w:pPr>
        <w:jc w:val="both"/>
        <w:rPr>
          <w:rFonts w:ascii="Century Gothic" w:hAnsi="Century Gothic"/>
          <w:b/>
          <w:u w:val="single"/>
        </w:rPr>
      </w:pPr>
    </w:p>
    <w:p w:rsidR="00526398" w:rsidRDefault="00526398" w:rsidP="00526398">
      <w:pPr>
        <w:jc w:val="both"/>
        <w:rPr>
          <w:rFonts w:ascii="Century Gothic" w:hAnsi="Century Gothic"/>
          <w:b/>
          <w:u w:val="single"/>
        </w:rPr>
      </w:pPr>
    </w:p>
    <w:p w:rsidR="00526398" w:rsidRDefault="00526398" w:rsidP="00526398">
      <w:pPr>
        <w:jc w:val="both"/>
        <w:rPr>
          <w:rFonts w:ascii="Century Gothic" w:hAnsi="Century Gothic"/>
          <w:b/>
          <w:u w:val="single"/>
        </w:rPr>
      </w:pPr>
    </w:p>
    <w:p w:rsidR="00526398" w:rsidRDefault="00526398" w:rsidP="00526398">
      <w:pPr>
        <w:jc w:val="both"/>
        <w:rPr>
          <w:rFonts w:ascii="Century Gothic" w:hAnsi="Century Gothic"/>
          <w:b/>
          <w:u w:val="single"/>
        </w:rPr>
      </w:pPr>
    </w:p>
    <w:p w:rsidR="00526398" w:rsidRDefault="00526398" w:rsidP="00526398">
      <w:pPr>
        <w:jc w:val="both"/>
        <w:rPr>
          <w:rFonts w:ascii="Century Gothic" w:hAnsi="Century Gothic"/>
          <w:b/>
          <w:u w:val="single"/>
        </w:rPr>
      </w:pPr>
    </w:p>
    <w:p w:rsidR="00526398" w:rsidRDefault="00526398" w:rsidP="00526398">
      <w:pPr>
        <w:jc w:val="both"/>
        <w:rPr>
          <w:rFonts w:ascii="Century Gothic" w:hAnsi="Century Gothic"/>
          <w:b/>
          <w:u w:val="single"/>
        </w:rPr>
      </w:pPr>
    </w:p>
    <w:p w:rsidR="00526398" w:rsidRDefault="00526398" w:rsidP="00526398">
      <w:pPr>
        <w:jc w:val="both"/>
        <w:rPr>
          <w:rFonts w:ascii="Century Gothic" w:hAnsi="Century Gothic"/>
          <w:b/>
          <w:u w:val="single"/>
        </w:rPr>
      </w:pPr>
    </w:p>
    <w:p w:rsidR="00415C6C" w:rsidRDefault="00415C6C" w:rsidP="00526398">
      <w:pPr>
        <w:jc w:val="both"/>
        <w:rPr>
          <w:rFonts w:ascii="Century Gothic" w:hAnsi="Century Gothic"/>
          <w:b/>
          <w:u w:val="single"/>
        </w:rPr>
      </w:pPr>
    </w:p>
    <w:p w:rsidR="00526398" w:rsidRPr="00DE361C" w:rsidRDefault="0090515F" w:rsidP="00526398">
      <w:pPr>
        <w:jc w:val="both"/>
        <w:rPr>
          <w:rFonts w:ascii="Century Gothic" w:hAnsi="Century Gothic"/>
          <w:b/>
          <w:sz w:val="20"/>
          <w:szCs w:val="20"/>
          <w:u w:val="single"/>
        </w:rPr>
      </w:pPr>
      <w:r>
        <w:rPr>
          <w:rFonts w:ascii="Century Gothic" w:hAnsi="Century Gothic"/>
          <w:b/>
          <w:sz w:val="20"/>
          <w:szCs w:val="20"/>
          <w:u w:val="single"/>
        </w:rPr>
        <w:t>4.3.</w:t>
      </w:r>
      <w:r w:rsidR="00526398">
        <w:rPr>
          <w:rFonts w:ascii="Century Gothic" w:hAnsi="Century Gothic"/>
          <w:b/>
          <w:sz w:val="20"/>
          <w:szCs w:val="20"/>
          <w:u w:val="single"/>
        </w:rPr>
        <w:t>2.</w:t>
      </w:r>
      <w:r w:rsidR="00526398" w:rsidRPr="00DE361C">
        <w:rPr>
          <w:rFonts w:ascii="Century Gothic" w:hAnsi="Century Gothic"/>
          <w:b/>
          <w:sz w:val="20"/>
          <w:szCs w:val="20"/>
          <w:u w:val="single"/>
        </w:rPr>
        <w:t xml:space="preserve"> DESARROLLO TURÍSTICO – CULTURAL.</w:t>
      </w:r>
    </w:p>
    <w:p w:rsidR="00526398" w:rsidRPr="00323F3A" w:rsidRDefault="00526398" w:rsidP="00526398">
      <w:pPr>
        <w:jc w:val="both"/>
        <w:rPr>
          <w:rFonts w:ascii="Century Gothic" w:hAnsi="Century Gothic"/>
          <w:sz w:val="20"/>
          <w:szCs w:val="20"/>
        </w:rPr>
      </w:pPr>
      <w:r w:rsidRPr="00323F3A">
        <w:rPr>
          <w:rFonts w:ascii="Century Gothic" w:hAnsi="Century Gothic"/>
          <w:sz w:val="20"/>
          <w:szCs w:val="20"/>
        </w:rPr>
        <w:t xml:space="preserve">Puerto </w:t>
      </w:r>
      <w:r>
        <w:rPr>
          <w:rFonts w:ascii="Century Gothic" w:hAnsi="Century Gothic"/>
          <w:sz w:val="20"/>
          <w:szCs w:val="20"/>
        </w:rPr>
        <w:t>V</w:t>
      </w:r>
      <w:r w:rsidRPr="00323F3A">
        <w:rPr>
          <w:rFonts w:ascii="Century Gothic" w:hAnsi="Century Gothic"/>
          <w:sz w:val="20"/>
          <w:szCs w:val="20"/>
        </w:rPr>
        <w:t>aras es una comuna</w:t>
      </w:r>
      <w:r>
        <w:rPr>
          <w:rFonts w:ascii="Century Gothic" w:hAnsi="Century Gothic"/>
          <w:sz w:val="20"/>
          <w:szCs w:val="20"/>
        </w:rPr>
        <w:t xml:space="preserve"> que se reconoce como destino </w:t>
      </w:r>
      <w:r w:rsidRPr="00323F3A">
        <w:rPr>
          <w:rFonts w:ascii="Century Gothic" w:hAnsi="Century Gothic"/>
          <w:sz w:val="20"/>
          <w:szCs w:val="20"/>
        </w:rPr>
        <w:t>turístic</w:t>
      </w:r>
      <w:r>
        <w:rPr>
          <w:rFonts w:ascii="Century Gothic" w:hAnsi="Century Gothic"/>
          <w:sz w:val="20"/>
          <w:szCs w:val="20"/>
        </w:rPr>
        <w:t>o, en el cual se desarrollan diversas actividades económicas relacionadas con el turismo de servicios especiales.</w:t>
      </w:r>
    </w:p>
    <w:p w:rsidR="006E2095" w:rsidRDefault="006E2095" w:rsidP="00526398">
      <w:pPr>
        <w:jc w:val="both"/>
        <w:rPr>
          <w:rFonts w:ascii="Century Gothic" w:hAnsi="Century Gothic"/>
          <w:b/>
          <w:sz w:val="20"/>
          <w:szCs w:val="20"/>
        </w:rPr>
      </w:pPr>
    </w:p>
    <w:p w:rsidR="00526398" w:rsidRPr="006431E4" w:rsidRDefault="00526398" w:rsidP="00526398">
      <w:pPr>
        <w:jc w:val="both"/>
        <w:rPr>
          <w:rFonts w:ascii="Century Gothic" w:hAnsi="Century Gothic"/>
          <w:b/>
          <w:sz w:val="20"/>
          <w:szCs w:val="20"/>
        </w:rPr>
      </w:pPr>
      <w:r w:rsidRPr="006431E4">
        <w:rPr>
          <w:rFonts w:ascii="Century Gothic" w:hAnsi="Century Gothic"/>
          <w:b/>
          <w:sz w:val="20"/>
          <w:szCs w:val="20"/>
        </w:rPr>
        <w:t>Objetivos Estratégicos</w:t>
      </w:r>
    </w:p>
    <w:p w:rsidR="00526398" w:rsidRPr="006431E4" w:rsidRDefault="00526398" w:rsidP="00E47D1E">
      <w:pPr>
        <w:pStyle w:val="Prrafodelista"/>
        <w:numPr>
          <w:ilvl w:val="0"/>
          <w:numId w:val="7"/>
        </w:numPr>
        <w:autoSpaceDE w:val="0"/>
        <w:autoSpaceDN w:val="0"/>
        <w:adjustRightInd w:val="0"/>
        <w:ind w:left="714" w:hanging="357"/>
        <w:rPr>
          <w:rFonts w:ascii="Century Gothic" w:hAnsi="Century Gothic" w:cs="Arial Narrow"/>
          <w:bCs/>
          <w:sz w:val="20"/>
          <w:szCs w:val="20"/>
        </w:rPr>
      </w:pPr>
      <w:r w:rsidRPr="006431E4">
        <w:rPr>
          <w:rFonts w:ascii="Century Gothic" w:hAnsi="Century Gothic" w:cs="Arial Narrow"/>
          <w:bCs/>
          <w:sz w:val="20"/>
          <w:szCs w:val="20"/>
        </w:rPr>
        <w:t>Posicionar Puerto Varas como "Destino Turístico Sostenible".</w:t>
      </w:r>
    </w:p>
    <w:p w:rsidR="006E2095" w:rsidRPr="006431E4" w:rsidRDefault="006E2095" w:rsidP="006E2095">
      <w:pPr>
        <w:pStyle w:val="Prrafodelista"/>
        <w:numPr>
          <w:ilvl w:val="0"/>
          <w:numId w:val="7"/>
        </w:numPr>
        <w:jc w:val="both"/>
        <w:rPr>
          <w:rFonts w:ascii="Century Gothic" w:hAnsi="Century Gothic"/>
          <w:sz w:val="20"/>
          <w:szCs w:val="20"/>
        </w:rPr>
      </w:pPr>
      <w:r w:rsidRPr="006431E4">
        <w:rPr>
          <w:rFonts w:ascii="Century Gothic" w:hAnsi="Century Gothic"/>
          <w:sz w:val="20"/>
          <w:szCs w:val="20"/>
        </w:rPr>
        <w:t xml:space="preserve">Promover el </w:t>
      </w:r>
      <w:r w:rsidR="003D67A0" w:rsidRPr="006431E4">
        <w:rPr>
          <w:rFonts w:ascii="Century Gothic" w:hAnsi="Century Gothic"/>
          <w:sz w:val="20"/>
          <w:szCs w:val="20"/>
        </w:rPr>
        <w:t>D</w:t>
      </w:r>
      <w:r w:rsidRPr="006431E4">
        <w:rPr>
          <w:rFonts w:ascii="Century Gothic" w:hAnsi="Century Gothic"/>
          <w:sz w:val="20"/>
          <w:szCs w:val="20"/>
        </w:rPr>
        <w:t xml:space="preserve">estino </w:t>
      </w:r>
      <w:r w:rsidR="003D67A0" w:rsidRPr="006431E4">
        <w:rPr>
          <w:rFonts w:ascii="Century Gothic" w:hAnsi="Century Gothic"/>
          <w:sz w:val="20"/>
          <w:szCs w:val="20"/>
        </w:rPr>
        <w:t>T</w:t>
      </w:r>
      <w:r w:rsidR="00024771" w:rsidRPr="006431E4">
        <w:rPr>
          <w:rFonts w:ascii="Century Gothic" w:hAnsi="Century Gothic"/>
          <w:sz w:val="20"/>
          <w:szCs w:val="20"/>
        </w:rPr>
        <w:t>urístico</w:t>
      </w:r>
      <w:r w:rsidRPr="006431E4">
        <w:rPr>
          <w:rFonts w:ascii="Century Gothic" w:hAnsi="Century Gothic"/>
          <w:sz w:val="20"/>
          <w:szCs w:val="20"/>
        </w:rPr>
        <w:t xml:space="preserve"> Cuenca del Lago Llanquihue.</w:t>
      </w:r>
    </w:p>
    <w:p w:rsidR="00526398" w:rsidRPr="006431E4" w:rsidRDefault="00526398" w:rsidP="00E47D1E">
      <w:pPr>
        <w:pStyle w:val="Prrafodelista"/>
        <w:numPr>
          <w:ilvl w:val="0"/>
          <w:numId w:val="7"/>
        </w:numPr>
        <w:ind w:left="714" w:hanging="357"/>
        <w:jc w:val="both"/>
        <w:rPr>
          <w:rFonts w:ascii="Century Gothic" w:hAnsi="Century Gothic"/>
          <w:sz w:val="20"/>
          <w:szCs w:val="20"/>
        </w:rPr>
      </w:pPr>
      <w:r w:rsidRPr="006431E4">
        <w:rPr>
          <w:rFonts w:ascii="Century Gothic" w:hAnsi="Century Gothic"/>
          <w:sz w:val="20"/>
          <w:szCs w:val="20"/>
        </w:rPr>
        <w:t xml:space="preserve">Promover la instalación de empresas y actividades turísticas de calidad en la comuna. </w:t>
      </w:r>
    </w:p>
    <w:p w:rsidR="00526398" w:rsidRPr="006431E4" w:rsidRDefault="00526398" w:rsidP="00E47D1E">
      <w:pPr>
        <w:pStyle w:val="Prrafodelista"/>
        <w:numPr>
          <w:ilvl w:val="0"/>
          <w:numId w:val="7"/>
        </w:numPr>
        <w:ind w:left="714" w:hanging="357"/>
        <w:jc w:val="both"/>
        <w:rPr>
          <w:rFonts w:ascii="Century Gothic" w:hAnsi="Century Gothic"/>
          <w:sz w:val="20"/>
          <w:szCs w:val="20"/>
          <w:shd w:val="clear" w:color="auto" w:fill="FFFFFF"/>
        </w:rPr>
      </w:pPr>
      <w:r w:rsidRPr="006431E4">
        <w:rPr>
          <w:rFonts w:ascii="Century Gothic" w:hAnsi="Century Gothic"/>
          <w:sz w:val="20"/>
          <w:szCs w:val="20"/>
          <w:shd w:val="clear" w:color="auto" w:fill="FFFFFF"/>
        </w:rPr>
        <w:t>Procurar el desarrollo turístico sostenible que asegure la valoración de los ambientes naturales y el resguardo del patrimonio cultural.</w:t>
      </w:r>
    </w:p>
    <w:p w:rsidR="00526398" w:rsidRPr="006431E4" w:rsidRDefault="00526398" w:rsidP="00E47D1E">
      <w:pPr>
        <w:pStyle w:val="Prrafodelista"/>
        <w:numPr>
          <w:ilvl w:val="0"/>
          <w:numId w:val="7"/>
        </w:numPr>
        <w:ind w:left="714" w:hanging="357"/>
        <w:jc w:val="both"/>
        <w:rPr>
          <w:rFonts w:ascii="Century Gothic" w:hAnsi="Century Gothic"/>
          <w:sz w:val="20"/>
          <w:szCs w:val="20"/>
          <w:shd w:val="clear" w:color="auto" w:fill="FFFFFF"/>
        </w:rPr>
      </w:pPr>
      <w:r w:rsidRPr="006431E4">
        <w:rPr>
          <w:rFonts w:ascii="Century Gothic" w:hAnsi="Century Gothic"/>
          <w:sz w:val="20"/>
          <w:szCs w:val="20"/>
          <w:shd w:val="clear" w:color="auto" w:fill="FFFFFF"/>
        </w:rPr>
        <w:t>Procurar el rescate de la identidad cultural comunal e incentivar el desarrollo de actividades culturales.</w:t>
      </w:r>
    </w:p>
    <w:p w:rsidR="00526398" w:rsidRPr="006431E4" w:rsidRDefault="00526398" w:rsidP="00E47D1E">
      <w:pPr>
        <w:pStyle w:val="Prrafodelista"/>
        <w:numPr>
          <w:ilvl w:val="0"/>
          <w:numId w:val="7"/>
        </w:numPr>
        <w:autoSpaceDE w:val="0"/>
        <w:autoSpaceDN w:val="0"/>
        <w:adjustRightInd w:val="0"/>
        <w:spacing w:after="0" w:line="240" w:lineRule="auto"/>
        <w:rPr>
          <w:rFonts w:ascii="Century Gothic" w:hAnsi="Century Gothic" w:cs="Arial Narrow"/>
          <w:sz w:val="20"/>
          <w:szCs w:val="20"/>
        </w:rPr>
      </w:pPr>
      <w:r w:rsidRPr="006431E4">
        <w:rPr>
          <w:rFonts w:ascii="Century Gothic" w:hAnsi="Century Gothic" w:cs="Arial Narrow"/>
          <w:bCs/>
          <w:sz w:val="20"/>
          <w:szCs w:val="20"/>
        </w:rPr>
        <w:t xml:space="preserve">Promover la cultura local, fomentar </w:t>
      </w:r>
      <w:r w:rsidRPr="006431E4">
        <w:rPr>
          <w:rFonts w:ascii="Century Gothic" w:hAnsi="Century Gothic" w:cs="Arial Narrow"/>
          <w:sz w:val="20"/>
          <w:szCs w:val="20"/>
        </w:rPr>
        <w:t xml:space="preserve"> la colaboración y participación entre agentes culturales presentes en el territorio. </w:t>
      </w:r>
    </w:p>
    <w:p w:rsidR="004C3234" w:rsidRPr="006431E4" w:rsidRDefault="004C3234" w:rsidP="00526398">
      <w:pPr>
        <w:pStyle w:val="Prrafodelista"/>
        <w:ind w:left="714"/>
        <w:jc w:val="both"/>
        <w:rPr>
          <w:rFonts w:ascii="Century Gothic" w:hAnsi="Century Gothic"/>
          <w:sz w:val="20"/>
          <w:szCs w:val="20"/>
          <w:shd w:val="clear" w:color="auto" w:fill="FFFFFF"/>
        </w:rPr>
      </w:pPr>
    </w:p>
    <w:p w:rsidR="00526398" w:rsidRPr="006431E4" w:rsidRDefault="00526398" w:rsidP="00526398">
      <w:pPr>
        <w:jc w:val="both"/>
        <w:rPr>
          <w:rFonts w:ascii="Century Gothic" w:hAnsi="Century Gothic"/>
          <w:b/>
          <w:sz w:val="20"/>
          <w:szCs w:val="20"/>
        </w:rPr>
      </w:pPr>
      <w:r w:rsidRPr="006431E4">
        <w:rPr>
          <w:rFonts w:ascii="Century Gothic" w:hAnsi="Century Gothic"/>
          <w:b/>
          <w:sz w:val="20"/>
          <w:szCs w:val="20"/>
        </w:rPr>
        <w:t>Lineamientos Estratégicas</w:t>
      </w:r>
    </w:p>
    <w:p w:rsidR="00526398" w:rsidRPr="006431E4" w:rsidRDefault="00526398" w:rsidP="00842434">
      <w:pPr>
        <w:pStyle w:val="Prrafodelista"/>
        <w:numPr>
          <w:ilvl w:val="0"/>
          <w:numId w:val="8"/>
        </w:numPr>
        <w:ind w:left="714" w:hanging="357"/>
        <w:jc w:val="both"/>
        <w:rPr>
          <w:rFonts w:ascii="Century Gothic" w:hAnsi="Century Gothic"/>
          <w:sz w:val="20"/>
          <w:szCs w:val="20"/>
        </w:rPr>
      </w:pPr>
      <w:r w:rsidRPr="006431E4">
        <w:rPr>
          <w:rFonts w:ascii="Century Gothic" w:hAnsi="Century Gothic"/>
          <w:sz w:val="20"/>
          <w:szCs w:val="20"/>
        </w:rPr>
        <w:t>Elaborar estrategias de planificación turística comunal, PLADETUR.</w:t>
      </w:r>
    </w:p>
    <w:p w:rsidR="0055646C" w:rsidRPr="006431E4" w:rsidRDefault="0055646C" w:rsidP="00842434">
      <w:pPr>
        <w:pStyle w:val="Prrafodelista"/>
        <w:numPr>
          <w:ilvl w:val="0"/>
          <w:numId w:val="8"/>
        </w:numPr>
        <w:ind w:left="714" w:hanging="357"/>
        <w:jc w:val="both"/>
        <w:rPr>
          <w:rFonts w:ascii="Century Gothic" w:hAnsi="Century Gothic"/>
          <w:sz w:val="20"/>
          <w:szCs w:val="20"/>
        </w:rPr>
      </w:pPr>
      <w:r w:rsidRPr="006431E4">
        <w:rPr>
          <w:rFonts w:ascii="Century Gothic" w:hAnsi="Century Gothic"/>
          <w:sz w:val="20"/>
          <w:szCs w:val="20"/>
        </w:rPr>
        <w:t xml:space="preserve">Potenciar el departamento de turismo municipal en el ámbito de planificación y promoción turística. </w:t>
      </w:r>
    </w:p>
    <w:p w:rsidR="007A342E" w:rsidRPr="006431E4" w:rsidRDefault="007A342E" w:rsidP="00842434">
      <w:pPr>
        <w:pStyle w:val="Prrafodelista"/>
        <w:numPr>
          <w:ilvl w:val="0"/>
          <w:numId w:val="8"/>
        </w:numPr>
        <w:ind w:left="714" w:hanging="357"/>
        <w:jc w:val="both"/>
        <w:rPr>
          <w:rFonts w:ascii="Century Gothic" w:hAnsi="Century Gothic"/>
          <w:sz w:val="20"/>
          <w:szCs w:val="20"/>
        </w:rPr>
      </w:pPr>
      <w:r w:rsidRPr="006431E4">
        <w:rPr>
          <w:rFonts w:ascii="Century Gothic" w:hAnsi="Century Gothic"/>
          <w:sz w:val="20"/>
          <w:szCs w:val="20"/>
        </w:rPr>
        <w:t>Implementar acciones de promoción del destino Cuenca del Lago Llanquihue.</w:t>
      </w:r>
    </w:p>
    <w:p w:rsidR="007A342E" w:rsidRPr="006431E4" w:rsidRDefault="007A342E" w:rsidP="00842434">
      <w:pPr>
        <w:pStyle w:val="Prrafodelista"/>
        <w:numPr>
          <w:ilvl w:val="0"/>
          <w:numId w:val="8"/>
        </w:numPr>
        <w:autoSpaceDE w:val="0"/>
        <w:autoSpaceDN w:val="0"/>
        <w:adjustRightInd w:val="0"/>
        <w:ind w:left="714" w:hanging="357"/>
        <w:jc w:val="both"/>
        <w:rPr>
          <w:rFonts w:ascii="Century Gothic" w:hAnsi="Century Gothic"/>
          <w:sz w:val="20"/>
          <w:szCs w:val="20"/>
        </w:rPr>
      </w:pPr>
      <w:r w:rsidRPr="006431E4">
        <w:rPr>
          <w:rFonts w:ascii="Century Gothic" w:hAnsi="Century Gothic" w:cs="Arial Narrow"/>
          <w:sz w:val="20"/>
          <w:szCs w:val="20"/>
        </w:rPr>
        <w:t xml:space="preserve">Realizar acciones de promoción turística, en especial, las tendientes a la creación de productos y destino turístico cultural sostenible (certificado con sello verde). </w:t>
      </w:r>
    </w:p>
    <w:p w:rsidR="00EE25B6" w:rsidRPr="006431E4" w:rsidRDefault="00EE25B6" w:rsidP="00EE25B6">
      <w:pPr>
        <w:pStyle w:val="Prrafodelista"/>
        <w:numPr>
          <w:ilvl w:val="0"/>
          <w:numId w:val="8"/>
        </w:numPr>
        <w:ind w:left="714" w:hanging="357"/>
        <w:jc w:val="both"/>
        <w:rPr>
          <w:rFonts w:ascii="Century Gothic" w:hAnsi="Century Gothic"/>
          <w:sz w:val="20"/>
          <w:szCs w:val="20"/>
          <w:u w:val="single"/>
        </w:rPr>
      </w:pPr>
      <w:r w:rsidRPr="006431E4">
        <w:rPr>
          <w:rFonts w:ascii="Century Gothic" w:hAnsi="Century Gothic"/>
          <w:sz w:val="20"/>
          <w:szCs w:val="20"/>
        </w:rPr>
        <w:t xml:space="preserve">Desarrollo de proyectos de infraestructura turística- cultural. </w:t>
      </w:r>
    </w:p>
    <w:p w:rsidR="00526398" w:rsidRPr="006431E4" w:rsidRDefault="0058750D" w:rsidP="00842434">
      <w:pPr>
        <w:pStyle w:val="Prrafodelista"/>
        <w:numPr>
          <w:ilvl w:val="0"/>
          <w:numId w:val="8"/>
        </w:numPr>
        <w:ind w:left="714" w:hanging="357"/>
        <w:jc w:val="both"/>
        <w:rPr>
          <w:rFonts w:ascii="Century Gothic" w:hAnsi="Century Gothic"/>
          <w:sz w:val="20"/>
          <w:szCs w:val="20"/>
        </w:rPr>
      </w:pPr>
      <w:r w:rsidRPr="006431E4">
        <w:rPr>
          <w:rFonts w:ascii="Century Gothic" w:hAnsi="Century Gothic"/>
          <w:sz w:val="20"/>
          <w:szCs w:val="20"/>
        </w:rPr>
        <w:t>Actualiza</w:t>
      </w:r>
      <w:r w:rsidR="006431E4" w:rsidRPr="006431E4">
        <w:rPr>
          <w:rFonts w:ascii="Century Gothic" w:hAnsi="Century Gothic"/>
          <w:sz w:val="20"/>
          <w:szCs w:val="20"/>
        </w:rPr>
        <w:t xml:space="preserve">r </w:t>
      </w:r>
      <w:r w:rsidRPr="006431E4">
        <w:rPr>
          <w:rFonts w:ascii="Century Gothic" w:hAnsi="Century Gothic"/>
          <w:sz w:val="20"/>
          <w:szCs w:val="20"/>
        </w:rPr>
        <w:t xml:space="preserve">el </w:t>
      </w:r>
      <w:r w:rsidR="00842434" w:rsidRPr="006431E4">
        <w:rPr>
          <w:rFonts w:ascii="Century Gothic" w:hAnsi="Century Gothic" w:cs="Arial"/>
          <w:sz w:val="20"/>
          <w:szCs w:val="20"/>
          <w:shd w:val="clear" w:color="auto" w:fill="FFFFFF"/>
        </w:rPr>
        <w:t xml:space="preserve">Plan Municipal de Cultura " Puerto Varas, Patrimonio y </w:t>
      </w:r>
      <w:r w:rsidR="00004070" w:rsidRPr="006431E4">
        <w:rPr>
          <w:rFonts w:ascii="Century Gothic" w:hAnsi="Century Gothic" w:cs="Arial"/>
          <w:sz w:val="20"/>
          <w:szCs w:val="20"/>
          <w:shd w:val="clear" w:color="auto" w:fill="FFFFFF"/>
        </w:rPr>
        <w:t>Cultura”</w:t>
      </w:r>
      <w:r w:rsidR="00526398" w:rsidRPr="006431E4">
        <w:rPr>
          <w:rFonts w:ascii="Century Gothic" w:hAnsi="Century Gothic"/>
          <w:sz w:val="20"/>
          <w:szCs w:val="20"/>
        </w:rPr>
        <w:t>.</w:t>
      </w:r>
    </w:p>
    <w:p w:rsidR="004C3234" w:rsidRPr="006431E4" w:rsidRDefault="004C3234" w:rsidP="00842434">
      <w:pPr>
        <w:pStyle w:val="Prrafodelista"/>
        <w:numPr>
          <w:ilvl w:val="0"/>
          <w:numId w:val="8"/>
        </w:numPr>
        <w:ind w:left="714" w:hanging="357"/>
        <w:jc w:val="both"/>
        <w:rPr>
          <w:rFonts w:ascii="Century Gothic" w:hAnsi="Century Gothic"/>
          <w:sz w:val="20"/>
          <w:szCs w:val="20"/>
        </w:rPr>
      </w:pPr>
      <w:r w:rsidRPr="006431E4">
        <w:rPr>
          <w:rFonts w:ascii="Century Gothic" w:hAnsi="Century Gothic"/>
          <w:sz w:val="20"/>
          <w:szCs w:val="20"/>
        </w:rPr>
        <w:t xml:space="preserve">Fortalecer el departamento de Cultura Municipal </w:t>
      </w:r>
    </w:p>
    <w:p w:rsidR="00993EAC" w:rsidRPr="006431E4" w:rsidRDefault="004C3234" w:rsidP="00842434">
      <w:pPr>
        <w:pStyle w:val="Prrafodelista"/>
        <w:numPr>
          <w:ilvl w:val="0"/>
          <w:numId w:val="8"/>
        </w:numPr>
        <w:ind w:left="714" w:hanging="357"/>
        <w:jc w:val="both"/>
        <w:rPr>
          <w:rFonts w:ascii="Century Gothic" w:hAnsi="Century Gothic"/>
          <w:sz w:val="20"/>
          <w:szCs w:val="20"/>
          <w:u w:val="single"/>
        </w:rPr>
      </w:pPr>
      <w:r w:rsidRPr="006431E4">
        <w:rPr>
          <w:rFonts w:ascii="Century Gothic" w:hAnsi="Century Gothic"/>
          <w:sz w:val="20"/>
          <w:szCs w:val="20"/>
        </w:rPr>
        <w:t xml:space="preserve">Elaborar estrategias, charlas y talleres </w:t>
      </w:r>
      <w:r w:rsidR="00993EAC" w:rsidRPr="006431E4">
        <w:rPr>
          <w:rFonts w:ascii="Century Gothic" w:hAnsi="Century Gothic"/>
          <w:sz w:val="20"/>
          <w:szCs w:val="20"/>
        </w:rPr>
        <w:t xml:space="preserve">de colaboración </w:t>
      </w:r>
      <w:r w:rsidR="004802B0" w:rsidRPr="006431E4">
        <w:rPr>
          <w:rFonts w:ascii="Century Gothic" w:hAnsi="Century Gothic"/>
          <w:sz w:val="20"/>
          <w:szCs w:val="20"/>
        </w:rPr>
        <w:t>p</w:t>
      </w:r>
      <w:r w:rsidR="003C583E" w:rsidRPr="006431E4">
        <w:rPr>
          <w:rFonts w:ascii="Century Gothic" w:hAnsi="Century Gothic"/>
          <w:sz w:val="20"/>
          <w:szCs w:val="20"/>
        </w:rPr>
        <w:t>úblico</w:t>
      </w:r>
      <w:r w:rsidR="00993EAC" w:rsidRPr="006431E4">
        <w:rPr>
          <w:rFonts w:ascii="Century Gothic" w:hAnsi="Century Gothic"/>
          <w:sz w:val="20"/>
          <w:szCs w:val="20"/>
        </w:rPr>
        <w:t xml:space="preserve"> –</w:t>
      </w:r>
      <w:r w:rsidR="004802B0" w:rsidRPr="006431E4">
        <w:rPr>
          <w:rFonts w:ascii="Century Gothic" w:hAnsi="Century Gothic"/>
          <w:sz w:val="20"/>
          <w:szCs w:val="20"/>
        </w:rPr>
        <w:t>p</w:t>
      </w:r>
      <w:r w:rsidR="00993EAC" w:rsidRPr="006431E4">
        <w:rPr>
          <w:rFonts w:ascii="Century Gothic" w:hAnsi="Century Gothic"/>
          <w:sz w:val="20"/>
          <w:szCs w:val="20"/>
        </w:rPr>
        <w:t>rivado para el desarrollo cultural comunal.</w:t>
      </w:r>
    </w:p>
    <w:p w:rsidR="00993EAC" w:rsidRPr="004C3234" w:rsidRDefault="00993EAC" w:rsidP="00842434">
      <w:pPr>
        <w:pStyle w:val="Prrafodelista"/>
        <w:ind w:left="714"/>
        <w:jc w:val="both"/>
        <w:rPr>
          <w:rFonts w:ascii="Century Gothic" w:hAnsi="Century Gothic"/>
          <w:color w:val="B16214" w:themeColor="accent3" w:themeShade="BF"/>
          <w:sz w:val="20"/>
          <w:szCs w:val="20"/>
          <w:u w:val="single"/>
        </w:rPr>
      </w:pPr>
    </w:p>
    <w:p w:rsidR="00526398" w:rsidRPr="004C3234" w:rsidRDefault="00526398" w:rsidP="00526398">
      <w:pPr>
        <w:jc w:val="both"/>
        <w:rPr>
          <w:rFonts w:ascii="Century Gothic" w:hAnsi="Century Gothic"/>
          <w:b/>
          <w:color w:val="B16214" w:themeColor="accent3" w:themeShade="BF"/>
          <w:u w:val="single"/>
        </w:rPr>
      </w:pPr>
    </w:p>
    <w:p w:rsidR="00526398" w:rsidRPr="004C3234" w:rsidRDefault="00526398" w:rsidP="00526398">
      <w:pPr>
        <w:jc w:val="both"/>
        <w:rPr>
          <w:rFonts w:ascii="Century Gothic" w:hAnsi="Century Gothic"/>
          <w:b/>
          <w:color w:val="B16214" w:themeColor="accent3" w:themeShade="BF"/>
          <w:u w:val="single"/>
        </w:rPr>
      </w:pPr>
    </w:p>
    <w:p w:rsidR="00526398" w:rsidRDefault="00526398" w:rsidP="00526398">
      <w:pPr>
        <w:jc w:val="both"/>
        <w:rPr>
          <w:rFonts w:ascii="Century Gothic" w:hAnsi="Century Gothic"/>
          <w:b/>
          <w:u w:val="single"/>
        </w:rPr>
      </w:pPr>
    </w:p>
    <w:p w:rsidR="00526398" w:rsidRDefault="00526398" w:rsidP="00526398">
      <w:pPr>
        <w:jc w:val="both"/>
        <w:rPr>
          <w:rFonts w:ascii="Century Gothic" w:hAnsi="Century Gothic"/>
          <w:b/>
          <w:u w:val="single"/>
        </w:rPr>
      </w:pPr>
    </w:p>
    <w:p w:rsidR="00CC474E" w:rsidRDefault="00CC474E" w:rsidP="00526398">
      <w:pPr>
        <w:jc w:val="both"/>
        <w:rPr>
          <w:rFonts w:ascii="Century Gothic" w:hAnsi="Century Gothic"/>
          <w:b/>
          <w:u w:val="single"/>
        </w:rPr>
      </w:pPr>
    </w:p>
    <w:p w:rsidR="00526398" w:rsidRDefault="00526398" w:rsidP="00526398">
      <w:pPr>
        <w:jc w:val="both"/>
        <w:rPr>
          <w:rFonts w:ascii="Century Gothic" w:hAnsi="Century Gothic"/>
          <w:b/>
          <w:u w:val="single"/>
        </w:rPr>
      </w:pPr>
    </w:p>
    <w:p w:rsidR="00526398" w:rsidRDefault="00526398" w:rsidP="00526398">
      <w:pPr>
        <w:jc w:val="both"/>
        <w:rPr>
          <w:rFonts w:ascii="Century Gothic" w:hAnsi="Century Gothic"/>
          <w:b/>
          <w:u w:val="single"/>
        </w:rPr>
      </w:pPr>
    </w:p>
    <w:p w:rsidR="00526398" w:rsidRPr="00DE361C" w:rsidRDefault="0090515F" w:rsidP="00526398">
      <w:pPr>
        <w:jc w:val="both"/>
        <w:rPr>
          <w:rFonts w:ascii="Century Gothic" w:hAnsi="Century Gothic"/>
          <w:b/>
          <w:sz w:val="20"/>
          <w:szCs w:val="20"/>
          <w:u w:val="single"/>
        </w:rPr>
      </w:pPr>
      <w:r>
        <w:rPr>
          <w:rFonts w:ascii="Century Gothic" w:hAnsi="Century Gothic"/>
          <w:b/>
          <w:sz w:val="20"/>
          <w:szCs w:val="20"/>
          <w:u w:val="single"/>
        </w:rPr>
        <w:t>4.3.</w:t>
      </w:r>
      <w:r w:rsidR="00526398">
        <w:rPr>
          <w:rFonts w:ascii="Century Gothic" w:hAnsi="Century Gothic"/>
          <w:b/>
          <w:sz w:val="20"/>
          <w:szCs w:val="20"/>
          <w:u w:val="single"/>
        </w:rPr>
        <w:t>3.</w:t>
      </w:r>
      <w:r w:rsidR="00526398" w:rsidRPr="00DE361C">
        <w:rPr>
          <w:rFonts w:ascii="Century Gothic" w:hAnsi="Century Gothic"/>
          <w:b/>
          <w:sz w:val="20"/>
          <w:szCs w:val="20"/>
          <w:u w:val="single"/>
        </w:rPr>
        <w:t xml:space="preserve"> DESARROLLO MEDIO AMBIENTE</w:t>
      </w:r>
    </w:p>
    <w:p w:rsidR="00526398" w:rsidRPr="001339AA" w:rsidRDefault="00526398" w:rsidP="00526398">
      <w:pPr>
        <w:jc w:val="both"/>
        <w:rPr>
          <w:rFonts w:ascii="Century Gothic" w:hAnsi="Century Gothic"/>
          <w:sz w:val="20"/>
          <w:szCs w:val="20"/>
        </w:rPr>
      </w:pPr>
      <w:r w:rsidRPr="001339AA">
        <w:rPr>
          <w:rFonts w:ascii="Century Gothic" w:hAnsi="Century Gothic"/>
          <w:sz w:val="20"/>
          <w:szCs w:val="20"/>
        </w:rPr>
        <w:t>La comuna de Puerto Varas prote</w:t>
      </w:r>
      <w:r w:rsidR="008250BB">
        <w:rPr>
          <w:rFonts w:ascii="Century Gothic" w:hAnsi="Century Gothic"/>
          <w:sz w:val="20"/>
          <w:szCs w:val="20"/>
        </w:rPr>
        <w:t>ge</w:t>
      </w:r>
      <w:r w:rsidRPr="001339AA">
        <w:rPr>
          <w:rFonts w:ascii="Century Gothic" w:hAnsi="Century Gothic"/>
          <w:sz w:val="20"/>
          <w:szCs w:val="20"/>
        </w:rPr>
        <w:t xml:space="preserve"> y cuida el medio ambiente,</w:t>
      </w:r>
      <w:r w:rsidR="004F7542">
        <w:rPr>
          <w:rFonts w:ascii="Century Gothic" w:hAnsi="Century Gothic"/>
          <w:sz w:val="20"/>
          <w:szCs w:val="20"/>
        </w:rPr>
        <w:t xml:space="preserve"> comprometidos con la </w:t>
      </w:r>
      <w:r w:rsidR="00024771">
        <w:rPr>
          <w:rFonts w:ascii="Century Gothic" w:hAnsi="Century Gothic"/>
          <w:sz w:val="20"/>
          <w:szCs w:val="20"/>
        </w:rPr>
        <w:t>acción</w:t>
      </w:r>
      <w:r w:rsidR="00715410">
        <w:rPr>
          <w:rFonts w:ascii="Century Gothic" w:hAnsi="Century Gothic"/>
          <w:sz w:val="20"/>
          <w:szCs w:val="20"/>
        </w:rPr>
        <w:t xml:space="preserve"> </w:t>
      </w:r>
      <w:r w:rsidR="00024771">
        <w:rPr>
          <w:rFonts w:ascii="Century Gothic" w:hAnsi="Century Gothic"/>
          <w:sz w:val="20"/>
          <w:szCs w:val="20"/>
        </w:rPr>
        <w:t>climática</w:t>
      </w:r>
      <w:r w:rsidR="00715410">
        <w:rPr>
          <w:rFonts w:ascii="Century Gothic" w:hAnsi="Century Gothic"/>
          <w:sz w:val="20"/>
          <w:szCs w:val="20"/>
        </w:rPr>
        <w:t>,</w:t>
      </w:r>
      <w:r w:rsidRPr="001339AA">
        <w:rPr>
          <w:rFonts w:ascii="Century Gothic" w:hAnsi="Century Gothic"/>
          <w:sz w:val="20"/>
          <w:szCs w:val="20"/>
        </w:rPr>
        <w:t xml:space="preserve"> resguard</w:t>
      </w:r>
      <w:r w:rsidR="004F7542">
        <w:rPr>
          <w:rFonts w:ascii="Century Gothic" w:hAnsi="Century Gothic"/>
          <w:sz w:val="20"/>
          <w:szCs w:val="20"/>
        </w:rPr>
        <w:t>a</w:t>
      </w:r>
      <w:r w:rsidRPr="001339AA">
        <w:rPr>
          <w:rFonts w:ascii="Century Gothic" w:hAnsi="Century Gothic"/>
          <w:sz w:val="20"/>
          <w:szCs w:val="20"/>
        </w:rPr>
        <w:t xml:space="preserve"> el patrimonio natural, paisaje y bienestar de todos los habitantes, es una comuna con conciencia y responsabilidad medio ambiental. </w:t>
      </w:r>
    </w:p>
    <w:p w:rsidR="00526398" w:rsidRPr="001339AA" w:rsidRDefault="00526398" w:rsidP="00526398">
      <w:pPr>
        <w:jc w:val="both"/>
        <w:rPr>
          <w:rFonts w:ascii="Century Gothic" w:hAnsi="Century Gothic"/>
          <w:b/>
          <w:sz w:val="20"/>
          <w:szCs w:val="20"/>
        </w:rPr>
      </w:pPr>
      <w:r w:rsidRPr="001339AA">
        <w:rPr>
          <w:rFonts w:ascii="Century Gothic" w:hAnsi="Century Gothic"/>
          <w:b/>
          <w:sz w:val="20"/>
          <w:szCs w:val="20"/>
        </w:rPr>
        <w:t>Objetivos Estratégicos</w:t>
      </w:r>
    </w:p>
    <w:p w:rsidR="007A342E" w:rsidRPr="00C67F2B" w:rsidRDefault="007A342E" w:rsidP="007A342E">
      <w:pPr>
        <w:pStyle w:val="Prrafodelista"/>
        <w:numPr>
          <w:ilvl w:val="0"/>
          <w:numId w:val="10"/>
        </w:numPr>
        <w:jc w:val="both"/>
        <w:rPr>
          <w:rFonts w:ascii="Century Gothic" w:hAnsi="Century Gothic"/>
          <w:sz w:val="20"/>
          <w:szCs w:val="20"/>
        </w:rPr>
      </w:pPr>
      <w:r w:rsidRPr="00C67F2B">
        <w:rPr>
          <w:rFonts w:ascii="Century Gothic" w:hAnsi="Century Gothic"/>
          <w:sz w:val="20"/>
          <w:szCs w:val="20"/>
        </w:rPr>
        <w:t>Procurar acciones de concientización</w:t>
      </w:r>
      <w:r>
        <w:rPr>
          <w:rFonts w:ascii="Century Gothic" w:hAnsi="Century Gothic"/>
          <w:sz w:val="20"/>
          <w:szCs w:val="20"/>
        </w:rPr>
        <w:t xml:space="preserve"> y acción </w:t>
      </w:r>
      <w:r w:rsidRPr="00C67F2B">
        <w:rPr>
          <w:rFonts w:ascii="Century Gothic" w:hAnsi="Century Gothic"/>
          <w:sz w:val="20"/>
          <w:szCs w:val="20"/>
        </w:rPr>
        <w:t xml:space="preserve">frente al </w:t>
      </w:r>
      <w:r w:rsidRPr="00C67F2B">
        <w:rPr>
          <w:rFonts w:ascii="Century Gothic" w:hAnsi="Century Gothic" w:cs="Arial Narrow"/>
          <w:bCs/>
          <w:color w:val="000000"/>
          <w:sz w:val="20"/>
          <w:szCs w:val="20"/>
        </w:rPr>
        <w:t>cambio climático</w:t>
      </w:r>
      <w:r>
        <w:rPr>
          <w:rFonts w:ascii="Century Gothic" w:hAnsi="Century Gothic" w:cs="Arial Narrow"/>
          <w:bCs/>
          <w:color w:val="000000"/>
          <w:sz w:val="20"/>
          <w:szCs w:val="20"/>
        </w:rPr>
        <w:t>, en  coordinación con la “Red de Municipios por el Cambio Climático”.</w:t>
      </w:r>
    </w:p>
    <w:p w:rsidR="00526398" w:rsidRPr="00723EC8" w:rsidRDefault="00256945" w:rsidP="00E47D1E">
      <w:pPr>
        <w:pStyle w:val="Prrafodelista"/>
        <w:numPr>
          <w:ilvl w:val="0"/>
          <w:numId w:val="10"/>
        </w:numPr>
        <w:jc w:val="both"/>
        <w:rPr>
          <w:rFonts w:ascii="Century Gothic" w:hAnsi="Century Gothic"/>
          <w:sz w:val="20"/>
          <w:szCs w:val="20"/>
        </w:rPr>
      </w:pPr>
      <w:r>
        <w:rPr>
          <w:rFonts w:ascii="Century Gothic" w:hAnsi="Century Gothic"/>
          <w:sz w:val="20"/>
          <w:szCs w:val="20"/>
        </w:rPr>
        <w:t>Promover la p</w:t>
      </w:r>
      <w:r w:rsidR="00526398" w:rsidRPr="00723EC8">
        <w:rPr>
          <w:rFonts w:ascii="Century Gothic" w:hAnsi="Century Gothic"/>
          <w:sz w:val="20"/>
          <w:szCs w:val="20"/>
        </w:rPr>
        <w:t>rotección del medio ambiente, flora, fauna, áreas naturales y biodiversidad, tales como; humedales, quebradas, laderas, cerros, cuerpos de agua</w:t>
      </w:r>
      <w:r w:rsidR="00526398">
        <w:rPr>
          <w:rFonts w:ascii="Century Gothic" w:hAnsi="Century Gothic"/>
          <w:sz w:val="20"/>
          <w:szCs w:val="20"/>
        </w:rPr>
        <w:t>,</w:t>
      </w:r>
      <w:r w:rsidR="00526398" w:rsidRPr="00723EC8">
        <w:rPr>
          <w:rFonts w:ascii="Century Gothic" w:hAnsi="Century Gothic"/>
          <w:sz w:val="20"/>
          <w:szCs w:val="20"/>
        </w:rPr>
        <w:t xml:space="preserve"> entre otros.</w:t>
      </w:r>
    </w:p>
    <w:p w:rsidR="00526398" w:rsidRPr="00723EC8" w:rsidRDefault="00256945" w:rsidP="00E47D1E">
      <w:pPr>
        <w:pStyle w:val="Prrafodelista"/>
        <w:numPr>
          <w:ilvl w:val="0"/>
          <w:numId w:val="10"/>
        </w:numPr>
        <w:jc w:val="both"/>
        <w:rPr>
          <w:rFonts w:ascii="Century Gothic" w:hAnsi="Century Gothic"/>
          <w:sz w:val="20"/>
          <w:szCs w:val="20"/>
        </w:rPr>
      </w:pPr>
      <w:r>
        <w:rPr>
          <w:rFonts w:ascii="Century Gothic" w:hAnsi="Century Gothic"/>
          <w:sz w:val="20"/>
          <w:szCs w:val="20"/>
        </w:rPr>
        <w:t>I</w:t>
      </w:r>
      <w:r w:rsidR="00044BE9">
        <w:rPr>
          <w:rFonts w:ascii="Century Gothic" w:hAnsi="Century Gothic"/>
          <w:sz w:val="20"/>
          <w:szCs w:val="20"/>
        </w:rPr>
        <w:t>nc</w:t>
      </w:r>
      <w:r>
        <w:rPr>
          <w:rFonts w:ascii="Century Gothic" w:hAnsi="Century Gothic"/>
          <w:sz w:val="20"/>
          <w:szCs w:val="20"/>
        </w:rPr>
        <w:t>entivar acciones tendientes a</w:t>
      </w:r>
      <w:r w:rsidR="00B02110">
        <w:rPr>
          <w:rFonts w:ascii="Century Gothic" w:hAnsi="Century Gothic"/>
          <w:sz w:val="20"/>
          <w:szCs w:val="20"/>
        </w:rPr>
        <w:t xml:space="preserve"> </w:t>
      </w:r>
      <w:r>
        <w:rPr>
          <w:rFonts w:ascii="Century Gothic" w:hAnsi="Century Gothic"/>
          <w:sz w:val="20"/>
          <w:szCs w:val="20"/>
        </w:rPr>
        <w:t>d</w:t>
      </w:r>
      <w:r w:rsidR="00526398" w:rsidRPr="00723EC8">
        <w:rPr>
          <w:rFonts w:ascii="Century Gothic" w:hAnsi="Century Gothic"/>
          <w:sz w:val="20"/>
          <w:szCs w:val="20"/>
        </w:rPr>
        <w:t>isminución de contaminación de</w:t>
      </w:r>
      <w:r w:rsidR="007A342E">
        <w:rPr>
          <w:rFonts w:ascii="Century Gothic" w:hAnsi="Century Gothic"/>
          <w:sz w:val="20"/>
          <w:szCs w:val="20"/>
        </w:rPr>
        <w:t xml:space="preserve"> los cuerpos de agua (</w:t>
      </w:r>
      <w:r w:rsidR="00526398" w:rsidRPr="00723EC8">
        <w:rPr>
          <w:rFonts w:ascii="Century Gothic" w:hAnsi="Century Gothic"/>
          <w:sz w:val="20"/>
          <w:szCs w:val="20"/>
        </w:rPr>
        <w:t>Lago Llanquihue</w:t>
      </w:r>
      <w:r w:rsidR="00715410">
        <w:rPr>
          <w:rFonts w:ascii="Century Gothic" w:hAnsi="Century Gothic"/>
          <w:sz w:val="20"/>
          <w:szCs w:val="20"/>
        </w:rPr>
        <w:t xml:space="preserve">, </w:t>
      </w:r>
      <w:r w:rsidR="00526398" w:rsidRPr="00723EC8">
        <w:rPr>
          <w:rFonts w:ascii="Century Gothic" w:hAnsi="Century Gothic"/>
          <w:sz w:val="20"/>
          <w:szCs w:val="20"/>
        </w:rPr>
        <w:t>Lago Todas los Santos</w:t>
      </w:r>
      <w:r w:rsidR="007A342E">
        <w:rPr>
          <w:rFonts w:ascii="Century Gothic" w:hAnsi="Century Gothic"/>
          <w:sz w:val="20"/>
          <w:szCs w:val="20"/>
        </w:rPr>
        <w:t xml:space="preserve">, </w:t>
      </w:r>
      <w:r w:rsidR="00715410">
        <w:rPr>
          <w:rFonts w:ascii="Century Gothic" w:hAnsi="Century Gothic"/>
          <w:sz w:val="20"/>
          <w:szCs w:val="20"/>
        </w:rPr>
        <w:t>ríos, esteros</w:t>
      </w:r>
      <w:r w:rsidR="007A342E">
        <w:rPr>
          <w:rFonts w:ascii="Century Gothic" w:hAnsi="Century Gothic"/>
          <w:sz w:val="20"/>
          <w:szCs w:val="20"/>
        </w:rPr>
        <w:t xml:space="preserve"> y</w:t>
      </w:r>
      <w:r w:rsidR="00715410">
        <w:rPr>
          <w:rFonts w:ascii="Century Gothic" w:hAnsi="Century Gothic"/>
          <w:sz w:val="20"/>
          <w:szCs w:val="20"/>
        </w:rPr>
        <w:t xml:space="preserve"> lagunas)</w:t>
      </w:r>
      <w:r w:rsidR="00526398" w:rsidRPr="00723EC8">
        <w:rPr>
          <w:rFonts w:ascii="Century Gothic" w:hAnsi="Century Gothic"/>
          <w:sz w:val="20"/>
          <w:szCs w:val="20"/>
        </w:rPr>
        <w:t>.</w:t>
      </w:r>
    </w:p>
    <w:p w:rsidR="004A415F" w:rsidRDefault="004A415F" w:rsidP="004A415F">
      <w:pPr>
        <w:pStyle w:val="Prrafodelista"/>
        <w:numPr>
          <w:ilvl w:val="0"/>
          <w:numId w:val="10"/>
        </w:numPr>
        <w:jc w:val="both"/>
        <w:rPr>
          <w:rFonts w:ascii="Century Gothic" w:hAnsi="Century Gothic"/>
          <w:sz w:val="20"/>
          <w:szCs w:val="20"/>
        </w:rPr>
      </w:pPr>
      <w:r w:rsidRPr="00824421">
        <w:rPr>
          <w:rFonts w:ascii="Century Gothic" w:hAnsi="Century Gothic"/>
          <w:sz w:val="20"/>
          <w:szCs w:val="20"/>
        </w:rPr>
        <w:t>Incentivar</w:t>
      </w:r>
      <w:r>
        <w:rPr>
          <w:rFonts w:ascii="Century Gothic" w:hAnsi="Century Gothic"/>
          <w:sz w:val="20"/>
          <w:szCs w:val="20"/>
        </w:rPr>
        <w:t xml:space="preserve"> y p</w:t>
      </w:r>
      <w:r w:rsidRPr="00824421">
        <w:rPr>
          <w:rFonts w:ascii="Century Gothic" w:hAnsi="Century Gothic"/>
          <w:sz w:val="20"/>
          <w:szCs w:val="20"/>
        </w:rPr>
        <w:t>romover el cuidado del medio ambiente, generando acciones de sensibilización y cambio de consciencia en la comunidad.</w:t>
      </w:r>
      <w:r w:rsidRPr="004A415F">
        <w:rPr>
          <w:rFonts w:ascii="Century Gothic" w:hAnsi="Century Gothic"/>
          <w:sz w:val="20"/>
          <w:szCs w:val="20"/>
        </w:rPr>
        <w:t xml:space="preserve"> </w:t>
      </w:r>
    </w:p>
    <w:p w:rsidR="004A415F" w:rsidRPr="004A415F" w:rsidRDefault="004A415F" w:rsidP="004A415F">
      <w:pPr>
        <w:pStyle w:val="Prrafodelista"/>
        <w:numPr>
          <w:ilvl w:val="0"/>
          <w:numId w:val="10"/>
        </w:numPr>
        <w:jc w:val="both"/>
        <w:rPr>
          <w:rFonts w:ascii="Century Gothic" w:hAnsi="Century Gothic"/>
          <w:sz w:val="20"/>
          <w:szCs w:val="20"/>
        </w:rPr>
      </w:pPr>
      <w:r>
        <w:rPr>
          <w:rFonts w:ascii="Century Gothic" w:hAnsi="Century Gothic"/>
          <w:sz w:val="20"/>
          <w:szCs w:val="20"/>
        </w:rPr>
        <w:t>Procurar educación y tenencia responsable de mascotas (canina y felina).</w:t>
      </w:r>
    </w:p>
    <w:p w:rsidR="002C7310" w:rsidRDefault="002C7310" w:rsidP="002C7310">
      <w:pPr>
        <w:pStyle w:val="Prrafodelista"/>
        <w:numPr>
          <w:ilvl w:val="0"/>
          <w:numId w:val="10"/>
        </w:numPr>
        <w:jc w:val="both"/>
        <w:rPr>
          <w:rFonts w:ascii="Century Gothic" w:hAnsi="Century Gothic"/>
          <w:sz w:val="20"/>
          <w:szCs w:val="20"/>
        </w:rPr>
      </w:pPr>
      <w:r w:rsidRPr="00723EC8">
        <w:rPr>
          <w:rFonts w:ascii="Century Gothic" w:hAnsi="Century Gothic"/>
          <w:sz w:val="20"/>
          <w:szCs w:val="20"/>
        </w:rPr>
        <w:t>Generar instancias de acercamiento y comunicación con la ciudadanía</w:t>
      </w:r>
      <w:r>
        <w:rPr>
          <w:rFonts w:ascii="Century Gothic" w:hAnsi="Century Gothic"/>
          <w:sz w:val="20"/>
          <w:szCs w:val="20"/>
        </w:rPr>
        <w:t>.</w:t>
      </w:r>
      <w:r w:rsidRPr="00723EC8">
        <w:rPr>
          <w:rFonts w:ascii="Century Gothic" w:hAnsi="Century Gothic"/>
          <w:sz w:val="20"/>
          <w:szCs w:val="20"/>
        </w:rPr>
        <w:t xml:space="preserve"> </w:t>
      </w:r>
    </w:p>
    <w:p w:rsidR="00526398" w:rsidRDefault="00526398" w:rsidP="004A415F">
      <w:pPr>
        <w:pStyle w:val="Prrafodelista"/>
        <w:jc w:val="both"/>
        <w:rPr>
          <w:rFonts w:ascii="Century Gothic" w:hAnsi="Century Gothic"/>
          <w:sz w:val="20"/>
          <w:szCs w:val="20"/>
        </w:rPr>
      </w:pPr>
    </w:p>
    <w:p w:rsidR="00526398" w:rsidRPr="001339AA" w:rsidRDefault="00526398" w:rsidP="00526398">
      <w:pPr>
        <w:jc w:val="both"/>
        <w:rPr>
          <w:rFonts w:ascii="Century Gothic" w:hAnsi="Century Gothic"/>
          <w:color w:val="595959"/>
          <w:spacing w:val="5"/>
          <w:sz w:val="20"/>
          <w:szCs w:val="20"/>
          <w:shd w:val="clear" w:color="auto" w:fill="FFFFFF"/>
        </w:rPr>
      </w:pPr>
    </w:p>
    <w:p w:rsidR="00526398" w:rsidRPr="00771990" w:rsidRDefault="00526398" w:rsidP="00526398">
      <w:pPr>
        <w:jc w:val="both"/>
        <w:rPr>
          <w:rFonts w:ascii="Century Gothic" w:hAnsi="Century Gothic"/>
          <w:b/>
          <w:sz w:val="20"/>
          <w:szCs w:val="20"/>
        </w:rPr>
      </w:pPr>
      <w:r w:rsidRPr="00771990">
        <w:rPr>
          <w:rFonts w:ascii="Century Gothic" w:hAnsi="Century Gothic"/>
          <w:b/>
          <w:sz w:val="20"/>
          <w:szCs w:val="20"/>
        </w:rPr>
        <w:t>Lineamientos Estratégicas</w:t>
      </w:r>
    </w:p>
    <w:p w:rsidR="00771990" w:rsidRPr="00771990" w:rsidRDefault="00771990" w:rsidP="00771990">
      <w:pPr>
        <w:pStyle w:val="Prrafodelista"/>
        <w:numPr>
          <w:ilvl w:val="0"/>
          <w:numId w:val="11"/>
        </w:numPr>
        <w:jc w:val="both"/>
        <w:rPr>
          <w:rFonts w:ascii="Century Gothic" w:hAnsi="Century Gothic"/>
          <w:sz w:val="20"/>
          <w:szCs w:val="20"/>
        </w:rPr>
      </w:pPr>
      <w:r w:rsidRPr="00771990">
        <w:rPr>
          <w:rFonts w:ascii="Century Gothic" w:hAnsi="Century Gothic"/>
          <w:sz w:val="20"/>
          <w:szCs w:val="20"/>
        </w:rPr>
        <w:t xml:space="preserve">Elaborar Plan Acción Local de para </w:t>
      </w:r>
      <w:r w:rsidR="00024771" w:rsidRPr="00771990">
        <w:rPr>
          <w:rFonts w:ascii="Century Gothic" w:hAnsi="Century Gothic"/>
          <w:sz w:val="20"/>
          <w:szCs w:val="20"/>
        </w:rPr>
        <w:t>adapt</w:t>
      </w:r>
      <w:r w:rsidR="00024771">
        <w:rPr>
          <w:rFonts w:ascii="Century Gothic" w:hAnsi="Century Gothic"/>
          <w:sz w:val="20"/>
          <w:szCs w:val="20"/>
        </w:rPr>
        <w:t>a</w:t>
      </w:r>
      <w:r w:rsidR="00024771" w:rsidRPr="00771990">
        <w:rPr>
          <w:rFonts w:ascii="Century Gothic" w:hAnsi="Century Gothic"/>
          <w:sz w:val="20"/>
          <w:szCs w:val="20"/>
        </w:rPr>
        <w:t>ción</w:t>
      </w:r>
      <w:r w:rsidRPr="00771990">
        <w:rPr>
          <w:rFonts w:ascii="Century Gothic" w:hAnsi="Century Gothic"/>
          <w:sz w:val="20"/>
          <w:szCs w:val="20"/>
        </w:rPr>
        <w:t xml:space="preserve"> y mitigación de los efectos del cambio climático</w:t>
      </w:r>
      <w:r>
        <w:rPr>
          <w:rFonts w:ascii="Century Gothic" w:hAnsi="Century Gothic"/>
          <w:sz w:val="20"/>
          <w:szCs w:val="20"/>
        </w:rPr>
        <w:t>.</w:t>
      </w:r>
    </w:p>
    <w:p w:rsidR="00526398" w:rsidRDefault="00526398" w:rsidP="00E47D1E">
      <w:pPr>
        <w:pStyle w:val="Prrafodelista"/>
        <w:numPr>
          <w:ilvl w:val="0"/>
          <w:numId w:val="11"/>
        </w:numPr>
        <w:jc w:val="both"/>
        <w:rPr>
          <w:rFonts w:ascii="Century Gothic" w:hAnsi="Century Gothic"/>
          <w:sz w:val="20"/>
          <w:szCs w:val="20"/>
        </w:rPr>
      </w:pPr>
      <w:r w:rsidRPr="00771990">
        <w:rPr>
          <w:rFonts w:ascii="Century Gothic" w:hAnsi="Century Gothic"/>
          <w:sz w:val="20"/>
          <w:szCs w:val="20"/>
        </w:rPr>
        <w:t>Elaborar ordenanza de medio ambiente y humedales, con énfasis en la protección y ordenamiento de las mismas.</w:t>
      </w:r>
    </w:p>
    <w:p w:rsidR="00BA21F0" w:rsidRDefault="00BA21F0" w:rsidP="00E47D1E">
      <w:pPr>
        <w:pStyle w:val="Prrafodelista"/>
        <w:numPr>
          <w:ilvl w:val="0"/>
          <w:numId w:val="11"/>
        </w:numPr>
        <w:jc w:val="both"/>
        <w:rPr>
          <w:rFonts w:ascii="Century Gothic" w:hAnsi="Century Gothic"/>
          <w:sz w:val="20"/>
          <w:szCs w:val="20"/>
        </w:rPr>
      </w:pPr>
      <w:r>
        <w:rPr>
          <w:rFonts w:ascii="Century Gothic" w:hAnsi="Century Gothic"/>
          <w:sz w:val="20"/>
          <w:szCs w:val="20"/>
        </w:rPr>
        <w:t xml:space="preserve">Generar y difundir la importancia de </w:t>
      </w:r>
      <w:r w:rsidR="008F44EE">
        <w:rPr>
          <w:rFonts w:ascii="Century Gothic" w:hAnsi="Century Gothic"/>
          <w:sz w:val="20"/>
          <w:szCs w:val="20"/>
        </w:rPr>
        <w:t>l</w:t>
      </w:r>
      <w:r>
        <w:rPr>
          <w:rFonts w:ascii="Century Gothic" w:hAnsi="Century Gothic"/>
          <w:sz w:val="20"/>
          <w:szCs w:val="20"/>
        </w:rPr>
        <w:t>os recursos hídricos</w:t>
      </w:r>
      <w:r w:rsidR="008F44EE">
        <w:rPr>
          <w:rFonts w:ascii="Century Gothic" w:hAnsi="Century Gothic"/>
          <w:sz w:val="20"/>
          <w:szCs w:val="20"/>
        </w:rPr>
        <w:t xml:space="preserve">, a </w:t>
      </w:r>
      <w:r w:rsidR="00024771">
        <w:rPr>
          <w:rFonts w:ascii="Century Gothic" w:hAnsi="Century Gothic"/>
          <w:sz w:val="20"/>
          <w:szCs w:val="20"/>
        </w:rPr>
        <w:t>través</w:t>
      </w:r>
      <w:r w:rsidR="008F44EE">
        <w:rPr>
          <w:rFonts w:ascii="Century Gothic" w:hAnsi="Century Gothic"/>
          <w:sz w:val="20"/>
          <w:szCs w:val="20"/>
        </w:rPr>
        <w:t xml:space="preserve"> de</w:t>
      </w:r>
      <w:r w:rsidR="002C7310">
        <w:rPr>
          <w:rFonts w:ascii="Century Gothic" w:hAnsi="Century Gothic"/>
          <w:sz w:val="20"/>
          <w:szCs w:val="20"/>
        </w:rPr>
        <w:t>l</w:t>
      </w:r>
      <w:r w:rsidR="008F44EE">
        <w:rPr>
          <w:rFonts w:ascii="Century Gothic" w:hAnsi="Century Gothic"/>
          <w:sz w:val="20"/>
          <w:szCs w:val="20"/>
        </w:rPr>
        <w:t xml:space="preserve"> “Plan </w:t>
      </w:r>
      <w:r w:rsidR="004802B0">
        <w:rPr>
          <w:rFonts w:ascii="Century Gothic" w:hAnsi="Century Gothic"/>
          <w:sz w:val="20"/>
          <w:szCs w:val="20"/>
        </w:rPr>
        <w:t xml:space="preserve">Local </w:t>
      </w:r>
      <w:r w:rsidR="008A2CB7">
        <w:rPr>
          <w:rFonts w:ascii="Century Gothic" w:hAnsi="Century Gothic"/>
          <w:sz w:val="20"/>
          <w:szCs w:val="20"/>
        </w:rPr>
        <w:t xml:space="preserve">de </w:t>
      </w:r>
      <w:r w:rsidR="008F44EE">
        <w:rPr>
          <w:rFonts w:ascii="Century Gothic" w:hAnsi="Century Gothic"/>
          <w:sz w:val="20"/>
          <w:szCs w:val="20"/>
        </w:rPr>
        <w:t>Educación del C</w:t>
      </w:r>
      <w:r>
        <w:rPr>
          <w:rFonts w:ascii="Century Gothic" w:hAnsi="Century Gothic"/>
          <w:sz w:val="20"/>
          <w:szCs w:val="20"/>
        </w:rPr>
        <w:t>iclo</w:t>
      </w:r>
      <w:r w:rsidR="008F44EE">
        <w:rPr>
          <w:rFonts w:ascii="Century Gothic" w:hAnsi="Century Gothic"/>
          <w:sz w:val="20"/>
          <w:szCs w:val="20"/>
        </w:rPr>
        <w:t xml:space="preserve"> del Agua”.</w:t>
      </w:r>
    </w:p>
    <w:p w:rsidR="004A415F" w:rsidRPr="004A415F" w:rsidRDefault="004A415F" w:rsidP="004A415F">
      <w:pPr>
        <w:pStyle w:val="Prrafodelista"/>
        <w:numPr>
          <w:ilvl w:val="0"/>
          <w:numId w:val="11"/>
        </w:numPr>
        <w:autoSpaceDE w:val="0"/>
        <w:autoSpaceDN w:val="0"/>
        <w:adjustRightInd w:val="0"/>
        <w:jc w:val="both"/>
        <w:rPr>
          <w:rFonts w:ascii="Century Gothic" w:hAnsi="Century Gothic" w:cs="Arial Narrow"/>
          <w:color w:val="000000"/>
          <w:sz w:val="20"/>
          <w:szCs w:val="20"/>
        </w:rPr>
      </w:pPr>
      <w:r>
        <w:rPr>
          <w:rFonts w:ascii="Century Gothic" w:hAnsi="Century Gothic" w:cs="Arial Narrow"/>
          <w:color w:val="000000"/>
          <w:sz w:val="20"/>
          <w:szCs w:val="20"/>
        </w:rPr>
        <w:t xml:space="preserve">Desarrollar charlas y talleres de educación ambiental, </w:t>
      </w:r>
      <w:r>
        <w:rPr>
          <w:rFonts w:ascii="Century Gothic" w:hAnsi="Century Gothic"/>
          <w:sz w:val="20"/>
          <w:szCs w:val="20"/>
        </w:rPr>
        <w:t xml:space="preserve">reciclaje y </w:t>
      </w:r>
      <w:r w:rsidRPr="00771990">
        <w:rPr>
          <w:rFonts w:ascii="Century Gothic" w:hAnsi="Century Gothic"/>
          <w:sz w:val="20"/>
          <w:szCs w:val="20"/>
        </w:rPr>
        <w:t>tenencia respo</w:t>
      </w:r>
      <w:r>
        <w:rPr>
          <w:rFonts w:ascii="Century Gothic" w:hAnsi="Century Gothic"/>
          <w:sz w:val="20"/>
          <w:szCs w:val="20"/>
        </w:rPr>
        <w:t>nsable de mascotas.</w:t>
      </w:r>
    </w:p>
    <w:p w:rsidR="004A415F" w:rsidRPr="00771990" w:rsidRDefault="004A415F" w:rsidP="004A415F">
      <w:pPr>
        <w:pStyle w:val="Prrafodelista"/>
        <w:numPr>
          <w:ilvl w:val="0"/>
          <w:numId w:val="11"/>
        </w:numPr>
        <w:jc w:val="both"/>
        <w:rPr>
          <w:rFonts w:ascii="Century Gothic" w:hAnsi="Century Gothic"/>
          <w:sz w:val="20"/>
          <w:szCs w:val="20"/>
        </w:rPr>
      </w:pPr>
      <w:r w:rsidRPr="00771990">
        <w:rPr>
          <w:rFonts w:ascii="Century Gothic" w:hAnsi="Century Gothic"/>
          <w:sz w:val="20"/>
          <w:szCs w:val="20"/>
        </w:rPr>
        <w:t xml:space="preserve">Transformar la municipalidad en una organización con conciencia medio ambiental. </w:t>
      </w:r>
    </w:p>
    <w:p w:rsidR="004A415F" w:rsidRPr="004A415F" w:rsidRDefault="004A415F" w:rsidP="004A415F">
      <w:pPr>
        <w:pStyle w:val="Prrafodelista"/>
        <w:numPr>
          <w:ilvl w:val="0"/>
          <w:numId w:val="11"/>
        </w:numPr>
        <w:autoSpaceDE w:val="0"/>
        <w:autoSpaceDN w:val="0"/>
        <w:adjustRightInd w:val="0"/>
        <w:jc w:val="both"/>
        <w:rPr>
          <w:rFonts w:ascii="Century Gothic" w:hAnsi="Century Gothic" w:cs="Arial Narrow"/>
          <w:color w:val="000000"/>
          <w:sz w:val="20"/>
          <w:szCs w:val="20"/>
        </w:rPr>
      </w:pPr>
      <w:r w:rsidRPr="00771990">
        <w:rPr>
          <w:rFonts w:ascii="Century Gothic" w:hAnsi="Century Gothic"/>
          <w:sz w:val="20"/>
          <w:szCs w:val="20"/>
        </w:rPr>
        <w:t>Generar instancias de difusión de</w:t>
      </w:r>
      <w:r w:rsidR="004802B0">
        <w:rPr>
          <w:rFonts w:ascii="Century Gothic" w:hAnsi="Century Gothic"/>
          <w:sz w:val="20"/>
          <w:szCs w:val="20"/>
        </w:rPr>
        <w:t xml:space="preserve"> las </w:t>
      </w:r>
      <w:r w:rsidRPr="00771990">
        <w:rPr>
          <w:rFonts w:ascii="Century Gothic" w:hAnsi="Century Gothic"/>
          <w:sz w:val="20"/>
          <w:szCs w:val="20"/>
        </w:rPr>
        <w:t xml:space="preserve">acciones y actividades </w:t>
      </w:r>
      <w:r w:rsidR="008250BB">
        <w:rPr>
          <w:rFonts w:ascii="Century Gothic" w:hAnsi="Century Gothic"/>
          <w:sz w:val="20"/>
          <w:szCs w:val="20"/>
        </w:rPr>
        <w:t>en materia</w:t>
      </w:r>
      <w:r w:rsidR="00D63290">
        <w:rPr>
          <w:rFonts w:ascii="Century Gothic" w:hAnsi="Century Gothic"/>
          <w:sz w:val="20"/>
          <w:szCs w:val="20"/>
        </w:rPr>
        <w:t>s</w:t>
      </w:r>
      <w:r w:rsidR="008250BB">
        <w:rPr>
          <w:rFonts w:ascii="Century Gothic" w:hAnsi="Century Gothic"/>
          <w:sz w:val="20"/>
          <w:szCs w:val="20"/>
        </w:rPr>
        <w:t xml:space="preserve"> de </w:t>
      </w:r>
      <w:r w:rsidRPr="00771990">
        <w:rPr>
          <w:rFonts w:ascii="Century Gothic" w:hAnsi="Century Gothic"/>
          <w:sz w:val="20"/>
          <w:szCs w:val="20"/>
        </w:rPr>
        <w:t>educación ambiental</w:t>
      </w:r>
      <w:r>
        <w:rPr>
          <w:rFonts w:ascii="Century Gothic" w:hAnsi="Century Gothic"/>
          <w:sz w:val="20"/>
          <w:szCs w:val="20"/>
        </w:rPr>
        <w:t>, reciclaje</w:t>
      </w:r>
      <w:r w:rsidR="004802B0">
        <w:rPr>
          <w:rFonts w:ascii="Century Gothic" w:hAnsi="Century Gothic"/>
          <w:sz w:val="20"/>
          <w:szCs w:val="20"/>
        </w:rPr>
        <w:t xml:space="preserve">, </w:t>
      </w:r>
      <w:r w:rsidRPr="00771990">
        <w:rPr>
          <w:rFonts w:ascii="Century Gothic" w:hAnsi="Century Gothic"/>
          <w:sz w:val="20"/>
          <w:szCs w:val="20"/>
        </w:rPr>
        <w:t>tenencia respo</w:t>
      </w:r>
      <w:r w:rsidR="004802B0">
        <w:rPr>
          <w:rFonts w:ascii="Century Gothic" w:hAnsi="Century Gothic"/>
          <w:sz w:val="20"/>
          <w:szCs w:val="20"/>
        </w:rPr>
        <w:t>nsable de mascotas, entre otras.</w:t>
      </w:r>
    </w:p>
    <w:p w:rsidR="004A415F" w:rsidRPr="00771990" w:rsidRDefault="004A415F" w:rsidP="004A415F">
      <w:pPr>
        <w:pStyle w:val="Prrafodelista"/>
        <w:autoSpaceDE w:val="0"/>
        <w:autoSpaceDN w:val="0"/>
        <w:adjustRightInd w:val="0"/>
        <w:jc w:val="both"/>
        <w:rPr>
          <w:rFonts w:ascii="Century Gothic" w:hAnsi="Century Gothic" w:cs="Arial Narrow"/>
          <w:color w:val="000000"/>
          <w:sz w:val="20"/>
          <w:szCs w:val="20"/>
        </w:rPr>
      </w:pPr>
    </w:p>
    <w:p w:rsidR="00715410" w:rsidRPr="00715410" w:rsidRDefault="00715410" w:rsidP="00715410">
      <w:pPr>
        <w:pStyle w:val="Prrafodelista"/>
        <w:autoSpaceDE w:val="0"/>
        <w:autoSpaceDN w:val="0"/>
        <w:adjustRightInd w:val="0"/>
        <w:jc w:val="both"/>
        <w:rPr>
          <w:rFonts w:ascii="Century Gothic" w:hAnsi="Century Gothic"/>
          <w:sz w:val="20"/>
          <w:szCs w:val="20"/>
        </w:rPr>
      </w:pPr>
    </w:p>
    <w:p w:rsidR="00526398" w:rsidRDefault="00526398" w:rsidP="00526398">
      <w:pPr>
        <w:jc w:val="both"/>
        <w:rPr>
          <w:rFonts w:ascii="Century Gothic" w:hAnsi="Century Gothic"/>
          <w:sz w:val="20"/>
          <w:szCs w:val="20"/>
        </w:rPr>
      </w:pPr>
    </w:p>
    <w:p w:rsidR="00526398" w:rsidRDefault="00526398" w:rsidP="00526398">
      <w:pPr>
        <w:jc w:val="both"/>
        <w:rPr>
          <w:rFonts w:ascii="Century Gothic" w:hAnsi="Century Gothic"/>
          <w:b/>
          <w:u w:val="single"/>
        </w:rPr>
      </w:pPr>
    </w:p>
    <w:p w:rsidR="00526398" w:rsidRDefault="00526398" w:rsidP="00526398">
      <w:pPr>
        <w:jc w:val="both"/>
        <w:rPr>
          <w:rFonts w:ascii="Century Gothic" w:hAnsi="Century Gothic"/>
          <w:b/>
          <w:u w:val="single"/>
        </w:rPr>
      </w:pPr>
    </w:p>
    <w:p w:rsidR="00B33ECA" w:rsidRDefault="00B33ECA" w:rsidP="00526398">
      <w:pPr>
        <w:jc w:val="both"/>
        <w:rPr>
          <w:rFonts w:ascii="Century Gothic" w:hAnsi="Century Gothic"/>
          <w:b/>
          <w:u w:val="single"/>
        </w:rPr>
      </w:pPr>
    </w:p>
    <w:p w:rsidR="00526398" w:rsidRDefault="00526398" w:rsidP="00526398">
      <w:pPr>
        <w:jc w:val="both"/>
        <w:rPr>
          <w:rFonts w:ascii="Century Gothic" w:hAnsi="Century Gothic"/>
          <w:b/>
          <w:u w:val="single"/>
        </w:rPr>
      </w:pPr>
    </w:p>
    <w:p w:rsidR="00526398" w:rsidRPr="00DE361C" w:rsidRDefault="0090515F" w:rsidP="00526398">
      <w:pPr>
        <w:jc w:val="both"/>
        <w:rPr>
          <w:rFonts w:ascii="Century Gothic" w:hAnsi="Century Gothic"/>
          <w:b/>
          <w:sz w:val="20"/>
          <w:szCs w:val="20"/>
          <w:u w:val="single"/>
        </w:rPr>
      </w:pPr>
      <w:r>
        <w:rPr>
          <w:rFonts w:ascii="Century Gothic" w:hAnsi="Century Gothic"/>
          <w:b/>
          <w:sz w:val="20"/>
          <w:szCs w:val="20"/>
          <w:u w:val="single"/>
        </w:rPr>
        <w:t>4.3.</w:t>
      </w:r>
      <w:r w:rsidR="00526398" w:rsidRPr="00DE361C">
        <w:rPr>
          <w:rFonts w:ascii="Century Gothic" w:hAnsi="Century Gothic"/>
          <w:b/>
          <w:sz w:val="20"/>
          <w:szCs w:val="20"/>
          <w:u w:val="single"/>
        </w:rPr>
        <w:t>4. DESARROLLO TERRITORIAL</w:t>
      </w:r>
    </w:p>
    <w:p w:rsidR="00526398" w:rsidRDefault="00526398" w:rsidP="00526398">
      <w:pPr>
        <w:autoSpaceDE w:val="0"/>
        <w:autoSpaceDN w:val="0"/>
        <w:adjustRightInd w:val="0"/>
        <w:jc w:val="both"/>
        <w:rPr>
          <w:rFonts w:ascii="Century Gothic" w:hAnsi="Century Gothic" w:cs="Arial Narrow"/>
          <w:iCs/>
          <w:color w:val="000000"/>
          <w:sz w:val="20"/>
          <w:szCs w:val="20"/>
        </w:rPr>
      </w:pPr>
      <w:r>
        <w:rPr>
          <w:rFonts w:ascii="Century Gothic" w:hAnsi="Century Gothic" w:cs="Arial Narrow"/>
          <w:iCs/>
          <w:color w:val="000000"/>
          <w:sz w:val="20"/>
          <w:szCs w:val="20"/>
        </w:rPr>
        <w:t xml:space="preserve">Puerto Varas es una comuna que desarrolla una </w:t>
      </w:r>
      <w:r w:rsidR="008D71D1">
        <w:rPr>
          <w:rFonts w:ascii="Century Gothic" w:hAnsi="Century Gothic" w:cs="Arial Narrow"/>
          <w:iCs/>
          <w:color w:val="000000"/>
          <w:sz w:val="20"/>
          <w:szCs w:val="20"/>
        </w:rPr>
        <w:t>p</w:t>
      </w:r>
      <w:r w:rsidRPr="004824B5">
        <w:rPr>
          <w:rFonts w:ascii="Century Gothic" w:hAnsi="Century Gothic" w:cs="Arial Narrow"/>
          <w:iCs/>
          <w:color w:val="000000"/>
          <w:sz w:val="20"/>
          <w:szCs w:val="20"/>
        </w:rPr>
        <w:t>lanificación territorial</w:t>
      </w:r>
      <w:r>
        <w:rPr>
          <w:rFonts w:ascii="Century Gothic" w:hAnsi="Century Gothic" w:cs="Arial Narrow"/>
          <w:iCs/>
          <w:color w:val="000000"/>
          <w:sz w:val="20"/>
          <w:szCs w:val="20"/>
        </w:rPr>
        <w:t>, procurando la integración de todos sus territorios, actores comunales y ciudadanía, resguarda</w:t>
      </w:r>
      <w:r w:rsidR="00044BE9">
        <w:rPr>
          <w:rFonts w:ascii="Century Gothic" w:hAnsi="Century Gothic" w:cs="Arial Narrow"/>
          <w:iCs/>
          <w:color w:val="000000"/>
          <w:sz w:val="20"/>
          <w:szCs w:val="20"/>
        </w:rPr>
        <w:t xml:space="preserve">ndo </w:t>
      </w:r>
      <w:r>
        <w:rPr>
          <w:rFonts w:ascii="Century Gothic" w:hAnsi="Century Gothic" w:cs="Arial Narrow"/>
          <w:iCs/>
          <w:color w:val="000000"/>
          <w:sz w:val="20"/>
          <w:szCs w:val="20"/>
        </w:rPr>
        <w:t xml:space="preserve">la identidad local y desarrollo armónico, con </w:t>
      </w:r>
      <w:r w:rsidRPr="004824B5">
        <w:rPr>
          <w:rFonts w:ascii="Century Gothic" w:hAnsi="Century Gothic" w:cs="Arial Narrow"/>
          <w:iCs/>
          <w:color w:val="000000"/>
          <w:sz w:val="20"/>
          <w:szCs w:val="20"/>
        </w:rPr>
        <w:t>infraestructura y equipamiento que consider</w:t>
      </w:r>
      <w:r>
        <w:rPr>
          <w:rFonts w:ascii="Century Gothic" w:hAnsi="Century Gothic" w:cs="Arial Narrow"/>
          <w:iCs/>
          <w:color w:val="000000"/>
          <w:sz w:val="20"/>
          <w:szCs w:val="20"/>
        </w:rPr>
        <w:t>a</w:t>
      </w:r>
      <w:r w:rsidRPr="004824B5">
        <w:rPr>
          <w:rFonts w:ascii="Century Gothic" w:hAnsi="Century Gothic" w:cs="Arial Narrow"/>
          <w:iCs/>
          <w:color w:val="000000"/>
          <w:sz w:val="20"/>
          <w:szCs w:val="20"/>
        </w:rPr>
        <w:t xml:space="preserve"> áreas verdes</w:t>
      </w:r>
      <w:r w:rsidR="00A01479">
        <w:rPr>
          <w:rFonts w:ascii="Century Gothic" w:hAnsi="Century Gothic" w:cs="Arial Narrow"/>
          <w:iCs/>
          <w:color w:val="000000"/>
          <w:sz w:val="20"/>
          <w:szCs w:val="20"/>
        </w:rPr>
        <w:t xml:space="preserve">, </w:t>
      </w:r>
      <w:r w:rsidRPr="004824B5">
        <w:rPr>
          <w:rFonts w:ascii="Century Gothic" w:hAnsi="Century Gothic" w:cs="Arial Narrow"/>
          <w:iCs/>
          <w:color w:val="000000"/>
          <w:sz w:val="20"/>
          <w:szCs w:val="20"/>
        </w:rPr>
        <w:t>parques</w:t>
      </w:r>
      <w:r>
        <w:rPr>
          <w:rFonts w:ascii="Century Gothic" w:hAnsi="Century Gothic" w:cs="Arial Narrow"/>
          <w:iCs/>
          <w:color w:val="000000"/>
          <w:sz w:val="20"/>
          <w:szCs w:val="20"/>
        </w:rPr>
        <w:t xml:space="preserve"> urbanos</w:t>
      </w:r>
      <w:r w:rsidR="00A01479">
        <w:rPr>
          <w:rFonts w:ascii="Century Gothic" w:hAnsi="Century Gothic" w:cs="Arial Narrow"/>
          <w:iCs/>
          <w:color w:val="000000"/>
          <w:sz w:val="20"/>
          <w:szCs w:val="20"/>
        </w:rPr>
        <w:t xml:space="preserve"> y espacios públicos, </w:t>
      </w:r>
      <w:r>
        <w:rPr>
          <w:rFonts w:ascii="Century Gothic" w:hAnsi="Century Gothic" w:cs="Arial Narrow"/>
          <w:iCs/>
          <w:color w:val="000000"/>
          <w:sz w:val="20"/>
          <w:szCs w:val="20"/>
        </w:rPr>
        <w:t xml:space="preserve">de forma de asegurar una comuna segura y amable con sus habitantes. </w:t>
      </w:r>
    </w:p>
    <w:p w:rsidR="00526398" w:rsidRPr="00056624" w:rsidRDefault="00526398" w:rsidP="00526398">
      <w:pPr>
        <w:jc w:val="both"/>
        <w:rPr>
          <w:rFonts w:ascii="Century Gothic" w:hAnsi="Century Gothic"/>
          <w:b/>
          <w:sz w:val="20"/>
          <w:szCs w:val="20"/>
        </w:rPr>
      </w:pPr>
      <w:r w:rsidRPr="00056624">
        <w:rPr>
          <w:rFonts w:ascii="Century Gothic" w:hAnsi="Century Gothic"/>
          <w:b/>
          <w:sz w:val="20"/>
          <w:szCs w:val="20"/>
        </w:rPr>
        <w:t>Objetivos Estratégicos</w:t>
      </w:r>
    </w:p>
    <w:p w:rsidR="00323F1C" w:rsidRPr="004802B0" w:rsidRDefault="00323F1C" w:rsidP="004802B0">
      <w:pPr>
        <w:pStyle w:val="Prrafodelista"/>
        <w:numPr>
          <w:ilvl w:val="0"/>
          <w:numId w:val="12"/>
        </w:numPr>
        <w:jc w:val="both"/>
        <w:rPr>
          <w:rFonts w:ascii="Century Gothic" w:hAnsi="Century Gothic"/>
          <w:sz w:val="20"/>
          <w:szCs w:val="20"/>
        </w:rPr>
      </w:pPr>
      <w:r w:rsidRPr="004802B0">
        <w:rPr>
          <w:rFonts w:ascii="Century Gothic" w:hAnsi="Century Gothic"/>
          <w:sz w:val="20"/>
          <w:szCs w:val="20"/>
        </w:rPr>
        <w:t xml:space="preserve">Procurar un desarrollo territorial integral y planificado, a través de instrumentos de planificación y ordenamiento territorial comunal, que permitan el resguardo del patrimonio natural, cultural, paisaje y medioambiente, siempre teniendo presente las variables de riesgos y peligros naturales.  </w:t>
      </w:r>
    </w:p>
    <w:p w:rsidR="002C7310" w:rsidRPr="004802B0" w:rsidRDefault="002C7310" w:rsidP="004802B0">
      <w:pPr>
        <w:pStyle w:val="Prrafodelista"/>
        <w:numPr>
          <w:ilvl w:val="0"/>
          <w:numId w:val="12"/>
        </w:numPr>
        <w:jc w:val="both"/>
        <w:rPr>
          <w:rFonts w:ascii="Century Gothic" w:hAnsi="Century Gothic"/>
          <w:sz w:val="20"/>
          <w:szCs w:val="20"/>
        </w:rPr>
      </w:pPr>
      <w:r w:rsidRPr="004802B0">
        <w:rPr>
          <w:rFonts w:ascii="Century Gothic" w:hAnsi="Century Gothic"/>
          <w:sz w:val="20"/>
          <w:szCs w:val="20"/>
        </w:rPr>
        <w:t>Promover los procesos de planificación y ordenamiento territorial de la Cuenca del Lago Llanquihue.</w:t>
      </w:r>
    </w:p>
    <w:p w:rsidR="009C091D" w:rsidRPr="004802B0" w:rsidRDefault="009C091D" w:rsidP="004802B0">
      <w:pPr>
        <w:pStyle w:val="Prrafodelista"/>
        <w:numPr>
          <w:ilvl w:val="0"/>
          <w:numId w:val="12"/>
        </w:numPr>
        <w:jc w:val="both"/>
        <w:rPr>
          <w:rFonts w:ascii="Century Gothic" w:hAnsi="Century Gothic"/>
          <w:sz w:val="20"/>
          <w:szCs w:val="20"/>
        </w:rPr>
      </w:pPr>
      <w:r w:rsidRPr="004802B0">
        <w:rPr>
          <w:rFonts w:ascii="Century Gothic" w:hAnsi="Century Gothic"/>
          <w:sz w:val="20"/>
          <w:szCs w:val="20"/>
        </w:rPr>
        <w:t xml:space="preserve">Promover una planificación urbana amigable </w:t>
      </w:r>
      <w:r w:rsidR="002C7310" w:rsidRPr="004802B0">
        <w:rPr>
          <w:rFonts w:ascii="Century Gothic" w:hAnsi="Century Gothic"/>
          <w:sz w:val="20"/>
          <w:szCs w:val="20"/>
        </w:rPr>
        <w:t xml:space="preserve">e inclusiva </w:t>
      </w:r>
      <w:r w:rsidR="002C7310" w:rsidRPr="004802B0">
        <w:rPr>
          <w:rFonts w:ascii="Century Gothic" w:hAnsi="Century Gothic" w:cs="Arial"/>
          <w:sz w:val="20"/>
          <w:szCs w:val="20"/>
          <w:shd w:val="clear" w:color="auto" w:fill="FFFFFF"/>
        </w:rPr>
        <w:t xml:space="preserve">con los </w:t>
      </w:r>
      <w:r w:rsidR="00024771" w:rsidRPr="004802B0">
        <w:rPr>
          <w:rFonts w:ascii="Century Gothic" w:hAnsi="Century Gothic" w:cs="Arial"/>
          <w:sz w:val="20"/>
          <w:szCs w:val="20"/>
          <w:shd w:val="clear" w:color="auto" w:fill="FFFFFF"/>
        </w:rPr>
        <w:t>ciudadanos</w:t>
      </w:r>
      <w:r w:rsidR="002C7310" w:rsidRPr="004802B0">
        <w:rPr>
          <w:rFonts w:ascii="Century Gothic" w:hAnsi="Century Gothic" w:cs="Arial"/>
          <w:sz w:val="20"/>
          <w:szCs w:val="20"/>
          <w:shd w:val="clear" w:color="auto" w:fill="FFFFFF"/>
        </w:rPr>
        <w:t>, especialmente con los adultos mayores</w:t>
      </w:r>
      <w:r w:rsidR="00630DA0">
        <w:rPr>
          <w:rFonts w:ascii="Century Gothic" w:hAnsi="Century Gothic" w:cs="Arial"/>
          <w:sz w:val="20"/>
          <w:szCs w:val="20"/>
          <w:shd w:val="clear" w:color="auto" w:fill="FFFFFF"/>
        </w:rPr>
        <w:t xml:space="preserve"> (C</w:t>
      </w:r>
      <w:r w:rsidR="00630DA0" w:rsidRPr="00BA5A0C">
        <w:rPr>
          <w:rFonts w:ascii="Century Gothic" w:hAnsi="Century Gothic" w:cs="Arial"/>
          <w:sz w:val="20"/>
          <w:szCs w:val="20"/>
          <w:shd w:val="clear" w:color="auto" w:fill="FFFFFF"/>
        </w:rPr>
        <w:t>iudades Amigables con los Adultos Mayores</w:t>
      </w:r>
      <w:r w:rsidR="00630DA0">
        <w:rPr>
          <w:rFonts w:ascii="Century Gothic" w:hAnsi="Century Gothic" w:cs="Arial"/>
          <w:sz w:val="20"/>
          <w:szCs w:val="20"/>
          <w:shd w:val="clear" w:color="auto" w:fill="FFFFFF"/>
        </w:rPr>
        <w:t>)</w:t>
      </w:r>
      <w:r w:rsidR="002C7310" w:rsidRPr="004802B0">
        <w:rPr>
          <w:rFonts w:ascii="Century Gothic" w:hAnsi="Century Gothic" w:cs="Arial"/>
          <w:sz w:val="20"/>
          <w:szCs w:val="20"/>
          <w:shd w:val="clear" w:color="auto" w:fill="FFFFFF"/>
        </w:rPr>
        <w:t>.</w:t>
      </w:r>
    </w:p>
    <w:p w:rsidR="00526398" w:rsidRPr="004802B0" w:rsidRDefault="00526398" w:rsidP="004802B0">
      <w:pPr>
        <w:pStyle w:val="Prrafodelista"/>
        <w:numPr>
          <w:ilvl w:val="0"/>
          <w:numId w:val="12"/>
        </w:numPr>
        <w:jc w:val="both"/>
        <w:rPr>
          <w:rFonts w:ascii="Century Gothic" w:hAnsi="Century Gothic"/>
          <w:sz w:val="20"/>
          <w:szCs w:val="20"/>
        </w:rPr>
      </w:pPr>
      <w:r w:rsidRPr="004802B0">
        <w:rPr>
          <w:rFonts w:ascii="Century Gothic" w:hAnsi="Century Gothic" w:cs="Arial Narrow"/>
          <w:iCs/>
          <w:sz w:val="20"/>
          <w:szCs w:val="20"/>
        </w:rPr>
        <w:t xml:space="preserve">Promover el rescate y puesta en valor del patrimonio urbanístico y cultural.  </w:t>
      </w:r>
    </w:p>
    <w:p w:rsidR="00526398" w:rsidRPr="004802B0" w:rsidRDefault="00526398" w:rsidP="004802B0">
      <w:pPr>
        <w:pStyle w:val="Prrafodelista"/>
        <w:numPr>
          <w:ilvl w:val="0"/>
          <w:numId w:val="12"/>
        </w:numPr>
        <w:ind w:left="714" w:hanging="357"/>
        <w:jc w:val="both"/>
        <w:rPr>
          <w:rFonts w:ascii="Century Gothic" w:hAnsi="Century Gothic"/>
          <w:sz w:val="20"/>
          <w:szCs w:val="20"/>
        </w:rPr>
      </w:pPr>
      <w:r w:rsidRPr="004802B0">
        <w:rPr>
          <w:rFonts w:ascii="Century Gothic" w:hAnsi="Century Gothic"/>
          <w:sz w:val="20"/>
          <w:szCs w:val="20"/>
        </w:rPr>
        <w:t xml:space="preserve">Procurar el desarrollo de proyectos de infraestructura amigables con los ciudadanos que fortalezca la calidad de vida de todos los habitantes.  </w:t>
      </w:r>
    </w:p>
    <w:p w:rsidR="00526398" w:rsidRPr="004802B0" w:rsidRDefault="00526398" w:rsidP="004802B0">
      <w:pPr>
        <w:pStyle w:val="Prrafodelista"/>
        <w:numPr>
          <w:ilvl w:val="0"/>
          <w:numId w:val="12"/>
        </w:numPr>
        <w:autoSpaceDE w:val="0"/>
        <w:autoSpaceDN w:val="0"/>
        <w:adjustRightInd w:val="0"/>
        <w:ind w:left="714" w:hanging="357"/>
        <w:jc w:val="both"/>
        <w:rPr>
          <w:rFonts w:ascii="Century Gothic" w:hAnsi="Century Gothic"/>
          <w:sz w:val="20"/>
          <w:szCs w:val="20"/>
        </w:rPr>
      </w:pPr>
      <w:r w:rsidRPr="004802B0">
        <w:rPr>
          <w:rFonts w:ascii="Century Gothic" w:hAnsi="Century Gothic" w:cs="Arial Narrow"/>
          <w:sz w:val="20"/>
          <w:szCs w:val="20"/>
        </w:rPr>
        <w:t>Desarrollar acciones tendentes a reducir la movilidad motorizada (especialmente automóvil), promoviendo el uso de bicicletas.</w:t>
      </w:r>
    </w:p>
    <w:p w:rsidR="00526398" w:rsidRPr="004802B0" w:rsidRDefault="00526398" w:rsidP="004802B0">
      <w:pPr>
        <w:pStyle w:val="Prrafodelista"/>
        <w:numPr>
          <w:ilvl w:val="0"/>
          <w:numId w:val="12"/>
        </w:numPr>
        <w:autoSpaceDE w:val="0"/>
        <w:autoSpaceDN w:val="0"/>
        <w:adjustRightInd w:val="0"/>
        <w:ind w:left="714" w:hanging="357"/>
        <w:jc w:val="both"/>
        <w:rPr>
          <w:rFonts w:ascii="Century Gothic" w:hAnsi="Century Gothic"/>
          <w:sz w:val="20"/>
          <w:szCs w:val="20"/>
        </w:rPr>
      </w:pPr>
      <w:r w:rsidRPr="004802B0">
        <w:rPr>
          <w:rFonts w:ascii="Century Gothic" w:hAnsi="Century Gothic" w:cs="Arial Narrow"/>
          <w:sz w:val="20"/>
          <w:szCs w:val="20"/>
        </w:rPr>
        <w:t>Promover una planificación de renovación urbana ce</w:t>
      </w:r>
      <w:r w:rsidR="00A01479" w:rsidRPr="004802B0">
        <w:rPr>
          <w:rFonts w:ascii="Century Gothic" w:hAnsi="Century Gothic" w:cs="Arial Narrow"/>
          <w:sz w:val="20"/>
          <w:szCs w:val="20"/>
        </w:rPr>
        <w:t>ntrada en los sectores sociales.</w:t>
      </w:r>
    </w:p>
    <w:p w:rsidR="00526398" w:rsidRPr="004802B0" w:rsidRDefault="00526398" w:rsidP="004802B0">
      <w:pPr>
        <w:pStyle w:val="Prrafodelista"/>
        <w:autoSpaceDE w:val="0"/>
        <w:autoSpaceDN w:val="0"/>
        <w:adjustRightInd w:val="0"/>
        <w:ind w:left="714"/>
        <w:jc w:val="both"/>
        <w:rPr>
          <w:rFonts w:ascii="Century Gothic" w:hAnsi="Century Gothic"/>
          <w:sz w:val="20"/>
          <w:szCs w:val="20"/>
        </w:rPr>
      </w:pPr>
    </w:p>
    <w:p w:rsidR="00E276E0" w:rsidRPr="0062261A" w:rsidRDefault="00E276E0" w:rsidP="00526398">
      <w:pPr>
        <w:pStyle w:val="Prrafodelista"/>
        <w:autoSpaceDE w:val="0"/>
        <w:autoSpaceDN w:val="0"/>
        <w:adjustRightInd w:val="0"/>
        <w:ind w:left="714"/>
        <w:jc w:val="both"/>
        <w:rPr>
          <w:rFonts w:ascii="Century Gothic" w:hAnsi="Century Gothic"/>
          <w:sz w:val="20"/>
          <w:szCs w:val="20"/>
        </w:rPr>
      </w:pPr>
    </w:p>
    <w:p w:rsidR="00526398" w:rsidRDefault="00526398" w:rsidP="00526398">
      <w:pPr>
        <w:jc w:val="both"/>
        <w:rPr>
          <w:rFonts w:ascii="Century Gothic" w:hAnsi="Century Gothic"/>
          <w:b/>
          <w:sz w:val="20"/>
          <w:szCs w:val="20"/>
        </w:rPr>
      </w:pPr>
      <w:r w:rsidRPr="00056624">
        <w:rPr>
          <w:rFonts w:ascii="Century Gothic" w:hAnsi="Century Gothic"/>
          <w:b/>
          <w:sz w:val="20"/>
          <w:szCs w:val="20"/>
        </w:rPr>
        <w:t>Lineamientos Estratégicas</w:t>
      </w:r>
    </w:p>
    <w:p w:rsidR="00977FC3" w:rsidRPr="00BA5A0C" w:rsidRDefault="00977FC3" w:rsidP="00D63290">
      <w:pPr>
        <w:pStyle w:val="Prrafodelista"/>
        <w:numPr>
          <w:ilvl w:val="0"/>
          <w:numId w:val="13"/>
        </w:numPr>
        <w:jc w:val="both"/>
        <w:rPr>
          <w:rFonts w:ascii="Century Gothic" w:hAnsi="Century Gothic"/>
          <w:sz w:val="20"/>
          <w:szCs w:val="20"/>
        </w:rPr>
      </w:pPr>
      <w:r w:rsidRPr="00BA5A0C">
        <w:rPr>
          <w:rFonts w:ascii="Century Gothic" w:eastAsia="Times New Roman" w:hAnsi="Century Gothic" w:cs="Calibri"/>
          <w:sz w:val="20"/>
          <w:szCs w:val="20"/>
          <w:lang w:eastAsia="es-CL"/>
        </w:rPr>
        <w:t xml:space="preserve">Impulsar la planificación urbana de Nueva Braunau y Ensenada reconocimiento las características propias de cada localidad, mediante la elaboración de </w:t>
      </w:r>
      <w:r w:rsidRPr="00BA5A0C">
        <w:rPr>
          <w:rFonts w:ascii="Century Gothic" w:hAnsi="Century Gothic"/>
          <w:sz w:val="20"/>
          <w:szCs w:val="20"/>
        </w:rPr>
        <w:t>Plan Regulador Comunal de Nueva Braunau y Ensenada.</w:t>
      </w:r>
    </w:p>
    <w:p w:rsidR="007C1EB7" w:rsidRPr="00BA5A0C" w:rsidRDefault="00526398" w:rsidP="00D63290">
      <w:pPr>
        <w:pStyle w:val="Prrafodelista"/>
        <w:numPr>
          <w:ilvl w:val="0"/>
          <w:numId w:val="13"/>
        </w:numPr>
        <w:jc w:val="both"/>
        <w:rPr>
          <w:rFonts w:ascii="Century Gothic" w:hAnsi="Century Gothic"/>
          <w:sz w:val="20"/>
          <w:szCs w:val="20"/>
        </w:rPr>
      </w:pPr>
      <w:r w:rsidRPr="00BA5A0C">
        <w:rPr>
          <w:rFonts w:ascii="Century Gothic" w:hAnsi="Century Gothic"/>
          <w:sz w:val="20"/>
          <w:szCs w:val="20"/>
        </w:rPr>
        <w:t xml:space="preserve">Elaborar plan seccional </w:t>
      </w:r>
      <w:r w:rsidR="007C1EB7" w:rsidRPr="00BA5A0C">
        <w:rPr>
          <w:rFonts w:ascii="Century Gothic" w:hAnsi="Century Gothic"/>
          <w:sz w:val="20"/>
          <w:szCs w:val="20"/>
        </w:rPr>
        <w:t>de zona típica de Puerto Varas</w:t>
      </w:r>
      <w:r w:rsidR="00437B65" w:rsidRPr="00BA5A0C">
        <w:rPr>
          <w:rFonts w:ascii="Century Gothic" w:hAnsi="Century Gothic"/>
          <w:sz w:val="20"/>
          <w:szCs w:val="20"/>
        </w:rPr>
        <w:t>,</w:t>
      </w:r>
      <w:r w:rsidR="007C1EB7" w:rsidRPr="00BA5A0C">
        <w:rPr>
          <w:rFonts w:ascii="Century Gothic" w:hAnsi="Century Gothic"/>
          <w:sz w:val="20"/>
          <w:szCs w:val="20"/>
        </w:rPr>
        <w:t xml:space="preserve"> que permita potenciar y poner en valor el patrimonio cultural y arquitectónico.</w:t>
      </w:r>
    </w:p>
    <w:p w:rsidR="00BA5A0C" w:rsidRPr="00BA5A0C" w:rsidRDefault="00BA5A0C" w:rsidP="00D63290">
      <w:pPr>
        <w:pStyle w:val="Prrafodelista"/>
        <w:numPr>
          <w:ilvl w:val="0"/>
          <w:numId w:val="13"/>
        </w:numPr>
        <w:jc w:val="both"/>
        <w:rPr>
          <w:rFonts w:ascii="Century Gothic" w:hAnsi="Century Gothic"/>
          <w:sz w:val="20"/>
          <w:szCs w:val="20"/>
        </w:rPr>
      </w:pPr>
      <w:r w:rsidRPr="00BA5A0C">
        <w:rPr>
          <w:rFonts w:ascii="Century Gothic" w:hAnsi="Century Gothic"/>
          <w:sz w:val="20"/>
          <w:szCs w:val="20"/>
        </w:rPr>
        <w:t xml:space="preserve">Concretar y fortalecer proyectos de infraestructura urbana que privilegie </w:t>
      </w:r>
      <w:r w:rsidR="00D31914" w:rsidRPr="00BA5A0C">
        <w:rPr>
          <w:rFonts w:ascii="Century Gothic" w:hAnsi="Century Gothic"/>
          <w:sz w:val="20"/>
          <w:szCs w:val="20"/>
        </w:rPr>
        <w:t>los espacios públicos</w:t>
      </w:r>
      <w:r w:rsidR="00D31914">
        <w:rPr>
          <w:rFonts w:ascii="Century Gothic" w:hAnsi="Century Gothic"/>
          <w:sz w:val="20"/>
          <w:szCs w:val="20"/>
        </w:rPr>
        <w:t xml:space="preserve"> amigables e inclusivos</w:t>
      </w:r>
      <w:r w:rsidR="00977FC3">
        <w:rPr>
          <w:rFonts w:ascii="Century Gothic" w:hAnsi="Century Gothic"/>
          <w:sz w:val="20"/>
          <w:szCs w:val="20"/>
        </w:rPr>
        <w:t xml:space="preserve"> con los ciudadanos.</w:t>
      </w:r>
      <w:r w:rsidR="00630DA0">
        <w:rPr>
          <w:rFonts w:ascii="Century Gothic" w:hAnsi="Century Gothic"/>
          <w:sz w:val="20"/>
          <w:szCs w:val="20"/>
        </w:rPr>
        <w:t xml:space="preserve"> </w:t>
      </w:r>
    </w:p>
    <w:p w:rsidR="002C7310" w:rsidRPr="00BA5A0C" w:rsidRDefault="002C7310" w:rsidP="00D63290">
      <w:pPr>
        <w:pStyle w:val="Prrafodelista"/>
        <w:numPr>
          <w:ilvl w:val="0"/>
          <w:numId w:val="13"/>
        </w:numPr>
        <w:autoSpaceDE w:val="0"/>
        <w:autoSpaceDN w:val="0"/>
        <w:adjustRightInd w:val="0"/>
        <w:jc w:val="both"/>
        <w:rPr>
          <w:rFonts w:ascii="Century Gothic" w:hAnsi="Century Gothic" w:cs="Arial Narrow"/>
          <w:sz w:val="20"/>
          <w:szCs w:val="20"/>
        </w:rPr>
      </w:pPr>
      <w:r w:rsidRPr="00BA5A0C">
        <w:rPr>
          <w:rFonts w:ascii="Century Gothic" w:hAnsi="Century Gothic" w:cs="Arial Narrow"/>
          <w:sz w:val="20"/>
          <w:szCs w:val="20"/>
        </w:rPr>
        <w:t xml:space="preserve">Implementar acciones que </w:t>
      </w:r>
      <w:r w:rsidR="00024771" w:rsidRPr="00BA5A0C">
        <w:rPr>
          <w:rFonts w:ascii="Century Gothic" w:hAnsi="Century Gothic" w:cs="Arial Narrow"/>
          <w:sz w:val="20"/>
          <w:szCs w:val="20"/>
        </w:rPr>
        <w:t>permitan</w:t>
      </w:r>
      <w:r w:rsidRPr="00BA5A0C">
        <w:rPr>
          <w:rFonts w:ascii="Century Gothic" w:hAnsi="Century Gothic" w:cs="Arial Narrow"/>
          <w:sz w:val="20"/>
          <w:szCs w:val="20"/>
        </w:rPr>
        <w:t xml:space="preserve"> incorporar temáticas de arbolado y paisajismo para espacios públicos de calidad “Plan Verde”.</w:t>
      </w:r>
    </w:p>
    <w:p w:rsidR="002C7310" w:rsidRPr="00BA5A0C" w:rsidRDefault="004802B0" w:rsidP="00D63290">
      <w:pPr>
        <w:pStyle w:val="Prrafodelista"/>
        <w:numPr>
          <w:ilvl w:val="0"/>
          <w:numId w:val="13"/>
        </w:numPr>
        <w:jc w:val="both"/>
        <w:rPr>
          <w:rFonts w:ascii="Century Gothic" w:hAnsi="Century Gothic"/>
          <w:sz w:val="20"/>
          <w:szCs w:val="20"/>
        </w:rPr>
      </w:pPr>
      <w:r>
        <w:rPr>
          <w:rFonts w:ascii="Century Gothic" w:hAnsi="Century Gothic"/>
          <w:sz w:val="20"/>
          <w:szCs w:val="20"/>
        </w:rPr>
        <w:t>Elaborar p</w:t>
      </w:r>
      <w:r w:rsidR="002C7310" w:rsidRPr="00BA5A0C">
        <w:rPr>
          <w:rFonts w:ascii="Century Gothic" w:hAnsi="Century Gothic"/>
          <w:sz w:val="20"/>
          <w:szCs w:val="20"/>
        </w:rPr>
        <w:t xml:space="preserve">lan de intervención e inversión de espacios públicos, en el marco de la nueva Ley </w:t>
      </w:r>
      <w:r w:rsidR="008250BB">
        <w:rPr>
          <w:rFonts w:ascii="Century Gothic" w:hAnsi="Century Gothic"/>
          <w:sz w:val="20"/>
          <w:szCs w:val="20"/>
        </w:rPr>
        <w:t xml:space="preserve">N° 20.958 que establece un sistema de </w:t>
      </w:r>
      <w:r>
        <w:rPr>
          <w:rFonts w:ascii="Century Gothic" w:hAnsi="Century Gothic"/>
          <w:sz w:val="20"/>
          <w:szCs w:val="20"/>
        </w:rPr>
        <w:t>a</w:t>
      </w:r>
      <w:r w:rsidR="002C7310" w:rsidRPr="00BA5A0C">
        <w:rPr>
          <w:rFonts w:ascii="Century Gothic" w:hAnsi="Century Gothic"/>
          <w:sz w:val="20"/>
          <w:szCs w:val="20"/>
        </w:rPr>
        <w:t xml:space="preserve">portes al </w:t>
      </w:r>
      <w:r>
        <w:rPr>
          <w:rFonts w:ascii="Century Gothic" w:hAnsi="Century Gothic"/>
          <w:sz w:val="20"/>
          <w:szCs w:val="20"/>
        </w:rPr>
        <w:t>e</w:t>
      </w:r>
      <w:r w:rsidR="002C7310" w:rsidRPr="00BA5A0C">
        <w:rPr>
          <w:rFonts w:ascii="Century Gothic" w:hAnsi="Century Gothic"/>
          <w:sz w:val="20"/>
          <w:szCs w:val="20"/>
        </w:rPr>
        <w:t xml:space="preserve">spacio </w:t>
      </w:r>
      <w:r w:rsidR="00795328">
        <w:rPr>
          <w:rFonts w:ascii="Century Gothic" w:hAnsi="Century Gothic"/>
          <w:sz w:val="20"/>
          <w:szCs w:val="20"/>
        </w:rPr>
        <w:t>p</w:t>
      </w:r>
      <w:r w:rsidR="00795328" w:rsidRPr="00BA5A0C">
        <w:rPr>
          <w:rFonts w:ascii="Century Gothic" w:hAnsi="Century Gothic"/>
          <w:sz w:val="20"/>
          <w:szCs w:val="20"/>
        </w:rPr>
        <w:t>úblico</w:t>
      </w:r>
      <w:r w:rsidR="002C7310" w:rsidRPr="00BA5A0C">
        <w:rPr>
          <w:rFonts w:ascii="Century Gothic" w:hAnsi="Century Gothic"/>
          <w:sz w:val="20"/>
          <w:szCs w:val="20"/>
        </w:rPr>
        <w:t xml:space="preserve">.  </w:t>
      </w:r>
    </w:p>
    <w:p w:rsidR="00526398" w:rsidRPr="00BA5A0C" w:rsidRDefault="00526398" w:rsidP="00D63290">
      <w:pPr>
        <w:pStyle w:val="Prrafodelista"/>
        <w:numPr>
          <w:ilvl w:val="0"/>
          <w:numId w:val="13"/>
        </w:numPr>
        <w:autoSpaceDE w:val="0"/>
        <w:autoSpaceDN w:val="0"/>
        <w:adjustRightInd w:val="0"/>
        <w:jc w:val="both"/>
        <w:rPr>
          <w:rFonts w:ascii="Century Gothic" w:hAnsi="Century Gothic" w:cs="Arial Narrow"/>
          <w:bCs/>
          <w:sz w:val="20"/>
          <w:szCs w:val="20"/>
        </w:rPr>
      </w:pPr>
      <w:r w:rsidRPr="00BA5A0C">
        <w:rPr>
          <w:rFonts w:ascii="Century Gothic" w:hAnsi="Century Gothic" w:cs="Arial Narrow"/>
          <w:bCs/>
          <w:sz w:val="20"/>
          <w:szCs w:val="20"/>
        </w:rPr>
        <w:t>Fomentar la movilidad sostenible y el acceso al transporte público en toda la comuna</w:t>
      </w:r>
      <w:r w:rsidR="00437B65" w:rsidRPr="00BA5A0C">
        <w:rPr>
          <w:rFonts w:ascii="Century Gothic" w:hAnsi="Century Gothic" w:cs="Arial Narrow"/>
          <w:bCs/>
          <w:sz w:val="20"/>
          <w:szCs w:val="20"/>
        </w:rPr>
        <w:t>.</w:t>
      </w:r>
    </w:p>
    <w:p w:rsidR="00526398" w:rsidRPr="00BA5A0C" w:rsidRDefault="00526398" w:rsidP="00D63290">
      <w:pPr>
        <w:pStyle w:val="Prrafodelista"/>
        <w:numPr>
          <w:ilvl w:val="0"/>
          <w:numId w:val="13"/>
        </w:numPr>
        <w:jc w:val="both"/>
        <w:rPr>
          <w:rFonts w:ascii="Century Gothic" w:hAnsi="Century Gothic"/>
          <w:sz w:val="20"/>
          <w:szCs w:val="20"/>
        </w:rPr>
      </w:pPr>
      <w:r w:rsidRPr="00BA5A0C">
        <w:rPr>
          <w:rFonts w:ascii="Century Gothic" w:hAnsi="Century Gothic"/>
          <w:sz w:val="20"/>
          <w:szCs w:val="20"/>
        </w:rPr>
        <w:t>Elaborar un plan maestro de ciclo vías y renovación de veredas.</w:t>
      </w:r>
    </w:p>
    <w:p w:rsidR="002C7310" w:rsidRPr="00BA5A0C" w:rsidRDefault="002C7310" w:rsidP="00D63290">
      <w:pPr>
        <w:pStyle w:val="Prrafodelista"/>
        <w:numPr>
          <w:ilvl w:val="0"/>
          <w:numId w:val="13"/>
        </w:numPr>
        <w:jc w:val="both"/>
        <w:rPr>
          <w:rFonts w:ascii="Century Gothic" w:hAnsi="Century Gothic"/>
          <w:sz w:val="20"/>
          <w:szCs w:val="20"/>
        </w:rPr>
      </w:pPr>
      <w:r w:rsidRPr="00BA5A0C">
        <w:rPr>
          <w:rFonts w:ascii="Century Gothic" w:hAnsi="Century Gothic"/>
          <w:sz w:val="20"/>
          <w:szCs w:val="20"/>
        </w:rPr>
        <w:t xml:space="preserve">Elaborar plan de inhabilidad y subsidios de renovación urbana centrada en la población existente.  </w:t>
      </w:r>
    </w:p>
    <w:p w:rsidR="00526398" w:rsidRDefault="00526398" w:rsidP="00526398">
      <w:pPr>
        <w:jc w:val="both"/>
        <w:rPr>
          <w:rFonts w:ascii="Century Gothic" w:hAnsi="Century Gothic"/>
          <w:b/>
          <w:u w:val="single"/>
        </w:rPr>
      </w:pPr>
    </w:p>
    <w:p w:rsidR="006E2095" w:rsidRPr="00E276E0" w:rsidRDefault="006E2095" w:rsidP="00526398">
      <w:pPr>
        <w:jc w:val="both"/>
        <w:rPr>
          <w:rFonts w:ascii="Century Gothic" w:hAnsi="Century Gothic"/>
          <w:b/>
          <w:color w:val="496617" w:themeColor="accent5" w:themeShade="BF"/>
          <w:u w:val="single"/>
        </w:rPr>
      </w:pPr>
    </w:p>
    <w:p w:rsidR="00526398" w:rsidRDefault="0090515F" w:rsidP="00526398">
      <w:pPr>
        <w:jc w:val="both"/>
        <w:rPr>
          <w:rFonts w:ascii="Century Gothic" w:hAnsi="Century Gothic"/>
          <w:b/>
          <w:sz w:val="20"/>
          <w:szCs w:val="20"/>
          <w:u w:val="single"/>
        </w:rPr>
      </w:pPr>
      <w:r>
        <w:rPr>
          <w:rFonts w:ascii="Century Gothic" w:hAnsi="Century Gothic"/>
          <w:b/>
          <w:u w:val="single"/>
        </w:rPr>
        <w:t>4.3.</w:t>
      </w:r>
      <w:r w:rsidR="00526398">
        <w:rPr>
          <w:rFonts w:ascii="Century Gothic" w:hAnsi="Century Gothic"/>
          <w:b/>
          <w:u w:val="single"/>
        </w:rPr>
        <w:t>5.</w:t>
      </w:r>
      <w:r w:rsidR="00526398" w:rsidRPr="00DE361C">
        <w:rPr>
          <w:rFonts w:ascii="Century Gothic" w:hAnsi="Century Gothic"/>
          <w:b/>
          <w:sz w:val="20"/>
          <w:szCs w:val="20"/>
          <w:u w:val="single"/>
        </w:rPr>
        <w:t xml:space="preserve"> DESARROLLO SALUD Y EDUCACIÓN</w:t>
      </w:r>
    </w:p>
    <w:p w:rsidR="00B33ECA" w:rsidRPr="00DE361C" w:rsidRDefault="00B33ECA" w:rsidP="00526398">
      <w:pPr>
        <w:jc w:val="both"/>
        <w:rPr>
          <w:rFonts w:ascii="Century Gothic" w:hAnsi="Century Gothic"/>
          <w:b/>
          <w:sz w:val="20"/>
          <w:szCs w:val="20"/>
          <w:u w:val="single"/>
        </w:rPr>
      </w:pPr>
    </w:p>
    <w:p w:rsidR="00526398" w:rsidRPr="00DE361C" w:rsidRDefault="0090515F" w:rsidP="00526398">
      <w:pPr>
        <w:jc w:val="both"/>
        <w:rPr>
          <w:rFonts w:ascii="Century Gothic" w:hAnsi="Century Gothic"/>
          <w:b/>
          <w:sz w:val="20"/>
          <w:szCs w:val="20"/>
        </w:rPr>
      </w:pPr>
      <w:r>
        <w:rPr>
          <w:rFonts w:ascii="Century Gothic" w:hAnsi="Century Gothic"/>
          <w:b/>
          <w:sz w:val="20"/>
          <w:szCs w:val="20"/>
        </w:rPr>
        <w:t>4.3.5</w:t>
      </w:r>
      <w:r w:rsidR="00526398" w:rsidRPr="00DE361C">
        <w:rPr>
          <w:rFonts w:ascii="Century Gothic" w:hAnsi="Century Gothic"/>
          <w:b/>
          <w:sz w:val="20"/>
          <w:szCs w:val="20"/>
        </w:rPr>
        <w:t>.1 SALUD</w:t>
      </w:r>
    </w:p>
    <w:p w:rsidR="00526398" w:rsidRPr="003D0075" w:rsidRDefault="00526398" w:rsidP="00526398">
      <w:pPr>
        <w:jc w:val="both"/>
        <w:rPr>
          <w:rFonts w:ascii="Century Gothic" w:hAnsi="Century Gothic"/>
          <w:sz w:val="20"/>
          <w:szCs w:val="20"/>
        </w:rPr>
      </w:pPr>
      <w:r w:rsidRPr="003D0075">
        <w:rPr>
          <w:rFonts w:ascii="Century Gothic" w:hAnsi="Century Gothic"/>
          <w:sz w:val="20"/>
          <w:szCs w:val="20"/>
        </w:rPr>
        <w:t xml:space="preserve">Puerto Varas, es una comuna con especial interés en el cuidado y salud integral de las personas, que resuelve las situaciones </w:t>
      </w:r>
      <w:r w:rsidR="00437B65">
        <w:rPr>
          <w:rFonts w:ascii="Century Gothic" w:hAnsi="Century Gothic"/>
          <w:sz w:val="20"/>
          <w:szCs w:val="20"/>
        </w:rPr>
        <w:t xml:space="preserve">de </w:t>
      </w:r>
      <w:r w:rsidRPr="003D0075">
        <w:rPr>
          <w:rFonts w:ascii="Century Gothic" w:hAnsi="Century Gothic"/>
          <w:sz w:val="20"/>
          <w:szCs w:val="20"/>
        </w:rPr>
        <w:t>urgencia a todos los habitantes de la comuna y centra sus acciones en la atención primaria, prevención y desarrolla un sistema de vida saludable, otorgando una atención integrada, oportuna y de calidad a las familias.</w:t>
      </w:r>
    </w:p>
    <w:p w:rsidR="00526398" w:rsidRPr="00056624" w:rsidRDefault="00526398" w:rsidP="00526398">
      <w:pPr>
        <w:jc w:val="both"/>
        <w:rPr>
          <w:rFonts w:ascii="Century Gothic" w:hAnsi="Century Gothic"/>
          <w:b/>
          <w:sz w:val="20"/>
          <w:szCs w:val="20"/>
        </w:rPr>
      </w:pPr>
      <w:r w:rsidRPr="00056624">
        <w:rPr>
          <w:rFonts w:ascii="Century Gothic" w:hAnsi="Century Gothic"/>
          <w:b/>
          <w:sz w:val="20"/>
          <w:szCs w:val="20"/>
        </w:rPr>
        <w:t>Objetivos Estratégicos</w:t>
      </w:r>
    </w:p>
    <w:p w:rsidR="00526398" w:rsidRDefault="00526398" w:rsidP="00E47D1E">
      <w:pPr>
        <w:pStyle w:val="Prrafodelista"/>
        <w:numPr>
          <w:ilvl w:val="0"/>
          <w:numId w:val="14"/>
        </w:numPr>
        <w:autoSpaceDE w:val="0"/>
        <w:autoSpaceDN w:val="0"/>
        <w:adjustRightInd w:val="0"/>
        <w:spacing w:after="0"/>
        <w:ind w:left="714" w:hanging="357"/>
        <w:rPr>
          <w:rFonts w:ascii="Century Gothic" w:hAnsi="Century Gothic" w:cs="Arial Narrow"/>
          <w:bCs/>
          <w:color w:val="000000"/>
          <w:sz w:val="20"/>
          <w:szCs w:val="20"/>
        </w:rPr>
      </w:pPr>
      <w:r w:rsidRPr="00DB4698">
        <w:rPr>
          <w:rFonts w:ascii="Century Gothic" w:hAnsi="Century Gothic" w:cs="Arial Narrow"/>
          <w:bCs/>
          <w:color w:val="000000"/>
          <w:sz w:val="20"/>
          <w:szCs w:val="20"/>
        </w:rPr>
        <w:t xml:space="preserve">Fomentar la salud de la población a través de la actividad física deportiva y la </w:t>
      </w:r>
      <w:r w:rsidR="00977FC3">
        <w:rPr>
          <w:rFonts w:ascii="Century Gothic" w:hAnsi="Century Gothic" w:cs="Arial Narrow"/>
          <w:bCs/>
          <w:color w:val="000000"/>
          <w:sz w:val="20"/>
          <w:szCs w:val="20"/>
        </w:rPr>
        <w:t>p</w:t>
      </w:r>
      <w:r w:rsidRPr="00DB4698">
        <w:rPr>
          <w:rFonts w:ascii="Century Gothic" w:hAnsi="Century Gothic" w:cs="Arial Narrow"/>
          <w:bCs/>
          <w:color w:val="000000"/>
          <w:sz w:val="20"/>
          <w:szCs w:val="20"/>
        </w:rPr>
        <w:t>romoci</w:t>
      </w:r>
      <w:r w:rsidR="00437B65">
        <w:rPr>
          <w:rFonts w:ascii="Century Gothic" w:hAnsi="Century Gothic" w:cs="Arial Narrow"/>
          <w:bCs/>
          <w:color w:val="000000"/>
          <w:sz w:val="20"/>
          <w:szCs w:val="20"/>
        </w:rPr>
        <w:t xml:space="preserve">ón de </w:t>
      </w:r>
      <w:r w:rsidR="00977FC3">
        <w:rPr>
          <w:rFonts w:ascii="Century Gothic" w:hAnsi="Century Gothic" w:cs="Arial Narrow"/>
          <w:bCs/>
          <w:color w:val="000000"/>
          <w:sz w:val="20"/>
          <w:szCs w:val="20"/>
        </w:rPr>
        <w:t>e</w:t>
      </w:r>
      <w:r w:rsidR="00437B65">
        <w:rPr>
          <w:rFonts w:ascii="Century Gothic" w:hAnsi="Century Gothic" w:cs="Arial Narrow"/>
          <w:bCs/>
          <w:color w:val="000000"/>
          <w:sz w:val="20"/>
          <w:szCs w:val="20"/>
        </w:rPr>
        <w:t xml:space="preserve">stilos de </w:t>
      </w:r>
      <w:r w:rsidR="00977FC3">
        <w:rPr>
          <w:rFonts w:ascii="Century Gothic" w:hAnsi="Century Gothic" w:cs="Arial Narrow"/>
          <w:bCs/>
          <w:color w:val="000000"/>
          <w:sz w:val="20"/>
          <w:szCs w:val="20"/>
        </w:rPr>
        <w:t>v</w:t>
      </w:r>
      <w:r w:rsidR="00437B65">
        <w:rPr>
          <w:rFonts w:ascii="Century Gothic" w:hAnsi="Century Gothic" w:cs="Arial Narrow"/>
          <w:bCs/>
          <w:color w:val="000000"/>
          <w:sz w:val="20"/>
          <w:szCs w:val="20"/>
        </w:rPr>
        <w:t xml:space="preserve">ida </w:t>
      </w:r>
      <w:r w:rsidR="00977FC3">
        <w:rPr>
          <w:rFonts w:ascii="Century Gothic" w:hAnsi="Century Gothic" w:cs="Arial Narrow"/>
          <w:bCs/>
          <w:color w:val="000000"/>
          <w:sz w:val="20"/>
          <w:szCs w:val="20"/>
        </w:rPr>
        <w:t>s</w:t>
      </w:r>
      <w:r w:rsidR="00437B65">
        <w:rPr>
          <w:rFonts w:ascii="Century Gothic" w:hAnsi="Century Gothic" w:cs="Arial Narrow"/>
          <w:bCs/>
          <w:color w:val="000000"/>
          <w:sz w:val="20"/>
          <w:szCs w:val="20"/>
        </w:rPr>
        <w:t>aludable.</w:t>
      </w:r>
    </w:p>
    <w:p w:rsidR="00526398" w:rsidRPr="00DB4698" w:rsidRDefault="00526398" w:rsidP="00E47D1E">
      <w:pPr>
        <w:pStyle w:val="Prrafodelista"/>
        <w:numPr>
          <w:ilvl w:val="0"/>
          <w:numId w:val="20"/>
        </w:numPr>
        <w:autoSpaceDE w:val="0"/>
        <w:autoSpaceDN w:val="0"/>
        <w:adjustRightInd w:val="0"/>
        <w:spacing w:after="0"/>
        <w:rPr>
          <w:rFonts w:ascii="Century Gothic" w:hAnsi="Century Gothic" w:cs="Arial Narrow"/>
          <w:bCs/>
          <w:color w:val="000000"/>
          <w:sz w:val="20"/>
          <w:szCs w:val="20"/>
        </w:rPr>
      </w:pPr>
      <w:r>
        <w:rPr>
          <w:rFonts w:ascii="Century Gothic" w:hAnsi="Century Gothic" w:cs="Arial Narrow"/>
          <w:bCs/>
          <w:color w:val="000000"/>
          <w:sz w:val="20"/>
          <w:szCs w:val="20"/>
        </w:rPr>
        <w:t>Fomentar el buen trato y atención oportuna a los usuarios de los sistemas de salud.</w:t>
      </w:r>
    </w:p>
    <w:p w:rsidR="00526398" w:rsidRDefault="00526398" w:rsidP="00E47D1E">
      <w:pPr>
        <w:pStyle w:val="Prrafodelista"/>
        <w:numPr>
          <w:ilvl w:val="0"/>
          <w:numId w:val="20"/>
        </w:numPr>
        <w:autoSpaceDE w:val="0"/>
        <w:autoSpaceDN w:val="0"/>
        <w:adjustRightInd w:val="0"/>
        <w:spacing w:after="0"/>
        <w:ind w:left="714" w:hanging="357"/>
        <w:rPr>
          <w:rFonts w:ascii="Century Gothic" w:hAnsi="Century Gothic" w:cs="Arial Narrow"/>
          <w:bCs/>
          <w:color w:val="000000"/>
          <w:sz w:val="20"/>
          <w:szCs w:val="20"/>
        </w:rPr>
      </w:pPr>
      <w:r>
        <w:rPr>
          <w:rFonts w:ascii="Century Gothic" w:hAnsi="Century Gothic" w:cs="Arial Narrow"/>
          <w:bCs/>
          <w:color w:val="000000"/>
          <w:sz w:val="20"/>
          <w:szCs w:val="20"/>
        </w:rPr>
        <w:t xml:space="preserve">Procurar atención integral en programas de </w:t>
      </w:r>
      <w:r w:rsidRPr="00DB4698">
        <w:rPr>
          <w:rFonts w:ascii="Century Gothic" w:hAnsi="Century Gothic" w:cs="Arial Narrow"/>
          <w:bCs/>
          <w:color w:val="000000"/>
          <w:sz w:val="20"/>
          <w:szCs w:val="20"/>
        </w:rPr>
        <w:t>control preventivo en grupos de riesgo</w:t>
      </w:r>
      <w:r>
        <w:rPr>
          <w:rFonts w:ascii="Century Gothic" w:hAnsi="Century Gothic" w:cs="Arial Narrow"/>
          <w:bCs/>
          <w:color w:val="000000"/>
          <w:sz w:val="20"/>
          <w:szCs w:val="20"/>
        </w:rPr>
        <w:t>.</w:t>
      </w:r>
    </w:p>
    <w:p w:rsidR="008250BB" w:rsidRPr="008250BB" w:rsidRDefault="008250BB" w:rsidP="008250BB">
      <w:pPr>
        <w:pStyle w:val="Prrafodelista"/>
        <w:numPr>
          <w:ilvl w:val="0"/>
          <w:numId w:val="20"/>
        </w:numPr>
        <w:autoSpaceDE w:val="0"/>
        <w:autoSpaceDN w:val="0"/>
        <w:adjustRightInd w:val="0"/>
        <w:spacing w:after="0"/>
        <w:ind w:left="714" w:hanging="357"/>
        <w:rPr>
          <w:rFonts w:ascii="Century Gothic" w:hAnsi="Century Gothic" w:cs="Arial Narrow"/>
          <w:bCs/>
          <w:sz w:val="20"/>
          <w:szCs w:val="20"/>
        </w:rPr>
      </w:pPr>
      <w:r w:rsidRPr="008250BB">
        <w:rPr>
          <w:rFonts w:ascii="Century Gothic" w:hAnsi="Century Gothic" w:cs="Arial Narrow"/>
          <w:bCs/>
          <w:sz w:val="20"/>
          <w:szCs w:val="20"/>
        </w:rPr>
        <w:t>Procurar atención integral en programas de salud de postrados y enfermos terminales.</w:t>
      </w:r>
    </w:p>
    <w:p w:rsidR="00526398" w:rsidRPr="008250BB" w:rsidRDefault="00526398" w:rsidP="008250BB">
      <w:pPr>
        <w:pStyle w:val="Prrafodelista"/>
        <w:numPr>
          <w:ilvl w:val="0"/>
          <w:numId w:val="20"/>
        </w:numPr>
        <w:autoSpaceDE w:val="0"/>
        <w:autoSpaceDN w:val="0"/>
        <w:adjustRightInd w:val="0"/>
        <w:spacing w:after="0"/>
        <w:ind w:left="714" w:hanging="357"/>
        <w:rPr>
          <w:rFonts w:ascii="Century Gothic" w:hAnsi="Century Gothic" w:cs="Arial Narrow"/>
          <w:bCs/>
          <w:color w:val="000000"/>
          <w:sz w:val="20"/>
          <w:szCs w:val="20"/>
        </w:rPr>
      </w:pPr>
      <w:r w:rsidRPr="008250BB">
        <w:rPr>
          <w:rFonts w:ascii="Century Gothic" w:hAnsi="Century Gothic" w:cs="Arial Narrow"/>
          <w:bCs/>
          <w:color w:val="000000"/>
          <w:sz w:val="20"/>
          <w:szCs w:val="20"/>
        </w:rPr>
        <w:t>Procurar un sistema expedito de atención y/o derivación de especialistas a los usuarios del sistema público.</w:t>
      </w:r>
    </w:p>
    <w:p w:rsidR="00526398" w:rsidRDefault="00526398" w:rsidP="00E47D1E">
      <w:pPr>
        <w:pStyle w:val="Prrafodelista"/>
        <w:numPr>
          <w:ilvl w:val="0"/>
          <w:numId w:val="20"/>
        </w:numPr>
        <w:autoSpaceDE w:val="0"/>
        <w:autoSpaceDN w:val="0"/>
        <w:adjustRightInd w:val="0"/>
        <w:spacing w:after="0"/>
        <w:ind w:left="714" w:hanging="357"/>
        <w:rPr>
          <w:rFonts w:ascii="Century Gothic" w:hAnsi="Century Gothic" w:cs="Arial Narrow"/>
          <w:bCs/>
          <w:color w:val="000000"/>
          <w:sz w:val="20"/>
          <w:szCs w:val="20"/>
        </w:rPr>
      </w:pPr>
      <w:r>
        <w:rPr>
          <w:rFonts w:ascii="Century Gothic" w:hAnsi="Century Gothic" w:cs="Arial Narrow"/>
          <w:bCs/>
          <w:color w:val="000000"/>
          <w:sz w:val="20"/>
          <w:szCs w:val="20"/>
        </w:rPr>
        <w:t>Fomentar el cuidado de la salud bucal y mental de los habitantes de la comuna.</w:t>
      </w:r>
    </w:p>
    <w:p w:rsidR="00526398" w:rsidRDefault="00526398" w:rsidP="00E47D1E">
      <w:pPr>
        <w:pStyle w:val="Prrafodelista"/>
        <w:numPr>
          <w:ilvl w:val="0"/>
          <w:numId w:val="20"/>
        </w:numPr>
        <w:autoSpaceDE w:val="0"/>
        <w:autoSpaceDN w:val="0"/>
        <w:adjustRightInd w:val="0"/>
        <w:spacing w:after="0"/>
        <w:ind w:left="714" w:hanging="357"/>
        <w:rPr>
          <w:rFonts w:ascii="Century Gothic" w:hAnsi="Century Gothic" w:cs="Arial Narrow"/>
          <w:bCs/>
          <w:color w:val="000000"/>
          <w:sz w:val="20"/>
          <w:szCs w:val="20"/>
        </w:rPr>
      </w:pPr>
      <w:r>
        <w:rPr>
          <w:rFonts w:ascii="Century Gothic" w:hAnsi="Century Gothic" w:cs="Arial Narrow"/>
          <w:bCs/>
          <w:color w:val="000000"/>
          <w:sz w:val="20"/>
          <w:szCs w:val="20"/>
        </w:rPr>
        <w:t xml:space="preserve">Fortalecer y difundir el funcionamiento de la </w:t>
      </w:r>
      <w:r w:rsidR="00437B65">
        <w:rPr>
          <w:rFonts w:ascii="Century Gothic" w:hAnsi="Century Gothic" w:cs="Arial Narrow"/>
          <w:bCs/>
          <w:color w:val="000000"/>
          <w:sz w:val="20"/>
          <w:szCs w:val="20"/>
        </w:rPr>
        <w:t>f</w:t>
      </w:r>
      <w:r>
        <w:rPr>
          <w:rFonts w:ascii="Century Gothic" w:hAnsi="Century Gothic" w:cs="Arial Narrow"/>
          <w:bCs/>
          <w:color w:val="000000"/>
          <w:sz w:val="20"/>
          <w:szCs w:val="20"/>
        </w:rPr>
        <w:t xml:space="preserve">armacia </w:t>
      </w:r>
      <w:r w:rsidR="00437B65">
        <w:rPr>
          <w:rFonts w:ascii="Century Gothic" w:hAnsi="Century Gothic" w:cs="Arial Narrow"/>
          <w:bCs/>
          <w:color w:val="000000"/>
          <w:sz w:val="20"/>
          <w:szCs w:val="20"/>
        </w:rPr>
        <w:t>c</w:t>
      </w:r>
      <w:r>
        <w:rPr>
          <w:rFonts w:ascii="Century Gothic" w:hAnsi="Century Gothic" w:cs="Arial Narrow"/>
          <w:bCs/>
          <w:color w:val="000000"/>
          <w:sz w:val="20"/>
          <w:szCs w:val="20"/>
        </w:rPr>
        <w:t>omunal.</w:t>
      </w:r>
    </w:p>
    <w:p w:rsidR="00526398" w:rsidRPr="009756F3" w:rsidRDefault="00526398" w:rsidP="00526398">
      <w:pPr>
        <w:autoSpaceDE w:val="0"/>
        <w:autoSpaceDN w:val="0"/>
        <w:adjustRightInd w:val="0"/>
        <w:spacing w:after="0"/>
        <w:rPr>
          <w:rFonts w:ascii="Century Gothic" w:hAnsi="Century Gothic" w:cs="Arial Narrow"/>
          <w:bCs/>
          <w:color w:val="000000"/>
          <w:sz w:val="20"/>
          <w:szCs w:val="20"/>
        </w:rPr>
      </w:pPr>
      <w:r w:rsidRPr="009756F3">
        <w:rPr>
          <w:rFonts w:ascii="Century Gothic" w:hAnsi="Century Gothic" w:cs="Arial Narrow"/>
          <w:bCs/>
          <w:color w:val="000000"/>
          <w:sz w:val="20"/>
          <w:szCs w:val="20"/>
        </w:rPr>
        <w:t xml:space="preserve"> </w:t>
      </w:r>
    </w:p>
    <w:p w:rsidR="00526398" w:rsidRPr="00182210" w:rsidRDefault="00526398" w:rsidP="00526398">
      <w:pPr>
        <w:pStyle w:val="Prrafodelista"/>
        <w:rPr>
          <w:rFonts w:ascii="Century Gothic" w:hAnsi="Century Gothic" w:cs="Arial Narrow"/>
          <w:bCs/>
          <w:color w:val="000000"/>
          <w:sz w:val="20"/>
          <w:szCs w:val="20"/>
        </w:rPr>
      </w:pPr>
    </w:p>
    <w:p w:rsidR="00526398" w:rsidRPr="008F66A7" w:rsidRDefault="00526398" w:rsidP="00526398">
      <w:pPr>
        <w:autoSpaceDE w:val="0"/>
        <w:autoSpaceDN w:val="0"/>
        <w:adjustRightInd w:val="0"/>
        <w:spacing w:after="0" w:line="240" w:lineRule="auto"/>
        <w:rPr>
          <w:rFonts w:ascii="Century Gothic" w:hAnsi="Century Gothic" w:cs="Arial Narrow"/>
          <w:bCs/>
          <w:color w:val="000000"/>
          <w:sz w:val="20"/>
          <w:szCs w:val="20"/>
        </w:rPr>
      </w:pPr>
    </w:p>
    <w:p w:rsidR="00526398" w:rsidRDefault="00526398" w:rsidP="00526398">
      <w:pPr>
        <w:jc w:val="both"/>
        <w:rPr>
          <w:rFonts w:ascii="Century Gothic" w:hAnsi="Century Gothic"/>
          <w:b/>
          <w:sz w:val="20"/>
          <w:szCs w:val="20"/>
        </w:rPr>
      </w:pPr>
      <w:r w:rsidRPr="00056624">
        <w:rPr>
          <w:rFonts w:ascii="Century Gothic" w:hAnsi="Century Gothic"/>
          <w:b/>
          <w:sz w:val="20"/>
          <w:szCs w:val="20"/>
        </w:rPr>
        <w:t>Lineamientos Estratégicas</w:t>
      </w:r>
    </w:p>
    <w:p w:rsidR="00526398" w:rsidRDefault="00526398" w:rsidP="00E47D1E">
      <w:pPr>
        <w:pStyle w:val="Prrafodelista"/>
        <w:numPr>
          <w:ilvl w:val="0"/>
          <w:numId w:val="19"/>
        </w:numPr>
        <w:ind w:left="644"/>
        <w:jc w:val="both"/>
        <w:rPr>
          <w:rFonts w:ascii="Century Gothic" w:hAnsi="Century Gothic"/>
          <w:sz w:val="20"/>
          <w:szCs w:val="20"/>
        </w:rPr>
      </w:pPr>
      <w:r>
        <w:rPr>
          <w:rFonts w:ascii="Century Gothic" w:hAnsi="Century Gothic"/>
          <w:sz w:val="20"/>
          <w:szCs w:val="20"/>
        </w:rPr>
        <w:t>Elaborar plan de actividad física con información en los recintos deportivos, y plazas con máquinas de ejercicios.</w:t>
      </w:r>
    </w:p>
    <w:p w:rsidR="00526398" w:rsidRDefault="00526398" w:rsidP="00E47D1E">
      <w:pPr>
        <w:pStyle w:val="Prrafodelista"/>
        <w:numPr>
          <w:ilvl w:val="0"/>
          <w:numId w:val="19"/>
        </w:numPr>
        <w:ind w:left="644"/>
        <w:jc w:val="both"/>
        <w:rPr>
          <w:rFonts w:ascii="Century Gothic" w:hAnsi="Century Gothic"/>
          <w:sz w:val="20"/>
          <w:szCs w:val="20"/>
        </w:rPr>
      </w:pPr>
      <w:r>
        <w:rPr>
          <w:rFonts w:ascii="Century Gothic" w:hAnsi="Century Gothic"/>
          <w:sz w:val="20"/>
          <w:szCs w:val="20"/>
        </w:rPr>
        <w:t>Desarrollar programas educativos para fomentar la vida saludable, procurar venta de comida saludable y prohibición de venta de cigarrillos en lugares cercanos (100 metros) a los recintos de salud y educación.</w:t>
      </w:r>
    </w:p>
    <w:p w:rsidR="00526398" w:rsidRDefault="00526398" w:rsidP="00E47D1E">
      <w:pPr>
        <w:pStyle w:val="Prrafodelista"/>
        <w:numPr>
          <w:ilvl w:val="0"/>
          <w:numId w:val="19"/>
        </w:numPr>
        <w:ind w:left="644"/>
        <w:jc w:val="both"/>
        <w:rPr>
          <w:rFonts w:ascii="Century Gothic" w:hAnsi="Century Gothic"/>
          <w:sz w:val="20"/>
          <w:szCs w:val="20"/>
        </w:rPr>
      </w:pPr>
      <w:r>
        <w:rPr>
          <w:rFonts w:ascii="Century Gothic" w:hAnsi="Century Gothic"/>
          <w:sz w:val="20"/>
          <w:szCs w:val="20"/>
        </w:rPr>
        <w:t>Disminuir tiempos de espera en la atención de los usuarios y derivación con especialistas.</w:t>
      </w:r>
    </w:p>
    <w:p w:rsidR="00526398" w:rsidRDefault="00526398" w:rsidP="00E47D1E">
      <w:pPr>
        <w:pStyle w:val="Prrafodelista"/>
        <w:numPr>
          <w:ilvl w:val="0"/>
          <w:numId w:val="19"/>
        </w:numPr>
        <w:ind w:left="644"/>
        <w:jc w:val="both"/>
        <w:rPr>
          <w:rFonts w:ascii="Century Gothic" w:hAnsi="Century Gothic"/>
          <w:sz w:val="20"/>
          <w:szCs w:val="20"/>
        </w:rPr>
      </w:pPr>
      <w:r>
        <w:rPr>
          <w:rFonts w:ascii="Century Gothic" w:hAnsi="Century Gothic"/>
          <w:sz w:val="20"/>
          <w:szCs w:val="20"/>
        </w:rPr>
        <w:t xml:space="preserve">Desarrollar un plan de atención integral en todos los programas que son parte de las metas ministeriales de salud. </w:t>
      </w:r>
    </w:p>
    <w:p w:rsidR="008250BB" w:rsidRPr="008250BB" w:rsidRDefault="008250BB" w:rsidP="008250BB">
      <w:pPr>
        <w:pStyle w:val="Prrafodelista"/>
        <w:numPr>
          <w:ilvl w:val="0"/>
          <w:numId w:val="19"/>
        </w:numPr>
        <w:ind w:left="644"/>
        <w:jc w:val="both"/>
        <w:rPr>
          <w:rFonts w:ascii="Century Gothic" w:hAnsi="Century Gothic"/>
          <w:sz w:val="20"/>
          <w:szCs w:val="20"/>
        </w:rPr>
      </w:pPr>
      <w:r w:rsidRPr="008250BB">
        <w:rPr>
          <w:rFonts w:ascii="Century Gothic" w:hAnsi="Century Gothic"/>
          <w:sz w:val="20"/>
          <w:szCs w:val="20"/>
        </w:rPr>
        <w:t>Desarrollar plan de atención integral del paciente y grupo familiar en postrados y enfermos terminales.</w:t>
      </w:r>
    </w:p>
    <w:p w:rsidR="00526398" w:rsidRDefault="00526398" w:rsidP="00E47D1E">
      <w:pPr>
        <w:pStyle w:val="Prrafodelista"/>
        <w:numPr>
          <w:ilvl w:val="0"/>
          <w:numId w:val="19"/>
        </w:numPr>
        <w:ind w:left="644"/>
        <w:jc w:val="both"/>
        <w:rPr>
          <w:rFonts w:ascii="Century Gothic" w:hAnsi="Century Gothic"/>
          <w:sz w:val="20"/>
          <w:szCs w:val="20"/>
        </w:rPr>
      </w:pPr>
      <w:r>
        <w:rPr>
          <w:rFonts w:ascii="Century Gothic" w:hAnsi="Century Gothic"/>
          <w:sz w:val="20"/>
          <w:szCs w:val="20"/>
        </w:rPr>
        <w:t>Desarrollar un plan de atención dental, atención psicológica y/o psiquiátrica en pacientes usuarios del sistema de salud público.</w:t>
      </w:r>
    </w:p>
    <w:p w:rsidR="00526398" w:rsidRDefault="00526398" w:rsidP="00E47D1E">
      <w:pPr>
        <w:pStyle w:val="Prrafodelista"/>
        <w:numPr>
          <w:ilvl w:val="0"/>
          <w:numId w:val="19"/>
        </w:numPr>
        <w:ind w:left="644"/>
        <w:jc w:val="both"/>
        <w:rPr>
          <w:rFonts w:ascii="Century Gothic" w:hAnsi="Century Gothic"/>
          <w:sz w:val="20"/>
          <w:szCs w:val="20"/>
        </w:rPr>
      </w:pPr>
      <w:r>
        <w:rPr>
          <w:rFonts w:ascii="Century Gothic" w:hAnsi="Century Gothic"/>
          <w:sz w:val="20"/>
          <w:szCs w:val="20"/>
        </w:rPr>
        <w:t xml:space="preserve">Desarrollar una entrega oportuna y expedita de los fármacos requeridos por la comunidad de </w:t>
      </w:r>
      <w:r w:rsidR="00437B65">
        <w:rPr>
          <w:rFonts w:ascii="Century Gothic" w:hAnsi="Century Gothic"/>
          <w:sz w:val="20"/>
          <w:szCs w:val="20"/>
        </w:rPr>
        <w:t>Puerto Varas</w:t>
      </w:r>
      <w:r>
        <w:rPr>
          <w:rFonts w:ascii="Century Gothic" w:hAnsi="Century Gothic"/>
          <w:sz w:val="20"/>
          <w:szCs w:val="20"/>
        </w:rPr>
        <w:t>.</w:t>
      </w:r>
    </w:p>
    <w:p w:rsidR="00526398" w:rsidRPr="00DB4698" w:rsidRDefault="00526398" w:rsidP="00526398">
      <w:pPr>
        <w:pStyle w:val="Prrafodelista"/>
        <w:autoSpaceDE w:val="0"/>
        <w:autoSpaceDN w:val="0"/>
        <w:adjustRightInd w:val="0"/>
        <w:spacing w:after="0"/>
        <w:ind w:left="714"/>
        <w:rPr>
          <w:rFonts w:ascii="Century Gothic" w:hAnsi="Century Gothic" w:cs="Arial Narrow"/>
          <w:bCs/>
          <w:color w:val="000000"/>
          <w:sz w:val="20"/>
          <w:szCs w:val="20"/>
        </w:rPr>
      </w:pPr>
    </w:p>
    <w:p w:rsidR="00526398" w:rsidRPr="00DB4698" w:rsidRDefault="00526398" w:rsidP="00526398">
      <w:pPr>
        <w:pStyle w:val="Prrafodelista"/>
        <w:autoSpaceDE w:val="0"/>
        <w:autoSpaceDN w:val="0"/>
        <w:adjustRightInd w:val="0"/>
        <w:spacing w:after="0" w:line="240" w:lineRule="auto"/>
        <w:rPr>
          <w:rFonts w:ascii="Century Gothic" w:hAnsi="Century Gothic" w:cs="Arial Narrow"/>
          <w:bCs/>
          <w:color w:val="000000"/>
          <w:sz w:val="20"/>
          <w:szCs w:val="20"/>
        </w:rPr>
      </w:pPr>
    </w:p>
    <w:p w:rsidR="00526398" w:rsidRDefault="00526398" w:rsidP="00526398">
      <w:pPr>
        <w:autoSpaceDE w:val="0"/>
        <w:autoSpaceDN w:val="0"/>
        <w:adjustRightInd w:val="0"/>
        <w:spacing w:after="0" w:line="240" w:lineRule="auto"/>
        <w:rPr>
          <w:rFonts w:ascii="Century Gothic" w:hAnsi="Century Gothic" w:cs="Arial Narrow"/>
          <w:bCs/>
          <w:color w:val="000000"/>
          <w:sz w:val="20"/>
          <w:szCs w:val="20"/>
        </w:rPr>
      </w:pPr>
    </w:p>
    <w:p w:rsidR="00B33ECA" w:rsidRDefault="00B33ECA" w:rsidP="00526398">
      <w:pPr>
        <w:autoSpaceDE w:val="0"/>
        <w:autoSpaceDN w:val="0"/>
        <w:adjustRightInd w:val="0"/>
        <w:spacing w:after="0" w:line="240" w:lineRule="auto"/>
        <w:rPr>
          <w:rFonts w:ascii="Century Gothic" w:hAnsi="Century Gothic" w:cs="Arial Narrow"/>
          <w:bCs/>
          <w:color w:val="000000"/>
          <w:sz w:val="20"/>
          <w:szCs w:val="20"/>
        </w:rPr>
      </w:pPr>
    </w:p>
    <w:p w:rsidR="00B33ECA" w:rsidRDefault="00B33ECA" w:rsidP="00526398">
      <w:pPr>
        <w:autoSpaceDE w:val="0"/>
        <w:autoSpaceDN w:val="0"/>
        <w:adjustRightInd w:val="0"/>
        <w:spacing w:after="0" w:line="240" w:lineRule="auto"/>
        <w:rPr>
          <w:rFonts w:ascii="Century Gothic" w:hAnsi="Century Gothic" w:cs="Arial Narrow"/>
          <w:bCs/>
          <w:color w:val="000000"/>
          <w:sz w:val="20"/>
          <w:szCs w:val="20"/>
        </w:rPr>
      </w:pPr>
    </w:p>
    <w:p w:rsidR="00B33ECA" w:rsidRDefault="00B33ECA" w:rsidP="00526398">
      <w:pPr>
        <w:autoSpaceDE w:val="0"/>
        <w:autoSpaceDN w:val="0"/>
        <w:adjustRightInd w:val="0"/>
        <w:spacing w:after="0" w:line="240" w:lineRule="auto"/>
        <w:rPr>
          <w:rFonts w:ascii="Century Gothic" w:hAnsi="Century Gothic" w:cs="Arial Narrow"/>
          <w:bCs/>
          <w:color w:val="000000"/>
          <w:sz w:val="20"/>
          <w:szCs w:val="20"/>
        </w:rPr>
      </w:pPr>
    </w:p>
    <w:p w:rsidR="00F96281" w:rsidRDefault="00F96281" w:rsidP="00526398">
      <w:pPr>
        <w:autoSpaceDE w:val="0"/>
        <w:autoSpaceDN w:val="0"/>
        <w:adjustRightInd w:val="0"/>
        <w:spacing w:after="0" w:line="240" w:lineRule="auto"/>
        <w:rPr>
          <w:rFonts w:ascii="Century Gothic" w:hAnsi="Century Gothic" w:cs="Arial Narrow"/>
          <w:bCs/>
          <w:color w:val="000000"/>
          <w:sz w:val="20"/>
          <w:szCs w:val="20"/>
        </w:rPr>
      </w:pPr>
    </w:p>
    <w:p w:rsidR="00F96281" w:rsidRDefault="00F96281" w:rsidP="00526398">
      <w:pPr>
        <w:autoSpaceDE w:val="0"/>
        <w:autoSpaceDN w:val="0"/>
        <w:adjustRightInd w:val="0"/>
        <w:spacing w:after="0" w:line="240" w:lineRule="auto"/>
        <w:rPr>
          <w:rFonts w:ascii="Century Gothic" w:hAnsi="Century Gothic" w:cs="Arial Narrow"/>
          <w:bCs/>
          <w:color w:val="000000"/>
          <w:sz w:val="20"/>
          <w:szCs w:val="20"/>
        </w:rPr>
      </w:pPr>
    </w:p>
    <w:p w:rsidR="00B33ECA" w:rsidRPr="008F66A7" w:rsidRDefault="00B33ECA" w:rsidP="00526398">
      <w:pPr>
        <w:autoSpaceDE w:val="0"/>
        <w:autoSpaceDN w:val="0"/>
        <w:adjustRightInd w:val="0"/>
        <w:spacing w:after="0" w:line="240" w:lineRule="auto"/>
        <w:rPr>
          <w:rFonts w:ascii="Century Gothic" w:hAnsi="Century Gothic" w:cs="Arial Narrow"/>
          <w:bCs/>
          <w:color w:val="000000"/>
          <w:sz w:val="20"/>
          <w:szCs w:val="20"/>
        </w:rPr>
      </w:pPr>
    </w:p>
    <w:p w:rsidR="00526398" w:rsidRPr="00DE361C" w:rsidRDefault="0090515F" w:rsidP="00526398">
      <w:pPr>
        <w:jc w:val="both"/>
        <w:rPr>
          <w:rFonts w:ascii="Century Gothic" w:hAnsi="Century Gothic"/>
          <w:b/>
          <w:sz w:val="20"/>
          <w:szCs w:val="20"/>
        </w:rPr>
      </w:pPr>
      <w:r>
        <w:rPr>
          <w:rFonts w:ascii="Century Gothic" w:hAnsi="Century Gothic"/>
          <w:b/>
          <w:sz w:val="20"/>
          <w:szCs w:val="20"/>
        </w:rPr>
        <w:t>4.3.5.</w:t>
      </w:r>
      <w:r w:rsidR="00526398">
        <w:rPr>
          <w:rFonts w:ascii="Century Gothic" w:hAnsi="Century Gothic"/>
          <w:b/>
          <w:sz w:val="20"/>
          <w:szCs w:val="20"/>
        </w:rPr>
        <w:t xml:space="preserve">2 </w:t>
      </w:r>
      <w:r w:rsidR="00526398" w:rsidRPr="00DE361C">
        <w:rPr>
          <w:rFonts w:ascii="Century Gothic" w:hAnsi="Century Gothic"/>
          <w:b/>
          <w:sz w:val="20"/>
          <w:szCs w:val="20"/>
        </w:rPr>
        <w:t xml:space="preserve">EDUCACIÓN  </w:t>
      </w:r>
    </w:p>
    <w:p w:rsidR="00526398" w:rsidRPr="001F69DB" w:rsidRDefault="00526398" w:rsidP="0051088C">
      <w:pPr>
        <w:autoSpaceDE w:val="0"/>
        <w:autoSpaceDN w:val="0"/>
        <w:adjustRightInd w:val="0"/>
        <w:spacing w:after="0"/>
        <w:jc w:val="both"/>
        <w:rPr>
          <w:rFonts w:ascii="Helvetica" w:hAnsi="Helvetica" w:cs="Helvetica"/>
          <w:color w:val="8E939C"/>
          <w:sz w:val="20"/>
          <w:szCs w:val="20"/>
          <w:shd w:val="clear" w:color="auto" w:fill="F3F5F9"/>
        </w:rPr>
      </w:pPr>
      <w:r w:rsidRPr="001F69DB">
        <w:rPr>
          <w:rFonts w:ascii="Century Gothic" w:hAnsi="Century Gothic"/>
          <w:sz w:val="20"/>
          <w:szCs w:val="20"/>
        </w:rPr>
        <w:t xml:space="preserve">Puerto </w:t>
      </w:r>
      <w:r w:rsidR="00437B65">
        <w:rPr>
          <w:rFonts w:ascii="Century Gothic" w:hAnsi="Century Gothic"/>
          <w:sz w:val="20"/>
          <w:szCs w:val="20"/>
        </w:rPr>
        <w:t>V</w:t>
      </w:r>
      <w:r w:rsidRPr="001F69DB">
        <w:rPr>
          <w:rFonts w:ascii="Century Gothic" w:hAnsi="Century Gothic"/>
          <w:sz w:val="20"/>
          <w:szCs w:val="20"/>
        </w:rPr>
        <w:t xml:space="preserve">aras es una comuna comprometida con la educación pública y privada, </w:t>
      </w:r>
      <w:r>
        <w:rPr>
          <w:rFonts w:ascii="Century Gothic" w:hAnsi="Century Gothic"/>
          <w:sz w:val="20"/>
          <w:szCs w:val="20"/>
        </w:rPr>
        <w:t>procurando, fortalecer</w:t>
      </w:r>
      <w:r w:rsidRPr="001F69DB">
        <w:rPr>
          <w:rFonts w:ascii="Century Gothic" w:hAnsi="Century Gothic"/>
          <w:sz w:val="20"/>
          <w:szCs w:val="20"/>
        </w:rPr>
        <w:t xml:space="preserve"> su desarrollo integral en todos sus ámbitos</w:t>
      </w:r>
      <w:r>
        <w:rPr>
          <w:rFonts w:ascii="Century Gothic" w:hAnsi="Century Gothic"/>
          <w:sz w:val="20"/>
          <w:szCs w:val="20"/>
        </w:rPr>
        <w:t xml:space="preserve">, </w:t>
      </w:r>
      <w:r w:rsidRPr="001F69DB">
        <w:rPr>
          <w:rFonts w:ascii="Century Gothic" w:hAnsi="Century Gothic"/>
          <w:sz w:val="20"/>
          <w:szCs w:val="20"/>
        </w:rPr>
        <w:t>a través de una comunidad educativa de calidad, comprometida y capacitada, con una adecuada coordinación</w:t>
      </w:r>
      <w:r>
        <w:rPr>
          <w:rFonts w:ascii="Century Gothic" w:hAnsi="Century Gothic"/>
          <w:sz w:val="20"/>
          <w:szCs w:val="20"/>
        </w:rPr>
        <w:t xml:space="preserve"> y</w:t>
      </w:r>
      <w:r w:rsidRPr="001F69DB">
        <w:rPr>
          <w:rFonts w:ascii="Century Gothic" w:hAnsi="Century Gothic"/>
          <w:sz w:val="20"/>
          <w:szCs w:val="20"/>
        </w:rPr>
        <w:t xml:space="preserve"> trabajo en </w:t>
      </w:r>
      <w:r w:rsidR="006A21E6" w:rsidRPr="001F69DB">
        <w:rPr>
          <w:rFonts w:ascii="Century Gothic" w:hAnsi="Century Gothic"/>
          <w:sz w:val="20"/>
          <w:szCs w:val="20"/>
        </w:rPr>
        <w:t>equipo,</w:t>
      </w:r>
      <w:r w:rsidRPr="001F69DB">
        <w:rPr>
          <w:rFonts w:ascii="Century Gothic" w:hAnsi="Century Gothic"/>
          <w:sz w:val="20"/>
          <w:szCs w:val="20"/>
        </w:rPr>
        <w:t xml:space="preserve"> brindan a los niños, jóvenes y adultos</w:t>
      </w:r>
      <w:r>
        <w:rPr>
          <w:rFonts w:ascii="Century Gothic" w:hAnsi="Century Gothic"/>
          <w:sz w:val="20"/>
          <w:szCs w:val="20"/>
        </w:rPr>
        <w:t>,</w:t>
      </w:r>
      <w:r w:rsidRPr="001F69DB">
        <w:rPr>
          <w:rFonts w:ascii="Century Gothic" w:hAnsi="Century Gothic"/>
          <w:sz w:val="20"/>
          <w:szCs w:val="20"/>
        </w:rPr>
        <w:t xml:space="preserve"> educación integral y de calidad, formando personas responsables, eficientes, respetuosas y felices.</w:t>
      </w:r>
    </w:p>
    <w:p w:rsidR="00526398" w:rsidRDefault="00526398" w:rsidP="00526398">
      <w:pPr>
        <w:jc w:val="both"/>
        <w:rPr>
          <w:rFonts w:ascii="Century Gothic" w:hAnsi="Century Gothic"/>
          <w:b/>
          <w:sz w:val="20"/>
          <w:szCs w:val="20"/>
        </w:rPr>
      </w:pPr>
      <w:r>
        <w:rPr>
          <w:rFonts w:ascii="Century Gothic" w:hAnsi="Century Gothic"/>
          <w:b/>
          <w:sz w:val="20"/>
          <w:szCs w:val="20"/>
        </w:rPr>
        <w:t xml:space="preserve">                                                                                                                                                                                                                                                                                                                                   </w:t>
      </w:r>
    </w:p>
    <w:p w:rsidR="00526398" w:rsidRDefault="00526398" w:rsidP="00526398">
      <w:pPr>
        <w:jc w:val="both"/>
        <w:rPr>
          <w:rFonts w:ascii="Century Gothic" w:hAnsi="Century Gothic"/>
          <w:b/>
          <w:sz w:val="20"/>
          <w:szCs w:val="20"/>
        </w:rPr>
      </w:pPr>
      <w:r w:rsidRPr="00056624">
        <w:rPr>
          <w:rFonts w:ascii="Century Gothic" w:hAnsi="Century Gothic"/>
          <w:b/>
          <w:sz w:val="20"/>
          <w:szCs w:val="20"/>
        </w:rPr>
        <w:t>Objetivos Estratégicos</w:t>
      </w:r>
    </w:p>
    <w:p w:rsidR="00526398" w:rsidRDefault="00526398" w:rsidP="00E47D1E">
      <w:pPr>
        <w:pStyle w:val="Prrafodelista"/>
        <w:numPr>
          <w:ilvl w:val="0"/>
          <w:numId w:val="17"/>
        </w:numPr>
        <w:jc w:val="both"/>
        <w:rPr>
          <w:rFonts w:ascii="Century Gothic" w:hAnsi="Century Gothic"/>
          <w:sz w:val="20"/>
          <w:szCs w:val="20"/>
        </w:rPr>
      </w:pPr>
      <w:r>
        <w:rPr>
          <w:rFonts w:ascii="Century Gothic" w:hAnsi="Century Gothic"/>
          <w:sz w:val="20"/>
          <w:szCs w:val="20"/>
        </w:rPr>
        <w:t xml:space="preserve">Estimular el desarrollo integral de niños, jóvenes y adultos que están en proceso de aprendizaje, integrando a sus familias en el proceso de entrega de contenidos educativo y de comportamiento. </w:t>
      </w:r>
    </w:p>
    <w:p w:rsidR="00526398" w:rsidRDefault="00526398" w:rsidP="00E47D1E">
      <w:pPr>
        <w:pStyle w:val="Prrafodelista"/>
        <w:numPr>
          <w:ilvl w:val="0"/>
          <w:numId w:val="17"/>
        </w:numPr>
        <w:jc w:val="both"/>
        <w:rPr>
          <w:rFonts w:ascii="Century Gothic" w:hAnsi="Century Gothic"/>
          <w:sz w:val="20"/>
          <w:szCs w:val="20"/>
        </w:rPr>
      </w:pPr>
      <w:r>
        <w:rPr>
          <w:rFonts w:ascii="Century Gothic" w:hAnsi="Century Gothic"/>
          <w:sz w:val="20"/>
          <w:szCs w:val="20"/>
        </w:rPr>
        <w:t>Promover la inclusión de manera transversal en todos los procesos de formación académica y social.</w:t>
      </w:r>
    </w:p>
    <w:p w:rsidR="00526398" w:rsidRDefault="00526398" w:rsidP="00E47D1E">
      <w:pPr>
        <w:pStyle w:val="Prrafodelista"/>
        <w:numPr>
          <w:ilvl w:val="0"/>
          <w:numId w:val="17"/>
        </w:numPr>
        <w:jc w:val="both"/>
        <w:rPr>
          <w:rFonts w:ascii="Century Gothic" w:hAnsi="Century Gothic"/>
          <w:sz w:val="20"/>
          <w:szCs w:val="20"/>
        </w:rPr>
      </w:pPr>
      <w:r>
        <w:rPr>
          <w:rFonts w:ascii="Century Gothic" w:hAnsi="Century Gothic"/>
          <w:sz w:val="20"/>
          <w:szCs w:val="20"/>
        </w:rPr>
        <w:t>Incentivar a la comunidad escolar en el conocimiento de la historia y cultura local de la comuna.</w:t>
      </w:r>
    </w:p>
    <w:p w:rsidR="00526398" w:rsidRDefault="00526398" w:rsidP="00E47D1E">
      <w:pPr>
        <w:pStyle w:val="Prrafodelista"/>
        <w:numPr>
          <w:ilvl w:val="0"/>
          <w:numId w:val="17"/>
        </w:numPr>
        <w:jc w:val="both"/>
        <w:rPr>
          <w:rFonts w:ascii="Century Gothic" w:hAnsi="Century Gothic"/>
          <w:sz w:val="20"/>
          <w:szCs w:val="20"/>
        </w:rPr>
      </w:pPr>
      <w:r>
        <w:rPr>
          <w:rFonts w:ascii="Century Gothic" w:hAnsi="Century Gothic"/>
          <w:sz w:val="20"/>
          <w:szCs w:val="20"/>
        </w:rPr>
        <w:t xml:space="preserve">Promover una educación para el desarrollo sostenible. </w:t>
      </w:r>
    </w:p>
    <w:p w:rsidR="00526398" w:rsidRDefault="00526398" w:rsidP="00E47D1E">
      <w:pPr>
        <w:pStyle w:val="Prrafodelista"/>
        <w:numPr>
          <w:ilvl w:val="0"/>
          <w:numId w:val="17"/>
        </w:numPr>
        <w:jc w:val="both"/>
        <w:rPr>
          <w:rFonts w:ascii="Century Gothic" w:hAnsi="Century Gothic"/>
          <w:sz w:val="20"/>
          <w:szCs w:val="20"/>
        </w:rPr>
      </w:pPr>
      <w:r>
        <w:rPr>
          <w:rFonts w:ascii="Century Gothic" w:hAnsi="Century Gothic"/>
          <w:sz w:val="20"/>
          <w:szCs w:val="20"/>
        </w:rPr>
        <w:t xml:space="preserve">Promover una educación para la gestión del riesgo ante desastres naturales y cambio climático. </w:t>
      </w:r>
    </w:p>
    <w:p w:rsidR="00526398" w:rsidRPr="00A17464" w:rsidRDefault="00526398" w:rsidP="00526398">
      <w:pPr>
        <w:jc w:val="center"/>
        <w:rPr>
          <w:rFonts w:ascii="Century Gothic" w:hAnsi="Century Gothic"/>
          <w:sz w:val="20"/>
          <w:szCs w:val="20"/>
        </w:rPr>
      </w:pPr>
    </w:p>
    <w:p w:rsidR="00526398" w:rsidRDefault="00526398" w:rsidP="00526398">
      <w:pPr>
        <w:jc w:val="both"/>
        <w:rPr>
          <w:rFonts w:ascii="Century Gothic" w:hAnsi="Century Gothic"/>
          <w:b/>
          <w:sz w:val="20"/>
          <w:szCs w:val="20"/>
        </w:rPr>
      </w:pPr>
      <w:r w:rsidRPr="00056624">
        <w:rPr>
          <w:rFonts w:ascii="Century Gothic" w:hAnsi="Century Gothic"/>
          <w:b/>
          <w:sz w:val="20"/>
          <w:szCs w:val="20"/>
        </w:rPr>
        <w:t>Lineamientos Estratégicas</w:t>
      </w:r>
    </w:p>
    <w:p w:rsidR="00526398" w:rsidRDefault="00526398" w:rsidP="00E47D1E">
      <w:pPr>
        <w:pStyle w:val="Prrafodelista"/>
        <w:numPr>
          <w:ilvl w:val="0"/>
          <w:numId w:val="18"/>
        </w:numPr>
        <w:jc w:val="both"/>
        <w:rPr>
          <w:rFonts w:ascii="Century Gothic" w:hAnsi="Century Gothic"/>
          <w:sz w:val="20"/>
          <w:szCs w:val="20"/>
        </w:rPr>
      </w:pPr>
      <w:r>
        <w:rPr>
          <w:rFonts w:ascii="Century Gothic" w:hAnsi="Century Gothic"/>
          <w:sz w:val="20"/>
          <w:szCs w:val="20"/>
        </w:rPr>
        <w:t>Implementar planes de trabajo inclusivo con niños, jóvenes y adultos en los cuales participe algún miembro de sus respectivas familias.</w:t>
      </w:r>
    </w:p>
    <w:p w:rsidR="00526398" w:rsidRDefault="00526398" w:rsidP="00E47D1E">
      <w:pPr>
        <w:pStyle w:val="Prrafodelista"/>
        <w:numPr>
          <w:ilvl w:val="0"/>
          <w:numId w:val="18"/>
        </w:numPr>
        <w:jc w:val="both"/>
        <w:rPr>
          <w:rFonts w:ascii="Century Gothic" w:hAnsi="Century Gothic"/>
          <w:sz w:val="20"/>
          <w:szCs w:val="20"/>
        </w:rPr>
      </w:pPr>
      <w:r>
        <w:rPr>
          <w:rFonts w:ascii="Century Gothic" w:hAnsi="Century Gothic"/>
          <w:sz w:val="20"/>
          <w:szCs w:val="20"/>
        </w:rPr>
        <w:t xml:space="preserve">Desarrollar programas de educación cívica, considerando aspectos de la historia y cultura de los pueblos originarios de </w:t>
      </w:r>
      <w:r w:rsidR="00E00D5E">
        <w:rPr>
          <w:rFonts w:ascii="Century Gothic" w:hAnsi="Century Gothic"/>
          <w:sz w:val="20"/>
          <w:szCs w:val="20"/>
        </w:rPr>
        <w:t>Puerto Varas</w:t>
      </w:r>
      <w:r>
        <w:rPr>
          <w:rFonts w:ascii="Century Gothic" w:hAnsi="Century Gothic"/>
          <w:sz w:val="20"/>
          <w:szCs w:val="20"/>
        </w:rPr>
        <w:t xml:space="preserve">. </w:t>
      </w:r>
    </w:p>
    <w:p w:rsidR="00526398" w:rsidRDefault="00526398" w:rsidP="00E47D1E">
      <w:pPr>
        <w:pStyle w:val="Prrafodelista"/>
        <w:numPr>
          <w:ilvl w:val="0"/>
          <w:numId w:val="18"/>
        </w:numPr>
        <w:jc w:val="both"/>
        <w:rPr>
          <w:rFonts w:ascii="Century Gothic" w:hAnsi="Century Gothic"/>
          <w:sz w:val="20"/>
          <w:szCs w:val="20"/>
        </w:rPr>
      </w:pPr>
      <w:r>
        <w:rPr>
          <w:rFonts w:ascii="Century Gothic" w:hAnsi="Century Gothic"/>
          <w:sz w:val="20"/>
          <w:szCs w:val="20"/>
        </w:rPr>
        <w:t xml:space="preserve">Adecuar programas académicos que les permitan obtener conocimientos en productos y servicios. </w:t>
      </w:r>
    </w:p>
    <w:p w:rsidR="00526398" w:rsidRDefault="00526398" w:rsidP="00E47D1E">
      <w:pPr>
        <w:pStyle w:val="Prrafodelista"/>
        <w:numPr>
          <w:ilvl w:val="0"/>
          <w:numId w:val="18"/>
        </w:numPr>
        <w:jc w:val="both"/>
        <w:rPr>
          <w:rFonts w:ascii="Century Gothic" w:hAnsi="Century Gothic"/>
          <w:sz w:val="20"/>
          <w:szCs w:val="20"/>
        </w:rPr>
      </w:pPr>
      <w:r>
        <w:rPr>
          <w:rFonts w:ascii="Century Gothic" w:hAnsi="Century Gothic"/>
          <w:sz w:val="20"/>
          <w:szCs w:val="20"/>
        </w:rPr>
        <w:t>Desarrollar programas para preparar a los niños, jóvenes y adultos en conocimientos de su medio natural y las situaciones de riesgo naturales de su entorno.</w:t>
      </w:r>
    </w:p>
    <w:p w:rsidR="00526398" w:rsidRPr="00DF3F88" w:rsidRDefault="00526398" w:rsidP="00E47D1E">
      <w:pPr>
        <w:pStyle w:val="Prrafodelista"/>
        <w:numPr>
          <w:ilvl w:val="0"/>
          <w:numId w:val="18"/>
        </w:numPr>
        <w:jc w:val="both"/>
        <w:rPr>
          <w:rFonts w:ascii="Century Gothic" w:hAnsi="Century Gothic"/>
          <w:sz w:val="20"/>
          <w:szCs w:val="20"/>
        </w:rPr>
      </w:pPr>
      <w:r>
        <w:rPr>
          <w:rFonts w:ascii="Century Gothic" w:hAnsi="Century Gothic"/>
          <w:sz w:val="20"/>
          <w:szCs w:val="20"/>
        </w:rPr>
        <w:t xml:space="preserve">Desarrollar programas de educación para niños y jóvenes en materias medio ambientales y cambio climático. </w:t>
      </w:r>
    </w:p>
    <w:p w:rsidR="00B41582" w:rsidRDefault="00B41582" w:rsidP="00526398">
      <w:pPr>
        <w:jc w:val="both"/>
        <w:rPr>
          <w:rFonts w:ascii="Century Gothic" w:hAnsi="Century Gothic"/>
          <w:b/>
          <w:sz w:val="20"/>
          <w:szCs w:val="20"/>
          <w:u w:val="single"/>
        </w:rPr>
      </w:pPr>
    </w:p>
    <w:p w:rsidR="00B41582" w:rsidRDefault="00B41582" w:rsidP="00526398">
      <w:pPr>
        <w:jc w:val="both"/>
        <w:rPr>
          <w:rFonts w:ascii="Century Gothic" w:hAnsi="Century Gothic"/>
          <w:b/>
          <w:sz w:val="20"/>
          <w:szCs w:val="20"/>
          <w:u w:val="single"/>
        </w:rPr>
      </w:pPr>
    </w:p>
    <w:p w:rsidR="00B41582" w:rsidRDefault="00B41582" w:rsidP="00526398">
      <w:pPr>
        <w:jc w:val="both"/>
        <w:rPr>
          <w:rFonts w:ascii="Century Gothic" w:hAnsi="Century Gothic"/>
          <w:b/>
          <w:sz w:val="20"/>
          <w:szCs w:val="20"/>
          <w:u w:val="single"/>
        </w:rPr>
      </w:pPr>
    </w:p>
    <w:p w:rsidR="00B33ECA" w:rsidRDefault="00B33ECA" w:rsidP="00526398">
      <w:pPr>
        <w:jc w:val="both"/>
        <w:rPr>
          <w:rFonts w:ascii="Century Gothic" w:hAnsi="Century Gothic"/>
          <w:b/>
          <w:sz w:val="20"/>
          <w:szCs w:val="20"/>
          <w:u w:val="single"/>
        </w:rPr>
      </w:pPr>
    </w:p>
    <w:p w:rsidR="00B33ECA" w:rsidRDefault="00B33ECA" w:rsidP="00526398">
      <w:pPr>
        <w:jc w:val="both"/>
        <w:rPr>
          <w:rFonts w:ascii="Century Gothic" w:hAnsi="Century Gothic"/>
          <w:b/>
          <w:sz w:val="20"/>
          <w:szCs w:val="20"/>
          <w:u w:val="single"/>
        </w:rPr>
      </w:pPr>
    </w:p>
    <w:p w:rsidR="007256C3" w:rsidRDefault="007256C3" w:rsidP="00526398">
      <w:pPr>
        <w:jc w:val="both"/>
        <w:rPr>
          <w:rFonts w:ascii="Century Gothic" w:hAnsi="Century Gothic"/>
          <w:b/>
          <w:sz w:val="20"/>
          <w:szCs w:val="20"/>
          <w:u w:val="single"/>
        </w:rPr>
      </w:pPr>
    </w:p>
    <w:p w:rsidR="00526398" w:rsidRPr="00DE361C" w:rsidRDefault="0090515F" w:rsidP="00526398">
      <w:pPr>
        <w:jc w:val="both"/>
        <w:rPr>
          <w:rFonts w:ascii="Century Gothic" w:hAnsi="Century Gothic"/>
          <w:b/>
          <w:sz w:val="20"/>
          <w:szCs w:val="20"/>
          <w:u w:val="single"/>
        </w:rPr>
      </w:pPr>
      <w:r>
        <w:rPr>
          <w:rFonts w:ascii="Century Gothic" w:hAnsi="Century Gothic"/>
          <w:b/>
          <w:sz w:val="20"/>
          <w:szCs w:val="20"/>
          <w:u w:val="single"/>
        </w:rPr>
        <w:t>4.</w:t>
      </w:r>
      <w:r w:rsidR="0076333C">
        <w:rPr>
          <w:rFonts w:ascii="Century Gothic" w:hAnsi="Century Gothic"/>
          <w:b/>
          <w:sz w:val="20"/>
          <w:szCs w:val="20"/>
          <w:u w:val="single"/>
        </w:rPr>
        <w:t>3.</w:t>
      </w:r>
      <w:r w:rsidR="00526398">
        <w:rPr>
          <w:rFonts w:ascii="Century Gothic" w:hAnsi="Century Gothic"/>
          <w:b/>
          <w:sz w:val="20"/>
          <w:szCs w:val="20"/>
          <w:u w:val="single"/>
        </w:rPr>
        <w:t>6.</w:t>
      </w:r>
      <w:r w:rsidR="00526398" w:rsidRPr="00DE361C">
        <w:rPr>
          <w:rFonts w:ascii="Century Gothic" w:hAnsi="Century Gothic"/>
          <w:b/>
          <w:sz w:val="20"/>
          <w:szCs w:val="20"/>
          <w:u w:val="single"/>
        </w:rPr>
        <w:t xml:space="preserve"> DESARROLLO SOCIAL </w:t>
      </w:r>
    </w:p>
    <w:p w:rsidR="00526398" w:rsidRDefault="00526398" w:rsidP="00526398">
      <w:pPr>
        <w:autoSpaceDE w:val="0"/>
        <w:autoSpaceDN w:val="0"/>
        <w:adjustRightInd w:val="0"/>
        <w:jc w:val="both"/>
        <w:rPr>
          <w:rFonts w:ascii="Century Gothic" w:hAnsi="Century Gothic" w:cs="Arial Narrow"/>
          <w:bCs/>
          <w:iCs/>
          <w:color w:val="000000"/>
          <w:sz w:val="20"/>
          <w:szCs w:val="20"/>
        </w:rPr>
      </w:pPr>
      <w:r>
        <w:rPr>
          <w:rFonts w:ascii="Century Gothic" w:hAnsi="Century Gothic" w:cs="Arial Narrow"/>
          <w:bCs/>
          <w:iCs/>
          <w:color w:val="000000"/>
          <w:sz w:val="20"/>
          <w:szCs w:val="20"/>
        </w:rPr>
        <w:t>Puerto Varas es una comuna que se compromete, apoya y valora a su comunidad, está en constante</w:t>
      </w:r>
      <w:r w:rsidRPr="007E726A">
        <w:rPr>
          <w:rFonts w:ascii="Century Gothic" w:hAnsi="Century Gothic" w:cs="Arial Narrow"/>
          <w:b/>
          <w:bCs/>
          <w:iCs/>
          <w:color w:val="000000"/>
          <w:sz w:val="20"/>
          <w:szCs w:val="20"/>
        </w:rPr>
        <w:t xml:space="preserve"> </w:t>
      </w:r>
      <w:r w:rsidRPr="009520E2">
        <w:rPr>
          <w:rFonts w:ascii="Century Gothic" w:hAnsi="Century Gothic" w:cs="Arial Narrow"/>
          <w:bCs/>
          <w:iCs/>
          <w:color w:val="000000"/>
          <w:sz w:val="20"/>
          <w:szCs w:val="20"/>
        </w:rPr>
        <w:t>quehace</w:t>
      </w:r>
      <w:r>
        <w:rPr>
          <w:rFonts w:ascii="Century Gothic" w:hAnsi="Century Gothic" w:cs="Arial Narrow"/>
          <w:bCs/>
          <w:iCs/>
          <w:color w:val="000000"/>
          <w:sz w:val="20"/>
          <w:szCs w:val="20"/>
        </w:rPr>
        <w:t>r para entregar un servicio de calidad, otorgar bienestar e integración social y territorial a todos sus habitantes, generando acciones de apoyo a las familias más vulnerables y oportunidades de desarrollo para todos, con especial énfasis en los adultos mayores y personas con discapacidad.</w:t>
      </w:r>
    </w:p>
    <w:p w:rsidR="00526398" w:rsidRPr="00056624" w:rsidRDefault="00526398" w:rsidP="00526398">
      <w:pPr>
        <w:jc w:val="both"/>
        <w:rPr>
          <w:rFonts w:ascii="Century Gothic" w:hAnsi="Century Gothic"/>
          <w:b/>
          <w:sz w:val="20"/>
          <w:szCs w:val="20"/>
        </w:rPr>
      </w:pPr>
      <w:r w:rsidRPr="00056624">
        <w:rPr>
          <w:rFonts w:ascii="Century Gothic" w:hAnsi="Century Gothic"/>
          <w:b/>
          <w:sz w:val="20"/>
          <w:szCs w:val="20"/>
        </w:rPr>
        <w:t>Objetivos Estratégicos</w:t>
      </w:r>
    </w:p>
    <w:p w:rsidR="00526398" w:rsidRPr="00F055A2" w:rsidRDefault="00526398" w:rsidP="00E47D1E">
      <w:pPr>
        <w:pStyle w:val="Prrafodelista"/>
        <w:numPr>
          <w:ilvl w:val="0"/>
          <w:numId w:val="15"/>
        </w:numPr>
        <w:autoSpaceDE w:val="0"/>
        <w:autoSpaceDN w:val="0"/>
        <w:adjustRightInd w:val="0"/>
        <w:ind w:left="714" w:hanging="357"/>
        <w:jc w:val="both"/>
        <w:rPr>
          <w:rFonts w:ascii="Century Gothic" w:hAnsi="Century Gothic" w:cs="Arial Narrow"/>
          <w:bCs/>
          <w:iCs/>
          <w:color w:val="000000"/>
          <w:sz w:val="20"/>
          <w:szCs w:val="20"/>
        </w:rPr>
      </w:pPr>
      <w:r w:rsidRPr="00F055A2">
        <w:rPr>
          <w:rFonts w:ascii="Century Gothic" w:hAnsi="Century Gothic" w:cs="Arial Narrow"/>
          <w:bCs/>
          <w:iCs/>
          <w:color w:val="000000"/>
          <w:sz w:val="20"/>
          <w:szCs w:val="20"/>
        </w:rPr>
        <w:t>Procurar el desarrollo e inclusión social, con el fin de disminuir la pobreza y la falta de oportunidades, generando mayor integración y bienestar.</w:t>
      </w:r>
    </w:p>
    <w:p w:rsidR="00526398" w:rsidRPr="00F055A2" w:rsidRDefault="00732E28" w:rsidP="00E47D1E">
      <w:pPr>
        <w:pStyle w:val="Prrafodelista"/>
        <w:numPr>
          <w:ilvl w:val="0"/>
          <w:numId w:val="15"/>
        </w:numPr>
        <w:autoSpaceDE w:val="0"/>
        <w:autoSpaceDN w:val="0"/>
        <w:adjustRightInd w:val="0"/>
        <w:ind w:left="714" w:hanging="357"/>
        <w:jc w:val="both"/>
        <w:rPr>
          <w:rFonts w:ascii="Century Gothic" w:hAnsi="Century Gothic" w:cs="Arial Narrow"/>
          <w:bCs/>
          <w:iCs/>
          <w:color w:val="000000"/>
          <w:sz w:val="20"/>
          <w:szCs w:val="20"/>
        </w:rPr>
      </w:pPr>
      <w:r w:rsidRPr="00F055A2">
        <w:rPr>
          <w:rFonts w:ascii="Century Gothic" w:hAnsi="Century Gothic" w:cs="Arial Narrow"/>
          <w:bCs/>
          <w:iCs/>
          <w:color w:val="000000"/>
          <w:sz w:val="20"/>
          <w:szCs w:val="20"/>
        </w:rPr>
        <w:t>Promover acciones tendientes a d</w:t>
      </w:r>
      <w:r w:rsidR="00526398" w:rsidRPr="00F055A2">
        <w:rPr>
          <w:rFonts w:ascii="Century Gothic" w:hAnsi="Century Gothic" w:cs="Arial Narrow"/>
          <w:bCs/>
          <w:iCs/>
          <w:color w:val="000000"/>
          <w:sz w:val="20"/>
          <w:szCs w:val="20"/>
        </w:rPr>
        <w:t xml:space="preserve">isminuir la población en situación de vulnerabilidad. </w:t>
      </w:r>
    </w:p>
    <w:p w:rsidR="00512783" w:rsidRPr="00F055A2" w:rsidRDefault="00526398" w:rsidP="00E47D1E">
      <w:pPr>
        <w:pStyle w:val="Prrafodelista"/>
        <w:numPr>
          <w:ilvl w:val="0"/>
          <w:numId w:val="15"/>
        </w:numPr>
        <w:autoSpaceDE w:val="0"/>
        <w:autoSpaceDN w:val="0"/>
        <w:adjustRightInd w:val="0"/>
        <w:ind w:left="714" w:hanging="357"/>
        <w:jc w:val="both"/>
        <w:rPr>
          <w:rFonts w:ascii="Century Gothic" w:hAnsi="Century Gothic" w:cs="Arial Narrow"/>
          <w:bCs/>
          <w:iCs/>
          <w:color w:val="000000"/>
          <w:sz w:val="20"/>
          <w:szCs w:val="20"/>
        </w:rPr>
      </w:pPr>
      <w:r w:rsidRPr="00F055A2">
        <w:rPr>
          <w:rFonts w:ascii="Century Gothic" w:hAnsi="Century Gothic" w:cs="Arial Narrow"/>
          <w:bCs/>
          <w:iCs/>
          <w:color w:val="000000"/>
          <w:sz w:val="20"/>
          <w:szCs w:val="20"/>
        </w:rPr>
        <w:t xml:space="preserve">Promover la participación de las familias como principal agente protector </w:t>
      </w:r>
      <w:r w:rsidR="008A2173" w:rsidRPr="00F055A2">
        <w:rPr>
          <w:rFonts w:ascii="Century Gothic" w:hAnsi="Century Gothic" w:cs="Arial Narrow"/>
          <w:bCs/>
          <w:iCs/>
          <w:color w:val="000000"/>
          <w:sz w:val="20"/>
          <w:szCs w:val="20"/>
        </w:rPr>
        <w:t xml:space="preserve">y preventivo </w:t>
      </w:r>
      <w:r w:rsidRPr="00F055A2">
        <w:rPr>
          <w:rFonts w:ascii="Century Gothic" w:hAnsi="Century Gothic" w:cs="Arial Narrow"/>
          <w:bCs/>
          <w:iCs/>
          <w:color w:val="000000"/>
          <w:sz w:val="20"/>
          <w:szCs w:val="20"/>
        </w:rPr>
        <w:t>del consumo de alcohol y drogas</w:t>
      </w:r>
      <w:r w:rsidR="00512783" w:rsidRPr="00F055A2">
        <w:rPr>
          <w:rFonts w:ascii="Century Gothic" w:hAnsi="Century Gothic" w:cs="Arial Narrow"/>
          <w:bCs/>
          <w:iCs/>
          <w:color w:val="000000"/>
          <w:sz w:val="20"/>
          <w:szCs w:val="20"/>
        </w:rPr>
        <w:t>.</w:t>
      </w:r>
    </w:p>
    <w:p w:rsidR="00526398" w:rsidRPr="00F055A2" w:rsidRDefault="00512783" w:rsidP="00E47D1E">
      <w:pPr>
        <w:pStyle w:val="Prrafodelista"/>
        <w:numPr>
          <w:ilvl w:val="0"/>
          <w:numId w:val="15"/>
        </w:numPr>
        <w:autoSpaceDE w:val="0"/>
        <w:autoSpaceDN w:val="0"/>
        <w:adjustRightInd w:val="0"/>
        <w:ind w:left="714" w:hanging="357"/>
        <w:jc w:val="both"/>
        <w:rPr>
          <w:rFonts w:ascii="Century Gothic" w:hAnsi="Century Gothic" w:cs="Arial Narrow"/>
          <w:bCs/>
          <w:iCs/>
          <w:color w:val="000000"/>
          <w:sz w:val="20"/>
          <w:szCs w:val="20"/>
        </w:rPr>
      </w:pPr>
      <w:r w:rsidRPr="00F055A2">
        <w:rPr>
          <w:rFonts w:ascii="Century Gothic" w:hAnsi="Century Gothic" w:cs="Arial Narrow"/>
          <w:bCs/>
          <w:iCs/>
          <w:color w:val="000000"/>
          <w:sz w:val="20"/>
          <w:szCs w:val="20"/>
        </w:rPr>
        <w:t xml:space="preserve">Incrementar las </w:t>
      </w:r>
      <w:r w:rsidR="008A2173" w:rsidRPr="00F055A2">
        <w:rPr>
          <w:rFonts w:ascii="Century Gothic" w:hAnsi="Century Gothic" w:cs="Arial Narrow"/>
          <w:bCs/>
          <w:iCs/>
          <w:color w:val="000000"/>
          <w:sz w:val="20"/>
          <w:szCs w:val="20"/>
        </w:rPr>
        <w:t xml:space="preserve">estrategias y acciones que permitan resguardar la </w:t>
      </w:r>
      <w:r w:rsidR="00526398" w:rsidRPr="00F055A2">
        <w:rPr>
          <w:rFonts w:ascii="Century Gothic" w:hAnsi="Century Gothic" w:cs="Arial Narrow"/>
          <w:bCs/>
          <w:iCs/>
          <w:color w:val="000000"/>
          <w:sz w:val="20"/>
          <w:szCs w:val="20"/>
        </w:rPr>
        <w:t xml:space="preserve">seguridad </w:t>
      </w:r>
      <w:r w:rsidR="00C806EA" w:rsidRPr="00F055A2">
        <w:rPr>
          <w:rFonts w:ascii="Century Gothic" w:hAnsi="Century Gothic" w:cs="Arial Narrow"/>
          <w:bCs/>
          <w:iCs/>
          <w:color w:val="000000"/>
          <w:sz w:val="20"/>
          <w:szCs w:val="20"/>
        </w:rPr>
        <w:t>pública</w:t>
      </w:r>
      <w:r w:rsidRPr="00F055A2">
        <w:rPr>
          <w:rFonts w:ascii="Century Gothic" w:hAnsi="Century Gothic" w:cs="Arial Narrow"/>
          <w:bCs/>
          <w:iCs/>
          <w:color w:val="000000"/>
          <w:sz w:val="20"/>
          <w:szCs w:val="20"/>
        </w:rPr>
        <w:t xml:space="preserve"> de todos los ciudadanos. </w:t>
      </w:r>
      <w:r w:rsidR="008A2173" w:rsidRPr="00F055A2">
        <w:rPr>
          <w:rFonts w:ascii="Century Gothic" w:hAnsi="Century Gothic" w:cs="Arial Narrow"/>
          <w:bCs/>
          <w:iCs/>
          <w:color w:val="000000"/>
          <w:sz w:val="20"/>
          <w:szCs w:val="20"/>
        </w:rPr>
        <w:t xml:space="preserve"> </w:t>
      </w:r>
    </w:p>
    <w:p w:rsidR="00526398" w:rsidRPr="00F055A2" w:rsidRDefault="00526398" w:rsidP="00E47D1E">
      <w:pPr>
        <w:pStyle w:val="Prrafodelista"/>
        <w:numPr>
          <w:ilvl w:val="0"/>
          <w:numId w:val="15"/>
        </w:numPr>
        <w:autoSpaceDE w:val="0"/>
        <w:autoSpaceDN w:val="0"/>
        <w:adjustRightInd w:val="0"/>
        <w:ind w:left="714" w:hanging="357"/>
        <w:jc w:val="both"/>
        <w:rPr>
          <w:rFonts w:ascii="Century Gothic" w:hAnsi="Century Gothic" w:cs="Arial Narrow"/>
          <w:bCs/>
          <w:iCs/>
          <w:color w:val="000000"/>
          <w:sz w:val="20"/>
          <w:szCs w:val="20"/>
        </w:rPr>
      </w:pPr>
      <w:r w:rsidRPr="00F055A2">
        <w:rPr>
          <w:rFonts w:ascii="Century Gothic" w:hAnsi="Century Gothic" w:cs="Arial Narrow"/>
          <w:bCs/>
          <w:iCs/>
          <w:color w:val="000000"/>
          <w:sz w:val="20"/>
          <w:szCs w:val="20"/>
        </w:rPr>
        <w:t>Promover la integración social con programas de capacitación sostenible para las organizaciones sociales</w:t>
      </w:r>
      <w:r w:rsidR="008A2173" w:rsidRPr="00F055A2">
        <w:rPr>
          <w:rFonts w:ascii="Century Gothic" w:hAnsi="Century Gothic" w:cs="Arial Narrow"/>
          <w:bCs/>
          <w:iCs/>
          <w:color w:val="000000"/>
          <w:sz w:val="20"/>
          <w:szCs w:val="20"/>
        </w:rPr>
        <w:t xml:space="preserve"> y pueblos originarios</w:t>
      </w:r>
      <w:r w:rsidR="00630DA0">
        <w:rPr>
          <w:rFonts w:ascii="Century Gothic" w:hAnsi="Century Gothic" w:cs="Arial Narrow"/>
          <w:bCs/>
          <w:iCs/>
          <w:color w:val="000000"/>
          <w:sz w:val="20"/>
          <w:szCs w:val="20"/>
        </w:rPr>
        <w:t>.</w:t>
      </w:r>
    </w:p>
    <w:p w:rsidR="00526398" w:rsidRPr="00F055A2" w:rsidRDefault="00526398" w:rsidP="00E47D1E">
      <w:pPr>
        <w:pStyle w:val="Prrafodelista"/>
        <w:numPr>
          <w:ilvl w:val="0"/>
          <w:numId w:val="15"/>
        </w:numPr>
        <w:autoSpaceDE w:val="0"/>
        <w:autoSpaceDN w:val="0"/>
        <w:adjustRightInd w:val="0"/>
        <w:ind w:left="714" w:hanging="357"/>
        <w:jc w:val="both"/>
        <w:rPr>
          <w:rFonts w:ascii="Century Gothic" w:hAnsi="Century Gothic" w:cs="Arial Narrow"/>
          <w:bCs/>
          <w:iCs/>
          <w:color w:val="000000"/>
          <w:sz w:val="20"/>
          <w:szCs w:val="20"/>
        </w:rPr>
      </w:pPr>
      <w:r w:rsidRPr="00F055A2">
        <w:rPr>
          <w:rFonts w:ascii="Century Gothic" w:hAnsi="Century Gothic" w:cs="Arial Narrow"/>
          <w:bCs/>
          <w:iCs/>
          <w:color w:val="000000"/>
          <w:sz w:val="20"/>
          <w:szCs w:val="20"/>
        </w:rPr>
        <w:t xml:space="preserve">Promover programas de </w:t>
      </w:r>
      <w:r w:rsidR="008A2173" w:rsidRPr="00F055A2">
        <w:rPr>
          <w:rFonts w:ascii="Century Gothic" w:hAnsi="Century Gothic" w:cs="Arial Narrow"/>
          <w:bCs/>
          <w:iCs/>
          <w:color w:val="000000"/>
          <w:sz w:val="20"/>
          <w:szCs w:val="20"/>
        </w:rPr>
        <w:t>c</w:t>
      </w:r>
      <w:r w:rsidRPr="00F055A2">
        <w:rPr>
          <w:rFonts w:ascii="Century Gothic" w:hAnsi="Century Gothic" w:cs="Arial Narrow"/>
          <w:bCs/>
          <w:iCs/>
          <w:color w:val="000000"/>
          <w:sz w:val="20"/>
          <w:szCs w:val="20"/>
        </w:rPr>
        <w:t>apacitación y empleo específicos.</w:t>
      </w:r>
    </w:p>
    <w:p w:rsidR="00E276E0" w:rsidRDefault="00526398" w:rsidP="00E276E0">
      <w:pPr>
        <w:pStyle w:val="Prrafodelista"/>
        <w:numPr>
          <w:ilvl w:val="0"/>
          <w:numId w:val="15"/>
        </w:numPr>
        <w:autoSpaceDE w:val="0"/>
        <w:autoSpaceDN w:val="0"/>
        <w:adjustRightInd w:val="0"/>
        <w:ind w:left="714" w:hanging="357"/>
        <w:jc w:val="both"/>
        <w:rPr>
          <w:rFonts w:ascii="Century Gothic" w:hAnsi="Century Gothic" w:cs="Arial Narrow"/>
          <w:bCs/>
          <w:iCs/>
          <w:color w:val="000000"/>
          <w:sz w:val="20"/>
          <w:szCs w:val="20"/>
        </w:rPr>
      </w:pPr>
      <w:r w:rsidRPr="00F055A2">
        <w:rPr>
          <w:rFonts w:ascii="Century Gothic" w:hAnsi="Century Gothic" w:cs="Arial Narrow"/>
          <w:bCs/>
          <w:iCs/>
          <w:color w:val="000000"/>
          <w:sz w:val="20"/>
          <w:szCs w:val="20"/>
        </w:rPr>
        <w:t>Procurar el cuidado del adulto mayor, discapacitados y grupos vulnerables.</w:t>
      </w:r>
    </w:p>
    <w:p w:rsidR="00526398" w:rsidRPr="00F055A2" w:rsidRDefault="00526398" w:rsidP="00E47D1E">
      <w:pPr>
        <w:pStyle w:val="Prrafodelista"/>
        <w:numPr>
          <w:ilvl w:val="0"/>
          <w:numId w:val="15"/>
        </w:numPr>
        <w:autoSpaceDE w:val="0"/>
        <w:autoSpaceDN w:val="0"/>
        <w:adjustRightInd w:val="0"/>
        <w:ind w:left="714" w:hanging="357"/>
        <w:jc w:val="both"/>
        <w:rPr>
          <w:rFonts w:ascii="Century Gothic" w:hAnsi="Century Gothic" w:cs="Arial Narrow"/>
          <w:bCs/>
          <w:iCs/>
          <w:color w:val="000000"/>
          <w:sz w:val="20"/>
          <w:szCs w:val="20"/>
        </w:rPr>
      </w:pPr>
      <w:r w:rsidRPr="00F055A2">
        <w:rPr>
          <w:rFonts w:ascii="Century Gothic" w:hAnsi="Century Gothic" w:cs="Arial Narrow"/>
          <w:bCs/>
          <w:iCs/>
          <w:color w:val="000000"/>
          <w:sz w:val="20"/>
          <w:szCs w:val="20"/>
        </w:rPr>
        <w:t>Promover la participación deportiva, recreativa y cultural.</w:t>
      </w:r>
    </w:p>
    <w:p w:rsidR="00526398" w:rsidRPr="00F055A2" w:rsidRDefault="00690A75" w:rsidP="00E47D1E">
      <w:pPr>
        <w:pStyle w:val="Prrafodelista"/>
        <w:numPr>
          <w:ilvl w:val="0"/>
          <w:numId w:val="15"/>
        </w:numPr>
        <w:autoSpaceDE w:val="0"/>
        <w:autoSpaceDN w:val="0"/>
        <w:adjustRightInd w:val="0"/>
        <w:ind w:left="714" w:hanging="357"/>
        <w:jc w:val="both"/>
        <w:rPr>
          <w:rFonts w:ascii="Century Gothic" w:hAnsi="Century Gothic" w:cs="Arial Narrow"/>
          <w:bCs/>
          <w:iCs/>
          <w:color w:val="000000"/>
          <w:sz w:val="20"/>
          <w:szCs w:val="20"/>
        </w:rPr>
      </w:pPr>
      <w:r w:rsidRPr="00F055A2">
        <w:rPr>
          <w:rFonts w:ascii="Century Gothic" w:eastAsia="Times New Roman" w:hAnsi="Century Gothic" w:cs="Calibri"/>
          <w:color w:val="000000"/>
          <w:sz w:val="20"/>
          <w:szCs w:val="20"/>
          <w:lang w:eastAsia="es-CL"/>
        </w:rPr>
        <w:t>Procurar  vínculos comunicacionales con la comunidad</w:t>
      </w:r>
      <w:r w:rsidR="007F2819">
        <w:rPr>
          <w:rFonts w:ascii="Century Gothic" w:eastAsia="Times New Roman" w:hAnsi="Century Gothic" w:cs="Calibri"/>
          <w:color w:val="000000"/>
          <w:sz w:val="20"/>
          <w:szCs w:val="20"/>
          <w:lang w:eastAsia="es-CL"/>
        </w:rPr>
        <w:t>.</w:t>
      </w:r>
      <w:r w:rsidRPr="00F055A2">
        <w:rPr>
          <w:rFonts w:ascii="Century Gothic" w:eastAsia="Times New Roman" w:hAnsi="Century Gothic" w:cs="Calibri"/>
          <w:color w:val="000000"/>
          <w:sz w:val="20"/>
          <w:szCs w:val="20"/>
          <w:lang w:eastAsia="es-CL"/>
        </w:rPr>
        <w:t xml:space="preserve"> </w:t>
      </w:r>
    </w:p>
    <w:p w:rsidR="00526398" w:rsidRPr="007E726A" w:rsidRDefault="00526398" w:rsidP="00526398">
      <w:pPr>
        <w:pStyle w:val="Prrafodelista"/>
        <w:autoSpaceDE w:val="0"/>
        <w:autoSpaceDN w:val="0"/>
        <w:adjustRightInd w:val="0"/>
        <w:jc w:val="both"/>
        <w:rPr>
          <w:rFonts w:ascii="Century Gothic" w:hAnsi="Century Gothic" w:cs="Arial Narrow"/>
          <w:bCs/>
          <w:iCs/>
          <w:color w:val="000000"/>
          <w:sz w:val="20"/>
          <w:szCs w:val="20"/>
        </w:rPr>
      </w:pPr>
    </w:p>
    <w:p w:rsidR="00526398" w:rsidRPr="007E726A" w:rsidRDefault="00526398" w:rsidP="00526398">
      <w:pPr>
        <w:jc w:val="both"/>
        <w:rPr>
          <w:rFonts w:ascii="Century Gothic" w:hAnsi="Century Gothic"/>
          <w:b/>
          <w:sz w:val="20"/>
          <w:szCs w:val="20"/>
        </w:rPr>
      </w:pPr>
      <w:r w:rsidRPr="007E726A">
        <w:rPr>
          <w:rFonts w:ascii="Century Gothic" w:hAnsi="Century Gothic"/>
          <w:b/>
          <w:sz w:val="20"/>
          <w:szCs w:val="20"/>
        </w:rPr>
        <w:t>Lineamientos Estratégicas</w:t>
      </w:r>
    </w:p>
    <w:p w:rsidR="00526398" w:rsidRPr="00F055A2" w:rsidRDefault="00526398" w:rsidP="00E47D1E">
      <w:pPr>
        <w:pStyle w:val="Prrafodelista"/>
        <w:numPr>
          <w:ilvl w:val="0"/>
          <w:numId w:val="16"/>
        </w:numPr>
        <w:ind w:left="714" w:hanging="357"/>
        <w:jc w:val="both"/>
        <w:rPr>
          <w:rFonts w:ascii="Century Gothic" w:hAnsi="Century Gothic"/>
          <w:sz w:val="20"/>
          <w:szCs w:val="20"/>
        </w:rPr>
      </w:pPr>
      <w:r w:rsidRPr="00F055A2">
        <w:rPr>
          <w:rFonts w:ascii="Century Gothic" w:hAnsi="Century Gothic"/>
          <w:sz w:val="20"/>
          <w:szCs w:val="20"/>
        </w:rPr>
        <w:t>Entregar un servicio de calidad a los usuarios para acceder a los beneficios, prestaciones y programas sociales del estado</w:t>
      </w:r>
      <w:r w:rsidR="00E93CB4">
        <w:rPr>
          <w:rFonts w:ascii="Century Gothic" w:hAnsi="Century Gothic"/>
          <w:sz w:val="20"/>
          <w:szCs w:val="20"/>
        </w:rPr>
        <w:t>.</w:t>
      </w:r>
      <w:r w:rsidRPr="00F055A2">
        <w:rPr>
          <w:rFonts w:ascii="Century Gothic" w:hAnsi="Century Gothic"/>
          <w:sz w:val="20"/>
          <w:szCs w:val="20"/>
        </w:rPr>
        <w:t xml:space="preserve"> </w:t>
      </w:r>
    </w:p>
    <w:p w:rsidR="0019302F" w:rsidRPr="00F055A2" w:rsidRDefault="0019302F" w:rsidP="0019302F">
      <w:pPr>
        <w:pStyle w:val="Prrafodelista"/>
        <w:numPr>
          <w:ilvl w:val="0"/>
          <w:numId w:val="16"/>
        </w:numPr>
        <w:ind w:left="714" w:hanging="357"/>
        <w:jc w:val="both"/>
        <w:rPr>
          <w:rFonts w:ascii="Century Gothic" w:hAnsi="Century Gothic"/>
          <w:sz w:val="20"/>
          <w:szCs w:val="20"/>
        </w:rPr>
      </w:pPr>
      <w:r w:rsidRPr="00F055A2">
        <w:rPr>
          <w:rFonts w:ascii="Century Gothic" w:hAnsi="Century Gothic"/>
          <w:sz w:val="20"/>
          <w:szCs w:val="20"/>
        </w:rPr>
        <w:t>Modernización de servicios entregados por la dirección de desarrollo comunitario</w:t>
      </w:r>
      <w:r>
        <w:rPr>
          <w:rFonts w:ascii="Century Gothic" w:hAnsi="Century Gothic"/>
          <w:sz w:val="20"/>
          <w:szCs w:val="20"/>
        </w:rPr>
        <w:t xml:space="preserve"> (DIDECO)</w:t>
      </w:r>
      <w:r w:rsidRPr="00F055A2">
        <w:rPr>
          <w:rFonts w:ascii="Century Gothic" w:hAnsi="Century Gothic"/>
          <w:sz w:val="20"/>
          <w:szCs w:val="20"/>
        </w:rPr>
        <w:t>.</w:t>
      </w:r>
    </w:p>
    <w:p w:rsidR="001A18F1" w:rsidRDefault="00F96281" w:rsidP="001A18F1">
      <w:pPr>
        <w:pStyle w:val="Prrafodelista"/>
        <w:numPr>
          <w:ilvl w:val="0"/>
          <w:numId w:val="16"/>
        </w:numPr>
        <w:ind w:left="714" w:hanging="357"/>
        <w:jc w:val="both"/>
        <w:rPr>
          <w:rFonts w:ascii="Century Gothic" w:hAnsi="Century Gothic"/>
          <w:sz w:val="20"/>
          <w:szCs w:val="20"/>
        </w:rPr>
      </w:pPr>
      <w:r w:rsidRPr="00F055A2">
        <w:rPr>
          <w:rFonts w:ascii="Century Gothic" w:hAnsi="Century Gothic"/>
          <w:sz w:val="20"/>
          <w:szCs w:val="20"/>
        </w:rPr>
        <w:t>Generar instancias de difusión oportuna, para entregar herramientas y programas dirigidos a la población más vulnerable.</w:t>
      </w:r>
    </w:p>
    <w:p w:rsidR="001A18F1" w:rsidRPr="001A18F1" w:rsidRDefault="001A18F1" w:rsidP="001A18F1">
      <w:pPr>
        <w:pStyle w:val="Prrafodelista"/>
        <w:numPr>
          <w:ilvl w:val="0"/>
          <w:numId w:val="16"/>
        </w:numPr>
        <w:ind w:left="714" w:hanging="357"/>
        <w:jc w:val="both"/>
        <w:rPr>
          <w:rFonts w:ascii="Century Gothic" w:hAnsi="Century Gothic"/>
          <w:sz w:val="20"/>
          <w:szCs w:val="20"/>
        </w:rPr>
      </w:pPr>
      <w:r w:rsidRPr="001A18F1">
        <w:rPr>
          <w:rFonts w:ascii="Century Gothic" w:hAnsi="Century Gothic"/>
          <w:sz w:val="20"/>
          <w:szCs w:val="20"/>
        </w:rPr>
        <w:t xml:space="preserve">Desarrollar capacitaciones de prevención </w:t>
      </w:r>
      <w:r w:rsidRPr="001A18F1">
        <w:rPr>
          <w:rFonts w:ascii="Century Gothic" w:hAnsi="Century Gothic" w:cs="Arial Narrow"/>
          <w:bCs/>
          <w:iCs/>
          <w:color w:val="000000"/>
          <w:sz w:val="20"/>
          <w:szCs w:val="20"/>
        </w:rPr>
        <w:t>del consumo de alcohol y drogas, en conjunto con establecimientos educacionales y comunidad.</w:t>
      </w:r>
    </w:p>
    <w:p w:rsidR="00F055A2" w:rsidRPr="00F055A2" w:rsidRDefault="00F96281" w:rsidP="00E47D1E">
      <w:pPr>
        <w:pStyle w:val="Prrafodelista"/>
        <w:numPr>
          <w:ilvl w:val="0"/>
          <w:numId w:val="16"/>
        </w:numPr>
        <w:ind w:left="714" w:hanging="357"/>
        <w:jc w:val="both"/>
        <w:rPr>
          <w:rFonts w:ascii="Century Gothic" w:hAnsi="Century Gothic"/>
          <w:sz w:val="20"/>
          <w:szCs w:val="20"/>
        </w:rPr>
      </w:pPr>
      <w:r w:rsidRPr="00F055A2">
        <w:rPr>
          <w:rFonts w:ascii="Century Gothic" w:hAnsi="Century Gothic"/>
          <w:sz w:val="20"/>
          <w:szCs w:val="20"/>
        </w:rPr>
        <w:t xml:space="preserve">Elaborar plan comunal de seguridad </w:t>
      </w:r>
      <w:r w:rsidR="00D31914" w:rsidRPr="00F055A2">
        <w:rPr>
          <w:rFonts w:ascii="Century Gothic" w:hAnsi="Century Gothic"/>
          <w:sz w:val="20"/>
          <w:szCs w:val="20"/>
        </w:rPr>
        <w:t>pública. Potenciar</w:t>
      </w:r>
      <w:r w:rsidR="00526398" w:rsidRPr="00F055A2">
        <w:rPr>
          <w:rFonts w:ascii="Century Gothic" w:hAnsi="Century Gothic"/>
          <w:sz w:val="20"/>
          <w:szCs w:val="20"/>
        </w:rPr>
        <w:t xml:space="preserve"> la capacidad de autogestión y participación ciudadana</w:t>
      </w:r>
      <w:r w:rsidR="00E93CB4">
        <w:rPr>
          <w:rFonts w:ascii="Century Gothic" w:hAnsi="Century Gothic"/>
          <w:sz w:val="20"/>
          <w:szCs w:val="20"/>
        </w:rPr>
        <w:t xml:space="preserve"> </w:t>
      </w:r>
      <w:r w:rsidR="00526398" w:rsidRPr="00F055A2">
        <w:rPr>
          <w:rFonts w:ascii="Century Gothic" w:hAnsi="Century Gothic"/>
          <w:sz w:val="20"/>
          <w:szCs w:val="20"/>
        </w:rPr>
        <w:t>(comunidad organizada).</w:t>
      </w:r>
    </w:p>
    <w:p w:rsidR="00F055A2" w:rsidRPr="005818A8" w:rsidRDefault="00F055A2" w:rsidP="00E47D1E">
      <w:pPr>
        <w:pStyle w:val="Prrafodelista"/>
        <w:numPr>
          <w:ilvl w:val="0"/>
          <w:numId w:val="16"/>
        </w:numPr>
        <w:ind w:left="714" w:hanging="357"/>
        <w:jc w:val="both"/>
        <w:rPr>
          <w:rFonts w:ascii="Century Gothic" w:hAnsi="Century Gothic"/>
          <w:sz w:val="20"/>
          <w:szCs w:val="20"/>
        </w:rPr>
      </w:pPr>
      <w:r w:rsidRPr="00415C6C">
        <w:rPr>
          <w:rFonts w:ascii="Century Gothic" w:eastAsia="Times New Roman" w:hAnsi="Century Gothic" w:cs="Calibri"/>
          <w:sz w:val="20"/>
          <w:szCs w:val="20"/>
          <w:lang w:eastAsia="es-CL"/>
        </w:rPr>
        <w:t>Fortalecer la asociatividad, organización y colaboración entre los adultos mayores.</w:t>
      </w:r>
    </w:p>
    <w:p w:rsidR="005818A8" w:rsidRPr="00BA5A0C" w:rsidRDefault="005818A8" w:rsidP="005818A8">
      <w:pPr>
        <w:pStyle w:val="Prrafodelista"/>
        <w:numPr>
          <w:ilvl w:val="0"/>
          <w:numId w:val="16"/>
        </w:numPr>
        <w:jc w:val="both"/>
        <w:rPr>
          <w:rFonts w:ascii="Century Gothic" w:hAnsi="Century Gothic"/>
          <w:sz w:val="20"/>
          <w:szCs w:val="20"/>
        </w:rPr>
      </w:pPr>
      <w:r>
        <w:rPr>
          <w:rFonts w:ascii="Century Gothic" w:hAnsi="Century Gothic" w:cs="Arial Narrow"/>
          <w:bCs/>
          <w:iCs/>
          <w:sz w:val="20"/>
          <w:szCs w:val="20"/>
        </w:rPr>
        <w:t xml:space="preserve">Implementar acciones </w:t>
      </w:r>
      <w:r w:rsidR="00F96281">
        <w:rPr>
          <w:rFonts w:ascii="Century Gothic" w:hAnsi="Century Gothic" w:cs="Arial Narrow"/>
          <w:bCs/>
          <w:iCs/>
          <w:sz w:val="20"/>
          <w:szCs w:val="20"/>
        </w:rPr>
        <w:t xml:space="preserve">que permitan mejorar la calidad de vida de los </w:t>
      </w:r>
      <w:r w:rsidR="0019302F">
        <w:rPr>
          <w:rFonts w:ascii="Century Gothic" w:hAnsi="Century Gothic" w:cs="Arial Narrow"/>
          <w:bCs/>
          <w:iCs/>
          <w:sz w:val="20"/>
          <w:szCs w:val="20"/>
        </w:rPr>
        <w:t>a</w:t>
      </w:r>
      <w:r w:rsidRPr="00BA5A0C">
        <w:rPr>
          <w:rFonts w:ascii="Century Gothic" w:hAnsi="Century Gothic" w:cs="Arial"/>
          <w:sz w:val="20"/>
          <w:szCs w:val="20"/>
          <w:shd w:val="clear" w:color="auto" w:fill="FFFFFF"/>
        </w:rPr>
        <w:t xml:space="preserve">dultos </w:t>
      </w:r>
      <w:r w:rsidR="0019302F">
        <w:rPr>
          <w:rFonts w:ascii="Century Gothic" w:hAnsi="Century Gothic" w:cs="Arial"/>
          <w:sz w:val="20"/>
          <w:szCs w:val="20"/>
          <w:shd w:val="clear" w:color="auto" w:fill="FFFFFF"/>
        </w:rPr>
        <w:t>m</w:t>
      </w:r>
      <w:r w:rsidRPr="00BA5A0C">
        <w:rPr>
          <w:rFonts w:ascii="Century Gothic" w:hAnsi="Century Gothic" w:cs="Arial"/>
          <w:sz w:val="20"/>
          <w:szCs w:val="20"/>
          <w:shd w:val="clear" w:color="auto" w:fill="FFFFFF"/>
        </w:rPr>
        <w:t>ayores</w:t>
      </w:r>
      <w:r>
        <w:rPr>
          <w:rFonts w:ascii="Century Gothic" w:hAnsi="Century Gothic" w:cs="Arial"/>
          <w:sz w:val="20"/>
          <w:szCs w:val="20"/>
          <w:shd w:val="clear" w:color="auto" w:fill="FFFFFF"/>
        </w:rPr>
        <w:t>.</w:t>
      </w:r>
    </w:p>
    <w:p w:rsidR="00F96281" w:rsidRDefault="00F96281" w:rsidP="00E47D1E">
      <w:pPr>
        <w:pStyle w:val="Prrafodelista"/>
        <w:numPr>
          <w:ilvl w:val="0"/>
          <w:numId w:val="16"/>
        </w:numPr>
        <w:ind w:left="714" w:hanging="357"/>
        <w:jc w:val="both"/>
        <w:rPr>
          <w:rFonts w:ascii="Century Gothic" w:hAnsi="Century Gothic"/>
          <w:sz w:val="20"/>
          <w:szCs w:val="20"/>
        </w:rPr>
      </w:pPr>
      <w:r w:rsidRPr="00F055A2">
        <w:rPr>
          <w:rFonts w:ascii="Century Gothic" w:hAnsi="Century Gothic"/>
          <w:sz w:val="20"/>
          <w:szCs w:val="20"/>
        </w:rPr>
        <w:t>Potenciar la oficina municipal del adulto mayor, discapacidad y hogar de ancianos</w:t>
      </w:r>
    </w:p>
    <w:p w:rsidR="00526398" w:rsidRPr="00F055A2" w:rsidRDefault="00526398" w:rsidP="00E47D1E">
      <w:pPr>
        <w:pStyle w:val="Prrafodelista"/>
        <w:numPr>
          <w:ilvl w:val="0"/>
          <w:numId w:val="16"/>
        </w:numPr>
        <w:ind w:left="714" w:hanging="357"/>
        <w:jc w:val="both"/>
        <w:rPr>
          <w:rFonts w:ascii="Century Gothic" w:hAnsi="Century Gothic"/>
          <w:sz w:val="20"/>
          <w:szCs w:val="20"/>
        </w:rPr>
      </w:pPr>
      <w:r w:rsidRPr="00F055A2">
        <w:rPr>
          <w:rFonts w:ascii="Century Gothic" w:hAnsi="Century Gothic"/>
          <w:sz w:val="20"/>
          <w:szCs w:val="20"/>
        </w:rPr>
        <w:t>Regularización legal y capacitación de las organizaciones comunitarias.</w:t>
      </w:r>
    </w:p>
    <w:p w:rsidR="00F96281" w:rsidRPr="00F055A2" w:rsidRDefault="00F96281" w:rsidP="00F96281">
      <w:pPr>
        <w:pStyle w:val="Prrafodelista"/>
        <w:numPr>
          <w:ilvl w:val="0"/>
          <w:numId w:val="16"/>
        </w:numPr>
        <w:ind w:left="714" w:hanging="357"/>
        <w:jc w:val="both"/>
        <w:rPr>
          <w:rFonts w:ascii="Century Gothic" w:hAnsi="Century Gothic"/>
          <w:sz w:val="20"/>
          <w:szCs w:val="20"/>
        </w:rPr>
      </w:pPr>
      <w:r w:rsidRPr="00F055A2">
        <w:rPr>
          <w:rFonts w:ascii="Century Gothic" w:hAnsi="Century Gothic"/>
          <w:sz w:val="20"/>
          <w:szCs w:val="20"/>
        </w:rPr>
        <w:t xml:space="preserve">Mejorar y </w:t>
      </w:r>
      <w:r>
        <w:rPr>
          <w:rFonts w:ascii="Century Gothic" w:hAnsi="Century Gothic"/>
          <w:sz w:val="20"/>
          <w:szCs w:val="20"/>
        </w:rPr>
        <w:t>g</w:t>
      </w:r>
      <w:r w:rsidRPr="00F055A2">
        <w:rPr>
          <w:rFonts w:ascii="Century Gothic" w:hAnsi="Century Gothic"/>
          <w:sz w:val="20"/>
          <w:szCs w:val="20"/>
        </w:rPr>
        <w:t>enerar espacios adecuados para potenciar la capacitación, comercialización, el deporte, las artes y la recreación.</w:t>
      </w:r>
    </w:p>
    <w:p w:rsidR="00690A75" w:rsidRPr="00063FBC" w:rsidRDefault="00690A75" w:rsidP="00E47D1E">
      <w:pPr>
        <w:pStyle w:val="Prrafodelista"/>
        <w:numPr>
          <w:ilvl w:val="0"/>
          <w:numId w:val="16"/>
        </w:numPr>
        <w:autoSpaceDE w:val="0"/>
        <w:autoSpaceDN w:val="0"/>
        <w:adjustRightInd w:val="0"/>
        <w:jc w:val="both"/>
        <w:rPr>
          <w:rFonts w:ascii="Century Gothic" w:hAnsi="Century Gothic" w:cs="Arial Narrow"/>
          <w:bCs/>
          <w:iCs/>
          <w:color w:val="000000"/>
          <w:sz w:val="20"/>
          <w:szCs w:val="20"/>
        </w:rPr>
      </w:pPr>
      <w:r w:rsidRPr="00F055A2">
        <w:rPr>
          <w:rFonts w:ascii="Century Gothic" w:eastAsia="Times New Roman" w:hAnsi="Century Gothic" w:cs="Calibri"/>
          <w:color w:val="000000"/>
          <w:sz w:val="20"/>
          <w:szCs w:val="20"/>
          <w:lang w:eastAsia="es-CL"/>
        </w:rPr>
        <w:t xml:space="preserve">Generar </w:t>
      </w:r>
      <w:r w:rsidR="00E93CB4">
        <w:rPr>
          <w:rFonts w:ascii="Century Gothic" w:eastAsia="Times New Roman" w:hAnsi="Century Gothic" w:cs="Calibri"/>
          <w:color w:val="000000"/>
          <w:sz w:val="20"/>
          <w:szCs w:val="20"/>
          <w:lang w:eastAsia="es-CL"/>
        </w:rPr>
        <w:t>p</w:t>
      </w:r>
      <w:r w:rsidRPr="00F055A2">
        <w:rPr>
          <w:rFonts w:ascii="Century Gothic" w:eastAsia="Times New Roman" w:hAnsi="Century Gothic" w:cs="Calibri"/>
          <w:color w:val="000000"/>
          <w:sz w:val="20"/>
          <w:szCs w:val="20"/>
          <w:lang w:eastAsia="es-CL"/>
        </w:rPr>
        <w:t xml:space="preserve">lan de </w:t>
      </w:r>
      <w:r w:rsidR="00E93CB4">
        <w:rPr>
          <w:rFonts w:ascii="Century Gothic" w:eastAsia="Times New Roman" w:hAnsi="Century Gothic" w:cs="Calibri"/>
          <w:color w:val="000000"/>
          <w:sz w:val="20"/>
          <w:szCs w:val="20"/>
          <w:lang w:eastAsia="es-CL"/>
        </w:rPr>
        <w:t>c</w:t>
      </w:r>
      <w:r w:rsidRPr="00F055A2">
        <w:rPr>
          <w:rFonts w:ascii="Century Gothic" w:eastAsia="Times New Roman" w:hAnsi="Century Gothic" w:cs="Calibri"/>
          <w:color w:val="000000"/>
          <w:sz w:val="20"/>
          <w:szCs w:val="20"/>
          <w:lang w:eastAsia="es-CL"/>
        </w:rPr>
        <w:t xml:space="preserve">omunicación </w:t>
      </w:r>
      <w:r w:rsidR="00E93CB4">
        <w:rPr>
          <w:rFonts w:ascii="Century Gothic" w:eastAsia="Times New Roman" w:hAnsi="Century Gothic" w:cs="Calibri"/>
          <w:color w:val="000000"/>
          <w:sz w:val="20"/>
          <w:szCs w:val="20"/>
          <w:lang w:eastAsia="es-CL"/>
        </w:rPr>
        <w:t xml:space="preserve">con </w:t>
      </w:r>
      <w:r w:rsidRPr="00F055A2">
        <w:rPr>
          <w:rFonts w:ascii="Century Gothic" w:eastAsia="Times New Roman" w:hAnsi="Century Gothic" w:cs="Calibri"/>
          <w:color w:val="000000"/>
          <w:sz w:val="20"/>
          <w:szCs w:val="20"/>
          <w:lang w:eastAsia="es-CL"/>
        </w:rPr>
        <w:t xml:space="preserve">la </w:t>
      </w:r>
      <w:r w:rsidR="00E93CB4">
        <w:rPr>
          <w:rFonts w:ascii="Century Gothic" w:eastAsia="Times New Roman" w:hAnsi="Century Gothic" w:cs="Calibri"/>
          <w:color w:val="000000"/>
          <w:sz w:val="20"/>
          <w:szCs w:val="20"/>
          <w:lang w:eastAsia="es-CL"/>
        </w:rPr>
        <w:t>c</w:t>
      </w:r>
      <w:r w:rsidRPr="00F055A2">
        <w:rPr>
          <w:rFonts w:ascii="Century Gothic" w:eastAsia="Times New Roman" w:hAnsi="Century Gothic" w:cs="Calibri"/>
          <w:color w:val="000000"/>
          <w:sz w:val="20"/>
          <w:szCs w:val="20"/>
          <w:lang w:eastAsia="es-CL"/>
        </w:rPr>
        <w:t>omunidad</w:t>
      </w:r>
      <w:r w:rsidR="00E93CB4">
        <w:rPr>
          <w:rFonts w:ascii="Century Gothic" w:eastAsia="Times New Roman" w:hAnsi="Century Gothic" w:cs="Calibri"/>
          <w:color w:val="000000"/>
          <w:sz w:val="20"/>
          <w:szCs w:val="20"/>
          <w:lang w:eastAsia="es-CL"/>
        </w:rPr>
        <w:t>.</w:t>
      </w:r>
    </w:p>
    <w:p w:rsidR="00690A75" w:rsidRDefault="00690A75" w:rsidP="00EF399D">
      <w:pPr>
        <w:pStyle w:val="Prrafodelista"/>
        <w:autoSpaceDE w:val="0"/>
        <w:autoSpaceDN w:val="0"/>
        <w:adjustRightInd w:val="0"/>
        <w:jc w:val="both"/>
        <w:rPr>
          <w:rFonts w:ascii="Century Gothic" w:hAnsi="Century Gothic" w:cs="Arial Narrow"/>
          <w:bCs/>
          <w:iCs/>
          <w:color w:val="000000"/>
          <w:sz w:val="20"/>
          <w:szCs w:val="20"/>
        </w:rPr>
      </w:pPr>
    </w:p>
    <w:p w:rsidR="00630DA0" w:rsidRDefault="00630DA0" w:rsidP="00EF399D">
      <w:pPr>
        <w:pStyle w:val="Prrafodelista"/>
        <w:autoSpaceDE w:val="0"/>
        <w:autoSpaceDN w:val="0"/>
        <w:adjustRightInd w:val="0"/>
        <w:jc w:val="both"/>
        <w:rPr>
          <w:rFonts w:ascii="Century Gothic" w:hAnsi="Century Gothic" w:cs="Arial Narrow"/>
          <w:bCs/>
          <w:iCs/>
          <w:color w:val="000000"/>
          <w:sz w:val="20"/>
          <w:szCs w:val="20"/>
        </w:rPr>
      </w:pPr>
    </w:p>
    <w:p w:rsidR="00630DA0" w:rsidRPr="00EF399D" w:rsidRDefault="00630DA0" w:rsidP="00EF399D">
      <w:pPr>
        <w:pStyle w:val="Prrafodelista"/>
        <w:autoSpaceDE w:val="0"/>
        <w:autoSpaceDN w:val="0"/>
        <w:adjustRightInd w:val="0"/>
        <w:jc w:val="both"/>
        <w:rPr>
          <w:rFonts w:ascii="Century Gothic" w:hAnsi="Century Gothic" w:cs="Arial Narrow"/>
          <w:bCs/>
          <w:iCs/>
          <w:color w:val="000000"/>
          <w:sz w:val="20"/>
          <w:szCs w:val="20"/>
        </w:rPr>
      </w:pPr>
    </w:p>
    <w:p w:rsidR="007C41FA" w:rsidRPr="007C41FA" w:rsidRDefault="0090515F" w:rsidP="00DE5ABB">
      <w:pPr>
        <w:rPr>
          <w:rFonts w:ascii="Century Gothic" w:hAnsi="Century Gothic"/>
          <w:b/>
          <w:bCs/>
          <w:color w:val="1F497D"/>
          <w:sz w:val="90"/>
          <w:szCs w:val="90"/>
        </w:rPr>
      </w:pPr>
      <w:r w:rsidRPr="007C41FA">
        <w:rPr>
          <w:rFonts w:ascii="Century Gothic" w:hAnsi="Century Gothic"/>
          <w:b/>
          <w:bCs/>
          <w:color w:val="1F497D"/>
          <w:sz w:val="90"/>
          <w:szCs w:val="90"/>
        </w:rPr>
        <w:t>V</w:t>
      </w:r>
      <w:r w:rsidR="00B14C76" w:rsidRPr="007C41FA">
        <w:rPr>
          <w:rFonts w:ascii="Century Gothic" w:hAnsi="Century Gothic"/>
          <w:b/>
          <w:bCs/>
          <w:color w:val="1F497D"/>
          <w:sz w:val="90"/>
          <w:szCs w:val="90"/>
        </w:rPr>
        <w:t>.</w:t>
      </w:r>
      <w:r w:rsidRPr="007C41FA">
        <w:rPr>
          <w:rFonts w:ascii="Century Gothic" w:hAnsi="Century Gothic"/>
          <w:b/>
          <w:bCs/>
          <w:color w:val="1F497D"/>
          <w:sz w:val="90"/>
          <w:szCs w:val="90"/>
        </w:rPr>
        <w:t xml:space="preserve"> </w:t>
      </w:r>
      <w:r w:rsidR="007C41FA" w:rsidRPr="007C41FA">
        <w:rPr>
          <w:rFonts w:ascii="Century Gothic" w:hAnsi="Century Gothic"/>
          <w:b/>
          <w:bCs/>
          <w:color w:val="1F497D"/>
          <w:sz w:val="90"/>
          <w:szCs w:val="90"/>
        </w:rPr>
        <w:t xml:space="preserve"> </w:t>
      </w:r>
      <w:r w:rsidR="005C6561" w:rsidRPr="007C41FA">
        <w:rPr>
          <w:rFonts w:ascii="Century Gothic" w:hAnsi="Century Gothic"/>
          <w:b/>
          <w:bCs/>
          <w:color w:val="1F497D"/>
          <w:sz w:val="90"/>
          <w:szCs w:val="90"/>
        </w:rPr>
        <w:t>S</w:t>
      </w:r>
      <w:r w:rsidR="007C41FA" w:rsidRPr="007C41FA">
        <w:rPr>
          <w:rFonts w:ascii="Century Gothic" w:hAnsi="Century Gothic"/>
          <w:b/>
          <w:bCs/>
          <w:color w:val="1F497D"/>
          <w:sz w:val="90"/>
          <w:szCs w:val="90"/>
        </w:rPr>
        <w:t xml:space="preserve"> </w:t>
      </w:r>
      <w:r w:rsidR="005C6561" w:rsidRPr="007C41FA">
        <w:rPr>
          <w:rFonts w:ascii="Century Gothic" w:hAnsi="Century Gothic"/>
          <w:b/>
          <w:bCs/>
          <w:color w:val="1F497D"/>
          <w:sz w:val="90"/>
          <w:szCs w:val="90"/>
        </w:rPr>
        <w:t>E</w:t>
      </w:r>
      <w:r w:rsidR="007C41FA" w:rsidRPr="007C41FA">
        <w:rPr>
          <w:rFonts w:ascii="Century Gothic" w:hAnsi="Century Gothic"/>
          <w:b/>
          <w:bCs/>
          <w:color w:val="1F497D"/>
          <w:sz w:val="90"/>
          <w:szCs w:val="90"/>
        </w:rPr>
        <w:t xml:space="preserve"> </w:t>
      </w:r>
      <w:r w:rsidR="005C6561" w:rsidRPr="007C41FA">
        <w:rPr>
          <w:rFonts w:ascii="Century Gothic" w:hAnsi="Century Gothic"/>
          <w:b/>
          <w:bCs/>
          <w:color w:val="1F497D"/>
          <w:sz w:val="90"/>
          <w:szCs w:val="90"/>
        </w:rPr>
        <w:t>G</w:t>
      </w:r>
      <w:r w:rsidR="007C41FA" w:rsidRPr="007C41FA">
        <w:rPr>
          <w:rFonts w:ascii="Century Gothic" w:hAnsi="Century Gothic"/>
          <w:b/>
          <w:bCs/>
          <w:color w:val="1F497D"/>
          <w:sz w:val="90"/>
          <w:szCs w:val="90"/>
        </w:rPr>
        <w:t xml:space="preserve"> </w:t>
      </w:r>
      <w:r w:rsidR="005C6561" w:rsidRPr="007C41FA">
        <w:rPr>
          <w:rFonts w:ascii="Century Gothic" w:hAnsi="Century Gothic"/>
          <w:b/>
          <w:bCs/>
          <w:color w:val="1F497D"/>
          <w:sz w:val="90"/>
          <w:szCs w:val="90"/>
        </w:rPr>
        <w:t>U</w:t>
      </w:r>
      <w:r w:rsidR="007C41FA" w:rsidRPr="007C41FA">
        <w:rPr>
          <w:rFonts w:ascii="Century Gothic" w:hAnsi="Century Gothic"/>
          <w:b/>
          <w:bCs/>
          <w:color w:val="1F497D"/>
          <w:sz w:val="90"/>
          <w:szCs w:val="90"/>
        </w:rPr>
        <w:t xml:space="preserve"> </w:t>
      </w:r>
      <w:r w:rsidR="005C6561" w:rsidRPr="007C41FA">
        <w:rPr>
          <w:rFonts w:ascii="Century Gothic" w:hAnsi="Century Gothic"/>
          <w:b/>
          <w:bCs/>
          <w:color w:val="1F497D"/>
          <w:sz w:val="90"/>
          <w:szCs w:val="90"/>
        </w:rPr>
        <w:t>I</w:t>
      </w:r>
      <w:r w:rsidR="007C41FA" w:rsidRPr="007C41FA">
        <w:rPr>
          <w:rFonts w:ascii="Century Gothic" w:hAnsi="Century Gothic"/>
          <w:b/>
          <w:bCs/>
          <w:color w:val="1F497D"/>
          <w:sz w:val="90"/>
          <w:szCs w:val="90"/>
        </w:rPr>
        <w:t xml:space="preserve"> </w:t>
      </w:r>
      <w:r w:rsidR="005C6561" w:rsidRPr="007C41FA">
        <w:rPr>
          <w:rFonts w:ascii="Century Gothic" w:hAnsi="Century Gothic"/>
          <w:b/>
          <w:bCs/>
          <w:color w:val="1F497D"/>
          <w:sz w:val="90"/>
          <w:szCs w:val="90"/>
        </w:rPr>
        <w:t>M</w:t>
      </w:r>
      <w:r w:rsidR="007C41FA" w:rsidRPr="007C41FA">
        <w:rPr>
          <w:rFonts w:ascii="Century Gothic" w:hAnsi="Century Gothic"/>
          <w:b/>
          <w:bCs/>
          <w:color w:val="1F497D"/>
          <w:sz w:val="90"/>
          <w:szCs w:val="90"/>
        </w:rPr>
        <w:t xml:space="preserve"> </w:t>
      </w:r>
      <w:r w:rsidR="005C6561" w:rsidRPr="007C41FA">
        <w:rPr>
          <w:rFonts w:ascii="Century Gothic" w:hAnsi="Century Gothic"/>
          <w:b/>
          <w:bCs/>
          <w:color w:val="1F497D"/>
          <w:sz w:val="90"/>
          <w:szCs w:val="90"/>
        </w:rPr>
        <w:t>I</w:t>
      </w:r>
      <w:r w:rsidR="007C41FA" w:rsidRPr="007C41FA">
        <w:rPr>
          <w:rFonts w:ascii="Century Gothic" w:hAnsi="Century Gothic"/>
          <w:b/>
          <w:bCs/>
          <w:color w:val="1F497D"/>
          <w:sz w:val="90"/>
          <w:szCs w:val="90"/>
        </w:rPr>
        <w:t xml:space="preserve"> </w:t>
      </w:r>
      <w:r w:rsidR="005C6561" w:rsidRPr="007C41FA">
        <w:rPr>
          <w:rFonts w:ascii="Century Gothic" w:hAnsi="Century Gothic"/>
          <w:b/>
          <w:bCs/>
          <w:color w:val="1F497D"/>
          <w:sz w:val="90"/>
          <w:szCs w:val="90"/>
        </w:rPr>
        <w:t>E</w:t>
      </w:r>
      <w:r w:rsidR="007C41FA" w:rsidRPr="007C41FA">
        <w:rPr>
          <w:rFonts w:ascii="Century Gothic" w:hAnsi="Century Gothic"/>
          <w:b/>
          <w:bCs/>
          <w:color w:val="1F497D"/>
          <w:sz w:val="90"/>
          <w:szCs w:val="90"/>
        </w:rPr>
        <w:t xml:space="preserve"> </w:t>
      </w:r>
      <w:r w:rsidR="005C6561" w:rsidRPr="007C41FA">
        <w:rPr>
          <w:rFonts w:ascii="Century Gothic" w:hAnsi="Century Gothic"/>
          <w:b/>
          <w:bCs/>
          <w:color w:val="1F497D"/>
          <w:sz w:val="90"/>
          <w:szCs w:val="90"/>
        </w:rPr>
        <w:t>N</w:t>
      </w:r>
      <w:r w:rsidR="007C41FA" w:rsidRPr="007C41FA">
        <w:rPr>
          <w:rFonts w:ascii="Century Gothic" w:hAnsi="Century Gothic"/>
          <w:b/>
          <w:bCs/>
          <w:color w:val="1F497D"/>
          <w:sz w:val="90"/>
          <w:szCs w:val="90"/>
        </w:rPr>
        <w:t xml:space="preserve"> </w:t>
      </w:r>
      <w:r w:rsidR="005C6561" w:rsidRPr="007C41FA">
        <w:rPr>
          <w:rFonts w:ascii="Century Gothic" w:hAnsi="Century Gothic"/>
          <w:b/>
          <w:bCs/>
          <w:color w:val="1F497D"/>
          <w:sz w:val="90"/>
          <w:szCs w:val="90"/>
        </w:rPr>
        <w:t>T</w:t>
      </w:r>
      <w:r w:rsidR="007C41FA" w:rsidRPr="007C41FA">
        <w:rPr>
          <w:rFonts w:ascii="Century Gothic" w:hAnsi="Century Gothic"/>
          <w:b/>
          <w:bCs/>
          <w:color w:val="1F497D"/>
          <w:sz w:val="90"/>
          <w:szCs w:val="90"/>
        </w:rPr>
        <w:t xml:space="preserve"> </w:t>
      </w:r>
      <w:r w:rsidR="005C6561" w:rsidRPr="007C41FA">
        <w:rPr>
          <w:rFonts w:ascii="Century Gothic" w:hAnsi="Century Gothic"/>
          <w:b/>
          <w:bCs/>
          <w:color w:val="1F497D"/>
          <w:sz w:val="90"/>
          <w:szCs w:val="90"/>
        </w:rPr>
        <w:t xml:space="preserve">O </w:t>
      </w:r>
      <w:r w:rsidR="007C41FA" w:rsidRPr="007C41FA">
        <w:rPr>
          <w:rFonts w:ascii="Century Gothic" w:hAnsi="Century Gothic"/>
          <w:b/>
          <w:bCs/>
          <w:color w:val="1F497D"/>
          <w:sz w:val="90"/>
          <w:szCs w:val="90"/>
        </w:rPr>
        <w:t xml:space="preserve"> </w:t>
      </w:r>
    </w:p>
    <w:p w:rsidR="00DE5ABB" w:rsidRPr="007C41FA" w:rsidRDefault="005C6561" w:rsidP="00DE5ABB">
      <w:pPr>
        <w:rPr>
          <w:rFonts w:ascii="Century Gothic" w:hAnsi="Century Gothic"/>
          <w:b/>
          <w:bCs/>
          <w:color w:val="1F497D"/>
          <w:sz w:val="90"/>
          <w:szCs w:val="90"/>
        </w:rPr>
      </w:pPr>
      <w:r w:rsidRPr="007C41FA">
        <w:rPr>
          <w:rFonts w:ascii="Century Gothic" w:hAnsi="Century Gothic"/>
          <w:b/>
          <w:bCs/>
          <w:color w:val="1F497D"/>
          <w:sz w:val="90"/>
          <w:szCs w:val="90"/>
        </w:rPr>
        <w:t xml:space="preserve">Y </w:t>
      </w:r>
      <w:r w:rsidR="007C41FA" w:rsidRPr="007C41FA">
        <w:rPr>
          <w:rFonts w:ascii="Century Gothic" w:hAnsi="Century Gothic"/>
          <w:b/>
          <w:bCs/>
          <w:color w:val="1F497D"/>
          <w:sz w:val="90"/>
          <w:szCs w:val="90"/>
        </w:rPr>
        <w:t xml:space="preserve">  </w:t>
      </w:r>
      <w:r w:rsidRPr="007C41FA">
        <w:rPr>
          <w:rFonts w:ascii="Century Gothic" w:hAnsi="Century Gothic"/>
          <w:b/>
          <w:bCs/>
          <w:color w:val="1F497D"/>
          <w:sz w:val="90"/>
          <w:szCs w:val="90"/>
        </w:rPr>
        <w:t>E</w:t>
      </w:r>
      <w:r w:rsidR="007C41FA" w:rsidRPr="007C41FA">
        <w:rPr>
          <w:rFonts w:ascii="Century Gothic" w:hAnsi="Century Gothic"/>
          <w:b/>
          <w:bCs/>
          <w:color w:val="1F497D"/>
          <w:sz w:val="90"/>
          <w:szCs w:val="90"/>
        </w:rPr>
        <w:t xml:space="preserve"> </w:t>
      </w:r>
      <w:r w:rsidRPr="007C41FA">
        <w:rPr>
          <w:rFonts w:ascii="Century Gothic" w:hAnsi="Century Gothic"/>
          <w:b/>
          <w:bCs/>
          <w:color w:val="1F497D"/>
          <w:sz w:val="90"/>
          <w:szCs w:val="90"/>
        </w:rPr>
        <w:t>V</w:t>
      </w:r>
      <w:r w:rsidR="007C41FA" w:rsidRPr="007C41FA">
        <w:rPr>
          <w:rFonts w:ascii="Century Gothic" w:hAnsi="Century Gothic"/>
          <w:b/>
          <w:bCs/>
          <w:color w:val="1F497D"/>
          <w:sz w:val="90"/>
          <w:szCs w:val="90"/>
        </w:rPr>
        <w:t xml:space="preserve"> </w:t>
      </w:r>
      <w:r w:rsidRPr="007C41FA">
        <w:rPr>
          <w:rFonts w:ascii="Century Gothic" w:hAnsi="Century Gothic"/>
          <w:b/>
          <w:bCs/>
          <w:color w:val="1F497D"/>
          <w:sz w:val="90"/>
          <w:szCs w:val="90"/>
        </w:rPr>
        <w:t>A</w:t>
      </w:r>
      <w:r w:rsidR="007C41FA" w:rsidRPr="007C41FA">
        <w:rPr>
          <w:rFonts w:ascii="Century Gothic" w:hAnsi="Century Gothic"/>
          <w:b/>
          <w:bCs/>
          <w:color w:val="1F497D"/>
          <w:sz w:val="90"/>
          <w:szCs w:val="90"/>
        </w:rPr>
        <w:t xml:space="preserve"> </w:t>
      </w:r>
      <w:r w:rsidRPr="007C41FA">
        <w:rPr>
          <w:rFonts w:ascii="Century Gothic" w:hAnsi="Century Gothic"/>
          <w:b/>
          <w:bCs/>
          <w:color w:val="1F497D"/>
          <w:sz w:val="90"/>
          <w:szCs w:val="90"/>
        </w:rPr>
        <w:t>L</w:t>
      </w:r>
      <w:r w:rsidR="007C41FA" w:rsidRPr="007C41FA">
        <w:rPr>
          <w:rFonts w:ascii="Century Gothic" w:hAnsi="Century Gothic"/>
          <w:b/>
          <w:bCs/>
          <w:color w:val="1F497D"/>
          <w:sz w:val="90"/>
          <w:szCs w:val="90"/>
        </w:rPr>
        <w:t xml:space="preserve"> </w:t>
      </w:r>
      <w:r w:rsidRPr="007C41FA">
        <w:rPr>
          <w:rFonts w:ascii="Century Gothic" w:hAnsi="Century Gothic"/>
          <w:b/>
          <w:bCs/>
          <w:color w:val="1F497D"/>
          <w:sz w:val="90"/>
          <w:szCs w:val="90"/>
        </w:rPr>
        <w:t>U</w:t>
      </w:r>
      <w:r w:rsidR="007C41FA" w:rsidRPr="007C41FA">
        <w:rPr>
          <w:rFonts w:ascii="Century Gothic" w:hAnsi="Century Gothic"/>
          <w:b/>
          <w:bCs/>
          <w:color w:val="1F497D"/>
          <w:sz w:val="90"/>
          <w:szCs w:val="90"/>
        </w:rPr>
        <w:t xml:space="preserve"> </w:t>
      </w:r>
      <w:r w:rsidRPr="007C41FA">
        <w:rPr>
          <w:rFonts w:ascii="Century Gothic" w:hAnsi="Century Gothic"/>
          <w:b/>
          <w:bCs/>
          <w:color w:val="1F497D"/>
          <w:sz w:val="90"/>
          <w:szCs w:val="90"/>
        </w:rPr>
        <w:t>A</w:t>
      </w:r>
      <w:r w:rsidR="007C41FA" w:rsidRPr="007C41FA">
        <w:rPr>
          <w:rFonts w:ascii="Century Gothic" w:hAnsi="Century Gothic"/>
          <w:b/>
          <w:bCs/>
          <w:color w:val="1F497D"/>
          <w:sz w:val="90"/>
          <w:szCs w:val="90"/>
        </w:rPr>
        <w:t xml:space="preserve"> </w:t>
      </w:r>
      <w:r w:rsidRPr="007C41FA">
        <w:rPr>
          <w:rFonts w:ascii="Century Gothic" w:hAnsi="Century Gothic"/>
          <w:b/>
          <w:bCs/>
          <w:color w:val="1F497D"/>
          <w:sz w:val="90"/>
          <w:szCs w:val="90"/>
        </w:rPr>
        <w:t>C</w:t>
      </w:r>
      <w:r w:rsidR="007C41FA" w:rsidRPr="007C41FA">
        <w:rPr>
          <w:rFonts w:ascii="Century Gothic" w:hAnsi="Century Gothic"/>
          <w:b/>
          <w:bCs/>
          <w:color w:val="1F497D"/>
          <w:sz w:val="90"/>
          <w:szCs w:val="90"/>
        </w:rPr>
        <w:t xml:space="preserve"> </w:t>
      </w:r>
      <w:r w:rsidRPr="007C41FA">
        <w:rPr>
          <w:rFonts w:ascii="Century Gothic" w:hAnsi="Century Gothic"/>
          <w:b/>
          <w:bCs/>
          <w:color w:val="1F497D"/>
          <w:sz w:val="90"/>
          <w:szCs w:val="90"/>
        </w:rPr>
        <w:t>I</w:t>
      </w:r>
      <w:r w:rsidR="007C41FA" w:rsidRPr="007C41FA">
        <w:rPr>
          <w:rFonts w:ascii="Century Gothic" w:hAnsi="Century Gothic"/>
          <w:b/>
          <w:bCs/>
          <w:color w:val="1F497D"/>
          <w:sz w:val="90"/>
          <w:szCs w:val="90"/>
        </w:rPr>
        <w:t xml:space="preserve"> </w:t>
      </w:r>
      <w:r w:rsidRPr="007C41FA">
        <w:rPr>
          <w:rFonts w:ascii="Century Gothic" w:hAnsi="Century Gothic"/>
          <w:b/>
          <w:bCs/>
          <w:color w:val="1F497D"/>
          <w:sz w:val="90"/>
          <w:szCs w:val="90"/>
        </w:rPr>
        <w:t>Ó</w:t>
      </w:r>
      <w:r w:rsidR="007C41FA" w:rsidRPr="007C41FA">
        <w:rPr>
          <w:rFonts w:ascii="Century Gothic" w:hAnsi="Century Gothic"/>
          <w:b/>
          <w:bCs/>
          <w:color w:val="1F497D"/>
          <w:sz w:val="90"/>
          <w:szCs w:val="90"/>
        </w:rPr>
        <w:t xml:space="preserve"> </w:t>
      </w:r>
      <w:r w:rsidRPr="007C41FA">
        <w:rPr>
          <w:rFonts w:ascii="Century Gothic" w:hAnsi="Century Gothic"/>
          <w:b/>
          <w:bCs/>
          <w:color w:val="1F497D"/>
          <w:sz w:val="90"/>
          <w:szCs w:val="90"/>
        </w:rPr>
        <w:t xml:space="preserve">N </w:t>
      </w:r>
    </w:p>
    <w:p w:rsidR="00B14C76" w:rsidRDefault="00B14C76" w:rsidP="00B14C76">
      <w:pPr>
        <w:shd w:val="clear" w:color="auto" w:fill="FFFFFF"/>
        <w:jc w:val="both"/>
        <w:rPr>
          <w:rFonts w:ascii="Century Gothic" w:eastAsia="Times New Roman" w:hAnsi="Century Gothic" w:cs="Calibri"/>
          <w:color w:val="222222"/>
          <w:sz w:val="20"/>
          <w:szCs w:val="20"/>
          <w:lang w:eastAsia="es-CL"/>
        </w:rPr>
      </w:pPr>
    </w:p>
    <w:p w:rsidR="00B14C76" w:rsidRPr="00B14C76" w:rsidRDefault="00B14C76" w:rsidP="00B33ECA">
      <w:pPr>
        <w:shd w:val="clear" w:color="auto" w:fill="FFFFFF"/>
        <w:spacing w:after="0" w:line="360" w:lineRule="auto"/>
        <w:jc w:val="both"/>
        <w:rPr>
          <w:rFonts w:ascii="Calibri" w:eastAsia="Times New Roman" w:hAnsi="Calibri" w:cs="Calibri"/>
          <w:color w:val="222222"/>
          <w:lang w:eastAsia="es-CL"/>
        </w:rPr>
      </w:pPr>
      <w:r w:rsidRPr="00B14C76">
        <w:rPr>
          <w:rFonts w:ascii="Century Gothic" w:eastAsia="Times New Roman" w:hAnsi="Century Gothic" w:cs="Calibri"/>
          <w:color w:val="222222"/>
          <w:sz w:val="20"/>
          <w:szCs w:val="20"/>
          <w:lang w:eastAsia="es-CL"/>
        </w:rPr>
        <w:t>El PLADECO Puerto Varas  2019-2022 es un instrumento de planificación local, que debe ser  dinámico, es decir, estar en constante evaluación de los distintos escenarios económicos, medio ambientales, territoriales, culturales y sociales que atraviese la comuna. En base a esto, se propone un sistema de evaluación, que esté atento a los diferentes procesos o cambios que ocurra al interior de la comuna.</w:t>
      </w:r>
    </w:p>
    <w:p w:rsidR="00B33ECA" w:rsidRDefault="00B33ECA" w:rsidP="00B33ECA">
      <w:pPr>
        <w:shd w:val="clear" w:color="auto" w:fill="FFFFFF"/>
        <w:spacing w:after="0" w:line="360" w:lineRule="auto"/>
        <w:jc w:val="both"/>
        <w:rPr>
          <w:rFonts w:ascii="Century Gothic" w:eastAsia="Times New Roman" w:hAnsi="Century Gothic" w:cs="Calibri"/>
          <w:color w:val="222222"/>
          <w:sz w:val="20"/>
          <w:szCs w:val="20"/>
          <w:lang w:eastAsia="es-CL"/>
        </w:rPr>
      </w:pPr>
    </w:p>
    <w:p w:rsidR="00B14C76" w:rsidRPr="00B14C76" w:rsidRDefault="00B14C76" w:rsidP="00B33ECA">
      <w:pPr>
        <w:shd w:val="clear" w:color="auto" w:fill="FFFFFF"/>
        <w:spacing w:after="0" w:line="360" w:lineRule="auto"/>
        <w:jc w:val="both"/>
        <w:rPr>
          <w:rFonts w:ascii="Calibri" w:eastAsia="Times New Roman" w:hAnsi="Calibri" w:cs="Calibri"/>
          <w:color w:val="222222"/>
          <w:lang w:eastAsia="es-CL"/>
        </w:rPr>
      </w:pPr>
      <w:r w:rsidRPr="00B14C76">
        <w:rPr>
          <w:rFonts w:ascii="Century Gothic" w:eastAsia="Times New Roman" w:hAnsi="Century Gothic" w:cs="Calibri"/>
          <w:color w:val="222222"/>
          <w:sz w:val="20"/>
          <w:szCs w:val="20"/>
          <w:lang w:eastAsia="es-CL"/>
        </w:rPr>
        <w:t xml:space="preserve">El seguimiento y evaluación del PLADECO 2019-2022, </w:t>
      </w:r>
      <w:r w:rsidR="00B93773" w:rsidRPr="00B14C76">
        <w:rPr>
          <w:rFonts w:ascii="Century Gothic" w:eastAsia="Times New Roman" w:hAnsi="Century Gothic" w:cs="Calibri"/>
          <w:color w:val="222222"/>
          <w:sz w:val="20"/>
          <w:szCs w:val="20"/>
          <w:lang w:eastAsia="es-CL"/>
        </w:rPr>
        <w:t>estará</w:t>
      </w:r>
      <w:r w:rsidRPr="00B14C76">
        <w:rPr>
          <w:rFonts w:ascii="Century Gothic" w:eastAsia="Times New Roman" w:hAnsi="Century Gothic" w:cs="Calibri"/>
          <w:color w:val="222222"/>
          <w:sz w:val="20"/>
          <w:szCs w:val="20"/>
          <w:lang w:eastAsia="es-CL"/>
        </w:rPr>
        <w:t xml:space="preserve"> a cargo de la </w:t>
      </w:r>
      <w:r w:rsidR="00B93773" w:rsidRPr="00B14C76">
        <w:rPr>
          <w:rFonts w:ascii="Century Gothic" w:eastAsia="Times New Roman" w:hAnsi="Century Gothic" w:cs="Calibri"/>
          <w:color w:val="222222"/>
          <w:sz w:val="20"/>
          <w:szCs w:val="20"/>
          <w:lang w:eastAsia="es-CL"/>
        </w:rPr>
        <w:t>Administración</w:t>
      </w:r>
      <w:r w:rsidRPr="00B14C76">
        <w:rPr>
          <w:rFonts w:ascii="Century Gothic" w:eastAsia="Times New Roman" w:hAnsi="Century Gothic" w:cs="Calibri"/>
          <w:color w:val="222222"/>
          <w:sz w:val="20"/>
          <w:szCs w:val="20"/>
          <w:lang w:eastAsia="es-CL"/>
        </w:rPr>
        <w:t xml:space="preserve"> Municipal, quien deberá poner a lo menos un profesional de dedicación exclusiva, que permita ser un agente o puente entre la Administración</w:t>
      </w:r>
      <w:r w:rsidR="0079194F">
        <w:rPr>
          <w:rFonts w:ascii="Century Gothic" w:eastAsia="Times New Roman" w:hAnsi="Century Gothic" w:cs="Calibri"/>
          <w:color w:val="222222"/>
          <w:sz w:val="20"/>
          <w:szCs w:val="20"/>
          <w:lang w:eastAsia="es-CL"/>
        </w:rPr>
        <w:t xml:space="preserve">, Concejo Municipal, </w:t>
      </w:r>
      <w:r w:rsidRPr="00B14C76">
        <w:rPr>
          <w:rFonts w:ascii="Century Gothic" w:eastAsia="Times New Roman" w:hAnsi="Century Gothic" w:cs="Calibri"/>
          <w:color w:val="222222"/>
          <w:sz w:val="20"/>
          <w:szCs w:val="20"/>
          <w:lang w:eastAsia="es-CL"/>
        </w:rPr>
        <w:t>Equipo Directivo de Gestión Municipal</w:t>
      </w:r>
      <w:r w:rsidR="0079194F">
        <w:rPr>
          <w:rFonts w:ascii="Century Gothic" w:eastAsia="Times New Roman" w:hAnsi="Century Gothic" w:cs="Calibri"/>
          <w:color w:val="222222"/>
          <w:sz w:val="20"/>
          <w:szCs w:val="20"/>
          <w:lang w:eastAsia="es-CL"/>
        </w:rPr>
        <w:t xml:space="preserve"> y Ciudadanía</w:t>
      </w:r>
      <w:r w:rsidRPr="00B14C76">
        <w:rPr>
          <w:rFonts w:ascii="Century Gothic" w:eastAsia="Times New Roman" w:hAnsi="Century Gothic" w:cs="Calibri"/>
          <w:color w:val="222222"/>
          <w:sz w:val="20"/>
          <w:szCs w:val="20"/>
          <w:lang w:eastAsia="es-CL"/>
        </w:rPr>
        <w:t xml:space="preserve"> , con el objeto de concretar la cartera de planes, proyectos y programas al interior del municipio, aumentar la participación activa de los sectores locales y, además coordinar y ejecutar las acciones necesarias para la evaluación constante del PLADECO, tales como coordinar y convocar reuniones de trabajo con directivos a cargo de cada Plan, Proyecto o Programa, elaborar actas de acuerdo de reuniones, convocar y desarrollar jornadas anuales previas a la elaboración del presupuesto municipal, con el fin de orientar a los directivos y jefes de departamentos de las metas propuestas por el PLADECO.</w:t>
      </w:r>
    </w:p>
    <w:p w:rsidR="00B33ECA" w:rsidRDefault="00B33ECA" w:rsidP="00B33ECA">
      <w:pPr>
        <w:shd w:val="clear" w:color="auto" w:fill="FFFFFF"/>
        <w:spacing w:after="0" w:line="360" w:lineRule="auto"/>
        <w:jc w:val="both"/>
        <w:rPr>
          <w:rFonts w:ascii="Century Gothic" w:eastAsia="Times New Roman" w:hAnsi="Century Gothic" w:cs="Calibri"/>
          <w:color w:val="222222"/>
          <w:sz w:val="20"/>
          <w:szCs w:val="20"/>
          <w:lang w:eastAsia="es-CL"/>
        </w:rPr>
      </w:pPr>
    </w:p>
    <w:p w:rsidR="00B14C76" w:rsidRPr="00B14C76" w:rsidRDefault="00B14C76" w:rsidP="00B33ECA">
      <w:pPr>
        <w:shd w:val="clear" w:color="auto" w:fill="FFFFFF"/>
        <w:spacing w:after="0" w:line="360" w:lineRule="auto"/>
        <w:jc w:val="both"/>
        <w:rPr>
          <w:rFonts w:ascii="Calibri" w:eastAsia="Times New Roman" w:hAnsi="Calibri" w:cs="Calibri"/>
          <w:color w:val="222222"/>
          <w:lang w:eastAsia="es-CL"/>
        </w:rPr>
      </w:pPr>
      <w:r w:rsidRPr="00B14C76">
        <w:rPr>
          <w:rFonts w:ascii="Century Gothic" w:eastAsia="Times New Roman" w:hAnsi="Century Gothic" w:cs="Calibri"/>
          <w:color w:val="222222"/>
          <w:sz w:val="20"/>
          <w:szCs w:val="20"/>
          <w:lang w:eastAsia="es-CL"/>
        </w:rPr>
        <w:t>Se d</w:t>
      </w:r>
      <w:r w:rsidR="0079194F">
        <w:rPr>
          <w:rFonts w:ascii="Century Gothic" w:eastAsia="Times New Roman" w:hAnsi="Century Gothic" w:cs="Calibri"/>
          <w:color w:val="222222"/>
          <w:sz w:val="20"/>
          <w:szCs w:val="20"/>
          <w:lang w:eastAsia="es-CL"/>
        </w:rPr>
        <w:t xml:space="preserve">eberá presentar al Sr. Alcalde, </w:t>
      </w:r>
      <w:r w:rsidRPr="00B14C76">
        <w:rPr>
          <w:rFonts w:ascii="Century Gothic" w:eastAsia="Times New Roman" w:hAnsi="Century Gothic" w:cs="Calibri"/>
          <w:color w:val="222222"/>
          <w:sz w:val="20"/>
          <w:szCs w:val="20"/>
          <w:lang w:eastAsia="es-CL"/>
        </w:rPr>
        <w:t>Concejo Municipal</w:t>
      </w:r>
      <w:r w:rsidR="0079194F">
        <w:rPr>
          <w:rFonts w:ascii="Century Gothic" w:eastAsia="Times New Roman" w:hAnsi="Century Gothic" w:cs="Calibri"/>
          <w:color w:val="222222"/>
          <w:sz w:val="20"/>
          <w:szCs w:val="20"/>
          <w:lang w:eastAsia="es-CL"/>
        </w:rPr>
        <w:t xml:space="preserve"> y COSOC </w:t>
      </w:r>
      <w:r w:rsidRPr="00B14C76">
        <w:rPr>
          <w:rFonts w:ascii="Century Gothic" w:eastAsia="Times New Roman" w:hAnsi="Century Gothic" w:cs="Calibri"/>
          <w:color w:val="222222"/>
          <w:sz w:val="20"/>
          <w:szCs w:val="20"/>
          <w:lang w:eastAsia="es-CL"/>
        </w:rPr>
        <w:t>un Informe anual de evaluación,</w:t>
      </w:r>
      <w:r w:rsidR="0079194F">
        <w:rPr>
          <w:rFonts w:ascii="Century Gothic" w:eastAsia="Times New Roman" w:hAnsi="Century Gothic" w:cs="Calibri"/>
          <w:color w:val="222222"/>
          <w:sz w:val="20"/>
          <w:szCs w:val="20"/>
          <w:lang w:eastAsia="es-CL"/>
        </w:rPr>
        <w:t xml:space="preserve"> dentro del tercer trimestre de cada año</w:t>
      </w:r>
      <w:r w:rsidR="006676E1">
        <w:rPr>
          <w:rFonts w:ascii="Century Gothic" w:eastAsia="Times New Roman" w:hAnsi="Century Gothic" w:cs="Calibri"/>
          <w:color w:val="222222"/>
          <w:sz w:val="20"/>
          <w:szCs w:val="20"/>
          <w:lang w:eastAsia="es-CL"/>
        </w:rPr>
        <w:t xml:space="preserve">, </w:t>
      </w:r>
      <w:r w:rsidR="0079194F">
        <w:rPr>
          <w:rFonts w:ascii="Century Gothic" w:eastAsia="Times New Roman" w:hAnsi="Century Gothic" w:cs="Calibri"/>
          <w:color w:val="222222"/>
          <w:sz w:val="20"/>
          <w:szCs w:val="20"/>
          <w:lang w:eastAsia="es-CL"/>
        </w:rPr>
        <w:t>a lo menos 30 días previos al presupuesto municipal, con el objetivo de</w:t>
      </w:r>
      <w:r w:rsidR="0079194F" w:rsidRPr="00B14C76">
        <w:rPr>
          <w:rFonts w:ascii="Century Gothic" w:eastAsia="Times New Roman" w:hAnsi="Century Gothic" w:cs="Calibri"/>
          <w:color w:val="222222"/>
          <w:sz w:val="20"/>
          <w:szCs w:val="20"/>
          <w:lang w:eastAsia="es-CL"/>
        </w:rPr>
        <w:t xml:space="preserve"> evaluar</w:t>
      </w:r>
      <w:r w:rsidRPr="00B14C76">
        <w:rPr>
          <w:rFonts w:ascii="Century Gothic" w:eastAsia="Times New Roman" w:hAnsi="Century Gothic" w:cs="Calibri"/>
          <w:color w:val="222222"/>
          <w:sz w:val="20"/>
          <w:szCs w:val="20"/>
          <w:lang w:eastAsia="es-CL"/>
        </w:rPr>
        <w:t xml:space="preserve"> y monitorear el PLADECO 2019-2022.</w:t>
      </w:r>
    </w:p>
    <w:p w:rsidR="00B40E6F" w:rsidRDefault="00B40E6F" w:rsidP="00B40E6F">
      <w:pPr>
        <w:rPr>
          <w:rFonts w:ascii="Century Gothic" w:hAnsi="Century Gothic"/>
          <w:b/>
          <w:bCs/>
          <w:color w:val="1F497D"/>
          <w:sz w:val="48"/>
          <w:szCs w:val="48"/>
        </w:rPr>
      </w:pPr>
    </w:p>
    <w:p w:rsidR="00B40E6F" w:rsidRDefault="00B40E6F" w:rsidP="00B40E6F">
      <w:pPr>
        <w:rPr>
          <w:rFonts w:ascii="Century Gothic" w:hAnsi="Century Gothic"/>
          <w:b/>
          <w:bCs/>
          <w:color w:val="1F497D"/>
          <w:sz w:val="48"/>
          <w:szCs w:val="48"/>
        </w:rPr>
      </w:pPr>
    </w:p>
    <w:p w:rsidR="00B40E6F" w:rsidRDefault="00B40E6F" w:rsidP="00B40E6F">
      <w:pPr>
        <w:rPr>
          <w:rFonts w:ascii="Century Gothic" w:hAnsi="Century Gothic"/>
          <w:b/>
          <w:bCs/>
          <w:color w:val="1F497D"/>
          <w:sz w:val="48"/>
          <w:szCs w:val="48"/>
        </w:rPr>
      </w:pPr>
    </w:p>
    <w:p w:rsidR="00B40E6F" w:rsidRDefault="00B40E6F" w:rsidP="00B40E6F">
      <w:pPr>
        <w:rPr>
          <w:rFonts w:ascii="Century Gothic" w:hAnsi="Century Gothic"/>
          <w:b/>
          <w:bCs/>
          <w:color w:val="1F497D"/>
          <w:sz w:val="48"/>
          <w:szCs w:val="48"/>
        </w:rPr>
      </w:pPr>
    </w:p>
    <w:p w:rsidR="00063FBC" w:rsidRDefault="00063FBC" w:rsidP="00B40E6F">
      <w:pPr>
        <w:rPr>
          <w:rFonts w:ascii="Century Gothic" w:hAnsi="Century Gothic"/>
          <w:b/>
          <w:bCs/>
          <w:color w:val="1F497D"/>
          <w:sz w:val="48"/>
          <w:szCs w:val="48"/>
        </w:rPr>
      </w:pPr>
    </w:p>
    <w:p w:rsidR="00B40E6F" w:rsidRDefault="00B40E6F" w:rsidP="00B40E6F">
      <w:pPr>
        <w:rPr>
          <w:rFonts w:ascii="Century Gothic" w:hAnsi="Century Gothic"/>
          <w:b/>
          <w:bCs/>
          <w:color w:val="1F497D"/>
          <w:sz w:val="48"/>
          <w:szCs w:val="48"/>
        </w:rPr>
      </w:pPr>
    </w:p>
    <w:p w:rsidR="00B40E6F" w:rsidRDefault="00B40E6F" w:rsidP="00B40E6F">
      <w:pPr>
        <w:rPr>
          <w:rFonts w:ascii="Century Gothic" w:hAnsi="Century Gothic"/>
          <w:b/>
          <w:bCs/>
          <w:color w:val="1F497D"/>
          <w:sz w:val="48"/>
          <w:szCs w:val="48"/>
        </w:rPr>
      </w:pPr>
    </w:p>
    <w:p w:rsidR="00B40E6F" w:rsidRPr="007C41FA" w:rsidRDefault="0090515F" w:rsidP="00B40E6F">
      <w:pPr>
        <w:rPr>
          <w:rFonts w:ascii="Century Gothic" w:hAnsi="Century Gothic"/>
          <w:b/>
          <w:bCs/>
          <w:color w:val="1F497D"/>
          <w:sz w:val="96"/>
          <w:szCs w:val="96"/>
        </w:rPr>
      </w:pPr>
      <w:r w:rsidRPr="007C41FA">
        <w:rPr>
          <w:rFonts w:ascii="Century Gothic" w:hAnsi="Century Gothic"/>
          <w:b/>
          <w:bCs/>
          <w:color w:val="1F497D"/>
          <w:sz w:val="96"/>
          <w:szCs w:val="96"/>
        </w:rPr>
        <w:t>VI</w:t>
      </w:r>
      <w:r w:rsidR="00CC03FB" w:rsidRPr="007C41FA">
        <w:rPr>
          <w:rFonts w:ascii="Century Gothic" w:hAnsi="Century Gothic"/>
          <w:b/>
          <w:bCs/>
          <w:color w:val="1F497D"/>
          <w:sz w:val="96"/>
          <w:szCs w:val="96"/>
        </w:rPr>
        <w:t>.</w:t>
      </w:r>
      <w:r w:rsidRPr="007C41FA">
        <w:rPr>
          <w:rFonts w:ascii="Century Gothic" w:hAnsi="Century Gothic"/>
          <w:b/>
          <w:bCs/>
          <w:color w:val="1F497D"/>
          <w:sz w:val="96"/>
          <w:szCs w:val="96"/>
        </w:rPr>
        <w:t xml:space="preserve"> </w:t>
      </w:r>
      <w:r w:rsidR="00B40E6F" w:rsidRPr="007C41FA">
        <w:rPr>
          <w:rFonts w:ascii="Century Gothic" w:hAnsi="Century Gothic"/>
          <w:b/>
          <w:bCs/>
          <w:color w:val="1F497D"/>
          <w:sz w:val="96"/>
          <w:szCs w:val="96"/>
        </w:rPr>
        <w:t>PROYECTOS PLANES Y PROGRAMAS</w:t>
      </w:r>
    </w:p>
    <w:p w:rsidR="008052D1" w:rsidRDefault="008052D1" w:rsidP="00B40E6F">
      <w:pPr>
        <w:rPr>
          <w:rFonts w:ascii="Century Gothic" w:hAnsi="Century Gothic"/>
          <w:b/>
          <w:bCs/>
          <w:color w:val="1F497D"/>
          <w:sz w:val="48"/>
          <w:szCs w:val="48"/>
        </w:rPr>
      </w:pPr>
    </w:p>
    <w:p w:rsidR="008052D1" w:rsidRDefault="008052D1" w:rsidP="00B40E6F">
      <w:pPr>
        <w:rPr>
          <w:noProof/>
          <w:lang w:eastAsia="es-CL"/>
        </w:rPr>
      </w:pPr>
    </w:p>
    <w:p w:rsidR="00B33ECA" w:rsidRDefault="00B33ECA" w:rsidP="00B40E6F">
      <w:pPr>
        <w:rPr>
          <w:noProof/>
          <w:lang w:eastAsia="es-CL"/>
        </w:rPr>
      </w:pPr>
    </w:p>
    <w:p w:rsidR="00B33ECA" w:rsidRPr="00616F3D" w:rsidRDefault="00616F3D" w:rsidP="00B40E6F">
      <w:pPr>
        <w:rPr>
          <w:b/>
          <w:noProof/>
          <w:color w:val="C00000"/>
          <w:lang w:eastAsia="es-CL"/>
        </w:rPr>
      </w:pPr>
      <w:r w:rsidRPr="00616F3D">
        <w:rPr>
          <w:b/>
          <w:noProof/>
          <w:color w:val="C00000"/>
          <w:lang w:eastAsia="es-CL"/>
        </w:rPr>
        <w:t>Aguna</w:t>
      </w:r>
      <w:r>
        <w:rPr>
          <w:b/>
          <w:noProof/>
          <w:color w:val="C00000"/>
          <w:lang w:eastAsia="es-CL"/>
        </w:rPr>
        <w:t>s</w:t>
      </w:r>
      <w:r w:rsidRPr="00616F3D">
        <w:rPr>
          <w:b/>
          <w:noProof/>
          <w:color w:val="C00000"/>
          <w:lang w:eastAsia="es-CL"/>
        </w:rPr>
        <w:t xml:space="preserve"> foto de proyectos o programas sociales </w:t>
      </w:r>
      <w:r>
        <w:rPr>
          <w:b/>
          <w:noProof/>
          <w:color w:val="C00000"/>
          <w:lang w:eastAsia="es-CL"/>
        </w:rPr>
        <w:t>, puede ser en un baner o como estimes cobeniente.</w:t>
      </w:r>
    </w:p>
    <w:p w:rsidR="00B33ECA" w:rsidRDefault="00B33ECA" w:rsidP="00B40E6F">
      <w:pPr>
        <w:rPr>
          <w:noProof/>
          <w:lang w:eastAsia="es-CL"/>
        </w:rPr>
      </w:pPr>
    </w:p>
    <w:p w:rsidR="00B33ECA" w:rsidRDefault="00B33ECA" w:rsidP="00B40E6F">
      <w:pPr>
        <w:rPr>
          <w:noProof/>
          <w:lang w:eastAsia="es-CL"/>
        </w:rPr>
      </w:pPr>
    </w:p>
    <w:p w:rsidR="00B33ECA" w:rsidRDefault="00B33ECA" w:rsidP="00B40E6F">
      <w:pPr>
        <w:rPr>
          <w:noProof/>
          <w:lang w:eastAsia="es-CL"/>
        </w:rPr>
      </w:pPr>
    </w:p>
    <w:p w:rsidR="00063FBC" w:rsidRDefault="00063FBC" w:rsidP="00B40E6F">
      <w:pPr>
        <w:rPr>
          <w:rFonts w:ascii="Century Gothic" w:hAnsi="Century Gothic"/>
          <w:b/>
          <w:bCs/>
          <w:color w:val="1F497D"/>
          <w:sz w:val="20"/>
          <w:szCs w:val="20"/>
        </w:rPr>
      </w:pPr>
    </w:p>
    <w:p w:rsidR="00305C17" w:rsidRDefault="007C41FA" w:rsidP="00B40E6F">
      <w:pPr>
        <w:rPr>
          <w:rFonts w:ascii="Century Gothic" w:hAnsi="Century Gothic"/>
          <w:b/>
          <w:bCs/>
          <w:color w:val="1F497D"/>
          <w:sz w:val="28"/>
          <w:szCs w:val="28"/>
        </w:rPr>
      </w:pPr>
      <w:r w:rsidRPr="007C41FA">
        <w:rPr>
          <w:rFonts w:ascii="Century Gothic" w:hAnsi="Century Gothic"/>
          <w:b/>
          <w:bCs/>
          <w:color w:val="1F497D"/>
          <w:sz w:val="28"/>
          <w:szCs w:val="28"/>
        </w:rPr>
        <w:t>PROYECTOS PLANES Y PROGRAMAS</w:t>
      </w:r>
      <w:r>
        <w:rPr>
          <w:rFonts w:ascii="Century Gothic" w:hAnsi="Century Gothic"/>
          <w:b/>
          <w:bCs/>
          <w:color w:val="1F497D"/>
          <w:sz w:val="28"/>
          <w:szCs w:val="28"/>
        </w:rPr>
        <w:t xml:space="preserve"> 2019 2022</w:t>
      </w:r>
    </w:p>
    <w:p w:rsidR="00922BA7" w:rsidRPr="00B33ECA" w:rsidRDefault="00922BA7" w:rsidP="00922BA7">
      <w:pPr>
        <w:jc w:val="both"/>
        <w:rPr>
          <w:rFonts w:ascii="Century Gothic" w:hAnsi="Century Gothic"/>
          <w:sz w:val="20"/>
          <w:szCs w:val="20"/>
        </w:rPr>
      </w:pPr>
      <w:r w:rsidRPr="00B33ECA">
        <w:rPr>
          <w:rFonts w:ascii="Century Gothic" w:hAnsi="Century Gothic"/>
          <w:sz w:val="20"/>
          <w:szCs w:val="20"/>
        </w:rPr>
        <w:t xml:space="preserve">Con el objetivo de entregar una guía práctica de los principales proyectos, planes y programas, enmarcados en los lineamientos </w:t>
      </w:r>
      <w:r w:rsidR="00A80BBA" w:rsidRPr="00B33ECA">
        <w:rPr>
          <w:rFonts w:ascii="Century Gothic" w:hAnsi="Century Gothic"/>
          <w:sz w:val="20"/>
          <w:szCs w:val="20"/>
        </w:rPr>
        <w:t>estratégicos</w:t>
      </w:r>
      <w:r w:rsidRPr="00B33ECA">
        <w:rPr>
          <w:rFonts w:ascii="Century Gothic" w:hAnsi="Century Gothic"/>
          <w:sz w:val="20"/>
          <w:szCs w:val="20"/>
        </w:rPr>
        <w:t xml:space="preserve"> del PLADECO 2019-2022, se ha elaborado la siguiente “Cartera de proyectos, planes y programas”. </w:t>
      </w:r>
    </w:p>
    <w:tbl>
      <w:tblPr>
        <w:tblW w:w="9142" w:type="dxa"/>
        <w:tblBorders>
          <w:top w:val="single" w:sz="8" w:space="0" w:color="ACB2B6" w:themeColor="accent6" w:themeTint="99"/>
          <w:left w:val="single" w:sz="8" w:space="0" w:color="ACB2B6" w:themeColor="accent6" w:themeTint="99"/>
          <w:bottom w:val="single" w:sz="8" w:space="0" w:color="ACB2B6" w:themeColor="accent6" w:themeTint="99"/>
          <w:right w:val="single" w:sz="8" w:space="0" w:color="ACB2B6" w:themeColor="accent6" w:themeTint="99"/>
          <w:insideH w:val="single" w:sz="8" w:space="0" w:color="ACB2B6" w:themeColor="accent6" w:themeTint="99"/>
          <w:insideV w:val="single" w:sz="8" w:space="0" w:color="ACB2B6" w:themeColor="accent6" w:themeTint="99"/>
        </w:tblBorders>
        <w:tblLayout w:type="fixed"/>
        <w:tblCellMar>
          <w:left w:w="70" w:type="dxa"/>
          <w:right w:w="70" w:type="dxa"/>
        </w:tblCellMar>
        <w:tblLook w:val="04A0" w:firstRow="1" w:lastRow="0" w:firstColumn="1" w:lastColumn="0" w:noHBand="0" w:noVBand="1"/>
      </w:tblPr>
      <w:tblGrid>
        <w:gridCol w:w="6024"/>
        <w:gridCol w:w="1843"/>
        <w:gridCol w:w="1275"/>
      </w:tblGrid>
      <w:tr w:rsidR="00B907B6" w:rsidRPr="006A21E6" w:rsidTr="00045562">
        <w:trPr>
          <w:trHeight w:val="284"/>
        </w:trPr>
        <w:tc>
          <w:tcPr>
            <w:tcW w:w="6024" w:type="dxa"/>
            <w:shd w:val="clear" w:color="auto" w:fill="7096D2" w:themeFill="text2" w:themeFillTint="99"/>
            <w:vAlign w:val="center"/>
          </w:tcPr>
          <w:p w:rsidR="00B907B6" w:rsidRDefault="00B907B6" w:rsidP="00B907B6">
            <w:pPr>
              <w:spacing w:after="0" w:line="240" w:lineRule="auto"/>
              <w:rPr>
                <w:rFonts w:ascii="Century Gothic" w:eastAsia="Times New Roman" w:hAnsi="Century Gothic" w:cs="Calibri"/>
                <w:b/>
                <w:bCs/>
                <w:color w:val="000000"/>
                <w:sz w:val="20"/>
                <w:szCs w:val="20"/>
                <w:lang w:eastAsia="es-CL"/>
              </w:rPr>
            </w:pPr>
          </w:p>
          <w:p w:rsidR="00B907B6" w:rsidRPr="00252F65" w:rsidRDefault="00B907B6" w:rsidP="00B907B6">
            <w:pPr>
              <w:spacing w:after="0" w:line="240" w:lineRule="auto"/>
              <w:rPr>
                <w:rFonts w:ascii="Century Gothic" w:eastAsia="Times New Roman" w:hAnsi="Century Gothic" w:cs="Calibri"/>
                <w:b/>
                <w:bCs/>
                <w:color w:val="000000"/>
                <w:sz w:val="20"/>
                <w:szCs w:val="20"/>
                <w:lang w:eastAsia="es-CL"/>
              </w:rPr>
            </w:pPr>
            <w:r w:rsidRPr="00252F65">
              <w:rPr>
                <w:rFonts w:ascii="Century Gothic" w:eastAsia="Times New Roman" w:hAnsi="Century Gothic" w:cs="Calibri"/>
                <w:b/>
                <w:bCs/>
                <w:color w:val="000000"/>
                <w:sz w:val="20"/>
                <w:szCs w:val="20"/>
                <w:lang w:eastAsia="es-CL"/>
              </w:rPr>
              <w:t>Territorio Ensenada</w:t>
            </w:r>
          </w:p>
          <w:p w:rsidR="00B907B6" w:rsidRPr="00CC03FB" w:rsidRDefault="00B907B6" w:rsidP="00252F65">
            <w:pPr>
              <w:spacing w:after="0" w:line="240" w:lineRule="auto"/>
              <w:rPr>
                <w:rFonts w:ascii="Century Gothic" w:eastAsia="Times New Roman" w:hAnsi="Century Gothic" w:cs="Calibri"/>
                <w:b/>
                <w:bCs/>
                <w:color w:val="000000"/>
                <w:sz w:val="16"/>
                <w:szCs w:val="16"/>
                <w:lang w:eastAsia="es-CL"/>
              </w:rPr>
            </w:pPr>
          </w:p>
        </w:tc>
        <w:tc>
          <w:tcPr>
            <w:tcW w:w="1843" w:type="dxa"/>
            <w:shd w:val="clear" w:color="auto" w:fill="7096D2" w:themeFill="text2" w:themeFillTint="99"/>
            <w:vAlign w:val="center"/>
          </w:tcPr>
          <w:p w:rsidR="00B907B6" w:rsidRPr="00CC03FB" w:rsidRDefault="00B907B6" w:rsidP="00252F65">
            <w:pPr>
              <w:spacing w:after="0" w:line="240" w:lineRule="auto"/>
              <w:jc w:val="center"/>
              <w:rPr>
                <w:rFonts w:ascii="Century Gothic" w:eastAsia="Times New Roman" w:hAnsi="Century Gothic" w:cs="Calibri"/>
                <w:b/>
                <w:bCs/>
                <w:color w:val="000000"/>
                <w:sz w:val="16"/>
                <w:szCs w:val="16"/>
                <w:lang w:eastAsia="es-CL"/>
              </w:rPr>
            </w:pPr>
          </w:p>
        </w:tc>
        <w:tc>
          <w:tcPr>
            <w:tcW w:w="1275" w:type="dxa"/>
            <w:shd w:val="clear" w:color="auto" w:fill="7096D2" w:themeFill="text2" w:themeFillTint="99"/>
            <w:vAlign w:val="center"/>
          </w:tcPr>
          <w:p w:rsidR="00B907B6" w:rsidRPr="00CC03FB" w:rsidRDefault="00B907B6" w:rsidP="00252F65">
            <w:pPr>
              <w:spacing w:after="0" w:line="240" w:lineRule="auto"/>
              <w:jc w:val="center"/>
              <w:rPr>
                <w:rFonts w:ascii="Century Gothic" w:eastAsia="Times New Roman" w:hAnsi="Century Gothic" w:cs="Calibri"/>
                <w:b/>
                <w:bCs/>
                <w:color w:val="000000"/>
                <w:sz w:val="16"/>
                <w:szCs w:val="16"/>
                <w:lang w:eastAsia="es-CL"/>
              </w:rPr>
            </w:pPr>
          </w:p>
        </w:tc>
      </w:tr>
      <w:tr w:rsidR="00B907B6" w:rsidRPr="006A21E6" w:rsidTr="00045562">
        <w:trPr>
          <w:trHeight w:val="284"/>
        </w:trPr>
        <w:tc>
          <w:tcPr>
            <w:tcW w:w="6024" w:type="dxa"/>
            <w:shd w:val="clear" w:color="auto" w:fill="E2F2C7" w:themeFill="accent5" w:themeFillTint="33"/>
            <w:vAlign w:val="center"/>
          </w:tcPr>
          <w:p w:rsidR="00B907B6" w:rsidRPr="00CC03FB" w:rsidRDefault="00B907B6" w:rsidP="00B907B6">
            <w:pPr>
              <w:spacing w:after="0" w:line="240" w:lineRule="auto"/>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Proyectos Planes </w:t>
            </w:r>
            <w:r>
              <w:rPr>
                <w:rFonts w:ascii="Century Gothic" w:eastAsia="Times New Roman" w:hAnsi="Century Gothic" w:cs="Calibri"/>
                <w:b/>
                <w:bCs/>
                <w:color w:val="000000"/>
                <w:sz w:val="16"/>
                <w:szCs w:val="16"/>
                <w:lang w:eastAsia="es-CL"/>
              </w:rPr>
              <w:t>y</w:t>
            </w:r>
            <w:r w:rsidRPr="00CC03FB">
              <w:rPr>
                <w:rFonts w:ascii="Century Gothic" w:eastAsia="Times New Roman" w:hAnsi="Century Gothic" w:cs="Calibri"/>
                <w:b/>
                <w:bCs/>
                <w:color w:val="000000"/>
                <w:sz w:val="16"/>
                <w:szCs w:val="16"/>
                <w:lang w:eastAsia="es-CL"/>
              </w:rPr>
              <w:t xml:space="preserve"> Programas </w:t>
            </w:r>
          </w:p>
        </w:tc>
        <w:tc>
          <w:tcPr>
            <w:tcW w:w="1843" w:type="dxa"/>
            <w:shd w:val="clear" w:color="auto" w:fill="E2F2C7" w:themeFill="accent5" w:themeFillTint="33"/>
            <w:vAlign w:val="center"/>
          </w:tcPr>
          <w:p w:rsidR="00B907B6" w:rsidRPr="00CC03FB" w:rsidRDefault="00B907B6" w:rsidP="00B907B6">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Responsable </w:t>
            </w:r>
          </w:p>
        </w:tc>
        <w:tc>
          <w:tcPr>
            <w:tcW w:w="1275" w:type="dxa"/>
            <w:shd w:val="clear" w:color="auto" w:fill="E2F2C7" w:themeFill="accent5" w:themeFillTint="33"/>
            <w:vAlign w:val="center"/>
          </w:tcPr>
          <w:p w:rsidR="00B907B6" w:rsidRPr="00CC03FB" w:rsidRDefault="00B907B6" w:rsidP="00B907B6">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Año  Ejecución</w:t>
            </w:r>
          </w:p>
        </w:tc>
      </w:tr>
      <w:tr w:rsidR="00B907B6" w:rsidRPr="006A21E6" w:rsidTr="005F7AC3">
        <w:trPr>
          <w:trHeight w:val="284"/>
        </w:trPr>
        <w:tc>
          <w:tcPr>
            <w:tcW w:w="6024" w:type="dxa"/>
            <w:shd w:val="clear" w:color="auto" w:fill="auto"/>
            <w:vAlign w:val="center"/>
            <w:hideMark/>
          </w:tcPr>
          <w:p w:rsidR="00B907B6" w:rsidRPr="00CC03FB" w:rsidRDefault="00B907B6" w:rsidP="008250BB">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Adquisición </w:t>
            </w:r>
            <w:r w:rsidR="008250BB">
              <w:rPr>
                <w:rFonts w:ascii="Century Gothic" w:eastAsia="Times New Roman" w:hAnsi="Century Gothic" w:cs="Calibri"/>
                <w:color w:val="000000"/>
                <w:sz w:val="16"/>
                <w:szCs w:val="16"/>
                <w:lang w:eastAsia="es-CL"/>
              </w:rPr>
              <w:t>m</w:t>
            </w:r>
            <w:r w:rsidRPr="00CC03FB">
              <w:rPr>
                <w:rFonts w:ascii="Century Gothic" w:eastAsia="Times New Roman" w:hAnsi="Century Gothic" w:cs="Calibri"/>
                <w:color w:val="000000"/>
                <w:sz w:val="16"/>
                <w:szCs w:val="16"/>
                <w:lang w:eastAsia="es-CL"/>
              </w:rPr>
              <w:t>obiliario urbano ( basureros - bancas )</w:t>
            </w:r>
          </w:p>
        </w:tc>
        <w:tc>
          <w:tcPr>
            <w:tcW w:w="1843" w:type="dxa"/>
            <w:shd w:val="clear" w:color="auto" w:fill="auto"/>
            <w:hideMark/>
          </w:tcPr>
          <w:p w:rsidR="00B907B6" w:rsidRPr="001733D9" w:rsidRDefault="00B907B6" w:rsidP="00B907B6">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B907B6" w:rsidRPr="00CC03FB" w:rsidRDefault="00B907B6" w:rsidP="00B907B6">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2019-2020</w:t>
            </w:r>
          </w:p>
        </w:tc>
      </w:tr>
      <w:tr w:rsidR="00B907B6" w:rsidRPr="006A21E6" w:rsidTr="005F7AC3">
        <w:trPr>
          <w:trHeight w:val="284"/>
        </w:trPr>
        <w:tc>
          <w:tcPr>
            <w:tcW w:w="6024" w:type="dxa"/>
            <w:shd w:val="clear" w:color="auto" w:fill="auto"/>
            <w:vAlign w:val="center"/>
            <w:hideMark/>
          </w:tcPr>
          <w:p w:rsidR="00B907B6" w:rsidRPr="00CC03FB" w:rsidRDefault="00B907B6" w:rsidP="00B907B6">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Reposición gimnasio techado escuela Epson Ensenada</w:t>
            </w:r>
          </w:p>
        </w:tc>
        <w:tc>
          <w:tcPr>
            <w:tcW w:w="1843" w:type="dxa"/>
            <w:shd w:val="clear" w:color="auto" w:fill="auto"/>
            <w:hideMark/>
          </w:tcPr>
          <w:p w:rsidR="00B907B6" w:rsidRPr="001733D9" w:rsidRDefault="00B907B6" w:rsidP="00B907B6">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B907B6" w:rsidRPr="00CC03FB" w:rsidRDefault="00B907B6" w:rsidP="00B907B6">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B907B6" w:rsidRPr="006A21E6" w:rsidTr="005F7AC3">
        <w:trPr>
          <w:trHeight w:val="284"/>
        </w:trPr>
        <w:tc>
          <w:tcPr>
            <w:tcW w:w="6024" w:type="dxa"/>
            <w:shd w:val="clear" w:color="auto" w:fill="auto"/>
            <w:vAlign w:val="center"/>
            <w:hideMark/>
          </w:tcPr>
          <w:p w:rsidR="00B907B6" w:rsidRPr="00CC03FB" w:rsidRDefault="00B907B6" w:rsidP="00B907B6">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Ampliación centro comunitario</w:t>
            </w:r>
            <w:r>
              <w:rPr>
                <w:rFonts w:ascii="Century Gothic" w:eastAsia="Times New Roman" w:hAnsi="Century Gothic" w:cs="Calibri"/>
                <w:color w:val="000000"/>
                <w:sz w:val="16"/>
                <w:szCs w:val="16"/>
                <w:lang w:eastAsia="es-CL"/>
              </w:rPr>
              <w:t xml:space="preserve"> Ensenada</w:t>
            </w:r>
          </w:p>
        </w:tc>
        <w:tc>
          <w:tcPr>
            <w:tcW w:w="1843" w:type="dxa"/>
            <w:shd w:val="clear" w:color="auto" w:fill="auto"/>
            <w:hideMark/>
          </w:tcPr>
          <w:p w:rsidR="00B907B6" w:rsidRPr="001733D9" w:rsidRDefault="00B907B6" w:rsidP="00B907B6">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B907B6" w:rsidRPr="00CC03FB" w:rsidRDefault="00B907B6" w:rsidP="00B907B6">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B907B6" w:rsidRPr="006A21E6" w:rsidTr="005F7AC3">
        <w:trPr>
          <w:trHeight w:val="284"/>
        </w:trPr>
        <w:tc>
          <w:tcPr>
            <w:tcW w:w="6024" w:type="dxa"/>
            <w:shd w:val="clear" w:color="auto" w:fill="auto"/>
            <w:vAlign w:val="center"/>
            <w:hideMark/>
          </w:tcPr>
          <w:p w:rsidR="00B907B6" w:rsidRPr="00CC03FB" w:rsidRDefault="00B907B6" w:rsidP="00B907B6">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Evaluar factibilidad </w:t>
            </w:r>
            <w:r>
              <w:rPr>
                <w:rFonts w:ascii="Century Gothic" w:eastAsia="Times New Roman" w:hAnsi="Century Gothic" w:cs="Calibri"/>
                <w:color w:val="000000"/>
                <w:sz w:val="16"/>
                <w:szCs w:val="16"/>
                <w:lang w:eastAsia="es-CL"/>
              </w:rPr>
              <w:t xml:space="preserve">de </w:t>
            </w:r>
            <w:r w:rsidRPr="00CC03FB">
              <w:rPr>
                <w:rFonts w:ascii="Century Gothic" w:eastAsia="Times New Roman" w:hAnsi="Century Gothic" w:cs="Calibri"/>
                <w:color w:val="000000"/>
                <w:sz w:val="16"/>
                <w:szCs w:val="16"/>
                <w:lang w:eastAsia="es-CL"/>
              </w:rPr>
              <w:t>construcción planta tratamiento de aguas</w:t>
            </w:r>
          </w:p>
        </w:tc>
        <w:tc>
          <w:tcPr>
            <w:tcW w:w="1843" w:type="dxa"/>
            <w:shd w:val="clear" w:color="auto" w:fill="auto"/>
            <w:hideMark/>
          </w:tcPr>
          <w:p w:rsidR="00B907B6" w:rsidRPr="001733D9" w:rsidRDefault="00B907B6" w:rsidP="00B907B6">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B907B6" w:rsidRPr="00CC03FB" w:rsidRDefault="00B907B6" w:rsidP="00B907B6">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w:t>
            </w:r>
            <w:r>
              <w:rPr>
                <w:rFonts w:ascii="Century Gothic" w:eastAsia="Times New Roman" w:hAnsi="Century Gothic" w:cs="Calibri"/>
                <w:color w:val="000000"/>
                <w:sz w:val="16"/>
                <w:szCs w:val="16"/>
                <w:lang w:eastAsia="es-CL"/>
              </w:rPr>
              <w:t>21-2022</w:t>
            </w:r>
          </w:p>
        </w:tc>
      </w:tr>
      <w:tr w:rsidR="00B907B6" w:rsidRPr="006A21E6" w:rsidTr="005F7AC3">
        <w:trPr>
          <w:trHeight w:val="284"/>
        </w:trPr>
        <w:tc>
          <w:tcPr>
            <w:tcW w:w="6024" w:type="dxa"/>
            <w:shd w:val="clear" w:color="auto" w:fill="auto"/>
            <w:vAlign w:val="center"/>
            <w:hideMark/>
          </w:tcPr>
          <w:p w:rsidR="00B907B6" w:rsidRPr="00CC03FB" w:rsidRDefault="00B907B6" w:rsidP="00B907B6">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Evaluar factibilidad </w:t>
            </w:r>
            <w:r>
              <w:rPr>
                <w:rFonts w:ascii="Century Gothic" w:eastAsia="Times New Roman" w:hAnsi="Century Gothic" w:cs="Calibri"/>
                <w:color w:val="000000"/>
                <w:sz w:val="16"/>
                <w:szCs w:val="16"/>
                <w:lang w:eastAsia="es-CL"/>
              </w:rPr>
              <w:t xml:space="preserve">de ampliación; </w:t>
            </w:r>
            <w:r w:rsidRPr="00CC03FB">
              <w:rPr>
                <w:rFonts w:ascii="Century Gothic" w:eastAsia="Times New Roman" w:hAnsi="Century Gothic" w:cs="Calibri"/>
                <w:color w:val="000000"/>
                <w:sz w:val="16"/>
                <w:szCs w:val="16"/>
                <w:lang w:eastAsia="es-CL"/>
              </w:rPr>
              <w:t>red eléctrica, alumbrado</w:t>
            </w:r>
            <w:r>
              <w:rPr>
                <w:rFonts w:ascii="Century Gothic" w:eastAsia="Times New Roman" w:hAnsi="Century Gothic" w:cs="Calibri"/>
                <w:color w:val="000000"/>
                <w:sz w:val="16"/>
                <w:szCs w:val="16"/>
                <w:lang w:eastAsia="es-CL"/>
              </w:rPr>
              <w:t xml:space="preserve"> público y agua potable</w:t>
            </w:r>
          </w:p>
        </w:tc>
        <w:tc>
          <w:tcPr>
            <w:tcW w:w="1843" w:type="dxa"/>
            <w:shd w:val="clear" w:color="auto" w:fill="auto"/>
            <w:hideMark/>
          </w:tcPr>
          <w:p w:rsidR="00B907B6" w:rsidRPr="001733D9" w:rsidRDefault="00B907B6" w:rsidP="00B907B6">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B907B6" w:rsidRPr="00CC03FB" w:rsidRDefault="00B907B6" w:rsidP="00B907B6">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2021</w:t>
            </w:r>
            <w:r>
              <w:rPr>
                <w:rFonts w:ascii="Century Gothic" w:eastAsia="Times New Roman" w:hAnsi="Century Gothic" w:cs="Calibri"/>
                <w:color w:val="000000"/>
                <w:sz w:val="16"/>
                <w:szCs w:val="16"/>
                <w:lang w:eastAsia="es-CL"/>
              </w:rPr>
              <w:t>-2022</w:t>
            </w:r>
          </w:p>
        </w:tc>
      </w:tr>
      <w:tr w:rsidR="00B907B6" w:rsidRPr="006A21E6" w:rsidTr="005F7AC3">
        <w:trPr>
          <w:trHeight w:val="284"/>
        </w:trPr>
        <w:tc>
          <w:tcPr>
            <w:tcW w:w="6024" w:type="dxa"/>
            <w:shd w:val="clear" w:color="auto" w:fill="auto"/>
            <w:vAlign w:val="center"/>
            <w:hideMark/>
          </w:tcPr>
          <w:p w:rsidR="00B907B6" w:rsidRPr="00CC03FB" w:rsidRDefault="00B907B6" w:rsidP="00B907B6">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Construcción baños públicos Ensenada</w:t>
            </w:r>
          </w:p>
        </w:tc>
        <w:tc>
          <w:tcPr>
            <w:tcW w:w="1843" w:type="dxa"/>
            <w:shd w:val="clear" w:color="auto" w:fill="auto"/>
            <w:hideMark/>
          </w:tcPr>
          <w:p w:rsidR="00B907B6" w:rsidRPr="001733D9" w:rsidRDefault="00B907B6" w:rsidP="00B907B6">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B907B6" w:rsidRPr="00CC03FB" w:rsidRDefault="00B907B6" w:rsidP="00B907B6">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2021</w:t>
            </w:r>
          </w:p>
        </w:tc>
      </w:tr>
      <w:tr w:rsidR="00B907B6" w:rsidRPr="006A21E6" w:rsidTr="005F7AC3">
        <w:trPr>
          <w:trHeight w:val="284"/>
        </w:trPr>
        <w:tc>
          <w:tcPr>
            <w:tcW w:w="6024" w:type="dxa"/>
            <w:shd w:val="clear" w:color="auto" w:fill="auto"/>
            <w:vAlign w:val="center"/>
            <w:hideMark/>
          </w:tcPr>
          <w:p w:rsidR="00B907B6" w:rsidRPr="00CC03FB" w:rsidRDefault="00B907B6" w:rsidP="00B907B6">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Construcción centro cívico y productivo Ensenada</w:t>
            </w:r>
          </w:p>
        </w:tc>
        <w:tc>
          <w:tcPr>
            <w:tcW w:w="1843" w:type="dxa"/>
            <w:shd w:val="clear" w:color="auto" w:fill="auto"/>
            <w:hideMark/>
          </w:tcPr>
          <w:p w:rsidR="00B907B6" w:rsidRPr="001733D9" w:rsidRDefault="00B907B6" w:rsidP="00B907B6">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B907B6" w:rsidRPr="00CC03FB" w:rsidRDefault="00B907B6" w:rsidP="00B907B6">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B907B6" w:rsidRPr="006A21E6" w:rsidTr="005F7AC3">
        <w:trPr>
          <w:trHeight w:val="284"/>
        </w:trPr>
        <w:tc>
          <w:tcPr>
            <w:tcW w:w="6024" w:type="dxa"/>
            <w:shd w:val="clear" w:color="auto" w:fill="auto"/>
            <w:vAlign w:val="center"/>
            <w:hideMark/>
          </w:tcPr>
          <w:p w:rsidR="00B907B6" w:rsidRPr="00CC03FB" w:rsidRDefault="00B907B6" w:rsidP="00B907B6">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Construcción de costanera y habilitación de accesos a playa</w:t>
            </w:r>
          </w:p>
        </w:tc>
        <w:tc>
          <w:tcPr>
            <w:tcW w:w="1843" w:type="dxa"/>
            <w:shd w:val="clear" w:color="auto" w:fill="auto"/>
            <w:hideMark/>
          </w:tcPr>
          <w:p w:rsidR="00B907B6" w:rsidRPr="001733D9" w:rsidRDefault="00B907B6" w:rsidP="00B907B6">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B907B6" w:rsidRPr="00CC03FB" w:rsidRDefault="00B907B6" w:rsidP="00B907B6">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2022</w:t>
            </w:r>
          </w:p>
        </w:tc>
      </w:tr>
      <w:tr w:rsidR="00B907B6" w:rsidRPr="006A21E6" w:rsidTr="005F7AC3">
        <w:trPr>
          <w:trHeight w:val="284"/>
        </w:trPr>
        <w:tc>
          <w:tcPr>
            <w:tcW w:w="6024" w:type="dxa"/>
            <w:shd w:val="clear" w:color="auto" w:fill="auto"/>
            <w:vAlign w:val="center"/>
            <w:hideMark/>
          </w:tcPr>
          <w:p w:rsidR="00B907B6" w:rsidRPr="00CC03FB" w:rsidRDefault="00B907B6" w:rsidP="00B907B6">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Factibilidad adquisición </w:t>
            </w:r>
            <w:r>
              <w:rPr>
                <w:rFonts w:ascii="Century Gothic" w:eastAsia="Times New Roman" w:hAnsi="Century Gothic" w:cs="Calibri"/>
                <w:color w:val="000000"/>
                <w:sz w:val="16"/>
                <w:szCs w:val="16"/>
                <w:lang w:eastAsia="es-CL"/>
              </w:rPr>
              <w:t>terreno para cementerio público</w:t>
            </w:r>
          </w:p>
        </w:tc>
        <w:tc>
          <w:tcPr>
            <w:tcW w:w="1843" w:type="dxa"/>
            <w:shd w:val="clear" w:color="auto" w:fill="auto"/>
            <w:hideMark/>
          </w:tcPr>
          <w:p w:rsidR="00B907B6" w:rsidRPr="001733D9" w:rsidRDefault="00B907B6" w:rsidP="00B907B6">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B907B6" w:rsidRPr="00CC03FB" w:rsidRDefault="00B907B6" w:rsidP="00B907B6">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2022</w:t>
            </w:r>
          </w:p>
        </w:tc>
      </w:tr>
      <w:tr w:rsidR="00B907B6" w:rsidRPr="006A21E6" w:rsidTr="005F7AC3">
        <w:trPr>
          <w:trHeight w:val="284"/>
        </w:trPr>
        <w:tc>
          <w:tcPr>
            <w:tcW w:w="6024" w:type="dxa"/>
            <w:shd w:val="clear" w:color="auto" w:fill="auto"/>
            <w:vAlign w:val="center"/>
            <w:hideMark/>
          </w:tcPr>
          <w:p w:rsidR="00B907B6" w:rsidRPr="00CC03FB" w:rsidRDefault="00B907B6" w:rsidP="00B907B6">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Mejoramiento sede social sector el Zorro</w:t>
            </w:r>
          </w:p>
        </w:tc>
        <w:tc>
          <w:tcPr>
            <w:tcW w:w="1843" w:type="dxa"/>
            <w:shd w:val="clear" w:color="auto" w:fill="auto"/>
            <w:hideMark/>
          </w:tcPr>
          <w:p w:rsidR="00B907B6" w:rsidRPr="001733D9" w:rsidRDefault="00B907B6" w:rsidP="00B907B6">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B907B6" w:rsidRPr="00CC03FB" w:rsidRDefault="00B907B6" w:rsidP="00B907B6">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B907B6" w:rsidRPr="006A21E6" w:rsidTr="005F7AC3">
        <w:trPr>
          <w:trHeight w:val="284"/>
        </w:trPr>
        <w:tc>
          <w:tcPr>
            <w:tcW w:w="6024" w:type="dxa"/>
            <w:shd w:val="clear" w:color="auto" w:fill="auto"/>
            <w:vAlign w:val="center"/>
            <w:hideMark/>
          </w:tcPr>
          <w:p w:rsidR="00B907B6" w:rsidRPr="00CC03FB" w:rsidRDefault="00B907B6" w:rsidP="00B907B6">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Mejoramiento sede social Los Arrayanes</w:t>
            </w:r>
          </w:p>
        </w:tc>
        <w:tc>
          <w:tcPr>
            <w:tcW w:w="1843" w:type="dxa"/>
            <w:shd w:val="clear" w:color="auto" w:fill="auto"/>
            <w:hideMark/>
          </w:tcPr>
          <w:p w:rsidR="00B907B6" w:rsidRPr="001733D9" w:rsidRDefault="00B907B6" w:rsidP="00B907B6">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B907B6" w:rsidRPr="00CC03FB" w:rsidRDefault="00B907B6" w:rsidP="00B907B6">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B907B6" w:rsidRPr="006A21E6" w:rsidTr="005F7AC3">
        <w:trPr>
          <w:trHeight w:val="284"/>
        </w:trPr>
        <w:tc>
          <w:tcPr>
            <w:tcW w:w="6024" w:type="dxa"/>
            <w:shd w:val="clear" w:color="auto" w:fill="auto"/>
            <w:vAlign w:val="center"/>
            <w:hideMark/>
          </w:tcPr>
          <w:p w:rsidR="00B907B6" w:rsidRPr="00CC03FB" w:rsidRDefault="00B907B6" w:rsidP="00B907B6">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Construcción de red de alcantarillado</w:t>
            </w:r>
          </w:p>
        </w:tc>
        <w:tc>
          <w:tcPr>
            <w:tcW w:w="1843" w:type="dxa"/>
            <w:shd w:val="clear" w:color="auto" w:fill="auto"/>
            <w:hideMark/>
          </w:tcPr>
          <w:p w:rsidR="00B907B6" w:rsidRPr="001733D9" w:rsidRDefault="00B907B6" w:rsidP="00B907B6">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B907B6" w:rsidRPr="00CC03FB" w:rsidRDefault="00B907B6" w:rsidP="00B907B6">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B907B6" w:rsidRPr="006A21E6" w:rsidTr="005F7AC3">
        <w:trPr>
          <w:trHeight w:val="284"/>
        </w:trPr>
        <w:tc>
          <w:tcPr>
            <w:tcW w:w="6024" w:type="dxa"/>
            <w:shd w:val="clear" w:color="auto" w:fill="auto"/>
            <w:vAlign w:val="center"/>
            <w:hideMark/>
          </w:tcPr>
          <w:p w:rsidR="00B907B6" w:rsidRPr="00CC03FB" w:rsidRDefault="00B907B6" w:rsidP="003D382E">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Construcción o habilitación de </w:t>
            </w:r>
            <w:r w:rsidR="003D382E">
              <w:rPr>
                <w:rFonts w:ascii="Century Gothic" w:eastAsia="Times New Roman" w:hAnsi="Century Gothic" w:cs="Calibri"/>
                <w:color w:val="000000"/>
                <w:sz w:val="16"/>
                <w:szCs w:val="16"/>
                <w:lang w:eastAsia="es-CL"/>
              </w:rPr>
              <w:t>f</w:t>
            </w:r>
            <w:r w:rsidRPr="00CC03FB">
              <w:rPr>
                <w:rFonts w:ascii="Century Gothic" w:eastAsia="Times New Roman" w:hAnsi="Century Gothic" w:cs="Calibri"/>
                <w:color w:val="000000"/>
                <w:sz w:val="16"/>
                <w:szCs w:val="16"/>
                <w:lang w:eastAsia="es-CL"/>
              </w:rPr>
              <w:t xml:space="preserve">eria </w:t>
            </w:r>
            <w:r w:rsidR="003D382E">
              <w:rPr>
                <w:rFonts w:ascii="Century Gothic" w:eastAsia="Times New Roman" w:hAnsi="Century Gothic" w:cs="Calibri"/>
                <w:color w:val="000000"/>
                <w:sz w:val="16"/>
                <w:szCs w:val="16"/>
                <w:lang w:eastAsia="es-CL"/>
              </w:rPr>
              <w:t>p</w:t>
            </w:r>
            <w:r w:rsidRPr="00CC03FB">
              <w:rPr>
                <w:rFonts w:ascii="Century Gothic" w:eastAsia="Times New Roman" w:hAnsi="Century Gothic" w:cs="Calibri"/>
                <w:color w:val="000000"/>
                <w:sz w:val="16"/>
                <w:szCs w:val="16"/>
                <w:lang w:eastAsia="es-CL"/>
              </w:rPr>
              <w:t>ublica</w:t>
            </w:r>
          </w:p>
        </w:tc>
        <w:tc>
          <w:tcPr>
            <w:tcW w:w="1843" w:type="dxa"/>
            <w:shd w:val="clear" w:color="auto" w:fill="auto"/>
            <w:hideMark/>
          </w:tcPr>
          <w:p w:rsidR="00B907B6" w:rsidRPr="001733D9" w:rsidRDefault="00B907B6" w:rsidP="00B907B6">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B907B6" w:rsidRPr="00CC03FB" w:rsidRDefault="00B907B6" w:rsidP="00B907B6">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B907B6" w:rsidRPr="006A21E6" w:rsidTr="005F7AC3">
        <w:trPr>
          <w:trHeight w:val="284"/>
        </w:trPr>
        <w:tc>
          <w:tcPr>
            <w:tcW w:w="6024" w:type="dxa"/>
            <w:shd w:val="clear" w:color="auto" w:fill="auto"/>
            <w:vAlign w:val="center"/>
            <w:hideMark/>
          </w:tcPr>
          <w:p w:rsidR="00B907B6" w:rsidRPr="00CC03FB" w:rsidRDefault="00B907B6" w:rsidP="003D382E">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Elaboración de ordenanza de </w:t>
            </w:r>
            <w:r w:rsidR="003D382E">
              <w:rPr>
                <w:rFonts w:ascii="Century Gothic" w:eastAsia="Times New Roman" w:hAnsi="Century Gothic" w:cs="Calibri"/>
                <w:color w:val="000000"/>
                <w:sz w:val="16"/>
                <w:szCs w:val="16"/>
                <w:lang w:eastAsia="es-CL"/>
              </w:rPr>
              <w:t>f</w:t>
            </w:r>
            <w:r w:rsidRPr="00CC03FB">
              <w:rPr>
                <w:rFonts w:ascii="Century Gothic" w:eastAsia="Times New Roman" w:hAnsi="Century Gothic" w:cs="Calibri"/>
                <w:color w:val="000000"/>
                <w:sz w:val="16"/>
                <w:szCs w:val="16"/>
                <w:lang w:eastAsia="es-CL"/>
              </w:rPr>
              <w:t xml:space="preserve">achada y </w:t>
            </w:r>
            <w:r w:rsidR="003D382E">
              <w:rPr>
                <w:rFonts w:ascii="Century Gothic" w:eastAsia="Times New Roman" w:hAnsi="Century Gothic" w:cs="Calibri"/>
                <w:color w:val="000000"/>
                <w:sz w:val="16"/>
                <w:szCs w:val="16"/>
                <w:lang w:eastAsia="es-CL"/>
              </w:rPr>
              <w:t>p</w:t>
            </w:r>
            <w:r w:rsidRPr="00CC03FB">
              <w:rPr>
                <w:rFonts w:ascii="Century Gothic" w:eastAsia="Times New Roman" w:hAnsi="Century Gothic" w:cs="Calibri"/>
                <w:color w:val="000000"/>
                <w:sz w:val="16"/>
                <w:szCs w:val="16"/>
                <w:lang w:eastAsia="es-CL"/>
              </w:rPr>
              <w:t xml:space="preserve">ublicidad </w:t>
            </w:r>
          </w:p>
        </w:tc>
        <w:tc>
          <w:tcPr>
            <w:tcW w:w="1843" w:type="dxa"/>
            <w:shd w:val="clear" w:color="auto" w:fill="auto"/>
            <w:hideMark/>
          </w:tcPr>
          <w:p w:rsidR="00B907B6" w:rsidRPr="001733D9" w:rsidRDefault="00B907B6" w:rsidP="00B907B6">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B907B6" w:rsidRPr="00CC03FB" w:rsidRDefault="00B907B6" w:rsidP="00B907B6">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2021</w:t>
            </w:r>
          </w:p>
        </w:tc>
      </w:tr>
      <w:tr w:rsidR="00B907B6" w:rsidRPr="006A21E6" w:rsidTr="005F7AC3">
        <w:trPr>
          <w:trHeight w:val="284"/>
        </w:trPr>
        <w:tc>
          <w:tcPr>
            <w:tcW w:w="6024" w:type="dxa"/>
            <w:shd w:val="clear" w:color="auto" w:fill="auto"/>
            <w:vAlign w:val="center"/>
            <w:hideMark/>
          </w:tcPr>
          <w:p w:rsidR="00B907B6" w:rsidRPr="00CC03FB" w:rsidRDefault="00B907B6" w:rsidP="00B907B6">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Elaboración plan regulador Ensenada</w:t>
            </w:r>
          </w:p>
        </w:tc>
        <w:tc>
          <w:tcPr>
            <w:tcW w:w="1843" w:type="dxa"/>
            <w:shd w:val="clear" w:color="auto" w:fill="auto"/>
            <w:hideMark/>
          </w:tcPr>
          <w:p w:rsidR="00B907B6" w:rsidRPr="001733D9" w:rsidRDefault="00B907B6" w:rsidP="00B907B6">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B907B6" w:rsidRPr="00CC03FB" w:rsidRDefault="00B907B6" w:rsidP="00B907B6">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B907B6" w:rsidRPr="006A21E6" w:rsidTr="005F7AC3">
        <w:trPr>
          <w:trHeight w:val="284"/>
        </w:trPr>
        <w:tc>
          <w:tcPr>
            <w:tcW w:w="6024" w:type="dxa"/>
            <w:shd w:val="clear" w:color="auto" w:fill="auto"/>
            <w:vAlign w:val="center"/>
            <w:hideMark/>
          </w:tcPr>
          <w:p w:rsidR="00B907B6" w:rsidRPr="00CC03FB" w:rsidRDefault="00B907B6" w:rsidP="00B907B6">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Plan de ordenamiento y señalética vial</w:t>
            </w:r>
          </w:p>
        </w:tc>
        <w:tc>
          <w:tcPr>
            <w:tcW w:w="1843" w:type="dxa"/>
            <w:shd w:val="clear" w:color="auto" w:fill="auto"/>
            <w:hideMark/>
          </w:tcPr>
          <w:p w:rsidR="00B907B6" w:rsidRPr="001733D9" w:rsidRDefault="00B907B6" w:rsidP="00B907B6">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 xml:space="preserve">SECPLA </w:t>
            </w:r>
          </w:p>
        </w:tc>
        <w:tc>
          <w:tcPr>
            <w:tcW w:w="1275" w:type="dxa"/>
            <w:shd w:val="clear" w:color="auto" w:fill="auto"/>
            <w:hideMark/>
          </w:tcPr>
          <w:p w:rsidR="00B907B6" w:rsidRPr="00CC03FB" w:rsidRDefault="00B907B6" w:rsidP="00B907B6">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B907B6" w:rsidRPr="006A21E6" w:rsidTr="005F7AC3">
        <w:trPr>
          <w:trHeight w:val="284"/>
        </w:trPr>
        <w:tc>
          <w:tcPr>
            <w:tcW w:w="6024" w:type="dxa"/>
            <w:shd w:val="clear" w:color="auto" w:fill="auto"/>
            <w:vAlign w:val="center"/>
            <w:hideMark/>
          </w:tcPr>
          <w:p w:rsidR="00B907B6" w:rsidRPr="00CC03FB" w:rsidRDefault="00B907B6" w:rsidP="00B907B6">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Elaborar plan maestro de áreas verdes Ensenada</w:t>
            </w:r>
          </w:p>
        </w:tc>
        <w:tc>
          <w:tcPr>
            <w:tcW w:w="1843" w:type="dxa"/>
            <w:shd w:val="clear" w:color="auto" w:fill="auto"/>
            <w:noWrap/>
            <w:vAlign w:val="center"/>
            <w:hideMark/>
          </w:tcPr>
          <w:p w:rsidR="00B907B6" w:rsidRPr="001733D9" w:rsidRDefault="00B907B6" w:rsidP="00B907B6">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B907B6" w:rsidRPr="00CC03FB" w:rsidRDefault="00B907B6" w:rsidP="00B907B6">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B907B6" w:rsidRPr="006A21E6" w:rsidTr="005F7AC3">
        <w:trPr>
          <w:trHeight w:val="284"/>
        </w:trPr>
        <w:tc>
          <w:tcPr>
            <w:tcW w:w="6024" w:type="dxa"/>
            <w:shd w:val="clear" w:color="auto" w:fill="auto"/>
            <w:vAlign w:val="center"/>
            <w:hideMark/>
          </w:tcPr>
          <w:p w:rsidR="00B907B6" w:rsidRPr="00CC03FB" w:rsidRDefault="00B907B6" w:rsidP="003D382E">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Programa de tenencia responsable de mascotas: Esterilización </w:t>
            </w:r>
            <w:r>
              <w:rPr>
                <w:rFonts w:ascii="Century Gothic" w:eastAsia="Times New Roman" w:hAnsi="Century Gothic" w:cs="Calibri"/>
                <w:color w:val="000000"/>
                <w:sz w:val="16"/>
                <w:szCs w:val="16"/>
                <w:lang w:eastAsia="es-CL"/>
              </w:rPr>
              <w:t>de mascotas y perros vagos, i</w:t>
            </w:r>
            <w:r w:rsidRPr="00CC03FB">
              <w:rPr>
                <w:rFonts w:ascii="Century Gothic" w:eastAsia="Times New Roman" w:hAnsi="Century Gothic" w:cs="Calibri"/>
                <w:color w:val="000000"/>
                <w:sz w:val="16"/>
                <w:szCs w:val="16"/>
                <w:lang w:eastAsia="es-CL"/>
              </w:rPr>
              <w:t xml:space="preserve">nscripción de </w:t>
            </w:r>
            <w:r w:rsidR="003D382E">
              <w:rPr>
                <w:rFonts w:ascii="Century Gothic" w:eastAsia="Times New Roman" w:hAnsi="Century Gothic" w:cs="Calibri"/>
                <w:color w:val="000000"/>
                <w:sz w:val="16"/>
                <w:szCs w:val="16"/>
                <w:lang w:eastAsia="es-CL"/>
              </w:rPr>
              <w:t>c</w:t>
            </w:r>
            <w:r w:rsidRPr="00CC03FB">
              <w:rPr>
                <w:rFonts w:ascii="Century Gothic" w:eastAsia="Times New Roman" w:hAnsi="Century Gothic" w:cs="Calibri"/>
                <w:color w:val="000000"/>
                <w:sz w:val="16"/>
                <w:szCs w:val="16"/>
                <w:lang w:eastAsia="es-CL"/>
              </w:rPr>
              <w:t xml:space="preserve">aninos </w:t>
            </w:r>
          </w:p>
        </w:tc>
        <w:tc>
          <w:tcPr>
            <w:tcW w:w="1843" w:type="dxa"/>
            <w:shd w:val="clear" w:color="auto" w:fill="auto"/>
            <w:noWrap/>
            <w:vAlign w:val="center"/>
            <w:hideMark/>
          </w:tcPr>
          <w:p w:rsidR="00B907B6" w:rsidRPr="001733D9" w:rsidRDefault="00B907B6" w:rsidP="00B907B6">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B907B6" w:rsidRPr="00CC03FB" w:rsidRDefault="00B907B6" w:rsidP="00B907B6">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B907B6" w:rsidRPr="006A21E6" w:rsidTr="005F7AC3">
        <w:trPr>
          <w:trHeight w:val="284"/>
        </w:trPr>
        <w:tc>
          <w:tcPr>
            <w:tcW w:w="6024" w:type="dxa"/>
            <w:shd w:val="clear" w:color="auto" w:fill="auto"/>
            <w:vAlign w:val="center"/>
            <w:hideMark/>
          </w:tcPr>
          <w:p w:rsidR="00B907B6" w:rsidRPr="00CC03FB" w:rsidRDefault="00B907B6" w:rsidP="00B907B6">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Programa control de gatos salvajes</w:t>
            </w:r>
          </w:p>
        </w:tc>
        <w:tc>
          <w:tcPr>
            <w:tcW w:w="1843" w:type="dxa"/>
            <w:shd w:val="clear" w:color="auto" w:fill="auto"/>
            <w:noWrap/>
            <w:vAlign w:val="center"/>
            <w:hideMark/>
          </w:tcPr>
          <w:p w:rsidR="00B907B6" w:rsidRPr="001733D9" w:rsidRDefault="00B907B6" w:rsidP="00B907B6">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B907B6" w:rsidRPr="00CC03FB" w:rsidRDefault="00B907B6" w:rsidP="00B907B6">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B907B6" w:rsidRPr="006A21E6" w:rsidTr="005F7AC3">
        <w:trPr>
          <w:trHeight w:val="284"/>
        </w:trPr>
        <w:tc>
          <w:tcPr>
            <w:tcW w:w="6024" w:type="dxa"/>
            <w:shd w:val="clear" w:color="auto" w:fill="auto"/>
            <w:vAlign w:val="center"/>
            <w:hideMark/>
          </w:tcPr>
          <w:p w:rsidR="00B907B6" w:rsidRPr="00CC03FB" w:rsidRDefault="00B907B6" w:rsidP="00B907B6">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Implementar punto limpio</w:t>
            </w:r>
          </w:p>
        </w:tc>
        <w:tc>
          <w:tcPr>
            <w:tcW w:w="1843" w:type="dxa"/>
            <w:shd w:val="clear" w:color="auto" w:fill="auto"/>
            <w:noWrap/>
            <w:vAlign w:val="center"/>
            <w:hideMark/>
          </w:tcPr>
          <w:p w:rsidR="00B907B6" w:rsidRPr="001733D9" w:rsidRDefault="00B907B6" w:rsidP="00B907B6">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B907B6" w:rsidRPr="00CC03FB" w:rsidRDefault="00B907B6" w:rsidP="00B907B6">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2021</w:t>
            </w:r>
          </w:p>
        </w:tc>
      </w:tr>
      <w:tr w:rsidR="00B907B6" w:rsidRPr="006A21E6" w:rsidTr="005F7AC3">
        <w:trPr>
          <w:trHeight w:val="284"/>
        </w:trPr>
        <w:tc>
          <w:tcPr>
            <w:tcW w:w="6024" w:type="dxa"/>
            <w:shd w:val="clear" w:color="auto" w:fill="auto"/>
            <w:vAlign w:val="center"/>
            <w:hideMark/>
          </w:tcPr>
          <w:p w:rsidR="00B907B6" w:rsidRPr="00CC03FB" w:rsidRDefault="00B907B6" w:rsidP="00B907B6">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Gestionar alianzas con organismos públicos competentes para actividades de difusión y acompañamiento para elaboración de </w:t>
            </w:r>
            <w:r>
              <w:rPr>
                <w:rFonts w:ascii="Century Gothic" w:eastAsia="Times New Roman" w:hAnsi="Century Gothic" w:cs="Calibri"/>
                <w:color w:val="000000"/>
                <w:sz w:val="16"/>
                <w:szCs w:val="16"/>
                <w:lang w:eastAsia="es-CL"/>
              </w:rPr>
              <w:t>p</w:t>
            </w:r>
            <w:r w:rsidRPr="00CC03FB">
              <w:rPr>
                <w:rFonts w:ascii="Century Gothic" w:eastAsia="Times New Roman" w:hAnsi="Century Gothic" w:cs="Calibri"/>
                <w:color w:val="000000"/>
                <w:sz w:val="16"/>
                <w:szCs w:val="16"/>
                <w:lang w:eastAsia="es-CL"/>
              </w:rPr>
              <w:t>lan manejo de bosques y humedales</w:t>
            </w:r>
          </w:p>
        </w:tc>
        <w:tc>
          <w:tcPr>
            <w:tcW w:w="1843" w:type="dxa"/>
            <w:shd w:val="clear" w:color="auto" w:fill="auto"/>
            <w:noWrap/>
            <w:vAlign w:val="center"/>
            <w:hideMark/>
          </w:tcPr>
          <w:p w:rsidR="00B907B6" w:rsidRPr="001733D9" w:rsidRDefault="00B907B6" w:rsidP="00B907B6">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B907B6" w:rsidRPr="00CC03FB" w:rsidRDefault="00B907B6" w:rsidP="00B907B6">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2021</w:t>
            </w:r>
          </w:p>
        </w:tc>
      </w:tr>
      <w:tr w:rsidR="00B907B6" w:rsidRPr="006A21E6" w:rsidTr="005F7AC3">
        <w:trPr>
          <w:trHeight w:val="284"/>
        </w:trPr>
        <w:tc>
          <w:tcPr>
            <w:tcW w:w="6024" w:type="dxa"/>
            <w:shd w:val="clear" w:color="auto" w:fill="auto"/>
            <w:vAlign w:val="center"/>
            <w:hideMark/>
          </w:tcPr>
          <w:p w:rsidR="00B907B6" w:rsidRPr="00CC03FB" w:rsidRDefault="00B907B6" w:rsidP="00B907B6">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Plan eliminación de residuos orgánicos y escombros</w:t>
            </w:r>
          </w:p>
        </w:tc>
        <w:tc>
          <w:tcPr>
            <w:tcW w:w="1843" w:type="dxa"/>
            <w:shd w:val="clear" w:color="auto" w:fill="auto"/>
            <w:noWrap/>
            <w:vAlign w:val="center"/>
            <w:hideMark/>
          </w:tcPr>
          <w:p w:rsidR="00B907B6" w:rsidRPr="001733D9" w:rsidRDefault="00B907B6" w:rsidP="00B907B6">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B907B6" w:rsidRPr="00CC03FB" w:rsidRDefault="00B907B6" w:rsidP="00B907B6">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2020-2021</w:t>
            </w:r>
          </w:p>
        </w:tc>
      </w:tr>
      <w:tr w:rsidR="00B907B6" w:rsidRPr="006A21E6" w:rsidTr="005F7AC3">
        <w:trPr>
          <w:trHeight w:val="284"/>
        </w:trPr>
        <w:tc>
          <w:tcPr>
            <w:tcW w:w="6024" w:type="dxa"/>
            <w:shd w:val="clear" w:color="auto" w:fill="auto"/>
            <w:vAlign w:val="center"/>
            <w:hideMark/>
          </w:tcPr>
          <w:p w:rsidR="00B907B6" w:rsidRPr="00CC03FB" w:rsidRDefault="00B907B6" w:rsidP="00B907B6">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Programa conocimiento y acciones frente a desastres naturales</w:t>
            </w:r>
          </w:p>
        </w:tc>
        <w:tc>
          <w:tcPr>
            <w:tcW w:w="1843" w:type="dxa"/>
            <w:shd w:val="clear" w:color="auto" w:fill="auto"/>
            <w:hideMark/>
          </w:tcPr>
          <w:p w:rsidR="00B907B6" w:rsidRPr="001733D9" w:rsidRDefault="00B907B6" w:rsidP="00B907B6">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SEGURIDAD PUBLICA</w:t>
            </w:r>
          </w:p>
        </w:tc>
        <w:tc>
          <w:tcPr>
            <w:tcW w:w="1275" w:type="dxa"/>
            <w:shd w:val="clear" w:color="auto" w:fill="auto"/>
            <w:hideMark/>
          </w:tcPr>
          <w:p w:rsidR="00B907B6" w:rsidRPr="00CC03FB" w:rsidRDefault="00B907B6" w:rsidP="00B907B6">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B907B6" w:rsidRPr="006A21E6" w:rsidTr="005F7AC3">
        <w:trPr>
          <w:trHeight w:val="284"/>
        </w:trPr>
        <w:tc>
          <w:tcPr>
            <w:tcW w:w="6024" w:type="dxa"/>
            <w:shd w:val="clear" w:color="auto" w:fill="auto"/>
            <w:vAlign w:val="center"/>
            <w:hideMark/>
          </w:tcPr>
          <w:p w:rsidR="00B907B6" w:rsidRPr="00CC03FB" w:rsidRDefault="00B907B6" w:rsidP="003D382E">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Reposición </w:t>
            </w:r>
            <w:r w:rsidR="003D382E">
              <w:rPr>
                <w:rFonts w:ascii="Century Gothic" w:eastAsia="Times New Roman" w:hAnsi="Century Gothic" w:cs="Calibri"/>
                <w:color w:val="000000"/>
                <w:sz w:val="16"/>
                <w:szCs w:val="16"/>
                <w:lang w:eastAsia="es-CL"/>
              </w:rPr>
              <w:t>c</w:t>
            </w:r>
            <w:r w:rsidRPr="00CC03FB">
              <w:rPr>
                <w:rFonts w:ascii="Century Gothic" w:eastAsia="Times New Roman" w:hAnsi="Century Gothic" w:cs="Calibri"/>
                <w:color w:val="000000"/>
                <w:sz w:val="16"/>
                <w:szCs w:val="16"/>
                <w:lang w:eastAsia="es-CL"/>
              </w:rPr>
              <w:t xml:space="preserve">uartel </w:t>
            </w:r>
            <w:r w:rsidR="003D382E">
              <w:rPr>
                <w:rFonts w:ascii="Century Gothic" w:eastAsia="Times New Roman" w:hAnsi="Century Gothic" w:cs="Calibri"/>
                <w:color w:val="000000"/>
                <w:sz w:val="16"/>
                <w:szCs w:val="16"/>
                <w:lang w:eastAsia="es-CL"/>
              </w:rPr>
              <w:t>b</w:t>
            </w:r>
            <w:r w:rsidRPr="00CC03FB">
              <w:rPr>
                <w:rFonts w:ascii="Century Gothic" w:eastAsia="Times New Roman" w:hAnsi="Century Gothic" w:cs="Calibri"/>
                <w:color w:val="000000"/>
                <w:sz w:val="16"/>
                <w:szCs w:val="16"/>
                <w:lang w:eastAsia="es-CL"/>
              </w:rPr>
              <w:t>omberos Ensenada</w:t>
            </w:r>
          </w:p>
        </w:tc>
        <w:tc>
          <w:tcPr>
            <w:tcW w:w="1843" w:type="dxa"/>
            <w:shd w:val="clear" w:color="auto" w:fill="auto"/>
            <w:hideMark/>
          </w:tcPr>
          <w:p w:rsidR="00B907B6" w:rsidRPr="001733D9" w:rsidRDefault="00B907B6" w:rsidP="00B907B6">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 xml:space="preserve">SECPLA </w:t>
            </w:r>
          </w:p>
        </w:tc>
        <w:tc>
          <w:tcPr>
            <w:tcW w:w="1275" w:type="dxa"/>
            <w:shd w:val="clear" w:color="auto" w:fill="auto"/>
            <w:hideMark/>
          </w:tcPr>
          <w:p w:rsidR="00B907B6" w:rsidRPr="00CC03FB" w:rsidRDefault="00B907B6" w:rsidP="00B907B6">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B907B6" w:rsidRPr="006A21E6" w:rsidTr="005F7AC3">
        <w:trPr>
          <w:trHeight w:val="284"/>
        </w:trPr>
        <w:tc>
          <w:tcPr>
            <w:tcW w:w="6024" w:type="dxa"/>
            <w:shd w:val="clear" w:color="auto" w:fill="auto"/>
            <w:vAlign w:val="center"/>
            <w:hideMark/>
          </w:tcPr>
          <w:p w:rsidR="00B907B6" w:rsidRPr="00CC03FB" w:rsidRDefault="00B907B6" w:rsidP="00B907B6">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Elaborar estudio de títulos dominio borde Lago de Ensenada</w:t>
            </w:r>
          </w:p>
        </w:tc>
        <w:tc>
          <w:tcPr>
            <w:tcW w:w="1843" w:type="dxa"/>
            <w:shd w:val="clear" w:color="auto" w:fill="auto"/>
            <w:hideMark/>
          </w:tcPr>
          <w:p w:rsidR="00B907B6" w:rsidRPr="001733D9" w:rsidRDefault="00B907B6" w:rsidP="00B907B6">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 /DIRECCION JURIDICA</w:t>
            </w:r>
          </w:p>
        </w:tc>
        <w:tc>
          <w:tcPr>
            <w:tcW w:w="1275" w:type="dxa"/>
            <w:shd w:val="clear" w:color="auto" w:fill="auto"/>
            <w:hideMark/>
          </w:tcPr>
          <w:p w:rsidR="00B907B6" w:rsidRPr="00CC03FB" w:rsidRDefault="00B907B6" w:rsidP="00B907B6">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B907B6" w:rsidRPr="006A21E6" w:rsidTr="005F7AC3">
        <w:trPr>
          <w:trHeight w:val="284"/>
        </w:trPr>
        <w:tc>
          <w:tcPr>
            <w:tcW w:w="6024" w:type="dxa"/>
            <w:shd w:val="clear" w:color="auto" w:fill="auto"/>
            <w:vAlign w:val="center"/>
            <w:hideMark/>
          </w:tcPr>
          <w:p w:rsidR="00B907B6" w:rsidRPr="00CC03FB" w:rsidRDefault="00B907B6" w:rsidP="00B907B6">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Implementar programa atención domiciliaria adulto mayor</w:t>
            </w:r>
          </w:p>
        </w:tc>
        <w:tc>
          <w:tcPr>
            <w:tcW w:w="1843" w:type="dxa"/>
            <w:shd w:val="clear" w:color="auto" w:fill="auto"/>
            <w:hideMark/>
          </w:tcPr>
          <w:p w:rsidR="00B907B6" w:rsidRPr="001733D9" w:rsidRDefault="00B907B6" w:rsidP="00B907B6">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SALUD</w:t>
            </w:r>
          </w:p>
        </w:tc>
        <w:tc>
          <w:tcPr>
            <w:tcW w:w="1275" w:type="dxa"/>
            <w:shd w:val="clear" w:color="auto" w:fill="auto"/>
            <w:hideMark/>
          </w:tcPr>
          <w:p w:rsidR="00B907B6" w:rsidRPr="00CC03FB" w:rsidRDefault="00B907B6" w:rsidP="00B907B6">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B907B6" w:rsidRPr="006A21E6" w:rsidTr="005F7AC3">
        <w:trPr>
          <w:trHeight w:val="284"/>
        </w:trPr>
        <w:tc>
          <w:tcPr>
            <w:tcW w:w="6024" w:type="dxa"/>
            <w:shd w:val="clear" w:color="auto" w:fill="auto"/>
            <w:vAlign w:val="center"/>
            <w:hideMark/>
          </w:tcPr>
          <w:p w:rsidR="00B907B6" w:rsidRPr="00CC03FB" w:rsidRDefault="00B907B6" w:rsidP="00B907B6">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Mesa comunal de prevención alcoholismo, drogas, embarazo y educación sexual para niños y adolecentes</w:t>
            </w:r>
          </w:p>
        </w:tc>
        <w:tc>
          <w:tcPr>
            <w:tcW w:w="1843" w:type="dxa"/>
            <w:shd w:val="clear" w:color="auto" w:fill="auto"/>
            <w:hideMark/>
          </w:tcPr>
          <w:p w:rsidR="00B907B6" w:rsidRPr="001733D9" w:rsidRDefault="00B907B6" w:rsidP="00B907B6">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SALUD/EDUCACION</w:t>
            </w:r>
          </w:p>
        </w:tc>
        <w:tc>
          <w:tcPr>
            <w:tcW w:w="1275" w:type="dxa"/>
            <w:shd w:val="clear" w:color="auto" w:fill="auto"/>
            <w:hideMark/>
          </w:tcPr>
          <w:p w:rsidR="00B907B6" w:rsidRPr="00CC03FB" w:rsidRDefault="00B907B6" w:rsidP="00B907B6">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B907B6" w:rsidRPr="006A21E6" w:rsidTr="005F7AC3">
        <w:trPr>
          <w:trHeight w:val="284"/>
        </w:trPr>
        <w:tc>
          <w:tcPr>
            <w:tcW w:w="6024" w:type="dxa"/>
            <w:shd w:val="clear" w:color="auto" w:fill="auto"/>
            <w:vAlign w:val="center"/>
            <w:hideMark/>
          </w:tcPr>
          <w:p w:rsidR="00B907B6" w:rsidRPr="00CC03FB" w:rsidRDefault="00B907B6" w:rsidP="00602DA6">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Evaluar factibilidad de </w:t>
            </w:r>
            <w:r w:rsidR="00602DA6">
              <w:rPr>
                <w:rFonts w:ascii="Century Gothic" w:eastAsia="Times New Roman" w:hAnsi="Century Gothic" w:cs="Calibri"/>
                <w:color w:val="000000"/>
                <w:sz w:val="16"/>
                <w:szCs w:val="16"/>
                <w:lang w:eastAsia="es-CL"/>
              </w:rPr>
              <w:t>l</w:t>
            </w:r>
            <w:r w:rsidRPr="00CC03FB">
              <w:rPr>
                <w:rFonts w:ascii="Century Gothic" w:eastAsia="Times New Roman" w:hAnsi="Century Gothic" w:cs="Calibri"/>
                <w:color w:val="000000"/>
                <w:sz w:val="16"/>
                <w:szCs w:val="16"/>
                <w:lang w:eastAsia="es-CL"/>
              </w:rPr>
              <w:t xml:space="preserve">iceo </w:t>
            </w:r>
            <w:r w:rsidR="00602DA6">
              <w:rPr>
                <w:rFonts w:ascii="Century Gothic" w:eastAsia="Times New Roman" w:hAnsi="Century Gothic" w:cs="Calibri"/>
                <w:color w:val="000000"/>
                <w:sz w:val="16"/>
                <w:szCs w:val="16"/>
                <w:lang w:eastAsia="es-CL"/>
              </w:rPr>
              <w:t>t</w:t>
            </w:r>
            <w:r w:rsidRPr="00CC03FB">
              <w:rPr>
                <w:rFonts w:ascii="Century Gothic" w:eastAsia="Times New Roman" w:hAnsi="Century Gothic" w:cs="Calibri"/>
                <w:color w:val="000000"/>
                <w:sz w:val="16"/>
                <w:szCs w:val="16"/>
                <w:lang w:eastAsia="es-CL"/>
              </w:rPr>
              <w:t>écn</w:t>
            </w:r>
            <w:r>
              <w:rPr>
                <w:rFonts w:ascii="Century Gothic" w:eastAsia="Times New Roman" w:hAnsi="Century Gothic" w:cs="Calibri"/>
                <w:color w:val="000000"/>
                <w:sz w:val="16"/>
                <w:szCs w:val="16"/>
                <w:lang w:eastAsia="es-CL"/>
              </w:rPr>
              <w:t xml:space="preserve">ico con especialidad en </w:t>
            </w:r>
            <w:r w:rsidR="00602DA6">
              <w:rPr>
                <w:rFonts w:ascii="Century Gothic" w:eastAsia="Times New Roman" w:hAnsi="Century Gothic" w:cs="Calibri"/>
                <w:color w:val="000000"/>
                <w:sz w:val="16"/>
                <w:szCs w:val="16"/>
                <w:lang w:eastAsia="es-CL"/>
              </w:rPr>
              <w:t>t</w:t>
            </w:r>
            <w:r>
              <w:rPr>
                <w:rFonts w:ascii="Century Gothic" w:eastAsia="Times New Roman" w:hAnsi="Century Gothic" w:cs="Calibri"/>
                <w:color w:val="000000"/>
                <w:sz w:val="16"/>
                <w:szCs w:val="16"/>
                <w:lang w:eastAsia="es-CL"/>
              </w:rPr>
              <w:t>urismo</w:t>
            </w:r>
          </w:p>
        </w:tc>
        <w:tc>
          <w:tcPr>
            <w:tcW w:w="1843" w:type="dxa"/>
            <w:shd w:val="clear" w:color="auto" w:fill="auto"/>
            <w:hideMark/>
          </w:tcPr>
          <w:p w:rsidR="00B907B6" w:rsidRPr="001733D9" w:rsidRDefault="00B907B6" w:rsidP="00B907B6">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DAEM</w:t>
            </w:r>
          </w:p>
        </w:tc>
        <w:tc>
          <w:tcPr>
            <w:tcW w:w="1275" w:type="dxa"/>
            <w:shd w:val="clear" w:color="auto" w:fill="auto"/>
            <w:hideMark/>
          </w:tcPr>
          <w:p w:rsidR="00B907B6" w:rsidRPr="00CC03FB" w:rsidRDefault="00B907B6" w:rsidP="00B907B6">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2020-2022</w:t>
            </w:r>
          </w:p>
        </w:tc>
      </w:tr>
      <w:tr w:rsidR="00B907B6" w:rsidRPr="006A21E6" w:rsidTr="005F7AC3">
        <w:trPr>
          <w:trHeight w:val="284"/>
        </w:trPr>
        <w:tc>
          <w:tcPr>
            <w:tcW w:w="6024" w:type="dxa"/>
            <w:shd w:val="clear" w:color="auto" w:fill="auto"/>
            <w:vAlign w:val="center"/>
            <w:hideMark/>
          </w:tcPr>
          <w:p w:rsidR="00B907B6" w:rsidRPr="00CC03FB" w:rsidRDefault="00B907B6" w:rsidP="00B907B6">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Elaborar programas de fortalecimiento de la  identidad local</w:t>
            </w:r>
          </w:p>
        </w:tc>
        <w:tc>
          <w:tcPr>
            <w:tcW w:w="1843" w:type="dxa"/>
            <w:shd w:val="clear" w:color="auto" w:fill="auto"/>
            <w:hideMark/>
          </w:tcPr>
          <w:p w:rsidR="00B907B6" w:rsidRPr="001733D9" w:rsidRDefault="00B907B6" w:rsidP="00B907B6">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TURISMO/FOMENTO PRODUCTIVO</w:t>
            </w:r>
          </w:p>
        </w:tc>
        <w:tc>
          <w:tcPr>
            <w:tcW w:w="1275" w:type="dxa"/>
            <w:shd w:val="clear" w:color="auto" w:fill="auto"/>
            <w:hideMark/>
          </w:tcPr>
          <w:p w:rsidR="00B907B6" w:rsidRPr="00CC03FB" w:rsidRDefault="00B907B6" w:rsidP="00B907B6">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B907B6" w:rsidRPr="006A21E6" w:rsidTr="005F7AC3">
        <w:trPr>
          <w:trHeight w:val="284"/>
        </w:trPr>
        <w:tc>
          <w:tcPr>
            <w:tcW w:w="6024" w:type="dxa"/>
            <w:shd w:val="clear" w:color="auto" w:fill="auto"/>
            <w:vAlign w:val="center"/>
            <w:hideMark/>
          </w:tcPr>
          <w:p w:rsidR="00B907B6" w:rsidRPr="00CC03FB" w:rsidRDefault="00B907B6" w:rsidP="00B907B6">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Implementar programas de </w:t>
            </w:r>
            <w:r>
              <w:rPr>
                <w:rFonts w:ascii="Century Gothic" w:eastAsia="Times New Roman" w:hAnsi="Century Gothic" w:cs="Calibri"/>
                <w:color w:val="000000"/>
                <w:sz w:val="16"/>
                <w:szCs w:val="16"/>
                <w:lang w:eastAsia="es-CL"/>
              </w:rPr>
              <w:t>f</w:t>
            </w:r>
            <w:r w:rsidRPr="00CC03FB">
              <w:rPr>
                <w:rFonts w:ascii="Century Gothic" w:eastAsia="Times New Roman" w:hAnsi="Century Gothic" w:cs="Calibri"/>
                <w:color w:val="000000"/>
                <w:sz w:val="16"/>
                <w:szCs w:val="16"/>
                <w:lang w:eastAsia="es-CL"/>
              </w:rPr>
              <w:t xml:space="preserve">omento </w:t>
            </w:r>
            <w:r>
              <w:rPr>
                <w:rFonts w:ascii="Century Gothic" w:eastAsia="Times New Roman" w:hAnsi="Century Gothic" w:cs="Calibri"/>
                <w:color w:val="000000"/>
                <w:sz w:val="16"/>
                <w:szCs w:val="16"/>
                <w:lang w:eastAsia="es-CL"/>
              </w:rPr>
              <w:t>p</w:t>
            </w:r>
            <w:r w:rsidRPr="00CC03FB">
              <w:rPr>
                <w:rFonts w:ascii="Century Gothic" w:eastAsia="Times New Roman" w:hAnsi="Century Gothic" w:cs="Calibri"/>
                <w:color w:val="000000"/>
                <w:sz w:val="16"/>
                <w:szCs w:val="16"/>
                <w:lang w:eastAsia="es-CL"/>
              </w:rPr>
              <w:t xml:space="preserve">roductivo y </w:t>
            </w:r>
            <w:r>
              <w:rPr>
                <w:rFonts w:ascii="Century Gothic" w:eastAsia="Times New Roman" w:hAnsi="Century Gothic" w:cs="Calibri"/>
                <w:color w:val="000000"/>
                <w:sz w:val="16"/>
                <w:szCs w:val="16"/>
                <w:lang w:eastAsia="es-CL"/>
              </w:rPr>
              <w:t>t</w:t>
            </w:r>
            <w:r w:rsidRPr="00CC03FB">
              <w:rPr>
                <w:rFonts w:ascii="Century Gothic" w:eastAsia="Times New Roman" w:hAnsi="Century Gothic" w:cs="Calibri"/>
                <w:color w:val="000000"/>
                <w:sz w:val="16"/>
                <w:szCs w:val="16"/>
                <w:lang w:eastAsia="es-CL"/>
              </w:rPr>
              <w:t>urismo-</w:t>
            </w:r>
            <w:r>
              <w:rPr>
                <w:rFonts w:ascii="Century Gothic" w:eastAsia="Times New Roman" w:hAnsi="Century Gothic" w:cs="Calibri"/>
                <w:color w:val="000000"/>
                <w:sz w:val="16"/>
                <w:szCs w:val="16"/>
                <w:lang w:eastAsia="es-CL"/>
              </w:rPr>
              <w:t>r</w:t>
            </w:r>
            <w:r w:rsidRPr="00CC03FB">
              <w:rPr>
                <w:rFonts w:ascii="Century Gothic" w:eastAsia="Times New Roman" w:hAnsi="Century Gothic" w:cs="Calibri"/>
                <w:color w:val="000000"/>
                <w:sz w:val="16"/>
                <w:szCs w:val="16"/>
                <w:lang w:eastAsia="es-CL"/>
              </w:rPr>
              <w:t>ural</w:t>
            </w:r>
          </w:p>
        </w:tc>
        <w:tc>
          <w:tcPr>
            <w:tcW w:w="1843" w:type="dxa"/>
            <w:shd w:val="clear" w:color="auto" w:fill="auto"/>
            <w:hideMark/>
          </w:tcPr>
          <w:p w:rsidR="00B907B6" w:rsidRPr="001733D9" w:rsidRDefault="00B907B6" w:rsidP="00B907B6">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TURISMO/FOMENTO PRODUCTIVO</w:t>
            </w:r>
          </w:p>
        </w:tc>
        <w:tc>
          <w:tcPr>
            <w:tcW w:w="1275" w:type="dxa"/>
            <w:shd w:val="clear" w:color="auto" w:fill="auto"/>
            <w:hideMark/>
          </w:tcPr>
          <w:p w:rsidR="00B907B6" w:rsidRPr="00CC03FB" w:rsidRDefault="00B907B6" w:rsidP="00B907B6">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252F65" w:rsidTr="00E7380A">
        <w:trPr>
          <w:trHeight w:val="284"/>
        </w:trPr>
        <w:tc>
          <w:tcPr>
            <w:tcW w:w="6024" w:type="dxa"/>
            <w:shd w:val="clear" w:color="auto" w:fill="E2F2C7" w:themeFill="accent5" w:themeFillTint="33"/>
            <w:vAlign w:val="center"/>
          </w:tcPr>
          <w:p w:rsidR="00E045D4" w:rsidRPr="00CC03FB" w:rsidRDefault="00E045D4" w:rsidP="00E7380A">
            <w:pPr>
              <w:spacing w:after="0" w:line="240" w:lineRule="auto"/>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Proyectos Planes </w:t>
            </w:r>
            <w:r>
              <w:rPr>
                <w:rFonts w:ascii="Century Gothic" w:eastAsia="Times New Roman" w:hAnsi="Century Gothic" w:cs="Calibri"/>
                <w:b/>
                <w:bCs/>
                <w:color w:val="000000"/>
                <w:sz w:val="16"/>
                <w:szCs w:val="16"/>
                <w:lang w:eastAsia="es-CL"/>
              </w:rPr>
              <w:t>y</w:t>
            </w:r>
            <w:r w:rsidRPr="00CC03FB">
              <w:rPr>
                <w:rFonts w:ascii="Century Gothic" w:eastAsia="Times New Roman" w:hAnsi="Century Gothic" w:cs="Calibri"/>
                <w:b/>
                <w:bCs/>
                <w:color w:val="000000"/>
                <w:sz w:val="16"/>
                <w:szCs w:val="16"/>
                <w:lang w:eastAsia="es-CL"/>
              </w:rPr>
              <w:t xml:space="preserve"> Programas </w:t>
            </w:r>
          </w:p>
        </w:tc>
        <w:tc>
          <w:tcPr>
            <w:tcW w:w="1843" w:type="dxa"/>
            <w:shd w:val="clear" w:color="auto" w:fill="E2F2C7" w:themeFill="accent5" w:themeFillTint="33"/>
            <w:vAlign w:val="center"/>
          </w:tcPr>
          <w:p w:rsidR="00E045D4" w:rsidRPr="00CC03FB" w:rsidRDefault="00E045D4" w:rsidP="00E7380A">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Responsable </w:t>
            </w:r>
          </w:p>
        </w:tc>
        <w:tc>
          <w:tcPr>
            <w:tcW w:w="1275" w:type="dxa"/>
            <w:shd w:val="clear" w:color="auto" w:fill="E2F2C7" w:themeFill="accent5" w:themeFillTint="33"/>
            <w:vAlign w:val="center"/>
          </w:tcPr>
          <w:p w:rsidR="00E045D4" w:rsidRPr="00CC03FB" w:rsidRDefault="00E045D4" w:rsidP="00E7380A">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Año  Ejecución</w:t>
            </w:r>
          </w:p>
        </w:tc>
      </w:tr>
      <w:tr w:rsidR="00E045D4" w:rsidRPr="006A21E6" w:rsidTr="005F7AC3">
        <w:trPr>
          <w:trHeight w:val="284"/>
        </w:trPr>
        <w:tc>
          <w:tcPr>
            <w:tcW w:w="6024" w:type="dxa"/>
            <w:shd w:val="clear" w:color="auto" w:fill="auto"/>
            <w:vAlign w:val="center"/>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Elaboración plan anual de actividad física para recintos deportivos y plazas deportivas</w:t>
            </w:r>
          </w:p>
        </w:tc>
        <w:tc>
          <w:tcPr>
            <w:tcW w:w="1843" w:type="dxa"/>
            <w:shd w:val="clear" w:color="auto" w:fill="auto"/>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tc>
        <w:tc>
          <w:tcPr>
            <w:tcW w:w="1275" w:type="dxa"/>
            <w:shd w:val="clear" w:color="auto" w:fill="auto"/>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Plan de apoyo y fortalecimiento de organizaciones comunitarias:</w:t>
            </w:r>
            <w:r>
              <w:rPr>
                <w:rFonts w:ascii="Century Gothic" w:eastAsia="Times New Roman" w:hAnsi="Century Gothic" w:cs="Calibri"/>
                <w:color w:val="000000"/>
                <w:sz w:val="16"/>
                <w:szCs w:val="16"/>
                <w:lang w:eastAsia="es-CL"/>
              </w:rPr>
              <w:t xml:space="preserve"> charlas</w:t>
            </w:r>
            <w:r w:rsidRPr="00CC03FB">
              <w:rPr>
                <w:rFonts w:ascii="Century Gothic" w:eastAsia="Times New Roman" w:hAnsi="Century Gothic" w:cs="Calibri"/>
                <w:color w:val="000000"/>
                <w:sz w:val="16"/>
                <w:szCs w:val="16"/>
                <w:lang w:eastAsia="es-CL"/>
              </w:rPr>
              <w:t>-talleres de empoderamiento y capacitación en formulación de proyectos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Programa de prevención de alcoholismo y drogas en, niños, jóvenes y adultos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Fortalecer delegación municipal, en materia de difusión y capacitaciones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Programa de capacitación en rubros productivos; agrícola-ganadero y silvoagropecuario</w:t>
            </w:r>
          </w:p>
        </w:tc>
        <w:tc>
          <w:tcPr>
            <w:tcW w:w="1843" w:type="dxa"/>
            <w:shd w:val="clear" w:color="auto" w:fill="auto"/>
            <w:hideMark/>
          </w:tcPr>
          <w:p w:rsidR="00E045D4"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DESARROLLO RURAL</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Desarrollar proyecto de sistema electrificación rural con paneles solares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Pr>
                <w:rFonts w:ascii="Century Gothic" w:eastAsia="Times New Roman" w:hAnsi="Century Gothic" w:cs="Calibri"/>
                <w:color w:val="000000"/>
                <w:sz w:val="16"/>
                <w:szCs w:val="16"/>
                <w:lang w:eastAsia="es-CL"/>
              </w:rPr>
              <w:t>2021-</w:t>
            </w:r>
            <w:r w:rsidRPr="00CC03FB">
              <w:rPr>
                <w:rFonts w:ascii="Century Gothic" w:eastAsia="Times New Roman" w:hAnsi="Century Gothic" w:cs="Calibri"/>
                <w:color w:val="000000"/>
                <w:sz w:val="16"/>
                <w:szCs w:val="16"/>
                <w:lang w:eastAsia="es-CL"/>
              </w:rPr>
              <w:t>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Programa de especialización en rubros  productivos</w:t>
            </w:r>
          </w:p>
        </w:tc>
        <w:tc>
          <w:tcPr>
            <w:tcW w:w="1843" w:type="dxa"/>
            <w:shd w:val="clear" w:color="auto" w:fill="auto"/>
            <w:hideMark/>
          </w:tcPr>
          <w:p w:rsidR="00E045D4"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DESARROLLO RURAL</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2020-2023</w:t>
            </w:r>
          </w:p>
        </w:tc>
      </w:tr>
      <w:tr w:rsidR="00E045D4" w:rsidRPr="006A21E6" w:rsidTr="00045562">
        <w:trPr>
          <w:trHeight w:val="284"/>
        </w:trPr>
        <w:tc>
          <w:tcPr>
            <w:tcW w:w="6024" w:type="dxa"/>
            <w:shd w:val="clear" w:color="auto" w:fill="7096D2" w:themeFill="text2" w:themeFillTint="99"/>
            <w:vAlign w:val="center"/>
          </w:tcPr>
          <w:p w:rsidR="00E045D4" w:rsidRDefault="00E045D4" w:rsidP="00E045D4">
            <w:pPr>
              <w:spacing w:after="0" w:line="240" w:lineRule="auto"/>
              <w:rPr>
                <w:rFonts w:ascii="Century Gothic" w:eastAsia="Times New Roman" w:hAnsi="Century Gothic" w:cs="Calibri"/>
                <w:b/>
                <w:color w:val="000000"/>
                <w:sz w:val="20"/>
                <w:szCs w:val="20"/>
                <w:lang w:eastAsia="es-CL"/>
              </w:rPr>
            </w:pPr>
          </w:p>
          <w:p w:rsidR="00E045D4" w:rsidRDefault="00E045D4" w:rsidP="00E045D4">
            <w:pPr>
              <w:spacing w:after="0" w:line="240" w:lineRule="auto"/>
              <w:rPr>
                <w:rFonts w:ascii="Century Gothic" w:eastAsia="Times New Roman" w:hAnsi="Century Gothic" w:cs="Calibri"/>
                <w:b/>
                <w:color w:val="000000"/>
                <w:sz w:val="20"/>
                <w:szCs w:val="20"/>
                <w:lang w:eastAsia="es-CL"/>
              </w:rPr>
            </w:pPr>
            <w:r w:rsidRPr="00252F65">
              <w:rPr>
                <w:rFonts w:ascii="Century Gothic" w:eastAsia="Times New Roman" w:hAnsi="Century Gothic" w:cs="Calibri"/>
                <w:b/>
                <w:color w:val="000000"/>
                <w:sz w:val="20"/>
                <w:szCs w:val="20"/>
                <w:lang w:eastAsia="es-CL"/>
              </w:rPr>
              <w:t xml:space="preserve">Territorio Nueva Braunau </w:t>
            </w:r>
          </w:p>
          <w:p w:rsidR="00E045D4" w:rsidRPr="00CC03FB" w:rsidRDefault="00E045D4" w:rsidP="00E045D4">
            <w:pPr>
              <w:spacing w:after="0" w:line="240" w:lineRule="auto"/>
              <w:rPr>
                <w:rFonts w:ascii="Century Gothic" w:eastAsia="Times New Roman" w:hAnsi="Century Gothic" w:cs="Calibri"/>
                <w:color w:val="000000"/>
                <w:sz w:val="16"/>
                <w:szCs w:val="16"/>
                <w:lang w:eastAsia="es-CL"/>
              </w:rPr>
            </w:pPr>
          </w:p>
        </w:tc>
        <w:tc>
          <w:tcPr>
            <w:tcW w:w="1843" w:type="dxa"/>
            <w:shd w:val="clear" w:color="auto" w:fill="7096D2" w:themeFill="text2" w:themeFillTint="99"/>
          </w:tcPr>
          <w:p w:rsidR="00E045D4" w:rsidRPr="001733D9" w:rsidRDefault="00E045D4" w:rsidP="00E045D4">
            <w:pPr>
              <w:spacing w:after="0" w:line="240" w:lineRule="auto"/>
              <w:rPr>
                <w:rFonts w:ascii="Century Gothic" w:eastAsia="Times New Roman" w:hAnsi="Century Gothic" w:cs="Calibri"/>
                <w:color w:val="000000"/>
                <w:sz w:val="14"/>
                <w:szCs w:val="14"/>
                <w:lang w:eastAsia="es-CL"/>
              </w:rPr>
            </w:pPr>
          </w:p>
        </w:tc>
        <w:tc>
          <w:tcPr>
            <w:tcW w:w="1275" w:type="dxa"/>
            <w:shd w:val="clear" w:color="auto" w:fill="7096D2" w:themeFill="text2" w:themeFillTint="99"/>
          </w:tcPr>
          <w:p w:rsidR="00E045D4" w:rsidRPr="00CC03FB" w:rsidRDefault="00E045D4" w:rsidP="00E045D4">
            <w:pPr>
              <w:spacing w:after="0" w:line="240" w:lineRule="auto"/>
              <w:rPr>
                <w:rFonts w:ascii="Century Gothic" w:eastAsia="Times New Roman" w:hAnsi="Century Gothic" w:cs="Calibri"/>
                <w:color w:val="000000"/>
                <w:sz w:val="16"/>
                <w:szCs w:val="16"/>
                <w:lang w:eastAsia="es-CL"/>
              </w:rPr>
            </w:pPr>
          </w:p>
        </w:tc>
      </w:tr>
      <w:tr w:rsidR="00E045D4" w:rsidRPr="006A21E6" w:rsidTr="00045562">
        <w:trPr>
          <w:trHeight w:val="284"/>
        </w:trPr>
        <w:tc>
          <w:tcPr>
            <w:tcW w:w="6024" w:type="dxa"/>
            <w:shd w:val="clear" w:color="auto" w:fill="E2F2C7" w:themeFill="accent5" w:themeFillTint="33"/>
            <w:vAlign w:val="center"/>
          </w:tcPr>
          <w:p w:rsidR="00E045D4" w:rsidRPr="00CC03FB" w:rsidRDefault="00E045D4" w:rsidP="00E045D4">
            <w:pPr>
              <w:spacing w:after="0" w:line="240" w:lineRule="auto"/>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Proyectos Planes </w:t>
            </w:r>
            <w:r>
              <w:rPr>
                <w:rFonts w:ascii="Century Gothic" w:eastAsia="Times New Roman" w:hAnsi="Century Gothic" w:cs="Calibri"/>
                <w:b/>
                <w:bCs/>
                <w:color w:val="000000"/>
                <w:sz w:val="16"/>
                <w:szCs w:val="16"/>
                <w:lang w:eastAsia="es-CL"/>
              </w:rPr>
              <w:t>y</w:t>
            </w:r>
            <w:r w:rsidRPr="00CC03FB">
              <w:rPr>
                <w:rFonts w:ascii="Century Gothic" w:eastAsia="Times New Roman" w:hAnsi="Century Gothic" w:cs="Calibri"/>
                <w:b/>
                <w:bCs/>
                <w:color w:val="000000"/>
                <w:sz w:val="16"/>
                <w:szCs w:val="16"/>
                <w:lang w:eastAsia="es-CL"/>
              </w:rPr>
              <w:t xml:space="preserve"> Programas </w:t>
            </w:r>
          </w:p>
        </w:tc>
        <w:tc>
          <w:tcPr>
            <w:tcW w:w="1843" w:type="dxa"/>
            <w:shd w:val="clear" w:color="auto" w:fill="E2F2C7" w:themeFill="accent5" w:themeFillTint="33"/>
            <w:vAlign w:val="center"/>
          </w:tcPr>
          <w:p w:rsidR="00E045D4" w:rsidRPr="00CC03FB" w:rsidRDefault="00E045D4" w:rsidP="00E045D4">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Responsable </w:t>
            </w:r>
          </w:p>
        </w:tc>
        <w:tc>
          <w:tcPr>
            <w:tcW w:w="1275" w:type="dxa"/>
            <w:shd w:val="clear" w:color="auto" w:fill="E2F2C7" w:themeFill="accent5" w:themeFillTint="33"/>
            <w:vAlign w:val="center"/>
          </w:tcPr>
          <w:p w:rsidR="00E045D4" w:rsidRPr="00CC03FB" w:rsidRDefault="00E045D4" w:rsidP="00E045D4">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Año  Ejecución</w:t>
            </w:r>
          </w:p>
        </w:tc>
      </w:tr>
      <w:tr w:rsidR="00E045D4" w:rsidRPr="006A21E6" w:rsidTr="005F7AC3">
        <w:trPr>
          <w:trHeight w:val="284"/>
        </w:trPr>
        <w:tc>
          <w:tcPr>
            <w:tcW w:w="6024" w:type="dxa"/>
            <w:shd w:val="clear" w:color="auto" w:fill="auto"/>
            <w:vAlign w:val="center"/>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Construcción de calle techada</w:t>
            </w:r>
          </w:p>
        </w:tc>
        <w:tc>
          <w:tcPr>
            <w:tcW w:w="1843" w:type="dxa"/>
            <w:shd w:val="clear" w:color="auto" w:fill="auto"/>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602DA6">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Elaboración de </w:t>
            </w:r>
            <w:r w:rsidR="00602DA6">
              <w:rPr>
                <w:rFonts w:ascii="Century Gothic" w:eastAsia="Times New Roman" w:hAnsi="Century Gothic" w:cs="Calibri"/>
                <w:color w:val="000000"/>
                <w:sz w:val="16"/>
                <w:szCs w:val="16"/>
                <w:lang w:eastAsia="es-CL"/>
              </w:rPr>
              <w:t>O</w:t>
            </w:r>
            <w:r w:rsidRPr="00CC03FB">
              <w:rPr>
                <w:rFonts w:ascii="Century Gothic" w:eastAsia="Times New Roman" w:hAnsi="Century Gothic" w:cs="Calibri"/>
                <w:color w:val="000000"/>
                <w:sz w:val="16"/>
                <w:szCs w:val="16"/>
                <w:lang w:eastAsia="es-CL"/>
              </w:rPr>
              <w:t xml:space="preserve">rdenanza de </w:t>
            </w:r>
            <w:r w:rsidR="00602DA6">
              <w:rPr>
                <w:rFonts w:ascii="Century Gothic" w:eastAsia="Times New Roman" w:hAnsi="Century Gothic" w:cs="Calibri"/>
                <w:color w:val="000000"/>
                <w:sz w:val="16"/>
                <w:szCs w:val="16"/>
                <w:lang w:eastAsia="es-CL"/>
              </w:rPr>
              <w:t>F</w:t>
            </w:r>
            <w:r w:rsidRPr="00CC03FB">
              <w:rPr>
                <w:rFonts w:ascii="Century Gothic" w:eastAsia="Times New Roman" w:hAnsi="Century Gothic" w:cs="Calibri"/>
                <w:color w:val="000000"/>
                <w:sz w:val="16"/>
                <w:szCs w:val="16"/>
                <w:lang w:eastAsia="es-CL"/>
              </w:rPr>
              <w:t xml:space="preserve">achada y </w:t>
            </w:r>
            <w:r w:rsidR="00602DA6">
              <w:rPr>
                <w:rFonts w:ascii="Century Gothic" w:eastAsia="Times New Roman" w:hAnsi="Century Gothic" w:cs="Calibri"/>
                <w:color w:val="000000"/>
                <w:sz w:val="16"/>
                <w:szCs w:val="16"/>
                <w:lang w:eastAsia="es-CL"/>
              </w:rPr>
              <w:t>P</w:t>
            </w:r>
            <w:r w:rsidRPr="00CC03FB">
              <w:rPr>
                <w:rFonts w:ascii="Century Gothic" w:eastAsia="Times New Roman" w:hAnsi="Century Gothic" w:cs="Calibri"/>
                <w:color w:val="000000"/>
                <w:sz w:val="16"/>
                <w:szCs w:val="16"/>
                <w:lang w:eastAsia="es-CL"/>
              </w:rPr>
              <w:t xml:space="preserve">ublicidad </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Elaboración </w:t>
            </w:r>
            <w:r>
              <w:rPr>
                <w:rFonts w:ascii="Century Gothic" w:eastAsia="Times New Roman" w:hAnsi="Century Gothic" w:cs="Calibri"/>
                <w:color w:val="000000"/>
                <w:sz w:val="16"/>
                <w:szCs w:val="16"/>
                <w:lang w:eastAsia="es-CL"/>
              </w:rPr>
              <w:t>P</w:t>
            </w:r>
            <w:r w:rsidRPr="00CC03FB">
              <w:rPr>
                <w:rFonts w:ascii="Century Gothic" w:eastAsia="Times New Roman" w:hAnsi="Century Gothic" w:cs="Calibri"/>
                <w:color w:val="000000"/>
                <w:sz w:val="16"/>
                <w:szCs w:val="16"/>
                <w:lang w:eastAsia="es-CL"/>
              </w:rPr>
              <w:t xml:space="preserve">lan </w:t>
            </w:r>
            <w:r>
              <w:rPr>
                <w:rFonts w:ascii="Century Gothic" w:eastAsia="Times New Roman" w:hAnsi="Century Gothic" w:cs="Calibri"/>
                <w:color w:val="000000"/>
                <w:sz w:val="16"/>
                <w:szCs w:val="16"/>
                <w:lang w:eastAsia="es-CL"/>
              </w:rPr>
              <w:t>R</w:t>
            </w:r>
            <w:r w:rsidRPr="00CC03FB">
              <w:rPr>
                <w:rFonts w:ascii="Century Gothic" w:eastAsia="Times New Roman" w:hAnsi="Century Gothic" w:cs="Calibri"/>
                <w:color w:val="000000"/>
                <w:sz w:val="16"/>
                <w:szCs w:val="16"/>
                <w:lang w:eastAsia="es-CL"/>
              </w:rPr>
              <w:t>egulador Nueva Braunau</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Mejoramiento alumbrado público</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2021</w:t>
            </w:r>
            <w:r>
              <w:rPr>
                <w:rFonts w:ascii="Century Gothic" w:eastAsia="Times New Roman" w:hAnsi="Century Gothic" w:cs="Calibri"/>
                <w:color w:val="000000"/>
                <w:sz w:val="16"/>
                <w:szCs w:val="16"/>
                <w:lang w:eastAsia="es-CL"/>
              </w:rPr>
              <w:t>-2022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Mejoramiento camino acceso villa Bellavista</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2021</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Mejoramiento red alcantarillado y planta de tratamiento aguas servidas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Pr>
                <w:rFonts w:ascii="Century Gothic" w:eastAsia="Times New Roman" w:hAnsi="Century Gothic" w:cs="Calibri"/>
                <w:color w:val="000000"/>
                <w:sz w:val="16"/>
                <w:szCs w:val="16"/>
                <w:lang w:eastAsia="es-CL"/>
              </w:rPr>
              <w:t>2021-2022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Mejoramiento y construcción de garitas peatonales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Plan de mantención de grifos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Plan de ordenamiento y señalética vial</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Reposición de áreas verdes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Reposición centro cívico Nueva Braunau</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2021</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Reposición veredas centro a posta y Otto Klein a Línea Cruzada.</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Reposición y construcción de veredas diferentes sectores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Pr>
                <w:rFonts w:ascii="Century Gothic" w:eastAsia="Times New Roman" w:hAnsi="Century Gothic" w:cs="Calibri"/>
                <w:color w:val="000000"/>
                <w:sz w:val="16"/>
                <w:szCs w:val="16"/>
                <w:lang w:eastAsia="es-CL"/>
              </w:rPr>
              <w:t>S</w:t>
            </w:r>
            <w:r w:rsidRPr="00CC03FB">
              <w:rPr>
                <w:rFonts w:ascii="Century Gothic" w:eastAsia="Times New Roman" w:hAnsi="Century Gothic" w:cs="Calibri"/>
                <w:color w:val="000000"/>
                <w:sz w:val="16"/>
                <w:szCs w:val="16"/>
                <w:lang w:eastAsia="es-CL"/>
              </w:rPr>
              <w:t>eñalética, lomos de toro en av. Otto Klein  y demarcación vial, señalética para la escuela de Santa Bárbara,</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Reposición Ruta V 450 Km. 13 al 18, Santa Bárbara</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Elaborar plan maestro de áreas verdes Nueva Braunau</w:t>
            </w:r>
          </w:p>
        </w:tc>
        <w:tc>
          <w:tcPr>
            <w:tcW w:w="1843" w:type="dxa"/>
            <w:shd w:val="clear" w:color="auto" w:fill="auto"/>
            <w:noWrap/>
            <w:vAlign w:val="center"/>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3D382E">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Programa de tenencia responsable de mascotas: Esterilizaci</w:t>
            </w:r>
            <w:r w:rsidR="003D382E">
              <w:rPr>
                <w:rFonts w:ascii="Century Gothic" w:eastAsia="Times New Roman" w:hAnsi="Century Gothic" w:cs="Calibri"/>
                <w:color w:val="000000"/>
                <w:sz w:val="16"/>
                <w:szCs w:val="16"/>
                <w:lang w:eastAsia="es-CL"/>
              </w:rPr>
              <w:t>ón para mascotas y perros vagos, i</w:t>
            </w:r>
            <w:r w:rsidRPr="00CC03FB">
              <w:rPr>
                <w:rFonts w:ascii="Century Gothic" w:eastAsia="Times New Roman" w:hAnsi="Century Gothic" w:cs="Calibri"/>
                <w:color w:val="000000"/>
                <w:sz w:val="16"/>
                <w:szCs w:val="16"/>
                <w:lang w:eastAsia="es-CL"/>
              </w:rPr>
              <w:t xml:space="preserve">nscripción de </w:t>
            </w:r>
            <w:r w:rsidR="003D382E">
              <w:rPr>
                <w:rFonts w:ascii="Century Gothic" w:eastAsia="Times New Roman" w:hAnsi="Century Gothic" w:cs="Calibri"/>
                <w:color w:val="000000"/>
                <w:sz w:val="16"/>
                <w:szCs w:val="16"/>
                <w:lang w:eastAsia="es-CL"/>
              </w:rPr>
              <w:t>c</w:t>
            </w:r>
            <w:r w:rsidRPr="00CC03FB">
              <w:rPr>
                <w:rFonts w:ascii="Century Gothic" w:eastAsia="Times New Roman" w:hAnsi="Century Gothic" w:cs="Calibri"/>
                <w:color w:val="000000"/>
                <w:sz w:val="16"/>
                <w:szCs w:val="16"/>
                <w:lang w:eastAsia="es-CL"/>
              </w:rPr>
              <w:t xml:space="preserve">aninos </w:t>
            </w:r>
          </w:p>
        </w:tc>
        <w:tc>
          <w:tcPr>
            <w:tcW w:w="1843" w:type="dxa"/>
            <w:shd w:val="clear" w:color="auto" w:fill="auto"/>
            <w:noWrap/>
            <w:vAlign w:val="center"/>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Incentivar la recolección desechos agrícolas a través del "Programa Campo Limpio -SAG"</w:t>
            </w:r>
          </w:p>
        </w:tc>
        <w:tc>
          <w:tcPr>
            <w:tcW w:w="1843" w:type="dxa"/>
            <w:shd w:val="clear" w:color="auto" w:fill="auto"/>
            <w:noWrap/>
            <w:vAlign w:val="center"/>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Implementar punto limpio</w:t>
            </w:r>
          </w:p>
        </w:tc>
        <w:tc>
          <w:tcPr>
            <w:tcW w:w="1843" w:type="dxa"/>
            <w:shd w:val="clear" w:color="auto" w:fill="auto"/>
            <w:noWrap/>
            <w:vAlign w:val="center"/>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Desarrollar operativos para el control de perros vagos y salvajes en sectores Sta. Bárbara y otros sectores rurales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2020-2021</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Diseño y ejecución CESFAM Nueva Braunau</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SALUD</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Adquisición terreno construcción de CESFAM Nueva Braunau</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SALUD</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Mesa comunal de prevención alcoholismo, drogas, embarazo y educación sexual para niños y adolecentes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SALUD/EDUCACION</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Pr>
                <w:rFonts w:ascii="Century Gothic" w:eastAsia="Times New Roman" w:hAnsi="Century Gothic" w:cs="Calibri"/>
                <w:color w:val="000000"/>
                <w:sz w:val="16"/>
                <w:szCs w:val="16"/>
                <w:lang w:eastAsia="es-CL"/>
              </w:rPr>
              <w:t xml:space="preserve">Plan de incentivo al </w:t>
            </w:r>
            <w:r w:rsidRPr="00CC03FB">
              <w:rPr>
                <w:rFonts w:ascii="Century Gothic" w:eastAsia="Times New Roman" w:hAnsi="Century Gothic" w:cs="Calibri"/>
                <w:color w:val="000000"/>
                <w:sz w:val="16"/>
                <w:szCs w:val="16"/>
                <w:lang w:eastAsia="es-CL"/>
              </w:rPr>
              <w:t>desarrollo económico local y emprendimiento</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FOMENTO PRODUCTIVO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Plan de apoyo y fortalecimiento de organizaciones comunitarias: charlas -talleres de empoderamiento y capacitación en formulación de proyectos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Programa de prevención de alcoholismo y drogas en, niños, jóvenes y adultos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252F65" w:rsidTr="00E7380A">
        <w:trPr>
          <w:trHeight w:val="284"/>
        </w:trPr>
        <w:tc>
          <w:tcPr>
            <w:tcW w:w="6024" w:type="dxa"/>
            <w:shd w:val="clear" w:color="auto" w:fill="E2F2C7" w:themeFill="accent5" w:themeFillTint="33"/>
            <w:vAlign w:val="center"/>
          </w:tcPr>
          <w:p w:rsidR="00E045D4" w:rsidRPr="00CC03FB" w:rsidRDefault="00E045D4" w:rsidP="00E7380A">
            <w:pPr>
              <w:spacing w:after="0" w:line="240" w:lineRule="auto"/>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Proyectos Planes </w:t>
            </w:r>
            <w:r>
              <w:rPr>
                <w:rFonts w:ascii="Century Gothic" w:eastAsia="Times New Roman" w:hAnsi="Century Gothic" w:cs="Calibri"/>
                <w:b/>
                <w:bCs/>
                <w:color w:val="000000"/>
                <w:sz w:val="16"/>
                <w:szCs w:val="16"/>
                <w:lang w:eastAsia="es-CL"/>
              </w:rPr>
              <w:t>y</w:t>
            </w:r>
            <w:r w:rsidRPr="00CC03FB">
              <w:rPr>
                <w:rFonts w:ascii="Century Gothic" w:eastAsia="Times New Roman" w:hAnsi="Century Gothic" w:cs="Calibri"/>
                <w:b/>
                <w:bCs/>
                <w:color w:val="000000"/>
                <w:sz w:val="16"/>
                <w:szCs w:val="16"/>
                <w:lang w:eastAsia="es-CL"/>
              </w:rPr>
              <w:t xml:space="preserve"> Programas </w:t>
            </w:r>
          </w:p>
        </w:tc>
        <w:tc>
          <w:tcPr>
            <w:tcW w:w="1843" w:type="dxa"/>
            <w:shd w:val="clear" w:color="auto" w:fill="E2F2C7" w:themeFill="accent5" w:themeFillTint="33"/>
            <w:vAlign w:val="center"/>
          </w:tcPr>
          <w:p w:rsidR="00E045D4" w:rsidRPr="00CC03FB" w:rsidRDefault="00E045D4" w:rsidP="00E7380A">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Responsable </w:t>
            </w:r>
          </w:p>
        </w:tc>
        <w:tc>
          <w:tcPr>
            <w:tcW w:w="1275" w:type="dxa"/>
            <w:shd w:val="clear" w:color="auto" w:fill="E2F2C7" w:themeFill="accent5" w:themeFillTint="33"/>
            <w:vAlign w:val="center"/>
          </w:tcPr>
          <w:p w:rsidR="00E045D4" w:rsidRPr="00CC03FB" w:rsidRDefault="00E045D4" w:rsidP="00E7380A">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Año  Ejecución</w:t>
            </w:r>
          </w:p>
        </w:tc>
      </w:tr>
      <w:tr w:rsidR="00E045D4" w:rsidRPr="006A21E6" w:rsidTr="005F7AC3">
        <w:trPr>
          <w:trHeight w:val="284"/>
        </w:trPr>
        <w:tc>
          <w:tcPr>
            <w:tcW w:w="6024" w:type="dxa"/>
            <w:shd w:val="clear" w:color="auto" w:fill="auto"/>
            <w:vAlign w:val="center"/>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Desarrollar proyecto sistema electrificación rural con paneles solares</w:t>
            </w:r>
          </w:p>
        </w:tc>
        <w:tc>
          <w:tcPr>
            <w:tcW w:w="1843" w:type="dxa"/>
            <w:shd w:val="clear" w:color="auto" w:fill="auto"/>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tc>
        <w:tc>
          <w:tcPr>
            <w:tcW w:w="1275" w:type="dxa"/>
            <w:shd w:val="clear" w:color="auto" w:fill="auto"/>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 reglamento de uso y programas de actividades en plazas activas canchas y canchas techadas.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Programa de capacitación en rubros productivos; agrícola-ganadero y silvoagropecuario</w:t>
            </w:r>
          </w:p>
        </w:tc>
        <w:tc>
          <w:tcPr>
            <w:tcW w:w="1843" w:type="dxa"/>
            <w:shd w:val="clear" w:color="auto" w:fill="auto"/>
            <w:hideMark/>
          </w:tcPr>
          <w:p w:rsidR="00E045D4" w:rsidRDefault="00E045D4" w:rsidP="00E045D4">
            <w:pPr>
              <w:spacing w:after="0" w:line="240" w:lineRule="auto"/>
              <w:jc w:val="center"/>
              <w:rPr>
                <w:rFonts w:ascii="Century Gothic" w:eastAsia="Times New Roman" w:hAnsi="Century Gothic" w:cs="Calibri"/>
                <w:color w:val="000000"/>
                <w:sz w:val="14"/>
                <w:szCs w:val="14"/>
                <w:lang w:eastAsia="es-CL"/>
              </w:rPr>
            </w:pPr>
            <w:r>
              <w:rPr>
                <w:rFonts w:ascii="Century Gothic" w:eastAsia="Times New Roman" w:hAnsi="Century Gothic" w:cs="Calibri"/>
                <w:color w:val="000000"/>
                <w:sz w:val="14"/>
                <w:szCs w:val="14"/>
                <w:lang w:eastAsia="es-CL"/>
              </w:rPr>
              <w:t>DIDECO</w:t>
            </w:r>
          </w:p>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DESARROLLO RURAL</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Programa de especialización en rubros  productivos</w:t>
            </w:r>
          </w:p>
        </w:tc>
        <w:tc>
          <w:tcPr>
            <w:tcW w:w="1843" w:type="dxa"/>
            <w:shd w:val="clear" w:color="auto" w:fill="auto"/>
            <w:hideMark/>
          </w:tcPr>
          <w:p w:rsidR="00E045D4"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DESARROLLO RURAL</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Adquisición cámaras vigilancia para Nueva Braunau</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SEGURIDAD PUBLICA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Implementar patrullaje comunitario preventivo</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SEGURIDAD PUBLICA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Generar alianza con carabineros y PDI para el control de micro tráfico de drogas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SEGURIDAD PUBLICA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045562">
        <w:trPr>
          <w:trHeight w:val="284"/>
        </w:trPr>
        <w:tc>
          <w:tcPr>
            <w:tcW w:w="6024" w:type="dxa"/>
            <w:shd w:val="clear" w:color="auto" w:fill="7096D2" w:themeFill="text2" w:themeFillTint="99"/>
            <w:vAlign w:val="center"/>
          </w:tcPr>
          <w:p w:rsidR="00E045D4" w:rsidRDefault="00E045D4" w:rsidP="00E045D4">
            <w:pPr>
              <w:spacing w:after="0" w:line="240" w:lineRule="auto"/>
              <w:rPr>
                <w:rFonts w:ascii="Century Gothic" w:eastAsia="Times New Roman" w:hAnsi="Century Gothic" w:cs="Calibri"/>
                <w:b/>
                <w:color w:val="000000"/>
                <w:sz w:val="20"/>
                <w:szCs w:val="20"/>
                <w:lang w:eastAsia="es-CL"/>
              </w:rPr>
            </w:pPr>
          </w:p>
          <w:p w:rsidR="00E045D4" w:rsidRPr="00B907B6" w:rsidRDefault="00E045D4" w:rsidP="00E045D4">
            <w:pPr>
              <w:spacing w:after="0" w:line="240" w:lineRule="auto"/>
              <w:rPr>
                <w:rFonts w:ascii="Century Gothic" w:eastAsia="Times New Roman" w:hAnsi="Century Gothic" w:cs="Calibri"/>
                <w:b/>
                <w:color w:val="000000"/>
                <w:sz w:val="20"/>
                <w:szCs w:val="20"/>
                <w:lang w:eastAsia="es-CL"/>
              </w:rPr>
            </w:pPr>
            <w:r w:rsidRPr="00B907B6">
              <w:rPr>
                <w:rFonts w:ascii="Century Gothic" w:eastAsia="Times New Roman" w:hAnsi="Century Gothic" w:cs="Calibri"/>
                <w:b/>
                <w:color w:val="000000"/>
                <w:sz w:val="20"/>
                <w:szCs w:val="20"/>
                <w:lang w:eastAsia="es-CL"/>
              </w:rPr>
              <w:t>Territorio Petrohué</w:t>
            </w:r>
          </w:p>
          <w:p w:rsidR="00E045D4" w:rsidRPr="00CC03FB" w:rsidRDefault="00E045D4" w:rsidP="00E045D4">
            <w:pPr>
              <w:spacing w:after="0" w:line="240" w:lineRule="auto"/>
              <w:rPr>
                <w:rFonts w:ascii="Century Gothic" w:eastAsia="Times New Roman" w:hAnsi="Century Gothic" w:cs="Calibri"/>
                <w:b/>
                <w:bCs/>
                <w:color w:val="000000"/>
                <w:sz w:val="16"/>
                <w:szCs w:val="16"/>
                <w:lang w:eastAsia="es-CL"/>
              </w:rPr>
            </w:pPr>
          </w:p>
        </w:tc>
        <w:tc>
          <w:tcPr>
            <w:tcW w:w="1843" w:type="dxa"/>
            <w:shd w:val="clear" w:color="auto" w:fill="7096D2" w:themeFill="text2" w:themeFillTint="99"/>
            <w:vAlign w:val="center"/>
          </w:tcPr>
          <w:p w:rsidR="00E045D4" w:rsidRPr="00CC03FB" w:rsidRDefault="00E045D4" w:rsidP="00E045D4">
            <w:pPr>
              <w:spacing w:after="0" w:line="240" w:lineRule="auto"/>
              <w:jc w:val="center"/>
              <w:rPr>
                <w:rFonts w:ascii="Century Gothic" w:eastAsia="Times New Roman" w:hAnsi="Century Gothic" w:cs="Calibri"/>
                <w:b/>
                <w:bCs/>
                <w:color w:val="000000"/>
                <w:sz w:val="16"/>
                <w:szCs w:val="16"/>
                <w:lang w:eastAsia="es-CL"/>
              </w:rPr>
            </w:pPr>
          </w:p>
        </w:tc>
        <w:tc>
          <w:tcPr>
            <w:tcW w:w="1275" w:type="dxa"/>
            <w:shd w:val="clear" w:color="auto" w:fill="7096D2" w:themeFill="text2" w:themeFillTint="99"/>
            <w:vAlign w:val="center"/>
          </w:tcPr>
          <w:p w:rsidR="00E045D4" w:rsidRPr="00CC03FB" w:rsidRDefault="00E045D4" w:rsidP="00E045D4">
            <w:pPr>
              <w:spacing w:after="0" w:line="240" w:lineRule="auto"/>
              <w:jc w:val="center"/>
              <w:rPr>
                <w:rFonts w:ascii="Century Gothic" w:eastAsia="Times New Roman" w:hAnsi="Century Gothic" w:cs="Calibri"/>
                <w:b/>
                <w:bCs/>
                <w:color w:val="000000"/>
                <w:sz w:val="16"/>
                <w:szCs w:val="16"/>
                <w:lang w:eastAsia="es-CL"/>
              </w:rPr>
            </w:pPr>
          </w:p>
        </w:tc>
      </w:tr>
      <w:tr w:rsidR="00E045D4" w:rsidRPr="006A21E6" w:rsidTr="00045562">
        <w:trPr>
          <w:trHeight w:val="284"/>
        </w:trPr>
        <w:tc>
          <w:tcPr>
            <w:tcW w:w="6024" w:type="dxa"/>
            <w:shd w:val="clear" w:color="auto" w:fill="E2F2C7" w:themeFill="accent5" w:themeFillTint="33"/>
            <w:vAlign w:val="center"/>
          </w:tcPr>
          <w:p w:rsidR="00E045D4" w:rsidRPr="00CC03FB" w:rsidRDefault="00E045D4" w:rsidP="00E045D4">
            <w:pPr>
              <w:spacing w:after="0" w:line="240" w:lineRule="auto"/>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Proyectos Planes </w:t>
            </w:r>
            <w:r>
              <w:rPr>
                <w:rFonts w:ascii="Century Gothic" w:eastAsia="Times New Roman" w:hAnsi="Century Gothic" w:cs="Calibri"/>
                <w:b/>
                <w:bCs/>
                <w:color w:val="000000"/>
                <w:sz w:val="16"/>
                <w:szCs w:val="16"/>
                <w:lang w:eastAsia="es-CL"/>
              </w:rPr>
              <w:t>y</w:t>
            </w:r>
            <w:r w:rsidRPr="00CC03FB">
              <w:rPr>
                <w:rFonts w:ascii="Century Gothic" w:eastAsia="Times New Roman" w:hAnsi="Century Gothic" w:cs="Calibri"/>
                <w:b/>
                <w:bCs/>
                <w:color w:val="000000"/>
                <w:sz w:val="16"/>
                <w:szCs w:val="16"/>
                <w:lang w:eastAsia="es-CL"/>
              </w:rPr>
              <w:t xml:space="preserve"> Programas </w:t>
            </w:r>
          </w:p>
        </w:tc>
        <w:tc>
          <w:tcPr>
            <w:tcW w:w="1843" w:type="dxa"/>
            <w:shd w:val="clear" w:color="auto" w:fill="E2F2C7" w:themeFill="accent5" w:themeFillTint="33"/>
            <w:vAlign w:val="center"/>
          </w:tcPr>
          <w:p w:rsidR="00E045D4" w:rsidRPr="00CC03FB" w:rsidRDefault="00E045D4" w:rsidP="00E045D4">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Responsable </w:t>
            </w:r>
          </w:p>
        </w:tc>
        <w:tc>
          <w:tcPr>
            <w:tcW w:w="1275" w:type="dxa"/>
            <w:shd w:val="clear" w:color="auto" w:fill="E2F2C7" w:themeFill="accent5" w:themeFillTint="33"/>
            <w:vAlign w:val="center"/>
          </w:tcPr>
          <w:p w:rsidR="00E045D4" w:rsidRPr="00CC03FB" w:rsidRDefault="00E045D4" w:rsidP="00E045D4">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Año  Ejecución</w:t>
            </w:r>
          </w:p>
        </w:tc>
      </w:tr>
      <w:tr w:rsidR="00E045D4" w:rsidRPr="006A21E6" w:rsidTr="005F7AC3">
        <w:trPr>
          <w:trHeight w:val="284"/>
        </w:trPr>
        <w:tc>
          <w:tcPr>
            <w:tcW w:w="6024" w:type="dxa"/>
            <w:shd w:val="clear" w:color="auto" w:fill="auto"/>
            <w:vAlign w:val="center"/>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Habilitación estacionamientos públicos</w:t>
            </w:r>
          </w:p>
        </w:tc>
        <w:tc>
          <w:tcPr>
            <w:tcW w:w="1843" w:type="dxa"/>
            <w:shd w:val="clear" w:color="auto" w:fill="auto"/>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Estudio e implementación plan de ordenamiento y señalética vial</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Pr>
                <w:rFonts w:ascii="Century Gothic" w:eastAsia="Times New Roman" w:hAnsi="Century Gothic" w:cs="Calibri"/>
                <w:color w:val="000000"/>
                <w:sz w:val="16"/>
                <w:szCs w:val="16"/>
                <w:lang w:eastAsia="es-CL"/>
              </w:rPr>
              <w:t>P</w:t>
            </w:r>
            <w:r w:rsidRPr="00CC03FB">
              <w:rPr>
                <w:rFonts w:ascii="Century Gothic" w:eastAsia="Times New Roman" w:hAnsi="Century Gothic" w:cs="Calibri"/>
                <w:color w:val="000000"/>
                <w:sz w:val="16"/>
                <w:szCs w:val="16"/>
                <w:lang w:eastAsia="es-CL"/>
              </w:rPr>
              <w:t>avimentación tramo saltos del Petrohu</w:t>
            </w:r>
            <w:r>
              <w:rPr>
                <w:rFonts w:ascii="Century Gothic" w:eastAsia="Times New Roman" w:hAnsi="Century Gothic" w:cs="Calibri"/>
                <w:color w:val="000000"/>
                <w:sz w:val="16"/>
                <w:szCs w:val="16"/>
                <w:lang w:eastAsia="es-CL"/>
              </w:rPr>
              <w:t>é</w:t>
            </w:r>
            <w:r w:rsidRPr="00CC03FB">
              <w:rPr>
                <w:rFonts w:ascii="Century Gothic" w:eastAsia="Times New Roman" w:hAnsi="Century Gothic" w:cs="Calibri"/>
                <w:color w:val="000000"/>
                <w:sz w:val="16"/>
                <w:szCs w:val="16"/>
                <w:lang w:eastAsia="es-CL"/>
              </w:rPr>
              <w:t xml:space="preserve"> - Petrohu</w:t>
            </w:r>
            <w:r>
              <w:rPr>
                <w:rFonts w:ascii="Century Gothic" w:eastAsia="Times New Roman" w:hAnsi="Century Gothic" w:cs="Calibri"/>
                <w:color w:val="000000"/>
                <w:sz w:val="16"/>
                <w:szCs w:val="16"/>
                <w:lang w:eastAsia="es-CL"/>
              </w:rPr>
              <w:t>é</w:t>
            </w:r>
            <w:r w:rsidRPr="00CC03FB">
              <w:rPr>
                <w:rFonts w:ascii="Century Gothic" w:eastAsia="Times New Roman" w:hAnsi="Century Gothic" w:cs="Calibri"/>
                <w:color w:val="000000"/>
                <w:sz w:val="16"/>
                <w:szCs w:val="16"/>
                <w:lang w:eastAsia="es-CL"/>
              </w:rPr>
              <w:t xml:space="preserve"> (L.T.S.)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r>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Elaborar plan de capacitación e incentivo para certificación de guías turísticos en SERNATUR</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TURISMO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Apoyo en formalización </w:t>
            </w:r>
            <w:r>
              <w:rPr>
                <w:rFonts w:ascii="Century Gothic" w:eastAsia="Times New Roman" w:hAnsi="Century Gothic" w:cs="Calibri"/>
                <w:color w:val="000000"/>
                <w:sz w:val="16"/>
                <w:szCs w:val="16"/>
                <w:lang w:eastAsia="es-CL"/>
              </w:rPr>
              <w:t xml:space="preserve">de agrupaciones </w:t>
            </w:r>
            <w:r w:rsidRPr="00CC03FB">
              <w:rPr>
                <w:rFonts w:ascii="Century Gothic" w:eastAsia="Times New Roman" w:hAnsi="Century Gothic" w:cs="Calibri"/>
                <w:color w:val="000000"/>
                <w:sz w:val="16"/>
                <w:szCs w:val="16"/>
                <w:lang w:eastAsia="es-CL"/>
              </w:rPr>
              <w:t>turismo</w:t>
            </w:r>
            <w:r>
              <w:rPr>
                <w:rFonts w:ascii="Century Gothic" w:eastAsia="Times New Roman" w:hAnsi="Century Gothic" w:cs="Calibri"/>
                <w:color w:val="000000"/>
                <w:sz w:val="16"/>
                <w:szCs w:val="16"/>
                <w:lang w:eastAsia="es-CL"/>
              </w:rPr>
              <w:t>/</w:t>
            </w:r>
            <w:r w:rsidRPr="00CC03FB">
              <w:rPr>
                <w:rFonts w:ascii="Century Gothic" w:eastAsia="Times New Roman" w:hAnsi="Century Gothic" w:cs="Calibri"/>
                <w:color w:val="000000"/>
                <w:sz w:val="16"/>
                <w:szCs w:val="16"/>
                <w:lang w:eastAsia="es-CL"/>
              </w:rPr>
              <w:t>actividades económicas.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TURISMO/FOMENTO PRODUCTIVO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Aumentar frecuencia retiro de contenedores en época estival</w:t>
            </w:r>
          </w:p>
        </w:tc>
        <w:tc>
          <w:tcPr>
            <w:tcW w:w="1843" w:type="dxa"/>
            <w:shd w:val="clear" w:color="auto" w:fill="auto"/>
            <w:noWrap/>
            <w:vAlign w:val="center"/>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Gestión de plan anual de mediciones y control de contaminación del Lago Todos Los Santos.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Desarrollar proyecto de sistema electrificación rural con paneles solares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Plan de apoyo y fortalecimiento de organizaciones comunitarias: charlas-talleres de empoderamiento y capacitación en formulación de proyectos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Mesa comunal de prevención alcoholismo, drogas, embarazo y educación Sexual para niños y adolecentes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SALUD/EDUCACION</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Elaborar programa de capacitación en atención al turista </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TURISMO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045562">
        <w:trPr>
          <w:trHeight w:val="284"/>
        </w:trPr>
        <w:tc>
          <w:tcPr>
            <w:tcW w:w="6024" w:type="dxa"/>
            <w:shd w:val="clear" w:color="auto" w:fill="7096D2" w:themeFill="text2" w:themeFillTint="99"/>
            <w:vAlign w:val="center"/>
          </w:tcPr>
          <w:p w:rsidR="00E045D4" w:rsidRDefault="00E045D4" w:rsidP="00E045D4">
            <w:pPr>
              <w:spacing w:after="0" w:line="240" w:lineRule="auto"/>
              <w:jc w:val="both"/>
              <w:rPr>
                <w:rFonts w:ascii="Century Gothic" w:eastAsia="Times New Roman" w:hAnsi="Century Gothic" w:cs="Calibri"/>
                <w:b/>
                <w:color w:val="000000"/>
                <w:sz w:val="20"/>
                <w:szCs w:val="20"/>
                <w:lang w:eastAsia="es-CL"/>
              </w:rPr>
            </w:pPr>
          </w:p>
          <w:p w:rsidR="00E045D4" w:rsidRDefault="00E045D4" w:rsidP="00E045D4">
            <w:pPr>
              <w:spacing w:after="0" w:line="240" w:lineRule="auto"/>
              <w:jc w:val="both"/>
              <w:rPr>
                <w:rFonts w:ascii="Century Gothic" w:eastAsia="Times New Roman" w:hAnsi="Century Gothic" w:cs="Calibri"/>
                <w:b/>
                <w:color w:val="000000"/>
                <w:sz w:val="20"/>
                <w:szCs w:val="20"/>
                <w:lang w:eastAsia="es-CL"/>
              </w:rPr>
            </w:pPr>
            <w:r w:rsidRPr="00252F65">
              <w:rPr>
                <w:rFonts w:ascii="Century Gothic" w:eastAsia="Times New Roman" w:hAnsi="Century Gothic" w:cs="Calibri"/>
                <w:b/>
                <w:color w:val="000000"/>
                <w:sz w:val="20"/>
                <w:szCs w:val="20"/>
                <w:lang w:eastAsia="es-CL"/>
              </w:rPr>
              <w:t>Territorio</w:t>
            </w:r>
            <w:r>
              <w:rPr>
                <w:rFonts w:ascii="Century Gothic" w:eastAsia="Times New Roman" w:hAnsi="Century Gothic" w:cs="Calibri"/>
                <w:b/>
                <w:color w:val="000000"/>
                <w:sz w:val="20"/>
                <w:szCs w:val="20"/>
                <w:lang w:eastAsia="es-CL"/>
              </w:rPr>
              <w:t xml:space="preserve"> Peulla </w:t>
            </w:r>
          </w:p>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p>
        </w:tc>
        <w:tc>
          <w:tcPr>
            <w:tcW w:w="1843" w:type="dxa"/>
            <w:shd w:val="clear" w:color="auto" w:fill="7096D2" w:themeFill="text2" w:themeFillTint="99"/>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p>
        </w:tc>
        <w:tc>
          <w:tcPr>
            <w:tcW w:w="1275" w:type="dxa"/>
            <w:shd w:val="clear" w:color="auto" w:fill="7096D2" w:themeFill="text2" w:themeFillTint="99"/>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p>
        </w:tc>
      </w:tr>
      <w:tr w:rsidR="00E045D4" w:rsidRPr="006A21E6" w:rsidTr="00045562">
        <w:trPr>
          <w:trHeight w:val="284"/>
        </w:trPr>
        <w:tc>
          <w:tcPr>
            <w:tcW w:w="6024" w:type="dxa"/>
            <w:shd w:val="clear" w:color="auto" w:fill="E2F2C7" w:themeFill="accent5" w:themeFillTint="33"/>
            <w:vAlign w:val="center"/>
          </w:tcPr>
          <w:p w:rsidR="00E045D4" w:rsidRPr="00CC03FB" w:rsidRDefault="00E045D4" w:rsidP="00E045D4">
            <w:pPr>
              <w:spacing w:after="0" w:line="240" w:lineRule="auto"/>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Proyectos Planes </w:t>
            </w:r>
            <w:r>
              <w:rPr>
                <w:rFonts w:ascii="Century Gothic" w:eastAsia="Times New Roman" w:hAnsi="Century Gothic" w:cs="Calibri"/>
                <w:b/>
                <w:bCs/>
                <w:color w:val="000000"/>
                <w:sz w:val="16"/>
                <w:szCs w:val="16"/>
                <w:lang w:eastAsia="es-CL"/>
              </w:rPr>
              <w:t>y</w:t>
            </w:r>
            <w:r w:rsidRPr="00CC03FB">
              <w:rPr>
                <w:rFonts w:ascii="Century Gothic" w:eastAsia="Times New Roman" w:hAnsi="Century Gothic" w:cs="Calibri"/>
                <w:b/>
                <w:bCs/>
                <w:color w:val="000000"/>
                <w:sz w:val="16"/>
                <w:szCs w:val="16"/>
                <w:lang w:eastAsia="es-CL"/>
              </w:rPr>
              <w:t xml:space="preserve"> Programas </w:t>
            </w:r>
          </w:p>
        </w:tc>
        <w:tc>
          <w:tcPr>
            <w:tcW w:w="1843" w:type="dxa"/>
            <w:shd w:val="clear" w:color="auto" w:fill="E2F2C7" w:themeFill="accent5" w:themeFillTint="33"/>
            <w:vAlign w:val="center"/>
          </w:tcPr>
          <w:p w:rsidR="00E045D4" w:rsidRPr="00CC03FB" w:rsidRDefault="00E045D4" w:rsidP="00E045D4">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Responsable </w:t>
            </w:r>
          </w:p>
        </w:tc>
        <w:tc>
          <w:tcPr>
            <w:tcW w:w="1275" w:type="dxa"/>
            <w:shd w:val="clear" w:color="auto" w:fill="E2F2C7" w:themeFill="accent5" w:themeFillTint="33"/>
            <w:vAlign w:val="center"/>
          </w:tcPr>
          <w:p w:rsidR="00E045D4" w:rsidRPr="00CC03FB" w:rsidRDefault="00E045D4" w:rsidP="00E045D4">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Año  Ejecución</w:t>
            </w:r>
          </w:p>
        </w:tc>
      </w:tr>
      <w:tr w:rsidR="00E045D4" w:rsidRPr="006A21E6" w:rsidTr="005F7AC3">
        <w:trPr>
          <w:trHeight w:val="284"/>
        </w:trPr>
        <w:tc>
          <w:tcPr>
            <w:tcW w:w="6024" w:type="dxa"/>
            <w:shd w:val="clear" w:color="auto" w:fill="auto"/>
            <w:vAlign w:val="center"/>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Construcción de centro deportivo, cultural y recreativo.</w:t>
            </w:r>
          </w:p>
        </w:tc>
        <w:tc>
          <w:tcPr>
            <w:tcW w:w="1843" w:type="dxa"/>
            <w:shd w:val="clear" w:color="auto" w:fill="auto"/>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Reposición pasarela en Rio Blanco sector Valle el Callao</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Elaborar catastro y estudio de terrenos publicos disponibles </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Catastro de situación actual muelles en Borde del Llago Todos los Santos. </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2021</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Evaluar implementar educación Pre- Escolar</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DAEM</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Implementar programa educativo de pueblos originarios locales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CULTURA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Implementar programa de fomento productivo y emprendimiento local </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FOMENTO PRODUCTIVO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Desarrollar proyecto de mejora cobertura de Internet</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 xml:space="preserve">SEGURIDAD PUBLICA </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Desarrollar proyecto e instalación  de sistema de electrificación rural con paneles solares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Plan de apoyo y fortalecimiento de organizaciones comunitarias: charlas -talleres de empoderamiento y capacitación en formulación de proyectos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Regularización terreno posta de Peulla</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DIRECCION JURIDICA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Reposición posta de salud Peulla</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SALUD</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2019-2021</w:t>
            </w:r>
          </w:p>
        </w:tc>
      </w:tr>
      <w:tr w:rsidR="00E045D4" w:rsidRPr="00252F65" w:rsidTr="00045562">
        <w:trPr>
          <w:trHeight w:val="284"/>
        </w:trPr>
        <w:tc>
          <w:tcPr>
            <w:tcW w:w="6024" w:type="dxa"/>
            <w:shd w:val="clear" w:color="auto" w:fill="7096D2" w:themeFill="text2" w:themeFillTint="99"/>
            <w:vAlign w:val="center"/>
          </w:tcPr>
          <w:p w:rsidR="00E045D4" w:rsidRDefault="00E045D4" w:rsidP="00E045D4">
            <w:pPr>
              <w:spacing w:after="0" w:line="240" w:lineRule="auto"/>
              <w:jc w:val="both"/>
              <w:rPr>
                <w:rFonts w:ascii="Century Gothic" w:eastAsia="Times New Roman" w:hAnsi="Century Gothic" w:cs="Calibri"/>
                <w:b/>
                <w:color w:val="000000"/>
                <w:sz w:val="20"/>
                <w:szCs w:val="20"/>
                <w:lang w:eastAsia="es-CL"/>
              </w:rPr>
            </w:pPr>
          </w:p>
          <w:p w:rsidR="00E045D4" w:rsidRDefault="00E045D4" w:rsidP="00E045D4">
            <w:pPr>
              <w:spacing w:after="0" w:line="240" w:lineRule="auto"/>
              <w:jc w:val="both"/>
              <w:rPr>
                <w:rFonts w:ascii="Century Gothic" w:eastAsia="Times New Roman" w:hAnsi="Century Gothic" w:cs="Calibri"/>
                <w:b/>
                <w:color w:val="000000"/>
                <w:sz w:val="20"/>
                <w:szCs w:val="20"/>
                <w:lang w:eastAsia="es-CL"/>
              </w:rPr>
            </w:pPr>
            <w:r w:rsidRPr="00252F65">
              <w:rPr>
                <w:rFonts w:ascii="Century Gothic" w:eastAsia="Times New Roman" w:hAnsi="Century Gothic" w:cs="Calibri"/>
                <w:b/>
                <w:color w:val="000000"/>
                <w:sz w:val="20"/>
                <w:szCs w:val="20"/>
                <w:lang w:eastAsia="es-CL"/>
              </w:rPr>
              <w:t>Territorio Ral</w:t>
            </w:r>
            <w:r>
              <w:rPr>
                <w:rFonts w:ascii="Century Gothic" w:eastAsia="Times New Roman" w:hAnsi="Century Gothic" w:cs="Calibri"/>
                <w:b/>
                <w:color w:val="000000"/>
                <w:sz w:val="20"/>
                <w:szCs w:val="20"/>
                <w:lang w:eastAsia="es-CL"/>
              </w:rPr>
              <w:t>ú</w:t>
            </w:r>
            <w:r w:rsidRPr="00252F65">
              <w:rPr>
                <w:rFonts w:ascii="Century Gothic" w:eastAsia="Times New Roman" w:hAnsi="Century Gothic" w:cs="Calibri"/>
                <w:b/>
                <w:color w:val="000000"/>
                <w:sz w:val="20"/>
                <w:szCs w:val="20"/>
                <w:lang w:eastAsia="es-CL"/>
              </w:rPr>
              <w:t>n-Rollizo</w:t>
            </w:r>
          </w:p>
          <w:p w:rsidR="00E045D4" w:rsidRPr="00252F65" w:rsidRDefault="00E045D4" w:rsidP="00E045D4">
            <w:pPr>
              <w:spacing w:after="0" w:line="240" w:lineRule="auto"/>
              <w:jc w:val="both"/>
              <w:rPr>
                <w:rFonts w:ascii="Century Gothic" w:eastAsia="Times New Roman" w:hAnsi="Century Gothic" w:cs="Calibri"/>
                <w:b/>
                <w:color w:val="000000"/>
                <w:sz w:val="20"/>
                <w:szCs w:val="20"/>
                <w:lang w:eastAsia="es-CL"/>
              </w:rPr>
            </w:pPr>
          </w:p>
        </w:tc>
        <w:tc>
          <w:tcPr>
            <w:tcW w:w="1843" w:type="dxa"/>
            <w:shd w:val="clear" w:color="auto" w:fill="7096D2" w:themeFill="text2" w:themeFillTint="99"/>
          </w:tcPr>
          <w:p w:rsidR="00E045D4" w:rsidRPr="00252F65" w:rsidRDefault="00E045D4" w:rsidP="00E045D4">
            <w:pPr>
              <w:spacing w:after="0" w:line="240" w:lineRule="auto"/>
              <w:jc w:val="center"/>
              <w:rPr>
                <w:rFonts w:ascii="Century Gothic" w:eastAsia="Times New Roman" w:hAnsi="Century Gothic" w:cs="Calibri"/>
                <w:b/>
                <w:color w:val="000000"/>
                <w:sz w:val="20"/>
                <w:szCs w:val="20"/>
                <w:lang w:eastAsia="es-CL"/>
              </w:rPr>
            </w:pPr>
          </w:p>
        </w:tc>
        <w:tc>
          <w:tcPr>
            <w:tcW w:w="1275" w:type="dxa"/>
            <w:shd w:val="clear" w:color="auto" w:fill="7096D2" w:themeFill="text2" w:themeFillTint="99"/>
          </w:tcPr>
          <w:p w:rsidR="00E045D4" w:rsidRPr="00252F65" w:rsidRDefault="00E045D4" w:rsidP="00E045D4">
            <w:pPr>
              <w:spacing w:after="0" w:line="240" w:lineRule="auto"/>
              <w:jc w:val="center"/>
              <w:rPr>
                <w:rFonts w:ascii="Century Gothic" w:eastAsia="Times New Roman" w:hAnsi="Century Gothic" w:cs="Calibri"/>
                <w:b/>
                <w:color w:val="000000"/>
                <w:sz w:val="20"/>
                <w:szCs w:val="20"/>
                <w:lang w:eastAsia="es-CL"/>
              </w:rPr>
            </w:pPr>
          </w:p>
        </w:tc>
      </w:tr>
      <w:tr w:rsidR="00E045D4" w:rsidRPr="00252F65" w:rsidTr="00045562">
        <w:trPr>
          <w:trHeight w:val="284"/>
        </w:trPr>
        <w:tc>
          <w:tcPr>
            <w:tcW w:w="6024" w:type="dxa"/>
            <w:shd w:val="clear" w:color="auto" w:fill="E2F2C7" w:themeFill="accent5" w:themeFillTint="33"/>
            <w:vAlign w:val="center"/>
          </w:tcPr>
          <w:p w:rsidR="00E045D4" w:rsidRPr="00CC03FB" w:rsidRDefault="00E045D4" w:rsidP="00E045D4">
            <w:pPr>
              <w:spacing w:after="0" w:line="240" w:lineRule="auto"/>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Proyectos Planes </w:t>
            </w:r>
            <w:r>
              <w:rPr>
                <w:rFonts w:ascii="Century Gothic" w:eastAsia="Times New Roman" w:hAnsi="Century Gothic" w:cs="Calibri"/>
                <w:b/>
                <w:bCs/>
                <w:color w:val="000000"/>
                <w:sz w:val="16"/>
                <w:szCs w:val="16"/>
                <w:lang w:eastAsia="es-CL"/>
              </w:rPr>
              <w:t>y</w:t>
            </w:r>
            <w:r w:rsidRPr="00CC03FB">
              <w:rPr>
                <w:rFonts w:ascii="Century Gothic" w:eastAsia="Times New Roman" w:hAnsi="Century Gothic" w:cs="Calibri"/>
                <w:b/>
                <w:bCs/>
                <w:color w:val="000000"/>
                <w:sz w:val="16"/>
                <w:szCs w:val="16"/>
                <w:lang w:eastAsia="es-CL"/>
              </w:rPr>
              <w:t xml:space="preserve"> Programas </w:t>
            </w:r>
          </w:p>
        </w:tc>
        <w:tc>
          <w:tcPr>
            <w:tcW w:w="1843" w:type="dxa"/>
            <w:shd w:val="clear" w:color="auto" w:fill="E2F2C7" w:themeFill="accent5" w:themeFillTint="33"/>
            <w:vAlign w:val="center"/>
          </w:tcPr>
          <w:p w:rsidR="00E045D4" w:rsidRPr="00CC03FB" w:rsidRDefault="00E045D4" w:rsidP="00E045D4">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Responsable </w:t>
            </w:r>
          </w:p>
        </w:tc>
        <w:tc>
          <w:tcPr>
            <w:tcW w:w="1275" w:type="dxa"/>
            <w:shd w:val="clear" w:color="auto" w:fill="E2F2C7" w:themeFill="accent5" w:themeFillTint="33"/>
            <w:vAlign w:val="center"/>
          </w:tcPr>
          <w:p w:rsidR="00E045D4" w:rsidRPr="00CC03FB" w:rsidRDefault="00E045D4" w:rsidP="00E045D4">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Año  Ejecución</w:t>
            </w:r>
          </w:p>
        </w:tc>
      </w:tr>
      <w:tr w:rsidR="00E045D4" w:rsidRPr="006A21E6" w:rsidTr="005F7AC3">
        <w:trPr>
          <w:trHeight w:val="284"/>
        </w:trPr>
        <w:tc>
          <w:tcPr>
            <w:tcW w:w="6024" w:type="dxa"/>
            <w:shd w:val="clear" w:color="auto" w:fill="auto"/>
            <w:vAlign w:val="center"/>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Construcción de centro deportivo, cultural y recreativo.</w:t>
            </w:r>
          </w:p>
        </w:tc>
        <w:tc>
          <w:tcPr>
            <w:tcW w:w="1843" w:type="dxa"/>
            <w:shd w:val="clear" w:color="auto" w:fill="auto"/>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2021</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Mejoramiento integral del área de servicios públicos que permita la consolidación como centro cívico; acceso, pavimento, alumbrado, señalética, mobiliario urbano y otros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Mejoramiento plaza BIO-BOSQUE</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Construcción miradores turísticos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Mejoramiento y mantención cementerio</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r>
              <w:rPr>
                <w:rFonts w:ascii="Century Gothic" w:eastAsia="Times New Roman" w:hAnsi="Century Gothic" w:cs="Calibri"/>
                <w:color w:val="000000"/>
                <w:sz w:val="16"/>
                <w:szCs w:val="16"/>
                <w:lang w:eastAsia="es-CL"/>
              </w:rPr>
              <w:t>-2021</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Mejoramiento agua potable y estanque de cloración termas de Ral</w:t>
            </w:r>
            <w:r>
              <w:rPr>
                <w:rFonts w:ascii="Century Gothic" w:eastAsia="Times New Roman" w:hAnsi="Century Gothic" w:cs="Calibri"/>
                <w:color w:val="000000"/>
                <w:sz w:val="16"/>
                <w:szCs w:val="16"/>
                <w:lang w:eastAsia="es-CL"/>
              </w:rPr>
              <w:t>ú</w:t>
            </w:r>
            <w:r w:rsidRPr="00CC03FB">
              <w:rPr>
                <w:rFonts w:ascii="Century Gothic" w:eastAsia="Times New Roman" w:hAnsi="Century Gothic" w:cs="Calibri"/>
                <w:color w:val="000000"/>
                <w:sz w:val="16"/>
                <w:szCs w:val="16"/>
                <w:lang w:eastAsia="es-CL"/>
              </w:rPr>
              <w:t>n</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Pr>
                <w:rFonts w:ascii="Century Gothic" w:eastAsia="Times New Roman" w:hAnsi="Century Gothic" w:cs="Calibri"/>
                <w:color w:val="000000"/>
                <w:sz w:val="16"/>
                <w:szCs w:val="16"/>
                <w:lang w:eastAsia="es-CL"/>
              </w:rPr>
              <w:t>2021-2022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Habilitación señalética vial en el  Km1,9 de ruta V-775 </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 xml:space="preserve">SECPLA </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Implementar señalética de acceso a la localidad intersección rural V-69 con ruta V-775</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 xml:space="preserve">SECPLA </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2021</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Gestionar mantención caminos vecinales; Cayetue y Caleta Rollizo</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 xml:space="preserve">SECPLA </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Evaluación de factibilidad electrificación rural en sector La Codicia y Los Arenales </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2021</w:t>
            </w:r>
            <w:r>
              <w:rPr>
                <w:rFonts w:ascii="Century Gothic" w:eastAsia="Times New Roman" w:hAnsi="Century Gothic" w:cs="Calibri"/>
                <w:color w:val="000000"/>
                <w:sz w:val="16"/>
                <w:szCs w:val="16"/>
                <w:lang w:eastAsia="es-CL"/>
              </w:rPr>
              <w:t>-2022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Mejoramiento sistema agua potable, Cayetue y Termas de Ral</w:t>
            </w:r>
            <w:r>
              <w:rPr>
                <w:rFonts w:ascii="Century Gothic" w:eastAsia="Times New Roman" w:hAnsi="Century Gothic" w:cs="Calibri"/>
                <w:color w:val="000000"/>
                <w:sz w:val="16"/>
                <w:szCs w:val="16"/>
                <w:lang w:eastAsia="es-CL"/>
              </w:rPr>
              <w:t>ú</w:t>
            </w:r>
            <w:r w:rsidRPr="00CC03FB">
              <w:rPr>
                <w:rFonts w:ascii="Century Gothic" w:eastAsia="Times New Roman" w:hAnsi="Century Gothic" w:cs="Calibri"/>
                <w:color w:val="000000"/>
                <w:sz w:val="16"/>
                <w:szCs w:val="16"/>
                <w:lang w:eastAsia="es-CL"/>
              </w:rPr>
              <w:t>n</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 xml:space="preserve">SECPLA </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2021</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Elaborar plan turístico del humedal del estuario Reloncavi</w:t>
            </w:r>
          </w:p>
        </w:tc>
        <w:tc>
          <w:tcPr>
            <w:tcW w:w="1843" w:type="dxa"/>
            <w:shd w:val="clear" w:color="auto" w:fill="auto"/>
            <w:noWrap/>
            <w:vAlign w:val="center"/>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AMBIENTE/TURISMO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2021</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Gestionar capacitación para regulación derechos de agua</w:t>
            </w:r>
          </w:p>
        </w:tc>
        <w:tc>
          <w:tcPr>
            <w:tcW w:w="1843" w:type="dxa"/>
            <w:shd w:val="clear" w:color="auto" w:fill="auto"/>
            <w:noWrap/>
            <w:vAlign w:val="center"/>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2021</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Aumentar frecuencia de retiro de residuos domiciliarios</w:t>
            </w:r>
          </w:p>
        </w:tc>
        <w:tc>
          <w:tcPr>
            <w:tcW w:w="1843" w:type="dxa"/>
            <w:shd w:val="clear" w:color="auto" w:fill="auto"/>
            <w:noWrap/>
            <w:vAlign w:val="center"/>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Gestión de plan anual de mediciones y control de contaminación del Estuario Reloncavi</w:t>
            </w:r>
          </w:p>
        </w:tc>
        <w:tc>
          <w:tcPr>
            <w:tcW w:w="1843" w:type="dxa"/>
            <w:shd w:val="clear" w:color="auto" w:fill="auto"/>
            <w:noWrap/>
            <w:vAlign w:val="center"/>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2020-2021</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Programa de especialización en rubros  productivos</w:t>
            </w:r>
          </w:p>
        </w:tc>
        <w:tc>
          <w:tcPr>
            <w:tcW w:w="1843" w:type="dxa"/>
            <w:shd w:val="clear" w:color="auto" w:fill="auto"/>
            <w:hideMark/>
          </w:tcPr>
          <w:p w:rsidR="00E045D4"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DESARROLLO RURAL</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Desarrollar proyecto de sistema electrificación rural con paneles solares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2021</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Plan de apoyo y fortalecimiento de organizaciones comunitarias: charlas -talleres de empoderamiento y capacitación en formulación de proyectos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Implementar programas de Fomento Productivo Turismo-Rural</w:t>
            </w:r>
          </w:p>
        </w:tc>
        <w:tc>
          <w:tcPr>
            <w:tcW w:w="1843" w:type="dxa"/>
            <w:shd w:val="clear" w:color="auto" w:fill="auto"/>
            <w:hideMark/>
          </w:tcPr>
          <w:p w:rsidR="00E045D4"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FOMENTO PRODUCTIVO</w:t>
            </w:r>
          </w:p>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TURISMO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2020-2021</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Implementar capacitación de atención al turista</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TURISMO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Elaborar estudio para implementar programa de visitas médicas móvil para adultos mayores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SALUD</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Mesa comunal de prevención alcoholismo, drogas, embarazo y educación Sexual para niños y adolecentes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SALUD/EDUCACION</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Evaluar Implementación de educación en niveles 7°,8°y E. M.</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DAEM</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w:t>
            </w:r>
          </w:p>
        </w:tc>
      </w:tr>
      <w:tr w:rsidR="00E045D4" w:rsidRPr="00252F65" w:rsidTr="00045562">
        <w:trPr>
          <w:trHeight w:val="284"/>
        </w:trPr>
        <w:tc>
          <w:tcPr>
            <w:tcW w:w="6024" w:type="dxa"/>
            <w:shd w:val="clear" w:color="auto" w:fill="7096D2" w:themeFill="text2" w:themeFillTint="99"/>
            <w:vAlign w:val="center"/>
          </w:tcPr>
          <w:p w:rsidR="00E045D4" w:rsidRDefault="00E045D4" w:rsidP="00E045D4">
            <w:pPr>
              <w:spacing w:after="0" w:line="240" w:lineRule="auto"/>
              <w:jc w:val="both"/>
              <w:rPr>
                <w:rFonts w:ascii="Century Gothic" w:eastAsia="Times New Roman" w:hAnsi="Century Gothic" w:cs="Calibri"/>
                <w:b/>
                <w:color w:val="000000"/>
                <w:sz w:val="20"/>
                <w:szCs w:val="20"/>
                <w:lang w:eastAsia="es-CL"/>
              </w:rPr>
            </w:pPr>
          </w:p>
          <w:p w:rsidR="00E045D4" w:rsidRDefault="00E045D4" w:rsidP="00E045D4">
            <w:pPr>
              <w:spacing w:after="0" w:line="240" w:lineRule="auto"/>
              <w:jc w:val="both"/>
              <w:rPr>
                <w:rFonts w:ascii="Century Gothic" w:eastAsia="Times New Roman" w:hAnsi="Century Gothic" w:cs="Calibri"/>
                <w:b/>
                <w:color w:val="000000"/>
                <w:sz w:val="20"/>
                <w:szCs w:val="20"/>
                <w:lang w:eastAsia="es-CL"/>
              </w:rPr>
            </w:pPr>
            <w:r w:rsidRPr="00252F65">
              <w:rPr>
                <w:rFonts w:ascii="Century Gothic" w:eastAsia="Times New Roman" w:hAnsi="Century Gothic" w:cs="Calibri"/>
                <w:b/>
                <w:color w:val="000000"/>
                <w:sz w:val="20"/>
                <w:szCs w:val="20"/>
                <w:lang w:eastAsia="es-CL"/>
              </w:rPr>
              <w:t>Territorio Rio Pescado</w:t>
            </w:r>
          </w:p>
          <w:p w:rsidR="00E045D4" w:rsidRPr="00252F65" w:rsidRDefault="00E045D4" w:rsidP="00E045D4">
            <w:pPr>
              <w:spacing w:after="0" w:line="240" w:lineRule="auto"/>
              <w:jc w:val="both"/>
              <w:rPr>
                <w:rFonts w:ascii="Century Gothic" w:eastAsia="Times New Roman" w:hAnsi="Century Gothic" w:cs="Calibri"/>
                <w:b/>
                <w:color w:val="000000"/>
                <w:sz w:val="20"/>
                <w:szCs w:val="20"/>
                <w:lang w:eastAsia="es-CL"/>
              </w:rPr>
            </w:pPr>
          </w:p>
        </w:tc>
        <w:tc>
          <w:tcPr>
            <w:tcW w:w="1843" w:type="dxa"/>
            <w:shd w:val="clear" w:color="auto" w:fill="7096D2" w:themeFill="text2" w:themeFillTint="99"/>
          </w:tcPr>
          <w:p w:rsidR="00E045D4" w:rsidRPr="00252F65" w:rsidRDefault="00E045D4" w:rsidP="00E045D4">
            <w:pPr>
              <w:spacing w:after="0" w:line="240" w:lineRule="auto"/>
              <w:jc w:val="center"/>
              <w:rPr>
                <w:rFonts w:ascii="Century Gothic" w:eastAsia="Times New Roman" w:hAnsi="Century Gothic" w:cs="Calibri"/>
                <w:b/>
                <w:color w:val="000000"/>
                <w:sz w:val="20"/>
                <w:szCs w:val="20"/>
                <w:lang w:eastAsia="es-CL"/>
              </w:rPr>
            </w:pPr>
          </w:p>
        </w:tc>
        <w:tc>
          <w:tcPr>
            <w:tcW w:w="1275" w:type="dxa"/>
            <w:shd w:val="clear" w:color="auto" w:fill="7096D2" w:themeFill="text2" w:themeFillTint="99"/>
            <w:vAlign w:val="center"/>
          </w:tcPr>
          <w:p w:rsidR="00E045D4" w:rsidRPr="00252F65" w:rsidRDefault="00E045D4" w:rsidP="00E045D4">
            <w:pPr>
              <w:spacing w:after="0" w:line="240" w:lineRule="auto"/>
              <w:jc w:val="center"/>
              <w:rPr>
                <w:rFonts w:ascii="Century Gothic" w:eastAsia="Times New Roman" w:hAnsi="Century Gothic" w:cs="Calibri"/>
                <w:b/>
                <w:color w:val="000000"/>
                <w:sz w:val="20"/>
                <w:szCs w:val="20"/>
                <w:lang w:eastAsia="es-CL"/>
              </w:rPr>
            </w:pPr>
          </w:p>
        </w:tc>
      </w:tr>
      <w:tr w:rsidR="00E045D4" w:rsidRPr="00252F65" w:rsidTr="00045562">
        <w:trPr>
          <w:trHeight w:val="284"/>
        </w:trPr>
        <w:tc>
          <w:tcPr>
            <w:tcW w:w="6024" w:type="dxa"/>
            <w:shd w:val="clear" w:color="auto" w:fill="E2F2C7" w:themeFill="accent5" w:themeFillTint="33"/>
            <w:vAlign w:val="center"/>
          </w:tcPr>
          <w:p w:rsidR="00E045D4" w:rsidRPr="00CC03FB" w:rsidRDefault="00E045D4" w:rsidP="00E045D4">
            <w:pPr>
              <w:spacing w:after="0" w:line="240" w:lineRule="auto"/>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Proyectos Planes </w:t>
            </w:r>
            <w:r>
              <w:rPr>
                <w:rFonts w:ascii="Century Gothic" w:eastAsia="Times New Roman" w:hAnsi="Century Gothic" w:cs="Calibri"/>
                <w:b/>
                <w:bCs/>
                <w:color w:val="000000"/>
                <w:sz w:val="16"/>
                <w:szCs w:val="16"/>
                <w:lang w:eastAsia="es-CL"/>
              </w:rPr>
              <w:t>y</w:t>
            </w:r>
            <w:r w:rsidRPr="00CC03FB">
              <w:rPr>
                <w:rFonts w:ascii="Century Gothic" w:eastAsia="Times New Roman" w:hAnsi="Century Gothic" w:cs="Calibri"/>
                <w:b/>
                <w:bCs/>
                <w:color w:val="000000"/>
                <w:sz w:val="16"/>
                <w:szCs w:val="16"/>
                <w:lang w:eastAsia="es-CL"/>
              </w:rPr>
              <w:t xml:space="preserve"> Programas </w:t>
            </w:r>
          </w:p>
        </w:tc>
        <w:tc>
          <w:tcPr>
            <w:tcW w:w="1843" w:type="dxa"/>
            <w:shd w:val="clear" w:color="auto" w:fill="E2F2C7" w:themeFill="accent5" w:themeFillTint="33"/>
            <w:vAlign w:val="center"/>
          </w:tcPr>
          <w:p w:rsidR="00E045D4" w:rsidRPr="00CC03FB" w:rsidRDefault="00E045D4" w:rsidP="00E045D4">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Responsable </w:t>
            </w:r>
          </w:p>
        </w:tc>
        <w:tc>
          <w:tcPr>
            <w:tcW w:w="1275" w:type="dxa"/>
            <w:shd w:val="clear" w:color="auto" w:fill="E2F2C7" w:themeFill="accent5" w:themeFillTint="33"/>
            <w:vAlign w:val="center"/>
          </w:tcPr>
          <w:p w:rsidR="00E045D4" w:rsidRPr="00CC03FB" w:rsidRDefault="00E045D4" w:rsidP="00E045D4">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Año  Ejecución</w:t>
            </w:r>
          </w:p>
        </w:tc>
      </w:tr>
      <w:tr w:rsidR="00E045D4" w:rsidRPr="006A21E6" w:rsidTr="005F7AC3">
        <w:trPr>
          <w:trHeight w:val="284"/>
        </w:trPr>
        <w:tc>
          <w:tcPr>
            <w:tcW w:w="6024" w:type="dxa"/>
            <w:shd w:val="clear" w:color="auto" w:fill="auto"/>
            <w:vAlign w:val="center"/>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Plan de señalética vial (animales-ciervos)</w:t>
            </w:r>
          </w:p>
        </w:tc>
        <w:tc>
          <w:tcPr>
            <w:tcW w:w="1843" w:type="dxa"/>
            <w:shd w:val="clear" w:color="auto" w:fill="auto"/>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vAlign w:val="center"/>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Gestionar pavimentación Ruta V-613</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vAlign w:val="center"/>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Puesta en valor del patrimonio arquitectónico en Iglesia de Rio Pescado</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CULTURA/SECPLA</w:t>
            </w:r>
          </w:p>
        </w:tc>
        <w:tc>
          <w:tcPr>
            <w:tcW w:w="1275" w:type="dxa"/>
            <w:shd w:val="clear" w:color="auto" w:fill="auto"/>
            <w:vAlign w:val="center"/>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Elaborar diagnóstico de situación actual de viviendas irregulares  en ribera Lago</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vAlign w:val="center"/>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Implementar espacio para desarrollar actividades culturales, deportivas y recreativas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 xml:space="preserve">SECPLA </w:t>
            </w:r>
          </w:p>
        </w:tc>
        <w:tc>
          <w:tcPr>
            <w:tcW w:w="1275" w:type="dxa"/>
            <w:shd w:val="clear" w:color="auto" w:fill="auto"/>
            <w:vAlign w:val="center"/>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Gestionar Locomoción publica en Ruta V613</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vAlign w:val="center"/>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Implementar punto limpio</w:t>
            </w:r>
          </w:p>
        </w:tc>
        <w:tc>
          <w:tcPr>
            <w:tcW w:w="1843" w:type="dxa"/>
            <w:shd w:val="clear" w:color="auto" w:fill="auto"/>
            <w:noWrap/>
            <w:vAlign w:val="center"/>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vAlign w:val="center"/>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2021</w:t>
            </w:r>
          </w:p>
        </w:tc>
      </w:tr>
      <w:tr w:rsidR="00E045D4" w:rsidRPr="00252F65" w:rsidTr="00E7380A">
        <w:trPr>
          <w:trHeight w:val="284"/>
        </w:trPr>
        <w:tc>
          <w:tcPr>
            <w:tcW w:w="6024" w:type="dxa"/>
            <w:shd w:val="clear" w:color="auto" w:fill="E2F2C7" w:themeFill="accent5" w:themeFillTint="33"/>
            <w:vAlign w:val="center"/>
          </w:tcPr>
          <w:p w:rsidR="00E045D4" w:rsidRPr="00CC03FB" w:rsidRDefault="00E045D4" w:rsidP="00E7380A">
            <w:pPr>
              <w:spacing w:after="0" w:line="240" w:lineRule="auto"/>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Proyectos Planes </w:t>
            </w:r>
            <w:r>
              <w:rPr>
                <w:rFonts w:ascii="Century Gothic" w:eastAsia="Times New Roman" w:hAnsi="Century Gothic" w:cs="Calibri"/>
                <w:b/>
                <w:bCs/>
                <w:color w:val="000000"/>
                <w:sz w:val="16"/>
                <w:szCs w:val="16"/>
                <w:lang w:eastAsia="es-CL"/>
              </w:rPr>
              <w:t>y</w:t>
            </w:r>
            <w:r w:rsidRPr="00CC03FB">
              <w:rPr>
                <w:rFonts w:ascii="Century Gothic" w:eastAsia="Times New Roman" w:hAnsi="Century Gothic" w:cs="Calibri"/>
                <w:b/>
                <w:bCs/>
                <w:color w:val="000000"/>
                <w:sz w:val="16"/>
                <w:szCs w:val="16"/>
                <w:lang w:eastAsia="es-CL"/>
              </w:rPr>
              <w:t xml:space="preserve"> Programas </w:t>
            </w:r>
          </w:p>
        </w:tc>
        <w:tc>
          <w:tcPr>
            <w:tcW w:w="1843" w:type="dxa"/>
            <w:shd w:val="clear" w:color="auto" w:fill="E2F2C7" w:themeFill="accent5" w:themeFillTint="33"/>
            <w:vAlign w:val="center"/>
          </w:tcPr>
          <w:p w:rsidR="00E045D4" w:rsidRPr="00CC03FB" w:rsidRDefault="00E045D4" w:rsidP="00E7380A">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Responsable </w:t>
            </w:r>
          </w:p>
        </w:tc>
        <w:tc>
          <w:tcPr>
            <w:tcW w:w="1275" w:type="dxa"/>
            <w:shd w:val="clear" w:color="auto" w:fill="E2F2C7" w:themeFill="accent5" w:themeFillTint="33"/>
            <w:vAlign w:val="center"/>
          </w:tcPr>
          <w:p w:rsidR="00E045D4" w:rsidRPr="00CC03FB" w:rsidRDefault="00E045D4" w:rsidP="00E7380A">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Año  Ejecución</w:t>
            </w:r>
          </w:p>
        </w:tc>
      </w:tr>
      <w:tr w:rsidR="00E045D4" w:rsidRPr="006A21E6" w:rsidTr="005F7AC3">
        <w:trPr>
          <w:trHeight w:val="284"/>
        </w:trPr>
        <w:tc>
          <w:tcPr>
            <w:tcW w:w="6024" w:type="dxa"/>
            <w:shd w:val="clear" w:color="auto" w:fill="auto"/>
            <w:vAlign w:val="center"/>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Aumentar frecuencia retiro de contenedores en época estival</w:t>
            </w:r>
          </w:p>
        </w:tc>
        <w:tc>
          <w:tcPr>
            <w:tcW w:w="1843" w:type="dxa"/>
            <w:shd w:val="clear" w:color="auto" w:fill="auto"/>
            <w:noWrap/>
            <w:vAlign w:val="center"/>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vAlign w:val="center"/>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Mesa comunal de prevención alcoholismo, drogas, embarazo y educación sexual para niños y adolecentes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SALUD/EDUCACION</w:t>
            </w:r>
          </w:p>
        </w:tc>
        <w:tc>
          <w:tcPr>
            <w:tcW w:w="1275" w:type="dxa"/>
            <w:shd w:val="clear" w:color="auto" w:fill="auto"/>
            <w:vAlign w:val="center"/>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Evaluar Implementar educación básica completa ( 7° y 8° Básico)</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DAEM</w:t>
            </w:r>
          </w:p>
        </w:tc>
        <w:tc>
          <w:tcPr>
            <w:tcW w:w="1275" w:type="dxa"/>
            <w:shd w:val="clear" w:color="auto" w:fill="auto"/>
            <w:vAlign w:val="center"/>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Apoyo en elaboración planes de manejo en extracción de leña</w:t>
            </w:r>
          </w:p>
        </w:tc>
        <w:tc>
          <w:tcPr>
            <w:tcW w:w="1843" w:type="dxa"/>
            <w:shd w:val="clear" w:color="auto" w:fill="auto"/>
            <w:hideMark/>
          </w:tcPr>
          <w:p w:rsidR="00E045D4"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DESARROLLO RURAL</w:t>
            </w:r>
          </w:p>
        </w:tc>
        <w:tc>
          <w:tcPr>
            <w:tcW w:w="1275" w:type="dxa"/>
            <w:shd w:val="clear" w:color="auto" w:fill="auto"/>
            <w:vAlign w:val="center"/>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045562">
        <w:trPr>
          <w:trHeight w:val="284"/>
        </w:trPr>
        <w:tc>
          <w:tcPr>
            <w:tcW w:w="6024" w:type="dxa"/>
            <w:shd w:val="clear" w:color="auto" w:fill="7096D2" w:themeFill="text2" w:themeFillTint="99"/>
            <w:vAlign w:val="center"/>
          </w:tcPr>
          <w:p w:rsidR="00E045D4" w:rsidRDefault="00E045D4" w:rsidP="00E045D4">
            <w:pPr>
              <w:spacing w:after="0" w:line="240" w:lineRule="auto"/>
              <w:jc w:val="both"/>
              <w:rPr>
                <w:rFonts w:ascii="Century Gothic" w:eastAsia="Times New Roman" w:hAnsi="Century Gothic" w:cs="Calibri"/>
                <w:b/>
                <w:color w:val="000000"/>
                <w:sz w:val="16"/>
                <w:szCs w:val="16"/>
                <w:lang w:eastAsia="es-CL"/>
              </w:rPr>
            </w:pPr>
          </w:p>
          <w:p w:rsidR="00E045D4" w:rsidRPr="00B907B6" w:rsidRDefault="00E045D4" w:rsidP="00E045D4">
            <w:pPr>
              <w:spacing w:after="0" w:line="240" w:lineRule="auto"/>
              <w:jc w:val="both"/>
              <w:rPr>
                <w:rFonts w:ascii="Century Gothic" w:eastAsia="Times New Roman" w:hAnsi="Century Gothic" w:cs="Calibri"/>
                <w:b/>
                <w:color w:val="000000"/>
                <w:sz w:val="20"/>
                <w:szCs w:val="20"/>
                <w:lang w:eastAsia="es-CL"/>
              </w:rPr>
            </w:pPr>
            <w:r w:rsidRPr="00B907B6">
              <w:rPr>
                <w:rFonts w:ascii="Century Gothic" w:eastAsia="Times New Roman" w:hAnsi="Century Gothic" w:cs="Calibri"/>
                <w:b/>
                <w:color w:val="000000"/>
                <w:sz w:val="20"/>
                <w:szCs w:val="20"/>
                <w:lang w:eastAsia="es-CL"/>
              </w:rPr>
              <w:t>Territorio Las Colonias</w:t>
            </w:r>
          </w:p>
          <w:p w:rsidR="00E045D4" w:rsidRPr="00252F65" w:rsidRDefault="00E045D4" w:rsidP="00E045D4">
            <w:pPr>
              <w:spacing w:after="0" w:line="240" w:lineRule="auto"/>
              <w:jc w:val="both"/>
              <w:rPr>
                <w:rFonts w:ascii="Century Gothic" w:eastAsia="Times New Roman" w:hAnsi="Century Gothic" w:cs="Calibri"/>
                <w:b/>
                <w:color w:val="000000"/>
                <w:sz w:val="16"/>
                <w:szCs w:val="16"/>
                <w:lang w:eastAsia="es-CL"/>
              </w:rPr>
            </w:pPr>
          </w:p>
        </w:tc>
        <w:tc>
          <w:tcPr>
            <w:tcW w:w="1843" w:type="dxa"/>
            <w:shd w:val="clear" w:color="auto" w:fill="7096D2" w:themeFill="text2" w:themeFillTint="99"/>
          </w:tcPr>
          <w:p w:rsidR="00E045D4" w:rsidRPr="00252F65" w:rsidRDefault="00E045D4" w:rsidP="00E045D4">
            <w:pPr>
              <w:spacing w:after="0" w:line="240" w:lineRule="auto"/>
              <w:jc w:val="center"/>
              <w:rPr>
                <w:rFonts w:ascii="Century Gothic" w:eastAsia="Times New Roman" w:hAnsi="Century Gothic" w:cs="Calibri"/>
                <w:b/>
                <w:color w:val="000000"/>
                <w:sz w:val="14"/>
                <w:szCs w:val="14"/>
                <w:lang w:eastAsia="es-CL"/>
              </w:rPr>
            </w:pPr>
          </w:p>
        </w:tc>
        <w:tc>
          <w:tcPr>
            <w:tcW w:w="1275" w:type="dxa"/>
            <w:shd w:val="clear" w:color="auto" w:fill="7096D2" w:themeFill="text2" w:themeFillTint="99"/>
            <w:vAlign w:val="center"/>
          </w:tcPr>
          <w:p w:rsidR="00E045D4" w:rsidRPr="00252F65" w:rsidRDefault="00E045D4" w:rsidP="00E045D4">
            <w:pPr>
              <w:spacing w:after="0" w:line="240" w:lineRule="auto"/>
              <w:jc w:val="center"/>
              <w:rPr>
                <w:rFonts w:ascii="Century Gothic" w:eastAsia="Times New Roman" w:hAnsi="Century Gothic" w:cs="Calibri"/>
                <w:b/>
                <w:color w:val="000000"/>
                <w:sz w:val="16"/>
                <w:szCs w:val="16"/>
                <w:lang w:eastAsia="es-CL"/>
              </w:rPr>
            </w:pPr>
          </w:p>
        </w:tc>
      </w:tr>
      <w:tr w:rsidR="00E045D4" w:rsidRPr="006A21E6" w:rsidTr="00045562">
        <w:trPr>
          <w:trHeight w:val="284"/>
        </w:trPr>
        <w:tc>
          <w:tcPr>
            <w:tcW w:w="6024" w:type="dxa"/>
            <w:shd w:val="clear" w:color="auto" w:fill="E2F2C7" w:themeFill="accent5" w:themeFillTint="33"/>
            <w:vAlign w:val="center"/>
          </w:tcPr>
          <w:p w:rsidR="00E045D4" w:rsidRPr="00CC03FB" w:rsidRDefault="00E045D4" w:rsidP="00E045D4">
            <w:pPr>
              <w:spacing w:after="0" w:line="240" w:lineRule="auto"/>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Proyectos Planes </w:t>
            </w:r>
            <w:r>
              <w:rPr>
                <w:rFonts w:ascii="Century Gothic" w:eastAsia="Times New Roman" w:hAnsi="Century Gothic" w:cs="Calibri"/>
                <w:b/>
                <w:bCs/>
                <w:color w:val="000000"/>
                <w:sz w:val="16"/>
                <w:szCs w:val="16"/>
                <w:lang w:eastAsia="es-CL"/>
              </w:rPr>
              <w:t>y</w:t>
            </w:r>
            <w:r w:rsidRPr="00CC03FB">
              <w:rPr>
                <w:rFonts w:ascii="Century Gothic" w:eastAsia="Times New Roman" w:hAnsi="Century Gothic" w:cs="Calibri"/>
                <w:b/>
                <w:bCs/>
                <w:color w:val="000000"/>
                <w:sz w:val="16"/>
                <w:szCs w:val="16"/>
                <w:lang w:eastAsia="es-CL"/>
              </w:rPr>
              <w:t xml:space="preserve"> Programas </w:t>
            </w:r>
          </w:p>
        </w:tc>
        <w:tc>
          <w:tcPr>
            <w:tcW w:w="1843" w:type="dxa"/>
            <w:shd w:val="clear" w:color="auto" w:fill="E2F2C7" w:themeFill="accent5" w:themeFillTint="33"/>
            <w:vAlign w:val="center"/>
          </w:tcPr>
          <w:p w:rsidR="00E045D4" w:rsidRPr="00CC03FB" w:rsidRDefault="00E045D4" w:rsidP="00E045D4">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Responsable </w:t>
            </w:r>
          </w:p>
        </w:tc>
        <w:tc>
          <w:tcPr>
            <w:tcW w:w="1275" w:type="dxa"/>
            <w:shd w:val="clear" w:color="auto" w:fill="E2F2C7" w:themeFill="accent5" w:themeFillTint="33"/>
            <w:vAlign w:val="center"/>
          </w:tcPr>
          <w:p w:rsidR="00E045D4" w:rsidRPr="00CC03FB" w:rsidRDefault="00E045D4" w:rsidP="00E045D4">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Año  Ejecución</w:t>
            </w:r>
          </w:p>
        </w:tc>
      </w:tr>
      <w:tr w:rsidR="00E045D4" w:rsidRPr="006A21E6" w:rsidTr="005F7AC3">
        <w:trPr>
          <w:trHeight w:val="284"/>
        </w:trPr>
        <w:tc>
          <w:tcPr>
            <w:tcW w:w="6024" w:type="dxa"/>
            <w:shd w:val="clear" w:color="auto" w:fill="auto"/>
            <w:vAlign w:val="center"/>
          </w:tcPr>
          <w:p w:rsidR="00E045D4" w:rsidRPr="00CC03FB" w:rsidRDefault="00E045D4" w:rsidP="003D382E">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Construcción </w:t>
            </w:r>
            <w:r w:rsidR="003D382E">
              <w:rPr>
                <w:rFonts w:ascii="Century Gothic" w:eastAsia="Times New Roman" w:hAnsi="Century Gothic" w:cs="Calibri"/>
                <w:color w:val="000000"/>
                <w:sz w:val="16"/>
                <w:szCs w:val="16"/>
                <w:lang w:eastAsia="es-CL"/>
              </w:rPr>
              <w:t>s</w:t>
            </w:r>
            <w:r w:rsidRPr="00CC03FB">
              <w:rPr>
                <w:rFonts w:ascii="Century Gothic" w:eastAsia="Times New Roman" w:hAnsi="Century Gothic" w:cs="Calibri"/>
                <w:color w:val="000000"/>
                <w:sz w:val="16"/>
                <w:szCs w:val="16"/>
                <w:lang w:eastAsia="es-CL"/>
              </w:rPr>
              <w:t xml:space="preserve">ede </w:t>
            </w:r>
            <w:r w:rsidR="003D382E">
              <w:rPr>
                <w:rFonts w:ascii="Century Gothic" w:eastAsia="Times New Roman" w:hAnsi="Century Gothic" w:cs="Calibri"/>
                <w:color w:val="000000"/>
                <w:sz w:val="16"/>
                <w:szCs w:val="16"/>
                <w:lang w:eastAsia="es-CL"/>
              </w:rPr>
              <w:t>s</w:t>
            </w:r>
            <w:r w:rsidRPr="00CC03FB">
              <w:rPr>
                <w:rFonts w:ascii="Century Gothic" w:eastAsia="Times New Roman" w:hAnsi="Century Gothic" w:cs="Calibri"/>
                <w:color w:val="000000"/>
                <w:sz w:val="16"/>
                <w:szCs w:val="16"/>
                <w:lang w:eastAsia="es-CL"/>
              </w:rPr>
              <w:t>ocial Tres Puentes</w:t>
            </w:r>
          </w:p>
        </w:tc>
        <w:tc>
          <w:tcPr>
            <w:tcW w:w="1843" w:type="dxa"/>
            <w:shd w:val="clear" w:color="auto" w:fill="auto"/>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vAlign w:val="center"/>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Construcción de centro deportivo, cultural y recreativo.</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vAlign w:val="center"/>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2021</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Construcción gimnasio techado escuela Rio Sur</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vAlign w:val="center"/>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Evaluar factibilidad de construcción de planta tratamiento de aguas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vAlign w:val="center"/>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Gestión mejorar transporte  público y mantención caminos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vAlign w:val="center"/>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Plan de señalética vial </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vAlign w:val="center"/>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Plan de agua potable rural  (APR)Cuatro de Septiembre</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vAlign w:val="center"/>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2020-2021</w:t>
            </w:r>
          </w:p>
        </w:tc>
      </w:tr>
      <w:tr w:rsidR="00E045D4" w:rsidRPr="006A21E6" w:rsidTr="005F7AC3">
        <w:trPr>
          <w:trHeight w:val="284"/>
        </w:trPr>
        <w:tc>
          <w:tcPr>
            <w:tcW w:w="6024" w:type="dxa"/>
            <w:shd w:val="clear" w:color="auto" w:fill="auto"/>
            <w:vAlign w:val="center"/>
            <w:hideMark/>
          </w:tcPr>
          <w:p w:rsidR="00E045D4" w:rsidRPr="00CC03FB" w:rsidRDefault="00E045D4" w:rsidP="003D382E">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Plan de </w:t>
            </w:r>
            <w:r w:rsidR="003D382E">
              <w:rPr>
                <w:rFonts w:ascii="Century Gothic" w:eastAsia="Times New Roman" w:hAnsi="Century Gothic" w:cs="Calibri"/>
                <w:color w:val="000000"/>
                <w:sz w:val="16"/>
                <w:szCs w:val="16"/>
                <w:lang w:eastAsia="es-CL"/>
              </w:rPr>
              <w:t>a</w:t>
            </w:r>
            <w:r w:rsidRPr="00CC03FB">
              <w:rPr>
                <w:rFonts w:ascii="Century Gothic" w:eastAsia="Times New Roman" w:hAnsi="Century Gothic" w:cs="Calibri"/>
                <w:color w:val="000000"/>
                <w:sz w:val="16"/>
                <w:szCs w:val="16"/>
                <w:lang w:eastAsia="es-CL"/>
              </w:rPr>
              <w:t xml:space="preserve">gua </w:t>
            </w:r>
            <w:r w:rsidR="003D382E">
              <w:rPr>
                <w:rFonts w:ascii="Century Gothic" w:eastAsia="Times New Roman" w:hAnsi="Century Gothic" w:cs="Calibri"/>
                <w:color w:val="000000"/>
                <w:sz w:val="16"/>
                <w:szCs w:val="16"/>
                <w:lang w:eastAsia="es-CL"/>
              </w:rPr>
              <w:t>p</w:t>
            </w:r>
            <w:r w:rsidRPr="00CC03FB">
              <w:rPr>
                <w:rFonts w:ascii="Century Gothic" w:eastAsia="Times New Roman" w:hAnsi="Century Gothic" w:cs="Calibri"/>
                <w:color w:val="000000"/>
                <w:sz w:val="16"/>
                <w:szCs w:val="16"/>
                <w:lang w:eastAsia="es-CL"/>
              </w:rPr>
              <w:t xml:space="preserve">otable </w:t>
            </w:r>
            <w:r w:rsidR="003D382E">
              <w:rPr>
                <w:rFonts w:ascii="Century Gothic" w:eastAsia="Times New Roman" w:hAnsi="Century Gothic" w:cs="Calibri"/>
                <w:color w:val="000000"/>
                <w:sz w:val="16"/>
                <w:szCs w:val="16"/>
                <w:lang w:eastAsia="es-CL"/>
              </w:rPr>
              <w:t>r</w:t>
            </w:r>
            <w:r w:rsidRPr="00CC03FB">
              <w:rPr>
                <w:rFonts w:ascii="Century Gothic" w:eastAsia="Times New Roman" w:hAnsi="Century Gothic" w:cs="Calibri"/>
                <w:color w:val="000000"/>
                <w:sz w:val="16"/>
                <w:szCs w:val="16"/>
                <w:lang w:eastAsia="es-CL"/>
              </w:rPr>
              <w:t>ural  (APR) Colonia Tres Puentes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vAlign w:val="center"/>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Programa de electrificación rural sector Colonia la Poza, Tres Puentes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vAlign w:val="center"/>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2021-2022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Programa fomento productivo y emprendimientos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FOMENTO PRODUCTIVO</w:t>
            </w:r>
          </w:p>
        </w:tc>
        <w:tc>
          <w:tcPr>
            <w:tcW w:w="1275" w:type="dxa"/>
            <w:shd w:val="clear" w:color="auto" w:fill="auto"/>
            <w:vAlign w:val="center"/>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Apoyo en elaboración planes de manejo en extracción de leña</w:t>
            </w:r>
          </w:p>
        </w:tc>
        <w:tc>
          <w:tcPr>
            <w:tcW w:w="1843" w:type="dxa"/>
            <w:shd w:val="clear" w:color="auto" w:fill="auto"/>
            <w:hideMark/>
          </w:tcPr>
          <w:p w:rsidR="00E045D4"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DESARROLLO RURAL</w:t>
            </w:r>
          </w:p>
        </w:tc>
        <w:tc>
          <w:tcPr>
            <w:tcW w:w="1275" w:type="dxa"/>
            <w:shd w:val="clear" w:color="auto" w:fill="auto"/>
            <w:vAlign w:val="center"/>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Programa de especialización en rubros  productivos</w:t>
            </w:r>
          </w:p>
        </w:tc>
        <w:tc>
          <w:tcPr>
            <w:tcW w:w="1843" w:type="dxa"/>
            <w:shd w:val="clear" w:color="auto" w:fill="auto"/>
            <w:hideMark/>
          </w:tcPr>
          <w:p w:rsidR="00E045D4"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DESARROLLO RURAL</w:t>
            </w:r>
          </w:p>
        </w:tc>
        <w:tc>
          <w:tcPr>
            <w:tcW w:w="1275" w:type="dxa"/>
            <w:shd w:val="clear" w:color="auto" w:fill="auto"/>
            <w:vAlign w:val="center"/>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2019-2023</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Plan de apoyo y fortalecimiento de organizaciones comunitarias: charlas -talleres de empoderamiento y capacitación en formulación de proyectos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tc>
        <w:tc>
          <w:tcPr>
            <w:tcW w:w="1275" w:type="dxa"/>
            <w:shd w:val="clear" w:color="auto" w:fill="auto"/>
            <w:vAlign w:val="center"/>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Desarrollar proyecto de sistema electrificación rural con paneles solares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DIDECO/SECPLA</w:t>
            </w:r>
          </w:p>
        </w:tc>
        <w:tc>
          <w:tcPr>
            <w:tcW w:w="1275" w:type="dxa"/>
            <w:shd w:val="clear" w:color="auto" w:fill="auto"/>
            <w:vAlign w:val="center"/>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Desarrollar programa de capacitación; telares, lana, cuero, madera</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tc>
        <w:tc>
          <w:tcPr>
            <w:tcW w:w="1275" w:type="dxa"/>
            <w:shd w:val="clear" w:color="auto" w:fill="auto"/>
            <w:vAlign w:val="center"/>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Elaborar plan de actividades culturales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CULTURA</w:t>
            </w:r>
          </w:p>
        </w:tc>
        <w:tc>
          <w:tcPr>
            <w:tcW w:w="1275" w:type="dxa"/>
            <w:shd w:val="clear" w:color="auto" w:fill="auto"/>
            <w:vAlign w:val="center"/>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Desarrollar proyecto de mejora cobertura de Internet</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 xml:space="preserve">SEGURIDAD PUBLICA </w:t>
            </w:r>
          </w:p>
        </w:tc>
        <w:tc>
          <w:tcPr>
            <w:tcW w:w="1275" w:type="dxa"/>
            <w:shd w:val="clear" w:color="auto" w:fill="auto"/>
            <w:vAlign w:val="center"/>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Implementar plan de seguridad publica problemas de delincuencia y alcoholismo.</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 xml:space="preserve">SEGURIDAD PUBLICA </w:t>
            </w:r>
          </w:p>
        </w:tc>
        <w:tc>
          <w:tcPr>
            <w:tcW w:w="1275" w:type="dxa"/>
            <w:shd w:val="clear" w:color="auto" w:fill="auto"/>
            <w:vAlign w:val="center"/>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Gestionar mayor presencia policial</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SEGURIDAD PUBLICA</w:t>
            </w:r>
          </w:p>
        </w:tc>
        <w:tc>
          <w:tcPr>
            <w:tcW w:w="1275" w:type="dxa"/>
            <w:shd w:val="clear" w:color="auto" w:fill="auto"/>
            <w:vAlign w:val="center"/>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Mesa comunal de prevención alcoholismo, drogas, embarazo y educación sexual para niños y adolecentes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SALUD/EDUCACION</w:t>
            </w:r>
          </w:p>
        </w:tc>
        <w:tc>
          <w:tcPr>
            <w:tcW w:w="1275" w:type="dxa"/>
            <w:shd w:val="clear" w:color="auto" w:fill="auto"/>
            <w:vAlign w:val="center"/>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Plan de aumento de personal para la cobertura de atención en posta de salud</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SALUD</w:t>
            </w:r>
          </w:p>
        </w:tc>
        <w:tc>
          <w:tcPr>
            <w:tcW w:w="1275" w:type="dxa"/>
            <w:shd w:val="clear" w:color="auto" w:fill="auto"/>
            <w:vAlign w:val="center"/>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B907B6" w:rsidTr="00045562">
        <w:trPr>
          <w:trHeight w:val="284"/>
        </w:trPr>
        <w:tc>
          <w:tcPr>
            <w:tcW w:w="6024" w:type="dxa"/>
            <w:shd w:val="clear" w:color="auto" w:fill="7096D2" w:themeFill="text2" w:themeFillTint="99"/>
            <w:vAlign w:val="center"/>
          </w:tcPr>
          <w:p w:rsidR="00E045D4" w:rsidRPr="00B907B6" w:rsidRDefault="00E045D4" w:rsidP="00E045D4">
            <w:pPr>
              <w:spacing w:after="0" w:line="240" w:lineRule="auto"/>
              <w:jc w:val="both"/>
              <w:rPr>
                <w:rFonts w:ascii="Century Gothic" w:eastAsia="Times New Roman" w:hAnsi="Century Gothic" w:cs="Calibri"/>
                <w:b/>
                <w:color w:val="000000"/>
                <w:sz w:val="20"/>
                <w:szCs w:val="20"/>
                <w:lang w:eastAsia="es-CL"/>
              </w:rPr>
            </w:pPr>
          </w:p>
          <w:p w:rsidR="00E045D4" w:rsidRPr="00B907B6" w:rsidRDefault="00E045D4" w:rsidP="00E045D4">
            <w:pPr>
              <w:spacing w:after="0" w:line="240" w:lineRule="auto"/>
              <w:jc w:val="both"/>
              <w:rPr>
                <w:rFonts w:ascii="Century Gothic" w:eastAsia="Times New Roman" w:hAnsi="Century Gothic" w:cs="Calibri"/>
                <w:b/>
                <w:color w:val="000000"/>
                <w:sz w:val="20"/>
                <w:szCs w:val="20"/>
                <w:lang w:eastAsia="es-CL"/>
              </w:rPr>
            </w:pPr>
            <w:r w:rsidRPr="00B907B6">
              <w:rPr>
                <w:rFonts w:ascii="Century Gothic" w:eastAsia="Times New Roman" w:hAnsi="Century Gothic" w:cs="Calibri"/>
                <w:b/>
                <w:color w:val="000000"/>
                <w:sz w:val="20"/>
                <w:szCs w:val="20"/>
                <w:lang w:eastAsia="es-CL"/>
              </w:rPr>
              <w:t>Territorio Puerto Varas Urbano - Rural</w:t>
            </w:r>
          </w:p>
          <w:p w:rsidR="00E045D4" w:rsidRPr="00B907B6" w:rsidRDefault="00E045D4" w:rsidP="00E045D4">
            <w:pPr>
              <w:spacing w:after="0" w:line="240" w:lineRule="auto"/>
              <w:jc w:val="both"/>
              <w:rPr>
                <w:rFonts w:ascii="Century Gothic" w:eastAsia="Times New Roman" w:hAnsi="Century Gothic" w:cs="Calibri"/>
                <w:b/>
                <w:color w:val="000000"/>
                <w:sz w:val="20"/>
                <w:szCs w:val="20"/>
                <w:lang w:eastAsia="es-CL"/>
              </w:rPr>
            </w:pPr>
          </w:p>
        </w:tc>
        <w:tc>
          <w:tcPr>
            <w:tcW w:w="1843" w:type="dxa"/>
            <w:shd w:val="clear" w:color="auto" w:fill="7096D2" w:themeFill="text2" w:themeFillTint="99"/>
          </w:tcPr>
          <w:p w:rsidR="00E045D4" w:rsidRPr="00B907B6" w:rsidRDefault="00E045D4" w:rsidP="00E045D4">
            <w:pPr>
              <w:spacing w:after="0" w:line="240" w:lineRule="auto"/>
              <w:jc w:val="center"/>
              <w:rPr>
                <w:rFonts w:ascii="Century Gothic" w:eastAsia="Times New Roman" w:hAnsi="Century Gothic" w:cs="Calibri"/>
                <w:b/>
                <w:color w:val="000000"/>
                <w:sz w:val="20"/>
                <w:szCs w:val="20"/>
                <w:lang w:eastAsia="es-CL"/>
              </w:rPr>
            </w:pPr>
          </w:p>
        </w:tc>
        <w:tc>
          <w:tcPr>
            <w:tcW w:w="1275" w:type="dxa"/>
            <w:shd w:val="clear" w:color="auto" w:fill="7096D2" w:themeFill="text2" w:themeFillTint="99"/>
          </w:tcPr>
          <w:p w:rsidR="00E045D4" w:rsidRPr="00B907B6" w:rsidRDefault="00E045D4" w:rsidP="00E045D4">
            <w:pPr>
              <w:spacing w:after="0" w:line="240" w:lineRule="auto"/>
              <w:jc w:val="center"/>
              <w:rPr>
                <w:rFonts w:ascii="Century Gothic" w:eastAsia="Times New Roman" w:hAnsi="Century Gothic" w:cs="Calibri"/>
                <w:b/>
                <w:color w:val="000000"/>
                <w:sz w:val="20"/>
                <w:szCs w:val="20"/>
                <w:lang w:eastAsia="es-CL"/>
              </w:rPr>
            </w:pPr>
          </w:p>
        </w:tc>
      </w:tr>
      <w:tr w:rsidR="00E045D4" w:rsidRPr="00252F65" w:rsidTr="00045562">
        <w:trPr>
          <w:trHeight w:val="284"/>
        </w:trPr>
        <w:tc>
          <w:tcPr>
            <w:tcW w:w="6024" w:type="dxa"/>
            <w:shd w:val="clear" w:color="auto" w:fill="E2F2C7" w:themeFill="accent5" w:themeFillTint="33"/>
            <w:vAlign w:val="center"/>
          </w:tcPr>
          <w:p w:rsidR="00E045D4" w:rsidRPr="00CC03FB" w:rsidRDefault="00E045D4" w:rsidP="00E045D4">
            <w:pPr>
              <w:spacing w:after="0" w:line="240" w:lineRule="auto"/>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Proyectos Planes </w:t>
            </w:r>
            <w:r>
              <w:rPr>
                <w:rFonts w:ascii="Century Gothic" w:eastAsia="Times New Roman" w:hAnsi="Century Gothic" w:cs="Calibri"/>
                <w:b/>
                <w:bCs/>
                <w:color w:val="000000"/>
                <w:sz w:val="16"/>
                <w:szCs w:val="16"/>
                <w:lang w:eastAsia="es-CL"/>
              </w:rPr>
              <w:t>y</w:t>
            </w:r>
            <w:r w:rsidRPr="00CC03FB">
              <w:rPr>
                <w:rFonts w:ascii="Century Gothic" w:eastAsia="Times New Roman" w:hAnsi="Century Gothic" w:cs="Calibri"/>
                <w:b/>
                <w:bCs/>
                <w:color w:val="000000"/>
                <w:sz w:val="16"/>
                <w:szCs w:val="16"/>
                <w:lang w:eastAsia="es-CL"/>
              </w:rPr>
              <w:t xml:space="preserve"> Programas </w:t>
            </w:r>
          </w:p>
        </w:tc>
        <w:tc>
          <w:tcPr>
            <w:tcW w:w="1843" w:type="dxa"/>
            <w:shd w:val="clear" w:color="auto" w:fill="E2F2C7" w:themeFill="accent5" w:themeFillTint="33"/>
            <w:vAlign w:val="center"/>
          </w:tcPr>
          <w:p w:rsidR="00E045D4" w:rsidRPr="00CC03FB" w:rsidRDefault="00E045D4" w:rsidP="00E045D4">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Responsable </w:t>
            </w:r>
          </w:p>
        </w:tc>
        <w:tc>
          <w:tcPr>
            <w:tcW w:w="1275" w:type="dxa"/>
            <w:shd w:val="clear" w:color="auto" w:fill="E2F2C7" w:themeFill="accent5" w:themeFillTint="33"/>
            <w:vAlign w:val="center"/>
          </w:tcPr>
          <w:p w:rsidR="00E045D4" w:rsidRPr="00CC03FB" w:rsidRDefault="00E045D4" w:rsidP="00E045D4">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Año  Ejecución</w:t>
            </w:r>
          </w:p>
        </w:tc>
      </w:tr>
      <w:tr w:rsidR="00E045D4" w:rsidRPr="006A21E6" w:rsidTr="005F7AC3">
        <w:trPr>
          <w:trHeight w:val="284"/>
        </w:trPr>
        <w:tc>
          <w:tcPr>
            <w:tcW w:w="6024" w:type="dxa"/>
            <w:shd w:val="clear" w:color="auto" w:fill="auto"/>
            <w:vAlign w:val="center"/>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Traspaso al sistema de educación pública según Ley Nº 21.040 </w:t>
            </w:r>
          </w:p>
        </w:tc>
        <w:tc>
          <w:tcPr>
            <w:tcW w:w="1843" w:type="dxa"/>
            <w:shd w:val="clear" w:color="auto" w:fill="auto"/>
          </w:tcPr>
          <w:p w:rsidR="00E045D4"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ADMINISTRACION</w:t>
            </w:r>
          </w:p>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DAEM</w:t>
            </w:r>
          </w:p>
        </w:tc>
        <w:tc>
          <w:tcPr>
            <w:tcW w:w="1275" w:type="dxa"/>
            <w:shd w:val="clear" w:color="auto" w:fill="auto"/>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2019-2025</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Implementar observatorio comunal de PLADECO</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ADMINISTRACION</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Evaluación y construcción de centro odontológico para niños y adolecentes </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SALUD</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Programa de ortodoncia de 5 a 15 años </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SALUD</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Programa de capacitación y becas para especialidades medicas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SALUD</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252F65" w:rsidTr="00E7380A">
        <w:trPr>
          <w:trHeight w:val="284"/>
        </w:trPr>
        <w:tc>
          <w:tcPr>
            <w:tcW w:w="6024" w:type="dxa"/>
            <w:shd w:val="clear" w:color="auto" w:fill="E2F2C7" w:themeFill="accent5" w:themeFillTint="33"/>
            <w:vAlign w:val="center"/>
          </w:tcPr>
          <w:p w:rsidR="00E045D4" w:rsidRPr="00CC03FB" w:rsidRDefault="00E045D4" w:rsidP="00E045D4">
            <w:pPr>
              <w:spacing w:after="0" w:line="240" w:lineRule="auto"/>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Proyectos Planes </w:t>
            </w:r>
            <w:r>
              <w:rPr>
                <w:rFonts w:ascii="Century Gothic" w:eastAsia="Times New Roman" w:hAnsi="Century Gothic" w:cs="Calibri"/>
                <w:b/>
                <w:bCs/>
                <w:color w:val="000000"/>
                <w:sz w:val="16"/>
                <w:szCs w:val="16"/>
                <w:lang w:eastAsia="es-CL"/>
              </w:rPr>
              <w:t>y</w:t>
            </w:r>
            <w:r w:rsidRPr="00CC03FB">
              <w:rPr>
                <w:rFonts w:ascii="Century Gothic" w:eastAsia="Times New Roman" w:hAnsi="Century Gothic" w:cs="Calibri"/>
                <w:b/>
                <w:bCs/>
                <w:color w:val="000000"/>
                <w:sz w:val="16"/>
                <w:szCs w:val="16"/>
                <w:lang w:eastAsia="es-CL"/>
              </w:rPr>
              <w:t xml:space="preserve"> Programas </w:t>
            </w:r>
          </w:p>
        </w:tc>
        <w:tc>
          <w:tcPr>
            <w:tcW w:w="1843" w:type="dxa"/>
            <w:shd w:val="clear" w:color="auto" w:fill="E2F2C7" w:themeFill="accent5" w:themeFillTint="33"/>
            <w:vAlign w:val="center"/>
          </w:tcPr>
          <w:p w:rsidR="00E045D4" w:rsidRPr="00CC03FB" w:rsidRDefault="00E045D4" w:rsidP="00E045D4">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Responsable </w:t>
            </w:r>
          </w:p>
        </w:tc>
        <w:tc>
          <w:tcPr>
            <w:tcW w:w="1275" w:type="dxa"/>
            <w:shd w:val="clear" w:color="auto" w:fill="E2F2C7" w:themeFill="accent5" w:themeFillTint="33"/>
            <w:vAlign w:val="center"/>
          </w:tcPr>
          <w:p w:rsidR="00E045D4" w:rsidRPr="00CC03FB" w:rsidRDefault="00E045D4" w:rsidP="00E045D4">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Año  Ejecución</w:t>
            </w:r>
          </w:p>
        </w:tc>
      </w:tr>
      <w:tr w:rsidR="00E045D4" w:rsidRPr="006A21E6" w:rsidTr="005F7AC3">
        <w:trPr>
          <w:trHeight w:val="284"/>
        </w:trPr>
        <w:tc>
          <w:tcPr>
            <w:tcW w:w="6024" w:type="dxa"/>
            <w:shd w:val="clear" w:color="auto" w:fill="auto"/>
            <w:vAlign w:val="center"/>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Adquisición y puesta en marcha de mamografo</w:t>
            </w:r>
          </w:p>
        </w:tc>
        <w:tc>
          <w:tcPr>
            <w:tcW w:w="1843" w:type="dxa"/>
            <w:shd w:val="clear" w:color="auto" w:fill="auto"/>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SALUD</w:t>
            </w:r>
          </w:p>
        </w:tc>
        <w:tc>
          <w:tcPr>
            <w:tcW w:w="1275" w:type="dxa"/>
            <w:shd w:val="clear" w:color="auto" w:fill="auto"/>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Elaborar programa de vida saludable para establecimientos de educación y salud.</w:t>
            </w:r>
          </w:p>
        </w:tc>
        <w:tc>
          <w:tcPr>
            <w:tcW w:w="1843" w:type="dxa"/>
            <w:shd w:val="clear" w:color="auto" w:fill="auto"/>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SALUD</w:t>
            </w:r>
          </w:p>
        </w:tc>
        <w:tc>
          <w:tcPr>
            <w:tcW w:w="1275" w:type="dxa"/>
            <w:shd w:val="clear" w:color="auto" w:fill="auto"/>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Mesa comunal de prevención alcoholismo, drogas, embarazo y educación sexual para niños y adolecentes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SALUD/EDUCACION</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Programa habilitación en sedes sociales para extensión cultural </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CULTURA/DIDECO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2019-2020</w:t>
            </w:r>
          </w:p>
        </w:tc>
      </w:tr>
      <w:tr w:rsidR="00E045D4" w:rsidRPr="006A21E6" w:rsidTr="005F7AC3">
        <w:trPr>
          <w:trHeight w:val="284"/>
        </w:trPr>
        <w:tc>
          <w:tcPr>
            <w:tcW w:w="6024" w:type="dxa"/>
            <w:shd w:val="clear" w:color="auto" w:fill="auto"/>
            <w:vAlign w:val="center"/>
            <w:hideMark/>
          </w:tcPr>
          <w:p w:rsidR="00E045D4" w:rsidRPr="00C64EE6" w:rsidRDefault="00CD3EF8" w:rsidP="003D382E">
            <w:pPr>
              <w:spacing w:after="0" w:line="240" w:lineRule="auto"/>
              <w:jc w:val="both"/>
              <w:rPr>
                <w:rFonts w:ascii="Century Gothic" w:eastAsia="Times New Roman" w:hAnsi="Century Gothic" w:cs="Calibri"/>
                <w:color w:val="000000"/>
                <w:sz w:val="16"/>
                <w:szCs w:val="16"/>
                <w:lang w:eastAsia="es-CL"/>
              </w:rPr>
            </w:pPr>
            <w:r w:rsidRPr="00C64EE6">
              <w:rPr>
                <w:rFonts w:ascii="Century Gothic" w:eastAsia="Times New Roman" w:hAnsi="Century Gothic" w:cs="Calibri"/>
                <w:color w:val="000000"/>
                <w:sz w:val="16"/>
                <w:szCs w:val="16"/>
                <w:lang w:eastAsia="es-CL"/>
              </w:rPr>
              <w:t>Actualizaci</w:t>
            </w:r>
            <w:r w:rsidR="00C64EE6">
              <w:rPr>
                <w:rFonts w:ascii="Century Gothic" w:eastAsia="Times New Roman" w:hAnsi="Century Gothic" w:cs="Calibri"/>
                <w:color w:val="000000"/>
                <w:sz w:val="16"/>
                <w:szCs w:val="16"/>
                <w:lang w:eastAsia="es-CL"/>
              </w:rPr>
              <w:t>ó</w:t>
            </w:r>
            <w:r w:rsidRPr="00C64EE6">
              <w:rPr>
                <w:rFonts w:ascii="Century Gothic" w:eastAsia="Times New Roman" w:hAnsi="Century Gothic" w:cs="Calibri"/>
                <w:color w:val="000000"/>
                <w:sz w:val="16"/>
                <w:szCs w:val="16"/>
                <w:lang w:eastAsia="es-CL"/>
              </w:rPr>
              <w:t xml:space="preserve">n </w:t>
            </w:r>
            <w:r w:rsidR="00C64EE6" w:rsidRPr="00C64EE6">
              <w:rPr>
                <w:rFonts w:ascii="Century Gothic" w:hAnsi="Century Gothic" w:cs="Arial"/>
                <w:color w:val="222222"/>
                <w:sz w:val="16"/>
                <w:szCs w:val="16"/>
                <w:shd w:val="clear" w:color="auto" w:fill="FFFFFF"/>
              </w:rPr>
              <w:t>Plan Municipal de Cultura "Puerto</w:t>
            </w:r>
            <w:r w:rsidR="00C64EE6">
              <w:rPr>
                <w:rFonts w:ascii="Century Gothic" w:hAnsi="Century Gothic" w:cs="Arial"/>
                <w:color w:val="222222"/>
                <w:sz w:val="16"/>
                <w:szCs w:val="16"/>
                <w:shd w:val="clear" w:color="auto" w:fill="FFFFFF"/>
              </w:rPr>
              <w:t xml:space="preserve"> </w:t>
            </w:r>
            <w:r w:rsidR="00C64EE6" w:rsidRPr="00C64EE6">
              <w:rPr>
                <w:rFonts w:ascii="Century Gothic" w:hAnsi="Century Gothic" w:cs="Arial"/>
                <w:color w:val="222222"/>
                <w:sz w:val="16"/>
                <w:szCs w:val="16"/>
                <w:shd w:val="clear" w:color="auto" w:fill="FFFFFF"/>
              </w:rPr>
              <w:t>Varas, Patrimonio y Cultura"</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CULTURA</w:t>
            </w:r>
          </w:p>
        </w:tc>
        <w:tc>
          <w:tcPr>
            <w:tcW w:w="1275" w:type="dxa"/>
            <w:shd w:val="clear" w:color="auto" w:fill="auto"/>
            <w:hideMark/>
          </w:tcPr>
          <w:p w:rsidR="00C64EE6" w:rsidRPr="00CC03FB" w:rsidRDefault="00E045D4" w:rsidP="00C64EE6">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w:t>
            </w:r>
            <w:r w:rsidR="00C64EE6">
              <w:rPr>
                <w:rFonts w:ascii="Century Gothic" w:eastAsia="Times New Roman" w:hAnsi="Century Gothic" w:cs="Calibri"/>
                <w:color w:val="000000"/>
                <w:sz w:val="16"/>
                <w:szCs w:val="16"/>
                <w:lang w:eastAsia="es-CL"/>
              </w:rPr>
              <w:t>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Elaborar programa anual de actividades culturales  y patrimoniales </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CULTURA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Elaborar plan de colaboración público - privado, para el desarrollo de actividades culturales </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CULTURA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Elaborar Plan Desarrollo Turístico "PLADETUR": imagen objetivo, objetivos y líneas o acciones estratégicos </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TURISMO/SECPLA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Elaborar programa anual de capacitación turística en sectores rurales </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TURISMO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Elaborar ruta de productos locales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TURISMO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Elaborar plan comunal de deportes (reconocimiento local )</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2020-2021</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Elaborar programa comunal de implementación de sistema  electrificación rural con paneles solares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Desarrollar e implementar programa de control y seguimiento de ayuda social</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Implementar sistema de acompañamiento continuo para población vulnerable</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Implementar y ejecutar plan comunicación y trabajo en terreno "Municipio en Terreno"</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Elaboración de plan PYMES (regularización de comercio Informal y creación de Mesa Micro Emprendimientos)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FOMENTO PRODUCTIVO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Programa de fortalecimiento de competencias laborales (Escuela comunal de capacitación, diagnóstico de necesidades de capacitación, ferias)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FOMENTO PRODUCTIVO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Programa de apoyo en la comercialización de los productos </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FOMENTO PRODUCTIVO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Elaborar ordenanza de medio ambiente y humedales</w:t>
            </w:r>
          </w:p>
        </w:tc>
        <w:tc>
          <w:tcPr>
            <w:tcW w:w="1843" w:type="dxa"/>
            <w:shd w:val="clear" w:color="auto" w:fill="auto"/>
            <w:noWrap/>
            <w:vAlign w:val="center"/>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Programa de educación ambiental para organizaciones sociales de Puerto Varas.</w:t>
            </w:r>
          </w:p>
        </w:tc>
        <w:tc>
          <w:tcPr>
            <w:tcW w:w="1843" w:type="dxa"/>
            <w:shd w:val="clear" w:color="auto" w:fill="auto"/>
            <w:noWrap/>
            <w:vAlign w:val="center"/>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Programas de educación ambiental  en establecimientos educacionales</w:t>
            </w:r>
          </w:p>
        </w:tc>
        <w:tc>
          <w:tcPr>
            <w:tcW w:w="1843" w:type="dxa"/>
            <w:shd w:val="clear" w:color="auto" w:fill="auto"/>
            <w:noWrap/>
            <w:vAlign w:val="center"/>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AMBIENTE/DAEM</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Elaborar programa difusión de actividades y operativos medio ambientales </w:t>
            </w:r>
          </w:p>
        </w:tc>
        <w:tc>
          <w:tcPr>
            <w:tcW w:w="1843" w:type="dxa"/>
            <w:shd w:val="clear" w:color="auto" w:fill="auto"/>
            <w:noWrap/>
            <w:vAlign w:val="center"/>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Elaborar programa corporativo comunicacional, de actividades, proyectos e iniciativas municipales  </w:t>
            </w:r>
          </w:p>
        </w:tc>
        <w:tc>
          <w:tcPr>
            <w:tcW w:w="1843" w:type="dxa"/>
            <w:shd w:val="clear" w:color="auto" w:fill="auto"/>
            <w:hideMark/>
          </w:tcPr>
          <w:p w:rsidR="00E045D4"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ADMINISTRACION</w:t>
            </w:r>
          </w:p>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COMUNICACIONES</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2019-2020</w:t>
            </w:r>
          </w:p>
        </w:tc>
      </w:tr>
      <w:tr w:rsidR="00E045D4" w:rsidRPr="006A21E6" w:rsidTr="005F7AC3">
        <w:trPr>
          <w:trHeight w:val="284"/>
        </w:trPr>
        <w:tc>
          <w:tcPr>
            <w:tcW w:w="6024" w:type="dxa"/>
            <w:shd w:val="clear" w:color="auto" w:fill="auto"/>
            <w:vAlign w:val="center"/>
            <w:hideMark/>
          </w:tcPr>
          <w:p w:rsidR="00E045D4" w:rsidRPr="00CC03FB" w:rsidRDefault="00E045D4" w:rsidP="003D382E">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Actualización diagnostico </w:t>
            </w:r>
            <w:r w:rsidR="003D382E">
              <w:rPr>
                <w:rFonts w:ascii="Century Gothic" w:eastAsia="Times New Roman" w:hAnsi="Century Gothic" w:cs="Calibri"/>
                <w:color w:val="000000"/>
                <w:sz w:val="16"/>
                <w:szCs w:val="16"/>
                <w:lang w:eastAsia="es-CL"/>
              </w:rPr>
              <w:t>s</w:t>
            </w:r>
            <w:r w:rsidRPr="00CC03FB">
              <w:rPr>
                <w:rFonts w:ascii="Century Gothic" w:eastAsia="Times New Roman" w:hAnsi="Century Gothic" w:cs="Calibri"/>
                <w:color w:val="000000"/>
                <w:sz w:val="16"/>
                <w:szCs w:val="16"/>
                <w:lang w:eastAsia="es-CL"/>
              </w:rPr>
              <w:t xml:space="preserve">eguridad </w:t>
            </w:r>
            <w:r w:rsidR="003D382E">
              <w:rPr>
                <w:rFonts w:ascii="Century Gothic" w:eastAsia="Times New Roman" w:hAnsi="Century Gothic" w:cs="Calibri"/>
                <w:color w:val="000000"/>
                <w:sz w:val="16"/>
                <w:szCs w:val="16"/>
                <w:lang w:eastAsia="es-CL"/>
              </w:rPr>
              <w:t>p</w:t>
            </w:r>
            <w:r w:rsidRPr="00CC03FB">
              <w:rPr>
                <w:rFonts w:ascii="Century Gothic" w:eastAsia="Times New Roman" w:hAnsi="Century Gothic" w:cs="Calibri"/>
                <w:color w:val="000000"/>
                <w:sz w:val="16"/>
                <w:szCs w:val="16"/>
                <w:lang w:eastAsia="es-CL"/>
              </w:rPr>
              <w:t>ublica</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SEGURIDAD PUBLICA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Elaborar Plan de Seguridad Publica Comunal</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SEGURIDAD PUBLICA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2019-2021</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Implementar acciones contenidas en el Plan de Seguridad Publica Comunal</w:t>
            </w:r>
          </w:p>
        </w:tc>
        <w:tc>
          <w:tcPr>
            <w:tcW w:w="1843" w:type="dxa"/>
            <w:shd w:val="clear" w:color="auto" w:fill="auto"/>
            <w:hideMark/>
          </w:tcPr>
          <w:p w:rsidR="00E045D4"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SEGURIDAD PUBLICA</w:t>
            </w:r>
          </w:p>
          <w:p w:rsidR="00E045D4"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ADMINI</w:t>
            </w:r>
            <w:r>
              <w:rPr>
                <w:rFonts w:ascii="Century Gothic" w:eastAsia="Times New Roman" w:hAnsi="Century Gothic" w:cs="Calibri"/>
                <w:color w:val="000000"/>
                <w:sz w:val="14"/>
                <w:szCs w:val="14"/>
                <w:lang w:eastAsia="es-CL"/>
              </w:rPr>
              <w:t xml:space="preserve">STRACION </w:t>
            </w:r>
          </w:p>
          <w:p w:rsidR="00E045D4" w:rsidRPr="001733D9" w:rsidRDefault="00E045D4" w:rsidP="00E045D4">
            <w:pPr>
              <w:spacing w:after="0" w:line="240" w:lineRule="auto"/>
              <w:rPr>
                <w:rFonts w:ascii="Century Gothic" w:eastAsia="Times New Roman" w:hAnsi="Century Gothic" w:cs="Calibri"/>
                <w:color w:val="000000"/>
                <w:sz w:val="14"/>
                <w:szCs w:val="14"/>
                <w:lang w:eastAsia="es-CL"/>
              </w:rPr>
            </w:pP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Implementar oficina de emergencia </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SEGURIDAD PUBLICA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Implementar oficina de emergencia con insumos básicos para emergencias de heladas, inundaciones y caída de arboles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SEGURIDAD PUBLICA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Actualización de plan emergencia comunal y plan específico de volcanes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SEGURIDAD PUBLICA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2021</w:t>
            </w:r>
          </w:p>
        </w:tc>
      </w:tr>
      <w:tr w:rsidR="00E045D4" w:rsidRPr="006A21E6" w:rsidTr="005F7AC3">
        <w:trPr>
          <w:trHeight w:val="284"/>
        </w:trPr>
        <w:tc>
          <w:tcPr>
            <w:tcW w:w="6024" w:type="dxa"/>
            <w:shd w:val="clear" w:color="auto" w:fill="auto"/>
            <w:vAlign w:val="center"/>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Elaborar programa anual de actividades culturales  y recreativas para adultos mayores</w:t>
            </w:r>
          </w:p>
        </w:tc>
        <w:tc>
          <w:tcPr>
            <w:tcW w:w="1843" w:type="dxa"/>
            <w:shd w:val="clear" w:color="auto" w:fill="auto"/>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tc>
        <w:tc>
          <w:tcPr>
            <w:tcW w:w="1275" w:type="dxa"/>
            <w:shd w:val="clear" w:color="auto" w:fill="auto"/>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Elaborar plan de acción comunal para adulto mayor</w:t>
            </w:r>
          </w:p>
        </w:tc>
        <w:tc>
          <w:tcPr>
            <w:tcW w:w="1843" w:type="dxa"/>
            <w:shd w:val="clear" w:color="auto" w:fill="auto"/>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tc>
        <w:tc>
          <w:tcPr>
            <w:tcW w:w="1275" w:type="dxa"/>
            <w:shd w:val="clear" w:color="auto" w:fill="auto"/>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tcPr>
          <w:p w:rsidR="00E045D4" w:rsidRPr="00CC03FB" w:rsidRDefault="00E045D4" w:rsidP="003D382E">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Postular e Implementar programa del SENAMA "</w:t>
            </w:r>
            <w:r w:rsidR="003D382E">
              <w:rPr>
                <w:rFonts w:ascii="Century Gothic" w:eastAsia="Times New Roman" w:hAnsi="Century Gothic" w:cs="Calibri"/>
                <w:color w:val="000000"/>
                <w:sz w:val="16"/>
                <w:szCs w:val="16"/>
                <w:lang w:eastAsia="es-CL"/>
              </w:rPr>
              <w:t>C</w:t>
            </w:r>
            <w:r w:rsidRPr="00CC03FB">
              <w:rPr>
                <w:rFonts w:ascii="Century Gothic" w:eastAsia="Times New Roman" w:hAnsi="Century Gothic" w:cs="Calibri"/>
                <w:color w:val="000000"/>
                <w:sz w:val="16"/>
                <w:szCs w:val="16"/>
                <w:lang w:eastAsia="es-CL"/>
              </w:rPr>
              <w:t xml:space="preserve">iudades </w:t>
            </w:r>
            <w:r w:rsidR="003D382E">
              <w:rPr>
                <w:rFonts w:ascii="Century Gothic" w:eastAsia="Times New Roman" w:hAnsi="Century Gothic" w:cs="Calibri"/>
                <w:color w:val="000000"/>
                <w:sz w:val="16"/>
                <w:szCs w:val="16"/>
                <w:lang w:eastAsia="es-CL"/>
              </w:rPr>
              <w:t>A</w:t>
            </w:r>
            <w:r w:rsidRPr="00CC03FB">
              <w:rPr>
                <w:rFonts w:ascii="Century Gothic" w:eastAsia="Times New Roman" w:hAnsi="Century Gothic" w:cs="Calibri"/>
                <w:color w:val="000000"/>
                <w:sz w:val="16"/>
                <w:szCs w:val="16"/>
                <w:lang w:eastAsia="es-CL"/>
              </w:rPr>
              <w:t xml:space="preserve">migables con </w:t>
            </w:r>
            <w:r w:rsidR="003D382E">
              <w:rPr>
                <w:rFonts w:ascii="Century Gothic" w:eastAsia="Times New Roman" w:hAnsi="Century Gothic" w:cs="Calibri"/>
                <w:color w:val="000000"/>
                <w:sz w:val="16"/>
                <w:szCs w:val="16"/>
                <w:lang w:eastAsia="es-CL"/>
              </w:rPr>
              <w:t>A</w:t>
            </w:r>
            <w:r w:rsidRPr="00CC03FB">
              <w:rPr>
                <w:rFonts w:ascii="Century Gothic" w:eastAsia="Times New Roman" w:hAnsi="Century Gothic" w:cs="Calibri"/>
                <w:color w:val="000000"/>
                <w:sz w:val="16"/>
                <w:szCs w:val="16"/>
                <w:lang w:eastAsia="es-CL"/>
              </w:rPr>
              <w:t xml:space="preserve">dultos </w:t>
            </w:r>
            <w:r w:rsidR="003D382E">
              <w:rPr>
                <w:rFonts w:ascii="Century Gothic" w:eastAsia="Times New Roman" w:hAnsi="Century Gothic" w:cs="Calibri"/>
                <w:color w:val="000000"/>
                <w:sz w:val="16"/>
                <w:szCs w:val="16"/>
                <w:lang w:eastAsia="es-CL"/>
              </w:rPr>
              <w:t>M</w:t>
            </w:r>
            <w:r w:rsidRPr="00CC03FB">
              <w:rPr>
                <w:rFonts w:ascii="Century Gothic" w:eastAsia="Times New Roman" w:hAnsi="Century Gothic" w:cs="Calibri"/>
                <w:color w:val="000000"/>
                <w:sz w:val="16"/>
                <w:szCs w:val="16"/>
                <w:lang w:eastAsia="es-CL"/>
              </w:rPr>
              <w:t>ayores"</w:t>
            </w:r>
          </w:p>
        </w:tc>
        <w:tc>
          <w:tcPr>
            <w:tcW w:w="1843" w:type="dxa"/>
            <w:shd w:val="clear" w:color="auto" w:fill="auto"/>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tc>
        <w:tc>
          <w:tcPr>
            <w:tcW w:w="1275" w:type="dxa"/>
            <w:shd w:val="clear" w:color="auto" w:fill="auto"/>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2019-2021</w:t>
            </w:r>
          </w:p>
        </w:tc>
      </w:tr>
      <w:tr w:rsidR="00E045D4" w:rsidRPr="006A21E6" w:rsidTr="005F7AC3">
        <w:trPr>
          <w:trHeight w:val="284"/>
        </w:trPr>
        <w:tc>
          <w:tcPr>
            <w:tcW w:w="6024" w:type="dxa"/>
            <w:shd w:val="clear" w:color="auto" w:fill="auto"/>
            <w:vAlign w:val="center"/>
          </w:tcPr>
          <w:p w:rsidR="00E045D4" w:rsidRPr="00CC03FB" w:rsidRDefault="00E045D4" w:rsidP="003D382E">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Plan apoyo y fortalecimiento de organizaciones comunitaria y ciudadanía: </w:t>
            </w:r>
            <w:r w:rsidR="003D382E">
              <w:rPr>
                <w:rFonts w:ascii="Century Gothic" w:eastAsia="Times New Roman" w:hAnsi="Century Gothic" w:cs="Calibri"/>
                <w:color w:val="000000"/>
                <w:sz w:val="16"/>
                <w:szCs w:val="16"/>
                <w:lang w:eastAsia="es-CL"/>
              </w:rPr>
              <w:t>c</w:t>
            </w:r>
            <w:r w:rsidRPr="00CC03FB">
              <w:rPr>
                <w:rFonts w:ascii="Century Gothic" w:eastAsia="Times New Roman" w:hAnsi="Century Gothic" w:cs="Calibri"/>
                <w:color w:val="000000"/>
                <w:sz w:val="16"/>
                <w:szCs w:val="16"/>
                <w:lang w:eastAsia="es-CL"/>
              </w:rPr>
              <w:t>harlas-talleres de empoderamiento, formulación de proyectos e información de tramites públicos</w:t>
            </w:r>
          </w:p>
        </w:tc>
        <w:tc>
          <w:tcPr>
            <w:tcW w:w="1843" w:type="dxa"/>
            <w:shd w:val="clear" w:color="auto" w:fill="auto"/>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tc>
        <w:tc>
          <w:tcPr>
            <w:tcW w:w="1275" w:type="dxa"/>
            <w:shd w:val="clear" w:color="auto" w:fill="auto"/>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B907B6" w:rsidTr="00045562">
        <w:trPr>
          <w:trHeight w:val="284"/>
        </w:trPr>
        <w:tc>
          <w:tcPr>
            <w:tcW w:w="6024" w:type="dxa"/>
            <w:shd w:val="clear" w:color="auto" w:fill="7096D2" w:themeFill="text2" w:themeFillTint="99"/>
            <w:vAlign w:val="center"/>
          </w:tcPr>
          <w:p w:rsidR="00E045D4" w:rsidRPr="00B907B6" w:rsidRDefault="00E045D4" w:rsidP="00E045D4">
            <w:pPr>
              <w:spacing w:after="0" w:line="240" w:lineRule="auto"/>
              <w:jc w:val="both"/>
              <w:rPr>
                <w:rFonts w:ascii="Century Gothic" w:eastAsia="Times New Roman" w:hAnsi="Century Gothic" w:cs="Calibri"/>
                <w:b/>
                <w:color w:val="000000"/>
                <w:sz w:val="20"/>
                <w:szCs w:val="20"/>
                <w:lang w:eastAsia="es-CL"/>
              </w:rPr>
            </w:pPr>
          </w:p>
          <w:p w:rsidR="00E045D4" w:rsidRPr="00B907B6" w:rsidRDefault="00E045D4" w:rsidP="00E045D4">
            <w:pPr>
              <w:spacing w:after="0" w:line="240" w:lineRule="auto"/>
              <w:jc w:val="both"/>
              <w:rPr>
                <w:rFonts w:ascii="Century Gothic" w:eastAsia="Times New Roman" w:hAnsi="Century Gothic" w:cs="Calibri"/>
                <w:b/>
                <w:color w:val="000000"/>
                <w:sz w:val="20"/>
                <w:szCs w:val="20"/>
                <w:lang w:eastAsia="es-CL"/>
              </w:rPr>
            </w:pPr>
            <w:r w:rsidRPr="00B907B6">
              <w:rPr>
                <w:rFonts w:ascii="Century Gothic" w:eastAsia="Times New Roman" w:hAnsi="Century Gothic" w:cs="Calibri"/>
                <w:b/>
                <w:color w:val="000000"/>
                <w:sz w:val="20"/>
                <w:szCs w:val="20"/>
                <w:lang w:eastAsia="es-CL"/>
              </w:rPr>
              <w:t>Territorio Puerto Chico</w:t>
            </w:r>
          </w:p>
          <w:p w:rsidR="00E045D4" w:rsidRPr="00B907B6" w:rsidRDefault="00E045D4" w:rsidP="00E045D4">
            <w:pPr>
              <w:spacing w:after="0" w:line="240" w:lineRule="auto"/>
              <w:jc w:val="both"/>
              <w:rPr>
                <w:rFonts w:ascii="Century Gothic" w:eastAsia="Times New Roman" w:hAnsi="Century Gothic" w:cs="Calibri"/>
                <w:b/>
                <w:color w:val="000000"/>
                <w:sz w:val="20"/>
                <w:szCs w:val="20"/>
                <w:lang w:eastAsia="es-CL"/>
              </w:rPr>
            </w:pPr>
          </w:p>
        </w:tc>
        <w:tc>
          <w:tcPr>
            <w:tcW w:w="1843" w:type="dxa"/>
            <w:shd w:val="clear" w:color="auto" w:fill="7096D2" w:themeFill="text2" w:themeFillTint="99"/>
          </w:tcPr>
          <w:p w:rsidR="00E045D4" w:rsidRPr="00B907B6" w:rsidRDefault="00E045D4" w:rsidP="00E045D4">
            <w:pPr>
              <w:spacing w:after="0" w:line="240" w:lineRule="auto"/>
              <w:jc w:val="center"/>
              <w:rPr>
                <w:rFonts w:ascii="Century Gothic" w:eastAsia="Times New Roman" w:hAnsi="Century Gothic" w:cs="Calibri"/>
                <w:b/>
                <w:color w:val="000000"/>
                <w:sz w:val="20"/>
                <w:szCs w:val="20"/>
                <w:lang w:eastAsia="es-CL"/>
              </w:rPr>
            </w:pPr>
          </w:p>
        </w:tc>
        <w:tc>
          <w:tcPr>
            <w:tcW w:w="1275" w:type="dxa"/>
            <w:shd w:val="clear" w:color="auto" w:fill="7096D2" w:themeFill="text2" w:themeFillTint="99"/>
          </w:tcPr>
          <w:p w:rsidR="00E045D4" w:rsidRPr="00B907B6" w:rsidRDefault="00E045D4" w:rsidP="00E045D4">
            <w:pPr>
              <w:spacing w:after="0" w:line="240" w:lineRule="auto"/>
              <w:jc w:val="center"/>
              <w:rPr>
                <w:rFonts w:ascii="Century Gothic" w:eastAsia="Times New Roman" w:hAnsi="Century Gothic" w:cs="Calibri"/>
                <w:b/>
                <w:color w:val="000000"/>
                <w:sz w:val="20"/>
                <w:szCs w:val="20"/>
                <w:lang w:eastAsia="es-CL"/>
              </w:rPr>
            </w:pPr>
          </w:p>
        </w:tc>
      </w:tr>
      <w:tr w:rsidR="00E045D4" w:rsidRPr="00252F65" w:rsidTr="00045562">
        <w:trPr>
          <w:trHeight w:val="284"/>
        </w:trPr>
        <w:tc>
          <w:tcPr>
            <w:tcW w:w="6024" w:type="dxa"/>
            <w:shd w:val="clear" w:color="auto" w:fill="E2F2C7" w:themeFill="accent5" w:themeFillTint="33"/>
            <w:vAlign w:val="center"/>
          </w:tcPr>
          <w:p w:rsidR="00E045D4" w:rsidRPr="00CC03FB" w:rsidRDefault="00E045D4" w:rsidP="00E045D4">
            <w:pPr>
              <w:spacing w:after="0" w:line="240" w:lineRule="auto"/>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Proyectos Planes </w:t>
            </w:r>
            <w:r>
              <w:rPr>
                <w:rFonts w:ascii="Century Gothic" w:eastAsia="Times New Roman" w:hAnsi="Century Gothic" w:cs="Calibri"/>
                <w:b/>
                <w:bCs/>
                <w:color w:val="000000"/>
                <w:sz w:val="16"/>
                <w:szCs w:val="16"/>
                <w:lang w:eastAsia="es-CL"/>
              </w:rPr>
              <w:t>y</w:t>
            </w:r>
            <w:r w:rsidRPr="00CC03FB">
              <w:rPr>
                <w:rFonts w:ascii="Century Gothic" w:eastAsia="Times New Roman" w:hAnsi="Century Gothic" w:cs="Calibri"/>
                <w:b/>
                <w:bCs/>
                <w:color w:val="000000"/>
                <w:sz w:val="16"/>
                <w:szCs w:val="16"/>
                <w:lang w:eastAsia="es-CL"/>
              </w:rPr>
              <w:t xml:space="preserve"> Programas </w:t>
            </w:r>
          </w:p>
        </w:tc>
        <w:tc>
          <w:tcPr>
            <w:tcW w:w="1843" w:type="dxa"/>
            <w:shd w:val="clear" w:color="auto" w:fill="E2F2C7" w:themeFill="accent5" w:themeFillTint="33"/>
            <w:vAlign w:val="center"/>
          </w:tcPr>
          <w:p w:rsidR="00E045D4" w:rsidRPr="00CC03FB" w:rsidRDefault="00E045D4" w:rsidP="00E045D4">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Responsable </w:t>
            </w:r>
          </w:p>
        </w:tc>
        <w:tc>
          <w:tcPr>
            <w:tcW w:w="1275" w:type="dxa"/>
            <w:shd w:val="clear" w:color="auto" w:fill="E2F2C7" w:themeFill="accent5" w:themeFillTint="33"/>
            <w:vAlign w:val="center"/>
          </w:tcPr>
          <w:p w:rsidR="00E045D4" w:rsidRPr="00CC03FB" w:rsidRDefault="00E045D4" w:rsidP="00E045D4">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Año  Ejecución</w:t>
            </w:r>
          </w:p>
        </w:tc>
      </w:tr>
      <w:tr w:rsidR="00E045D4" w:rsidRPr="006A21E6" w:rsidTr="005F7AC3">
        <w:trPr>
          <w:trHeight w:val="284"/>
        </w:trPr>
        <w:tc>
          <w:tcPr>
            <w:tcW w:w="6024" w:type="dxa"/>
            <w:shd w:val="clear" w:color="auto" w:fill="auto"/>
            <w:vAlign w:val="center"/>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Elaborar proyecto para construcción de nuevo edificio municipal Puerto Chico </w:t>
            </w:r>
          </w:p>
        </w:tc>
        <w:tc>
          <w:tcPr>
            <w:tcW w:w="1843" w:type="dxa"/>
            <w:shd w:val="clear" w:color="auto" w:fill="auto"/>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Construcción de nuevo edificio municipal Puerto Chico </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2021-2022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Estudio y canalización canal población del sur</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2021-2022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Desarrollar catastro de familias y viviendas localizadas en Micro- Campamento ubicado en borde de línea férrea.</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Desarrollar proyecto de habitabilidad para Micro- Campamento ubicado en borde de línea férrea.</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3D382E">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Adquisición y cambio luminaria alumbrado público Costanera, Av. Colon y Poblaciones </w:t>
            </w:r>
            <w:r w:rsidR="003D382E">
              <w:rPr>
                <w:rFonts w:ascii="Century Gothic" w:eastAsia="Times New Roman" w:hAnsi="Century Gothic" w:cs="Calibri"/>
                <w:color w:val="000000"/>
                <w:sz w:val="16"/>
                <w:szCs w:val="16"/>
                <w:lang w:eastAsia="es-CL"/>
              </w:rPr>
              <w:t>d</w:t>
            </w:r>
            <w:r w:rsidRPr="00CC03FB">
              <w:rPr>
                <w:rFonts w:ascii="Century Gothic" w:eastAsia="Times New Roman" w:hAnsi="Century Gothic" w:cs="Calibri"/>
                <w:color w:val="000000"/>
                <w:sz w:val="16"/>
                <w:szCs w:val="16"/>
                <w:lang w:eastAsia="es-CL"/>
              </w:rPr>
              <w:t>el Sur-Alessandri-Las Cumbres-Juan Soler-Lomas- PAC IyII</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Reposición mobiliario urbano en plazas y áreas verdes (basureros, bancas)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Plan de mantención señalética y demarcación vial (paso peatonal, entre otros)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Reposición y/o construcción de veredas diferentes sector Puerto Chico</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Postular a Programa de Recuperación de Barrios “Quiero Mi Barrio”</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Implementar plan anual control de plagas de ratones (costanera, ladera línea férrea- población del sur y sector playa, entre otros).</w:t>
            </w:r>
          </w:p>
        </w:tc>
        <w:tc>
          <w:tcPr>
            <w:tcW w:w="1843" w:type="dxa"/>
            <w:shd w:val="clear" w:color="auto" w:fill="auto"/>
            <w:noWrap/>
            <w:vAlign w:val="center"/>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Implementar punto limpio</w:t>
            </w:r>
          </w:p>
        </w:tc>
        <w:tc>
          <w:tcPr>
            <w:tcW w:w="1843" w:type="dxa"/>
            <w:shd w:val="clear" w:color="auto" w:fill="auto"/>
            <w:noWrap/>
            <w:vAlign w:val="center"/>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2021</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Programa de tenencia responsable de mascotas: esterilización para mascotas y perros vagos, inscripción de caninos </w:t>
            </w:r>
          </w:p>
        </w:tc>
        <w:tc>
          <w:tcPr>
            <w:tcW w:w="1843" w:type="dxa"/>
            <w:shd w:val="clear" w:color="auto" w:fill="auto"/>
            <w:noWrap/>
            <w:vAlign w:val="center"/>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Plan mantención de áreas verdes</w:t>
            </w:r>
          </w:p>
        </w:tc>
        <w:tc>
          <w:tcPr>
            <w:tcW w:w="1843" w:type="dxa"/>
            <w:shd w:val="clear" w:color="auto" w:fill="auto"/>
            <w:noWrap/>
            <w:vAlign w:val="center"/>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Plan para eliminación de Micro basurales </w:t>
            </w:r>
          </w:p>
        </w:tc>
        <w:tc>
          <w:tcPr>
            <w:tcW w:w="1843" w:type="dxa"/>
            <w:shd w:val="clear" w:color="auto" w:fill="auto"/>
            <w:noWrap/>
            <w:vAlign w:val="center"/>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2019-2021</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Mesa comunal de prevención alcoholismo, drogas, embarazo y educación sexual para niños y adolecentes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SALUD/EDUCACION</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Elaborar e implementar programa de actividades y talleres culturales (música-teatro-baile) para jóvenes y adultos mayores.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CULTURA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Elaborar programa capacitaci</w:t>
            </w:r>
            <w:r>
              <w:rPr>
                <w:rFonts w:ascii="Century Gothic" w:eastAsia="Times New Roman" w:hAnsi="Century Gothic" w:cs="Calibri"/>
                <w:color w:val="000000"/>
                <w:sz w:val="16"/>
                <w:szCs w:val="16"/>
                <w:lang w:eastAsia="es-CL"/>
              </w:rPr>
              <w:t xml:space="preserve">ón </w:t>
            </w:r>
            <w:r w:rsidRPr="00CC03FB">
              <w:rPr>
                <w:rFonts w:ascii="Century Gothic" w:eastAsia="Times New Roman" w:hAnsi="Century Gothic" w:cs="Calibri"/>
                <w:color w:val="000000"/>
                <w:sz w:val="16"/>
                <w:szCs w:val="16"/>
                <w:lang w:eastAsia="es-CL"/>
              </w:rPr>
              <w:t>en idioma</w:t>
            </w:r>
            <w:r>
              <w:rPr>
                <w:rFonts w:ascii="Century Gothic" w:eastAsia="Times New Roman" w:hAnsi="Century Gothic" w:cs="Calibri"/>
                <w:color w:val="000000"/>
                <w:sz w:val="16"/>
                <w:szCs w:val="16"/>
                <w:lang w:eastAsia="es-CL"/>
              </w:rPr>
              <w:t>s</w:t>
            </w:r>
            <w:r w:rsidRPr="00CC03FB">
              <w:rPr>
                <w:rFonts w:ascii="Century Gothic" w:eastAsia="Times New Roman" w:hAnsi="Century Gothic" w:cs="Calibri"/>
                <w:color w:val="000000"/>
                <w:sz w:val="16"/>
                <w:szCs w:val="16"/>
                <w:lang w:eastAsia="es-CL"/>
              </w:rPr>
              <w:t xml:space="preserve"> para atención al turista.</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TURISMO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Elaborar e implementar programas de capacitación y actividades de promoción de salud y actividad física para adultos mayores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2020-2021</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Programa de cursos de capacitación en oficios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Generar alianza con carabineros y PDI para el control de micro tráfico de drogas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SEGURIDAD PUBLICA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Programa de prevención de alcoholismo y drogas en, niños, jóvenes y adultos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3D382E">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Regularización </w:t>
            </w:r>
            <w:r w:rsidR="003D382E">
              <w:rPr>
                <w:rFonts w:ascii="Century Gothic" w:eastAsia="Times New Roman" w:hAnsi="Century Gothic" w:cs="Calibri"/>
                <w:color w:val="000000"/>
                <w:sz w:val="16"/>
                <w:szCs w:val="16"/>
                <w:lang w:eastAsia="es-CL"/>
              </w:rPr>
              <w:t>f</w:t>
            </w:r>
            <w:r w:rsidRPr="00CC03FB">
              <w:rPr>
                <w:rFonts w:ascii="Century Gothic" w:eastAsia="Times New Roman" w:hAnsi="Century Gothic" w:cs="Calibri"/>
                <w:color w:val="000000"/>
                <w:sz w:val="16"/>
                <w:szCs w:val="16"/>
                <w:lang w:eastAsia="es-CL"/>
              </w:rPr>
              <w:t xml:space="preserve">eria </w:t>
            </w:r>
            <w:r w:rsidR="003D382E">
              <w:rPr>
                <w:rFonts w:ascii="Century Gothic" w:eastAsia="Times New Roman" w:hAnsi="Century Gothic" w:cs="Calibri"/>
                <w:color w:val="000000"/>
                <w:sz w:val="16"/>
                <w:szCs w:val="16"/>
                <w:lang w:eastAsia="es-CL"/>
              </w:rPr>
              <w:t>a</w:t>
            </w:r>
            <w:r w:rsidRPr="00CC03FB">
              <w:rPr>
                <w:rFonts w:ascii="Century Gothic" w:eastAsia="Times New Roman" w:hAnsi="Century Gothic" w:cs="Calibri"/>
                <w:color w:val="000000"/>
                <w:sz w:val="16"/>
                <w:szCs w:val="16"/>
                <w:lang w:eastAsia="es-CL"/>
              </w:rPr>
              <w:t>mbulante (espontanea) en área verde y multicancha Pobl. Juan Soler.</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SEGURIDAD PUBLICA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B907B6" w:rsidTr="00045562">
        <w:trPr>
          <w:trHeight w:val="284"/>
        </w:trPr>
        <w:tc>
          <w:tcPr>
            <w:tcW w:w="6024" w:type="dxa"/>
            <w:shd w:val="clear" w:color="auto" w:fill="7096D2" w:themeFill="text2" w:themeFillTint="99"/>
            <w:vAlign w:val="center"/>
          </w:tcPr>
          <w:p w:rsidR="00E045D4" w:rsidRPr="00B907B6" w:rsidRDefault="00E045D4" w:rsidP="00E045D4">
            <w:pPr>
              <w:spacing w:after="0" w:line="240" w:lineRule="auto"/>
              <w:jc w:val="both"/>
              <w:rPr>
                <w:rFonts w:ascii="Century Gothic" w:eastAsia="Times New Roman" w:hAnsi="Century Gothic" w:cs="Calibri"/>
                <w:b/>
                <w:color w:val="000000"/>
                <w:sz w:val="20"/>
                <w:szCs w:val="20"/>
                <w:lang w:eastAsia="es-CL"/>
              </w:rPr>
            </w:pPr>
          </w:p>
          <w:p w:rsidR="00E045D4" w:rsidRPr="00B907B6" w:rsidRDefault="00E045D4" w:rsidP="00E045D4">
            <w:pPr>
              <w:spacing w:after="0" w:line="240" w:lineRule="auto"/>
              <w:jc w:val="both"/>
              <w:rPr>
                <w:rFonts w:ascii="Century Gothic" w:eastAsia="Times New Roman" w:hAnsi="Century Gothic" w:cs="Calibri"/>
                <w:b/>
                <w:color w:val="000000"/>
                <w:sz w:val="20"/>
                <w:szCs w:val="20"/>
                <w:lang w:eastAsia="es-CL"/>
              </w:rPr>
            </w:pPr>
            <w:r w:rsidRPr="00B907B6">
              <w:rPr>
                <w:rFonts w:ascii="Century Gothic" w:eastAsia="Times New Roman" w:hAnsi="Century Gothic" w:cs="Calibri"/>
                <w:b/>
                <w:color w:val="000000"/>
                <w:sz w:val="20"/>
                <w:szCs w:val="20"/>
                <w:lang w:eastAsia="es-CL"/>
              </w:rPr>
              <w:t xml:space="preserve">Territorio Puerto Varas Urbano </w:t>
            </w:r>
          </w:p>
          <w:p w:rsidR="00E045D4" w:rsidRPr="00B907B6" w:rsidRDefault="00E045D4" w:rsidP="00E045D4">
            <w:pPr>
              <w:spacing w:after="0" w:line="240" w:lineRule="auto"/>
              <w:jc w:val="both"/>
              <w:rPr>
                <w:rFonts w:ascii="Century Gothic" w:eastAsia="Times New Roman" w:hAnsi="Century Gothic" w:cs="Calibri"/>
                <w:b/>
                <w:color w:val="000000"/>
                <w:sz w:val="20"/>
                <w:szCs w:val="20"/>
                <w:lang w:eastAsia="es-CL"/>
              </w:rPr>
            </w:pPr>
          </w:p>
        </w:tc>
        <w:tc>
          <w:tcPr>
            <w:tcW w:w="1843" w:type="dxa"/>
            <w:shd w:val="clear" w:color="auto" w:fill="7096D2" w:themeFill="text2" w:themeFillTint="99"/>
          </w:tcPr>
          <w:p w:rsidR="00E045D4" w:rsidRPr="00B907B6" w:rsidRDefault="00E045D4" w:rsidP="00E045D4">
            <w:pPr>
              <w:spacing w:after="0" w:line="240" w:lineRule="auto"/>
              <w:jc w:val="center"/>
              <w:rPr>
                <w:rFonts w:ascii="Century Gothic" w:eastAsia="Times New Roman" w:hAnsi="Century Gothic" w:cs="Calibri"/>
                <w:b/>
                <w:color w:val="000000"/>
                <w:sz w:val="20"/>
                <w:szCs w:val="20"/>
                <w:lang w:eastAsia="es-CL"/>
              </w:rPr>
            </w:pPr>
          </w:p>
        </w:tc>
        <w:tc>
          <w:tcPr>
            <w:tcW w:w="1275" w:type="dxa"/>
            <w:shd w:val="clear" w:color="auto" w:fill="7096D2" w:themeFill="text2" w:themeFillTint="99"/>
          </w:tcPr>
          <w:p w:rsidR="00E045D4" w:rsidRPr="00B907B6" w:rsidRDefault="00E045D4" w:rsidP="00E045D4">
            <w:pPr>
              <w:spacing w:after="0" w:line="240" w:lineRule="auto"/>
              <w:jc w:val="center"/>
              <w:rPr>
                <w:rFonts w:ascii="Century Gothic" w:eastAsia="Times New Roman" w:hAnsi="Century Gothic" w:cs="Calibri"/>
                <w:b/>
                <w:color w:val="000000"/>
                <w:sz w:val="20"/>
                <w:szCs w:val="20"/>
                <w:lang w:eastAsia="es-CL"/>
              </w:rPr>
            </w:pPr>
          </w:p>
        </w:tc>
      </w:tr>
      <w:tr w:rsidR="00E045D4" w:rsidRPr="00252F65" w:rsidTr="00045562">
        <w:trPr>
          <w:trHeight w:val="284"/>
        </w:trPr>
        <w:tc>
          <w:tcPr>
            <w:tcW w:w="6024" w:type="dxa"/>
            <w:shd w:val="clear" w:color="auto" w:fill="E2F2C7" w:themeFill="accent5" w:themeFillTint="33"/>
            <w:vAlign w:val="center"/>
          </w:tcPr>
          <w:p w:rsidR="00E045D4" w:rsidRPr="00CC03FB" w:rsidRDefault="00E045D4" w:rsidP="00E045D4">
            <w:pPr>
              <w:spacing w:after="0" w:line="240" w:lineRule="auto"/>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Proyectos Planes </w:t>
            </w:r>
            <w:r>
              <w:rPr>
                <w:rFonts w:ascii="Century Gothic" w:eastAsia="Times New Roman" w:hAnsi="Century Gothic" w:cs="Calibri"/>
                <w:b/>
                <w:bCs/>
                <w:color w:val="000000"/>
                <w:sz w:val="16"/>
                <w:szCs w:val="16"/>
                <w:lang w:eastAsia="es-CL"/>
              </w:rPr>
              <w:t>y</w:t>
            </w:r>
            <w:r w:rsidRPr="00CC03FB">
              <w:rPr>
                <w:rFonts w:ascii="Century Gothic" w:eastAsia="Times New Roman" w:hAnsi="Century Gothic" w:cs="Calibri"/>
                <w:b/>
                <w:bCs/>
                <w:color w:val="000000"/>
                <w:sz w:val="16"/>
                <w:szCs w:val="16"/>
                <w:lang w:eastAsia="es-CL"/>
              </w:rPr>
              <w:t xml:space="preserve"> Programas </w:t>
            </w:r>
          </w:p>
        </w:tc>
        <w:tc>
          <w:tcPr>
            <w:tcW w:w="1843" w:type="dxa"/>
            <w:shd w:val="clear" w:color="auto" w:fill="E2F2C7" w:themeFill="accent5" w:themeFillTint="33"/>
            <w:vAlign w:val="center"/>
          </w:tcPr>
          <w:p w:rsidR="00E045D4" w:rsidRPr="00CC03FB" w:rsidRDefault="00E045D4" w:rsidP="00E045D4">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Responsable </w:t>
            </w:r>
          </w:p>
        </w:tc>
        <w:tc>
          <w:tcPr>
            <w:tcW w:w="1275" w:type="dxa"/>
            <w:shd w:val="clear" w:color="auto" w:fill="E2F2C7" w:themeFill="accent5" w:themeFillTint="33"/>
            <w:vAlign w:val="center"/>
          </w:tcPr>
          <w:p w:rsidR="00E045D4" w:rsidRPr="00CC03FB" w:rsidRDefault="00E045D4" w:rsidP="00E045D4">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Año  Ejecución</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Restauración Iglesia Luterana </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Mejoramiento Iglesia Sagrado Corazón de Jesús </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Construcción de terminal de buses interurbano</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2021</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Adquisición cementerio Parque las Rosas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3D382E">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Habilitación </w:t>
            </w:r>
            <w:r w:rsidR="003D382E">
              <w:rPr>
                <w:rFonts w:ascii="Century Gothic" w:eastAsia="Times New Roman" w:hAnsi="Century Gothic" w:cs="Calibri"/>
                <w:color w:val="000000"/>
                <w:sz w:val="16"/>
                <w:szCs w:val="16"/>
                <w:lang w:eastAsia="es-CL"/>
              </w:rPr>
              <w:t>n</w:t>
            </w:r>
            <w:r w:rsidRPr="00CC03FB">
              <w:rPr>
                <w:rFonts w:ascii="Century Gothic" w:eastAsia="Times New Roman" w:hAnsi="Century Gothic" w:cs="Calibri"/>
                <w:color w:val="000000"/>
                <w:sz w:val="16"/>
                <w:szCs w:val="16"/>
                <w:lang w:eastAsia="es-CL"/>
              </w:rPr>
              <w:t xml:space="preserve">uevo </w:t>
            </w:r>
            <w:r w:rsidR="003D382E">
              <w:rPr>
                <w:rFonts w:ascii="Century Gothic" w:eastAsia="Times New Roman" w:hAnsi="Century Gothic" w:cs="Calibri"/>
                <w:color w:val="000000"/>
                <w:sz w:val="16"/>
                <w:szCs w:val="16"/>
                <w:lang w:eastAsia="es-CL"/>
              </w:rPr>
              <w:t>t</w:t>
            </w:r>
            <w:r w:rsidRPr="00CC03FB">
              <w:rPr>
                <w:rFonts w:ascii="Century Gothic" w:eastAsia="Times New Roman" w:hAnsi="Century Gothic" w:cs="Calibri"/>
                <w:color w:val="000000"/>
                <w:sz w:val="16"/>
                <w:szCs w:val="16"/>
                <w:lang w:eastAsia="es-CL"/>
              </w:rPr>
              <w:t xml:space="preserve">aller </w:t>
            </w:r>
            <w:r w:rsidR="003D382E">
              <w:rPr>
                <w:rFonts w:ascii="Century Gothic" w:eastAsia="Times New Roman" w:hAnsi="Century Gothic" w:cs="Calibri"/>
                <w:color w:val="000000"/>
                <w:sz w:val="16"/>
                <w:szCs w:val="16"/>
                <w:lang w:eastAsia="es-CL"/>
              </w:rPr>
              <w:t>m</w:t>
            </w:r>
            <w:r w:rsidRPr="00CC03FB">
              <w:rPr>
                <w:rFonts w:ascii="Century Gothic" w:eastAsia="Times New Roman" w:hAnsi="Century Gothic" w:cs="Calibri"/>
                <w:color w:val="000000"/>
                <w:sz w:val="16"/>
                <w:szCs w:val="16"/>
                <w:lang w:eastAsia="es-CL"/>
              </w:rPr>
              <w:t>unicipal Cuesta del Diablo</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Gestionar terrenos de ferrocarriles sector estación</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Evaluación para habilitación de Parque Urbano en sector estación </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2021-2022</w:t>
            </w:r>
          </w:p>
        </w:tc>
      </w:tr>
      <w:tr w:rsidR="00E045D4" w:rsidRPr="00252F65" w:rsidTr="00E7380A">
        <w:trPr>
          <w:trHeight w:val="284"/>
        </w:trPr>
        <w:tc>
          <w:tcPr>
            <w:tcW w:w="6024" w:type="dxa"/>
            <w:shd w:val="clear" w:color="auto" w:fill="E2F2C7" w:themeFill="accent5" w:themeFillTint="33"/>
            <w:vAlign w:val="center"/>
          </w:tcPr>
          <w:p w:rsidR="00E045D4" w:rsidRPr="00CC03FB" w:rsidRDefault="00E045D4" w:rsidP="00E045D4">
            <w:pPr>
              <w:spacing w:after="0" w:line="240" w:lineRule="auto"/>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Proyectos Planes </w:t>
            </w:r>
            <w:r>
              <w:rPr>
                <w:rFonts w:ascii="Century Gothic" w:eastAsia="Times New Roman" w:hAnsi="Century Gothic" w:cs="Calibri"/>
                <w:b/>
                <w:bCs/>
                <w:color w:val="000000"/>
                <w:sz w:val="16"/>
                <w:szCs w:val="16"/>
                <w:lang w:eastAsia="es-CL"/>
              </w:rPr>
              <w:t>y</w:t>
            </w:r>
            <w:r w:rsidRPr="00CC03FB">
              <w:rPr>
                <w:rFonts w:ascii="Century Gothic" w:eastAsia="Times New Roman" w:hAnsi="Century Gothic" w:cs="Calibri"/>
                <w:b/>
                <w:bCs/>
                <w:color w:val="000000"/>
                <w:sz w:val="16"/>
                <w:szCs w:val="16"/>
                <w:lang w:eastAsia="es-CL"/>
              </w:rPr>
              <w:t xml:space="preserve"> Programas </w:t>
            </w:r>
          </w:p>
        </w:tc>
        <w:tc>
          <w:tcPr>
            <w:tcW w:w="1843" w:type="dxa"/>
            <w:shd w:val="clear" w:color="auto" w:fill="E2F2C7" w:themeFill="accent5" w:themeFillTint="33"/>
            <w:vAlign w:val="center"/>
          </w:tcPr>
          <w:p w:rsidR="00E045D4" w:rsidRPr="00CC03FB" w:rsidRDefault="00E045D4" w:rsidP="00E045D4">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Responsable </w:t>
            </w:r>
          </w:p>
        </w:tc>
        <w:tc>
          <w:tcPr>
            <w:tcW w:w="1275" w:type="dxa"/>
            <w:shd w:val="clear" w:color="auto" w:fill="E2F2C7" w:themeFill="accent5" w:themeFillTint="33"/>
            <w:vAlign w:val="center"/>
          </w:tcPr>
          <w:p w:rsidR="00E045D4" w:rsidRPr="00CC03FB" w:rsidRDefault="00E045D4" w:rsidP="00E045D4">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Año  Ejecución</w:t>
            </w:r>
          </w:p>
        </w:tc>
      </w:tr>
      <w:tr w:rsidR="00E045D4" w:rsidRPr="006A21E6" w:rsidTr="005F7AC3">
        <w:trPr>
          <w:trHeight w:val="284"/>
        </w:trPr>
        <w:tc>
          <w:tcPr>
            <w:tcW w:w="6024" w:type="dxa"/>
            <w:shd w:val="clear" w:color="auto" w:fill="auto"/>
            <w:vAlign w:val="center"/>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Mejoramiento centro artístico-cultural ex bodega de ferrocarriles</w:t>
            </w:r>
          </w:p>
        </w:tc>
        <w:tc>
          <w:tcPr>
            <w:tcW w:w="1843" w:type="dxa"/>
            <w:shd w:val="clear" w:color="auto" w:fill="auto"/>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Habilitación de señalética senderos de Cerro Philliphi</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Mejoramiento del Cerro Calvario</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2020-2021</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Habilitación centro cultural casa Niklitchest</w:t>
            </w:r>
          </w:p>
        </w:tc>
        <w:tc>
          <w:tcPr>
            <w:tcW w:w="1843" w:type="dxa"/>
            <w:shd w:val="clear" w:color="auto" w:fill="auto"/>
            <w:vAlign w:val="center"/>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vAlign w:val="center"/>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2021</w:t>
            </w:r>
          </w:p>
        </w:tc>
      </w:tr>
      <w:tr w:rsidR="00E045D4" w:rsidRPr="006A21E6" w:rsidTr="005F7AC3">
        <w:trPr>
          <w:trHeight w:val="284"/>
        </w:trPr>
        <w:tc>
          <w:tcPr>
            <w:tcW w:w="6024" w:type="dxa"/>
            <w:shd w:val="clear" w:color="auto" w:fill="auto"/>
            <w:vAlign w:val="center"/>
            <w:hideMark/>
          </w:tcPr>
          <w:p w:rsidR="00E045D4" w:rsidRPr="00CC03FB" w:rsidRDefault="00E045D4" w:rsidP="003D382E">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Construcción estacionamiento para la ciudad de Puerto Varas (</w:t>
            </w:r>
            <w:r w:rsidR="003D382E">
              <w:rPr>
                <w:rFonts w:ascii="Century Gothic" w:eastAsia="Times New Roman" w:hAnsi="Century Gothic" w:cs="Calibri"/>
                <w:color w:val="000000"/>
                <w:sz w:val="16"/>
                <w:szCs w:val="16"/>
                <w:lang w:eastAsia="es-CL"/>
              </w:rPr>
              <w:t>s</w:t>
            </w:r>
            <w:r w:rsidRPr="00CC03FB">
              <w:rPr>
                <w:rFonts w:ascii="Century Gothic" w:eastAsia="Times New Roman" w:hAnsi="Century Gothic" w:cs="Calibri"/>
                <w:color w:val="000000"/>
                <w:sz w:val="16"/>
                <w:szCs w:val="16"/>
                <w:lang w:eastAsia="es-CL"/>
              </w:rPr>
              <w:t>ubterráneo o superficie)</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2021</w:t>
            </w:r>
            <w:r>
              <w:rPr>
                <w:rFonts w:ascii="Century Gothic" w:eastAsia="Times New Roman" w:hAnsi="Century Gothic" w:cs="Calibri"/>
                <w:color w:val="000000"/>
                <w:sz w:val="16"/>
                <w:szCs w:val="16"/>
                <w:lang w:eastAsia="es-CL"/>
              </w:rPr>
              <w:t>-2022</w:t>
            </w:r>
          </w:p>
        </w:tc>
      </w:tr>
      <w:tr w:rsidR="00E045D4" w:rsidRPr="006A21E6" w:rsidTr="005F7AC3">
        <w:trPr>
          <w:trHeight w:val="284"/>
        </w:trPr>
        <w:tc>
          <w:tcPr>
            <w:tcW w:w="6024" w:type="dxa"/>
            <w:shd w:val="clear" w:color="auto" w:fill="auto"/>
            <w:vAlign w:val="center"/>
            <w:hideMark/>
          </w:tcPr>
          <w:p w:rsidR="00E045D4" w:rsidRPr="00CC03FB" w:rsidRDefault="00E045D4" w:rsidP="003D382E">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Construcción </w:t>
            </w:r>
            <w:r w:rsidR="003D382E">
              <w:rPr>
                <w:rFonts w:ascii="Century Gothic" w:eastAsia="Times New Roman" w:hAnsi="Century Gothic" w:cs="Calibri"/>
                <w:color w:val="000000"/>
                <w:sz w:val="16"/>
                <w:szCs w:val="16"/>
                <w:lang w:eastAsia="es-CL"/>
              </w:rPr>
              <w:t>f</w:t>
            </w:r>
            <w:r w:rsidRPr="00CC03FB">
              <w:rPr>
                <w:rFonts w:ascii="Century Gothic" w:eastAsia="Times New Roman" w:hAnsi="Century Gothic" w:cs="Calibri"/>
                <w:color w:val="000000"/>
                <w:sz w:val="16"/>
                <w:szCs w:val="16"/>
                <w:lang w:eastAsia="es-CL"/>
              </w:rPr>
              <w:t xml:space="preserve">eria </w:t>
            </w:r>
            <w:r w:rsidR="003D382E">
              <w:rPr>
                <w:rFonts w:ascii="Century Gothic" w:eastAsia="Times New Roman" w:hAnsi="Century Gothic" w:cs="Calibri"/>
                <w:color w:val="000000"/>
                <w:sz w:val="16"/>
                <w:szCs w:val="16"/>
                <w:lang w:eastAsia="es-CL"/>
              </w:rPr>
              <w:t>a</w:t>
            </w:r>
            <w:r w:rsidRPr="00CC03FB">
              <w:rPr>
                <w:rFonts w:ascii="Century Gothic" w:eastAsia="Times New Roman" w:hAnsi="Century Gothic" w:cs="Calibri"/>
                <w:color w:val="000000"/>
                <w:sz w:val="16"/>
                <w:szCs w:val="16"/>
                <w:lang w:eastAsia="es-CL"/>
              </w:rPr>
              <w:t>rtesanal Puerto Varas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Reposición estadio Ewaldo Klein</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Reposición cuartel de investigaciones (PDI)</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3D382E">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Conservación </w:t>
            </w:r>
            <w:r w:rsidR="003D382E">
              <w:rPr>
                <w:rFonts w:ascii="Century Gothic" w:eastAsia="Times New Roman" w:hAnsi="Century Gothic" w:cs="Calibri"/>
                <w:color w:val="000000"/>
                <w:sz w:val="16"/>
                <w:szCs w:val="16"/>
                <w:lang w:eastAsia="es-CL"/>
              </w:rPr>
              <w:t>e</w:t>
            </w:r>
            <w:r w:rsidRPr="00CC03FB">
              <w:rPr>
                <w:rFonts w:ascii="Century Gothic" w:eastAsia="Times New Roman" w:hAnsi="Century Gothic" w:cs="Calibri"/>
                <w:color w:val="000000"/>
                <w:sz w:val="16"/>
                <w:szCs w:val="16"/>
                <w:lang w:eastAsia="es-CL"/>
              </w:rPr>
              <w:t>scuela Grupo Escolar</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3D382E">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Construcción polideportivo techado (</w:t>
            </w:r>
            <w:r w:rsidR="003D382E">
              <w:rPr>
                <w:rFonts w:ascii="Century Gothic" w:eastAsia="Times New Roman" w:hAnsi="Century Gothic" w:cs="Calibri"/>
                <w:color w:val="000000"/>
                <w:sz w:val="16"/>
                <w:szCs w:val="16"/>
                <w:lang w:eastAsia="es-CL"/>
              </w:rPr>
              <w:t>p</w:t>
            </w:r>
            <w:r w:rsidRPr="00CC03FB">
              <w:rPr>
                <w:rFonts w:ascii="Century Gothic" w:eastAsia="Times New Roman" w:hAnsi="Century Gothic" w:cs="Calibri"/>
                <w:color w:val="000000"/>
                <w:sz w:val="16"/>
                <w:szCs w:val="16"/>
                <w:lang w:eastAsia="es-CL"/>
              </w:rPr>
              <w:t xml:space="preserve">iscina - </w:t>
            </w:r>
            <w:r w:rsidR="003D382E">
              <w:rPr>
                <w:rFonts w:ascii="Century Gothic" w:eastAsia="Times New Roman" w:hAnsi="Century Gothic" w:cs="Calibri"/>
                <w:color w:val="000000"/>
                <w:sz w:val="16"/>
                <w:szCs w:val="16"/>
                <w:lang w:eastAsia="es-CL"/>
              </w:rPr>
              <w:t>d</w:t>
            </w:r>
            <w:r w:rsidRPr="00CC03FB">
              <w:rPr>
                <w:rFonts w:ascii="Century Gothic" w:eastAsia="Times New Roman" w:hAnsi="Century Gothic" w:cs="Calibri"/>
                <w:color w:val="000000"/>
                <w:sz w:val="16"/>
                <w:szCs w:val="16"/>
                <w:lang w:eastAsia="es-CL"/>
              </w:rPr>
              <w:t>eportes)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Elaborar plan maestro circuito ciclo vías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Conservación aceras sector centro de Pto. Varas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2020-2021</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Mejoramiento y ensanche accesos norte y sur de Pto</w:t>
            </w:r>
            <w:r>
              <w:rPr>
                <w:rFonts w:ascii="Century Gothic" w:eastAsia="Times New Roman" w:hAnsi="Century Gothic" w:cs="Calibri"/>
                <w:color w:val="000000"/>
                <w:sz w:val="16"/>
                <w:szCs w:val="16"/>
                <w:lang w:eastAsia="es-CL"/>
              </w:rPr>
              <w:t>.</w:t>
            </w:r>
            <w:r w:rsidRPr="00CC03FB">
              <w:rPr>
                <w:rFonts w:ascii="Century Gothic" w:eastAsia="Times New Roman" w:hAnsi="Century Gothic" w:cs="Calibri"/>
                <w:color w:val="000000"/>
                <w:sz w:val="16"/>
                <w:szCs w:val="16"/>
                <w:lang w:eastAsia="es-CL"/>
              </w:rPr>
              <w:t xml:space="preserve"> Varas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Mejoramiento y ensanche Calle  Colon</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Pavimentación calle Terraplén</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Pavimentación calle San Martin</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Mejoramiento calle El Roble/Gramado y San Carlos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Construcción de centro cultural </w:t>
            </w:r>
          </w:p>
        </w:tc>
        <w:tc>
          <w:tcPr>
            <w:tcW w:w="1843" w:type="dxa"/>
            <w:shd w:val="clear" w:color="auto" w:fill="auto"/>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Pavimentación pasaje Quintanilla</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Pavimentación calle Valdivieso</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Pavimentación calle Guacolda</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Pavimentación calle Decher al llegar a calle Bellavista</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Pavimentación calle Caupolicán</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Mejoramiento escalera pasaje Ricke</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Elaborar plan de ordenamiento transporte público (cobertura de recorridos y control)</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Elaborar plan de ordenamiento y señalética vial</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Desarrollar estudio de soterramiento cableado zona típica</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2020-2021</w:t>
            </w:r>
          </w:p>
        </w:tc>
      </w:tr>
      <w:tr w:rsidR="00E045D4" w:rsidRPr="006A21E6" w:rsidTr="005F7AC3">
        <w:trPr>
          <w:trHeight w:val="284"/>
        </w:trPr>
        <w:tc>
          <w:tcPr>
            <w:tcW w:w="6024" w:type="dxa"/>
            <w:shd w:val="clear" w:color="auto" w:fill="auto"/>
            <w:vAlign w:val="center"/>
            <w:hideMark/>
          </w:tcPr>
          <w:p w:rsidR="00E045D4" w:rsidRPr="00CC03FB" w:rsidRDefault="00E045D4" w:rsidP="003D382E">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Implementar plan de mantención y señalética  de zona típica en conjunto con CVD (Consejo </w:t>
            </w:r>
            <w:r w:rsidR="003D382E">
              <w:rPr>
                <w:rFonts w:ascii="Century Gothic" w:eastAsia="Times New Roman" w:hAnsi="Century Gothic" w:cs="Calibri"/>
                <w:color w:val="000000"/>
                <w:sz w:val="16"/>
                <w:szCs w:val="16"/>
                <w:lang w:eastAsia="es-CL"/>
              </w:rPr>
              <w:t>V</w:t>
            </w:r>
            <w:r w:rsidRPr="00CC03FB">
              <w:rPr>
                <w:rFonts w:ascii="Century Gothic" w:eastAsia="Times New Roman" w:hAnsi="Century Gothic" w:cs="Calibri"/>
                <w:color w:val="000000"/>
                <w:sz w:val="16"/>
                <w:szCs w:val="16"/>
                <w:lang w:eastAsia="es-CL"/>
              </w:rPr>
              <w:t xml:space="preserve">ecinal de </w:t>
            </w:r>
            <w:r w:rsidR="003D382E">
              <w:rPr>
                <w:rFonts w:ascii="Century Gothic" w:eastAsia="Times New Roman" w:hAnsi="Century Gothic" w:cs="Calibri"/>
                <w:color w:val="000000"/>
                <w:sz w:val="16"/>
                <w:szCs w:val="16"/>
                <w:lang w:eastAsia="es-CL"/>
              </w:rPr>
              <w:t>D</w:t>
            </w:r>
            <w:r w:rsidRPr="00CC03FB">
              <w:rPr>
                <w:rFonts w:ascii="Century Gothic" w:eastAsia="Times New Roman" w:hAnsi="Century Gothic" w:cs="Calibri"/>
                <w:color w:val="000000"/>
                <w:sz w:val="16"/>
                <w:szCs w:val="16"/>
                <w:lang w:eastAsia="es-CL"/>
              </w:rPr>
              <w:t>esarrollo)</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Plan de ordenamiento y señalética vial</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Elaborar Plan 2020-2022 de obras menores de mejoramiento vial (ensanches, demarcación, pista de viraje, entre otros)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Conservación Mercado Municipal</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2021</w:t>
            </w:r>
          </w:p>
        </w:tc>
      </w:tr>
      <w:tr w:rsidR="00E045D4" w:rsidRPr="006A21E6" w:rsidTr="005F7AC3">
        <w:trPr>
          <w:trHeight w:val="284"/>
        </w:trPr>
        <w:tc>
          <w:tcPr>
            <w:tcW w:w="6024" w:type="dxa"/>
            <w:shd w:val="clear" w:color="auto" w:fill="auto"/>
            <w:noWrap/>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Construcción Boulevard San Pedro</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Adquisición y cierre de vertedero </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2021</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Reposición edificio consistorial municipal</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2021</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Regularización de sistema  agua potable sector mirador</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Pr>
                <w:rFonts w:ascii="Century Gothic" w:eastAsia="Times New Roman" w:hAnsi="Century Gothic" w:cs="Calibri"/>
                <w:color w:val="000000"/>
                <w:sz w:val="16"/>
                <w:szCs w:val="16"/>
                <w:lang w:eastAsia="es-CL"/>
              </w:rPr>
              <w:t>2019-2020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Adquisición y cambio luminaria de alumbrado público en Puerto Varas.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Reposición Cuartel 2° Compañía de Bomberos </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Reposición Cuartel 6° Compañía de Bomberos </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Conservación Plaza de Armas y entorno de Centro Cívico. </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252F65" w:rsidTr="00E7380A">
        <w:trPr>
          <w:trHeight w:val="284"/>
        </w:trPr>
        <w:tc>
          <w:tcPr>
            <w:tcW w:w="6024" w:type="dxa"/>
            <w:shd w:val="clear" w:color="auto" w:fill="E2F2C7" w:themeFill="accent5" w:themeFillTint="33"/>
            <w:vAlign w:val="center"/>
          </w:tcPr>
          <w:p w:rsidR="00E045D4" w:rsidRPr="00CC03FB" w:rsidRDefault="00E045D4" w:rsidP="00E045D4">
            <w:pPr>
              <w:spacing w:after="0" w:line="240" w:lineRule="auto"/>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Proyectos Planes </w:t>
            </w:r>
            <w:r>
              <w:rPr>
                <w:rFonts w:ascii="Century Gothic" w:eastAsia="Times New Roman" w:hAnsi="Century Gothic" w:cs="Calibri"/>
                <w:b/>
                <w:bCs/>
                <w:color w:val="000000"/>
                <w:sz w:val="16"/>
                <w:szCs w:val="16"/>
                <w:lang w:eastAsia="es-CL"/>
              </w:rPr>
              <w:t>y</w:t>
            </w:r>
            <w:r w:rsidRPr="00CC03FB">
              <w:rPr>
                <w:rFonts w:ascii="Century Gothic" w:eastAsia="Times New Roman" w:hAnsi="Century Gothic" w:cs="Calibri"/>
                <w:b/>
                <w:bCs/>
                <w:color w:val="000000"/>
                <w:sz w:val="16"/>
                <w:szCs w:val="16"/>
                <w:lang w:eastAsia="es-CL"/>
              </w:rPr>
              <w:t xml:space="preserve"> Programas </w:t>
            </w:r>
          </w:p>
        </w:tc>
        <w:tc>
          <w:tcPr>
            <w:tcW w:w="1843" w:type="dxa"/>
            <w:shd w:val="clear" w:color="auto" w:fill="E2F2C7" w:themeFill="accent5" w:themeFillTint="33"/>
            <w:vAlign w:val="center"/>
          </w:tcPr>
          <w:p w:rsidR="00E045D4" w:rsidRPr="00CC03FB" w:rsidRDefault="00E045D4" w:rsidP="00E045D4">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 xml:space="preserve">Responsable </w:t>
            </w:r>
          </w:p>
        </w:tc>
        <w:tc>
          <w:tcPr>
            <w:tcW w:w="1275" w:type="dxa"/>
            <w:shd w:val="clear" w:color="auto" w:fill="E2F2C7" w:themeFill="accent5" w:themeFillTint="33"/>
            <w:vAlign w:val="center"/>
          </w:tcPr>
          <w:p w:rsidR="00E045D4" w:rsidRPr="00CC03FB" w:rsidRDefault="00E045D4" w:rsidP="00E045D4">
            <w:pPr>
              <w:spacing w:after="0" w:line="240" w:lineRule="auto"/>
              <w:jc w:val="center"/>
              <w:rPr>
                <w:rFonts w:ascii="Century Gothic" w:eastAsia="Times New Roman" w:hAnsi="Century Gothic" w:cs="Calibri"/>
                <w:b/>
                <w:bCs/>
                <w:color w:val="000000"/>
                <w:sz w:val="16"/>
                <w:szCs w:val="16"/>
                <w:lang w:eastAsia="es-CL"/>
              </w:rPr>
            </w:pPr>
            <w:r w:rsidRPr="00CC03FB">
              <w:rPr>
                <w:rFonts w:ascii="Century Gothic" w:eastAsia="Times New Roman" w:hAnsi="Century Gothic" w:cs="Calibri"/>
                <w:b/>
                <w:bCs/>
                <w:color w:val="000000"/>
                <w:sz w:val="16"/>
                <w:szCs w:val="16"/>
                <w:lang w:eastAsia="es-CL"/>
              </w:rPr>
              <w:t>Año  Ejecución</w:t>
            </w:r>
          </w:p>
        </w:tc>
      </w:tr>
      <w:tr w:rsidR="00E045D4" w:rsidRPr="006A21E6" w:rsidTr="005F7AC3">
        <w:trPr>
          <w:trHeight w:val="284"/>
        </w:trPr>
        <w:tc>
          <w:tcPr>
            <w:tcW w:w="6024" w:type="dxa"/>
            <w:shd w:val="clear" w:color="auto" w:fill="auto"/>
            <w:vAlign w:val="center"/>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Gestión eliminación de cableado aéreo en desuso de telefonía y electricidad </w:t>
            </w:r>
          </w:p>
        </w:tc>
        <w:tc>
          <w:tcPr>
            <w:tcW w:w="1843" w:type="dxa"/>
            <w:shd w:val="clear" w:color="auto" w:fill="auto"/>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Estudio de soterramiento de cables aéreos en centro ciudad</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2021</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Elaborar programa de mejoramiento y construcción  de espacios públicos y áreas verdes orientados a adultos mayores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3D382E">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Gestionar </w:t>
            </w:r>
            <w:r w:rsidR="003D382E">
              <w:rPr>
                <w:rFonts w:ascii="Century Gothic" w:eastAsia="Times New Roman" w:hAnsi="Century Gothic" w:cs="Calibri"/>
                <w:color w:val="000000"/>
                <w:sz w:val="16"/>
                <w:szCs w:val="16"/>
                <w:lang w:eastAsia="es-CL"/>
              </w:rPr>
              <w:t>p</w:t>
            </w:r>
            <w:r w:rsidRPr="00CC03FB">
              <w:rPr>
                <w:rFonts w:ascii="Century Gothic" w:eastAsia="Times New Roman" w:hAnsi="Century Gothic" w:cs="Calibri"/>
                <w:color w:val="000000"/>
                <w:sz w:val="16"/>
                <w:szCs w:val="16"/>
                <w:lang w:eastAsia="es-CL"/>
              </w:rPr>
              <w:t xml:space="preserve">lan </w:t>
            </w:r>
            <w:r w:rsidR="003D382E">
              <w:rPr>
                <w:rFonts w:ascii="Century Gothic" w:eastAsia="Times New Roman" w:hAnsi="Century Gothic" w:cs="Calibri"/>
                <w:color w:val="000000"/>
                <w:sz w:val="16"/>
                <w:szCs w:val="16"/>
                <w:lang w:eastAsia="es-CL"/>
              </w:rPr>
              <w:t>m</w:t>
            </w:r>
            <w:r w:rsidRPr="00CC03FB">
              <w:rPr>
                <w:rFonts w:ascii="Century Gothic" w:eastAsia="Times New Roman" w:hAnsi="Century Gothic" w:cs="Calibri"/>
                <w:color w:val="000000"/>
                <w:sz w:val="16"/>
                <w:szCs w:val="16"/>
                <w:lang w:eastAsia="es-CL"/>
              </w:rPr>
              <w:t xml:space="preserve">aestro de aguas lluvias y alcantarillado </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Elaborar proyecto recuperación de quebrada onda como parque urbano.</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SECPLA/MEDIO AMBIENTE</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Elaborar plan maestro de áreas verdes Puerto Varas</w:t>
            </w:r>
          </w:p>
        </w:tc>
        <w:tc>
          <w:tcPr>
            <w:tcW w:w="1843" w:type="dxa"/>
            <w:shd w:val="clear" w:color="auto" w:fill="auto"/>
            <w:noWrap/>
            <w:vAlign w:val="center"/>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Elaborar e implementar  programa de paisajismo y ornato para espacios públicos</w:t>
            </w:r>
          </w:p>
        </w:tc>
        <w:tc>
          <w:tcPr>
            <w:tcW w:w="1843" w:type="dxa"/>
            <w:shd w:val="clear" w:color="auto" w:fill="auto"/>
            <w:noWrap/>
            <w:vAlign w:val="center"/>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Adquisición de instrumentos para programa "Vigilantes del Lago Llanquihue"</w:t>
            </w:r>
          </w:p>
        </w:tc>
        <w:tc>
          <w:tcPr>
            <w:tcW w:w="1843" w:type="dxa"/>
            <w:shd w:val="clear" w:color="auto" w:fill="auto"/>
            <w:noWrap/>
            <w:vAlign w:val="center"/>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Implementar recorridos nocturnos para  retiro residuos domiciliarios en sector centro</w:t>
            </w:r>
          </w:p>
        </w:tc>
        <w:tc>
          <w:tcPr>
            <w:tcW w:w="1843" w:type="dxa"/>
            <w:shd w:val="clear" w:color="auto" w:fill="auto"/>
            <w:noWrap/>
            <w:vAlign w:val="center"/>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Programa tenencia responsable de mascotas: esterilización para mascotas y perros vagos. inscripción de caninos </w:t>
            </w:r>
          </w:p>
        </w:tc>
        <w:tc>
          <w:tcPr>
            <w:tcW w:w="1843" w:type="dxa"/>
            <w:shd w:val="clear" w:color="auto" w:fill="auto"/>
            <w:noWrap/>
            <w:vAlign w:val="center"/>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3D382E">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Programas de </w:t>
            </w:r>
            <w:r w:rsidR="003D382E">
              <w:rPr>
                <w:rFonts w:ascii="Century Gothic" w:eastAsia="Times New Roman" w:hAnsi="Century Gothic" w:cs="Calibri"/>
                <w:color w:val="000000"/>
                <w:sz w:val="16"/>
                <w:szCs w:val="16"/>
                <w:lang w:eastAsia="es-CL"/>
              </w:rPr>
              <w:t>e</w:t>
            </w:r>
            <w:r w:rsidRPr="00CC03FB">
              <w:rPr>
                <w:rFonts w:ascii="Century Gothic" w:eastAsia="Times New Roman" w:hAnsi="Century Gothic" w:cs="Calibri"/>
                <w:color w:val="000000"/>
                <w:sz w:val="16"/>
                <w:szCs w:val="16"/>
                <w:lang w:eastAsia="es-CL"/>
              </w:rPr>
              <w:t xml:space="preserve">ducación </w:t>
            </w:r>
            <w:r w:rsidR="003D382E">
              <w:rPr>
                <w:rFonts w:ascii="Century Gothic" w:eastAsia="Times New Roman" w:hAnsi="Century Gothic" w:cs="Calibri"/>
                <w:color w:val="000000"/>
                <w:sz w:val="16"/>
                <w:szCs w:val="16"/>
                <w:lang w:eastAsia="es-CL"/>
              </w:rPr>
              <w:t>a</w:t>
            </w:r>
            <w:r w:rsidRPr="00CC03FB">
              <w:rPr>
                <w:rFonts w:ascii="Century Gothic" w:eastAsia="Times New Roman" w:hAnsi="Century Gothic" w:cs="Calibri"/>
                <w:color w:val="000000"/>
                <w:sz w:val="16"/>
                <w:szCs w:val="16"/>
                <w:lang w:eastAsia="es-CL"/>
              </w:rPr>
              <w:t>mbiental</w:t>
            </w:r>
          </w:p>
        </w:tc>
        <w:tc>
          <w:tcPr>
            <w:tcW w:w="1843" w:type="dxa"/>
            <w:shd w:val="clear" w:color="auto" w:fill="auto"/>
            <w:noWrap/>
            <w:vAlign w:val="center"/>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Taller de reciclaje para juntas de vecinos </w:t>
            </w:r>
          </w:p>
        </w:tc>
        <w:tc>
          <w:tcPr>
            <w:tcW w:w="1843" w:type="dxa"/>
            <w:shd w:val="clear" w:color="auto" w:fill="auto"/>
            <w:noWrap/>
            <w:vAlign w:val="center"/>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Implementar punto limpio</w:t>
            </w:r>
          </w:p>
        </w:tc>
        <w:tc>
          <w:tcPr>
            <w:tcW w:w="1843" w:type="dxa"/>
            <w:shd w:val="clear" w:color="auto" w:fill="auto"/>
            <w:noWrap/>
            <w:vAlign w:val="center"/>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2022</w:t>
            </w:r>
          </w:p>
        </w:tc>
      </w:tr>
      <w:tr w:rsidR="00E045D4" w:rsidRPr="006A21E6" w:rsidTr="005F7AC3">
        <w:trPr>
          <w:trHeight w:val="284"/>
        </w:trPr>
        <w:tc>
          <w:tcPr>
            <w:tcW w:w="6024" w:type="dxa"/>
            <w:shd w:val="clear" w:color="auto" w:fill="auto"/>
            <w:vAlign w:val="center"/>
            <w:hideMark/>
          </w:tcPr>
          <w:p w:rsidR="00E045D4" w:rsidRPr="00CC03FB" w:rsidRDefault="00E045D4" w:rsidP="003D382E">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Implementar medidas de control de contaminación del Lago, </w:t>
            </w:r>
            <w:r w:rsidR="003D382E">
              <w:rPr>
                <w:rFonts w:ascii="Century Gothic" w:eastAsia="Times New Roman" w:hAnsi="Century Gothic" w:cs="Calibri"/>
                <w:color w:val="000000"/>
                <w:sz w:val="16"/>
                <w:szCs w:val="16"/>
                <w:lang w:eastAsia="es-CL"/>
              </w:rPr>
              <w:t>a</w:t>
            </w:r>
            <w:r w:rsidRPr="00CC03FB">
              <w:rPr>
                <w:rFonts w:ascii="Century Gothic" w:eastAsia="Times New Roman" w:hAnsi="Century Gothic" w:cs="Calibri"/>
                <w:color w:val="000000"/>
                <w:sz w:val="16"/>
                <w:szCs w:val="16"/>
                <w:lang w:eastAsia="es-CL"/>
              </w:rPr>
              <w:t xml:space="preserve">tmosférica y </w:t>
            </w:r>
            <w:r w:rsidR="003D382E">
              <w:rPr>
                <w:rFonts w:ascii="Century Gothic" w:eastAsia="Times New Roman" w:hAnsi="Century Gothic" w:cs="Calibri"/>
                <w:color w:val="000000"/>
                <w:sz w:val="16"/>
                <w:szCs w:val="16"/>
                <w:lang w:eastAsia="es-CL"/>
              </w:rPr>
              <w:t>a</w:t>
            </w:r>
            <w:r w:rsidRPr="00CC03FB">
              <w:rPr>
                <w:rFonts w:ascii="Century Gothic" w:eastAsia="Times New Roman" w:hAnsi="Century Gothic" w:cs="Calibri"/>
                <w:color w:val="000000"/>
                <w:sz w:val="16"/>
                <w:szCs w:val="16"/>
                <w:lang w:eastAsia="es-CL"/>
              </w:rPr>
              <w:t>cústica.</w:t>
            </w:r>
          </w:p>
        </w:tc>
        <w:tc>
          <w:tcPr>
            <w:tcW w:w="1843" w:type="dxa"/>
            <w:shd w:val="clear" w:color="auto" w:fill="auto"/>
            <w:noWrap/>
            <w:vAlign w:val="center"/>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MEDIO AMBIENTE</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2020-2021</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Elaboración plan anual de actividad física para recintos deportivos y plazas deportivas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 reglamento de uso y programas de actividades en plazas activas canchas y canchas techadas.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Programa de prevención de alcoholismo y drogas en, niños, jóvenes y adultos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Elaborar plan de habilitación de sedes sociales con extensión cultural</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DIDECO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Elaborar Plan Promoción Turística de Zona Típica de Pto</w:t>
            </w:r>
            <w:r>
              <w:rPr>
                <w:rFonts w:ascii="Century Gothic" w:eastAsia="Times New Roman" w:hAnsi="Century Gothic" w:cs="Calibri"/>
                <w:color w:val="000000"/>
                <w:sz w:val="16"/>
                <w:szCs w:val="16"/>
                <w:lang w:eastAsia="es-CL"/>
              </w:rPr>
              <w:t>.</w:t>
            </w:r>
            <w:r w:rsidRPr="00CC03FB">
              <w:rPr>
                <w:rFonts w:ascii="Century Gothic" w:eastAsia="Times New Roman" w:hAnsi="Century Gothic" w:cs="Calibri"/>
                <w:color w:val="000000"/>
                <w:sz w:val="16"/>
                <w:szCs w:val="16"/>
                <w:lang w:eastAsia="es-CL"/>
              </w:rPr>
              <w:t xml:space="preserve"> Varas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TURISMO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2019-2020</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jc w:val="both"/>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Elaborar programa anual de eventos y ferias </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TURISMO</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2019-2022</w:t>
            </w:r>
          </w:p>
        </w:tc>
      </w:tr>
      <w:tr w:rsidR="00E045D4" w:rsidRPr="006A21E6" w:rsidTr="005F7AC3">
        <w:trPr>
          <w:trHeight w:val="284"/>
        </w:trPr>
        <w:tc>
          <w:tcPr>
            <w:tcW w:w="6024" w:type="dxa"/>
            <w:shd w:val="clear" w:color="auto" w:fill="auto"/>
            <w:vAlign w:val="center"/>
            <w:hideMark/>
          </w:tcPr>
          <w:p w:rsidR="00E045D4" w:rsidRPr="00CC03FB" w:rsidRDefault="00E045D4" w:rsidP="003D382E">
            <w:pPr>
              <w:spacing w:after="0" w:line="240" w:lineRule="auto"/>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Implementar </w:t>
            </w:r>
            <w:r w:rsidR="003D382E">
              <w:rPr>
                <w:rFonts w:ascii="Century Gothic" w:eastAsia="Times New Roman" w:hAnsi="Century Gothic" w:cs="Calibri"/>
                <w:color w:val="000000"/>
                <w:sz w:val="16"/>
                <w:szCs w:val="16"/>
                <w:lang w:eastAsia="es-CL"/>
              </w:rPr>
              <w:t>c</w:t>
            </w:r>
            <w:r w:rsidRPr="00CC03FB">
              <w:rPr>
                <w:rFonts w:ascii="Century Gothic" w:eastAsia="Times New Roman" w:hAnsi="Century Gothic" w:cs="Calibri"/>
                <w:color w:val="000000"/>
                <w:sz w:val="16"/>
                <w:szCs w:val="16"/>
                <w:lang w:eastAsia="es-CL"/>
              </w:rPr>
              <w:t>entral de tele vigilancia 24/7 en Pto</w:t>
            </w:r>
            <w:r>
              <w:rPr>
                <w:rFonts w:ascii="Century Gothic" w:eastAsia="Times New Roman" w:hAnsi="Century Gothic" w:cs="Calibri"/>
                <w:color w:val="000000"/>
                <w:sz w:val="16"/>
                <w:szCs w:val="16"/>
                <w:lang w:eastAsia="es-CL"/>
              </w:rPr>
              <w:t>.</w:t>
            </w:r>
            <w:r w:rsidRPr="00CC03FB">
              <w:rPr>
                <w:rFonts w:ascii="Century Gothic" w:eastAsia="Times New Roman" w:hAnsi="Century Gothic" w:cs="Calibri"/>
                <w:color w:val="000000"/>
                <w:sz w:val="16"/>
                <w:szCs w:val="16"/>
                <w:lang w:eastAsia="es-CL"/>
              </w:rPr>
              <w:t xml:space="preserve"> Varas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SEGURIDAD PUBLICA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Implementar patrullaje comunitario preventivo</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SEGURIDAD PUBLICA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Adquisición cámaras vigilancia para Pto</w:t>
            </w:r>
            <w:r>
              <w:rPr>
                <w:rFonts w:ascii="Century Gothic" w:eastAsia="Times New Roman" w:hAnsi="Century Gothic" w:cs="Calibri"/>
                <w:color w:val="000000"/>
                <w:sz w:val="16"/>
                <w:szCs w:val="16"/>
                <w:lang w:eastAsia="es-CL"/>
              </w:rPr>
              <w:t>.</w:t>
            </w:r>
            <w:r w:rsidRPr="00CC03FB">
              <w:rPr>
                <w:rFonts w:ascii="Century Gothic" w:eastAsia="Times New Roman" w:hAnsi="Century Gothic" w:cs="Calibri"/>
                <w:color w:val="000000"/>
                <w:sz w:val="16"/>
                <w:szCs w:val="16"/>
                <w:lang w:eastAsia="es-CL"/>
              </w:rPr>
              <w:t xml:space="preserve"> Varas</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SEGURIDAD PUBLICA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 xml:space="preserve">Incremento de cámaras de vigilancia </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SEGURIDAD PUBLICA</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2019</w:t>
            </w:r>
          </w:p>
        </w:tc>
      </w:tr>
      <w:tr w:rsidR="00E045D4" w:rsidRPr="006A21E6" w:rsidTr="005F7AC3">
        <w:trPr>
          <w:trHeight w:val="284"/>
        </w:trPr>
        <w:tc>
          <w:tcPr>
            <w:tcW w:w="6024" w:type="dxa"/>
            <w:shd w:val="clear" w:color="auto" w:fill="auto"/>
            <w:vAlign w:val="center"/>
            <w:hideMark/>
          </w:tcPr>
          <w:p w:rsidR="00E045D4" w:rsidRPr="00CC03FB" w:rsidRDefault="00E045D4" w:rsidP="00E045D4">
            <w:pPr>
              <w:spacing w:after="0" w:line="240" w:lineRule="auto"/>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Construcción de Hospital Público</w:t>
            </w:r>
          </w:p>
        </w:tc>
        <w:tc>
          <w:tcPr>
            <w:tcW w:w="1843" w:type="dxa"/>
            <w:shd w:val="clear" w:color="auto" w:fill="auto"/>
            <w:hideMark/>
          </w:tcPr>
          <w:p w:rsidR="00E045D4" w:rsidRPr="001733D9" w:rsidRDefault="00E045D4" w:rsidP="00E045D4">
            <w:pPr>
              <w:spacing w:after="0" w:line="240" w:lineRule="auto"/>
              <w:jc w:val="center"/>
              <w:rPr>
                <w:rFonts w:ascii="Century Gothic" w:eastAsia="Times New Roman" w:hAnsi="Century Gothic" w:cs="Calibri"/>
                <w:color w:val="000000"/>
                <w:sz w:val="14"/>
                <w:szCs w:val="14"/>
                <w:lang w:eastAsia="es-CL"/>
              </w:rPr>
            </w:pPr>
            <w:r w:rsidRPr="001733D9">
              <w:rPr>
                <w:rFonts w:ascii="Century Gothic" w:eastAsia="Times New Roman" w:hAnsi="Century Gothic" w:cs="Calibri"/>
                <w:color w:val="000000"/>
                <w:sz w:val="14"/>
                <w:szCs w:val="14"/>
                <w:lang w:eastAsia="es-CL"/>
              </w:rPr>
              <w:t>SERVICIO SALUD RELONCAVISALUD</w:t>
            </w:r>
          </w:p>
        </w:tc>
        <w:tc>
          <w:tcPr>
            <w:tcW w:w="1275" w:type="dxa"/>
            <w:shd w:val="clear" w:color="auto" w:fill="auto"/>
            <w:hideMark/>
          </w:tcPr>
          <w:p w:rsidR="00E045D4" w:rsidRPr="00CC03FB" w:rsidRDefault="00E045D4" w:rsidP="00E045D4">
            <w:pPr>
              <w:spacing w:after="0" w:line="240" w:lineRule="auto"/>
              <w:jc w:val="center"/>
              <w:rPr>
                <w:rFonts w:ascii="Century Gothic" w:eastAsia="Times New Roman" w:hAnsi="Century Gothic" w:cs="Calibri"/>
                <w:color w:val="000000"/>
                <w:sz w:val="16"/>
                <w:szCs w:val="16"/>
                <w:lang w:eastAsia="es-CL"/>
              </w:rPr>
            </w:pPr>
            <w:r w:rsidRPr="00CC03FB">
              <w:rPr>
                <w:rFonts w:ascii="Century Gothic" w:eastAsia="Times New Roman" w:hAnsi="Century Gothic" w:cs="Calibri"/>
                <w:color w:val="000000"/>
                <w:sz w:val="16"/>
                <w:szCs w:val="16"/>
                <w:lang w:eastAsia="es-CL"/>
              </w:rPr>
              <w:t>2022</w:t>
            </w:r>
          </w:p>
        </w:tc>
      </w:tr>
    </w:tbl>
    <w:p w:rsidR="00DE5ABB" w:rsidRPr="00B40E6F" w:rsidRDefault="00DE5ABB" w:rsidP="00B40E6F">
      <w:pPr>
        <w:jc w:val="both"/>
        <w:rPr>
          <w:rFonts w:ascii="Century Gothic" w:hAnsi="Century Gothic"/>
          <w:sz w:val="20"/>
          <w:szCs w:val="20"/>
        </w:rPr>
      </w:pPr>
    </w:p>
    <w:sectPr w:rsidR="00DE5ABB" w:rsidRPr="00B40E6F" w:rsidSect="00F56E8B">
      <w:headerReference w:type="default" r:id="rId60"/>
      <w:pgSz w:w="12240" w:h="15840"/>
      <w:pgMar w:top="1134" w:right="851"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593C" w:rsidRDefault="008F593C" w:rsidP="0080436C">
      <w:pPr>
        <w:spacing w:after="0" w:line="240" w:lineRule="auto"/>
      </w:pPr>
      <w:r>
        <w:separator/>
      </w:r>
    </w:p>
  </w:endnote>
  <w:endnote w:type="continuationSeparator" w:id="0">
    <w:p w:rsidR="008F593C" w:rsidRDefault="008F593C" w:rsidP="00804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entury Gothic">
    <w:altName w:val="Segoe UI"/>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Bold">
    <w:panose1 w:val="00000000000000000000"/>
    <w:charset w:val="00"/>
    <w:family w:val="auto"/>
    <w:notTrueType/>
    <w:pitch w:val="default"/>
    <w:sig w:usb0="00000003" w:usb1="00000000" w:usb2="00000000" w:usb3="00000000" w:csb0="00000001" w:csb1="00000000"/>
  </w:font>
  <w:font w:name="gobCL-Light">
    <w:altName w:val="MS Gothic"/>
    <w:panose1 w:val="00000000000000000000"/>
    <w:charset w:val="80"/>
    <w:family w:val="swiss"/>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593C" w:rsidRDefault="008F593C" w:rsidP="0080436C">
      <w:pPr>
        <w:spacing w:after="0" w:line="240" w:lineRule="auto"/>
      </w:pPr>
      <w:r>
        <w:separator/>
      </w:r>
    </w:p>
  </w:footnote>
  <w:footnote w:type="continuationSeparator" w:id="0">
    <w:p w:rsidR="008F593C" w:rsidRDefault="008F593C" w:rsidP="008043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4926756"/>
      <w:docPartObj>
        <w:docPartGallery w:val="Page Numbers (Top of Page)"/>
        <w:docPartUnique/>
      </w:docPartObj>
    </w:sdtPr>
    <w:sdtEndPr/>
    <w:sdtContent>
      <w:p w:rsidR="003D382E" w:rsidRDefault="003D382E">
        <w:pPr>
          <w:pStyle w:val="Encabezado"/>
          <w:jc w:val="right"/>
        </w:pPr>
        <w:r>
          <w:fldChar w:fldCharType="begin"/>
        </w:r>
        <w:r>
          <w:instrText>PAGE   \* MERGEFORMAT</w:instrText>
        </w:r>
        <w:r>
          <w:fldChar w:fldCharType="separate"/>
        </w:r>
        <w:r w:rsidR="00786C85" w:rsidRPr="00786C85">
          <w:rPr>
            <w:noProof/>
            <w:lang w:val="es-ES"/>
          </w:rPr>
          <w:t>1</w:t>
        </w:r>
        <w:r>
          <w:fldChar w:fldCharType="end"/>
        </w:r>
      </w:p>
    </w:sdtContent>
  </w:sdt>
  <w:p w:rsidR="003D382E" w:rsidRDefault="003D382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A648D"/>
    <w:multiLevelType w:val="hybridMultilevel"/>
    <w:tmpl w:val="6A9671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50B351B"/>
    <w:multiLevelType w:val="hybridMultilevel"/>
    <w:tmpl w:val="03C299D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AAA48F8"/>
    <w:multiLevelType w:val="hybridMultilevel"/>
    <w:tmpl w:val="2F369268"/>
    <w:lvl w:ilvl="0" w:tplc="F7C4C8DC">
      <w:start w:val="3"/>
      <w:numFmt w:val="upperRoman"/>
      <w:lvlText w:val="%1."/>
      <w:lvlJc w:val="left"/>
      <w:pPr>
        <w:ind w:left="2520" w:hanging="1080"/>
      </w:pPr>
      <w:rPr>
        <w:rFonts w:hint="default"/>
      </w:r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3" w15:restartNumberingAfterBreak="0">
    <w:nsid w:val="127C4C06"/>
    <w:multiLevelType w:val="hybridMultilevel"/>
    <w:tmpl w:val="03C299D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39274D1"/>
    <w:multiLevelType w:val="multilevel"/>
    <w:tmpl w:val="E190E994"/>
    <w:lvl w:ilvl="0">
      <w:start w:val="2"/>
      <w:numFmt w:val="decimal"/>
      <w:lvlText w:val="%1"/>
      <w:lvlJc w:val="left"/>
      <w:pPr>
        <w:ind w:left="435" w:hanging="435"/>
      </w:pPr>
      <w:rPr>
        <w:rFonts w:eastAsiaTheme="minorEastAsia" w:cstheme="minorBidi" w:hint="default"/>
        <w:color w:val="2F5897" w:themeColor="text2"/>
      </w:rPr>
    </w:lvl>
    <w:lvl w:ilvl="1">
      <w:start w:val="1"/>
      <w:numFmt w:val="decimal"/>
      <w:lvlText w:val="%1.%2"/>
      <w:lvlJc w:val="left"/>
      <w:pPr>
        <w:ind w:left="435" w:hanging="435"/>
      </w:pPr>
      <w:rPr>
        <w:rFonts w:eastAsiaTheme="minorEastAsia" w:cstheme="minorBidi" w:hint="default"/>
        <w:color w:val="auto"/>
      </w:rPr>
    </w:lvl>
    <w:lvl w:ilvl="2">
      <w:start w:val="1"/>
      <w:numFmt w:val="decimal"/>
      <w:lvlText w:val="%1.%2.%3"/>
      <w:lvlJc w:val="left"/>
      <w:pPr>
        <w:ind w:left="720" w:hanging="720"/>
      </w:pPr>
      <w:rPr>
        <w:rFonts w:eastAsiaTheme="minorEastAsia" w:cstheme="minorBidi" w:hint="default"/>
        <w:color w:val="auto"/>
      </w:rPr>
    </w:lvl>
    <w:lvl w:ilvl="3">
      <w:start w:val="1"/>
      <w:numFmt w:val="decimal"/>
      <w:lvlText w:val="%1.%2.%3.%4"/>
      <w:lvlJc w:val="left"/>
      <w:pPr>
        <w:ind w:left="720" w:hanging="720"/>
      </w:pPr>
      <w:rPr>
        <w:rFonts w:eastAsiaTheme="minorEastAsia" w:cstheme="minorBidi" w:hint="default"/>
        <w:color w:val="auto"/>
      </w:rPr>
    </w:lvl>
    <w:lvl w:ilvl="4">
      <w:start w:val="1"/>
      <w:numFmt w:val="decimal"/>
      <w:lvlText w:val="%1.%2.%3.%4.%5"/>
      <w:lvlJc w:val="left"/>
      <w:pPr>
        <w:ind w:left="1080" w:hanging="1080"/>
      </w:pPr>
      <w:rPr>
        <w:rFonts w:eastAsiaTheme="minorEastAsia" w:cstheme="minorBidi" w:hint="default"/>
        <w:color w:val="auto"/>
      </w:rPr>
    </w:lvl>
    <w:lvl w:ilvl="5">
      <w:start w:val="1"/>
      <w:numFmt w:val="decimal"/>
      <w:lvlText w:val="%1.%2.%3.%4.%5.%6"/>
      <w:lvlJc w:val="left"/>
      <w:pPr>
        <w:ind w:left="1080" w:hanging="1080"/>
      </w:pPr>
      <w:rPr>
        <w:rFonts w:eastAsiaTheme="minorEastAsia" w:cstheme="minorBidi" w:hint="default"/>
        <w:color w:val="auto"/>
      </w:rPr>
    </w:lvl>
    <w:lvl w:ilvl="6">
      <w:start w:val="1"/>
      <w:numFmt w:val="decimal"/>
      <w:lvlText w:val="%1.%2.%3.%4.%5.%6.%7"/>
      <w:lvlJc w:val="left"/>
      <w:pPr>
        <w:ind w:left="1440" w:hanging="1440"/>
      </w:pPr>
      <w:rPr>
        <w:rFonts w:eastAsiaTheme="minorEastAsia" w:cstheme="minorBidi" w:hint="default"/>
        <w:color w:val="auto"/>
      </w:rPr>
    </w:lvl>
    <w:lvl w:ilvl="7">
      <w:start w:val="1"/>
      <w:numFmt w:val="decimal"/>
      <w:lvlText w:val="%1.%2.%3.%4.%5.%6.%7.%8"/>
      <w:lvlJc w:val="left"/>
      <w:pPr>
        <w:ind w:left="1440" w:hanging="1440"/>
      </w:pPr>
      <w:rPr>
        <w:rFonts w:eastAsiaTheme="minorEastAsia" w:cstheme="minorBidi" w:hint="default"/>
        <w:color w:val="auto"/>
      </w:rPr>
    </w:lvl>
    <w:lvl w:ilvl="8">
      <w:start w:val="1"/>
      <w:numFmt w:val="decimal"/>
      <w:lvlText w:val="%1.%2.%3.%4.%5.%6.%7.%8.%9"/>
      <w:lvlJc w:val="left"/>
      <w:pPr>
        <w:ind w:left="1800" w:hanging="1800"/>
      </w:pPr>
      <w:rPr>
        <w:rFonts w:eastAsiaTheme="minorEastAsia" w:cstheme="minorBidi" w:hint="default"/>
        <w:color w:val="auto"/>
      </w:rPr>
    </w:lvl>
  </w:abstractNum>
  <w:abstractNum w:abstractNumId="5" w15:restartNumberingAfterBreak="0">
    <w:nsid w:val="14E13308"/>
    <w:multiLevelType w:val="hybridMultilevel"/>
    <w:tmpl w:val="B442C00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9CC56EB"/>
    <w:multiLevelType w:val="hybridMultilevel"/>
    <w:tmpl w:val="CADE215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E821281"/>
    <w:multiLevelType w:val="hybridMultilevel"/>
    <w:tmpl w:val="4364D378"/>
    <w:lvl w:ilvl="0" w:tplc="89DC535C">
      <w:numFmt w:val="bullet"/>
      <w:lvlText w:val="-"/>
      <w:lvlJc w:val="left"/>
      <w:pPr>
        <w:ind w:left="720" w:hanging="360"/>
      </w:pPr>
      <w:rPr>
        <w:rFonts w:ascii="Century Gothic" w:eastAsia="Calibri" w:hAnsi="Century Gothic"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EBF5000"/>
    <w:multiLevelType w:val="hybridMultilevel"/>
    <w:tmpl w:val="EAEE66E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0964BEA"/>
    <w:multiLevelType w:val="multilevel"/>
    <w:tmpl w:val="326CB68C"/>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8644C53"/>
    <w:multiLevelType w:val="multilevel"/>
    <w:tmpl w:val="4C1AD6D6"/>
    <w:lvl w:ilvl="0">
      <w:start w:val="1"/>
      <w:numFmt w:val="upperRoman"/>
      <w:lvlText w:val="%1."/>
      <w:lvlJc w:val="left"/>
      <w:pPr>
        <w:ind w:left="1440" w:hanging="108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B924845"/>
    <w:multiLevelType w:val="multilevel"/>
    <w:tmpl w:val="86E46682"/>
    <w:lvl w:ilvl="0">
      <w:start w:val="2"/>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D252820"/>
    <w:multiLevelType w:val="hybridMultilevel"/>
    <w:tmpl w:val="F9F26ED8"/>
    <w:lvl w:ilvl="0" w:tplc="E346A35E">
      <w:numFmt w:val="bullet"/>
      <w:lvlText w:val="-"/>
      <w:lvlJc w:val="left"/>
      <w:pPr>
        <w:ind w:left="720" w:hanging="360"/>
      </w:pPr>
      <w:rPr>
        <w:rFonts w:ascii="Century Gothic" w:eastAsia="Calibri" w:hAnsi="Century Gothic"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3197DF3"/>
    <w:multiLevelType w:val="multilevel"/>
    <w:tmpl w:val="5920A50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36F5BD5"/>
    <w:multiLevelType w:val="multilevel"/>
    <w:tmpl w:val="AC885DD6"/>
    <w:lvl w:ilvl="0">
      <w:start w:val="2"/>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42D5F8D"/>
    <w:multiLevelType w:val="hybridMultilevel"/>
    <w:tmpl w:val="CADE215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65C209C"/>
    <w:multiLevelType w:val="hybridMultilevel"/>
    <w:tmpl w:val="6B6809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79879B2"/>
    <w:multiLevelType w:val="hybridMultilevel"/>
    <w:tmpl w:val="9B463980"/>
    <w:lvl w:ilvl="0" w:tplc="340A0001">
      <w:start w:val="1"/>
      <w:numFmt w:val="bullet"/>
      <w:lvlText w:val=""/>
      <w:lvlJc w:val="left"/>
      <w:pPr>
        <w:ind w:left="720" w:hanging="360"/>
      </w:pPr>
      <w:rPr>
        <w:rFonts w:ascii="Symbol" w:hAnsi="Symbol" w:hint="default"/>
      </w:rPr>
    </w:lvl>
    <w:lvl w:ilvl="1" w:tplc="E346A35E">
      <w:numFmt w:val="bullet"/>
      <w:lvlText w:val="-"/>
      <w:lvlJc w:val="left"/>
      <w:pPr>
        <w:ind w:left="1440" w:hanging="360"/>
      </w:pPr>
      <w:rPr>
        <w:rFonts w:ascii="Century Gothic" w:eastAsia="Calibri" w:hAnsi="Century Gothic" w:cs="Calibr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8AF62E0"/>
    <w:multiLevelType w:val="hybridMultilevel"/>
    <w:tmpl w:val="75AE023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3F71CEE"/>
    <w:multiLevelType w:val="hybridMultilevel"/>
    <w:tmpl w:val="34FC1E6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B7F16E3"/>
    <w:multiLevelType w:val="hybridMultilevel"/>
    <w:tmpl w:val="768C3506"/>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BEC6977"/>
    <w:multiLevelType w:val="hybridMultilevel"/>
    <w:tmpl w:val="54B4D9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C203258"/>
    <w:multiLevelType w:val="hybridMultilevel"/>
    <w:tmpl w:val="CADE2154"/>
    <w:lvl w:ilvl="0" w:tplc="340A000F">
      <w:start w:val="1"/>
      <w:numFmt w:val="decimal"/>
      <w:lvlText w:val="%1."/>
      <w:lvlJc w:val="left"/>
      <w:pPr>
        <w:ind w:left="9149" w:hanging="360"/>
      </w:pPr>
    </w:lvl>
    <w:lvl w:ilvl="1" w:tplc="340A0019" w:tentative="1">
      <w:start w:val="1"/>
      <w:numFmt w:val="lowerLetter"/>
      <w:lvlText w:val="%2."/>
      <w:lvlJc w:val="left"/>
      <w:pPr>
        <w:ind w:left="9869" w:hanging="360"/>
      </w:pPr>
    </w:lvl>
    <w:lvl w:ilvl="2" w:tplc="340A001B" w:tentative="1">
      <w:start w:val="1"/>
      <w:numFmt w:val="lowerRoman"/>
      <w:lvlText w:val="%3."/>
      <w:lvlJc w:val="right"/>
      <w:pPr>
        <w:ind w:left="10589" w:hanging="180"/>
      </w:pPr>
    </w:lvl>
    <w:lvl w:ilvl="3" w:tplc="340A000F" w:tentative="1">
      <w:start w:val="1"/>
      <w:numFmt w:val="decimal"/>
      <w:lvlText w:val="%4."/>
      <w:lvlJc w:val="left"/>
      <w:pPr>
        <w:ind w:left="11309" w:hanging="360"/>
      </w:pPr>
    </w:lvl>
    <w:lvl w:ilvl="4" w:tplc="340A0019" w:tentative="1">
      <w:start w:val="1"/>
      <w:numFmt w:val="lowerLetter"/>
      <w:lvlText w:val="%5."/>
      <w:lvlJc w:val="left"/>
      <w:pPr>
        <w:ind w:left="12029" w:hanging="360"/>
      </w:pPr>
    </w:lvl>
    <w:lvl w:ilvl="5" w:tplc="340A001B" w:tentative="1">
      <w:start w:val="1"/>
      <w:numFmt w:val="lowerRoman"/>
      <w:lvlText w:val="%6."/>
      <w:lvlJc w:val="right"/>
      <w:pPr>
        <w:ind w:left="12749" w:hanging="180"/>
      </w:pPr>
    </w:lvl>
    <w:lvl w:ilvl="6" w:tplc="340A000F" w:tentative="1">
      <w:start w:val="1"/>
      <w:numFmt w:val="decimal"/>
      <w:lvlText w:val="%7."/>
      <w:lvlJc w:val="left"/>
      <w:pPr>
        <w:ind w:left="13469" w:hanging="360"/>
      </w:pPr>
    </w:lvl>
    <w:lvl w:ilvl="7" w:tplc="340A0019" w:tentative="1">
      <w:start w:val="1"/>
      <w:numFmt w:val="lowerLetter"/>
      <w:lvlText w:val="%8."/>
      <w:lvlJc w:val="left"/>
      <w:pPr>
        <w:ind w:left="14189" w:hanging="360"/>
      </w:pPr>
    </w:lvl>
    <w:lvl w:ilvl="8" w:tplc="340A001B" w:tentative="1">
      <w:start w:val="1"/>
      <w:numFmt w:val="lowerRoman"/>
      <w:lvlText w:val="%9."/>
      <w:lvlJc w:val="right"/>
      <w:pPr>
        <w:ind w:left="14909" w:hanging="180"/>
      </w:pPr>
    </w:lvl>
  </w:abstractNum>
  <w:abstractNum w:abstractNumId="23" w15:restartNumberingAfterBreak="0">
    <w:nsid w:val="4D5736FC"/>
    <w:multiLevelType w:val="multilevel"/>
    <w:tmpl w:val="4CE210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E107E20"/>
    <w:multiLevelType w:val="hybridMultilevel"/>
    <w:tmpl w:val="AFC0CD6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2C462A7"/>
    <w:multiLevelType w:val="multilevel"/>
    <w:tmpl w:val="FAF4F578"/>
    <w:lvl w:ilvl="0">
      <w:start w:val="3"/>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2D3334C"/>
    <w:multiLevelType w:val="multilevel"/>
    <w:tmpl w:val="3BC8B09C"/>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43C4B37"/>
    <w:multiLevelType w:val="multilevel"/>
    <w:tmpl w:val="9E827C1E"/>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02F3843"/>
    <w:multiLevelType w:val="hybridMultilevel"/>
    <w:tmpl w:val="50F2D89E"/>
    <w:lvl w:ilvl="0" w:tplc="E346A35E">
      <w:numFmt w:val="bullet"/>
      <w:lvlText w:val="-"/>
      <w:lvlJc w:val="left"/>
      <w:pPr>
        <w:ind w:left="720" w:hanging="360"/>
      </w:pPr>
      <w:rPr>
        <w:rFonts w:ascii="Century Gothic" w:eastAsia="Calibri" w:hAnsi="Century Gothic"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628D0550"/>
    <w:multiLevelType w:val="multilevel"/>
    <w:tmpl w:val="0CF4513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2EE20A3"/>
    <w:multiLevelType w:val="hybridMultilevel"/>
    <w:tmpl w:val="EAEE66E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64B0C24"/>
    <w:multiLevelType w:val="hybridMultilevel"/>
    <w:tmpl w:val="03588318"/>
    <w:lvl w:ilvl="0" w:tplc="D1E28244">
      <w:start w:val="1"/>
      <w:numFmt w:val="bullet"/>
      <w:lvlText w:val="-"/>
      <w:lvlJc w:val="left"/>
      <w:pPr>
        <w:ind w:left="720" w:hanging="360"/>
      </w:pPr>
      <w:rPr>
        <w:rFonts w:ascii="Century Gothic" w:eastAsiaTheme="minorHAnsi" w:hAnsi="Century Gothic" w:cstheme="minorBidi"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70971452"/>
    <w:multiLevelType w:val="hybridMultilevel"/>
    <w:tmpl w:val="ABD0D5B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73432FF4"/>
    <w:multiLevelType w:val="hybridMultilevel"/>
    <w:tmpl w:val="2370C42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4BA49E0"/>
    <w:multiLevelType w:val="hybridMultilevel"/>
    <w:tmpl w:val="54CEF1B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765D27DE"/>
    <w:multiLevelType w:val="multilevel"/>
    <w:tmpl w:val="7324862C"/>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93C4175"/>
    <w:multiLevelType w:val="multilevel"/>
    <w:tmpl w:val="CB120594"/>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7"/>
  </w:num>
  <w:num w:numId="4">
    <w:abstractNumId w:val="31"/>
  </w:num>
  <w:num w:numId="5">
    <w:abstractNumId w:val="28"/>
  </w:num>
  <w:num w:numId="6">
    <w:abstractNumId w:val="15"/>
  </w:num>
  <w:num w:numId="7">
    <w:abstractNumId w:val="34"/>
  </w:num>
  <w:num w:numId="8">
    <w:abstractNumId w:val="22"/>
  </w:num>
  <w:num w:numId="9">
    <w:abstractNumId w:val="6"/>
  </w:num>
  <w:num w:numId="10">
    <w:abstractNumId w:val="32"/>
  </w:num>
  <w:num w:numId="11">
    <w:abstractNumId w:val="33"/>
  </w:num>
  <w:num w:numId="12">
    <w:abstractNumId w:val="8"/>
  </w:num>
  <w:num w:numId="13">
    <w:abstractNumId w:val="19"/>
  </w:num>
  <w:num w:numId="14">
    <w:abstractNumId w:val="1"/>
  </w:num>
  <w:num w:numId="15">
    <w:abstractNumId w:val="24"/>
  </w:num>
  <w:num w:numId="16">
    <w:abstractNumId w:val="20"/>
  </w:num>
  <w:num w:numId="17">
    <w:abstractNumId w:val="0"/>
  </w:num>
  <w:num w:numId="18">
    <w:abstractNumId w:val="18"/>
  </w:num>
  <w:num w:numId="19">
    <w:abstractNumId w:val="5"/>
  </w:num>
  <w:num w:numId="20">
    <w:abstractNumId w:val="3"/>
  </w:num>
  <w:num w:numId="21">
    <w:abstractNumId w:val="12"/>
  </w:num>
  <w:num w:numId="22">
    <w:abstractNumId w:val="27"/>
  </w:num>
  <w:num w:numId="23">
    <w:abstractNumId w:val="23"/>
  </w:num>
  <w:num w:numId="24">
    <w:abstractNumId w:val="25"/>
  </w:num>
  <w:num w:numId="25">
    <w:abstractNumId w:val="13"/>
  </w:num>
  <w:num w:numId="26">
    <w:abstractNumId w:val="29"/>
  </w:num>
  <w:num w:numId="27">
    <w:abstractNumId w:val="35"/>
  </w:num>
  <w:num w:numId="28">
    <w:abstractNumId w:val="36"/>
  </w:num>
  <w:num w:numId="29">
    <w:abstractNumId w:val="4"/>
  </w:num>
  <w:num w:numId="30">
    <w:abstractNumId w:val="9"/>
  </w:num>
  <w:num w:numId="31">
    <w:abstractNumId w:val="26"/>
  </w:num>
  <w:num w:numId="32">
    <w:abstractNumId w:val="11"/>
  </w:num>
  <w:num w:numId="33">
    <w:abstractNumId w:val="14"/>
  </w:num>
  <w:num w:numId="34">
    <w:abstractNumId w:val="2"/>
  </w:num>
  <w:num w:numId="35">
    <w:abstractNumId w:val="30"/>
  </w:num>
  <w:num w:numId="36">
    <w:abstractNumId w:val="16"/>
  </w:num>
  <w:num w:numId="37">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36D"/>
    <w:rsid w:val="00001EE5"/>
    <w:rsid w:val="00002220"/>
    <w:rsid w:val="00004070"/>
    <w:rsid w:val="0000467A"/>
    <w:rsid w:val="00007184"/>
    <w:rsid w:val="00011403"/>
    <w:rsid w:val="000118F5"/>
    <w:rsid w:val="000119F1"/>
    <w:rsid w:val="00011EC6"/>
    <w:rsid w:val="00012478"/>
    <w:rsid w:val="000130DB"/>
    <w:rsid w:val="00013794"/>
    <w:rsid w:val="00013B52"/>
    <w:rsid w:val="0001455A"/>
    <w:rsid w:val="00015A2A"/>
    <w:rsid w:val="00016C6F"/>
    <w:rsid w:val="00017BC5"/>
    <w:rsid w:val="00017C4E"/>
    <w:rsid w:val="000203A6"/>
    <w:rsid w:val="00020830"/>
    <w:rsid w:val="000209EE"/>
    <w:rsid w:val="000212C3"/>
    <w:rsid w:val="00021CAD"/>
    <w:rsid w:val="00021D99"/>
    <w:rsid w:val="00022121"/>
    <w:rsid w:val="00023298"/>
    <w:rsid w:val="00023FF8"/>
    <w:rsid w:val="0002462E"/>
    <w:rsid w:val="00024771"/>
    <w:rsid w:val="00025680"/>
    <w:rsid w:val="00032738"/>
    <w:rsid w:val="00034EFB"/>
    <w:rsid w:val="00035349"/>
    <w:rsid w:val="0003602A"/>
    <w:rsid w:val="000364BA"/>
    <w:rsid w:val="000365E1"/>
    <w:rsid w:val="00044A8D"/>
    <w:rsid w:val="00044BE9"/>
    <w:rsid w:val="00045562"/>
    <w:rsid w:val="00047D0A"/>
    <w:rsid w:val="00050310"/>
    <w:rsid w:val="00051A8C"/>
    <w:rsid w:val="00053D6A"/>
    <w:rsid w:val="00053DAB"/>
    <w:rsid w:val="000562CE"/>
    <w:rsid w:val="00061F1E"/>
    <w:rsid w:val="00062707"/>
    <w:rsid w:val="00063E7F"/>
    <w:rsid w:val="00063FBC"/>
    <w:rsid w:val="0006438B"/>
    <w:rsid w:val="00066AFC"/>
    <w:rsid w:val="00070109"/>
    <w:rsid w:val="00070125"/>
    <w:rsid w:val="000705B2"/>
    <w:rsid w:val="0007747B"/>
    <w:rsid w:val="00077CFF"/>
    <w:rsid w:val="0008000B"/>
    <w:rsid w:val="00084E9A"/>
    <w:rsid w:val="00086E8C"/>
    <w:rsid w:val="0008747C"/>
    <w:rsid w:val="000901B1"/>
    <w:rsid w:val="0009302C"/>
    <w:rsid w:val="000934C7"/>
    <w:rsid w:val="000977F4"/>
    <w:rsid w:val="000A234B"/>
    <w:rsid w:val="000A42B1"/>
    <w:rsid w:val="000B47BB"/>
    <w:rsid w:val="000B67B7"/>
    <w:rsid w:val="000B7925"/>
    <w:rsid w:val="000C5A90"/>
    <w:rsid w:val="000C5EFE"/>
    <w:rsid w:val="000C7111"/>
    <w:rsid w:val="000C7296"/>
    <w:rsid w:val="000C77F1"/>
    <w:rsid w:val="000D2019"/>
    <w:rsid w:val="000D5A23"/>
    <w:rsid w:val="000D5B66"/>
    <w:rsid w:val="000D6BF7"/>
    <w:rsid w:val="000D778F"/>
    <w:rsid w:val="000E1213"/>
    <w:rsid w:val="000E242B"/>
    <w:rsid w:val="000E3075"/>
    <w:rsid w:val="000E3223"/>
    <w:rsid w:val="000E4B2A"/>
    <w:rsid w:val="000E51D7"/>
    <w:rsid w:val="000E7091"/>
    <w:rsid w:val="000F2C2A"/>
    <w:rsid w:val="000F39AF"/>
    <w:rsid w:val="000F47C9"/>
    <w:rsid w:val="000F48DA"/>
    <w:rsid w:val="000F508D"/>
    <w:rsid w:val="000F68D2"/>
    <w:rsid w:val="000F7E32"/>
    <w:rsid w:val="001070B0"/>
    <w:rsid w:val="0011262E"/>
    <w:rsid w:val="001158E7"/>
    <w:rsid w:val="001213F0"/>
    <w:rsid w:val="00121A18"/>
    <w:rsid w:val="00121B04"/>
    <w:rsid w:val="00123A2F"/>
    <w:rsid w:val="001259A3"/>
    <w:rsid w:val="00125EC0"/>
    <w:rsid w:val="00126AAB"/>
    <w:rsid w:val="001321CD"/>
    <w:rsid w:val="00132DEE"/>
    <w:rsid w:val="001338B1"/>
    <w:rsid w:val="00143756"/>
    <w:rsid w:val="00146470"/>
    <w:rsid w:val="001503B2"/>
    <w:rsid w:val="00152595"/>
    <w:rsid w:val="00154A0D"/>
    <w:rsid w:val="0015627B"/>
    <w:rsid w:val="0016068B"/>
    <w:rsid w:val="00162822"/>
    <w:rsid w:val="00162C38"/>
    <w:rsid w:val="001672D9"/>
    <w:rsid w:val="00172F62"/>
    <w:rsid w:val="001733D9"/>
    <w:rsid w:val="00180C3D"/>
    <w:rsid w:val="00181852"/>
    <w:rsid w:val="001818D6"/>
    <w:rsid w:val="00182185"/>
    <w:rsid w:val="001879C8"/>
    <w:rsid w:val="0019205F"/>
    <w:rsid w:val="0019302F"/>
    <w:rsid w:val="00193FE6"/>
    <w:rsid w:val="001967C5"/>
    <w:rsid w:val="001A01E8"/>
    <w:rsid w:val="001A18F1"/>
    <w:rsid w:val="001A3BCD"/>
    <w:rsid w:val="001A42B9"/>
    <w:rsid w:val="001A443F"/>
    <w:rsid w:val="001A4674"/>
    <w:rsid w:val="001A56C6"/>
    <w:rsid w:val="001A6896"/>
    <w:rsid w:val="001B06E2"/>
    <w:rsid w:val="001B182C"/>
    <w:rsid w:val="001B6813"/>
    <w:rsid w:val="001B7017"/>
    <w:rsid w:val="001B70D0"/>
    <w:rsid w:val="001B7516"/>
    <w:rsid w:val="001B76D7"/>
    <w:rsid w:val="001C13A3"/>
    <w:rsid w:val="001C3B52"/>
    <w:rsid w:val="001C4A0A"/>
    <w:rsid w:val="001C6841"/>
    <w:rsid w:val="001C68ED"/>
    <w:rsid w:val="001C6B3C"/>
    <w:rsid w:val="001C71F5"/>
    <w:rsid w:val="001C721A"/>
    <w:rsid w:val="001D30F7"/>
    <w:rsid w:val="001D4AF1"/>
    <w:rsid w:val="001E0327"/>
    <w:rsid w:val="001E1AEC"/>
    <w:rsid w:val="001E3F98"/>
    <w:rsid w:val="001E4D41"/>
    <w:rsid w:val="001E7883"/>
    <w:rsid w:val="001F11AD"/>
    <w:rsid w:val="001F1972"/>
    <w:rsid w:val="001F56A7"/>
    <w:rsid w:val="001F5E7B"/>
    <w:rsid w:val="001F6492"/>
    <w:rsid w:val="001F725C"/>
    <w:rsid w:val="00201177"/>
    <w:rsid w:val="00201903"/>
    <w:rsid w:val="00201F1D"/>
    <w:rsid w:val="00202DD9"/>
    <w:rsid w:val="00204B2E"/>
    <w:rsid w:val="00206DBF"/>
    <w:rsid w:val="002119EB"/>
    <w:rsid w:val="002120B8"/>
    <w:rsid w:val="0021223A"/>
    <w:rsid w:val="00215BE2"/>
    <w:rsid w:val="00216C11"/>
    <w:rsid w:val="0022512D"/>
    <w:rsid w:val="00226A22"/>
    <w:rsid w:val="002270CE"/>
    <w:rsid w:val="00230E8D"/>
    <w:rsid w:val="00232374"/>
    <w:rsid w:val="00234916"/>
    <w:rsid w:val="00242AD9"/>
    <w:rsid w:val="00243A6B"/>
    <w:rsid w:val="00245AB4"/>
    <w:rsid w:val="00247B54"/>
    <w:rsid w:val="00247EAE"/>
    <w:rsid w:val="0025081F"/>
    <w:rsid w:val="00251083"/>
    <w:rsid w:val="00251567"/>
    <w:rsid w:val="0025181C"/>
    <w:rsid w:val="00252F65"/>
    <w:rsid w:val="00254502"/>
    <w:rsid w:val="00254773"/>
    <w:rsid w:val="002556AD"/>
    <w:rsid w:val="00256945"/>
    <w:rsid w:val="00261E2F"/>
    <w:rsid w:val="00262C9B"/>
    <w:rsid w:val="00264ACB"/>
    <w:rsid w:val="00266548"/>
    <w:rsid w:val="00270023"/>
    <w:rsid w:val="00277A44"/>
    <w:rsid w:val="00277C1C"/>
    <w:rsid w:val="002819D4"/>
    <w:rsid w:val="00282AE9"/>
    <w:rsid w:val="002834CF"/>
    <w:rsid w:val="002861AB"/>
    <w:rsid w:val="00296A55"/>
    <w:rsid w:val="002A1F5B"/>
    <w:rsid w:val="002A2335"/>
    <w:rsid w:val="002A4B6E"/>
    <w:rsid w:val="002A4FE7"/>
    <w:rsid w:val="002A7DDB"/>
    <w:rsid w:val="002B15CA"/>
    <w:rsid w:val="002B1F5B"/>
    <w:rsid w:val="002B3905"/>
    <w:rsid w:val="002B42FF"/>
    <w:rsid w:val="002B5046"/>
    <w:rsid w:val="002B679C"/>
    <w:rsid w:val="002C0468"/>
    <w:rsid w:val="002C30EF"/>
    <w:rsid w:val="002C3BEF"/>
    <w:rsid w:val="002C44F4"/>
    <w:rsid w:val="002C7310"/>
    <w:rsid w:val="002D068E"/>
    <w:rsid w:val="002D0A9D"/>
    <w:rsid w:val="002D178E"/>
    <w:rsid w:val="002D2BB6"/>
    <w:rsid w:val="002D2E9A"/>
    <w:rsid w:val="002D34F3"/>
    <w:rsid w:val="002D3889"/>
    <w:rsid w:val="002D6601"/>
    <w:rsid w:val="002E0087"/>
    <w:rsid w:val="002E2000"/>
    <w:rsid w:val="002E5827"/>
    <w:rsid w:val="002E7762"/>
    <w:rsid w:val="002E7E8C"/>
    <w:rsid w:val="002E7EB3"/>
    <w:rsid w:val="002E7F76"/>
    <w:rsid w:val="002F04CF"/>
    <w:rsid w:val="002F05D4"/>
    <w:rsid w:val="002F1A03"/>
    <w:rsid w:val="002F23B1"/>
    <w:rsid w:val="002F2472"/>
    <w:rsid w:val="002F2ECE"/>
    <w:rsid w:val="002F3724"/>
    <w:rsid w:val="002F385A"/>
    <w:rsid w:val="002F3A2A"/>
    <w:rsid w:val="003038CB"/>
    <w:rsid w:val="00305C17"/>
    <w:rsid w:val="003100A5"/>
    <w:rsid w:val="00313D02"/>
    <w:rsid w:val="00315095"/>
    <w:rsid w:val="0031689E"/>
    <w:rsid w:val="00317719"/>
    <w:rsid w:val="00317CD5"/>
    <w:rsid w:val="00322CCD"/>
    <w:rsid w:val="00323F1C"/>
    <w:rsid w:val="003313F5"/>
    <w:rsid w:val="00331ADC"/>
    <w:rsid w:val="00336018"/>
    <w:rsid w:val="0033752F"/>
    <w:rsid w:val="003377A4"/>
    <w:rsid w:val="00337DF4"/>
    <w:rsid w:val="0034439B"/>
    <w:rsid w:val="00345556"/>
    <w:rsid w:val="00345F20"/>
    <w:rsid w:val="00347392"/>
    <w:rsid w:val="0035144D"/>
    <w:rsid w:val="003520BC"/>
    <w:rsid w:val="00356727"/>
    <w:rsid w:val="00360615"/>
    <w:rsid w:val="00363CEC"/>
    <w:rsid w:val="003643CF"/>
    <w:rsid w:val="003655BA"/>
    <w:rsid w:val="00365A9F"/>
    <w:rsid w:val="00365EEA"/>
    <w:rsid w:val="00365F7D"/>
    <w:rsid w:val="003675FA"/>
    <w:rsid w:val="00367F2B"/>
    <w:rsid w:val="00370418"/>
    <w:rsid w:val="00371656"/>
    <w:rsid w:val="003717EF"/>
    <w:rsid w:val="00372005"/>
    <w:rsid w:val="00374A5F"/>
    <w:rsid w:val="00377629"/>
    <w:rsid w:val="00377D8F"/>
    <w:rsid w:val="00386720"/>
    <w:rsid w:val="00387CF6"/>
    <w:rsid w:val="00387D1C"/>
    <w:rsid w:val="00387D4A"/>
    <w:rsid w:val="0039167D"/>
    <w:rsid w:val="00392879"/>
    <w:rsid w:val="003930D0"/>
    <w:rsid w:val="00396DC6"/>
    <w:rsid w:val="003970C6"/>
    <w:rsid w:val="003A137F"/>
    <w:rsid w:val="003A2F75"/>
    <w:rsid w:val="003A3E31"/>
    <w:rsid w:val="003A68FA"/>
    <w:rsid w:val="003A7685"/>
    <w:rsid w:val="003B1ABD"/>
    <w:rsid w:val="003B22F1"/>
    <w:rsid w:val="003B34B0"/>
    <w:rsid w:val="003B3F89"/>
    <w:rsid w:val="003B4A26"/>
    <w:rsid w:val="003B5D8D"/>
    <w:rsid w:val="003C1E36"/>
    <w:rsid w:val="003C2E1D"/>
    <w:rsid w:val="003C2E72"/>
    <w:rsid w:val="003C45D5"/>
    <w:rsid w:val="003C45EA"/>
    <w:rsid w:val="003C583E"/>
    <w:rsid w:val="003C5A38"/>
    <w:rsid w:val="003C65C7"/>
    <w:rsid w:val="003C773C"/>
    <w:rsid w:val="003D382E"/>
    <w:rsid w:val="003D573F"/>
    <w:rsid w:val="003D67A0"/>
    <w:rsid w:val="003D6BD9"/>
    <w:rsid w:val="003E411F"/>
    <w:rsid w:val="003E4F50"/>
    <w:rsid w:val="003E50BE"/>
    <w:rsid w:val="003E7E42"/>
    <w:rsid w:val="003F33D7"/>
    <w:rsid w:val="003F3692"/>
    <w:rsid w:val="0040318A"/>
    <w:rsid w:val="004039F0"/>
    <w:rsid w:val="004045E7"/>
    <w:rsid w:val="00405796"/>
    <w:rsid w:val="00406621"/>
    <w:rsid w:val="00406FBF"/>
    <w:rsid w:val="00407512"/>
    <w:rsid w:val="00412C18"/>
    <w:rsid w:val="0041445F"/>
    <w:rsid w:val="00415C6C"/>
    <w:rsid w:val="0041774E"/>
    <w:rsid w:val="004204A3"/>
    <w:rsid w:val="00421D0F"/>
    <w:rsid w:val="00423C6A"/>
    <w:rsid w:val="00423CC3"/>
    <w:rsid w:val="00424FE3"/>
    <w:rsid w:val="004256CD"/>
    <w:rsid w:val="004256D6"/>
    <w:rsid w:val="004267EA"/>
    <w:rsid w:val="0043364D"/>
    <w:rsid w:val="00434CA0"/>
    <w:rsid w:val="004372E5"/>
    <w:rsid w:val="00437B65"/>
    <w:rsid w:val="004403EF"/>
    <w:rsid w:val="00442DA9"/>
    <w:rsid w:val="00444B56"/>
    <w:rsid w:val="00444EC5"/>
    <w:rsid w:val="004456D4"/>
    <w:rsid w:val="00445BCF"/>
    <w:rsid w:val="00447300"/>
    <w:rsid w:val="00447555"/>
    <w:rsid w:val="004516C9"/>
    <w:rsid w:val="004520EE"/>
    <w:rsid w:val="00457AF3"/>
    <w:rsid w:val="00460B5D"/>
    <w:rsid w:val="00462CF4"/>
    <w:rsid w:val="004636FB"/>
    <w:rsid w:val="004654AA"/>
    <w:rsid w:val="00471A5C"/>
    <w:rsid w:val="00472B1E"/>
    <w:rsid w:val="00472D53"/>
    <w:rsid w:val="00474559"/>
    <w:rsid w:val="00474A74"/>
    <w:rsid w:val="004802B0"/>
    <w:rsid w:val="00480E60"/>
    <w:rsid w:val="00481BD3"/>
    <w:rsid w:val="00481D07"/>
    <w:rsid w:val="004832B6"/>
    <w:rsid w:val="004846E2"/>
    <w:rsid w:val="00485F34"/>
    <w:rsid w:val="00485F3E"/>
    <w:rsid w:val="0048681A"/>
    <w:rsid w:val="004871D6"/>
    <w:rsid w:val="0049224E"/>
    <w:rsid w:val="0049304B"/>
    <w:rsid w:val="004943F6"/>
    <w:rsid w:val="00496076"/>
    <w:rsid w:val="00496AC2"/>
    <w:rsid w:val="004970ED"/>
    <w:rsid w:val="004A088E"/>
    <w:rsid w:val="004A2218"/>
    <w:rsid w:val="004A2C0D"/>
    <w:rsid w:val="004A2CDB"/>
    <w:rsid w:val="004A3C16"/>
    <w:rsid w:val="004A415F"/>
    <w:rsid w:val="004A70A9"/>
    <w:rsid w:val="004B745C"/>
    <w:rsid w:val="004C0877"/>
    <w:rsid w:val="004C3234"/>
    <w:rsid w:val="004C40A9"/>
    <w:rsid w:val="004C45CF"/>
    <w:rsid w:val="004C5A06"/>
    <w:rsid w:val="004C6762"/>
    <w:rsid w:val="004D13C5"/>
    <w:rsid w:val="004D2629"/>
    <w:rsid w:val="004D3174"/>
    <w:rsid w:val="004D35E4"/>
    <w:rsid w:val="004D3DDC"/>
    <w:rsid w:val="004D421A"/>
    <w:rsid w:val="004D4602"/>
    <w:rsid w:val="004D5938"/>
    <w:rsid w:val="004D5D16"/>
    <w:rsid w:val="004E3656"/>
    <w:rsid w:val="004E42CB"/>
    <w:rsid w:val="004E7820"/>
    <w:rsid w:val="004F20BE"/>
    <w:rsid w:val="004F2ED4"/>
    <w:rsid w:val="004F5F9B"/>
    <w:rsid w:val="004F7421"/>
    <w:rsid w:val="004F7542"/>
    <w:rsid w:val="005004ED"/>
    <w:rsid w:val="00505CE5"/>
    <w:rsid w:val="005073CA"/>
    <w:rsid w:val="0051088C"/>
    <w:rsid w:val="00512783"/>
    <w:rsid w:val="0051579F"/>
    <w:rsid w:val="005176B2"/>
    <w:rsid w:val="00520518"/>
    <w:rsid w:val="005221D6"/>
    <w:rsid w:val="005227E9"/>
    <w:rsid w:val="0052483B"/>
    <w:rsid w:val="00524D62"/>
    <w:rsid w:val="00526398"/>
    <w:rsid w:val="00534C7B"/>
    <w:rsid w:val="00536999"/>
    <w:rsid w:val="00536C51"/>
    <w:rsid w:val="00536F6E"/>
    <w:rsid w:val="00546C31"/>
    <w:rsid w:val="00547FF9"/>
    <w:rsid w:val="005500F4"/>
    <w:rsid w:val="00552895"/>
    <w:rsid w:val="0055646C"/>
    <w:rsid w:val="00561C37"/>
    <w:rsid w:val="00562AE8"/>
    <w:rsid w:val="00562D77"/>
    <w:rsid w:val="005646D5"/>
    <w:rsid w:val="00564ED8"/>
    <w:rsid w:val="00564FEA"/>
    <w:rsid w:val="005669FA"/>
    <w:rsid w:val="00567FC2"/>
    <w:rsid w:val="00571BC7"/>
    <w:rsid w:val="00571CE6"/>
    <w:rsid w:val="00573F12"/>
    <w:rsid w:val="00574D1F"/>
    <w:rsid w:val="005758BD"/>
    <w:rsid w:val="00576205"/>
    <w:rsid w:val="00580489"/>
    <w:rsid w:val="005818A8"/>
    <w:rsid w:val="00582266"/>
    <w:rsid w:val="0058274B"/>
    <w:rsid w:val="00582CA4"/>
    <w:rsid w:val="00582F43"/>
    <w:rsid w:val="0058338B"/>
    <w:rsid w:val="005841C5"/>
    <w:rsid w:val="005848AE"/>
    <w:rsid w:val="0058750D"/>
    <w:rsid w:val="005920F7"/>
    <w:rsid w:val="00592F13"/>
    <w:rsid w:val="005949FD"/>
    <w:rsid w:val="00597016"/>
    <w:rsid w:val="005974EB"/>
    <w:rsid w:val="005A0BA9"/>
    <w:rsid w:val="005A25E3"/>
    <w:rsid w:val="005A312C"/>
    <w:rsid w:val="005A3798"/>
    <w:rsid w:val="005A7EA3"/>
    <w:rsid w:val="005B1A2D"/>
    <w:rsid w:val="005B1ADA"/>
    <w:rsid w:val="005B23D3"/>
    <w:rsid w:val="005B4657"/>
    <w:rsid w:val="005B4C7F"/>
    <w:rsid w:val="005B4FA2"/>
    <w:rsid w:val="005B612A"/>
    <w:rsid w:val="005C0506"/>
    <w:rsid w:val="005C3B86"/>
    <w:rsid w:val="005C3EE7"/>
    <w:rsid w:val="005C6561"/>
    <w:rsid w:val="005C6A44"/>
    <w:rsid w:val="005C7DE8"/>
    <w:rsid w:val="005D2078"/>
    <w:rsid w:val="005D30E9"/>
    <w:rsid w:val="005D38DD"/>
    <w:rsid w:val="005D3998"/>
    <w:rsid w:val="005D5620"/>
    <w:rsid w:val="005D71D5"/>
    <w:rsid w:val="005E067D"/>
    <w:rsid w:val="005E1A54"/>
    <w:rsid w:val="005E20B8"/>
    <w:rsid w:val="005E214C"/>
    <w:rsid w:val="005E3A30"/>
    <w:rsid w:val="005E3C23"/>
    <w:rsid w:val="005E6301"/>
    <w:rsid w:val="005E6E0B"/>
    <w:rsid w:val="005F2FC9"/>
    <w:rsid w:val="005F5AA1"/>
    <w:rsid w:val="005F5B32"/>
    <w:rsid w:val="005F6BE7"/>
    <w:rsid w:val="005F74C6"/>
    <w:rsid w:val="005F7AC3"/>
    <w:rsid w:val="00600443"/>
    <w:rsid w:val="00602DA6"/>
    <w:rsid w:val="00610277"/>
    <w:rsid w:val="00612584"/>
    <w:rsid w:val="0061328E"/>
    <w:rsid w:val="006133DB"/>
    <w:rsid w:val="00613D08"/>
    <w:rsid w:val="00613D31"/>
    <w:rsid w:val="00615499"/>
    <w:rsid w:val="00616694"/>
    <w:rsid w:val="00616F3D"/>
    <w:rsid w:val="00620765"/>
    <w:rsid w:val="006250DB"/>
    <w:rsid w:val="00625886"/>
    <w:rsid w:val="006263C7"/>
    <w:rsid w:val="00630753"/>
    <w:rsid w:val="00630D0C"/>
    <w:rsid w:val="00630DA0"/>
    <w:rsid w:val="006310AD"/>
    <w:rsid w:val="00631119"/>
    <w:rsid w:val="00631DF4"/>
    <w:rsid w:val="00634657"/>
    <w:rsid w:val="00636C31"/>
    <w:rsid w:val="00637220"/>
    <w:rsid w:val="00637A0D"/>
    <w:rsid w:val="006431E4"/>
    <w:rsid w:val="00643767"/>
    <w:rsid w:val="00643930"/>
    <w:rsid w:val="00643C59"/>
    <w:rsid w:val="00644A1A"/>
    <w:rsid w:val="00645563"/>
    <w:rsid w:val="00650197"/>
    <w:rsid w:val="006506D3"/>
    <w:rsid w:val="00653F42"/>
    <w:rsid w:val="006544E2"/>
    <w:rsid w:val="00654666"/>
    <w:rsid w:val="00656829"/>
    <w:rsid w:val="006574E6"/>
    <w:rsid w:val="00661003"/>
    <w:rsid w:val="00661071"/>
    <w:rsid w:val="0066399F"/>
    <w:rsid w:val="00663A13"/>
    <w:rsid w:val="00664679"/>
    <w:rsid w:val="006647A7"/>
    <w:rsid w:val="006676E1"/>
    <w:rsid w:val="00673702"/>
    <w:rsid w:val="00674C53"/>
    <w:rsid w:val="006752FA"/>
    <w:rsid w:val="00675B31"/>
    <w:rsid w:val="00680C5E"/>
    <w:rsid w:val="006815CE"/>
    <w:rsid w:val="00683830"/>
    <w:rsid w:val="00686C58"/>
    <w:rsid w:val="00690A75"/>
    <w:rsid w:val="00692D3E"/>
    <w:rsid w:val="00694807"/>
    <w:rsid w:val="00697171"/>
    <w:rsid w:val="006A21E6"/>
    <w:rsid w:val="006A494C"/>
    <w:rsid w:val="006A7416"/>
    <w:rsid w:val="006A7F4B"/>
    <w:rsid w:val="006B04C5"/>
    <w:rsid w:val="006B2A6E"/>
    <w:rsid w:val="006B79CA"/>
    <w:rsid w:val="006C0460"/>
    <w:rsid w:val="006C055D"/>
    <w:rsid w:val="006C32FD"/>
    <w:rsid w:val="006C3E62"/>
    <w:rsid w:val="006C7004"/>
    <w:rsid w:val="006D1703"/>
    <w:rsid w:val="006D5209"/>
    <w:rsid w:val="006D6897"/>
    <w:rsid w:val="006E2095"/>
    <w:rsid w:val="006E3869"/>
    <w:rsid w:val="006E5771"/>
    <w:rsid w:val="006E5C02"/>
    <w:rsid w:val="006E6A83"/>
    <w:rsid w:val="006E6D90"/>
    <w:rsid w:val="006F09B4"/>
    <w:rsid w:val="006F7724"/>
    <w:rsid w:val="006F775E"/>
    <w:rsid w:val="006F7ED6"/>
    <w:rsid w:val="007008B8"/>
    <w:rsid w:val="0070108E"/>
    <w:rsid w:val="0070205C"/>
    <w:rsid w:val="0070368D"/>
    <w:rsid w:val="007051FF"/>
    <w:rsid w:val="00705F33"/>
    <w:rsid w:val="00710C02"/>
    <w:rsid w:val="0071189E"/>
    <w:rsid w:val="00711EF0"/>
    <w:rsid w:val="00715410"/>
    <w:rsid w:val="007161CD"/>
    <w:rsid w:val="00717FA0"/>
    <w:rsid w:val="00720BF7"/>
    <w:rsid w:val="00720C98"/>
    <w:rsid w:val="00720D64"/>
    <w:rsid w:val="00723433"/>
    <w:rsid w:val="007242A9"/>
    <w:rsid w:val="007242B4"/>
    <w:rsid w:val="0072481A"/>
    <w:rsid w:val="007256C3"/>
    <w:rsid w:val="00731564"/>
    <w:rsid w:val="00731FFE"/>
    <w:rsid w:val="00732E28"/>
    <w:rsid w:val="007341B4"/>
    <w:rsid w:val="0073496D"/>
    <w:rsid w:val="007378C4"/>
    <w:rsid w:val="00737F13"/>
    <w:rsid w:val="0074284E"/>
    <w:rsid w:val="007474DA"/>
    <w:rsid w:val="00747D5A"/>
    <w:rsid w:val="00750611"/>
    <w:rsid w:val="0075084D"/>
    <w:rsid w:val="00754292"/>
    <w:rsid w:val="00755D63"/>
    <w:rsid w:val="00761E4F"/>
    <w:rsid w:val="0076333C"/>
    <w:rsid w:val="007634AD"/>
    <w:rsid w:val="0076372D"/>
    <w:rsid w:val="00765228"/>
    <w:rsid w:val="00765814"/>
    <w:rsid w:val="00771990"/>
    <w:rsid w:val="00774EBE"/>
    <w:rsid w:val="0077614D"/>
    <w:rsid w:val="007765BD"/>
    <w:rsid w:val="00776717"/>
    <w:rsid w:val="00780252"/>
    <w:rsid w:val="0078463C"/>
    <w:rsid w:val="00786C85"/>
    <w:rsid w:val="00787B69"/>
    <w:rsid w:val="007913B6"/>
    <w:rsid w:val="0079194F"/>
    <w:rsid w:val="007937B7"/>
    <w:rsid w:val="00795328"/>
    <w:rsid w:val="007A198F"/>
    <w:rsid w:val="007A2EF5"/>
    <w:rsid w:val="007A342E"/>
    <w:rsid w:val="007A3D0C"/>
    <w:rsid w:val="007A65EE"/>
    <w:rsid w:val="007A6EDC"/>
    <w:rsid w:val="007C0B98"/>
    <w:rsid w:val="007C1EB7"/>
    <w:rsid w:val="007C41FA"/>
    <w:rsid w:val="007C4560"/>
    <w:rsid w:val="007D0CF6"/>
    <w:rsid w:val="007D177A"/>
    <w:rsid w:val="007D32B9"/>
    <w:rsid w:val="007D7636"/>
    <w:rsid w:val="007E0972"/>
    <w:rsid w:val="007E28FD"/>
    <w:rsid w:val="007E2BA0"/>
    <w:rsid w:val="007E3A02"/>
    <w:rsid w:val="007E50F4"/>
    <w:rsid w:val="007E7623"/>
    <w:rsid w:val="007F1F91"/>
    <w:rsid w:val="007F2819"/>
    <w:rsid w:val="007F332C"/>
    <w:rsid w:val="007F33CB"/>
    <w:rsid w:val="007F4BCA"/>
    <w:rsid w:val="007F4F06"/>
    <w:rsid w:val="007F6501"/>
    <w:rsid w:val="007F682B"/>
    <w:rsid w:val="0080436C"/>
    <w:rsid w:val="008052D1"/>
    <w:rsid w:val="00811605"/>
    <w:rsid w:val="00812AB8"/>
    <w:rsid w:val="00814144"/>
    <w:rsid w:val="00814912"/>
    <w:rsid w:val="00817287"/>
    <w:rsid w:val="00817447"/>
    <w:rsid w:val="008227FF"/>
    <w:rsid w:val="008250BB"/>
    <w:rsid w:val="00826897"/>
    <w:rsid w:val="00826D38"/>
    <w:rsid w:val="00827FC8"/>
    <w:rsid w:val="008369C3"/>
    <w:rsid w:val="00840468"/>
    <w:rsid w:val="008417B0"/>
    <w:rsid w:val="00842434"/>
    <w:rsid w:val="0084243F"/>
    <w:rsid w:val="008436C7"/>
    <w:rsid w:val="0084571E"/>
    <w:rsid w:val="0084787D"/>
    <w:rsid w:val="0085025E"/>
    <w:rsid w:val="00851CD4"/>
    <w:rsid w:val="00852B05"/>
    <w:rsid w:val="00855ABD"/>
    <w:rsid w:val="0086127F"/>
    <w:rsid w:val="00861DD8"/>
    <w:rsid w:val="00863C92"/>
    <w:rsid w:val="00863F03"/>
    <w:rsid w:val="008645BF"/>
    <w:rsid w:val="008646B9"/>
    <w:rsid w:val="00865FE7"/>
    <w:rsid w:val="00866F0A"/>
    <w:rsid w:val="00872E03"/>
    <w:rsid w:val="0087445C"/>
    <w:rsid w:val="00880F15"/>
    <w:rsid w:val="00881995"/>
    <w:rsid w:val="008823E5"/>
    <w:rsid w:val="0088282F"/>
    <w:rsid w:val="00883037"/>
    <w:rsid w:val="00884733"/>
    <w:rsid w:val="00884DAF"/>
    <w:rsid w:val="00885CF1"/>
    <w:rsid w:val="008864CA"/>
    <w:rsid w:val="00887B07"/>
    <w:rsid w:val="00887EE9"/>
    <w:rsid w:val="0089539A"/>
    <w:rsid w:val="008959BA"/>
    <w:rsid w:val="00897013"/>
    <w:rsid w:val="008A0815"/>
    <w:rsid w:val="008A0A48"/>
    <w:rsid w:val="008A2173"/>
    <w:rsid w:val="008A2CB7"/>
    <w:rsid w:val="008A6989"/>
    <w:rsid w:val="008A6C5D"/>
    <w:rsid w:val="008A79A6"/>
    <w:rsid w:val="008B08D7"/>
    <w:rsid w:val="008B6606"/>
    <w:rsid w:val="008B66E3"/>
    <w:rsid w:val="008C07A7"/>
    <w:rsid w:val="008C1DD0"/>
    <w:rsid w:val="008D12E3"/>
    <w:rsid w:val="008D22F5"/>
    <w:rsid w:val="008D3E23"/>
    <w:rsid w:val="008D6AAE"/>
    <w:rsid w:val="008D71D1"/>
    <w:rsid w:val="008E7E7F"/>
    <w:rsid w:val="008F44EE"/>
    <w:rsid w:val="008F591D"/>
    <w:rsid w:val="008F593C"/>
    <w:rsid w:val="008F5DC3"/>
    <w:rsid w:val="008F7C63"/>
    <w:rsid w:val="008F7F10"/>
    <w:rsid w:val="00903930"/>
    <w:rsid w:val="0090515F"/>
    <w:rsid w:val="00905455"/>
    <w:rsid w:val="00905FA0"/>
    <w:rsid w:val="00906441"/>
    <w:rsid w:val="00906591"/>
    <w:rsid w:val="00906F5F"/>
    <w:rsid w:val="00907D49"/>
    <w:rsid w:val="00910702"/>
    <w:rsid w:val="0091232D"/>
    <w:rsid w:val="00912EC2"/>
    <w:rsid w:val="00914AF7"/>
    <w:rsid w:val="009178E5"/>
    <w:rsid w:val="00921607"/>
    <w:rsid w:val="00922BA7"/>
    <w:rsid w:val="00924451"/>
    <w:rsid w:val="0092464C"/>
    <w:rsid w:val="009252A8"/>
    <w:rsid w:val="00927A01"/>
    <w:rsid w:val="0093233F"/>
    <w:rsid w:val="009333D1"/>
    <w:rsid w:val="0093446D"/>
    <w:rsid w:val="00940A4C"/>
    <w:rsid w:val="00942B43"/>
    <w:rsid w:val="00947E21"/>
    <w:rsid w:val="00950075"/>
    <w:rsid w:val="00950C97"/>
    <w:rsid w:val="0095255A"/>
    <w:rsid w:val="0095397E"/>
    <w:rsid w:val="00954471"/>
    <w:rsid w:val="00954E0F"/>
    <w:rsid w:val="00955D1F"/>
    <w:rsid w:val="00961DC9"/>
    <w:rsid w:val="00962440"/>
    <w:rsid w:val="00962613"/>
    <w:rsid w:val="00963D42"/>
    <w:rsid w:val="00965739"/>
    <w:rsid w:val="009666C1"/>
    <w:rsid w:val="009707FC"/>
    <w:rsid w:val="00972B36"/>
    <w:rsid w:val="00976515"/>
    <w:rsid w:val="00976F47"/>
    <w:rsid w:val="00977FC3"/>
    <w:rsid w:val="00980709"/>
    <w:rsid w:val="009823B3"/>
    <w:rsid w:val="009826EB"/>
    <w:rsid w:val="00982BF1"/>
    <w:rsid w:val="009832FA"/>
    <w:rsid w:val="009863DB"/>
    <w:rsid w:val="00993EAC"/>
    <w:rsid w:val="009955D6"/>
    <w:rsid w:val="00996E60"/>
    <w:rsid w:val="00997306"/>
    <w:rsid w:val="009A5AD4"/>
    <w:rsid w:val="009A736D"/>
    <w:rsid w:val="009A7D04"/>
    <w:rsid w:val="009A7DD6"/>
    <w:rsid w:val="009B160A"/>
    <w:rsid w:val="009B3762"/>
    <w:rsid w:val="009B5A17"/>
    <w:rsid w:val="009B6329"/>
    <w:rsid w:val="009C091D"/>
    <w:rsid w:val="009C1C92"/>
    <w:rsid w:val="009C3192"/>
    <w:rsid w:val="009C3E76"/>
    <w:rsid w:val="009C4113"/>
    <w:rsid w:val="009C6E52"/>
    <w:rsid w:val="009C79A9"/>
    <w:rsid w:val="009D204F"/>
    <w:rsid w:val="009D3D33"/>
    <w:rsid w:val="009D5B73"/>
    <w:rsid w:val="009D6E3A"/>
    <w:rsid w:val="009E2E70"/>
    <w:rsid w:val="009E49DA"/>
    <w:rsid w:val="009E6895"/>
    <w:rsid w:val="009E7922"/>
    <w:rsid w:val="009F07C9"/>
    <w:rsid w:val="009F2D67"/>
    <w:rsid w:val="009F4CE0"/>
    <w:rsid w:val="00A0024C"/>
    <w:rsid w:val="00A01479"/>
    <w:rsid w:val="00A01BB3"/>
    <w:rsid w:val="00A02E00"/>
    <w:rsid w:val="00A0475D"/>
    <w:rsid w:val="00A05F4E"/>
    <w:rsid w:val="00A0752A"/>
    <w:rsid w:val="00A07A18"/>
    <w:rsid w:val="00A16160"/>
    <w:rsid w:val="00A20FB7"/>
    <w:rsid w:val="00A22001"/>
    <w:rsid w:val="00A234E2"/>
    <w:rsid w:val="00A23BA5"/>
    <w:rsid w:val="00A23FE1"/>
    <w:rsid w:val="00A24DB7"/>
    <w:rsid w:val="00A269B2"/>
    <w:rsid w:val="00A34D7D"/>
    <w:rsid w:val="00A37495"/>
    <w:rsid w:val="00A40953"/>
    <w:rsid w:val="00A41252"/>
    <w:rsid w:val="00A43C0E"/>
    <w:rsid w:val="00A451D1"/>
    <w:rsid w:val="00A45382"/>
    <w:rsid w:val="00A46686"/>
    <w:rsid w:val="00A52A09"/>
    <w:rsid w:val="00A6205B"/>
    <w:rsid w:val="00A64741"/>
    <w:rsid w:val="00A6603C"/>
    <w:rsid w:val="00A736BE"/>
    <w:rsid w:val="00A741A7"/>
    <w:rsid w:val="00A80079"/>
    <w:rsid w:val="00A808EF"/>
    <w:rsid w:val="00A80BBA"/>
    <w:rsid w:val="00A8319C"/>
    <w:rsid w:val="00A84086"/>
    <w:rsid w:val="00A840D7"/>
    <w:rsid w:val="00A84389"/>
    <w:rsid w:val="00A85689"/>
    <w:rsid w:val="00A86372"/>
    <w:rsid w:val="00A87F93"/>
    <w:rsid w:val="00A914AA"/>
    <w:rsid w:val="00A9420F"/>
    <w:rsid w:val="00A96B12"/>
    <w:rsid w:val="00AA05B4"/>
    <w:rsid w:val="00AA21BB"/>
    <w:rsid w:val="00AA25D1"/>
    <w:rsid w:val="00AA2C16"/>
    <w:rsid w:val="00AA60AA"/>
    <w:rsid w:val="00AB0577"/>
    <w:rsid w:val="00AB08D1"/>
    <w:rsid w:val="00AB1984"/>
    <w:rsid w:val="00AB6910"/>
    <w:rsid w:val="00AB78B0"/>
    <w:rsid w:val="00AC07E7"/>
    <w:rsid w:val="00AC146D"/>
    <w:rsid w:val="00AC3439"/>
    <w:rsid w:val="00AC715F"/>
    <w:rsid w:val="00AD229B"/>
    <w:rsid w:val="00AD4C6A"/>
    <w:rsid w:val="00AD76FD"/>
    <w:rsid w:val="00AE273B"/>
    <w:rsid w:val="00AE38DE"/>
    <w:rsid w:val="00AE486D"/>
    <w:rsid w:val="00AE542B"/>
    <w:rsid w:val="00AE7D2E"/>
    <w:rsid w:val="00AF2D3B"/>
    <w:rsid w:val="00AF4165"/>
    <w:rsid w:val="00AF48DD"/>
    <w:rsid w:val="00AF6FBB"/>
    <w:rsid w:val="00B02110"/>
    <w:rsid w:val="00B02B17"/>
    <w:rsid w:val="00B03111"/>
    <w:rsid w:val="00B04E84"/>
    <w:rsid w:val="00B069E7"/>
    <w:rsid w:val="00B10BC3"/>
    <w:rsid w:val="00B12AF2"/>
    <w:rsid w:val="00B1404F"/>
    <w:rsid w:val="00B14141"/>
    <w:rsid w:val="00B14C76"/>
    <w:rsid w:val="00B159DF"/>
    <w:rsid w:val="00B16DF7"/>
    <w:rsid w:val="00B20851"/>
    <w:rsid w:val="00B20CD8"/>
    <w:rsid w:val="00B20E86"/>
    <w:rsid w:val="00B237B0"/>
    <w:rsid w:val="00B23896"/>
    <w:rsid w:val="00B24400"/>
    <w:rsid w:val="00B30079"/>
    <w:rsid w:val="00B309A7"/>
    <w:rsid w:val="00B30C9E"/>
    <w:rsid w:val="00B33ECA"/>
    <w:rsid w:val="00B348AC"/>
    <w:rsid w:val="00B379FF"/>
    <w:rsid w:val="00B405C5"/>
    <w:rsid w:val="00B40646"/>
    <w:rsid w:val="00B408FE"/>
    <w:rsid w:val="00B40E6F"/>
    <w:rsid w:val="00B41582"/>
    <w:rsid w:val="00B45C15"/>
    <w:rsid w:val="00B47D21"/>
    <w:rsid w:val="00B618F7"/>
    <w:rsid w:val="00B629D3"/>
    <w:rsid w:val="00B660B0"/>
    <w:rsid w:val="00B678D2"/>
    <w:rsid w:val="00B70530"/>
    <w:rsid w:val="00B712BE"/>
    <w:rsid w:val="00B73258"/>
    <w:rsid w:val="00B73E4F"/>
    <w:rsid w:val="00B824D2"/>
    <w:rsid w:val="00B82DC6"/>
    <w:rsid w:val="00B84786"/>
    <w:rsid w:val="00B84989"/>
    <w:rsid w:val="00B865F2"/>
    <w:rsid w:val="00B876E6"/>
    <w:rsid w:val="00B907B6"/>
    <w:rsid w:val="00B909D4"/>
    <w:rsid w:val="00B92B35"/>
    <w:rsid w:val="00B93773"/>
    <w:rsid w:val="00B94BE0"/>
    <w:rsid w:val="00B9547A"/>
    <w:rsid w:val="00BA21F0"/>
    <w:rsid w:val="00BA3FFA"/>
    <w:rsid w:val="00BA46B9"/>
    <w:rsid w:val="00BA5A0C"/>
    <w:rsid w:val="00BA5FE1"/>
    <w:rsid w:val="00BB0BF2"/>
    <w:rsid w:val="00BB2A0F"/>
    <w:rsid w:val="00BB4519"/>
    <w:rsid w:val="00BC13A3"/>
    <w:rsid w:val="00BC58CC"/>
    <w:rsid w:val="00BC6942"/>
    <w:rsid w:val="00BD4E50"/>
    <w:rsid w:val="00BE22BF"/>
    <w:rsid w:val="00BE2772"/>
    <w:rsid w:val="00BE330B"/>
    <w:rsid w:val="00BE3A04"/>
    <w:rsid w:val="00BF43F7"/>
    <w:rsid w:val="00BF5FE6"/>
    <w:rsid w:val="00BF7EC1"/>
    <w:rsid w:val="00C0086F"/>
    <w:rsid w:val="00C016A8"/>
    <w:rsid w:val="00C03B59"/>
    <w:rsid w:val="00C059F6"/>
    <w:rsid w:val="00C06249"/>
    <w:rsid w:val="00C10A7B"/>
    <w:rsid w:val="00C141AE"/>
    <w:rsid w:val="00C1512D"/>
    <w:rsid w:val="00C15C1E"/>
    <w:rsid w:val="00C1628D"/>
    <w:rsid w:val="00C165E7"/>
    <w:rsid w:val="00C202D1"/>
    <w:rsid w:val="00C24452"/>
    <w:rsid w:val="00C24ED3"/>
    <w:rsid w:val="00C2734B"/>
    <w:rsid w:val="00C27DB7"/>
    <w:rsid w:val="00C302B9"/>
    <w:rsid w:val="00C31841"/>
    <w:rsid w:val="00C33E00"/>
    <w:rsid w:val="00C40A64"/>
    <w:rsid w:val="00C46CA1"/>
    <w:rsid w:val="00C500C3"/>
    <w:rsid w:val="00C5028A"/>
    <w:rsid w:val="00C515C5"/>
    <w:rsid w:val="00C531E2"/>
    <w:rsid w:val="00C53E44"/>
    <w:rsid w:val="00C5519B"/>
    <w:rsid w:val="00C60118"/>
    <w:rsid w:val="00C62790"/>
    <w:rsid w:val="00C627F0"/>
    <w:rsid w:val="00C64EE6"/>
    <w:rsid w:val="00C66AD4"/>
    <w:rsid w:val="00C677A2"/>
    <w:rsid w:val="00C67DD2"/>
    <w:rsid w:val="00C74244"/>
    <w:rsid w:val="00C74663"/>
    <w:rsid w:val="00C74DA3"/>
    <w:rsid w:val="00C76B85"/>
    <w:rsid w:val="00C76D75"/>
    <w:rsid w:val="00C806EA"/>
    <w:rsid w:val="00C81014"/>
    <w:rsid w:val="00C81844"/>
    <w:rsid w:val="00C81E88"/>
    <w:rsid w:val="00C90088"/>
    <w:rsid w:val="00C90B58"/>
    <w:rsid w:val="00C9289A"/>
    <w:rsid w:val="00C93D2F"/>
    <w:rsid w:val="00C95652"/>
    <w:rsid w:val="00C95A77"/>
    <w:rsid w:val="00CA166F"/>
    <w:rsid w:val="00CA362A"/>
    <w:rsid w:val="00CA681C"/>
    <w:rsid w:val="00CB5486"/>
    <w:rsid w:val="00CB69A0"/>
    <w:rsid w:val="00CC0163"/>
    <w:rsid w:val="00CC03FB"/>
    <w:rsid w:val="00CC3D58"/>
    <w:rsid w:val="00CC3DC2"/>
    <w:rsid w:val="00CC474E"/>
    <w:rsid w:val="00CC4D9D"/>
    <w:rsid w:val="00CC530A"/>
    <w:rsid w:val="00CC5BE7"/>
    <w:rsid w:val="00CC64C3"/>
    <w:rsid w:val="00CC7668"/>
    <w:rsid w:val="00CD1079"/>
    <w:rsid w:val="00CD1A85"/>
    <w:rsid w:val="00CD2DED"/>
    <w:rsid w:val="00CD3BFE"/>
    <w:rsid w:val="00CD3EF8"/>
    <w:rsid w:val="00CD655F"/>
    <w:rsid w:val="00CE14FA"/>
    <w:rsid w:val="00CE18CE"/>
    <w:rsid w:val="00CE2B0C"/>
    <w:rsid w:val="00CE5B78"/>
    <w:rsid w:val="00CE7E1C"/>
    <w:rsid w:val="00CF18EA"/>
    <w:rsid w:val="00CF2277"/>
    <w:rsid w:val="00CF74EF"/>
    <w:rsid w:val="00CF7FEE"/>
    <w:rsid w:val="00D00882"/>
    <w:rsid w:val="00D02109"/>
    <w:rsid w:val="00D02355"/>
    <w:rsid w:val="00D03750"/>
    <w:rsid w:val="00D046B9"/>
    <w:rsid w:val="00D15200"/>
    <w:rsid w:val="00D152EA"/>
    <w:rsid w:val="00D16C3D"/>
    <w:rsid w:val="00D24777"/>
    <w:rsid w:val="00D25F94"/>
    <w:rsid w:val="00D2686F"/>
    <w:rsid w:val="00D274ED"/>
    <w:rsid w:val="00D304C9"/>
    <w:rsid w:val="00D31914"/>
    <w:rsid w:val="00D334AE"/>
    <w:rsid w:val="00D34A8C"/>
    <w:rsid w:val="00D34B64"/>
    <w:rsid w:val="00D361E9"/>
    <w:rsid w:val="00D36D20"/>
    <w:rsid w:val="00D41939"/>
    <w:rsid w:val="00D41E5E"/>
    <w:rsid w:val="00D42878"/>
    <w:rsid w:val="00D4509D"/>
    <w:rsid w:val="00D476ED"/>
    <w:rsid w:val="00D50958"/>
    <w:rsid w:val="00D53694"/>
    <w:rsid w:val="00D54EA8"/>
    <w:rsid w:val="00D55547"/>
    <w:rsid w:val="00D6035C"/>
    <w:rsid w:val="00D6153C"/>
    <w:rsid w:val="00D6326C"/>
    <w:rsid w:val="00D63290"/>
    <w:rsid w:val="00D63C6D"/>
    <w:rsid w:val="00D66948"/>
    <w:rsid w:val="00D71212"/>
    <w:rsid w:val="00D71B24"/>
    <w:rsid w:val="00D71E96"/>
    <w:rsid w:val="00D72215"/>
    <w:rsid w:val="00D72A66"/>
    <w:rsid w:val="00D737DC"/>
    <w:rsid w:val="00D73F39"/>
    <w:rsid w:val="00D74E68"/>
    <w:rsid w:val="00D74F94"/>
    <w:rsid w:val="00D7623E"/>
    <w:rsid w:val="00D76B28"/>
    <w:rsid w:val="00D808AA"/>
    <w:rsid w:val="00D80DDD"/>
    <w:rsid w:val="00D813D8"/>
    <w:rsid w:val="00D83375"/>
    <w:rsid w:val="00D84C09"/>
    <w:rsid w:val="00D85A6F"/>
    <w:rsid w:val="00D87DC8"/>
    <w:rsid w:val="00D90884"/>
    <w:rsid w:val="00D91D5E"/>
    <w:rsid w:val="00D9328D"/>
    <w:rsid w:val="00D94179"/>
    <w:rsid w:val="00D96025"/>
    <w:rsid w:val="00D9659D"/>
    <w:rsid w:val="00DB402D"/>
    <w:rsid w:val="00DB5D56"/>
    <w:rsid w:val="00DB66D0"/>
    <w:rsid w:val="00DC0903"/>
    <w:rsid w:val="00DC6CD1"/>
    <w:rsid w:val="00DC77B5"/>
    <w:rsid w:val="00DD01B5"/>
    <w:rsid w:val="00DD4998"/>
    <w:rsid w:val="00DD5048"/>
    <w:rsid w:val="00DD5BB8"/>
    <w:rsid w:val="00DD6426"/>
    <w:rsid w:val="00DE0199"/>
    <w:rsid w:val="00DE090A"/>
    <w:rsid w:val="00DE4B51"/>
    <w:rsid w:val="00DE5102"/>
    <w:rsid w:val="00DE5ABB"/>
    <w:rsid w:val="00DE5BE7"/>
    <w:rsid w:val="00DE5DD7"/>
    <w:rsid w:val="00DE6086"/>
    <w:rsid w:val="00DF143C"/>
    <w:rsid w:val="00DF1708"/>
    <w:rsid w:val="00DF3AFA"/>
    <w:rsid w:val="00DF4316"/>
    <w:rsid w:val="00DF5D30"/>
    <w:rsid w:val="00E00D5E"/>
    <w:rsid w:val="00E02E66"/>
    <w:rsid w:val="00E03A81"/>
    <w:rsid w:val="00E045D4"/>
    <w:rsid w:val="00E05F61"/>
    <w:rsid w:val="00E07BBC"/>
    <w:rsid w:val="00E1366C"/>
    <w:rsid w:val="00E147A6"/>
    <w:rsid w:val="00E15E47"/>
    <w:rsid w:val="00E21EA4"/>
    <w:rsid w:val="00E22CC6"/>
    <w:rsid w:val="00E230D0"/>
    <w:rsid w:val="00E25A11"/>
    <w:rsid w:val="00E27059"/>
    <w:rsid w:val="00E276E0"/>
    <w:rsid w:val="00E27C8C"/>
    <w:rsid w:val="00E31963"/>
    <w:rsid w:val="00E332A9"/>
    <w:rsid w:val="00E34C98"/>
    <w:rsid w:val="00E3585A"/>
    <w:rsid w:val="00E3601F"/>
    <w:rsid w:val="00E36371"/>
    <w:rsid w:val="00E37188"/>
    <w:rsid w:val="00E37F54"/>
    <w:rsid w:val="00E428F9"/>
    <w:rsid w:val="00E430C6"/>
    <w:rsid w:val="00E43341"/>
    <w:rsid w:val="00E4501D"/>
    <w:rsid w:val="00E46989"/>
    <w:rsid w:val="00E47836"/>
    <w:rsid w:val="00E47D1E"/>
    <w:rsid w:val="00E5152F"/>
    <w:rsid w:val="00E5164A"/>
    <w:rsid w:val="00E5251B"/>
    <w:rsid w:val="00E54A0C"/>
    <w:rsid w:val="00E54DE9"/>
    <w:rsid w:val="00E569A4"/>
    <w:rsid w:val="00E57FD2"/>
    <w:rsid w:val="00E61614"/>
    <w:rsid w:val="00E632E5"/>
    <w:rsid w:val="00E63FC8"/>
    <w:rsid w:val="00E644CF"/>
    <w:rsid w:val="00E64CCC"/>
    <w:rsid w:val="00E659B9"/>
    <w:rsid w:val="00E65B83"/>
    <w:rsid w:val="00E70AA1"/>
    <w:rsid w:val="00E7380A"/>
    <w:rsid w:val="00E8081C"/>
    <w:rsid w:val="00E819A9"/>
    <w:rsid w:val="00E83B31"/>
    <w:rsid w:val="00E86D09"/>
    <w:rsid w:val="00E87122"/>
    <w:rsid w:val="00E92159"/>
    <w:rsid w:val="00E93CB4"/>
    <w:rsid w:val="00E9652F"/>
    <w:rsid w:val="00EA3B3C"/>
    <w:rsid w:val="00EA41C2"/>
    <w:rsid w:val="00EA7A1B"/>
    <w:rsid w:val="00EB51B0"/>
    <w:rsid w:val="00EB5808"/>
    <w:rsid w:val="00EB5E86"/>
    <w:rsid w:val="00EC032F"/>
    <w:rsid w:val="00EC28A7"/>
    <w:rsid w:val="00EC5FF0"/>
    <w:rsid w:val="00EC74A4"/>
    <w:rsid w:val="00ED0546"/>
    <w:rsid w:val="00ED19C1"/>
    <w:rsid w:val="00ED25EF"/>
    <w:rsid w:val="00ED27CD"/>
    <w:rsid w:val="00ED7B80"/>
    <w:rsid w:val="00EE25B6"/>
    <w:rsid w:val="00EE3532"/>
    <w:rsid w:val="00EE4502"/>
    <w:rsid w:val="00EE474E"/>
    <w:rsid w:val="00EE50CC"/>
    <w:rsid w:val="00EF0A1D"/>
    <w:rsid w:val="00EF16D5"/>
    <w:rsid w:val="00EF399D"/>
    <w:rsid w:val="00EF7A0D"/>
    <w:rsid w:val="00F028A3"/>
    <w:rsid w:val="00F02C7A"/>
    <w:rsid w:val="00F055A2"/>
    <w:rsid w:val="00F05CBC"/>
    <w:rsid w:val="00F0622E"/>
    <w:rsid w:val="00F06E95"/>
    <w:rsid w:val="00F076ED"/>
    <w:rsid w:val="00F12402"/>
    <w:rsid w:val="00F16EBE"/>
    <w:rsid w:val="00F21C1B"/>
    <w:rsid w:val="00F258D7"/>
    <w:rsid w:val="00F30A39"/>
    <w:rsid w:val="00F32E36"/>
    <w:rsid w:val="00F337D6"/>
    <w:rsid w:val="00F3422D"/>
    <w:rsid w:val="00F35767"/>
    <w:rsid w:val="00F37F0D"/>
    <w:rsid w:val="00F37F5F"/>
    <w:rsid w:val="00F47FDF"/>
    <w:rsid w:val="00F50F5E"/>
    <w:rsid w:val="00F52392"/>
    <w:rsid w:val="00F56E8B"/>
    <w:rsid w:val="00F573EA"/>
    <w:rsid w:val="00F6043E"/>
    <w:rsid w:val="00F61478"/>
    <w:rsid w:val="00F61B33"/>
    <w:rsid w:val="00F61FCA"/>
    <w:rsid w:val="00F647C6"/>
    <w:rsid w:val="00F6507A"/>
    <w:rsid w:val="00F65A3F"/>
    <w:rsid w:val="00F66F22"/>
    <w:rsid w:val="00F706B6"/>
    <w:rsid w:val="00F75B8E"/>
    <w:rsid w:val="00F7685C"/>
    <w:rsid w:val="00F834B6"/>
    <w:rsid w:val="00F8359D"/>
    <w:rsid w:val="00F91861"/>
    <w:rsid w:val="00F919DB"/>
    <w:rsid w:val="00F9263D"/>
    <w:rsid w:val="00F95F36"/>
    <w:rsid w:val="00F96281"/>
    <w:rsid w:val="00FA0780"/>
    <w:rsid w:val="00FA15D8"/>
    <w:rsid w:val="00FA1653"/>
    <w:rsid w:val="00FA2059"/>
    <w:rsid w:val="00FA26C0"/>
    <w:rsid w:val="00FA2A3B"/>
    <w:rsid w:val="00FA2ECE"/>
    <w:rsid w:val="00FA55E2"/>
    <w:rsid w:val="00FA5C54"/>
    <w:rsid w:val="00FB0FE7"/>
    <w:rsid w:val="00FB10A7"/>
    <w:rsid w:val="00FB1539"/>
    <w:rsid w:val="00FB1CDA"/>
    <w:rsid w:val="00FB2F52"/>
    <w:rsid w:val="00FB3122"/>
    <w:rsid w:val="00FB4D66"/>
    <w:rsid w:val="00FC0533"/>
    <w:rsid w:val="00FC1765"/>
    <w:rsid w:val="00FC1816"/>
    <w:rsid w:val="00FC54E3"/>
    <w:rsid w:val="00FC5DA6"/>
    <w:rsid w:val="00FD3854"/>
    <w:rsid w:val="00FD4649"/>
    <w:rsid w:val="00FD60D5"/>
    <w:rsid w:val="00FE01DD"/>
    <w:rsid w:val="00FE217E"/>
    <w:rsid w:val="00FE46E7"/>
    <w:rsid w:val="00FE4D20"/>
    <w:rsid w:val="00FE5A3D"/>
    <w:rsid w:val="00FE773A"/>
    <w:rsid w:val="00FE7DCD"/>
    <w:rsid w:val="00FF0ACA"/>
    <w:rsid w:val="00FF344E"/>
    <w:rsid w:val="00FF354D"/>
    <w:rsid w:val="00FF3D81"/>
    <w:rsid w:val="00FF63FE"/>
    <w:rsid w:val="00FF6AA1"/>
    <w:rsid w:val="00FF752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84D50BA-32C9-473B-8F4B-9A38EB19F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443F"/>
  </w:style>
  <w:style w:type="paragraph" w:styleId="Ttulo1">
    <w:name w:val="heading 1"/>
    <w:basedOn w:val="Normal"/>
    <w:next w:val="Normal"/>
    <w:link w:val="Ttulo1Car"/>
    <w:uiPriority w:val="9"/>
    <w:qFormat/>
    <w:rsid w:val="001A443F"/>
    <w:pPr>
      <w:keepNext/>
      <w:keepLines/>
      <w:spacing w:before="480" w:after="0"/>
      <w:outlineLvl w:val="0"/>
    </w:pPr>
    <w:rPr>
      <w:rFonts w:asciiTheme="majorHAnsi" w:eastAsiaTheme="majorEastAsia" w:hAnsiTheme="majorHAnsi" w:cstheme="majorBidi"/>
      <w:b/>
      <w:bCs/>
      <w:color w:val="42558C" w:themeColor="accent1" w:themeShade="BF"/>
      <w:sz w:val="28"/>
      <w:szCs w:val="28"/>
    </w:rPr>
  </w:style>
  <w:style w:type="paragraph" w:styleId="Ttulo2">
    <w:name w:val="heading 2"/>
    <w:basedOn w:val="Normal"/>
    <w:next w:val="Normal"/>
    <w:link w:val="Ttulo2Car"/>
    <w:uiPriority w:val="9"/>
    <w:unhideWhenUsed/>
    <w:qFormat/>
    <w:rsid w:val="001A443F"/>
    <w:pPr>
      <w:keepNext/>
      <w:keepLines/>
      <w:spacing w:before="200" w:after="0"/>
      <w:outlineLvl w:val="1"/>
    </w:pPr>
    <w:rPr>
      <w:rFonts w:asciiTheme="majorHAnsi" w:eastAsiaTheme="majorEastAsia" w:hAnsiTheme="majorHAnsi" w:cstheme="majorBidi"/>
      <w:b/>
      <w:bCs/>
      <w:color w:val="6076B4" w:themeColor="accent1"/>
      <w:sz w:val="26"/>
      <w:szCs w:val="26"/>
    </w:rPr>
  </w:style>
  <w:style w:type="paragraph" w:styleId="Ttulo3">
    <w:name w:val="heading 3"/>
    <w:basedOn w:val="Normal"/>
    <w:next w:val="Normal"/>
    <w:link w:val="Ttulo3Car"/>
    <w:uiPriority w:val="9"/>
    <w:unhideWhenUsed/>
    <w:qFormat/>
    <w:rsid w:val="001A443F"/>
    <w:pPr>
      <w:keepNext/>
      <w:keepLines/>
      <w:spacing w:before="200" w:after="0"/>
      <w:outlineLvl w:val="2"/>
    </w:pPr>
    <w:rPr>
      <w:rFonts w:asciiTheme="majorHAnsi" w:eastAsiaTheme="majorEastAsia" w:hAnsiTheme="majorHAnsi" w:cstheme="majorBidi"/>
      <w:b/>
      <w:bCs/>
      <w:color w:val="6076B4" w:themeColor="accent1"/>
    </w:rPr>
  </w:style>
  <w:style w:type="paragraph" w:styleId="Ttulo4">
    <w:name w:val="heading 4"/>
    <w:basedOn w:val="Normal"/>
    <w:next w:val="Normal"/>
    <w:link w:val="Ttulo4Car"/>
    <w:uiPriority w:val="9"/>
    <w:semiHidden/>
    <w:unhideWhenUsed/>
    <w:qFormat/>
    <w:rsid w:val="001A443F"/>
    <w:pPr>
      <w:keepNext/>
      <w:keepLines/>
      <w:spacing w:before="200" w:after="0"/>
      <w:outlineLvl w:val="3"/>
    </w:pPr>
    <w:rPr>
      <w:rFonts w:asciiTheme="majorHAnsi" w:eastAsiaTheme="majorEastAsia" w:hAnsiTheme="majorHAnsi" w:cstheme="majorBidi"/>
      <w:b/>
      <w:bCs/>
      <w:i/>
      <w:iCs/>
      <w:color w:val="6076B4" w:themeColor="accent1"/>
    </w:rPr>
  </w:style>
  <w:style w:type="paragraph" w:styleId="Ttulo5">
    <w:name w:val="heading 5"/>
    <w:basedOn w:val="Normal"/>
    <w:next w:val="Normal"/>
    <w:link w:val="Ttulo5Car"/>
    <w:uiPriority w:val="9"/>
    <w:semiHidden/>
    <w:unhideWhenUsed/>
    <w:qFormat/>
    <w:rsid w:val="001A443F"/>
    <w:pPr>
      <w:keepNext/>
      <w:keepLines/>
      <w:spacing w:before="200" w:after="0"/>
      <w:outlineLvl w:val="4"/>
    </w:pPr>
    <w:rPr>
      <w:rFonts w:asciiTheme="majorHAnsi" w:eastAsiaTheme="majorEastAsia" w:hAnsiTheme="majorHAnsi" w:cstheme="majorBidi"/>
      <w:color w:val="2C385D" w:themeColor="accent1" w:themeShade="7F"/>
    </w:rPr>
  </w:style>
  <w:style w:type="paragraph" w:styleId="Ttulo6">
    <w:name w:val="heading 6"/>
    <w:basedOn w:val="Normal"/>
    <w:next w:val="Normal"/>
    <w:link w:val="Ttulo6Car"/>
    <w:uiPriority w:val="9"/>
    <w:semiHidden/>
    <w:unhideWhenUsed/>
    <w:qFormat/>
    <w:rsid w:val="001A443F"/>
    <w:pPr>
      <w:keepNext/>
      <w:keepLines/>
      <w:spacing w:before="200" w:after="0"/>
      <w:outlineLvl w:val="5"/>
    </w:pPr>
    <w:rPr>
      <w:rFonts w:asciiTheme="majorHAnsi" w:eastAsiaTheme="majorEastAsia" w:hAnsiTheme="majorHAnsi" w:cstheme="majorBidi"/>
      <w:i/>
      <w:iCs/>
      <w:color w:val="2C385D" w:themeColor="accent1" w:themeShade="7F"/>
    </w:rPr>
  </w:style>
  <w:style w:type="paragraph" w:styleId="Ttulo7">
    <w:name w:val="heading 7"/>
    <w:basedOn w:val="Normal"/>
    <w:next w:val="Normal"/>
    <w:link w:val="Ttulo7Car"/>
    <w:uiPriority w:val="9"/>
    <w:semiHidden/>
    <w:unhideWhenUsed/>
    <w:qFormat/>
    <w:rsid w:val="001A44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A443F"/>
    <w:pPr>
      <w:keepNext/>
      <w:keepLines/>
      <w:spacing w:before="200" w:after="0"/>
      <w:outlineLvl w:val="7"/>
    </w:pPr>
    <w:rPr>
      <w:rFonts w:asciiTheme="majorHAnsi" w:eastAsiaTheme="majorEastAsia" w:hAnsiTheme="majorHAnsi" w:cstheme="majorBidi"/>
      <w:color w:val="6076B4" w:themeColor="accent1"/>
      <w:sz w:val="20"/>
      <w:szCs w:val="20"/>
    </w:rPr>
  </w:style>
  <w:style w:type="paragraph" w:styleId="Ttulo9">
    <w:name w:val="heading 9"/>
    <w:basedOn w:val="Normal"/>
    <w:next w:val="Normal"/>
    <w:link w:val="Ttulo9Car"/>
    <w:uiPriority w:val="9"/>
    <w:semiHidden/>
    <w:unhideWhenUsed/>
    <w:qFormat/>
    <w:rsid w:val="001A44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A443F"/>
    <w:rPr>
      <w:rFonts w:asciiTheme="majorHAnsi" w:eastAsiaTheme="majorEastAsia" w:hAnsiTheme="majorHAnsi" w:cstheme="majorBidi"/>
      <w:b/>
      <w:bCs/>
      <w:color w:val="42558C" w:themeColor="accent1" w:themeShade="BF"/>
      <w:sz w:val="28"/>
      <w:szCs w:val="28"/>
    </w:rPr>
  </w:style>
  <w:style w:type="character" w:customStyle="1" w:styleId="Ttulo2Car">
    <w:name w:val="Título 2 Car"/>
    <w:basedOn w:val="Fuentedeprrafopredeter"/>
    <w:link w:val="Ttulo2"/>
    <w:uiPriority w:val="9"/>
    <w:rsid w:val="001A443F"/>
    <w:rPr>
      <w:rFonts w:asciiTheme="majorHAnsi" w:eastAsiaTheme="majorEastAsia" w:hAnsiTheme="majorHAnsi" w:cstheme="majorBidi"/>
      <w:b/>
      <w:bCs/>
      <w:color w:val="6076B4" w:themeColor="accent1"/>
      <w:sz w:val="26"/>
      <w:szCs w:val="26"/>
    </w:rPr>
  </w:style>
  <w:style w:type="character" w:customStyle="1" w:styleId="Ttulo3Car">
    <w:name w:val="Título 3 Car"/>
    <w:basedOn w:val="Fuentedeprrafopredeter"/>
    <w:link w:val="Ttulo3"/>
    <w:uiPriority w:val="9"/>
    <w:rsid w:val="001A443F"/>
    <w:rPr>
      <w:rFonts w:asciiTheme="majorHAnsi" w:eastAsiaTheme="majorEastAsia" w:hAnsiTheme="majorHAnsi" w:cstheme="majorBidi"/>
      <w:b/>
      <w:bCs/>
      <w:color w:val="6076B4" w:themeColor="accent1"/>
    </w:rPr>
  </w:style>
  <w:style w:type="character" w:customStyle="1" w:styleId="Ttulo4Car">
    <w:name w:val="Título 4 Car"/>
    <w:basedOn w:val="Fuentedeprrafopredeter"/>
    <w:link w:val="Ttulo4"/>
    <w:uiPriority w:val="9"/>
    <w:semiHidden/>
    <w:rsid w:val="001A443F"/>
    <w:rPr>
      <w:rFonts w:asciiTheme="majorHAnsi" w:eastAsiaTheme="majorEastAsia" w:hAnsiTheme="majorHAnsi" w:cstheme="majorBidi"/>
      <w:b/>
      <w:bCs/>
      <w:i/>
      <w:iCs/>
      <w:color w:val="6076B4" w:themeColor="accent1"/>
    </w:rPr>
  </w:style>
  <w:style w:type="character" w:customStyle="1" w:styleId="Ttulo5Car">
    <w:name w:val="Título 5 Car"/>
    <w:basedOn w:val="Fuentedeprrafopredeter"/>
    <w:link w:val="Ttulo5"/>
    <w:uiPriority w:val="9"/>
    <w:semiHidden/>
    <w:rsid w:val="001A443F"/>
    <w:rPr>
      <w:rFonts w:asciiTheme="majorHAnsi" w:eastAsiaTheme="majorEastAsia" w:hAnsiTheme="majorHAnsi" w:cstheme="majorBidi"/>
      <w:color w:val="2C385D" w:themeColor="accent1" w:themeShade="7F"/>
    </w:rPr>
  </w:style>
  <w:style w:type="character" w:customStyle="1" w:styleId="Ttulo6Car">
    <w:name w:val="Título 6 Car"/>
    <w:basedOn w:val="Fuentedeprrafopredeter"/>
    <w:link w:val="Ttulo6"/>
    <w:uiPriority w:val="9"/>
    <w:semiHidden/>
    <w:rsid w:val="001A443F"/>
    <w:rPr>
      <w:rFonts w:asciiTheme="majorHAnsi" w:eastAsiaTheme="majorEastAsia" w:hAnsiTheme="majorHAnsi" w:cstheme="majorBidi"/>
      <w:i/>
      <w:iCs/>
      <w:color w:val="2C385D" w:themeColor="accent1" w:themeShade="7F"/>
    </w:rPr>
  </w:style>
  <w:style w:type="character" w:customStyle="1" w:styleId="Ttulo7Car">
    <w:name w:val="Título 7 Car"/>
    <w:basedOn w:val="Fuentedeprrafopredeter"/>
    <w:link w:val="Ttulo7"/>
    <w:uiPriority w:val="9"/>
    <w:semiHidden/>
    <w:rsid w:val="001A44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A443F"/>
    <w:rPr>
      <w:rFonts w:asciiTheme="majorHAnsi" w:eastAsiaTheme="majorEastAsia" w:hAnsiTheme="majorHAnsi" w:cstheme="majorBidi"/>
      <w:color w:val="6076B4" w:themeColor="accent1"/>
      <w:sz w:val="20"/>
      <w:szCs w:val="20"/>
    </w:rPr>
  </w:style>
  <w:style w:type="character" w:customStyle="1" w:styleId="Ttulo9Car">
    <w:name w:val="Título 9 Car"/>
    <w:basedOn w:val="Fuentedeprrafopredeter"/>
    <w:link w:val="Ttulo9"/>
    <w:uiPriority w:val="9"/>
    <w:semiHidden/>
    <w:rsid w:val="001A443F"/>
    <w:rPr>
      <w:rFonts w:asciiTheme="majorHAnsi" w:eastAsiaTheme="majorEastAsia" w:hAnsiTheme="majorHAnsi" w:cstheme="majorBidi"/>
      <w:i/>
      <w:iCs/>
      <w:color w:val="404040" w:themeColor="text1" w:themeTint="BF"/>
      <w:sz w:val="20"/>
      <w:szCs w:val="20"/>
    </w:rPr>
  </w:style>
  <w:style w:type="paragraph" w:styleId="Prrafodelista">
    <w:name w:val="List Paragraph"/>
    <w:basedOn w:val="Normal"/>
    <w:uiPriority w:val="34"/>
    <w:qFormat/>
    <w:rsid w:val="009A736D"/>
    <w:pPr>
      <w:ind w:left="720"/>
      <w:contextualSpacing/>
    </w:pPr>
  </w:style>
  <w:style w:type="paragraph" w:styleId="Ttulo">
    <w:name w:val="Title"/>
    <w:basedOn w:val="Normal"/>
    <w:next w:val="Normal"/>
    <w:link w:val="TtuloCar"/>
    <w:uiPriority w:val="10"/>
    <w:qFormat/>
    <w:rsid w:val="001A443F"/>
    <w:pPr>
      <w:pBdr>
        <w:bottom w:val="single" w:sz="8" w:space="4" w:color="6076B4" w:themeColor="accent1"/>
      </w:pBdr>
      <w:spacing w:after="300" w:line="240" w:lineRule="auto"/>
      <w:contextualSpacing/>
    </w:pPr>
    <w:rPr>
      <w:rFonts w:asciiTheme="majorHAnsi" w:eastAsiaTheme="majorEastAsia" w:hAnsiTheme="majorHAnsi" w:cstheme="majorBidi"/>
      <w:color w:val="234170" w:themeColor="text2" w:themeShade="BF"/>
      <w:spacing w:val="5"/>
      <w:sz w:val="52"/>
      <w:szCs w:val="52"/>
    </w:rPr>
  </w:style>
  <w:style w:type="character" w:customStyle="1" w:styleId="TtuloCar">
    <w:name w:val="Título Car"/>
    <w:basedOn w:val="Fuentedeprrafopredeter"/>
    <w:link w:val="Ttulo"/>
    <w:uiPriority w:val="10"/>
    <w:rsid w:val="001A443F"/>
    <w:rPr>
      <w:rFonts w:asciiTheme="majorHAnsi" w:eastAsiaTheme="majorEastAsia" w:hAnsiTheme="majorHAnsi" w:cstheme="majorBidi"/>
      <w:color w:val="234170" w:themeColor="text2" w:themeShade="BF"/>
      <w:spacing w:val="5"/>
      <w:sz w:val="52"/>
      <w:szCs w:val="52"/>
    </w:rPr>
  </w:style>
  <w:style w:type="paragraph" w:styleId="Textodeglobo">
    <w:name w:val="Balloon Text"/>
    <w:basedOn w:val="Normal"/>
    <w:link w:val="TextodegloboCar"/>
    <w:uiPriority w:val="99"/>
    <w:semiHidden/>
    <w:unhideWhenUsed/>
    <w:rsid w:val="00F650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507A"/>
    <w:rPr>
      <w:rFonts w:ascii="Tahoma" w:hAnsi="Tahoma" w:cs="Tahoma"/>
      <w:sz w:val="16"/>
      <w:szCs w:val="16"/>
    </w:rPr>
  </w:style>
  <w:style w:type="paragraph" w:styleId="NormalWeb">
    <w:name w:val="Normal (Web)"/>
    <w:basedOn w:val="Normal"/>
    <w:uiPriority w:val="99"/>
    <w:unhideWhenUsed/>
    <w:rsid w:val="005D3998"/>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nfasis">
    <w:name w:val="Emphasis"/>
    <w:basedOn w:val="Fuentedeprrafopredeter"/>
    <w:uiPriority w:val="20"/>
    <w:qFormat/>
    <w:rsid w:val="001A443F"/>
    <w:rPr>
      <w:i/>
      <w:iCs/>
    </w:rPr>
  </w:style>
  <w:style w:type="paragraph" w:customStyle="1" w:styleId="Default">
    <w:name w:val="Default"/>
    <w:rsid w:val="005A312C"/>
    <w:pPr>
      <w:autoSpaceDE w:val="0"/>
      <w:autoSpaceDN w:val="0"/>
      <w:adjustRightInd w:val="0"/>
      <w:spacing w:after="0" w:line="240" w:lineRule="auto"/>
    </w:pPr>
    <w:rPr>
      <w:rFonts w:ascii="Arial" w:eastAsia="Times New Roman" w:hAnsi="Arial" w:cs="Arial"/>
      <w:color w:val="000000"/>
      <w:sz w:val="24"/>
      <w:szCs w:val="24"/>
      <w:lang w:val="es-ES" w:eastAsia="es-ES"/>
    </w:rPr>
  </w:style>
  <w:style w:type="table" w:styleId="Tablaconcuadrcula">
    <w:name w:val="Table Grid"/>
    <w:basedOn w:val="Tablanormal"/>
    <w:uiPriority w:val="59"/>
    <w:rsid w:val="00B67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1A443F"/>
    <w:rPr>
      <w:b/>
      <w:bCs/>
    </w:rPr>
  </w:style>
  <w:style w:type="paragraph" w:styleId="Textonotapie">
    <w:name w:val="footnote text"/>
    <w:aliases w:val="nota,pie,Ref.,al,Footnote Text Char Char Char Char,Footnote Text Char Char Char, Char,ft,Texto nota pie 1, Car1 Car Car, Car1, Car1 Car Car Car Car,Char,HAB16,Car1 Car Car,Car1 Car Car Car Car,Car11"/>
    <w:basedOn w:val="Normal"/>
    <w:link w:val="TextonotapieCar"/>
    <w:uiPriority w:val="99"/>
    <w:unhideWhenUsed/>
    <w:rsid w:val="0080436C"/>
    <w:pPr>
      <w:spacing w:after="0" w:line="240" w:lineRule="auto"/>
    </w:pPr>
    <w:rPr>
      <w:rFonts w:ascii="Calibri" w:eastAsia="Calibri" w:hAnsi="Calibri" w:cs="Times New Roman"/>
      <w:sz w:val="20"/>
      <w:szCs w:val="20"/>
      <w:lang w:val="es-ES"/>
    </w:rPr>
  </w:style>
  <w:style w:type="character" w:customStyle="1" w:styleId="TextonotapieCar">
    <w:name w:val="Texto nota pie Car"/>
    <w:aliases w:val="nota Car,pie Car,Ref. Car,al Car,Footnote Text Char Char Char Char Car,Footnote Text Char Char Char Car, Char Car,ft Car,Texto nota pie 1 Car, Car1 Car Car Car, Car1 Car, Car1 Car Car Car Car Car,Char Car,HAB16 Car,Car1 Car Car Car"/>
    <w:basedOn w:val="Fuentedeprrafopredeter"/>
    <w:link w:val="Textonotapie"/>
    <w:uiPriority w:val="99"/>
    <w:rsid w:val="0080436C"/>
    <w:rPr>
      <w:rFonts w:ascii="Calibri" w:eastAsia="Calibri" w:hAnsi="Calibri" w:cs="Times New Roman"/>
      <w:sz w:val="20"/>
      <w:szCs w:val="20"/>
      <w:lang w:val="es-ES"/>
    </w:rPr>
  </w:style>
  <w:style w:type="character" w:styleId="Refdenotaalpie">
    <w:name w:val="footnote reference"/>
    <w:aliases w:val="Ref. de nota al pie Trasa,HAB06,Barra Ref. de nota al pie"/>
    <w:unhideWhenUsed/>
    <w:rsid w:val="0080436C"/>
    <w:rPr>
      <w:vertAlign w:val="superscript"/>
    </w:rPr>
  </w:style>
  <w:style w:type="paragraph" w:styleId="Revisin">
    <w:name w:val="Revision"/>
    <w:hidden/>
    <w:uiPriority w:val="99"/>
    <w:semiHidden/>
    <w:rsid w:val="000365E1"/>
    <w:pPr>
      <w:spacing w:after="0" w:line="240" w:lineRule="auto"/>
    </w:pPr>
  </w:style>
  <w:style w:type="character" w:styleId="Hipervnculo">
    <w:name w:val="Hyperlink"/>
    <w:basedOn w:val="Fuentedeprrafopredeter"/>
    <w:uiPriority w:val="99"/>
    <w:unhideWhenUsed/>
    <w:rsid w:val="0002462E"/>
    <w:rPr>
      <w:color w:val="0000FF"/>
      <w:u w:val="single"/>
    </w:rPr>
  </w:style>
  <w:style w:type="paragraph" w:styleId="Sinespaciado">
    <w:name w:val="No Spacing"/>
    <w:uiPriority w:val="1"/>
    <w:qFormat/>
    <w:rsid w:val="001A443F"/>
    <w:pPr>
      <w:spacing w:after="0" w:line="240" w:lineRule="auto"/>
    </w:pPr>
  </w:style>
  <w:style w:type="table" w:customStyle="1" w:styleId="Tabladecuadrcula1clara1">
    <w:name w:val="Tabla de cuadrícula 1 clara1"/>
    <w:basedOn w:val="Tablanormal"/>
    <w:uiPriority w:val="46"/>
    <w:rsid w:val="00DE090A"/>
    <w:pPr>
      <w:spacing w:after="0" w:line="240" w:lineRule="auto"/>
    </w:pPr>
    <w:rPr>
      <w:rFonts w:ascii="Calibri" w:eastAsia="Calibri" w:hAnsi="Calibri" w:cs="Times New Roman"/>
      <w:sz w:val="20"/>
      <w:szCs w:val="20"/>
      <w:lang w:eastAsia="es-C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DE09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090A"/>
  </w:style>
  <w:style w:type="paragraph" w:styleId="Piedepgina">
    <w:name w:val="footer"/>
    <w:basedOn w:val="Normal"/>
    <w:link w:val="PiedepginaCar"/>
    <w:uiPriority w:val="99"/>
    <w:unhideWhenUsed/>
    <w:rsid w:val="00DE09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090A"/>
  </w:style>
  <w:style w:type="character" w:customStyle="1" w:styleId="rsskip">
    <w:name w:val="rs_skip"/>
    <w:basedOn w:val="Fuentedeprrafopredeter"/>
    <w:rsid w:val="00126AAB"/>
  </w:style>
  <w:style w:type="paragraph" w:styleId="Citadestacada">
    <w:name w:val="Intense Quote"/>
    <w:basedOn w:val="Normal"/>
    <w:next w:val="Normal"/>
    <w:link w:val="CitadestacadaCar"/>
    <w:uiPriority w:val="30"/>
    <w:qFormat/>
    <w:rsid w:val="001A443F"/>
    <w:pPr>
      <w:pBdr>
        <w:bottom w:val="single" w:sz="4" w:space="4" w:color="6076B4" w:themeColor="accent1"/>
      </w:pBdr>
      <w:spacing w:before="200" w:after="280"/>
      <w:ind w:left="936" w:right="936"/>
    </w:pPr>
    <w:rPr>
      <w:b/>
      <w:bCs/>
      <w:i/>
      <w:iCs/>
      <w:color w:val="6076B4" w:themeColor="accent1"/>
    </w:rPr>
  </w:style>
  <w:style w:type="character" w:customStyle="1" w:styleId="CitadestacadaCar">
    <w:name w:val="Cita destacada Car"/>
    <w:basedOn w:val="Fuentedeprrafopredeter"/>
    <w:link w:val="Citadestacada"/>
    <w:uiPriority w:val="30"/>
    <w:rsid w:val="001A443F"/>
    <w:rPr>
      <w:b/>
      <w:bCs/>
      <w:i/>
      <w:iCs/>
      <w:color w:val="6076B4" w:themeColor="accent1"/>
    </w:rPr>
  </w:style>
  <w:style w:type="paragraph" w:styleId="Descripcin">
    <w:name w:val="caption"/>
    <w:basedOn w:val="Normal"/>
    <w:next w:val="Normal"/>
    <w:uiPriority w:val="35"/>
    <w:semiHidden/>
    <w:unhideWhenUsed/>
    <w:qFormat/>
    <w:rsid w:val="001A443F"/>
    <w:pPr>
      <w:spacing w:line="240" w:lineRule="auto"/>
    </w:pPr>
    <w:rPr>
      <w:b/>
      <w:bCs/>
      <w:color w:val="6076B4" w:themeColor="accent1"/>
      <w:sz w:val="18"/>
      <w:szCs w:val="18"/>
    </w:rPr>
  </w:style>
  <w:style w:type="paragraph" w:styleId="Subttulo">
    <w:name w:val="Subtitle"/>
    <w:basedOn w:val="Normal"/>
    <w:next w:val="Normal"/>
    <w:link w:val="SubttuloCar"/>
    <w:uiPriority w:val="11"/>
    <w:qFormat/>
    <w:rsid w:val="001A443F"/>
    <w:pPr>
      <w:numPr>
        <w:ilvl w:val="1"/>
      </w:numPr>
    </w:pPr>
    <w:rPr>
      <w:rFonts w:asciiTheme="majorHAnsi" w:eastAsiaTheme="majorEastAsia" w:hAnsiTheme="majorHAnsi" w:cstheme="majorBidi"/>
      <w:i/>
      <w:iCs/>
      <w:color w:val="6076B4" w:themeColor="accent1"/>
      <w:spacing w:val="15"/>
      <w:sz w:val="24"/>
      <w:szCs w:val="24"/>
    </w:rPr>
  </w:style>
  <w:style w:type="character" w:customStyle="1" w:styleId="SubttuloCar">
    <w:name w:val="Subtítulo Car"/>
    <w:basedOn w:val="Fuentedeprrafopredeter"/>
    <w:link w:val="Subttulo"/>
    <w:uiPriority w:val="11"/>
    <w:rsid w:val="001A443F"/>
    <w:rPr>
      <w:rFonts w:asciiTheme="majorHAnsi" w:eastAsiaTheme="majorEastAsia" w:hAnsiTheme="majorHAnsi" w:cstheme="majorBidi"/>
      <w:i/>
      <w:iCs/>
      <w:color w:val="6076B4" w:themeColor="accent1"/>
      <w:spacing w:val="15"/>
      <w:sz w:val="24"/>
      <w:szCs w:val="24"/>
    </w:rPr>
  </w:style>
  <w:style w:type="paragraph" w:styleId="Cita">
    <w:name w:val="Quote"/>
    <w:basedOn w:val="Normal"/>
    <w:next w:val="Normal"/>
    <w:link w:val="CitaCar"/>
    <w:uiPriority w:val="29"/>
    <w:qFormat/>
    <w:rsid w:val="001A443F"/>
    <w:rPr>
      <w:i/>
      <w:iCs/>
      <w:color w:val="000000" w:themeColor="text1"/>
    </w:rPr>
  </w:style>
  <w:style w:type="character" w:customStyle="1" w:styleId="CitaCar">
    <w:name w:val="Cita Car"/>
    <w:basedOn w:val="Fuentedeprrafopredeter"/>
    <w:link w:val="Cita"/>
    <w:uiPriority w:val="29"/>
    <w:rsid w:val="001A443F"/>
    <w:rPr>
      <w:i/>
      <w:iCs/>
      <w:color w:val="000000" w:themeColor="text1"/>
    </w:rPr>
  </w:style>
  <w:style w:type="character" w:styleId="nfasissutil">
    <w:name w:val="Subtle Emphasis"/>
    <w:basedOn w:val="Fuentedeprrafopredeter"/>
    <w:uiPriority w:val="19"/>
    <w:qFormat/>
    <w:rsid w:val="001A443F"/>
    <w:rPr>
      <w:i/>
      <w:iCs/>
      <w:color w:val="808080" w:themeColor="text1" w:themeTint="7F"/>
    </w:rPr>
  </w:style>
  <w:style w:type="character" w:styleId="nfasisintenso">
    <w:name w:val="Intense Emphasis"/>
    <w:basedOn w:val="Fuentedeprrafopredeter"/>
    <w:uiPriority w:val="21"/>
    <w:qFormat/>
    <w:rsid w:val="001A443F"/>
    <w:rPr>
      <w:b/>
      <w:bCs/>
      <w:i/>
      <w:iCs/>
      <w:color w:val="6076B4" w:themeColor="accent1"/>
    </w:rPr>
  </w:style>
  <w:style w:type="character" w:styleId="Referenciasutil">
    <w:name w:val="Subtle Reference"/>
    <w:basedOn w:val="Fuentedeprrafopredeter"/>
    <w:uiPriority w:val="31"/>
    <w:qFormat/>
    <w:rsid w:val="001A443F"/>
    <w:rPr>
      <w:smallCaps/>
      <w:color w:val="9C5252" w:themeColor="accent2"/>
      <w:u w:val="single"/>
    </w:rPr>
  </w:style>
  <w:style w:type="character" w:styleId="Referenciaintensa">
    <w:name w:val="Intense Reference"/>
    <w:basedOn w:val="Fuentedeprrafopredeter"/>
    <w:uiPriority w:val="32"/>
    <w:qFormat/>
    <w:rsid w:val="001A443F"/>
    <w:rPr>
      <w:b/>
      <w:bCs/>
      <w:smallCaps/>
      <w:color w:val="9C5252" w:themeColor="accent2"/>
      <w:spacing w:val="5"/>
      <w:u w:val="single"/>
    </w:rPr>
  </w:style>
  <w:style w:type="character" w:styleId="Ttulodellibro">
    <w:name w:val="Book Title"/>
    <w:basedOn w:val="Fuentedeprrafopredeter"/>
    <w:uiPriority w:val="33"/>
    <w:qFormat/>
    <w:rsid w:val="001A443F"/>
    <w:rPr>
      <w:b/>
      <w:bCs/>
      <w:smallCaps/>
      <w:spacing w:val="5"/>
    </w:rPr>
  </w:style>
  <w:style w:type="paragraph" w:styleId="TtuloTDC">
    <w:name w:val="TOC Heading"/>
    <w:basedOn w:val="Ttulo1"/>
    <w:next w:val="Normal"/>
    <w:uiPriority w:val="39"/>
    <w:semiHidden/>
    <w:unhideWhenUsed/>
    <w:qFormat/>
    <w:rsid w:val="001A443F"/>
    <w:pPr>
      <w:outlineLvl w:val="9"/>
    </w:pPr>
  </w:style>
  <w:style w:type="paragraph" w:styleId="Textoindependiente2">
    <w:name w:val="Body Text 2"/>
    <w:basedOn w:val="Normal"/>
    <w:link w:val="Textoindependiente2Car"/>
    <w:rsid w:val="00ED27CD"/>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ED27CD"/>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76558">
      <w:bodyDiv w:val="1"/>
      <w:marLeft w:val="0"/>
      <w:marRight w:val="0"/>
      <w:marTop w:val="0"/>
      <w:marBottom w:val="0"/>
      <w:divBdr>
        <w:top w:val="none" w:sz="0" w:space="0" w:color="auto"/>
        <w:left w:val="none" w:sz="0" w:space="0" w:color="auto"/>
        <w:bottom w:val="none" w:sz="0" w:space="0" w:color="auto"/>
        <w:right w:val="none" w:sz="0" w:space="0" w:color="auto"/>
      </w:divBdr>
    </w:div>
    <w:div w:id="155533712">
      <w:bodyDiv w:val="1"/>
      <w:marLeft w:val="0"/>
      <w:marRight w:val="0"/>
      <w:marTop w:val="0"/>
      <w:marBottom w:val="0"/>
      <w:divBdr>
        <w:top w:val="none" w:sz="0" w:space="0" w:color="auto"/>
        <w:left w:val="none" w:sz="0" w:space="0" w:color="auto"/>
        <w:bottom w:val="none" w:sz="0" w:space="0" w:color="auto"/>
        <w:right w:val="none" w:sz="0" w:space="0" w:color="auto"/>
      </w:divBdr>
    </w:div>
    <w:div w:id="156314667">
      <w:bodyDiv w:val="1"/>
      <w:marLeft w:val="0"/>
      <w:marRight w:val="0"/>
      <w:marTop w:val="0"/>
      <w:marBottom w:val="0"/>
      <w:divBdr>
        <w:top w:val="none" w:sz="0" w:space="0" w:color="auto"/>
        <w:left w:val="none" w:sz="0" w:space="0" w:color="auto"/>
        <w:bottom w:val="none" w:sz="0" w:space="0" w:color="auto"/>
        <w:right w:val="none" w:sz="0" w:space="0" w:color="auto"/>
      </w:divBdr>
    </w:div>
    <w:div w:id="176962898">
      <w:bodyDiv w:val="1"/>
      <w:marLeft w:val="0"/>
      <w:marRight w:val="0"/>
      <w:marTop w:val="0"/>
      <w:marBottom w:val="0"/>
      <w:divBdr>
        <w:top w:val="none" w:sz="0" w:space="0" w:color="auto"/>
        <w:left w:val="none" w:sz="0" w:space="0" w:color="auto"/>
        <w:bottom w:val="none" w:sz="0" w:space="0" w:color="auto"/>
        <w:right w:val="none" w:sz="0" w:space="0" w:color="auto"/>
      </w:divBdr>
    </w:div>
    <w:div w:id="267272756">
      <w:bodyDiv w:val="1"/>
      <w:marLeft w:val="0"/>
      <w:marRight w:val="0"/>
      <w:marTop w:val="0"/>
      <w:marBottom w:val="0"/>
      <w:divBdr>
        <w:top w:val="none" w:sz="0" w:space="0" w:color="auto"/>
        <w:left w:val="none" w:sz="0" w:space="0" w:color="auto"/>
        <w:bottom w:val="none" w:sz="0" w:space="0" w:color="auto"/>
        <w:right w:val="none" w:sz="0" w:space="0" w:color="auto"/>
      </w:divBdr>
    </w:div>
    <w:div w:id="274405256">
      <w:bodyDiv w:val="1"/>
      <w:marLeft w:val="0"/>
      <w:marRight w:val="0"/>
      <w:marTop w:val="0"/>
      <w:marBottom w:val="0"/>
      <w:divBdr>
        <w:top w:val="none" w:sz="0" w:space="0" w:color="auto"/>
        <w:left w:val="none" w:sz="0" w:space="0" w:color="auto"/>
        <w:bottom w:val="none" w:sz="0" w:space="0" w:color="auto"/>
        <w:right w:val="none" w:sz="0" w:space="0" w:color="auto"/>
      </w:divBdr>
      <w:divsChild>
        <w:div w:id="309947162">
          <w:marLeft w:val="547"/>
          <w:marRight w:val="0"/>
          <w:marTop w:val="0"/>
          <w:marBottom w:val="0"/>
          <w:divBdr>
            <w:top w:val="none" w:sz="0" w:space="0" w:color="auto"/>
            <w:left w:val="none" w:sz="0" w:space="0" w:color="auto"/>
            <w:bottom w:val="none" w:sz="0" w:space="0" w:color="auto"/>
            <w:right w:val="none" w:sz="0" w:space="0" w:color="auto"/>
          </w:divBdr>
        </w:div>
        <w:div w:id="959729155">
          <w:marLeft w:val="547"/>
          <w:marRight w:val="0"/>
          <w:marTop w:val="0"/>
          <w:marBottom w:val="0"/>
          <w:divBdr>
            <w:top w:val="none" w:sz="0" w:space="0" w:color="auto"/>
            <w:left w:val="none" w:sz="0" w:space="0" w:color="auto"/>
            <w:bottom w:val="none" w:sz="0" w:space="0" w:color="auto"/>
            <w:right w:val="none" w:sz="0" w:space="0" w:color="auto"/>
          </w:divBdr>
        </w:div>
        <w:div w:id="1623684983">
          <w:marLeft w:val="547"/>
          <w:marRight w:val="0"/>
          <w:marTop w:val="0"/>
          <w:marBottom w:val="0"/>
          <w:divBdr>
            <w:top w:val="none" w:sz="0" w:space="0" w:color="auto"/>
            <w:left w:val="none" w:sz="0" w:space="0" w:color="auto"/>
            <w:bottom w:val="none" w:sz="0" w:space="0" w:color="auto"/>
            <w:right w:val="none" w:sz="0" w:space="0" w:color="auto"/>
          </w:divBdr>
        </w:div>
        <w:div w:id="1946233689">
          <w:marLeft w:val="547"/>
          <w:marRight w:val="0"/>
          <w:marTop w:val="0"/>
          <w:marBottom w:val="0"/>
          <w:divBdr>
            <w:top w:val="none" w:sz="0" w:space="0" w:color="auto"/>
            <w:left w:val="none" w:sz="0" w:space="0" w:color="auto"/>
            <w:bottom w:val="none" w:sz="0" w:space="0" w:color="auto"/>
            <w:right w:val="none" w:sz="0" w:space="0" w:color="auto"/>
          </w:divBdr>
        </w:div>
        <w:div w:id="1994410064">
          <w:marLeft w:val="547"/>
          <w:marRight w:val="0"/>
          <w:marTop w:val="0"/>
          <w:marBottom w:val="0"/>
          <w:divBdr>
            <w:top w:val="none" w:sz="0" w:space="0" w:color="auto"/>
            <w:left w:val="none" w:sz="0" w:space="0" w:color="auto"/>
            <w:bottom w:val="none" w:sz="0" w:space="0" w:color="auto"/>
            <w:right w:val="none" w:sz="0" w:space="0" w:color="auto"/>
          </w:divBdr>
        </w:div>
        <w:div w:id="2102871880">
          <w:marLeft w:val="547"/>
          <w:marRight w:val="0"/>
          <w:marTop w:val="0"/>
          <w:marBottom w:val="0"/>
          <w:divBdr>
            <w:top w:val="none" w:sz="0" w:space="0" w:color="auto"/>
            <w:left w:val="none" w:sz="0" w:space="0" w:color="auto"/>
            <w:bottom w:val="none" w:sz="0" w:space="0" w:color="auto"/>
            <w:right w:val="none" w:sz="0" w:space="0" w:color="auto"/>
          </w:divBdr>
        </w:div>
      </w:divsChild>
    </w:div>
    <w:div w:id="371152904">
      <w:bodyDiv w:val="1"/>
      <w:marLeft w:val="0"/>
      <w:marRight w:val="0"/>
      <w:marTop w:val="0"/>
      <w:marBottom w:val="0"/>
      <w:divBdr>
        <w:top w:val="none" w:sz="0" w:space="0" w:color="auto"/>
        <w:left w:val="none" w:sz="0" w:space="0" w:color="auto"/>
        <w:bottom w:val="none" w:sz="0" w:space="0" w:color="auto"/>
        <w:right w:val="none" w:sz="0" w:space="0" w:color="auto"/>
      </w:divBdr>
    </w:div>
    <w:div w:id="428701647">
      <w:bodyDiv w:val="1"/>
      <w:marLeft w:val="0"/>
      <w:marRight w:val="0"/>
      <w:marTop w:val="0"/>
      <w:marBottom w:val="0"/>
      <w:divBdr>
        <w:top w:val="none" w:sz="0" w:space="0" w:color="auto"/>
        <w:left w:val="none" w:sz="0" w:space="0" w:color="auto"/>
        <w:bottom w:val="none" w:sz="0" w:space="0" w:color="auto"/>
        <w:right w:val="none" w:sz="0" w:space="0" w:color="auto"/>
      </w:divBdr>
    </w:div>
    <w:div w:id="456946589">
      <w:bodyDiv w:val="1"/>
      <w:marLeft w:val="0"/>
      <w:marRight w:val="0"/>
      <w:marTop w:val="0"/>
      <w:marBottom w:val="0"/>
      <w:divBdr>
        <w:top w:val="none" w:sz="0" w:space="0" w:color="auto"/>
        <w:left w:val="none" w:sz="0" w:space="0" w:color="auto"/>
        <w:bottom w:val="none" w:sz="0" w:space="0" w:color="auto"/>
        <w:right w:val="none" w:sz="0" w:space="0" w:color="auto"/>
      </w:divBdr>
    </w:div>
    <w:div w:id="500853830">
      <w:bodyDiv w:val="1"/>
      <w:marLeft w:val="0"/>
      <w:marRight w:val="0"/>
      <w:marTop w:val="0"/>
      <w:marBottom w:val="0"/>
      <w:divBdr>
        <w:top w:val="none" w:sz="0" w:space="0" w:color="auto"/>
        <w:left w:val="none" w:sz="0" w:space="0" w:color="auto"/>
        <w:bottom w:val="none" w:sz="0" w:space="0" w:color="auto"/>
        <w:right w:val="none" w:sz="0" w:space="0" w:color="auto"/>
      </w:divBdr>
    </w:div>
    <w:div w:id="545072290">
      <w:bodyDiv w:val="1"/>
      <w:marLeft w:val="0"/>
      <w:marRight w:val="0"/>
      <w:marTop w:val="0"/>
      <w:marBottom w:val="0"/>
      <w:divBdr>
        <w:top w:val="none" w:sz="0" w:space="0" w:color="auto"/>
        <w:left w:val="none" w:sz="0" w:space="0" w:color="auto"/>
        <w:bottom w:val="none" w:sz="0" w:space="0" w:color="auto"/>
        <w:right w:val="none" w:sz="0" w:space="0" w:color="auto"/>
      </w:divBdr>
    </w:div>
    <w:div w:id="560140680">
      <w:bodyDiv w:val="1"/>
      <w:marLeft w:val="0"/>
      <w:marRight w:val="0"/>
      <w:marTop w:val="0"/>
      <w:marBottom w:val="0"/>
      <w:divBdr>
        <w:top w:val="none" w:sz="0" w:space="0" w:color="auto"/>
        <w:left w:val="none" w:sz="0" w:space="0" w:color="auto"/>
        <w:bottom w:val="none" w:sz="0" w:space="0" w:color="auto"/>
        <w:right w:val="none" w:sz="0" w:space="0" w:color="auto"/>
      </w:divBdr>
    </w:div>
    <w:div w:id="600451981">
      <w:bodyDiv w:val="1"/>
      <w:marLeft w:val="0"/>
      <w:marRight w:val="0"/>
      <w:marTop w:val="0"/>
      <w:marBottom w:val="0"/>
      <w:divBdr>
        <w:top w:val="none" w:sz="0" w:space="0" w:color="auto"/>
        <w:left w:val="none" w:sz="0" w:space="0" w:color="auto"/>
        <w:bottom w:val="none" w:sz="0" w:space="0" w:color="auto"/>
        <w:right w:val="none" w:sz="0" w:space="0" w:color="auto"/>
      </w:divBdr>
    </w:div>
    <w:div w:id="615139832">
      <w:bodyDiv w:val="1"/>
      <w:marLeft w:val="0"/>
      <w:marRight w:val="0"/>
      <w:marTop w:val="0"/>
      <w:marBottom w:val="0"/>
      <w:divBdr>
        <w:top w:val="none" w:sz="0" w:space="0" w:color="auto"/>
        <w:left w:val="none" w:sz="0" w:space="0" w:color="auto"/>
        <w:bottom w:val="none" w:sz="0" w:space="0" w:color="auto"/>
        <w:right w:val="none" w:sz="0" w:space="0" w:color="auto"/>
      </w:divBdr>
    </w:div>
    <w:div w:id="643389725">
      <w:bodyDiv w:val="1"/>
      <w:marLeft w:val="0"/>
      <w:marRight w:val="0"/>
      <w:marTop w:val="0"/>
      <w:marBottom w:val="0"/>
      <w:divBdr>
        <w:top w:val="none" w:sz="0" w:space="0" w:color="auto"/>
        <w:left w:val="none" w:sz="0" w:space="0" w:color="auto"/>
        <w:bottom w:val="none" w:sz="0" w:space="0" w:color="auto"/>
        <w:right w:val="none" w:sz="0" w:space="0" w:color="auto"/>
      </w:divBdr>
      <w:divsChild>
        <w:div w:id="409548237">
          <w:marLeft w:val="0"/>
          <w:marRight w:val="0"/>
          <w:marTop w:val="0"/>
          <w:marBottom w:val="0"/>
          <w:divBdr>
            <w:top w:val="none" w:sz="0" w:space="0" w:color="auto"/>
            <w:left w:val="none" w:sz="0" w:space="0" w:color="auto"/>
            <w:bottom w:val="none" w:sz="0" w:space="0" w:color="auto"/>
            <w:right w:val="none" w:sz="0" w:space="0" w:color="auto"/>
          </w:divBdr>
        </w:div>
        <w:div w:id="193468530">
          <w:marLeft w:val="0"/>
          <w:marRight w:val="0"/>
          <w:marTop w:val="0"/>
          <w:marBottom w:val="0"/>
          <w:divBdr>
            <w:top w:val="none" w:sz="0" w:space="0" w:color="auto"/>
            <w:left w:val="none" w:sz="0" w:space="0" w:color="auto"/>
            <w:bottom w:val="none" w:sz="0" w:space="0" w:color="auto"/>
            <w:right w:val="none" w:sz="0" w:space="0" w:color="auto"/>
          </w:divBdr>
        </w:div>
        <w:div w:id="1704212581">
          <w:marLeft w:val="0"/>
          <w:marRight w:val="0"/>
          <w:marTop w:val="0"/>
          <w:marBottom w:val="0"/>
          <w:divBdr>
            <w:top w:val="none" w:sz="0" w:space="0" w:color="auto"/>
            <w:left w:val="none" w:sz="0" w:space="0" w:color="auto"/>
            <w:bottom w:val="none" w:sz="0" w:space="0" w:color="auto"/>
            <w:right w:val="none" w:sz="0" w:space="0" w:color="auto"/>
          </w:divBdr>
        </w:div>
      </w:divsChild>
    </w:div>
    <w:div w:id="802230126">
      <w:bodyDiv w:val="1"/>
      <w:marLeft w:val="0"/>
      <w:marRight w:val="0"/>
      <w:marTop w:val="0"/>
      <w:marBottom w:val="0"/>
      <w:divBdr>
        <w:top w:val="none" w:sz="0" w:space="0" w:color="auto"/>
        <w:left w:val="none" w:sz="0" w:space="0" w:color="auto"/>
        <w:bottom w:val="none" w:sz="0" w:space="0" w:color="auto"/>
        <w:right w:val="none" w:sz="0" w:space="0" w:color="auto"/>
      </w:divBdr>
    </w:div>
    <w:div w:id="867137831">
      <w:bodyDiv w:val="1"/>
      <w:marLeft w:val="0"/>
      <w:marRight w:val="0"/>
      <w:marTop w:val="0"/>
      <w:marBottom w:val="0"/>
      <w:divBdr>
        <w:top w:val="none" w:sz="0" w:space="0" w:color="auto"/>
        <w:left w:val="none" w:sz="0" w:space="0" w:color="auto"/>
        <w:bottom w:val="none" w:sz="0" w:space="0" w:color="auto"/>
        <w:right w:val="none" w:sz="0" w:space="0" w:color="auto"/>
      </w:divBdr>
    </w:div>
    <w:div w:id="1001009081">
      <w:bodyDiv w:val="1"/>
      <w:marLeft w:val="0"/>
      <w:marRight w:val="0"/>
      <w:marTop w:val="0"/>
      <w:marBottom w:val="0"/>
      <w:divBdr>
        <w:top w:val="none" w:sz="0" w:space="0" w:color="auto"/>
        <w:left w:val="none" w:sz="0" w:space="0" w:color="auto"/>
        <w:bottom w:val="none" w:sz="0" w:space="0" w:color="auto"/>
        <w:right w:val="none" w:sz="0" w:space="0" w:color="auto"/>
      </w:divBdr>
      <w:divsChild>
        <w:div w:id="1953197445">
          <w:blockQuote w:val="1"/>
          <w:marLeft w:val="75"/>
          <w:marRight w:val="75"/>
          <w:marTop w:val="75"/>
          <w:marBottom w:val="75"/>
          <w:divBdr>
            <w:top w:val="none" w:sz="0" w:space="0" w:color="auto"/>
            <w:left w:val="single" w:sz="6" w:space="8" w:color="1ABC9C"/>
            <w:bottom w:val="none" w:sz="0" w:space="0" w:color="auto"/>
            <w:right w:val="none" w:sz="0" w:space="0" w:color="auto"/>
          </w:divBdr>
          <w:divsChild>
            <w:div w:id="1450782312">
              <w:marLeft w:val="0"/>
              <w:marRight w:val="0"/>
              <w:marTop w:val="0"/>
              <w:marBottom w:val="0"/>
              <w:divBdr>
                <w:top w:val="none" w:sz="0" w:space="0" w:color="auto"/>
                <w:left w:val="none" w:sz="0" w:space="0" w:color="auto"/>
                <w:bottom w:val="none" w:sz="0" w:space="0" w:color="auto"/>
                <w:right w:val="none" w:sz="0" w:space="0" w:color="auto"/>
              </w:divBdr>
              <w:divsChild>
                <w:div w:id="1834367372">
                  <w:marLeft w:val="0"/>
                  <w:marRight w:val="0"/>
                  <w:marTop w:val="0"/>
                  <w:marBottom w:val="0"/>
                  <w:divBdr>
                    <w:top w:val="none" w:sz="0" w:space="0" w:color="auto"/>
                    <w:left w:val="none" w:sz="0" w:space="0" w:color="auto"/>
                    <w:bottom w:val="none" w:sz="0" w:space="0" w:color="auto"/>
                    <w:right w:val="none" w:sz="0" w:space="0" w:color="auto"/>
                  </w:divBdr>
                  <w:divsChild>
                    <w:div w:id="12675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23126">
      <w:bodyDiv w:val="1"/>
      <w:marLeft w:val="0"/>
      <w:marRight w:val="0"/>
      <w:marTop w:val="0"/>
      <w:marBottom w:val="0"/>
      <w:divBdr>
        <w:top w:val="none" w:sz="0" w:space="0" w:color="auto"/>
        <w:left w:val="none" w:sz="0" w:space="0" w:color="auto"/>
        <w:bottom w:val="none" w:sz="0" w:space="0" w:color="auto"/>
        <w:right w:val="none" w:sz="0" w:space="0" w:color="auto"/>
      </w:divBdr>
    </w:div>
    <w:div w:id="1096629750">
      <w:bodyDiv w:val="1"/>
      <w:marLeft w:val="0"/>
      <w:marRight w:val="0"/>
      <w:marTop w:val="0"/>
      <w:marBottom w:val="0"/>
      <w:divBdr>
        <w:top w:val="none" w:sz="0" w:space="0" w:color="auto"/>
        <w:left w:val="none" w:sz="0" w:space="0" w:color="auto"/>
        <w:bottom w:val="none" w:sz="0" w:space="0" w:color="auto"/>
        <w:right w:val="none" w:sz="0" w:space="0" w:color="auto"/>
      </w:divBdr>
    </w:div>
    <w:div w:id="1129206476">
      <w:bodyDiv w:val="1"/>
      <w:marLeft w:val="0"/>
      <w:marRight w:val="0"/>
      <w:marTop w:val="0"/>
      <w:marBottom w:val="0"/>
      <w:divBdr>
        <w:top w:val="none" w:sz="0" w:space="0" w:color="auto"/>
        <w:left w:val="none" w:sz="0" w:space="0" w:color="auto"/>
        <w:bottom w:val="none" w:sz="0" w:space="0" w:color="auto"/>
        <w:right w:val="none" w:sz="0" w:space="0" w:color="auto"/>
      </w:divBdr>
    </w:div>
    <w:div w:id="1218710588">
      <w:bodyDiv w:val="1"/>
      <w:marLeft w:val="0"/>
      <w:marRight w:val="0"/>
      <w:marTop w:val="0"/>
      <w:marBottom w:val="0"/>
      <w:divBdr>
        <w:top w:val="none" w:sz="0" w:space="0" w:color="auto"/>
        <w:left w:val="none" w:sz="0" w:space="0" w:color="auto"/>
        <w:bottom w:val="none" w:sz="0" w:space="0" w:color="auto"/>
        <w:right w:val="none" w:sz="0" w:space="0" w:color="auto"/>
      </w:divBdr>
    </w:div>
    <w:div w:id="1240364152">
      <w:bodyDiv w:val="1"/>
      <w:marLeft w:val="0"/>
      <w:marRight w:val="0"/>
      <w:marTop w:val="0"/>
      <w:marBottom w:val="0"/>
      <w:divBdr>
        <w:top w:val="none" w:sz="0" w:space="0" w:color="auto"/>
        <w:left w:val="none" w:sz="0" w:space="0" w:color="auto"/>
        <w:bottom w:val="none" w:sz="0" w:space="0" w:color="auto"/>
        <w:right w:val="none" w:sz="0" w:space="0" w:color="auto"/>
      </w:divBdr>
    </w:div>
    <w:div w:id="1249196923">
      <w:bodyDiv w:val="1"/>
      <w:marLeft w:val="0"/>
      <w:marRight w:val="0"/>
      <w:marTop w:val="0"/>
      <w:marBottom w:val="0"/>
      <w:divBdr>
        <w:top w:val="none" w:sz="0" w:space="0" w:color="auto"/>
        <w:left w:val="none" w:sz="0" w:space="0" w:color="auto"/>
        <w:bottom w:val="none" w:sz="0" w:space="0" w:color="auto"/>
        <w:right w:val="none" w:sz="0" w:space="0" w:color="auto"/>
      </w:divBdr>
    </w:div>
    <w:div w:id="1364020710">
      <w:bodyDiv w:val="1"/>
      <w:marLeft w:val="0"/>
      <w:marRight w:val="0"/>
      <w:marTop w:val="0"/>
      <w:marBottom w:val="0"/>
      <w:divBdr>
        <w:top w:val="none" w:sz="0" w:space="0" w:color="auto"/>
        <w:left w:val="none" w:sz="0" w:space="0" w:color="auto"/>
        <w:bottom w:val="none" w:sz="0" w:space="0" w:color="auto"/>
        <w:right w:val="none" w:sz="0" w:space="0" w:color="auto"/>
      </w:divBdr>
    </w:div>
    <w:div w:id="1391688107">
      <w:bodyDiv w:val="1"/>
      <w:marLeft w:val="0"/>
      <w:marRight w:val="0"/>
      <w:marTop w:val="0"/>
      <w:marBottom w:val="0"/>
      <w:divBdr>
        <w:top w:val="none" w:sz="0" w:space="0" w:color="auto"/>
        <w:left w:val="none" w:sz="0" w:space="0" w:color="auto"/>
        <w:bottom w:val="none" w:sz="0" w:space="0" w:color="auto"/>
        <w:right w:val="none" w:sz="0" w:space="0" w:color="auto"/>
      </w:divBdr>
      <w:divsChild>
        <w:div w:id="1196309760">
          <w:marLeft w:val="0"/>
          <w:marRight w:val="0"/>
          <w:marTop w:val="0"/>
          <w:marBottom w:val="0"/>
          <w:divBdr>
            <w:top w:val="none" w:sz="0" w:space="0" w:color="auto"/>
            <w:left w:val="none" w:sz="0" w:space="0" w:color="auto"/>
            <w:bottom w:val="none" w:sz="0" w:space="0" w:color="auto"/>
            <w:right w:val="none" w:sz="0" w:space="0" w:color="auto"/>
          </w:divBdr>
        </w:div>
        <w:div w:id="1564831855">
          <w:marLeft w:val="0"/>
          <w:marRight w:val="0"/>
          <w:marTop w:val="0"/>
          <w:marBottom w:val="0"/>
          <w:divBdr>
            <w:top w:val="none" w:sz="0" w:space="0" w:color="auto"/>
            <w:left w:val="none" w:sz="0" w:space="0" w:color="auto"/>
            <w:bottom w:val="none" w:sz="0" w:space="0" w:color="auto"/>
            <w:right w:val="none" w:sz="0" w:space="0" w:color="auto"/>
          </w:divBdr>
          <w:divsChild>
            <w:div w:id="142086568">
              <w:marLeft w:val="0"/>
              <w:marRight w:val="0"/>
              <w:marTop w:val="0"/>
              <w:marBottom w:val="0"/>
              <w:divBdr>
                <w:top w:val="none" w:sz="0" w:space="0" w:color="auto"/>
                <w:left w:val="none" w:sz="0" w:space="0" w:color="auto"/>
                <w:bottom w:val="none" w:sz="0" w:space="0" w:color="auto"/>
                <w:right w:val="none" w:sz="0" w:space="0" w:color="auto"/>
              </w:divBdr>
            </w:div>
            <w:div w:id="177279306">
              <w:marLeft w:val="0"/>
              <w:marRight w:val="0"/>
              <w:marTop w:val="0"/>
              <w:marBottom w:val="0"/>
              <w:divBdr>
                <w:top w:val="none" w:sz="0" w:space="0" w:color="auto"/>
                <w:left w:val="none" w:sz="0" w:space="0" w:color="auto"/>
                <w:bottom w:val="none" w:sz="0" w:space="0" w:color="auto"/>
                <w:right w:val="none" w:sz="0" w:space="0" w:color="auto"/>
              </w:divBdr>
            </w:div>
            <w:div w:id="1525752908">
              <w:marLeft w:val="0"/>
              <w:marRight w:val="0"/>
              <w:marTop w:val="0"/>
              <w:marBottom w:val="0"/>
              <w:divBdr>
                <w:top w:val="none" w:sz="0" w:space="0" w:color="auto"/>
                <w:left w:val="none" w:sz="0" w:space="0" w:color="auto"/>
                <w:bottom w:val="none" w:sz="0" w:space="0" w:color="auto"/>
                <w:right w:val="none" w:sz="0" w:space="0" w:color="auto"/>
              </w:divBdr>
            </w:div>
          </w:divsChild>
        </w:div>
        <w:div w:id="1919629841">
          <w:marLeft w:val="0"/>
          <w:marRight w:val="0"/>
          <w:marTop w:val="0"/>
          <w:marBottom w:val="0"/>
          <w:divBdr>
            <w:top w:val="none" w:sz="0" w:space="0" w:color="auto"/>
            <w:left w:val="none" w:sz="0" w:space="0" w:color="auto"/>
            <w:bottom w:val="none" w:sz="0" w:space="0" w:color="auto"/>
            <w:right w:val="none" w:sz="0" w:space="0" w:color="auto"/>
          </w:divBdr>
        </w:div>
      </w:divsChild>
    </w:div>
    <w:div w:id="1392772708">
      <w:bodyDiv w:val="1"/>
      <w:marLeft w:val="0"/>
      <w:marRight w:val="0"/>
      <w:marTop w:val="0"/>
      <w:marBottom w:val="0"/>
      <w:divBdr>
        <w:top w:val="none" w:sz="0" w:space="0" w:color="auto"/>
        <w:left w:val="none" w:sz="0" w:space="0" w:color="auto"/>
        <w:bottom w:val="none" w:sz="0" w:space="0" w:color="auto"/>
        <w:right w:val="none" w:sz="0" w:space="0" w:color="auto"/>
      </w:divBdr>
    </w:div>
    <w:div w:id="1480731782">
      <w:bodyDiv w:val="1"/>
      <w:marLeft w:val="0"/>
      <w:marRight w:val="0"/>
      <w:marTop w:val="0"/>
      <w:marBottom w:val="0"/>
      <w:divBdr>
        <w:top w:val="none" w:sz="0" w:space="0" w:color="auto"/>
        <w:left w:val="none" w:sz="0" w:space="0" w:color="auto"/>
        <w:bottom w:val="none" w:sz="0" w:space="0" w:color="auto"/>
        <w:right w:val="none" w:sz="0" w:space="0" w:color="auto"/>
      </w:divBdr>
    </w:div>
    <w:div w:id="1501894600">
      <w:bodyDiv w:val="1"/>
      <w:marLeft w:val="0"/>
      <w:marRight w:val="0"/>
      <w:marTop w:val="0"/>
      <w:marBottom w:val="0"/>
      <w:divBdr>
        <w:top w:val="none" w:sz="0" w:space="0" w:color="auto"/>
        <w:left w:val="none" w:sz="0" w:space="0" w:color="auto"/>
        <w:bottom w:val="none" w:sz="0" w:space="0" w:color="auto"/>
        <w:right w:val="none" w:sz="0" w:space="0" w:color="auto"/>
      </w:divBdr>
    </w:div>
    <w:div w:id="1587110413">
      <w:bodyDiv w:val="1"/>
      <w:marLeft w:val="0"/>
      <w:marRight w:val="0"/>
      <w:marTop w:val="0"/>
      <w:marBottom w:val="0"/>
      <w:divBdr>
        <w:top w:val="none" w:sz="0" w:space="0" w:color="auto"/>
        <w:left w:val="none" w:sz="0" w:space="0" w:color="auto"/>
        <w:bottom w:val="none" w:sz="0" w:space="0" w:color="auto"/>
        <w:right w:val="none" w:sz="0" w:space="0" w:color="auto"/>
      </w:divBdr>
    </w:div>
    <w:div w:id="1646277034">
      <w:bodyDiv w:val="1"/>
      <w:marLeft w:val="0"/>
      <w:marRight w:val="0"/>
      <w:marTop w:val="0"/>
      <w:marBottom w:val="0"/>
      <w:divBdr>
        <w:top w:val="none" w:sz="0" w:space="0" w:color="auto"/>
        <w:left w:val="none" w:sz="0" w:space="0" w:color="auto"/>
        <w:bottom w:val="none" w:sz="0" w:space="0" w:color="auto"/>
        <w:right w:val="none" w:sz="0" w:space="0" w:color="auto"/>
      </w:divBdr>
    </w:div>
    <w:div w:id="1667974746">
      <w:bodyDiv w:val="1"/>
      <w:marLeft w:val="0"/>
      <w:marRight w:val="0"/>
      <w:marTop w:val="0"/>
      <w:marBottom w:val="0"/>
      <w:divBdr>
        <w:top w:val="none" w:sz="0" w:space="0" w:color="auto"/>
        <w:left w:val="none" w:sz="0" w:space="0" w:color="auto"/>
        <w:bottom w:val="none" w:sz="0" w:space="0" w:color="auto"/>
        <w:right w:val="none" w:sz="0" w:space="0" w:color="auto"/>
      </w:divBdr>
    </w:div>
    <w:div w:id="1817187562">
      <w:bodyDiv w:val="1"/>
      <w:marLeft w:val="0"/>
      <w:marRight w:val="0"/>
      <w:marTop w:val="0"/>
      <w:marBottom w:val="0"/>
      <w:divBdr>
        <w:top w:val="none" w:sz="0" w:space="0" w:color="auto"/>
        <w:left w:val="none" w:sz="0" w:space="0" w:color="auto"/>
        <w:bottom w:val="none" w:sz="0" w:space="0" w:color="auto"/>
        <w:right w:val="none" w:sz="0" w:space="0" w:color="auto"/>
      </w:divBdr>
    </w:div>
    <w:div w:id="1830557399">
      <w:bodyDiv w:val="1"/>
      <w:marLeft w:val="0"/>
      <w:marRight w:val="0"/>
      <w:marTop w:val="0"/>
      <w:marBottom w:val="0"/>
      <w:divBdr>
        <w:top w:val="none" w:sz="0" w:space="0" w:color="auto"/>
        <w:left w:val="none" w:sz="0" w:space="0" w:color="auto"/>
        <w:bottom w:val="none" w:sz="0" w:space="0" w:color="auto"/>
        <w:right w:val="none" w:sz="0" w:space="0" w:color="auto"/>
      </w:divBdr>
    </w:div>
    <w:div w:id="1903634999">
      <w:bodyDiv w:val="1"/>
      <w:marLeft w:val="0"/>
      <w:marRight w:val="0"/>
      <w:marTop w:val="0"/>
      <w:marBottom w:val="0"/>
      <w:divBdr>
        <w:top w:val="none" w:sz="0" w:space="0" w:color="auto"/>
        <w:left w:val="none" w:sz="0" w:space="0" w:color="auto"/>
        <w:bottom w:val="none" w:sz="0" w:space="0" w:color="auto"/>
        <w:right w:val="none" w:sz="0" w:space="0" w:color="auto"/>
      </w:divBdr>
    </w:div>
    <w:div w:id="1919826305">
      <w:bodyDiv w:val="1"/>
      <w:marLeft w:val="0"/>
      <w:marRight w:val="0"/>
      <w:marTop w:val="0"/>
      <w:marBottom w:val="0"/>
      <w:divBdr>
        <w:top w:val="none" w:sz="0" w:space="0" w:color="auto"/>
        <w:left w:val="none" w:sz="0" w:space="0" w:color="auto"/>
        <w:bottom w:val="none" w:sz="0" w:space="0" w:color="auto"/>
        <w:right w:val="none" w:sz="0" w:space="0" w:color="auto"/>
      </w:divBdr>
    </w:div>
    <w:div w:id="1938514079">
      <w:bodyDiv w:val="1"/>
      <w:marLeft w:val="0"/>
      <w:marRight w:val="0"/>
      <w:marTop w:val="0"/>
      <w:marBottom w:val="0"/>
      <w:divBdr>
        <w:top w:val="none" w:sz="0" w:space="0" w:color="auto"/>
        <w:left w:val="none" w:sz="0" w:space="0" w:color="auto"/>
        <w:bottom w:val="none" w:sz="0" w:space="0" w:color="auto"/>
        <w:right w:val="none" w:sz="0" w:space="0" w:color="auto"/>
      </w:divBdr>
    </w:div>
    <w:div w:id="2008628515">
      <w:bodyDiv w:val="1"/>
      <w:marLeft w:val="0"/>
      <w:marRight w:val="0"/>
      <w:marTop w:val="0"/>
      <w:marBottom w:val="0"/>
      <w:divBdr>
        <w:top w:val="none" w:sz="0" w:space="0" w:color="auto"/>
        <w:left w:val="none" w:sz="0" w:space="0" w:color="auto"/>
        <w:bottom w:val="none" w:sz="0" w:space="0" w:color="auto"/>
        <w:right w:val="none" w:sz="0" w:space="0" w:color="auto"/>
      </w:divBdr>
    </w:div>
    <w:div w:id="2028868947">
      <w:bodyDiv w:val="1"/>
      <w:marLeft w:val="0"/>
      <w:marRight w:val="0"/>
      <w:marTop w:val="0"/>
      <w:marBottom w:val="0"/>
      <w:divBdr>
        <w:top w:val="none" w:sz="0" w:space="0" w:color="auto"/>
        <w:left w:val="none" w:sz="0" w:space="0" w:color="auto"/>
        <w:bottom w:val="none" w:sz="0" w:space="0" w:color="auto"/>
        <w:right w:val="none" w:sz="0" w:space="0" w:color="auto"/>
      </w:divBdr>
    </w:div>
    <w:div w:id="2054191995">
      <w:bodyDiv w:val="1"/>
      <w:marLeft w:val="0"/>
      <w:marRight w:val="0"/>
      <w:marTop w:val="0"/>
      <w:marBottom w:val="0"/>
      <w:divBdr>
        <w:top w:val="none" w:sz="0" w:space="0" w:color="auto"/>
        <w:left w:val="none" w:sz="0" w:space="0" w:color="auto"/>
        <w:bottom w:val="none" w:sz="0" w:space="0" w:color="auto"/>
        <w:right w:val="none" w:sz="0" w:space="0" w:color="auto"/>
      </w:divBdr>
    </w:div>
    <w:div w:id="2085444673">
      <w:bodyDiv w:val="1"/>
      <w:marLeft w:val="0"/>
      <w:marRight w:val="0"/>
      <w:marTop w:val="0"/>
      <w:marBottom w:val="0"/>
      <w:divBdr>
        <w:top w:val="none" w:sz="0" w:space="0" w:color="auto"/>
        <w:left w:val="none" w:sz="0" w:space="0" w:color="auto"/>
        <w:bottom w:val="none" w:sz="0" w:space="0" w:color="auto"/>
        <w:right w:val="none" w:sz="0" w:space="0" w:color="auto"/>
      </w:divBdr>
    </w:div>
    <w:div w:id="2088308564">
      <w:bodyDiv w:val="1"/>
      <w:marLeft w:val="0"/>
      <w:marRight w:val="0"/>
      <w:marTop w:val="0"/>
      <w:marBottom w:val="0"/>
      <w:divBdr>
        <w:top w:val="none" w:sz="0" w:space="0" w:color="auto"/>
        <w:left w:val="none" w:sz="0" w:space="0" w:color="auto"/>
        <w:bottom w:val="none" w:sz="0" w:space="0" w:color="auto"/>
        <w:right w:val="none" w:sz="0" w:space="0" w:color="auto"/>
      </w:divBdr>
    </w:div>
    <w:div w:id="2104302674">
      <w:bodyDiv w:val="1"/>
      <w:marLeft w:val="0"/>
      <w:marRight w:val="0"/>
      <w:marTop w:val="0"/>
      <w:marBottom w:val="0"/>
      <w:divBdr>
        <w:top w:val="none" w:sz="0" w:space="0" w:color="auto"/>
        <w:left w:val="none" w:sz="0" w:space="0" w:color="auto"/>
        <w:bottom w:val="none" w:sz="0" w:space="0" w:color="auto"/>
        <w:right w:val="none" w:sz="0" w:space="0" w:color="auto"/>
      </w:divBdr>
    </w:div>
    <w:div w:id="211350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4.jpg"/><Relationship Id="rId39" Type="http://schemas.openxmlformats.org/officeDocument/2006/relationships/hyperlink" Target="javascript:void()" TargetMode="External"/><Relationship Id="rId21" Type="http://schemas.openxmlformats.org/officeDocument/2006/relationships/hyperlink" Target="javascript:void(0);" TargetMode="External"/><Relationship Id="rId34" Type="http://schemas.openxmlformats.org/officeDocument/2006/relationships/hyperlink" Target="javascript:void()" TargetMode="External"/><Relationship Id="rId42" Type="http://schemas.openxmlformats.org/officeDocument/2006/relationships/hyperlink" Target="javascript:void()" TargetMode="External"/><Relationship Id="rId47" Type="http://schemas.openxmlformats.org/officeDocument/2006/relationships/hyperlink" Target="javascript:void()" TargetMode="External"/><Relationship Id="rId50" Type="http://schemas.openxmlformats.org/officeDocument/2006/relationships/hyperlink" Target="javascript:void()" TargetMode="External"/><Relationship Id="rId55" Type="http://schemas.openxmlformats.org/officeDocument/2006/relationships/hyperlink" Target="javascript:voi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javascript:void()" TargetMode="External"/><Relationship Id="rId11" Type="http://schemas.openxmlformats.org/officeDocument/2006/relationships/image" Target="media/image2.jpeg"/><Relationship Id="rId24" Type="http://schemas.openxmlformats.org/officeDocument/2006/relationships/hyperlink" Target="http://www.dga.cl/administracionrecursoshidricos" TargetMode="External"/><Relationship Id="rId32" Type="http://schemas.openxmlformats.org/officeDocument/2006/relationships/hyperlink" Target="javascript:void()" TargetMode="External"/><Relationship Id="rId37" Type="http://schemas.openxmlformats.org/officeDocument/2006/relationships/hyperlink" Target="javascript:void()" TargetMode="External"/><Relationship Id="rId40" Type="http://schemas.openxmlformats.org/officeDocument/2006/relationships/hyperlink" Target="javascript:void()" TargetMode="External"/><Relationship Id="rId45" Type="http://schemas.openxmlformats.org/officeDocument/2006/relationships/hyperlink" Target="javascript:void()" TargetMode="External"/><Relationship Id="rId53" Type="http://schemas.openxmlformats.org/officeDocument/2006/relationships/hyperlink" Target="javascript:void()" TargetMode="External"/><Relationship Id="rId58" Type="http://schemas.openxmlformats.org/officeDocument/2006/relationships/hyperlink" Target="javascript:void()"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hyperlink" Target="javascript:void(0);" TargetMode="External"/><Relationship Id="rId27" Type="http://schemas.openxmlformats.org/officeDocument/2006/relationships/hyperlink" Target="http://cead.spd.gov.cl/estadisticas-delictuales/" TargetMode="External"/><Relationship Id="rId30" Type="http://schemas.openxmlformats.org/officeDocument/2006/relationships/hyperlink" Target="javascript:void()" TargetMode="External"/><Relationship Id="rId35" Type="http://schemas.openxmlformats.org/officeDocument/2006/relationships/hyperlink" Target="javascript:void()" TargetMode="External"/><Relationship Id="rId43" Type="http://schemas.openxmlformats.org/officeDocument/2006/relationships/hyperlink" Target="javascript:void()" TargetMode="External"/><Relationship Id="rId48" Type="http://schemas.openxmlformats.org/officeDocument/2006/relationships/hyperlink" Target="javascript:void()" TargetMode="External"/><Relationship Id="rId56" Type="http://schemas.openxmlformats.org/officeDocument/2006/relationships/hyperlink" Target="javascript:void()" TargetMode="External"/><Relationship Id="rId8" Type="http://schemas.openxmlformats.org/officeDocument/2006/relationships/chart" Target="charts/chart1.xml"/><Relationship Id="rId51" Type="http://schemas.openxmlformats.org/officeDocument/2006/relationships/hyperlink" Target="javascript:void()"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yperlink" Target="javascript:void()" TargetMode="External"/><Relationship Id="rId38" Type="http://schemas.openxmlformats.org/officeDocument/2006/relationships/hyperlink" Target="javascript:void()" TargetMode="External"/><Relationship Id="rId46" Type="http://schemas.openxmlformats.org/officeDocument/2006/relationships/hyperlink" Target="javascript:void()" TargetMode="External"/><Relationship Id="rId59" Type="http://schemas.openxmlformats.org/officeDocument/2006/relationships/image" Target="media/image16.png"/><Relationship Id="rId20" Type="http://schemas.openxmlformats.org/officeDocument/2006/relationships/image" Target="media/image11.png"/><Relationship Id="rId41" Type="http://schemas.openxmlformats.org/officeDocument/2006/relationships/hyperlink" Target="javascript:void()" TargetMode="External"/><Relationship Id="rId54" Type="http://schemas.openxmlformats.org/officeDocument/2006/relationships/hyperlink" Target="javascript:void()"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hyperlink" Target="javascript:void()" TargetMode="External"/><Relationship Id="rId49" Type="http://schemas.openxmlformats.org/officeDocument/2006/relationships/hyperlink" Target="javascript:void()" TargetMode="External"/><Relationship Id="rId57" Type="http://schemas.openxmlformats.org/officeDocument/2006/relationships/hyperlink" Target="javascript:void()" TargetMode="External"/><Relationship Id="rId10" Type="http://schemas.openxmlformats.org/officeDocument/2006/relationships/image" Target="media/image1.jpeg"/><Relationship Id="rId31" Type="http://schemas.openxmlformats.org/officeDocument/2006/relationships/hyperlink" Target="javascript:void()" TargetMode="External"/><Relationship Id="rId44" Type="http://schemas.openxmlformats.org/officeDocument/2006/relationships/hyperlink" Target="javascript:void()" TargetMode="External"/><Relationship Id="rId52" Type="http://schemas.openxmlformats.org/officeDocument/2006/relationships/hyperlink" Target="javascript:void()"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ristina.lopetegui\Desktop\PLADECO%202022\Imagenes_DATOS\CENSO%202017\personas_genero_edad_comu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ristina.lopetegui\Desktop\PLADECO%202022\Imagenes_DATOS\PUB_Tram_Reg_Co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Century Gothic" panose="020B0502020202020204" pitchFamily="34" charset="0"/>
                <a:ea typeface="+mn-ea"/>
                <a:cs typeface="+mn-cs"/>
              </a:defRPr>
            </a:pPr>
            <a:r>
              <a:rPr lang="en-US" sz="900" b="1">
                <a:latin typeface="Century Gothic" panose="020B0502020202020204" pitchFamily="34" charset="0"/>
              </a:rPr>
              <a:t>Poblacion Comumal,</a:t>
            </a:r>
            <a:r>
              <a:rPr lang="en-US" sz="900" b="1" baseline="0">
                <a:latin typeface="Century Gothic" panose="020B0502020202020204" pitchFamily="34" charset="0"/>
              </a:rPr>
              <a:t> </a:t>
            </a:r>
            <a:r>
              <a:rPr lang="en-US" sz="900" b="1">
                <a:latin typeface="Century Gothic" panose="020B0502020202020204" pitchFamily="34" charset="0"/>
              </a:rPr>
              <a:t>Según Grupos Etarios</a:t>
            </a:r>
          </a:p>
        </c:rich>
      </c:tx>
      <c:overlay val="0"/>
      <c:spPr>
        <a:noFill/>
        <a:ln>
          <a:noFill/>
        </a:ln>
        <a:effectLst/>
      </c:spPr>
    </c:title>
    <c:autoTitleDeleted val="0"/>
    <c:plotArea>
      <c:layout/>
      <c:barChart>
        <c:barDir val="bar"/>
        <c:grouping val="clustered"/>
        <c:varyColors val="0"/>
        <c:ser>
          <c:idx val="1"/>
          <c:order val="1"/>
          <c:tx>
            <c:strRef>
              <c:f>'Proc48 T_Mtal'!$C$8</c:f>
              <c:strCache>
                <c:ptCount val="1"/>
                <c:pt idx="0">
                  <c:v>Total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'Proc48 T_Mtal'!$D$5:$G$6</c:f>
              <c:strCache>
                <c:ptCount val="4"/>
                <c:pt idx="0">
                  <c:v>Total</c:v>
                </c:pt>
                <c:pt idx="1">
                  <c:v> 0-14 años</c:v>
                </c:pt>
                <c:pt idx="2">
                  <c:v>15-64 años</c:v>
                </c:pt>
                <c:pt idx="3">
                  <c:v> 65 y más años</c:v>
                </c:pt>
              </c:strCache>
            </c:strRef>
          </c:cat>
          <c:val>
            <c:numRef>
              <c:f>'Proc48 T_Mtal'!$D$8:$G$8</c:f>
              <c:numCache>
                <c:formatCode>##\ ###\ ###\ ###\ ##0</c:formatCode>
                <c:ptCount val="4"/>
                <c:pt idx="0">
                  <c:v>44578</c:v>
                </c:pt>
                <c:pt idx="1">
                  <c:v>9809</c:v>
                </c:pt>
                <c:pt idx="2">
                  <c:v>30408</c:v>
                </c:pt>
                <c:pt idx="3">
                  <c:v>4361</c:v>
                </c:pt>
              </c:numCache>
            </c:numRef>
          </c:val>
          <c:extLst>
            <c:ext xmlns:c16="http://schemas.microsoft.com/office/drawing/2014/chart" uri="{C3380CC4-5D6E-409C-BE32-E72D297353CC}">
              <c16:uniqueId val="{00000000-7097-4F97-B488-F73DCBC17C62}"/>
            </c:ext>
          </c:extLst>
        </c:ser>
        <c:ser>
          <c:idx val="2"/>
          <c:order val="2"/>
          <c:tx>
            <c:strRef>
              <c:f>'Proc48 T_Mtal'!$C$9</c:f>
              <c:strCache>
                <c:ptCount val="1"/>
                <c:pt idx="0">
                  <c:v>1. Urbano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'Proc48 T_Mtal'!$D$5:$G$6</c:f>
              <c:strCache>
                <c:ptCount val="4"/>
                <c:pt idx="0">
                  <c:v>Total</c:v>
                </c:pt>
                <c:pt idx="1">
                  <c:v> 0-14 años</c:v>
                </c:pt>
                <c:pt idx="2">
                  <c:v>15-64 años</c:v>
                </c:pt>
                <c:pt idx="3">
                  <c:v> 65 y más años</c:v>
                </c:pt>
              </c:strCache>
            </c:strRef>
          </c:cat>
          <c:val>
            <c:numRef>
              <c:f>'Proc48 T_Mtal'!$D$9:$G$9</c:f>
              <c:numCache>
                <c:formatCode>##\ ###\ ###\ ###\ ##0</c:formatCode>
                <c:ptCount val="4"/>
                <c:pt idx="0">
                  <c:v>32210</c:v>
                </c:pt>
                <c:pt idx="1">
                  <c:v>7095</c:v>
                </c:pt>
                <c:pt idx="2">
                  <c:v>22087</c:v>
                </c:pt>
                <c:pt idx="3">
                  <c:v>3028</c:v>
                </c:pt>
              </c:numCache>
            </c:numRef>
          </c:val>
          <c:extLst>
            <c:ext xmlns:c16="http://schemas.microsoft.com/office/drawing/2014/chart" uri="{C3380CC4-5D6E-409C-BE32-E72D297353CC}">
              <c16:uniqueId val="{00000001-7097-4F97-B488-F73DCBC17C62}"/>
            </c:ext>
          </c:extLst>
        </c:ser>
        <c:ser>
          <c:idx val="3"/>
          <c:order val="3"/>
          <c:tx>
            <c:strRef>
              <c:f>'Proc48 T_Mtal'!$C$10</c:f>
              <c:strCache>
                <c:ptCount val="1"/>
                <c:pt idx="0">
                  <c:v>2. Rural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'Proc48 T_Mtal'!$D$5:$G$6</c:f>
              <c:strCache>
                <c:ptCount val="4"/>
                <c:pt idx="0">
                  <c:v>Total</c:v>
                </c:pt>
                <c:pt idx="1">
                  <c:v> 0-14 años</c:v>
                </c:pt>
                <c:pt idx="2">
                  <c:v>15-64 años</c:v>
                </c:pt>
                <c:pt idx="3">
                  <c:v> 65 y más años</c:v>
                </c:pt>
              </c:strCache>
            </c:strRef>
          </c:cat>
          <c:val>
            <c:numRef>
              <c:f>'Proc48 T_Mtal'!$D$10:$G$10</c:f>
              <c:numCache>
                <c:formatCode>##\ ###\ ###\ ###\ ##0</c:formatCode>
                <c:ptCount val="4"/>
                <c:pt idx="0">
                  <c:v>12368</c:v>
                </c:pt>
                <c:pt idx="1">
                  <c:v>2714</c:v>
                </c:pt>
                <c:pt idx="2">
                  <c:v>8321</c:v>
                </c:pt>
                <c:pt idx="3">
                  <c:v>1333</c:v>
                </c:pt>
              </c:numCache>
            </c:numRef>
          </c:val>
          <c:extLst>
            <c:ext xmlns:c16="http://schemas.microsoft.com/office/drawing/2014/chart" uri="{C3380CC4-5D6E-409C-BE32-E72D297353CC}">
              <c16:uniqueId val="{00000002-7097-4F97-B488-F73DCBC17C62}"/>
            </c:ext>
          </c:extLst>
        </c:ser>
        <c:dLbls>
          <c:showLegendKey val="0"/>
          <c:showVal val="0"/>
          <c:showCatName val="0"/>
          <c:showSerName val="0"/>
          <c:showPercent val="0"/>
          <c:showBubbleSize val="0"/>
        </c:dLbls>
        <c:gapWidth val="182"/>
        <c:axId val="-1885597472"/>
        <c:axId val="-1885602912"/>
        <c:extLst>
          <c:ext xmlns:c15="http://schemas.microsoft.com/office/drawing/2012/chart" uri="{02D57815-91ED-43cb-92C2-25804820EDAC}">
            <c15:filteredBarSeries>
              <c15:ser>
                <c:idx val="0"/>
                <c:order val="0"/>
                <c:tx>
                  <c:strRef>
                    <c:extLst>
                      <c:ext uri="{02D57815-91ED-43cb-92C2-25804820EDAC}">
                        <c15:formulaRef>
                          <c15:sqref>'Proc48 T_Mtal'!$C$7</c15:sqref>
                        </c15:formulaRef>
                      </c:ext>
                    </c:extLst>
                    <c:strCache>
                      <c:ptCount val="1"/>
                    </c:strCache>
                  </c:strRef>
                </c:tx>
                <c:spPr>
                  <a:solidFill>
                    <a:schemeClr val="accent1"/>
                  </a:solidFill>
                  <a:ln>
                    <a:noFill/>
                  </a:ln>
                  <a:effectLst/>
                </c:spPr>
                <c:invertIfNegative val="0"/>
                <c:cat>
                  <c:strRef>
                    <c:extLst>
                      <c:ext uri="{02D57815-91ED-43cb-92C2-25804820EDAC}">
                        <c15:formulaRef>
                          <c15:sqref>'Proc48 T_Mtal'!$D$5:$G$6</c15:sqref>
                        </c15:formulaRef>
                      </c:ext>
                    </c:extLst>
                    <c:strCache>
                      <c:ptCount val="4"/>
                      <c:pt idx="0">
                        <c:v>Total</c:v>
                      </c:pt>
                      <c:pt idx="1">
                        <c:v> 0-14 años</c:v>
                      </c:pt>
                      <c:pt idx="2">
                        <c:v>15-64 años</c:v>
                      </c:pt>
                      <c:pt idx="3">
                        <c:v> 65 y más años</c:v>
                      </c:pt>
                    </c:strCache>
                  </c:strRef>
                </c:cat>
                <c:val>
                  <c:numRef>
                    <c:extLst>
                      <c:ext uri="{02D57815-91ED-43cb-92C2-25804820EDAC}">
                        <c15:formulaRef>
                          <c15:sqref>'Proc48 T_Mtal'!$D$7:$G$7</c15:sqref>
                        </c15:formulaRef>
                      </c:ext>
                    </c:extLst>
                    <c:numCache>
                      <c:formatCode>General</c:formatCode>
                      <c:ptCount val="4"/>
                    </c:numCache>
                  </c:numRef>
                </c:val>
                <c:extLst>
                  <c:ext xmlns:c16="http://schemas.microsoft.com/office/drawing/2014/chart" uri="{C3380CC4-5D6E-409C-BE32-E72D297353CC}">
                    <c16:uniqueId val="{00000003-7097-4F97-B488-F73DCBC17C62}"/>
                  </c:ext>
                </c:extLst>
              </c15:ser>
            </c15:filteredBarSeries>
          </c:ext>
        </c:extLst>
      </c:barChart>
      <c:catAx>
        <c:axId val="-1885597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885602912"/>
        <c:crosses val="autoZero"/>
        <c:auto val="1"/>
        <c:lblAlgn val="ctr"/>
        <c:lblOffset val="100"/>
        <c:noMultiLvlLbl val="0"/>
      </c:catAx>
      <c:valAx>
        <c:axId val="-1885602912"/>
        <c:scaling>
          <c:orientation val="minMax"/>
        </c:scaling>
        <c:delete val="0"/>
        <c:axPos val="b"/>
        <c:majorGridlines>
          <c:spPr>
            <a:ln w="9525" cap="flat" cmpd="sng" algn="ctr">
              <a:solidFill>
                <a:schemeClr val="tx1">
                  <a:lumMod val="15000"/>
                  <a:lumOff val="85000"/>
                </a:schemeClr>
              </a:solidFill>
              <a:round/>
            </a:ln>
            <a:effectLst/>
          </c:spPr>
        </c:majorGridlines>
        <c:numFmt formatCode="##\ ###\ ###\ ###\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885597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baseline="0">
                <a:solidFill>
                  <a:schemeClr val="dk1">
                    <a:lumMod val="75000"/>
                    <a:lumOff val="25000"/>
                  </a:schemeClr>
                </a:solidFill>
                <a:latin typeface="Century Gothic" panose="020B0502020202020204" pitchFamily="34" charset="0"/>
                <a:ea typeface="+mn-ea"/>
                <a:cs typeface="+mn-cs"/>
              </a:defRPr>
            </a:pPr>
            <a:r>
              <a:rPr lang="en-US" sz="700"/>
              <a:t>Empresas Segun Tamaño</a:t>
            </a:r>
          </a:p>
        </c:rich>
      </c:tx>
      <c:layout>
        <c:manualLayout>
          <c:xMode val="edge"/>
          <c:yMode val="edge"/>
          <c:x val="4.4456173747512338E-2"/>
          <c:y val="2.6118793974282628E-2"/>
        </c:manualLayout>
      </c:layout>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37305149980606E-2"/>
          <c:y val="0.1561624649859944"/>
          <c:w val="0.57901058096294633"/>
          <c:h val="0.78781512605042014"/>
        </c:manualLayout>
      </c:layout>
      <c:pie3DChart>
        <c:varyColors val="1"/>
        <c:ser>
          <c:idx val="0"/>
          <c:order val="0"/>
          <c:tx>
            <c:strRef>
              <c:f>'Comunal 2015'!$L$2</c:f>
              <c:strCache>
                <c:ptCount val="1"/>
                <c:pt idx="0">
                  <c:v>Número de Empresas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8BB-48B1-9B06-4679D1F482E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8BB-48B1-9B06-4679D1F482E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8BB-48B1-9B06-4679D1F482E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8BB-48B1-9B06-4679D1F482E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8BB-48B1-9B06-4679D1F482EA}"/>
              </c:ext>
            </c:extLst>
          </c:dPt>
          <c:dLbls>
            <c:dLbl>
              <c:idx val="0"/>
              <c:layout>
                <c:manualLayout>
                  <c:x val="-3.7801933294923498E-2"/>
                  <c:y val="0.14512504118803327"/>
                </c:manualLayout>
              </c:layout>
              <c:spPr>
                <a:pattFill prst="pct75">
                  <a:fgClr>
                    <a:schemeClr val="tx1">
                      <a:lumMod val="50000"/>
                      <a:lumOff val="50000"/>
                    </a:scheme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600" b="1" i="0" u="none" strike="noStrike" kern="1200" baseline="0">
                      <a:solidFill>
                        <a:schemeClr val="lt1"/>
                      </a:solidFill>
                      <a:latin typeface="Century Gothic" panose="020B0502020202020204" pitchFamily="34" charset="0"/>
                      <a:ea typeface="+mn-ea"/>
                      <a:cs typeface="+mn-cs"/>
                    </a:defRPr>
                  </a:pPr>
                  <a:endParaRPr lang="es-C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8BB-48B1-9B06-4679D1F482EA}"/>
                </c:ext>
              </c:extLst>
            </c:dLbl>
            <c:dLbl>
              <c:idx val="1"/>
              <c:spPr>
                <a:pattFill prst="pct75">
                  <a:fgClr>
                    <a:schemeClr val="tx1">
                      <a:lumMod val="50000"/>
                      <a:lumOff val="50000"/>
                    </a:scheme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600" b="1" i="0" u="none" strike="noStrike" kern="1200" baseline="0">
                      <a:solidFill>
                        <a:schemeClr val="lt1"/>
                      </a:solidFill>
                      <a:latin typeface="Century Gothic" panose="020B0502020202020204" pitchFamily="34" charset="0"/>
                      <a:ea typeface="+mn-ea"/>
                      <a:cs typeface="+mn-cs"/>
                    </a:defRPr>
                  </a:pPr>
                  <a:endParaRPr lang="es-CL"/>
                </a:p>
              </c:txPr>
              <c:dLblPos val="ctr"/>
              <c:showLegendKey val="0"/>
              <c:showVal val="0"/>
              <c:showCatName val="0"/>
              <c:showSerName val="0"/>
              <c:showPercent val="1"/>
              <c:showBubbleSize val="0"/>
              <c:extLst>
                <c:ext xmlns:c16="http://schemas.microsoft.com/office/drawing/2014/chart" uri="{C3380CC4-5D6E-409C-BE32-E72D297353CC}">
                  <c16:uniqueId val="{00000003-D8BB-48B1-9B06-4679D1F482EA}"/>
                </c:ext>
              </c:extLst>
            </c:dLbl>
            <c:dLbl>
              <c:idx val="2"/>
              <c:layout>
                <c:manualLayout>
                  <c:x val="7.2555662249535857E-2"/>
                  <c:y val="0.11945325016191158"/>
                </c:manualLayout>
              </c:layout>
              <c:spPr>
                <a:pattFill prst="pct75">
                  <a:fgClr>
                    <a:schemeClr val="tx1">
                      <a:lumMod val="50000"/>
                      <a:lumOff val="50000"/>
                    </a:scheme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600" b="1" i="0" u="none" strike="noStrike" kern="1200" baseline="0">
                      <a:solidFill>
                        <a:schemeClr val="lt1"/>
                      </a:solidFill>
                      <a:latin typeface="Century Gothic" panose="020B0502020202020204" pitchFamily="34" charset="0"/>
                      <a:ea typeface="+mn-ea"/>
                      <a:cs typeface="+mn-cs"/>
                    </a:defRPr>
                  </a:pPr>
                  <a:endParaRPr lang="es-C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8BB-48B1-9B06-4679D1F482EA}"/>
                </c:ext>
              </c:extLst>
            </c:dLbl>
            <c:dLbl>
              <c:idx val="3"/>
              <c:layout>
                <c:manualLayout>
                  <c:x val="-1.1579796427885569E-2"/>
                  <c:y val="4.7493608753451245E-2"/>
                </c:manualLayout>
              </c:layout>
              <c:spPr>
                <a:pattFill prst="pct75">
                  <a:fgClr>
                    <a:schemeClr val="tx1">
                      <a:lumMod val="50000"/>
                      <a:lumOff val="50000"/>
                    </a:scheme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600" b="1" i="0" u="none" strike="noStrike" kern="1200" baseline="0">
                      <a:solidFill>
                        <a:schemeClr val="lt1"/>
                      </a:solidFill>
                      <a:latin typeface="Century Gothic" panose="020B0502020202020204" pitchFamily="34" charset="0"/>
                      <a:ea typeface="+mn-ea"/>
                      <a:cs typeface="+mn-cs"/>
                    </a:defRPr>
                  </a:pPr>
                  <a:endParaRPr lang="es-C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8BB-48B1-9B06-4679D1F482EA}"/>
                </c:ext>
              </c:extLst>
            </c:dLbl>
            <c:dLbl>
              <c:idx val="4"/>
              <c:layout>
                <c:manualLayout>
                  <c:x val="2.8864989437295888E-2"/>
                  <c:y val="-7.5654179591187727E-3"/>
                </c:manualLayout>
              </c:layout>
              <c:spPr>
                <a:pattFill prst="pct75">
                  <a:fgClr>
                    <a:schemeClr val="tx1">
                      <a:lumMod val="50000"/>
                      <a:lumOff val="50000"/>
                    </a:scheme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600" b="1" i="0" u="none" strike="noStrike" kern="1200" baseline="0">
                      <a:solidFill>
                        <a:schemeClr val="lt1"/>
                      </a:solidFill>
                      <a:latin typeface="Century Gothic" panose="020B0502020202020204" pitchFamily="34" charset="0"/>
                      <a:ea typeface="+mn-ea"/>
                      <a:cs typeface="+mn-cs"/>
                    </a:defRPr>
                  </a:pPr>
                  <a:endParaRPr lang="es-C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8BB-48B1-9B06-4679D1F482EA}"/>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600" b="1" i="0" u="none" strike="noStrike" kern="1200" baseline="0">
                    <a:solidFill>
                      <a:schemeClr val="lt1"/>
                    </a:solidFill>
                    <a:latin typeface="Century Gothic" panose="020B0502020202020204" pitchFamily="34" charset="0"/>
                    <a:ea typeface="+mn-ea"/>
                    <a:cs typeface="+mn-cs"/>
                  </a:defRPr>
                </a:pPr>
                <a:endParaRPr lang="es-C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'Comunal 2015'!$K$3:$K$137</c:f>
              <c:strCache>
                <c:ptCount val="5"/>
                <c:pt idx="0">
                  <c:v>SIN VENTAS / SIN INFORMACIÓN</c:v>
                </c:pt>
                <c:pt idx="1">
                  <c:v>MICRO EMPRESAS</c:v>
                </c:pt>
                <c:pt idx="2">
                  <c:v>PEQUEÑA   EMPRESAS</c:v>
                </c:pt>
                <c:pt idx="3">
                  <c:v>MEDIANA   EMPRESAS</c:v>
                </c:pt>
                <c:pt idx="4">
                  <c:v>GRANDE   EMPRESAS</c:v>
                </c:pt>
              </c:strCache>
            </c:strRef>
          </c:cat>
          <c:val>
            <c:numRef>
              <c:f>'Comunal 2015'!$L$3:$L$137</c:f>
              <c:numCache>
                <c:formatCode>#,##0</c:formatCode>
                <c:ptCount val="5"/>
                <c:pt idx="0">
                  <c:v>677</c:v>
                </c:pt>
                <c:pt idx="1">
                  <c:v>2497</c:v>
                </c:pt>
                <c:pt idx="2">
                  <c:v>799</c:v>
                </c:pt>
                <c:pt idx="3">
                  <c:v>114</c:v>
                </c:pt>
                <c:pt idx="4" formatCode="General">
                  <c:v>43</c:v>
                </c:pt>
              </c:numCache>
            </c:numRef>
          </c:val>
          <c:extLst>
            <c:ext xmlns:c16="http://schemas.microsoft.com/office/drawing/2014/chart" uri="{C3380CC4-5D6E-409C-BE32-E72D297353CC}">
              <c16:uniqueId val="{0000000A-D8BB-48B1-9B06-4679D1F482EA}"/>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59973147517772818"/>
          <c:y val="0.16584507818875582"/>
          <c:w val="0.39485897022086841"/>
          <c:h val="0.7264330929222082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Century Gothic" panose="020B0502020202020204" pitchFamily="34" charset="0"/>
              <a:ea typeface="+mn-ea"/>
              <a:cs typeface="+mn-cs"/>
            </a:defRPr>
          </a:pPr>
          <a:endParaRPr lang="es-CL"/>
        </a:p>
      </c:txPr>
    </c:legend>
    <c:plotVisOnly val="1"/>
    <c:dispBlanksAs val="gap"/>
    <c:showDLblsOverMax val="0"/>
  </c:chart>
  <c:spPr>
    <a:noFill/>
    <a:ln w="9525" cap="flat" cmpd="sng" algn="ctr">
      <a:noFill/>
      <a:round/>
    </a:ln>
    <a:effectLst/>
  </c:spPr>
  <c:txPr>
    <a:bodyPr/>
    <a:lstStyle/>
    <a:p>
      <a:pPr>
        <a:defRPr sz="700">
          <a:latin typeface="Century Gothic" panose="020B0502020202020204" pitchFamily="34" charset="0"/>
        </a:defRPr>
      </a:pPr>
      <a:endParaRPr lang="es-CL"/>
    </a:p>
  </c:txPr>
  <c:externalData r:id="rId1">
    <c:autoUpdate val="0"/>
  </c:externalData>
</c:chartSpace>
</file>

<file path=word/theme/theme1.xml><?xml version="1.0" encoding="utf-8"?>
<a:theme xmlns:a="http://schemas.openxmlformats.org/drawingml/2006/main" name="Tema de Office">
  <a:themeElements>
    <a:clrScheme name="Ejecutivo">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3813D-23D0-467D-A0E1-C3AD8FECB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30385</Words>
  <Characters>167118</Characters>
  <Application>Microsoft Office Word</Application>
  <DocSecurity>0</DocSecurity>
  <Lines>1392</Lines>
  <Paragraphs>394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Lopetegui</dc:creator>
  <cp:keywords/>
  <dc:description/>
  <cp:lastModifiedBy>Ximena Parra Subiabre</cp:lastModifiedBy>
  <cp:revision>2</cp:revision>
  <cp:lastPrinted>2019-06-06T20:48:00Z</cp:lastPrinted>
  <dcterms:created xsi:type="dcterms:W3CDTF">2019-08-19T18:25:00Z</dcterms:created>
  <dcterms:modified xsi:type="dcterms:W3CDTF">2019-08-19T18:25:00Z</dcterms:modified>
</cp:coreProperties>
</file>