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5B9" w:rsidRPr="00552FD4" w:rsidRDefault="00552FD4" w:rsidP="00552FD4">
      <w:pPr>
        <w:jc w:val="center"/>
        <w:rPr>
          <w:rFonts w:ascii="Arial" w:hAnsi="Arial" w:cs="Arial"/>
          <w:b/>
          <w:sz w:val="24"/>
          <w:szCs w:val="24"/>
        </w:rPr>
      </w:pPr>
      <w:r w:rsidRPr="00552FD4">
        <w:rPr>
          <w:rFonts w:ascii="Arial" w:hAnsi="Arial" w:cs="Arial"/>
          <w:b/>
          <w:sz w:val="24"/>
          <w:szCs w:val="24"/>
        </w:rPr>
        <w:t>ESTRATEGIAS DE TRABAJO CON ADULTOS MAYORES</w:t>
      </w:r>
    </w:p>
    <w:p w:rsidR="00552FD4" w:rsidRPr="00552FD4" w:rsidRDefault="00552FD4" w:rsidP="00552FD4">
      <w:pPr>
        <w:jc w:val="center"/>
        <w:rPr>
          <w:rFonts w:ascii="Arial" w:hAnsi="Arial" w:cs="Arial"/>
          <w:b/>
          <w:sz w:val="24"/>
          <w:szCs w:val="24"/>
        </w:rPr>
      </w:pPr>
      <w:r w:rsidRPr="00552FD4">
        <w:rPr>
          <w:rFonts w:ascii="Arial" w:hAnsi="Arial" w:cs="Arial"/>
          <w:b/>
          <w:sz w:val="24"/>
          <w:szCs w:val="24"/>
        </w:rPr>
        <w:t>COMUNA DE SAN ROSENDO</w:t>
      </w:r>
    </w:p>
    <w:p w:rsidR="00552FD4" w:rsidRPr="00552FD4" w:rsidRDefault="00552FD4" w:rsidP="00552FD4">
      <w:pPr>
        <w:jc w:val="both"/>
        <w:rPr>
          <w:rFonts w:ascii="Arial" w:hAnsi="Arial" w:cs="Arial"/>
          <w:sz w:val="24"/>
          <w:szCs w:val="24"/>
        </w:rPr>
      </w:pPr>
    </w:p>
    <w:p w:rsidR="00552FD4" w:rsidRPr="00552FD4" w:rsidRDefault="00552FD4" w:rsidP="00552FD4">
      <w:pPr>
        <w:jc w:val="both"/>
        <w:rPr>
          <w:rFonts w:ascii="Arial" w:hAnsi="Arial" w:cs="Arial"/>
          <w:sz w:val="24"/>
          <w:szCs w:val="24"/>
        </w:rPr>
      </w:pPr>
      <w:r w:rsidRPr="00552FD4">
        <w:rPr>
          <w:rFonts w:ascii="Arial" w:hAnsi="Arial" w:cs="Arial"/>
          <w:sz w:val="24"/>
          <w:szCs w:val="24"/>
        </w:rPr>
        <w:t xml:space="preserve">Con el fin de hacer una comuna más amigable, en San Rosendo se trabaja en las siguientes estrategias: </w:t>
      </w:r>
    </w:p>
    <w:p w:rsidR="00552FD4" w:rsidRPr="00552FD4" w:rsidRDefault="00552FD4" w:rsidP="00552FD4">
      <w:pPr>
        <w:jc w:val="both"/>
        <w:rPr>
          <w:rFonts w:ascii="Arial" w:hAnsi="Arial" w:cs="Arial"/>
          <w:sz w:val="24"/>
          <w:szCs w:val="24"/>
        </w:rPr>
      </w:pPr>
      <w:r w:rsidRPr="00552FD4">
        <w:rPr>
          <w:rFonts w:ascii="Arial" w:hAnsi="Arial" w:cs="Arial"/>
          <w:sz w:val="24"/>
          <w:szCs w:val="24"/>
        </w:rPr>
        <w:t xml:space="preserve">- Realizar un diagnóstico comunal, en el que quede por escrito las necesidades y </w:t>
      </w:r>
      <w:bookmarkStart w:id="0" w:name="_GoBack"/>
      <w:bookmarkEnd w:id="0"/>
      <w:r w:rsidRPr="00552FD4">
        <w:rPr>
          <w:rFonts w:ascii="Arial" w:hAnsi="Arial" w:cs="Arial"/>
          <w:sz w:val="24"/>
          <w:szCs w:val="24"/>
        </w:rPr>
        <w:t>requerimientos por parte de los adultos mayores; en el sector urbano y rural por separado, puesto que el contexto social y geográfico es diferente.</w:t>
      </w:r>
    </w:p>
    <w:p w:rsidR="00552FD4" w:rsidRPr="00552FD4" w:rsidRDefault="00552FD4" w:rsidP="00552FD4">
      <w:pPr>
        <w:jc w:val="both"/>
        <w:rPr>
          <w:rFonts w:ascii="Arial" w:hAnsi="Arial" w:cs="Arial"/>
          <w:sz w:val="24"/>
          <w:szCs w:val="24"/>
        </w:rPr>
      </w:pPr>
      <w:r w:rsidRPr="00552FD4">
        <w:rPr>
          <w:rFonts w:ascii="Arial" w:hAnsi="Arial" w:cs="Arial"/>
          <w:sz w:val="24"/>
          <w:szCs w:val="24"/>
        </w:rPr>
        <w:t xml:space="preserve">- Ejecutar y mejorar programa de salud dirigido a adultos mayores, que incluya atención de pacientes crónicos, consulta nutricional, social, kinesiológica, salud mental, vacunaciones, podología y visitas domiciliarias. </w:t>
      </w:r>
    </w:p>
    <w:p w:rsidR="00552FD4" w:rsidRPr="00552FD4" w:rsidRDefault="00552FD4" w:rsidP="00552FD4">
      <w:pPr>
        <w:jc w:val="both"/>
        <w:rPr>
          <w:rFonts w:ascii="Arial" w:hAnsi="Arial" w:cs="Arial"/>
          <w:sz w:val="24"/>
          <w:szCs w:val="24"/>
        </w:rPr>
      </w:pPr>
      <w:r w:rsidRPr="00552FD4">
        <w:rPr>
          <w:rFonts w:ascii="Arial" w:hAnsi="Arial" w:cs="Arial"/>
          <w:sz w:val="24"/>
          <w:szCs w:val="24"/>
        </w:rPr>
        <w:br/>
        <w:t>- Programa de fortalecimiento con las organizaciones sociales de adultos mayores, según las necesidades del sector urbano y rural, entendiendo que el contexto geográfico, social y cultural es distinto en ambos sectores.</w:t>
      </w:r>
    </w:p>
    <w:p w:rsidR="00552FD4" w:rsidRPr="00552FD4" w:rsidRDefault="00552FD4" w:rsidP="00552FD4">
      <w:pPr>
        <w:jc w:val="both"/>
        <w:rPr>
          <w:rFonts w:ascii="Arial" w:hAnsi="Arial" w:cs="Arial"/>
          <w:sz w:val="24"/>
          <w:szCs w:val="24"/>
        </w:rPr>
      </w:pPr>
      <w:r w:rsidRPr="00552FD4">
        <w:rPr>
          <w:rFonts w:ascii="Arial" w:hAnsi="Arial" w:cs="Arial"/>
          <w:sz w:val="24"/>
          <w:szCs w:val="24"/>
        </w:rPr>
        <w:t>- Mejorar atenciones y programas de salud para adultos mayores en el CESFAM de la comuna.</w:t>
      </w:r>
    </w:p>
    <w:p w:rsidR="00552FD4" w:rsidRPr="00552FD4" w:rsidRDefault="00552FD4" w:rsidP="00552FD4">
      <w:pPr>
        <w:jc w:val="both"/>
        <w:rPr>
          <w:rFonts w:ascii="Arial" w:hAnsi="Arial" w:cs="Arial"/>
          <w:sz w:val="24"/>
          <w:szCs w:val="24"/>
        </w:rPr>
      </w:pPr>
      <w:r w:rsidRPr="00552FD4">
        <w:rPr>
          <w:rFonts w:ascii="Arial" w:hAnsi="Arial" w:cs="Arial"/>
          <w:sz w:val="24"/>
          <w:szCs w:val="24"/>
        </w:rPr>
        <w:t>- Mejorar y facilitar la atención de adultos mayores en los diferentes departamentos de la Municipalidad.</w:t>
      </w:r>
    </w:p>
    <w:p w:rsidR="00552FD4" w:rsidRPr="00552FD4" w:rsidRDefault="00552FD4" w:rsidP="00552FD4">
      <w:pPr>
        <w:jc w:val="both"/>
        <w:rPr>
          <w:rFonts w:ascii="Arial" w:hAnsi="Arial" w:cs="Arial"/>
          <w:sz w:val="24"/>
          <w:szCs w:val="24"/>
        </w:rPr>
      </w:pPr>
      <w:r w:rsidRPr="00552FD4">
        <w:rPr>
          <w:rFonts w:ascii="Arial" w:hAnsi="Arial" w:cs="Arial"/>
          <w:sz w:val="24"/>
          <w:szCs w:val="24"/>
        </w:rPr>
        <w:t>- Construir la “Casa del Adulto Mayor”, generando un espacio común para ellos, con dinamismo en actividades que favorezcan el buen trato y mejore su desarrollo físico, psicológico y social.</w:t>
      </w:r>
    </w:p>
    <w:p w:rsidR="00552FD4" w:rsidRPr="00552FD4" w:rsidRDefault="00552FD4" w:rsidP="00552FD4">
      <w:pPr>
        <w:jc w:val="both"/>
        <w:rPr>
          <w:rFonts w:ascii="Arial" w:hAnsi="Arial" w:cs="Arial"/>
          <w:sz w:val="24"/>
          <w:szCs w:val="24"/>
        </w:rPr>
      </w:pPr>
      <w:r w:rsidRPr="00552FD4">
        <w:rPr>
          <w:rFonts w:ascii="Arial" w:hAnsi="Arial" w:cs="Arial"/>
          <w:sz w:val="24"/>
          <w:szCs w:val="24"/>
        </w:rPr>
        <w:t>- Plan de trabajo elaborado en conjunto con Departamento Social de la Universidad de Concepción, con el fin de generar un diagnóstico sociodemográfico de los adultos mayores de la comuna de San Rosendo, lo que se trabajará en tres etapas: Diagnóstico territorial y socioeconómico, Elaboración de manual de buenas prácticas municipales con adultos mayores, ligado al desarrollo de programas y políticas municipales para adultos mayores, finalizando con una escuela de formación para adultos mayores y funcionarios municipales; todo ello con el fin de mejorar el envejecimiento de los adultos mayores de la comuna.</w:t>
      </w:r>
    </w:p>
    <w:p w:rsidR="00552FD4" w:rsidRDefault="00552FD4"/>
    <w:sectPr w:rsidR="00552F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D4"/>
    <w:rsid w:val="00552FD4"/>
    <w:rsid w:val="009345B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Andrea</dc:creator>
  <cp:lastModifiedBy>Karen Andrea</cp:lastModifiedBy>
  <cp:revision>1</cp:revision>
  <dcterms:created xsi:type="dcterms:W3CDTF">2019-06-28T13:06:00Z</dcterms:created>
  <dcterms:modified xsi:type="dcterms:W3CDTF">2019-06-28T13:08:00Z</dcterms:modified>
</cp:coreProperties>
</file>