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2A968" w14:textId="77777777" w:rsidR="002B5FB7" w:rsidRPr="00292EFB" w:rsidRDefault="002B5FB7" w:rsidP="002B5FB7">
      <w:pPr>
        <w:pStyle w:val="Default"/>
        <w:jc w:val="center"/>
        <w:rPr>
          <w:rFonts w:asciiTheme="minorHAnsi" w:hAnsiTheme="minorHAnsi"/>
          <w:b/>
          <w:bCs/>
          <w:color w:val="auto"/>
          <w:u w:val="single"/>
        </w:rPr>
      </w:pPr>
      <w:bookmarkStart w:id="0" w:name="_GoBack"/>
      <w:bookmarkEnd w:id="0"/>
      <w:r w:rsidRPr="00292EFB">
        <w:rPr>
          <w:rFonts w:asciiTheme="minorHAnsi" w:hAnsiTheme="minorHAnsi"/>
          <w:b/>
          <w:bCs/>
          <w:color w:val="auto"/>
          <w:u w:val="single"/>
        </w:rPr>
        <w:t>Thriving in Place Downeast</w:t>
      </w:r>
    </w:p>
    <w:p w14:paraId="1B79DE5D" w14:textId="77777777" w:rsidR="002B5FB7" w:rsidRPr="00292EFB" w:rsidRDefault="002B5FB7" w:rsidP="002B5FB7">
      <w:pPr>
        <w:pStyle w:val="Default"/>
        <w:jc w:val="center"/>
        <w:rPr>
          <w:rFonts w:asciiTheme="minorHAnsi" w:hAnsiTheme="minorHAnsi"/>
          <w:b/>
          <w:bCs/>
          <w:i/>
          <w:color w:val="FF6600"/>
          <w:u w:val="single"/>
        </w:rPr>
      </w:pPr>
      <w:r w:rsidRPr="00292EFB">
        <w:rPr>
          <w:rFonts w:asciiTheme="minorHAnsi" w:hAnsiTheme="minorHAnsi"/>
          <w:b/>
          <w:bCs/>
          <w:color w:val="auto"/>
          <w:u w:val="single"/>
        </w:rPr>
        <w:t>Work Plan</w:t>
      </w:r>
      <w:r w:rsidRPr="00292EFB">
        <w:rPr>
          <w:rFonts w:asciiTheme="minorHAnsi" w:hAnsiTheme="minorHAnsi"/>
          <w:b/>
          <w:bCs/>
          <w:i/>
          <w:color w:val="FF6600"/>
          <w:u w:val="single"/>
        </w:rPr>
        <w:t xml:space="preserve"> </w:t>
      </w:r>
      <w:r w:rsidRPr="00292EFB">
        <w:rPr>
          <w:rFonts w:asciiTheme="minorHAnsi" w:hAnsiTheme="minorHAnsi"/>
          <w:b/>
          <w:bCs/>
          <w:i/>
          <w:color w:val="auto"/>
          <w:u w:val="single"/>
        </w:rPr>
        <w:t xml:space="preserve">- </w:t>
      </w:r>
      <w:r w:rsidRPr="00292EFB">
        <w:rPr>
          <w:rFonts w:asciiTheme="minorHAnsi" w:hAnsiTheme="minorHAnsi"/>
          <w:b/>
          <w:bCs/>
          <w:color w:val="auto"/>
          <w:u w:val="single"/>
        </w:rPr>
        <w:t>Year 2 (2015-2016)</w:t>
      </w:r>
    </w:p>
    <w:p w14:paraId="2D54589F" w14:textId="77777777" w:rsidR="002B5FB7" w:rsidRPr="00292EFB" w:rsidRDefault="002B5FB7" w:rsidP="002B5FB7">
      <w:pPr>
        <w:pStyle w:val="Default"/>
        <w:rPr>
          <w:rFonts w:asciiTheme="minorHAnsi" w:hAnsiTheme="minorHAnsi"/>
          <w:b/>
          <w:bCs/>
          <w:color w:val="auto"/>
        </w:rPr>
      </w:pPr>
    </w:p>
    <w:p w14:paraId="17D8A681" w14:textId="77777777" w:rsidR="002B5FB7" w:rsidRPr="00292EFB" w:rsidRDefault="002B5FB7" w:rsidP="002B5FB7">
      <w:pPr>
        <w:pStyle w:val="Default"/>
        <w:rPr>
          <w:rFonts w:asciiTheme="minorHAnsi" w:hAnsiTheme="minorHAnsi"/>
          <w:color w:val="auto"/>
        </w:rPr>
      </w:pPr>
    </w:p>
    <w:p w14:paraId="6E632E47" w14:textId="5ED97DF7" w:rsidR="007F1C78" w:rsidRPr="003A2F9D" w:rsidRDefault="007F1C78" w:rsidP="002B5FB7">
      <w:pPr>
        <w:pStyle w:val="Default"/>
        <w:rPr>
          <w:rFonts w:asciiTheme="minorHAnsi" w:hAnsiTheme="minorHAnsi"/>
          <w:bCs/>
          <w:color w:val="0000FF"/>
        </w:rPr>
      </w:pPr>
      <w:r w:rsidRPr="003A2F9D">
        <w:rPr>
          <w:rFonts w:asciiTheme="minorHAnsi" w:hAnsiTheme="minorHAnsi"/>
          <w:b/>
          <w:bCs/>
          <w:color w:val="0000FF"/>
          <w:u w:val="single"/>
        </w:rPr>
        <w:t>OBJECTIVE I</w:t>
      </w:r>
      <w:r w:rsidRPr="003A2F9D">
        <w:rPr>
          <w:rFonts w:asciiTheme="minorHAnsi" w:hAnsiTheme="minorHAnsi"/>
          <w:b/>
          <w:bCs/>
          <w:color w:val="0000FF"/>
        </w:rPr>
        <w:t>:  Strengthen Advisory Council as oversight structure for TiPD to:  (i) monitor overall TiPD Work Plan and budget; (ii) monitor individual project execution and data collection; (iii) continue developing evaluation design and tools for TiPD and its individual partner projects; and (iv) ensure Year 3 planning and strategizing for ongoing sustainability.</w:t>
      </w:r>
    </w:p>
    <w:p w14:paraId="6D4215A7" w14:textId="77777777" w:rsidR="007F1C78" w:rsidRPr="003A2F9D" w:rsidRDefault="007F1C78" w:rsidP="002B5FB7">
      <w:pPr>
        <w:pStyle w:val="Default"/>
        <w:rPr>
          <w:rFonts w:asciiTheme="minorHAnsi" w:hAnsiTheme="minorHAnsi"/>
          <w:bCs/>
          <w:color w:val="0000FF"/>
        </w:rPr>
      </w:pPr>
    </w:p>
    <w:p w14:paraId="021EB6E7" w14:textId="77777777" w:rsidR="006A6DC7" w:rsidRDefault="007F1C78" w:rsidP="007F1C78">
      <w:pPr>
        <w:pStyle w:val="Default"/>
        <w:ind w:firstLine="720"/>
        <w:rPr>
          <w:rFonts w:asciiTheme="minorHAnsi" w:hAnsiTheme="minorHAnsi"/>
          <w:b/>
          <w:bCs/>
          <w:color w:val="auto"/>
        </w:rPr>
      </w:pPr>
      <w:r>
        <w:rPr>
          <w:rFonts w:asciiTheme="minorHAnsi" w:hAnsiTheme="minorHAnsi"/>
          <w:b/>
          <w:bCs/>
          <w:color w:val="auto"/>
          <w:u w:val="single"/>
        </w:rPr>
        <w:t>Activities/</w:t>
      </w:r>
      <w:r w:rsidRPr="00292EFB">
        <w:rPr>
          <w:rFonts w:asciiTheme="minorHAnsi" w:hAnsiTheme="minorHAnsi"/>
          <w:b/>
          <w:bCs/>
          <w:color w:val="auto"/>
          <w:u w:val="single"/>
        </w:rPr>
        <w:t>Timeframe</w:t>
      </w:r>
      <w:r>
        <w:rPr>
          <w:rFonts w:asciiTheme="minorHAnsi" w:hAnsiTheme="minorHAnsi"/>
          <w:b/>
          <w:bCs/>
          <w:color w:val="auto"/>
          <w:u w:val="single"/>
        </w:rPr>
        <w:t>s</w:t>
      </w:r>
      <w:r w:rsidRPr="00292EFB">
        <w:rPr>
          <w:rFonts w:asciiTheme="minorHAnsi" w:hAnsiTheme="minorHAnsi"/>
          <w:b/>
          <w:bCs/>
          <w:color w:val="auto"/>
        </w:rPr>
        <w:t xml:space="preserve">:  </w:t>
      </w:r>
    </w:p>
    <w:p w14:paraId="1899671D" w14:textId="7C3ABDD6" w:rsidR="006A6DC7" w:rsidRPr="006A6DC7" w:rsidRDefault="006A6DC7" w:rsidP="006A6DC7">
      <w:pPr>
        <w:pStyle w:val="Default"/>
        <w:numPr>
          <w:ilvl w:val="0"/>
          <w:numId w:val="1"/>
        </w:numPr>
        <w:rPr>
          <w:rFonts w:asciiTheme="minorHAnsi" w:hAnsiTheme="minorHAnsi"/>
          <w:b/>
          <w:bCs/>
          <w:color w:val="auto"/>
        </w:rPr>
      </w:pPr>
      <w:r>
        <w:rPr>
          <w:rFonts w:asciiTheme="minorHAnsi" w:hAnsiTheme="minorHAnsi"/>
          <w:bCs/>
          <w:color w:val="auto"/>
        </w:rPr>
        <w:t>Continue bimonthly meetings, with additional meetings as necessary.  (</w:t>
      </w:r>
      <w:r w:rsidRPr="00292EFB">
        <w:rPr>
          <w:rFonts w:asciiTheme="minorHAnsi" w:hAnsiTheme="minorHAnsi"/>
          <w:b/>
          <w:bCs/>
          <w:color w:val="auto"/>
        </w:rPr>
        <w:t xml:space="preserve">Ongoing through October 2016) </w:t>
      </w:r>
    </w:p>
    <w:p w14:paraId="052D22A0" w14:textId="7C7C4BE3" w:rsidR="007F1C78" w:rsidRPr="006A6DC7" w:rsidRDefault="006A6DC7" w:rsidP="006A6DC7">
      <w:pPr>
        <w:pStyle w:val="Default"/>
        <w:numPr>
          <w:ilvl w:val="0"/>
          <w:numId w:val="1"/>
        </w:numPr>
        <w:rPr>
          <w:rFonts w:asciiTheme="minorHAnsi" w:hAnsiTheme="minorHAnsi"/>
          <w:b/>
          <w:bCs/>
          <w:color w:val="auto"/>
        </w:rPr>
      </w:pPr>
      <w:r>
        <w:rPr>
          <w:rFonts w:asciiTheme="minorHAnsi" w:hAnsiTheme="minorHAnsi"/>
          <w:bCs/>
          <w:color w:val="auto"/>
        </w:rPr>
        <w:t xml:space="preserve">Ensure </w:t>
      </w:r>
      <w:r w:rsidR="007F1C78">
        <w:rPr>
          <w:rFonts w:asciiTheme="minorHAnsi" w:hAnsiTheme="minorHAnsi"/>
          <w:bCs/>
          <w:color w:val="auto"/>
        </w:rPr>
        <w:t>robust, participatory membership on the Advisory Council</w:t>
      </w:r>
      <w:r>
        <w:rPr>
          <w:rFonts w:asciiTheme="minorHAnsi" w:hAnsiTheme="minorHAnsi"/>
          <w:bCs/>
          <w:color w:val="auto"/>
        </w:rPr>
        <w:t xml:space="preserve"> with ongoing recruitment of additional members, as necessary.  (</w:t>
      </w:r>
      <w:r w:rsidRPr="00292EFB">
        <w:rPr>
          <w:rFonts w:asciiTheme="minorHAnsi" w:hAnsiTheme="minorHAnsi"/>
          <w:b/>
          <w:bCs/>
          <w:color w:val="auto"/>
        </w:rPr>
        <w:t xml:space="preserve">Ongoing through October 2016) </w:t>
      </w:r>
    </w:p>
    <w:p w14:paraId="68BAEC0B" w14:textId="77777777" w:rsidR="006A6DC7" w:rsidRDefault="006A6DC7" w:rsidP="006A6DC7">
      <w:pPr>
        <w:pStyle w:val="Default"/>
        <w:numPr>
          <w:ilvl w:val="0"/>
          <w:numId w:val="1"/>
        </w:numPr>
        <w:rPr>
          <w:rFonts w:asciiTheme="minorHAnsi" w:hAnsiTheme="minorHAnsi"/>
          <w:b/>
          <w:bCs/>
          <w:color w:val="auto"/>
        </w:rPr>
      </w:pPr>
      <w:r>
        <w:rPr>
          <w:rFonts w:asciiTheme="minorHAnsi" w:hAnsiTheme="minorHAnsi"/>
          <w:bCs/>
          <w:color w:val="auto"/>
        </w:rPr>
        <w:t>Engage in regular monitoring of Program Partner projects and provide feedback to Partners as needed.  (</w:t>
      </w:r>
      <w:r w:rsidRPr="00292EFB">
        <w:rPr>
          <w:rFonts w:asciiTheme="minorHAnsi" w:hAnsiTheme="minorHAnsi"/>
          <w:b/>
          <w:bCs/>
          <w:color w:val="auto"/>
        </w:rPr>
        <w:t xml:space="preserve">Ongoing through October 2016) </w:t>
      </w:r>
    </w:p>
    <w:p w14:paraId="678658AD" w14:textId="77777777" w:rsidR="006A6DC7" w:rsidRDefault="006A6DC7" w:rsidP="006A6DC7">
      <w:pPr>
        <w:pStyle w:val="Default"/>
        <w:numPr>
          <w:ilvl w:val="0"/>
          <w:numId w:val="1"/>
        </w:numPr>
        <w:rPr>
          <w:rFonts w:asciiTheme="minorHAnsi" w:hAnsiTheme="minorHAnsi"/>
          <w:b/>
          <w:bCs/>
          <w:color w:val="auto"/>
        </w:rPr>
      </w:pPr>
      <w:r>
        <w:rPr>
          <w:rFonts w:asciiTheme="minorHAnsi" w:hAnsiTheme="minorHAnsi"/>
          <w:bCs/>
          <w:color w:val="auto"/>
        </w:rPr>
        <w:t>Work with TiPD Evaluation Committee to guide evaluation efforts for TiPD projects.   (</w:t>
      </w:r>
      <w:r w:rsidRPr="00292EFB">
        <w:rPr>
          <w:rFonts w:asciiTheme="minorHAnsi" w:hAnsiTheme="minorHAnsi"/>
          <w:b/>
          <w:bCs/>
          <w:color w:val="auto"/>
        </w:rPr>
        <w:t xml:space="preserve">Ongoing through October 2016) </w:t>
      </w:r>
    </w:p>
    <w:p w14:paraId="6656D330" w14:textId="77777777" w:rsidR="006A6DC7" w:rsidRDefault="006A6DC7" w:rsidP="006A6DC7">
      <w:pPr>
        <w:pStyle w:val="Default"/>
        <w:numPr>
          <w:ilvl w:val="0"/>
          <w:numId w:val="1"/>
        </w:numPr>
        <w:rPr>
          <w:rFonts w:asciiTheme="minorHAnsi" w:hAnsiTheme="minorHAnsi"/>
          <w:b/>
          <w:bCs/>
          <w:color w:val="auto"/>
        </w:rPr>
      </w:pPr>
      <w:r>
        <w:rPr>
          <w:rFonts w:asciiTheme="minorHAnsi" w:hAnsiTheme="minorHAnsi"/>
          <w:bCs/>
          <w:color w:val="auto"/>
        </w:rPr>
        <w:t>Plan for Year 3 Implementation and ongoing sustainability by engaging Program Partners and other potential collaborators. (</w:t>
      </w:r>
      <w:r w:rsidRPr="00292EFB">
        <w:rPr>
          <w:rFonts w:asciiTheme="minorHAnsi" w:hAnsiTheme="minorHAnsi"/>
          <w:b/>
          <w:bCs/>
          <w:color w:val="auto"/>
        </w:rPr>
        <w:t xml:space="preserve">Ongoing through October 2016) </w:t>
      </w:r>
    </w:p>
    <w:p w14:paraId="59DAA5D9" w14:textId="0D71EB26" w:rsidR="006A6DC7" w:rsidRDefault="006A6DC7" w:rsidP="006A6DC7">
      <w:pPr>
        <w:pStyle w:val="Default"/>
        <w:ind w:left="720"/>
        <w:rPr>
          <w:rFonts w:asciiTheme="minorHAnsi" w:hAnsiTheme="minorHAnsi"/>
          <w:bCs/>
          <w:color w:val="auto"/>
        </w:rPr>
      </w:pPr>
    </w:p>
    <w:p w14:paraId="1B4591D8" w14:textId="4C428E0B" w:rsidR="007F1C78" w:rsidRDefault="006A6DC7" w:rsidP="006A6DC7">
      <w:pPr>
        <w:pStyle w:val="Default"/>
        <w:ind w:firstLine="720"/>
        <w:rPr>
          <w:rFonts w:asciiTheme="minorHAnsi" w:hAnsiTheme="minorHAnsi"/>
          <w:color w:val="auto"/>
        </w:rPr>
      </w:pPr>
      <w:r w:rsidRPr="00292EFB">
        <w:rPr>
          <w:rFonts w:asciiTheme="minorHAnsi" w:hAnsiTheme="minorHAnsi"/>
          <w:b/>
          <w:bCs/>
          <w:color w:val="auto"/>
          <w:u w:val="single"/>
        </w:rPr>
        <w:t>Responsible Parties</w:t>
      </w:r>
      <w:r w:rsidRPr="00292EFB">
        <w:rPr>
          <w:rFonts w:asciiTheme="minorHAnsi" w:hAnsiTheme="minorHAnsi"/>
          <w:b/>
          <w:bCs/>
          <w:color w:val="auto"/>
        </w:rPr>
        <w:t xml:space="preserve">: </w:t>
      </w:r>
      <w:r w:rsidRPr="00292EFB">
        <w:rPr>
          <w:rFonts w:asciiTheme="minorHAnsi" w:hAnsiTheme="minorHAnsi"/>
          <w:color w:val="auto"/>
        </w:rPr>
        <w:t xml:space="preserve">TiPD Coordinator, </w:t>
      </w:r>
      <w:r>
        <w:rPr>
          <w:rFonts w:asciiTheme="minorHAnsi" w:hAnsiTheme="minorHAnsi"/>
          <w:color w:val="auto"/>
        </w:rPr>
        <w:t>Advisory Council members</w:t>
      </w:r>
    </w:p>
    <w:p w14:paraId="4ED6FCDC" w14:textId="7008F43C" w:rsidR="007F1C78" w:rsidRPr="003A2F9D" w:rsidRDefault="003A2F9D" w:rsidP="003A2F9D">
      <w:pPr>
        <w:pStyle w:val="Default"/>
        <w:ind w:left="720"/>
        <w:rPr>
          <w:rFonts w:asciiTheme="minorHAnsi" w:hAnsiTheme="minorHAnsi"/>
          <w:color w:val="auto"/>
        </w:rPr>
      </w:pPr>
      <w:r>
        <w:rPr>
          <w:rFonts w:asciiTheme="minorHAnsi" w:hAnsiTheme="minorHAnsi"/>
          <w:b/>
          <w:color w:val="auto"/>
          <w:u w:val="single"/>
        </w:rPr>
        <w:t>Measures</w:t>
      </w:r>
      <w:r>
        <w:rPr>
          <w:rFonts w:asciiTheme="minorHAnsi" w:hAnsiTheme="minorHAnsi"/>
          <w:color w:val="auto"/>
        </w:rPr>
        <w:t>:  Meeting minutes, membership list, communications with Program Partners, Year 3 Work Plan.</w:t>
      </w:r>
    </w:p>
    <w:p w14:paraId="68FDA6E9" w14:textId="77777777" w:rsidR="007F1C78" w:rsidRPr="007F1C78" w:rsidRDefault="007F1C78" w:rsidP="002B5FB7">
      <w:pPr>
        <w:pStyle w:val="Default"/>
        <w:rPr>
          <w:rFonts w:asciiTheme="minorHAnsi" w:hAnsiTheme="minorHAnsi"/>
          <w:b/>
          <w:bCs/>
          <w:color w:val="auto"/>
        </w:rPr>
      </w:pPr>
    </w:p>
    <w:p w14:paraId="6D785510" w14:textId="30501204" w:rsidR="002B5FB7" w:rsidRPr="003A2F9D" w:rsidRDefault="002B5FB7" w:rsidP="002B5FB7">
      <w:pPr>
        <w:pStyle w:val="Default"/>
        <w:rPr>
          <w:rFonts w:asciiTheme="minorHAnsi" w:hAnsiTheme="minorHAnsi"/>
          <w:b/>
          <w:color w:val="0000FF"/>
        </w:rPr>
      </w:pPr>
      <w:r w:rsidRPr="003A2F9D">
        <w:rPr>
          <w:rFonts w:asciiTheme="minorHAnsi" w:hAnsiTheme="minorHAnsi"/>
          <w:b/>
          <w:bCs/>
          <w:color w:val="0000FF"/>
          <w:u w:val="single"/>
        </w:rPr>
        <w:t xml:space="preserve">OBJECTIVE </w:t>
      </w:r>
      <w:r w:rsidR="006A6DC7" w:rsidRPr="003A2F9D">
        <w:rPr>
          <w:rFonts w:asciiTheme="minorHAnsi" w:hAnsiTheme="minorHAnsi"/>
          <w:b/>
          <w:bCs/>
          <w:color w:val="0000FF"/>
          <w:u w:val="single"/>
        </w:rPr>
        <w:t>I</w:t>
      </w:r>
      <w:r w:rsidRPr="003A2F9D">
        <w:rPr>
          <w:rFonts w:asciiTheme="minorHAnsi" w:hAnsiTheme="minorHAnsi"/>
          <w:b/>
          <w:bCs/>
          <w:color w:val="0000FF"/>
          <w:u w:val="single"/>
        </w:rPr>
        <w:t>I</w:t>
      </w:r>
      <w:r w:rsidRPr="003A2F9D">
        <w:rPr>
          <w:rFonts w:asciiTheme="minorHAnsi" w:hAnsiTheme="minorHAnsi"/>
          <w:b/>
          <w:bCs/>
          <w:color w:val="0000FF"/>
        </w:rPr>
        <w:t xml:space="preserve">: </w:t>
      </w:r>
      <w:r w:rsidRPr="003A2F9D">
        <w:rPr>
          <w:rFonts w:asciiTheme="minorHAnsi" w:hAnsiTheme="minorHAnsi"/>
          <w:b/>
          <w:color w:val="0000FF"/>
        </w:rPr>
        <w:t xml:space="preserve"> Strengthen collaboration among </w:t>
      </w:r>
      <w:r w:rsidR="00471AF9" w:rsidRPr="003A2F9D">
        <w:rPr>
          <w:rFonts w:asciiTheme="minorHAnsi" w:hAnsiTheme="minorHAnsi"/>
          <w:b/>
          <w:color w:val="0000FF"/>
        </w:rPr>
        <w:t xml:space="preserve">partners and provider network </w:t>
      </w:r>
      <w:r w:rsidRPr="003A2F9D">
        <w:rPr>
          <w:rFonts w:asciiTheme="minorHAnsi" w:hAnsiTheme="minorHAnsi"/>
          <w:b/>
          <w:color w:val="0000FF"/>
        </w:rPr>
        <w:t>to encourage increased awareness and referrals among programs</w:t>
      </w:r>
    </w:p>
    <w:p w14:paraId="3C643B7A" w14:textId="77777777" w:rsidR="002B5FB7" w:rsidRPr="00292EFB" w:rsidRDefault="002B5FB7" w:rsidP="002B5FB7">
      <w:pPr>
        <w:pStyle w:val="Default"/>
        <w:rPr>
          <w:rFonts w:asciiTheme="minorHAnsi" w:hAnsiTheme="minorHAnsi"/>
          <w:color w:val="auto"/>
        </w:rPr>
      </w:pPr>
    </w:p>
    <w:p w14:paraId="6C4A8A1D" w14:textId="6F2858B5" w:rsidR="002B5FB7" w:rsidRPr="00292EFB" w:rsidRDefault="00152D6F" w:rsidP="002B5FB7">
      <w:pPr>
        <w:pStyle w:val="Default"/>
        <w:ind w:firstLine="720"/>
        <w:rPr>
          <w:rFonts w:asciiTheme="minorHAnsi" w:hAnsiTheme="minorHAnsi"/>
          <w:b/>
          <w:bCs/>
          <w:color w:val="auto"/>
        </w:rPr>
      </w:pPr>
      <w:r>
        <w:rPr>
          <w:rFonts w:asciiTheme="minorHAnsi" w:hAnsiTheme="minorHAnsi"/>
          <w:b/>
          <w:bCs/>
          <w:color w:val="auto"/>
          <w:u w:val="single"/>
        </w:rPr>
        <w:t>Activities/</w:t>
      </w:r>
      <w:r w:rsidR="002B5FB7" w:rsidRPr="00292EFB">
        <w:rPr>
          <w:rFonts w:asciiTheme="minorHAnsi" w:hAnsiTheme="minorHAnsi"/>
          <w:b/>
          <w:bCs/>
          <w:color w:val="auto"/>
          <w:u w:val="single"/>
        </w:rPr>
        <w:t>Timeframe</w:t>
      </w:r>
      <w:r>
        <w:rPr>
          <w:rFonts w:asciiTheme="minorHAnsi" w:hAnsiTheme="minorHAnsi"/>
          <w:b/>
          <w:bCs/>
          <w:color w:val="auto"/>
          <w:u w:val="single"/>
        </w:rPr>
        <w:t>s</w:t>
      </w:r>
      <w:r w:rsidR="002B5FB7" w:rsidRPr="00292EFB">
        <w:rPr>
          <w:rFonts w:asciiTheme="minorHAnsi" w:hAnsiTheme="minorHAnsi"/>
          <w:b/>
          <w:bCs/>
          <w:color w:val="auto"/>
        </w:rPr>
        <w:t xml:space="preserve">:  </w:t>
      </w:r>
    </w:p>
    <w:p w14:paraId="02A16FBA" w14:textId="77777777" w:rsidR="00471AF9" w:rsidRDefault="002B5FB7" w:rsidP="00471AF9">
      <w:pPr>
        <w:pStyle w:val="Default"/>
        <w:numPr>
          <w:ilvl w:val="0"/>
          <w:numId w:val="1"/>
        </w:numPr>
        <w:rPr>
          <w:rFonts w:asciiTheme="minorHAnsi" w:hAnsiTheme="minorHAnsi"/>
          <w:b/>
          <w:bCs/>
          <w:color w:val="auto"/>
        </w:rPr>
      </w:pPr>
      <w:r w:rsidRPr="00292EFB">
        <w:rPr>
          <w:rFonts w:asciiTheme="minorHAnsi" w:hAnsiTheme="minorHAnsi"/>
          <w:color w:val="auto"/>
        </w:rPr>
        <w:t xml:space="preserve">Continue bi-monthly Provider Network meetings to ensure collaboration and planning among committed partner organizations, other key providers, community volunteers and consumers. </w:t>
      </w:r>
      <w:r w:rsidRPr="00292EFB">
        <w:rPr>
          <w:rFonts w:asciiTheme="minorHAnsi" w:hAnsiTheme="minorHAnsi"/>
          <w:b/>
          <w:color w:val="auto"/>
        </w:rPr>
        <w:t>(</w:t>
      </w:r>
      <w:r w:rsidRPr="00292EFB">
        <w:rPr>
          <w:rFonts w:asciiTheme="minorHAnsi" w:hAnsiTheme="minorHAnsi"/>
          <w:b/>
          <w:bCs/>
          <w:color w:val="auto"/>
        </w:rPr>
        <w:t xml:space="preserve">Ongoing meetings through October 2016) </w:t>
      </w:r>
    </w:p>
    <w:p w14:paraId="0647E959" w14:textId="77777777" w:rsidR="002B5FB7" w:rsidRPr="00471AF9" w:rsidRDefault="002B5FB7" w:rsidP="00471AF9">
      <w:pPr>
        <w:pStyle w:val="Default"/>
        <w:numPr>
          <w:ilvl w:val="0"/>
          <w:numId w:val="1"/>
        </w:numPr>
        <w:rPr>
          <w:rFonts w:asciiTheme="minorHAnsi" w:hAnsiTheme="minorHAnsi"/>
          <w:b/>
          <w:bCs/>
          <w:color w:val="auto"/>
        </w:rPr>
      </w:pPr>
      <w:r w:rsidRPr="00471AF9">
        <w:rPr>
          <w:rFonts w:asciiTheme="minorHAnsi" w:hAnsiTheme="minorHAnsi"/>
          <w:bCs/>
          <w:color w:val="auto"/>
        </w:rPr>
        <w:t xml:space="preserve">Restructure Provider Network communication and information sharing by transitioning from experimental Google+ community to more user-friendly communication tool. </w:t>
      </w:r>
      <w:r w:rsidRPr="00471AF9">
        <w:rPr>
          <w:rFonts w:asciiTheme="minorHAnsi" w:hAnsiTheme="minorHAnsi"/>
          <w:b/>
          <w:bCs/>
          <w:color w:val="auto"/>
        </w:rPr>
        <w:t>(Gather network participants’ preferences (January 2016); Establish new method of communication and information sharing (January 2016); Transfer relevant materials from Google+ community to new platform; provide training to Provider Network; ongoing use of new system (February – October 2016)</w:t>
      </w:r>
      <w:r w:rsidRPr="00471AF9">
        <w:rPr>
          <w:rFonts w:asciiTheme="minorHAnsi" w:hAnsiTheme="minorHAnsi"/>
          <w:bCs/>
          <w:color w:val="auto"/>
        </w:rPr>
        <w:t xml:space="preserve">   </w:t>
      </w:r>
    </w:p>
    <w:p w14:paraId="0FCFA659" w14:textId="77777777" w:rsidR="002B5FB7" w:rsidRPr="00292EFB" w:rsidRDefault="002B5FB7" w:rsidP="002B5FB7">
      <w:pPr>
        <w:pStyle w:val="Default"/>
        <w:rPr>
          <w:rFonts w:asciiTheme="minorHAnsi" w:hAnsiTheme="minorHAnsi"/>
          <w:color w:val="auto"/>
        </w:rPr>
      </w:pPr>
    </w:p>
    <w:p w14:paraId="2C2D527B" w14:textId="77777777" w:rsidR="002B5FB7" w:rsidRPr="00292EFB" w:rsidRDefault="002B5FB7" w:rsidP="00471AF9">
      <w:pPr>
        <w:pStyle w:val="Default"/>
        <w:ind w:firstLine="720"/>
        <w:rPr>
          <w:rFonts w:asciiTheme="minorHAnsi" w:hAnsiTheme="minorHAnsi"/>
          <w:color w:val="auto"/>
        </w:rPr>
      </w:pPr>
      <w:r w:rsidRPr="00292EFB">
        <w:rPr>
          <w:rFonts w:asciiTheme="minorHAnsi" w:hAnsiTheme="minorHAnsi"/>
          <w:b/>
          <w:bCs/>
          <w:color w:val="auto"/>
          <w:u w:val="single"/>
        </w:rPr>
        <w:t>Responsible Parties</w:t>
      </w:r>
      <w:r w:rsidRPr="00292EFB">
        <w:rPr>
          <w:rFonts w:asciiTheme="minorHAnsi" w:hAnsiTheme="minorHAnsi"/>
          <w:b/>
          <w:bCs/>
          <w:color w:val="auto"/>
        </w:rPr>
        <w:t xml:space="preserve">: </w:t>
      </w:r>
      <w:r w:rsidRPr="00292EFB">
        <w:rPr>
          <w:rFonts w:asciiTheme="minorHAnsi" w:hAnsiTheme="minorHAnsi"/>
          <w:color w:val="auto"/>
        </w:rPr>
        <w:t>TiPD Coordinator, providers/partners</w:t>
      </w:r>
    </w:p>
    <w:p w14:paraId="6A6381E9" w14:textId="228E872D" w:rsidR="002B5FB7" w:rsidRPr="00292EFB" w:rsidRDefault="002B5FB7" w:rsidP="003A2F9D">
      <w:pPr>
        <w:pStyle w:val="Default"/>
        <w:ind w:left="720"/>
        <w:rPr>
          <w:rFonts w:asciiTheme="minorHAnsi" w:hAnsiTheme="minorHAnsi"/>
          <w:color w:val="auto"/>
        </w:rPr>
      </w:pPr>
      <w:r w:rsidRPr="00292EFB">
        <w:rPr>
          <w:rFonts w:asciiTheme="minorHAnsi" w:hAnsiTheme="minorHAnsi"/>
          <w:b/>
          <w:bCs/>
          <w:color w:val="auto"/>
          <w:u w:val="single"/>
        </w:rPr>
        <w:t>Measures</w:t>
      </w:r>
      <w:r w:rsidRPr="00292EFB">
        <w:rPr>
          <w:rFonts w:asciiTheme="minorHAnsi" w:hAnsiTheme="minorHAnsi"/>
          <w:b/>
          <w:bCs/>
          <w:color w:val="auto"/>
        </w:rPr>
        <w:t xml:space="preserve">: </w:t>
      </w:r>
      <w:r w:rsidRPr="00292EFB">
        <w:rPr>
          <w:rFonts w:asciiTheme="minorHAnsi" w:hAnsiTheme="minorHAnsi"/>
          <w:color w:val="auto"/>
        </w:rPr>
        <w:t>List of Provider Network and affiliation; attendance records and agendas of Provider Network meetings.</w:t>
      </w:r>
    </w:p>
    <w:p w14:paraId="68FD56E8" w14:textId="77777777" w:rsidR="0040634B" w:rsidRDefault="0040634B" w:rsidP="002B5FB7">
      <w:pPr>
        <w:pStyle w:val="Default"/>
        <w:rPr>
          <w:rFonts w:asciiTheme="minorHAnsi" w:hAnsiTheme="minorHAnsi"/>
          <w:b/>
          <w:color w:val="auto"/>
          <w:u w:val="single"/>
        </w:rPr>
      </w:pPr>
    </w:p>
    <w:p w14:paraId="067BAF80" w14:textId="0ACFEB03" w:rsidR="002B5FB7" w:rsidRPr="003A2F9D" w:rsidRDefault="002B5FB7" w:rsidP="002B5FB7">
      <w:pPr>
        <w:pStyle w:val="Default"/>
        <w:rPr>
          <w:rFonts w:asciiTheme="minorHAnsi" w:hAnsiTheme="minorHAnsi"/>
          <w:b/>
          <w:color w:val="0000FF"/>
        </w:rPr>
      </w:pPr>
      <w:r w:rsidRPr="003A2F9D">
        <w:rPr>
          <w:rFonts w:asciiTheme="minorHAnsi" w:hAnsiTheme="minorHAnsi"/>
          <w:b/>
          <w:color w:val="0000FF"/>
          <w:u w:val="single"/>
        </w:rPr>
        <w:lastRenderedPageBreak/>
        <w:t>OBJECTIVE I</w:t>
      </w:r>
      <w:r w:rsidR="006A6DC7" w:rsidRPr="003A2F9D">
        <w:rPr>
          <w:rFonts w:asciiTheme="minorHAnsi" w:hAnsiTheme="minorHAnsi"/>
          <w:b/>
          <w:color w:val="0000FF"/>
          <w:u w:val="single"/>
        </w:rPr>
        <w:t>I</w:t>
      </w:r>
      <w:r w:rsidRPr="003A2F9D">
        <w:rPr>
          <w:rFonts w:asciiTheme="minorHAnsi" w:hAnsiTheme="minorHAnsi"/>
          <w:b/>
          <w:color w:val="0000FF"/>
          <w:u w:val="single"/>
        </w:rPr>
        <w:t>I</w:t>
      </w:r>
      <w:r w:rsidRPr="003A2F9D">
        <w:rPr>
          <w:rFonts w:asciiTheme="minorHAnsi" w:hAnsiTheme="minorHAnsi"/>
          <w:b/>
          <w:color w:val="0000FF"/>
        </w:rPr>
        <w:t>: Restructure platform for partner communication and coordination (with reach to public), based on partner survey conducted at the end of Year 1.</w:t>
      </w:r>
    </w:p>
    <w:p w14:paraId="52086B89" w14:textId="77777777" w:rsidR="002B5FB7" w:rsidRPr="003A2F9D" w:rsidRDefault="002B5FB7" w:rsidP="002B5FB7">
      <w:pPr>
        <w:pStyle w:val="Default"/>
        <w:rPr>
          <w:rFonts w:asciiTheme="minorHAnsi" w:hAnsiTheme="minorHAnsi"/>
          <w:b/>
          <w:color w:val="0000FF"/>
        </w:rPr>
      </w:pPr>
    </w:p>
    <w:p w14:paraId="28123CCA" w14:textId="77777777" w:rsidR="00471AF9" w:rsidRDefault="002B5FB7" w:rsidP="00471AF9">
      <w:pPr>
        <w:pStyle w:val="Default"/>
        <w:ind w:firstLine="720"/>
        <w:rPr>
          <w:rFonts w:asciiTheme="minorHAnsi" w:hAnsiTheme="minorHAnsi"/>
          <w:b/>
          <w:bCs/>
          <w:color w:val="auto"/>
        </w:rPr>
      </w:pPr>
      <w:r w:rsidRPr="00471AF9">
        <w:rPr>
          <w:rFonts w:asciiTheme="minorHAnsi" w:hAnsiTheme="minorHAnsi"/>
          <w:b/>
          <w:bCs/>
          <w:color w:val="auto"/>
          <w:u w:val="single"/>
        </w:rPr>
        <w:t>Activities/Timeframes</w:t>
      </w:r>
      <w:r w:rsidRPr="00292EFB">
        <w:rPr>
          <w:rFonts w:asciiTheme="minorHAnsi" w:hAnsiTheme="minorHAnsi"/>
          <w:b/>
          <w:bCs/>
          <w:color w:val="auto"/>
        </w:rPr>
        <w:t xml:space="preserve">: </w:t>
      </w:r>
    </w:p>
    <w:p w14:paraId="5EB2D8F0" w14:textId="77777777" w:rsidR="00471AF9" w:rsidRDefault="00471AF9" w:rsidP="00471AF9">
      <w:pPr>
        <w:pStyle w:val="Default"/>
        <w:numPr>
          <w:ilvl w:val="0"/>
          <w:numId w:val="10"/>
        </w:numPr>
        <w:rPr>
          <w:rFonts w:asciiTheme="minorHAnsi" w:hAnsiTheme="minorHAnsi"/>
          <w:b/>
          <w:bCs/>
          <w:color w:val="auto"/>
        </w:rPr>
      </w:pPr>
      <w:r>
        <w:rPr>
          <w:rFonts w:asciiTheme="minorHAnsi" w:hAnsiTheme="minorHAnsi"/>
          <w:color w:val="auto"/>
        </w:rPr>
        <w:t>Notify p</w:t>
      </w:r>
      <w:r w:rsidR="002B5FB7" w:rsidRPr="00292EFB">
        <w:rPr>
          <w:rFonts w:asciiTheme="minorHAnsi" w:hAnsiTheme="minorHAnsi"/>
          <w:color w:val="auto"/>
        </w:rPr>
        <w:t xml:space="preserve">artners of communication survey results and new </w:t>
      </w:r>
      <w:r>
        <w:rPr>
          <w:rFonts w:asciiTheme="minorHAnsi" w:hAnsiTheme="minorHAnsi"/>
          <w:color w:val="auto"/>
        </w:rPr>
        <w:t>communication tools</w:t>
      </w:r>
      <w:r w:rsidR="002B5FB7" w:rsidRPr="00292EFB">
        <w:rPr>
          <w:rFonts w:asciiTheme="minorHAnsi" w:hAnsiTheme="minorHAnsi"/>
          <w:color w:val="auto"/>
        </w:rPr>
        <w:t xml:space="preserve"> </w:t>
      </w:r>
      <w:r w:rsidR="002B5FB7" w:rsidRPr="00292EFB">
        <w:rPr>
          <w:rFonts w:asciiTheme="minorHAnsi" w:hAnsiTheme="minorHAnsi"/>
          <w:b/>
          <w:color w:val="auto"/>
        </w:rPr>
        <w:t>(December 2015)</w:t>
      </w:r>
    </w:p>
    <w:p w14:paraId="0E395AF0" w14:textId="77777777" w:rsidR="00471AF9" w:rsidRDefault="002B5FB7" w:rsidP="00471AF9">
      <w:pPr>
        <w:pStyle w:val="Default"/>
        <w:numPr>
          <w:ilvl w:val="0"/>
          <w:numId w:val="10"/>
        </w:numPr>
        <w:rPr>
          <w:rFonts w:asciiTheme="minorHAnsi" w:hAnsiTheme="minorHAnsi"/>
          <w:b/>
          <w:bCs/>
          <w:color w:val="auto"/>
        </w:rPr>
      </w:pPr>
      <w:r w:rsidRPr="00471AF9">
        <w:rPr>
          <w:rFonts w:asciiTheme="minorHAnsi" w:hAnsiTheme="minorHAnsi"/>
          <w:color w:val="auto"/>
        </w:rPr>
        <w:t>Set up new system; transfer relevant materials from Google+ platform (</w:t>
      </w:r>
      <w:r w:rsidRPr="00471AF9">
        <w:rPr>
          <w:rFonts w:asciiTheme="minorHAnsi" w:hAnsiTheme="minorHAnsi"/>
          <w:b/>
          <w:color w:val="auto"/>
        </w:rPr>
        <w:t>December 2015-January 2016)</w:t>
      </w:r>
    </w:p>
    <w:p w14:paraId="4962644E" w14:textId="77777777" w:rsidR="00471AF9" w:rsidRDefault="002B5FB7" w:rsidP="00471AF9">
      <w:pPr>
        <w:pStyle w:val="Default"/>
        <w:numPr>
          <w:ilvl w:val="0"/>
          <w:numId w:val="10"/>
        </w:numPr>
        <w:rPr>
          <w:rFonts w:asciiTheme="minorHAnsi" w:hAnsiTheme="minorHAnsi"/>
          <w:b/>
          <w:bCs/>
          <w:color w:val="auto"/>
        </w:rPr>
      </w:pPr>
      <w:r w:rsidRPr="00471AF9">
        <w:rPr>
          <w:rFonts w:asciiTheme="minorHAnsi" w:hAnsiTheme="minorHAnsi"/>
          <w:color w:val="auto"/>
        </w:rPr>
        <w:t xml:space="preserve">Train partners on new system, as necessary </w:t>
      </w:r>
      <w:r w:rsidRPr="00471AF9">
        <w:rPr>
          <w:rFonts w:asciiTheme="minorHAnsi" w:hAnsiTheme="minorHAnsi"/>
          <w:b/>
          <w:color w:val="auto"/>
        </w:rPr>
        <w:t>(February 2016 and ongoing)</w:t>
      </w:r>
    </w:p>
    <w:p w14:paraId="5EAEEA3D" w14:textId="77777777" w:rsidR="002B5FB7" w:rsidRPr="00471AF9" w:rsidRDefault="002B5FB7" w:rsidP="00471AF9">
      <w:pPr>
        <w:pStyle w:val="Default"/>
        <w:numPr>
          <w:ilvl w:val="0"/>
          <w:numId w:val="10"/>
        </w:numPr>
        <w:rPr>
          <w:rFonts w:asciiTheme="minorHAnsi" w:hAnsiTheme="minorHAnsi"/>
          <w:b/>
          <w:bCs/>
          <w:color w:val="auto"/>
        </w:rPr>
      </w:pPr>
      <w:r w:rsidRPr="00471AF9">
        <w:rPr>
          <w:rFonts w:asciiTheme="minorHAnsi" w:hAnsiTheme="minorHAnsi"/>
          <w:color w:val="auto"/>
        </w:rPr>
        <w:t>Implement and monitor use of communication</w:t>
      </w:r>
      <w:r w:rsidR="00471AF9">
        <w:rPr>
          <w:rFonts w:asciiTheme="minorHAnsi" w:hAnsiTheme="minorHAnsi"/>
          <w:color w:val="auto"/>
        </w:rPr>
        <w:t xml:space="preserve"> tools</w:t>
      </w:r>
      <w:r w:rsidRPr="00471AF9">
        <w:rPr>
          <w:rFonts w:asciiTheme="minorHAnsi" w:hAnsiTheme="minorHAnsi"/>
          <w:color w:val="auto"/>
        </w:rPr>
        <w:t xml:space="preserve">; adjust as needed </w:t>
      </w:r>
      <w:r w:rsidRPr="00471AF9">
        <w:rPr>
          <w:rFonts w:asciiTheme="minorHAnsi" w:hAnsiTheme="minorHAnsi"/>
          <w:b/>
          <w:color w:val="auto"/>
        </w:rPr>
        <w:t>(March - October 2016)</w:t>
      </w:r>
    </w:p>
    <w:p w14:paraId="775D0132" w14:textId="77777777" w:rsidR="002B5FB7" w:rsidRPr="00292EFB" w:rsidRDefault="002B5FB7" w:rsidP="002B5FB7">
      <w:pPr>
        <w:pStyle w:val="Default"/>
        <w:rPr>
          <w:rFonts w:asciiTheme="minorHAnsi" w:hAnsiTheme="minorHAnsi"/>
          <w:color w:val="auto"/>
        </w:rPr>
      </w:pPr>
    </w:p>
    <w:p w14:paraId="4603CF9A" w14:textId="77777777" w:rsidR="002B5FB7" w:rsidRPr="00292EFB" w:rsidRDefault="002B5FB7" w:rsidP="00471AF9">
      <w:pPr>
        <w:pStyle w:val="Default"/>
        <w:ind w:firstLine="720"/>
        <w:rPr>
          <w:rFonts w:asciiTheme="minorHAnsi" w:hAnsiTheme="minorHAnsi"/>
          <w:color w:val="auto"/>
        </w:rPr>
      </w:pPr>
      <w:r w:rsidRPr="00471AF9">
        <w:rPr>
          <w:rFonts w:asciiTheme="minorHAnsi" w:hAnsiTheme="minorHAnsi"/>
          <w:b/>
          <w:color w:val="auto"/>
          <w:u w:val="single"/>
        </w:rPr>
        <w:t>Responsible Parties</w:t>
      </w:r>
      <w:r w:rsidRPr="00292EFB">
        <w:rPr>
          <w:rFonts w:asciiTheme="minorHAnsi" w:hAnsiTheme="minorHAnsi"/>
          <w:b/>
          <w:color w:val="auto"/>
        </w:rPr>
        <w:t xml:space="preserve">: </w:t>
      </w:r>
      <w:r w:rsidRPr="00292EFB">
        <w:rPr>
          <w:rFonts w:asciiTheme="minorHAnsi" w:hAnsiTheme="minorHAnsi"/>
          <w:color w:val="auto"/>
        </w:rPr>
        <w:t>TiPD Coordinator, partners</w:t>
      </w:r>
    </w:p>
    <w:p w14:paraId="1B402B47" w14:textId="77777777" w:rsidR="002B5FB7" w:rsidRPr="00292EFB" w:rsidRDefault="002B5FB7" w:rsidP="00471AF9">
      <w:pPr>
        <w:pStyle w:val="Default"/>
        <w:ind w:left="720"/>
        <w:rPr>
          <w:rFonts w:asciiTheme="minorHAnsi" w:hAnsiTheme="minorHAnsi"/>
          <w:color w:val="auto"/>
        </w:rPr>
      </w:pPr>
      <w:r w:rsidRPr="00471AF9">
        <w:rPr>
          <w:rFonts w:asciiTheme="minorHAnsi" w:hAnsiTheme="minorHAnsi"/>
          <w:b/>
          <w:color w:val="auto"/>
          <w:u w:val="single"/>
        </w:rPr>
        <w:t>Measures</w:t>
      </w:r>
      <w:r w:rsidRPr="00292EFB">
        <w:rPr>
          <w:rFonts w:asciiTheme="minorHAnsi" w:hAnsiTheme="minorHAnsi"/>
          <w:b/>
          <w:color w:val="auto"/>
        </w:rPr>
        <w:t>:</w:t>
      </w:r>
      <w:r w:rsidRPr="00292EFB">
        <w:rPr>
          <w:rFonts w:asciiTheme="minorHAnsi" w:hAnsiTheme="minorHAnsi"/>
          <w:color w:val="auto"/>
        </w:rPr>
        <w:t xml:space="preserve">  Results of partner </w:t>
      </w:r>
      <w:r w:rsidR="00471AF9">
        <w:rPr>
          <w:rFonts w:asciiTheme="minorHAnsi" w:hAnsiTheme="minorHAnsi"/>
          <w:color w:val="auto"/>
        </w:rPr>
        <w:t>survey</w:t>
      </w:r>
      <w:r w:rsidRPr="00292EFB">
        <w:rPr>
          <w:rFonts w:asciiTheme="minorHAnsi" w:hAnsiTheme="minorHAnsi"/>
          <w:color w:val="auto"/>
        </w:rPr>
        <w:t xml:space="preserve">; evidence of new </w:t>
      </w:r>
      <w:r w:rsidR="00471AF9">
        <w:rPr>
          <w:rFonts w:asciiTheme="minorHAnsi" w:hAnsiTheme="minorHAnsi"/>
          <w:color w:val="auto"/>
        </w:rPr>
        <w:t xml:space="preserve">communication tools </w:t>
      </w:r>
      <w:r w:rsidRPr="00292EFB">
        <w:rPr>
          <w:rFonts w:asciiTheme="minorHAnsi" w:hAnsiTheme="minorHAnsi"/>
          <w:color w:val="auto"/>
        </w:rPr>
        <w:t>(documents, correspondence, etc.)</w:t>
      </w:r>
    </w:p>
    <w:p w14:paraId="59FBF43F" w14:textId="77777777" w:rsidR="0040634B" w:rsidRDefault="0040634B" w:rsidP="002B5FB7">
      <w:pPr>
        <w:pStyle w:val="Default"/>
        <w:rPr>
          <w:rFonts w:asciiTheme="minorHAnsi" w:hAnsiTheme="minorHAnsi"/>
          <w:b/>
          <w:color w:val="auto"/>
          <w:u w:val="single"/>
        </w:rPr>
      </w:pPr>
    </w:p>
    <w:p w14:paraId="44DB9862" w14:textId="2E345497" w:rsidR="002B5FB7" w:rsidRPr="003A2F9D" w:rsidRDefault="006A6DC7" w:rsidP="002B5FB7">
      <w:pPr>
        <w:pStyle w:val="Default"/>
        <w:rPr>
          <w:rFonts w:asciiTheme="minorHAnsi" w:hAnsiTheme="minorHAnsi"/>
          <w:b/>
          <w:color w:val="0000FF"/>
        </w:rPr>
      </w:pPr>
      <w:r w:rsidRPr="003A2F9D">
        <w:rPr>
          <w:rFonts w:asciiTheme="minorHAnsi" w:hAnsiTheme="minorHAnsi"/>
          <w:b/>
          <w:color w:val="0000FF"/>
          <w:u w:val="single"/>
        </w:rPr>
        <w:t>OBJECTIVE IV</w:t>
      </w:r>
      <w:r w:rsidR="002B5FB7" w:rsidRPr="003A2F9D">
        <w:rPr>
          <w:rFonts w:asciiTheme="minorHAnsi" w:hAnsiTheme="minorHAnsi"/>
          <w:b/>
          <w:color w:val="0000FF"/>
        </w:rPr>
        <w:t>:  Continue to update, troubleshoot, and market Community Resource Guide with organizational and community-based resources for health providers and the general public.</w:t>
      </w:r>
    </w:p>
    <w:p w14:paraId="3771C3EA" w14:textId="77777777" w:rsidR="002B5FB7" w:rsidRPr="00292EFB" w:rsidRDefault="002B5FB7" w:rsidP="002B5FB7">
      <w:pPr>
        <w:pStyle w:val="Default"/>
        <w:rPr>
          <w:rFonts w:asciiTheme="minorHAnsi" w:hAnsiTheme="minorHAnsi"/>
          <w:color w:val="auto"/>
        </w:rPr>
      </w:pPr>
    </w:p>
    <w:p w14:paraId="2275B975" w14:textId="77777777" w:rsidR="002B5FB7" w:rsidRPr="00292EFB" w:rsidRDefault="002B5FB7" w:rsidP="00471AF9">
      <w:pPr>
        <w:pStyle w:val="Default"/>
        <w:ind w:firstLine="720"/>
        <w:rPr>
          <w:rFonts w:asciiTheme="minorHAnsi" w:hAnsiTheme="minorHAnsi"/>
          <w:color w:val="auto"/>
        </w:rPr>
      </w:pPr>
      <w:r w:rsidRPr="00471AF9">
        <w:rPr>
          <w:rFonts w:asciiTheme="minorHAnsi" w:hAnsiTheme="minorHAnsi"/>
          <w:b/>
          <w:color w:val="auto"/>
          <w:u w:val="single"/>
        </w:rPr>
        <w:t>Activities/Timeframes</w:t>
      </w:r>
      <w:r w:rsidRPr="00292EFB">
        <w:rPr>
          <w:rFonts w:asciiTheme="minorHAnsi" w:hAnsiTheme="minorHAnsi"/>
          <w:b/>
          <w:color w:val="auto"/>
        </w:rPr>
        <w:t>:</w:t>
      </w:r>
      <w:r w:rsidRPr="00292EFB">
        <w:rPr>
          <w:rFonts w:asciiTheme="minorHAnsi" w:hAnsiTheme="minorHAnsi"/>
          <w:color w:val="auto"/>
        </w:rPr>
        <w:t xml:space="preserve">  </w:t>
      </w:r>
    </w:p>
    <w:p w14:paraId="195881FE" w14:textId="77777777" w:rsidR="00471AF9" w:rsidRDefault="00471AF9" w:rsidP="00471AF9">
      <w:pPr>
        <w:pStyle w:val="Default"/>
        <w:numPr>
          <w:ilvl w:val="0"/>
          <w:numId w:val="11"/>
        </w:numPr>
        <w:rPr>
          <w:rFonts w:asciiTheme="minorHAnsi" w:hAnsiTheme="minorHAnsi"/>
          <w:color w:val="auto"/>
        </w:rPr>
      </w:pPr>
      <w:r w:rsidRPr="00471AF9">
        <w:rPr>
          <w:rFonts w:asciiTheme="minorHAnsi" w:hAnsiTheme="minorHAnsi"/>
          <w:color w:val="auto"/>
        </w:rPr>
        <w:t xml:space="preserve">Continue to manage community resource guide under banner of Blue Hill Memorial Hospital </w:t>
      </w:r>
      <w:r w:rsidRPr="00471AF9">
        <w:rPr>
          <w:rFonts w:asciiTheme="minorHAnsi" w:hAnsiTheme="minorHAnsi"/>
          <w:b/>
          <w:color w:val="auto"/>
        </w:rPr>
        <w:t>(</w:t>
      </w:r>
      <w:r>
        <w:rPr>
          <w:rFonts w:asciiTheme="minorHAnsi" w:hAnsiTheme="minorHAnsi"/>
          <w:b/>
          <w:color w:val="auto"/>
        </w:rPr>
        <w:t>November 2015 – October 2016</w:t>
      </w:r>
      <w:r w:rsidRPr="00471AF9">
        <w:rPr>
          <w:rFonts w:asciiTheme="minorHAnsi" w:hAnsiTheme="minorHAnsi"/>
          <w:color w:val="auto"/>
        </w:rPr>
        <w:t>)</w:t>
      </w:r>
    </w:p>
    <w:p w14:paraId="737FA17F" w14:textId="77777777" w:rsidR="00471AF9" w:rsidRDefault="002B5FB7" w:rsidP="00471AF9">
      <w:pPr>
        <w:pStyle w:val="Default"/>
        <w:numPr>
          <w:ilvl w:val="0"/>
          <w:numId w:val="11"/>
        </w:numPr>
        <w:rPr>
          <w:rFonts w:asciiTheme="minorHAnsi" w:hAnsiTheme="minorHAnsi"/>
          <w:color w:val="auto"/>
        </w:rPr>
      </w:pPr>
      <w:r w:rsidRPr="00292EFB">
        <w:rPr>
          <w:rFonts w:asciiTheme="minorHAnsi" w:hAnsiTheme="minorHAnsi"/>
          <w:color w:val="auto"/>
        </w:rPr>
        <w:t xml:space="preserve">Continue adding resources, as needed, and troubleshooting technical issues </w:t>
      </w:r>
      <w:r w:rsidR="00471AF9" w:rsidRPr="00471AF9">
        <w:rPr>
          <w:rFonts w:asciiTheme="minorHAnsi" w:hAnsiTheme="minorHAnsi"/>
          <w:b/>
          <w:color w:val="auto"/>
        </w:rPr>
        <w:t>(</w:t>
      </w:r>
      <w:r w:rsidR="00471AF9">
        <w:rPr>
          <w:rFonts w:asciiTheme="minorHAnsi" w:hAnsiTheme="minorHAnsi"/>
          <w:b/>
          <w:color w:val="auto"/>
        </w:rPr>
        <w:t>November 2015 – October 2016</w:t>
      </w:r>
      <w:r w:rsidR="00471AF9" w:rsidRPr="00471AF9">
        <w:rPr>
          <w:rFonts w:asciiTheme="minorHAnsi" w:hAnsiTheme="minorHAnsi"/>
          <w:color w:val="auto"/>
        </w:rPr>
        <w:t>)</w:t>
      </w:r>
    </w:p>
    <w:p w14:paraId="02637622" w14:textId="77777777" w:rsidR="002B5FB7" w:rsidRPr="00471AF9" w:rsidRDefault="002B5FB7" w:rsidP="00471AF9">
      <w:pPr>
        <w:pStyle w:val="Default"/>
        <w:numPr>
          <w:ilvl w:val="0"/>
          <w:numId w:val="11"/>
        </w:numPr>
        <w:rPr>
          <w:rFonts w:asciiTheme="minorHAnsi" w:hAnsiTheme="minorHAnsi"/>
          <w:color w:val="auto"/>
        </w:rPr>
      </w:pPr>
      <w:r w:rsidRPr="00471AF9">
        <w:rPr>
          <w:rFonts w:asciiTheme="minorHAnsi" w:hAnsiTheme="minorHAnsi"/>
          <w:color w:val="auto"/>
        </w:rPr>
        <w:t xml:space="preserve">Continue aggressive marketing campaign to publicize community resource guide to health providers and general public </w:t>
      </w:r>
      <w:r w:rsidR="00471AF9" w:rsidRPr="00471AF9">
        <w:rPr>
          <w:rFonts w:asciiTheme="minorHAnsi" w:hAnsiTheme="minorHAnsi"/>
          <w:b/>
          <w:color w:val="auto"/>
        </w:rPr>
        <w:t>(</w:t>
      </w:r>
      <w:r w:rsidR="00471AF9">
        <w:rPr>
          <w:rFonts w:asciiTheme="minorHAnsi" w:hAnsiTheme="minorHAnsi"/>
          <w:b/>
          <w:color w:val="auto"/>
        </w:rPr>
        <w:t>November 2015 – October 2016</w:t>
      </w:r>
      <w:r w:rsidR="00471AF9" w:rsidRPr="00471AF9">
        <w:rPr>
          <w:rFonts w:asciiTheme="minorHAnsi" w:hAnsiTheme="minorHAnsi"/>
          <w:color w:val="auto"/>
        </w:rPr>
        <w:t>)</w:t>
      </w:r>
    </w:p>
    <w:p w14:paraId="3CB7A688" w14:textId="77777777" w:rsidR="002B5FB7" w:rsidRPr="00292EFB" w:rsidRDefault="002B5FB7" w:rsidP="002B5FB7">
      <w:pPr>
        <w:pStyle w:val="Default"/>
        <w:rPr>
          <w:rFonts w:asciiTheme="minorHAnsi" w:hAnsiTheme="minorHAnsi"/>
          <w:b/>
          <w:color w:val="auto"/>
        </w:rPr>
      </w:pPr>
    </w:p>
    <w:p w14:paraId="6C7C8161" w14:textId="77777777" w:rsidR="002B5FB7" w:rsidRPr="00292EFB" w:rsidRDefault="002B5FB7" w:rsidP="00152D6F">
      <w:pPr>
        <w:pStyle w:val="Default"/>
        <w:ind w:left="720"/>
        <w:rPr>
          <w:rFonts w:asciiTheme="minorHAnsi" w:hAnsiTheme="minorHAnsi"/>
          <w:color w:val="auto"/>
        </w:rPr>
      </w:pPr>
      <w:r w:rsidRPr="00471AF9">
        <w:rPr>
          <w:rFonts w:asciiTheme="minorHAnsi" w:hAnsiTheme="minorHAnsi"/>
          <w:b/>
          <w:color w:val="auto"/>
          <w:u w:val="single"/>
        </w:rPr>
        <w:t>Responsible Parties</w:t>
      </w:r>
      <w:r w:rsidRPr="00292EFB">
        <w:rPr>
          <w:rFonts w:asciiTheme="minorHAnsi" w:hAnsiTheme="minorHAnsi"/>
          <w:b/>
          <w:color w:val="auto"/>
        </w:rPr>
        <w:t>:</w:t>
      </w:r>
      <w:r w:rsidRPr="00292EFB">
        <w:rPr>
          <w:rFonts w:asciiTheme="minorHAnsi" w:hAnsiTheme="minorHAnsi"/>
          <w:color w:val="auto"/>
        </w:rPr>
        <w:t xml:space="preserve"> </w:t>
      </w:r>
      <w:r w:rsidR="00471AF9">
        <w:rPr>
          <w:rFonts w:asciiTheme="minorHAnsi" w:hAnsiTheme="minorHAnsi"/>
          <w:color w:val="auto"/>
        </w:rPr>
        <w:t xml:space="preserve">Healthy Peninsula, </w:t>
      </w:r>
      <w:r w:rsidRPr="00292EFB">
        <w:rPr>
          <w:rFonts w:asciiTheme="minorHAnsi" w:hAnsiTheme="minorHAnsi"/>
          <w:color w:val="auto"/>
        </w:rPr>
        <w:t>Blue Hill Memorial Hospital, Penobscot Bay Press</w:t>
      </w:r>
    </w:p>
    <w:p w14:paraId="7F7C4C23" w14:textId="77777777" w:rsidR="002B5FB7" w:rsidRPr="00292EFB" w:rsidRDefault="002B5FB7" w:rsidP="00152D6F">
      <w:pPr>
        <w:pStyle w:val="Default"/>
        <w:ind w:left="720"/>
        <w:rPr>
          <w:rFonts w:asciiTheme="minorHAnsi" w:hAnsiTheme="minorHAnsi"/>
          <w:color w:val="auto"/>
        </w:rPr>
      </w:pPr>
      <w:r w:rsidRPr="00471AF9">
        <w:rPr>
          <w:rFonts w:asciiTheme="minorHAnsi" w:hAnsiTheme="minorHAnsi"/>
          <w:b/>
          <w:color w:val="auto"/>
          <w:u w:val="single"/>
        </w:rPr>
        <w:t>Measures</w:t>
      </w:r>
      <w:r w:rsidRPr="00292EFB">
        <w:rPr>
          <w:rFonts w:asciiTheme="minorHAnsi" w:hAnsiTheme="minorHAnsi"/>
          <w:b/>
          <w:color w:val="auto"/>
        </w:rPr>
        <w:t>:</w:t>
      </w:r>
      <w:r w:rsidRPr="00292EFB">
        <w:rPr>
          <w:rFonts w:asciiTheme="minorHAnsi" w:hAnsiTheme="minorHAnsi"/>
          <w:color w:val="auto"/>
        </w:rPr>
        <w:t xml:space="preserve"> </w:t>
      </w:r>
      <w:r w:rsidR="00471AF9">
        <w:rPr>
          <w:rFonts w:asciiTheme="minorHAnsi" w:hAnsiTheme="minorHAnsi"/>
          <w:color w:val="auto"/>
        </w:rPr>
        <w:t>Community Resource Guide</w:t>
      </w:r>
      <w:r w:rsidRPr="00292EFB">
        <w:rPr>
          <w:rFonts w:asciiTheme="minorHAnsi" w:hAnsiTheme="minorHAnsi"/>
          <w:color w:val="auto"/>
        </w:rPr>
        <w:t xml:space="preserve"> maintained up-to-date; number of “hits” on site; marketing materials</w:t>
      </w:r>
    </w:p>
    <w:p w14:paraId="31D5F94B" w14:textId="77777777" w:rsidR="0040634B" w:rsidRDefault="0040634B" w:rsidP="002B5FB7">
      <w:pPr>
        <w:pStyle w:val="Default"/>
        <w:rPr>
          <w:rFonts w:asciiTheme="minorHAnsi" w:hAnsiTheme="minorHAnsi"/>
          <w:b/>
          <w:color w:val="auto"/>
          <w:u w:val="single"/>
        </w:rPr>
      </w:pPr>
    </w:p>
    <w:p w14:paraId="36E6390D" w14:textId="506EC244" w:rsidR="002B5FB7" w:rsidRPr="003A2F9D" w:rsidRDefault="006A6DC7" w:rsidP="002B5FB7">
      <w:pPr>
        <w:pStyle w:val="Default"/>
        <w:rPr>
          <w:rFonts w:asciiTheme="minorHAnsi" w:hAnsiTheme="minorHAnsi"/>
          <w:b/>
          <w:color w:val="0000FF"/>
        </w:rPr>
      </w:pPr>
      <w:r w:rsidRPr="003A2F9D">
        <w:rPr>
          <w:rFonts w:asciiTheme="minorHAnsi" w:hAnsiTheme="minorHAnsi"/>
          <w:b/>
          <w:color w:val="0000FF"/>
          <w:u w:val="single"/>
        </w:rPr>
        <w:t xml:space="preserve">OBJECTIVE </w:t>
      </w:r>
      <w:r w:rsidR="002B5FB7" w:rsidRPr="003A2F9D">
        <w:rPr>
          <w:rFonts w:asciiTheme="minorHAnsi" w:hAnsiTheme="minorHAnsi"/>
          <w:b/>
          <w:color w:val="0000FF"/>
          <w:u w:val="single"/>
        </w:rPr>
        <w:t>V</w:t>
      </w:r>
      <w:r w:rsidR="002B5FB7" w:rsidRPr="003A2F9D">
        <w:rPr>
          <w:rFonts w:asciiTheme="minorHAnsi" w:hAnsiTheme="minorHAnsi"/>
          <w:b/>
          <w:color w:val="0000FF"/>
        </w:rPr>
        <w:t>:</w:t>
      </w:r>
      <w:r w:rsidR="002B5FB7" w:rsidRPr="003A2F9D">
        <w:rPr>
          <w:rFonts w:asciiTheme="minorHAnsi" w:hAnsiTheme="minorHAnsi"/>
          <w:color w:val="0000FF"/>
        </w:rPr>
        <w:t xml:space="preserve"> </w:t>
      </w:r>
      <w:r w:rsidR="00471AF9" w:rsidRPr="003A2F9D">
        <w:rPr>
          <w:rFonts w:asciiTheme="minorHAnsi" w:hAnsiTheme="minorHAnsi"/>
          <w:color w:val="0000FF"/>
        </w:rPr>
        <w:t xml:space="preserve"> </w:t>
      </w:r>
      <w:r w:rsidR="00471AF9" w:rsidRPr="003A2F9D">
        <w:rPr>
          <w:rFonts w:asciiTheme="minorHAnsi" w:hAnsiTheme="minorHAnsi"/>
          <w:b/>
          <w:color w:val="0000FF"/>
        </w:rPr>
        <w:t>R</w:t>
      </w:r>
      <w:r w:rsidR="002B5FB7" w:rsidRPr="003A2F9D">
        <w:rPr>
          <w:rFonts w:asciiTheme="minorHAnsi" w:hAnsiTheme="minorHAnsi"/>
          <w:b/>
          <w:color w:val="0000FF"/>
        </w:rPr>
        <w:t>aise community awareness about TiPD initiatives and available prevention, health management, and support resources</w:t>
      </w:r>
      <w:r w:rsidR="00471AF9" w:rsidRPr="003A2F9D">
        <w:rPr>
          <w:rFonts w:asciiTheme="minorHAnsi" w:hAnsiTheme="minorHAnsi"/>
          <w:b/>
          <w:color w:val="0000FF"/>
        </w:rPr>
        <w:t xml:space="preserve"> through continued marketing and targeted community wellness columns</w:t>
      </w:r>
      <w:r w:rsidR="002B5FB7" w:rsidRPr="003A2F9D">
        <w:rPr>
          <w:rFonts w:asciiTheme="minorHAnsi" w:hAnsiTheme="minorHAnsi"/>
          <w:b/>
          <w:color w:val="0000FF"/>
        </w:rPr>
        <w:t>.</w:t>
      </w:r>
    </w:p>
    <w:p w14:paraId="39276C82" w14:textId="77777777" w:rsidR="002B5FB7" w:rsidRPr="00292EFB" w:rsidRDefault="002B5FB7" w:rsidP="002B5FB7">
      <w:pPr>
        <w:pStyle w:val="Default"/>
        <w:rPr>
          <w:rFonts w:asciiTheme="minorHAnsi" w:hAnsiTheme="minorHAnsi"/>
          <w:color w:val="auto"/>
        </w:rPr>
      </w:pPr>
    </w:p>
    <w:p w14:paraId="387A8753" w14:textId="09F5F7FE" w:rsidR="00471AF9" w:rsidRDefault="00152D6F" w:rsidP="00471AF9">
      <w:pPr>
        <w:pStyle w:val="Default"/>
        <w:ind w:firstLine="720"/>
        <w:rPr>
          <w:rFonts w:asciiTheme="minorHAnsi" w:hAnsiTheme="minorHAnsi"/>
          <w:color w:val="auto"/>
        </w:rPr>
      </w:pPr>
      <w:r>
        <w:rPr>
          <w:rFonts w:asciiTheme="minorHAnsi" w:hAnsiTheme="minorHAnsi"/>
          <w:b/>
          <w:color w:val="auto"/>
          <w:u w:val="single"/>
        </w:rPr>
        <w:t>Activities</w:t>
      </w:r>
      <w:r w:rsidR="002B5FB7" w:rsidRPr="00471AF9">
        <w:rPr>
          <w:rFonts w:asciiTheme="minorHAnsi" w:hAnsiTheme="minorHAnsi"/>
          <w:b/>
          <w:color w:val="auto"/>
          <w:u w:val="single"/>
        </w:rPr>
        <w:t>/Timeframe</w:t>
      </w:r>
      <w:r>
        <w:rPr>
          <w:rFonts w:asciiTheme="minorHAnsi" w:hAnsiTheme="minorHAnsi"/>
          <w:b/>
          <w:color w:val="auto"/>
          <w:u w:val="single"/>
        </w:rPr>
        <w:t>s</w:t>
      </w:r>
      <w:r w:rsidR="002B5FB7" w:rsidRPr="00292EFB">
        <w:rPr>
          <w:rFonts w:asciiTheme="minorHAnsi" w:hAnsiTheme="minorHAnsi"/>
          <w:color w:val="auto"/>
        </w:rPr>
        <w:t xml:space="preserve">: </w:t>
      </w:r>
    </w:p>
    <w:p w14:paraId="4FA65BA9" w14:textId="77777777" w:rsidR="00471AF9" w:rsidRDefault="002B5FB7" w:rsidP="00471AF9">
      <w:pPr>
        <w:pStyle w:val="Default"/>
        <w:numPr>
          <w:ilvl w:val="0"/>
          <w:numId w:val="12"/>
        </w:numPr>
        <w:rPr>
          <w:rFonts w:asciiTheme="minorHAnsi" w:hAnsiTheme="minorHAnsi"/>
          <w:color w:val="auto"/>
        </w:rPr>
      </w:pPr>
      <w:r w:rsidRPr="00292EFB">
        <w:rPr>
          <w:rFonts w:asciiTheme="minorHAnsi" w:hAnsiTheme="minorHAnsi"/>
          <w:color w:val="auto"/>
        </w:rPr>
        <w:t>Ads for TiPD partner activities in all three Penobscot Bay Press newspapers and Ellsworth American. (</w:t>
      </w:r>
      <w:r w:rsidRPr="00292EFB">
        <w:rPr>
          <w:rFonts w:asciiTheme="minorHAnsi" w:hAnsiTheme="minorHAnsi"/>
          <w:b/>
          <w:color w:val="auto"/>
        </w:rPr>
        <w:t>November 2015-October 2016)</w:t>
      </w:r>
    </w:p>
    <w:p w14:paraId="3C173A70" w14:textId="77777777" w:rsidR="00471AF9" w:rsidRDefault="002B5FB7" w:rsidP="00471AF9">
      <w:pPr>
        <w:pStyle w:val="Default"/>
        <w:numPr>
          <w:ilvl w:val="0"/>
          <w:numId w:val="12"/>
        </w:numPr>
        <w:rPr>
          <w:rFonts w:asciiTheme="minorHAnsi" w:hAnsiTheme="minorHAnsi"/>
          <w:color w:val="auto"/>
        </w:rPr>
      </w:pPr>
      <w:r w:rsidRPr="00471AF9">
        <w:rPr>
          <w:rFonts w:asciiTheme="minorHAnsi" w:hAnsiTheme="minorHAnsi"/>
          <w:color w:val="auto"/>
        </w:rPr>
        <w:t>Notices in community calendars of Penobscot Bay Press, Ellsworth American, WERU community radio station and other outlets as appropriate. (</w:t>
      </w:r>
      <w:r w:rsidRPr="00471AF9">
        <w:rPr>
          <w:rFonts w:asciiTheme="minorHAnsi" w:hAnsiTheme="minorHAnsi"/>
          <w:b/>
          <w:color w:val="auto"/>
        </w:rPr>
        <w:t xml:space="preserve">November 2015-October 2016) </w:t>
      </w:r>
    </w:p>
    <w:p w14:paraId="62299E92" w14:textId="77777777" w:rsidR="002B5FB7" w:rsidRPr="00471AF9" w:rsidRDefault="002B5FB7" w:rsidP="00471AF9">
      <w:pPr>
        <w:pStyle w:val="Default"/>
        <w:numPr>
          <w:ilvl w:val="0"/>
          <w:numId w:val="12"/>
        </w:numPr>
        <w:rPr>
          <w:rFonts w:asciiTheme="minorHAnsi" w:hAnsiTheme="minorHAnsi"/>
          <w:color w:val="auto"/>
        </w:rPr>
      </w:pPr>
      <w:r w:rsidRPr="00471AF9">
        <w:rPr>
          <w:rFonts w:asciiTheme="minorHAnsi" w:hAnsiTheme="minorHAnsi"/>
          <w:color w:val="auto"/>
        </w:rPr>
        <w:t xml:space="preserve">Monthly Community Columns by TiPD partners in Penobscot Bay Press newspapers </w:t>
      </w:r>
      <w:r w:rsidRPr="00471AF9">
        <w:rPr>
          <w:rFonts w:asciiTheme="minorHAnsi" w:hAnsiTheme="minorHAnsi"/>
          <w:b/>
          <w:color w:val="auto"/>
        </w:rPr>
        <w:t>(Schedule partner commitments (November 2015-January 2016); submit monthly columns (February-October 2016)</w:t>
      </w:r>
    </w:p>
    <w:p w14:paraId="71B5369B" w14:textId="77777777" w:rsidR="002B5FB7" w:rsidRPr="00292EFB" w:rsidRDefault="002B5FB7" w:rsidP="002B5FB7">
      <w:pPr>
        <w:pStyle w:val="Default"/>
        <w:rPr>
          <w:rFonts w:asciiTheme="minorHAnsi" w:hAnsiTheme="minorHAnsi"/>
          <w:b/>
          <w:color w:val="auto"/>
        </w:rPr>
      </w:pPr>
    </w:p>
    <w:p w14:paraId="4FFCC3E8" w14:textId="2A7EFC48" w:rsidR="002B5FB7" w:rsidRPr="00292EFB" w:rsidRDefault="002B5FB7" w:rsidP="00471AF9">
      <w:pPr>
        <w:pStyle w:val="Default"/>
        <w:ind w:firstLine="720"/>
        <w:rPr>
          <w:rFonts w:asciiTheme="minorHAnsi" w:hAnsiTheme="minorHAnsi"/>
          <w:color w:val="auto"/>
        </w:rPr>
      </w:pPr>
      <w:r w:rsidRPr="00471AF9">
        <w:rPr>
          <w:rFonts w:asciiTheme="minorHAnsi" w:hAnsiTheme="minorHAnsi"/>
          <w:b/>
          <w:color w:val="auto"/>
          <w:u w:val="single"/>
        </w:rPr>
        <w:t>Responsible Party</w:t>
      </w:r>
      <w:r w:rsidRPr="00292EFB">
        <w:rPr>
          <w:rFonts w:asciiTheme="minorHAnsi" w:hAnsiTheme="minorHAnsi"/>
          <w:b/>
          <w:color w:val="auto"/>
        </w:rPr>
        <w:t xml:space="preserve">: </w:t>
      </w:r>
      <w:r w:rsidRPr="00292EFB">
        <w:rPr>
          <w:rFonts w:asciiTheme="minorHAnsi" w:hAnsiTheme="minorHAnsi"/>
          <w:color w:val="auto"/>
        </w:rPr>
        <w:t>Penobscot Bay</w:t>
      </w:r>
      <w:r w:rsidR="00ED10BA">
        <w:rPr>
          <w:rFonts w:asciiTheme="minorHAnsi" w:hAnsiTheme="minorHAnsi"/>
          <w:color w:val="auto"/>
        </w:rPr>
        <w:t xml:space="preserve"> Press, TiPD Coordinator, TiPD p</w:t>
      </w:r>
      <w:r w:rsidRPr="00292EFB">
        <w:rPr>
          <w:rFonts w:asciiTheme="minorHAnsi" w:hAnsiTheme="minorHAnsi"/>
          <w:color w:val="auto"/>
        </w:rPr>
        <w:t>artners</w:t>
      </w:r>
    </w:p>
    <w:p w14:paraId="724C82CB" w14:textId="50E49A0B" w:rsidR="002B5FB7" w:rsidRPr="003A2F9D" w:rsidRDefault="002B5FB7" w:rsidP="003A2F9D">
      <w:pPr>
        <w:pStyle w:val="Default"/>
        <w:ind w:firstLine="720"/>
        <w:rPr>
          <w:rFonts w:asciiTheme="minorHAnsi" w:hAnsiTheme="minorHAnsi"/>
          <w:b/>
          <w:color w:val="auto"/>
        </w:rPr>
      </w:pPr>
      <w:r w:rsidRPr="00471AF9">
        <w:rPr>
          <w:rFonts w:asciiTheme="minorHAnsi" w:hAnsiTheme="minorHAnsi"/>
          <w:b/>
          <w:color w:val="auto"/>
          <w:u w:val="single"/>
        </w:rPr>
        <w:t>Measures</w:t>
      </w:r>
      <w:r w:rsidRPr="00292EFB">
        <w:rPr>
          <w:rFonts w:asciiTheme="minorHAnsi" w:hAnsiTheme="minorHAnsi"/>
          <w:b/>
          <w:color w:val="auto"/>
        </w:rPr>
        <w:t xml:space="preserve">: </w:t>
      </w:r>
      <w:r w:rsidRPr="00292EFB">
        <w:rPr>
          <w:rFonts w:asciiTheme="minorHAnsi" w:hAnsiTheme="minorHAnsi"/>
          <w:color w:val="auto"/>
        </w:rPr>
        <w:t>Copies of ads, Numbers of community calendar entries</w:t>
      </w:r>
    </w:p>
    <w:p w14:paraId="78C97501" w14:textId="77777777" w:rsidR="0040634B" w:rsidRPr="00292EFB" w:rsidRDefault="0040634B" w:rsidP="002B5FB7">
      <w:pPr>
        <w:spacing w:after="0" w:line="240" w:lineRule="auto"/>
        <w:rPr>
          <w:rFonts w:cs="Arial"/>
          <w:sz w:val="24"/>
          <w:szCs w:val="24"/>
        </w:rPr>
      </w:pPr>
    </w:p>
    <w:p w14:paraId="7C42A665" w14:textId="441F8EE2" w:rsidR="002B5FB7" w:rsidRPr="003A2F9D" w:rsidRDefault="002B5FB7" w:rsidP="002B5FB7">
      <w:pPr>
        <w:spacing w:after="0" w:line="240" w:lineRule="auto"/>
        <w:rPr>
          <w:rFonts w:cs="Arial"/>
          <w:b/>
          <w:color w:val="0000FF"/>
          <w:sz w:val="24"/>
          <w:szCs w:val="24"/>
        </w:rPr>
      </w:pPr>
      <w:r w:rsidRPr="003A2F9D">
        <w:rPr>
          <w:rFonts w:cs="Arial"/>
          <w:b/>
          <w:color w:val="0000FF"/>
          <w:sz w:val="24"/>
          <w:szCs w:val="24"/>
          <w:u w:val="single"/>
        </w:rPr>
        <w:t>OBJECTIVE V</w:t>
      </w:r>
      <w:r w:rsidR="006A6DC7" w:rsidRPr="003A2F9D">
        <w:rPr>
          <w:rFonts w:cs="Arial"/>
          <w:b/>
          <w:color w:val="0000FF"/>
          <w:sz w:val="24"/>
          <w:szCs w:val="24"/>
          <w:u w:val="single"/>
        </w:rPr>
        <w:t>I</w:t>
      </w:r>
      <w:r w:rsidRPr="003A2F9D">
        <w:rPr>
          <w:rFonts w:cs="Arial"/>
          <w:b/>
          <w:color w:val="0000FF"/>
          <w:sz w:val="24"/>
          <w:szCs w:val="24"/>
        </w:rPr>
        <w:t xml:space="preserve">: Continue Care Team initiative established by TiPD partners during Year 1 to improve inter-agency communication, referrals and overall support for seniors </w:t>
      </w:r>
      <w:r w:rsidR="004D46FA" w:rsidRPr="003A2F9D">
        <w:rPr>
          <w:rFonts w:cs="Arial"/>
          <w:b/>
          <w:color w:val="0000FF"/>
          <w:sz w:val="24"/>
          <w:szCs w:val="24"/>
        </w:rPr>
        <w:t xml:space="preserve">and those with chronic conditions </w:t>
      </w:r>
      <w:r w:rsidRPr="003A2F9D">
        <w:rPr>
          <w:rFonts w:cs="Arial"/>
          <w:b/>
          <w:color w:val="0000FF"/>
          <w:sz w:val="24"/>
          <w:szCs w:val="24"/>
        </w:rPr>
        <w:t>in TiPD service area.</w:t>
      </w:r>
    </w:p>
    <w:p w14:paraId="23F66C40" w14:textId="77777777" w:rsidR="002B5FB7" w:rsidRPr="00292EFB" w:rsidRDefault="002B5FB7" w:rsidP="002B5FB7">
      <w:pPr>
        <w:spacing w:after="0" w:line="240" w:lineRule="auto"/>
        <w:rPr>
          <w:rFonts w:cs="Arial"/>
          <w:b/>
          <w:sz w:val="24"/>
          <w:szCs w:val="24"/>
        </w:rPr>
      </w:pPr>
    </w:p>
    <w:p w14:paraId="3FA39AF5" w14:textId="2628427D" w:rsidR="002B5FB7" w:rsidRPr="00292EFB" w:rsidRDefault="00152D6F" w:rsidP="004D46FA">
      <w:pPr>
        <w:spacing w:after="0" w:line="240" w:lineRule="auto"/>
        <w:ind w:firstLine="720"/>
        <w:rPr>
          <w:rFonts w:cs="Arial"/>
          <w:b/>
          <w:sz w:val="24"/>
          <w:szCs w:val="24"/>
        </w:rPr>
      </w:pPr>
      <w:r>
        <w:rPr>
          <w:rFonts w:cs="Arial"/>
          <w:b/>
          <w:sz w:val="24"/>
          <w:szCs w:val="24"/>
          <w:u w:val="single"/>
        </w:rPr>
        <w:t>Activities</w:t>
      </w:r>
      <w:r w:rsidR="002B5FB7" w:rsidRPr="004D46FA">
        <w:rPr>
          <w:rFonts w:cs="Arial"/>
          <w:b/>
          <w:sz w:val="24"/>
          <w:szCs w:val="24"/>
          <w:u w:val="single"/>
        </w:rPr>
        <w:t>/Timeframe</w:t>
      </w:r>
      <w:r>
        <w:rPr>
          <w:rFonts w:cs="Arial"/>
          <w:b/>
          <w:sz w:val="24"/>
          <w:szCs w:val="24"/>
          <w:u w:val="single"/>
        </w:rPr>
        <w:t>s</w:t>
      </w:r>
      <w:r w:rsidR="002B5FB7" w:rsidRPr="00292EFB">
        <w:rPr>
          <w:rFonts w:cs="Arial"/>
          <w:b/>
          <w:sz w:val="24"/>
          <w:szCs w:val="24"/>
        </w:rPr>
        <w:t xml:space="preserve">:  </w:t>
      </w:r>
    </w:p>
    <w:p w14:paraId="027C7C54" w14:textId="766D369F" w:rsidR="002B5FB7" w:rsidRPr="00292EFB" w:rsidRDefault="002B5FB7" w:rsidP="004D46FA">
      <w:pPr>
        <w:pStyle w:val="ListParagraph"/>
        <w:numPr>
          <w:ilvl w:val="0"/>
          <w:numId w:val="13"/>
        </w:numPr>
        <w:spacing w:after="0" w:line="240" w:lineRule="auto"/>
        <w:contextualSpacing w:val="0"/>
        <w:rPr>
          <w:rFonts w:cs="Arial"/>
          <w:b/>
          <w:sz w:val="24"/>
          <w:szCs w:val="24"/>
        </w:rPr>
      </w:pPr>
      <w:r w:rsidRPr="00292EFB">
        <w:rPr>
          <w:rFonts w:cs="Arial"/>
          <w:sz w:val="24"/>
          <w:szCs w:val="24"/>
        </w:rPr>
        <w:t xml:space="preserve">Social workers and care coordinators from Friendship Cottage, Blue Hill Memorial Hospital and the Coastal Care Team (and others, as identified) </w:t>
      </w:r>
      <w:r w:rsidR="0040634B">
        <w:rPr>
          <w:rFonts w:cs="Arial"/>
          <w:sz w:val="24"/>
          <w:szCs w:val="24"/>
        </w:rPr>
        <w:t xml:space="preserve">will continue to </w:t>
      </w:r>
      <w:r w:rsidRPr="00292EFB">
        <w:rPr>
          <w:rFonts w:cs="Arial"/>
          <w:sz w:val="24"/>
          <w:szCs w:val="24"/>
        </w:rPr>
        <w:t xml:space="preserve">meet weekly to discuss overall care needs of seniors and those with chronic conditions in the Blue Hill Peninsula and Deer Isle-Stonington. </w:t>
      </w:r>
      <w:r w:rsidRPr="00292EFB">
        <w:rPr>
          <w:rFonts w:cs="Arial"/>
          <w:b/>
          <w:sz w:val="24"/>
          <w:szCs w:val="24"/>
        </w:rPr>
        <w:t xml:space="preserve">(November 2015-October 2016) </w:t>
      </w:r>
    </w:p>
    <w:p w14:paraId="7CBA5563" w14:textId="77777777" w:rsidR="002B5FB7" w:rsidRPr="00292EFB" w:rsidRDefault="002B5FB7" w:rsidP="002B5FB7">
      <w:pPr>
        <w:pStyle w:val="ListParagraph"/>
        <w:spacing w:after="0" w:line="240" w:lineRule="auto"/>
        <w:ind w:left="0"/>
        <w:contextualSpacing w:val="0"/>
        <w:rPr>
          <w:rFonts w:cs="Arial"/>
          <w:b/>
          <w:sz w:val="24"/>
          <w:szCs w:val="24"/>
        </w:rPr>
      </w:pPr>
    </w:p>
    <w:p w14:paraId="136AC3FC" w14:textId="55AD009C" w:rsidR="002B5FB7" w:rsidRPr="00292EFB" w:rsidRDefault="002B5FB7" w:rsidP="0040634B">
      <w:pPr>
        <w:spacing w:after="0" w:line="240" w:lineRule="auto"/>
        <w:ind w:left="720"/>
        <w:rPr>
          <w:rFonts w:cs="Arial"/>
          <w:b/>
          <w:sz w:val="24"/>
          <w:szCs w:val="24"/>
        </w:rPr>
      </w:pPr>
      <w:r w:rsidRPr="0040634B">
        <w:rPr>
          <w:rFonts w:cs="Arial"/>
          <w:b/>
          <w:sz w:val="24"/>
          <w:szCs w:val="24"/>
          <w:u w:val="single"/>
        </w:rPr>
        <w:t>Responsible Parties</w:t>
      </w:r>
      <w:r w:rsidRPr="00292EFB">
        <w:rPr>
          <w:rFonts w:cs="Arial"/>
          <w:b/>
          <w:sz w:val="24"/>
          <w:szCs w:val="24"/>
        </w:rPr>
        <w:t xml:space="preserve">: </w:t>
      </w:r>
      <w:r w:rsidRPr="00292EFB">
        <w:rPr>
          <w:rFonts w:cs="Arial"/>
          <w:sz w:val="24"/>
          <w:szCs w:val="24"/>
        </w:rPr>
        <w:t>Friendship Cottage, Blue Hill Memorial Hospital</w:t>
      </w:r>
      <w:r w:rsidR="0040634B">
        <w:rPr>
          <w:rFonts w:cs="Arial"/>
          <w:sz w:val="24"/>
          <w:szCs w:val="24"/>
        </w:rPr>
        <w:t>, and other service providers, as identified.</w:t>
      </w:r>
    </w:p>
    <w:p w14:paraId="01ED5F43" w14:textId="77777777" w:rsidR="002B5FB7" w:rsidRPr="00292EFB" w:rsidRDefault="002B5FB7" w:rsidP="0040634B">
      <w:pPr>
        <w:pStyle w:val="ListParagraph"/>
        <w:spacing w:after="0" w:line="240" w:lineRule="auto"/>
        <w:ind w:left="0" w:firstLine="720"/>
        <w:contextualSpacing w:val="0"/>
        <w:rPr>
          <w:rFonts w:cs="Arial"/>
          <w:sz w:val="24"/>
          <w:szCs w:val="24"/>
        </w:rPr>
      </w:pPr>
      <w:r w:rsidRPr="0040634B">
        <w:rPr>
          <w:rFonts w:cs="Arial"/>
          <w:b/>
          <w:sz w:val="24"/>
          <w:szCs w:val="24"/>
          <w:u w:val="single"/>
        </w:rPr>
        <w:t>Measures</w:t>
      </w:r>
      <w:r w:rsidRPr="00292EFB">
        <w:rPr>
          <w:rFonts w:cs="Arial"/>
          <w:b/>
          <w:sz w:val="24"/>
          <w:szCs w:val="24"/>
        </w:rPr>
        <w:t>:</w:t>
      </w:r>
      <w:r w:rsidRPr="00292EFB">
        <w:rPr>
          <w:rFonts w:cs="Arial"/>
          <w:sz w:val="24"/>
          <w:szCs w:val="24"/>
        </w:rPr>
        <w:t xml:space="preserve"> Record of meetings; in-kind hours recorded</w:t>
      </w:r>
    </w:p>
    <w:p w14:paraId="639AA17F" w14:textId="77777777" w:rsidR="0040634B" w:rsidRPr="00292EFB" w:rsidRDefault="0040634B" w:rsidP="002B5FB7">
      <w:pPr>
        <w:spacing w:after="0" w:line="240" w:lineRule="auto"/>
        <w:rPr>
          <w:rFonts w:cs="Arial"/>
          <w:b/>
          <w:sz w:val="24"/>
          <w:szCs w:val="24"/>
        </w:rPr>
      </w:pPr>
    </w:p>
    <w:p w14:paraId="737E6070" w14:textId="09B94853" w:rsidR="002B5FB7" w:rsidRPr="003A2F9D" w:rsidRDefault="002B5FB7" w:rsidP="002B5FB7">
      <w:pPr>
        <w:spacing w:after="0" w:line="240" w:lineRule="auto"/>
        <w:rPr>
          <w:rFonts w:cs="Arial"/>
          <w:b/>
          <w:color w:val="0000FF"/>
          <w:sz w:val="24"/>
          <w:szCs w:val="24"/>
        </w:rPr>
      </w:pPr>
      <w:r w:rsidRPr="003A2F9D">
        <w:rPr>
          <w:rFonts w:cs="Arial"/>
          <w:b/>
          <w:color w:val="0000FF"/>
          <w:sz w:val="24"/>
          <w:szCs w:val="24"/>
          <w:u w:val="single"/>
        </w:rPr>
        <w:t>OBJECTIVE V</w:t>
      </w:r>
      <w:r w:rsidR="006A6DC7" w:rsidRPr="003A2F9D">
        <w:rPr>
          <w:rFonts w:cs="Arial"/>
          <w:b/>
          <w:color w:val="0000FF"/>
          <w:sz w:val="24"/>
          <w:szCs w:val="24"/>
          <w:u w:val="single"/>
        </w:rPr>
        <w:t>I</w:t>
      </w:r>
      <w:r w:rsidRPr="003A2F9D">
        <w:rPr>
          <w:rFonts w:cs="Arial"/>
          <w:b/>
          <w:color w:val="0000FF"/>
          <w:sz w:val="24"/>
          <w:szCs w:val="24"/>
          <w:u w:val="single"/>
        </w:rPr>
        <w:t>I</w:t>
      </w:r>
      <w:r w:rsidRPr="003A2F9D">
        <w:rPr>
          <w:rFonts w:cs="Arial"/>
          <w:b/>
          <w:color w:val="0000FF"/>
          <w:sz w:val="24"/>
          <w:szCs w:val="24"/>
        </w:rPr>
        <w:t xml:space="preserve">:  </w:t>
      </w:r>
      <w:r w:rsidR="0040634B" w:rsidRPr="003A2F9D">
        <w:rPr>
          <w:rFonts w:cs="Arial"/>
          <w:b/>
          <w:color w:val="0000FF"/>
          <w:sz w:val="24"/>
          <w:szCs w:val="24"/>
        </w:rPr>
        <w:t>Provide</w:t>
      </w:r>
      <w:r w:rsidRPr="003A2F9D">
        <w:rPr>
          <w:rFonts w:cs="Arial"/>
          <w:b/>
          <w:color w:val="0000FF"/>
          <w:sz w:val="24"/>
          <w:szCs w:val="24"/>
        </w:rPr>
        <w:t xml:space="preserve"> Community Wellness Programs throughout</w:t>
      </w:r>
      <w:r w:rsidR="0040634B" w:rsidRPr="003A2F9D">
        <w:rPr>
          <w:rFonts w:cs="Arial"/>
          <w:b/>
          <w:color w:val="0000FF"/>
          <w:sz w:val="24"/>
          <w:szCs w:val="24"/>
        </w:rPr>
        <w:t xml:space="preserve"> TiPD service area for seniors, those with chronic conditions and caregivers, </w:t>
      </w:r>
      <w:r w:rsidRPr="003A2F9D">
        <w:rPr>
          <w:rFonts w:cs="Arial"/>
          <w:b/>
          <w:color w:val="0000FF"/>
          <w:sz w:val="24"/>
          <w:szCs w:val="24"/>
        </w:rPr>
        <w:t>with a particular focus on reaching underserved communities and populations.</w:t>
      </w:r>
    </w:p>
    <w:p w14:paraId="52469759" w14:textId="77777777" w:rsidR="002B5FB7" w:rsidRPr="00292EFB" w:rsidRDefault="002B5FB7" w:rsidP="002B5FB7">
      <w:pPr>
        <w:spacing w:after="0" w:line="240" w:lineRule="auto"/>
        <w:rPr>
          <w:rFonts w:cs="Arial"/>
          <w:b/>
          <w:sz w:val="24"/>
          <w:szCs w:val="24"/>
        </w:rPr>
      </w:pPr>
    </w:p>
    <w:p w14:paraId="792906D2" w14:textId="77777777" w:rsidR="002B5FB7" w:rsidRPr="00292EFB" w:rsidRDefault="002B5FB7" w:rsidP="0040634B">
      <w:pPr>
        <w:spacing w:after="0" w:line="240" w:lineRule="auto"/>
        <w:ind w:firstLine="720"/>
        <w:rPr>
          <w:rFonts w:cs="Arial"/>
          <w:sz w:val="24"/>
          <w:szCs w:val="24"/>
        </w:rPr>
      </w:pPr>
      <w:r w:rsidRPr="0040634B">
        <w:rPr>
          <w:rFonts w:cs="Arial"/>
          <w:b/>
          <w:sz w:val="24"/>
          <w:szCs w:val="24"/>
          <w:u w:val="single"/>
        </w:rPr>
        <w:t>Activities/Timeframes</w:t>
      </w:r>
      <w:r w:rsidRPr="00292EFB">
        <w:rPr>
          <w:rFonts w:cs="Arial"/>
          <w:b/>
          <w:sz w:val="24"/>
          <w:szCs w:val="24"/>
        </w:rPr>
        <w:t>:</w:t>
      </w:r>
      <w:r w:rsidRPr="00292EFB">
        <w:rPr>
          <w:rFonts w:cs="Arial"/>
          <w:sz w:val="24"/>
          <w:szCs w:val="24"/>
        </w:rPr>
        <w:t xml:space="preserve"> </w:t>
      </w:r>
    </w:p>
    <w:p w14:paraId="0B14832C" w14:textId="32786245" w:rsidR="0040634B" w:rsidRDefault="0040634B" w:rsidP="0040634B">
      <w:pPr>
        <w:pStyle w:val="Body"/>
        <w:numPr>
          <w:ilvl w:val="0"/>
          <w:numId w:val="13"/>
        </w:numPr>
        <w:spacing w:after="0" w:line="240" w:lineRule="auto"/>
        <w:rPr>
          <w:rFonts w:asciiTheme="minorHAnsi" w:hAnsiTheme="minorHAnsi"/>
          <w:sz w:val="24"/>
          <w:szCs w:val="24"/>
          <w:u w:val="single"/>
        </w:rPr>
      </w:pPr>
      <w:r>
        <w:rPr>
          <w:rFonts w:asciiTheme="minorHAnsi" w:hAnsiTheme="minorHAnsi"/>
          <w:sz w:val="24"/>
          <w:szCs w:val="24"/>
          <w:u w:val="single"/>
        </w:rPr>
        <w:t>Coastal Care Team</w:t>
      </w:r>
      <w:r w:rsidR="002B5FB7" w:rsidRPr="00292EFB">
        <w:rPr>
          <w:rFonts w:asciiTheme="minorHAnsi" w:hAnsiTheme="minorHAnsi"/>
          <w:sz w:val="24"/>
          <w:szCs w:val="24"/>
          <w:u w:val="single"/>
        </w:rPr>
        <w:t xml:space="preserve"> Community Based Prevention Program</w:t>
      </w:r>
    </w:p>
    <w:p w14:paraId="7A2DD0C2" w14:textId="2CF8DC78" w:rsidR="002B5FB7" w:rsidRPr="0040634B" w:rsidRDefault="002B5FB7" w:rsidP="0040634B">
      <w:pPr>
        <w:pStyle w:val="Body"/>
        <w:numPr>
          <w:ilvl w:val="1"/>
          <w:numId w:val="13"/>
        </w:numPr>
        <w:spacing w:after="0" w:line="240" w:lineRule="auto"/>
        <w:rPr>
          <w:rFonts w:asciiTheme="minorHAnsi" w:hAnsiTheme="minorHAnsi"/>
          <w:sz w:val="24"/>
          <w:szCs w:val="24"/>
          <w:u w:val="single"/>
        </w:rPr>
      </w:pPr>
      <w:r w:rsidRPr="0040634B">
        <w:rPr>
          <w:rFonts w:asciiTheme="minorHAnsi" w:hAnsiTheme="minorHAnsi" w:cs="Times New Roman"/>
          <w:color w:val="auto"/>
          <w:sz w:val="24"/>
          <w:szCs w:val="24"/>
        </w:rPr>
        <w:t>The CCT Health Coach will provide a yearlong health and wellness initiative for residents of a low-income senior housing community in Deer Isle.  She will teach nutrition, weight loss techniques, ways to begin/stay active, and ways to cook healthy meals based on the Diabetes Prevention Program (DPP) curriculum and Cooking Matters (CM) curriculum to help residents to thrive on their own.  She will also assist residents to establish healthy lifestyle goals and to measure progress toward goals.</w:t>
      </w:r>
      <w:r w:rsidRPr="0040634B">
        <w:rPr>
          <w:rFonts w:asciiTheme="minorHAnsi" w:hAnsiTheme="minorHAnsi"/>
          <w:sz w:val="24"/>
          <w:szCs w:val="24"/>
        </w:rPr>
        <w:t xml:space="preserve"> </w:t>
      </w:r>
      <w:r w:rsidRPr="0040634B">
        <w:rPr>
          <w:rFonts w:asciiTheme="minorHAnsi" w:hAnsiTheme="minorHAnsi" w:cs="Arial"/>
          <w:b/>
          <w:sz w:val="24"/>
          <w:szCs w:val="24"/>
        </w:rPr>
        <w:t>(December 2015-October 2016)</w:t>
      </w:r>
    </w:p>
    <w:p w14:paraId="4AAEA7B3" w14:textId="77777777" w:rsidR="002B5FB7" w:rsidRPr="0040634B" w:rsidRDefault="002B5FB7" w:rsidP="002B5FB7">
      <w:pPr>
        <w:pStyle w:val="Body"/>
        <w:spacing w:after="0" w:line="240" w:lineRule="auto"/>
        <w:rPr>
          <w:rFonts w:asciiTheme="minorHAnsi" w:hAnsiTheme="minorHAnsi"/>
          <w:sz w:val="24"/>
          <w:szCs w:val="24"/>
          <w:u w:val="single"/>
        </w:rPr>
      </w:pPr>
    </w:p>
    <w:p w14:paraId="6F728C83" w14:textId="77777777" w:rsidR="0040634B" w:rsidRPr="0040634B" w:rsidRDefault="002B5FB7" w:rsidP="0040634B">
      <w:pPr>
        <w:pStyle w:val="Body"/>
        <w:numPr>
          <w:ilvl w:val="0"/>
          <w:numId w:val="13"/>
        </w:numPr>
        <w:spacing w:after="0" w:line="240" w:lineRule="auto"/>
        <w:rPr>
          <w:rFonts w:asciiTheme="minorHAnsi" w:hAnsiTheme="minorHAnsi"/>
          <w:sz w:val="24"/>
          <w:szCs w:val="24"/>
          <w:u w:val="single"/>
        </w:rPr>
      </w:pPr>
      <w:r w:rsidRPr="0040634B">
        <w:rPr>
          <w:rFonts w:asciiTheme="minorHAnsi" w:hAnsiTheme="minorHAnsi"/>
          <w:sz w:val="24"/>
          <w:szCs w:val="24"/>
          <w:u w:val="single"/>
        </w:rPr>
        <w:t>Eastern Area Agency on Aging Comm</w:t>
      </w:r>
      <w:r w:rsidR="0040634B" w:rsidRPr="0040634B">
        <w:rPr>
          <w:rFonts w:asciiTheme="minorHAnsi" w:hAnsiTheme="minorHAnsi"/>
          <w:sz w:val="24"/>
          <w:szCs w:val="24"/>
          <w:u w:val="single"/>
        </w:rPr>
        <w:t>unity-Based Prevention Programs</w:t>
      </w:r>
    </w:p>
    <w:p w14:paraId="426DF5E5" w14:textId="77777777" w:rsidR="0040634B" w:rsidRPr="0040634B" w:rsidRDefault="002B5FB7" w:rsidP="0040634B">
      <w:pPr>
        <w:pStyle w:val="Body"/>
        <w:numPr>
          <w:ilvl w:val="1"/>
          <w:numId w:val="13"/>
        </w:numPr>
        <w:spacing w:after="0" w:line="240" w:lineRule="auto"/>
        <w:rPr>
          <w:rFonts w:asciiTheme="minorHAnsi" w:hAnsiTheme="minorHAnsi"/>
          <w:sz w:val="24"/>
          <w:szCs w:val="24"/>
          <w:u w:val="single"/>
        </w:rPr>
      </w:pPr>
      <w:r w:rsidRPr="0040634B">
        <w:rPr>
          <w:rFonts w:asciiTheme="minorHAnsi" w:hAnsiTheme="minorHAnsi"/>
          <w:sz w:val="24"/>
          <w:szCs w:val="24"/>
        </w:rPr>
        <w:t>One Matter of Balance class (</w:t>
      </w:r>
      <w:r w:rsidRPr="0040634B">
        <w:rPr>
          <w:rFonts w:asciiTheme="minorHAnsi" w:hAnsiTheme="minorHAnsi"/>
          <w:b/>
          <w:sz w:val="24"/>
          <w:szCs w:val="24"/>
        </w:rPr>
        <w:t>September 2016 in Blue Hill)</w:t>
      </w:r>
    </w:p>
    <w:p w14:paraId="319E2A5E" w14:textId="0F7F3866" w:rsidR="002B5FB7" w:rsidRPr="0040634B" w:rsidRDefault="002B5FB7" w:rsidP="0040634B">
      <w:pPr>
        <w:pStyle w:val="Body"/>
        <w:numPr>
          <w:ilvl w:val="1"/>
          <w:numId w:val="13"/>
        </w:numPr>
        <w:spacing w:after="0" w:line="240" w:lineRule="auto"/>
        <w:rPr>
          <w:rFonts w:asciiTheme="minorHAnsi" w:hAnsiTheme="minorHAnsi"/>
          <w:sz w:val="24"/>
          <w:szCs w:val="24"/>
          <w:u w:val="single"/>
        </w:rPr>
      </w:pPr>
      <w:r w:rsidRPr="0040634B">
        <w:rPr>
          <w:rFonts w:asciiTheme="minorHAnsi" w:hAnsiTheme="minorHAnsi"/>
          <w:sz w:val="24"/>
          <w:szCs w:val="24"/>
        </w:rPr>
        <w:t xml:space="preserve">One Living Well class </w:t>
      </w:r>
      <w:r w:rsidRPr="0040634B">
        <w:rPr>
          <w:rFonts w:asciiTheme="minorHAnsi" w:hAnsiTheme="minorHAnsi"/>
          <w:b/>
          <w:sz w:val="24"/>
          <w:szCs w:val="24"/>
        </w:rPr>
        <w:t>(May 2016 in Deer Isle)</w:t>
      </w:r>
    </w:p>
    <w:p w14:paraId="1EA34B3E" w14:textId="77777777" w:rsidR="0040634B" w:rsidRDefault="0040634B" w:rsidP="0040634B">
      <w:pPr>
        <w:pStyle w:val="ListParagraph"/>
        <w:spacing w:after="0" w:line="240" w:lineRule="auto"/>
        <w:ind w:left="0"/>
        <w:contextualSpacing w:val="0"/>
        <w:rPr>
          <w:sz w:val="24"/>
          <w:szCs w:val="24"/>
          <w:u w:val="single"/>
        </w:rPr>
      </w:pPr>
    </w:p>
    <w:p w14:paraId="6AAE2576" w14:textId="77777777" w:rsidR="0040634B" w:rsidRDefault="002B5FB7" w:rsidP="0040634B">
      <w:pPr>
        <w:pStyle w:val="ListParagraph"/>
        <w:numPr>
          <w:ilvl w:val="0"/>
          <w:numId w:val="14"/>
        </w:numPr>
        <w:spacing w:after="0" w:line="240" w:lineRule="auto"/>
        <w:contextualSpacing w:val="0"/>
        <w:rPr>
          <w:sz w:val="24"/>
          <w:szCs w:val="24"/>
          <w:u w:val="single"/>
        </w:rPr>
      </w:pPr>
      <w:r w:rsidRPr="0040634B">
        <w:rPr>
          <w:sz w:val="24"/>
          <w:szCs w:val="24"/>
          <w:u w:val="single"/>
        </w:rPr>
        <w:t>Healthy Acadia</w:t>
      </w:r>
      <w:r w:rsidRPr="00292EFB">
        <w:rPr>
          <w:sz w:val="24"/>
          <w:szCs w:val="24"/>
          <w:u w:val="single"/>
        </w:rPr>
        <w:t xml:space="preserve"> Community Based Prevention Programs</w:t>
      </w:r>
    </w:p>
    <w:p w14:paraId="4810F651" w14:textId="77777777" w:rsidR="0040634B" w:rsidRDefault="002B5FB7" w:rsidP="0040634B">
      <w:pPr>
        <w:pStyle w:val="ListParagraph"/>
        <w:numPr>
          <w:ilvl w:val="1"/>
          <w:numId w:val="14"/>
        </w:numPr>
        <w:spacing w:after="0" w:line="240" w:lineRule="auto"/>
        <w:contextualSpacing w:val="0"/>
        <w:rPr>
          <w:sz w:val="24"/>
          <w:szCs w:val="24"/>
          <w:u w:val="single"/>
        </w:rPr>
      </w:pPr>
      <w:r w:rsidRPr="0040634B">
        <w:rPr>
          <w:sz w:val="24"/>
          <w:szCs w:val="24"/>
        </w:rPr>
        <w:t xml:space="preserve">Two 16-week “Tai Chi for Health” courses. </w:t>
      </w:r>
      <w:r w:rsidRPr="0040634B">
        <w:rPr>
          <w:b/>
          <w:sz w:val="24"/>
          <w:szCs w:val="24"/>
        </w:rPr>
        <w:t>(January-May 2016 in Brooklin; June-October 2016 in Brooksville)</w:t>
      </w:r>
    </w:p>
    <w:p w14:paraId="4EAF1B66" w14:textId="4DC657E5" w:rsidR="002B5FB7" w:rsidRPr="0040634B" w:rsidRDefault="002B5FB7" w:rsidP="0040634B">
      <w:pPr>
        <w:pStyle w:val="ListParagraph"/>
        <w:numPr>
          <w:ilvl w:val="1"/>
          <w:numId w:val="14"/>
        </w:numPr>
        <w:spacing w:after="0" w:line="240" w:lineRule="auto"/>
        <w:contextualSpacing w:val="0"/>
        <w:rPr>
          <w:sz w:val="24"/>
          <w:szCs w:val="24"/>
          <w:u w:val="single"/>
        </w:rPr>
      </w:pPr>
      <w:r w:rsidRPr="0040634B">
        <w:rPr>
          <w:sz w:val="24"/>
          <w:szCs w:val="24"/>
        </w:rPr>
        <w:t xml:space="preserve">Two 6-week “Cooking Matters for Adults” nutrition education courses. </w:t>
      </w:r>
      <w:r w:rsidRPr="0040634B">
        <w:rPr>
          <w:b/>
          <w:sz w:val="24"/>
          <w:szCs w:val="24"/>
        </w:rPr>
        <w:t>(Spring 2016 in Sedgwick; Summer 2016 in Brooksville)</w:t>
      </w:r>
    </w:p>
    <w:p w14:paraId="560F6D9E" w14:textId="77777777" w:rsidR="002B5FB7" w:rsidRPr="00292EFB" w:rsidRDefault="002B5FB7" w:rsidP="002B5FB7">
      <w:pPr>
        <w:spacing w:after="0" w:line="240" w:lineRule="auto"/>
        <w:rPr>
          <w:rFonts w:cs="Arial"/>
          <w:b/>
          <w:sz w:val="24"/>
          <w:szCs w:val="24"/>
        </w:rPr>
      </w:pPr>
    </w:p>
    <w:p w14:paraId="28ED2F4D" w14:textId="77777777" w:rsidR="002B5FB7" w:rsidRPr="00292EFB" w:rsidRDefault="002B5FB7" w:rsidP="0040634B">
      <w:pPr>
        <w:spacing w:after="0" w:line="240" w:lineRule="auto"/>
        <w:ind w:left="720"/>
        <w:rPr>
          <w:rFonts w:cs="Arial"/>
          <w:b/>
          <w:sz w:val="24"/>
          <w:szCs w:val="24"/>
        </w:rPr>
      </w:pPr>
      <w:r w:rsidRPr="0040634B">
        <w:rPr>
          <w:rFonts w:cs="Arial"/>
          <w:b/>
          <w:sz w:val="24"/>
          <w:szCs w:val="24"/>
          <w:u w:val="single"/>
        </w:rPr>
        <w:t>Responsible Parties</w:t>
      </w:r>
      <w:r w:rsidRPr="00292EFB">
        <w:rPr>
          <w:rFonts w:cs="Arial"/>
          <w:b/>
          <w:sz w:val="24"/>
          <w:szCs w:val="24"/>
        </w:rPr>
        <w:t xml:space="preserve">: </w:t>
      </w:r>
      <w:r w:rsidRPr="00292EFB">
        <w:rPr>
          <w:rFonts w:cs="Arial"/>
          <w:sz w:val="24"/>
          <w:szCs w:val="24"/>
        </w:rPr>
        <w:t>Coastal Care Team, Eastern Area Agency on Aging, Healthy Acadia</w:t>
      </w:r>
    </w:p>
    <w:p w14:paraId="2E3C5BD7" w14:textId="77777777" w:rsidR="002B5FB7" w:rsidRDefault="002B5FB7" w:rsidP="0040634B">
      <w:pPr>
        <w:spacing w:after="0" w:line="240" w:lineRule="auto"/>
        <w:ind w:firstLine="720"/>
        <w:rPr>
          <w:rFonts w:cs="Arial"/>
          <w:sz w:val="24"/>
          <w:szCs w:val="24"/>
        </w:rPr>
      </w:pPr>
      <w:r w:rsidRPr="0040634B">
        <w:rPr>
          <w:rFonts w:cs="Arial"/>
          <w:b/>
          <w:sz w:val="24"/>
          <w:szCs w:val="24"/>
          <w:u w:val="single"/>
        </w:rPr>
        <w:t>Measures</w:t>
      </w:r>
      <w:r w:rsidRPr="00292EFB">
        <w:rPr>
          <w:rFonts w:cs="Arial"/>
          <w:b/>
          <w:sz w:val="24"/>
          <w:szCs w:val="24"/>
        </w:rPr>
        <w:t xml:space="preserve">: </w:t>
      </w:r>
      <w:r w:rsidRPr="00292EFB">
        <w:rPr>
          <w:rFonts w:cs="Arial"/>
          <w:sz w:val="24"/>
          <w:szCs w:val="24"/>
        </w:rPr>
        <w:t>Record of scheduled sessions, attendance, and participant evaluations</w:t>
      </w:r>
    </w:p>
    <w:p w14:paraId="7CAE6C1E" w14:textId="77777777" w:rsidR="0040634B" w:rsidRDefault="0040634B" w:rsidP="003A2F9D">
      <w:pPr>
        <w:spacing w:after="0" w:line="240" w:lineRule="auto"/>
        <w:rPr>
          <w:rFonts w:cs="Arial"/>
          <w:sz w:val="24"/>
          <w:szCs w:val="24"/>
        </w:rPr>
      </w:pPr>
    </w:p>
    <w:p w14:paraId="499E130D" w14:textId="241851ED" w:rsidR="0040634B" w:rsidRPr="003A2F9D" w:rsidRDefault="0040634B" w:rsidP="0040634B">
      <w:pPr>
        <w:spacing w:after="0" w:line="240" w:lineRule="auto"/>
        <w:rPr>
          <w:rFonts w:cs="Arial"/>
          <w:b/>
          <w:color w:val="0000FF"/>
          <w:sz w:val="24"/>
          <w:szCs w:val="24"/>
        </w:rPr>
      </w:pPr>
      <w:r w:rsidRPr="003A2F9D">
        <w:rPr>
          <w:rFonts w:cs="Arial"/>
          <w:b/>
          <w:color w:val="0000FF"/>
          <w:sz w:val="24"/>
          <w:szCs w:val="24"/>
          <w:u w:val="single"/>
        </w:rPr>
        <w:t>OBJECTIVE V</w:t>
      </w:r>
      <w:r w:rsidR="006A6DC7" w:rsidRPr="003A2F9D">
        <w:rPr>
          <w:rFonts w:cs="Arial"/>
          <w:b/>
          <w:color w:val="0000FF"/>
          <w:sz w:val="24"/>
          <w:szCs w:val="24"/>
          <w:u w:val="single"/>
        </w:rPr>
        <w:t>I</w:t>
      </w:r>
      <w:r w:rsidRPr="003A2F9D">
        <w:rPr>
          <w:rFonts w:cs="Arial"/>
          <w:b/>
          <w:color w:val="0000FF"/>
          <w:sz w:val="24"/>
          <w:szCs w:val="24"/>
          <w:u w:val="single"/>
        </w:rPr>
        <w:t>II</w:t>
      </w:r>
      <w:r w:rsidRPr="003A2F9D">
        <w:rPr>
          <w:rFonts w:cs="Arial"/>
          <w:b/>
          <w:color w:val="0000FF"/>
          <w:sz w:val="24"/>
          <w:szCs w:val="24"/>
        </w:rPr>
        <w:t>:  Provide programs to support caregivers in the Blue Hill Peninsula, Deer Isle and Stonington</w:t>
      </w:r>
    </w:p>
    <w:p w14:paraId="504DBDFA" w14:textId="77777777" w:rsidR="0040634B" w:rsidRPr="00292EFB" w:rsidRDefault="0040634B" w:rsidP="0040634B">
      <w:pPr>
        <w:spacing w:after="0" w:line="240" w:lineRule="auto"/>
        <w:rPr>
          <w:rFonts w:cs="Arial"/>
          <w:b/>
          <w:sz w:val="24"/>
          <w:szCs w:val="24"/>
        </w:rPr>
      </w:pPr>
    </w:p>
    <w:p w14:paraId="517DFB02" w14:textId="77777777" w:rsidR="0040634B" w:rsidRPr="00292EFB" w:rsidRDefault="0040634B" w:rsidP="0040634B">
      <w:pPr>
        <w:spacing w:after="0" w:line="240" w:lineRule="auto"/>
        <w:ind w:firstLine="720"/>
        <w:rPr>
          <w:rFonts w:cs="Arial"/>
          <w:sz w:val="24"/>
          <w:szCs w:val="24"/>
        </w:rPr>
      </w:pPr>
      <w:r w:rsidRPr="0040634B">
        <w:rPr>
          <w:rFonts w:cs="Arial"/>
          <w:b/>
          <w:sz w:val="24"/>
          <w:szCs w:val="24"/>
          <w:u w:val="single"/>
        </w:rPr>
        <w:t>Activities/Timeframes</w:t>
      </w:r>
      <w:r w:rsidRPr="00292EFB">
        <w:rPr>
          <w:rFonts w:cs="Arial"/>
          <w:sz w:val="24"/>
          <w:szCs w:val="24"/>
        </w:rPr>
        <w:t xml:space="preserve">:  </w:t>
      </w:r>
    </w:p>
    <w:p w14:paraId="6AA46D35" w14:textId="77777777" w:rsidR="0040634B" w:rsidRDefault="0040634B" w:rsidP="0040634B">
      <w:pPr>
        <w:pStyle w:val="Body"/>
        <w:numPr>
          <w:ilvl w:val="0"/>
          <w:numId w:val="14"/>
        </w:numPr>
        <w:spacing w:after="0" w:line="240" w:lineRule="auto"/>
        <w:rPr>
          <w:rFonts w:asciiTheme="minorHAnsi" w:hAnsiTheme="minorHAnsi"/>
          <w:sz w:val="24"/>
          <w:szCs w:val="24"/>
        </w:rPr>
      </w:pPr>
      <w:r w:rsidRPr="00292EFB">
        <w:rPr>
          <w:rFonts w:asciiTheme="minorHAnsi" w:hAnsiTheme="minorHAnsi"/>
          <w:sz w:val="24"/>
          <w:szCs w:val="24"/>
          <w:u w:val="single"/>
        </w:rPr>
        <w:t>Friendship Cottage Caregiver Support Group</w:t>
      </w:r>
    </w:p>
    <w:p w14:paraId="4657C78D" w14:textId="40FE8343" w:rsidR="0040634B" w:rsidRPr="0040634B" w:rsidRDefault="0040634B" w:rsidP="0040634B">
      <w:pPr>
        <w:pStyle w:val="Body"/>
        <w:numPr>
          <w:ilvl w:val="1"/>
          <w:numId w:val="14"/>
        </w:numPr>
        <w:spacing w:after="0" w:line="240" w:lineRule="auto"/>
        <w:rPr>
          <w:rFonts w:asciiTheme="minorHAnsi" w:hAnsiTheme="minorHAnsi"/>
          <w:sz w:val="24"/>
          <w:szCs w:val="24"/>
        </w:rPr>
      </w:pPr>
      <w:r w:rsidRPr="0040634B">
        <w:rPr>
          <w:rFonts w:asciiTheme="minorHAnsi" w:hAnsiTheme="minorHAnsi"/>
          <w:sz w:val="24"/>
          <w:szCs w:val="24"/>
        </w:rPr>
        <w:t xml:space="preserve">Friendship Cottage social worker will establish a caregiver support group, facilitated by a licensed social worker or trained volunteer, in the Deer Isle/Stonington community for all caregivers to attend. </w:t>
      </w:r>
      <w:r w:rsidRPr="0040634B">
        <w:rPr>
          <w:rFonts w:asciiTheme="minorHAnsi" w:hAnsiTheme="minorHAnsi"/>
          <w:b/>
          <w:sz w:val="24"/>
          <w:szCs w:val="24"/>
        </w:rPr>
        <w:t>(January-October 2016)</w:t>
      </w:r>
    </w:p>
    <w:p w14:paraId="308F4550" w14:textId="77777777" w:rsidR="0040634B" w:rsidRPr="00292EFB" w:rsidRDefault="0040634B" w:rsidP="0040634B">
      <w:pPr>
        <w:pStyle w:val="ListParagraph"/>
        <w:spacing w:after="0" w:line="240" w:lineRule="auto"/>
        <w:ind w:left="0"/>
        <w:contextualSpacing w:val="0"/>
        <w:rPr>
          <w:sz w:val="24"/>
          <w:szCs w:val="24"/>
          <w:u w:val="single"/>
        </w:rPr>
      </w:pPr>
    </w:p>
    <w:p w14:paraId="6D0C7A51" w14:textId="77777777" w:rsidR="0040634B" w:rsidRDefault="0040634B" w:rsidP="0040634B">
      <w:pPr>
        <w:pStyle w:val="ListParagraph"/>
        <w:numPr>
          <w:ilvl w:val="0"/>
          <w:numId w:val="14"/>
        </w:numPr>
        <w:spacing w:after="0" w:line="240" w:lineRule="auto"/>
        <w:contextualSpacing w:val="0"/>
        <w:rPr>
          <w:sz w:val="24"/>
          <w:szCs w:val="24"/>
          <w:u w:val="single"/>
        </w:rPr>
      </w:pPr>
      <w:r w:rsidRPr="00292EFB">
        <w:rPr>
          <w:sz w:val="24"/>
          <w:szCs w:val="24"/>
          <w:u w:val="single"/>
        </w:rPr>
        <w:t>Friendship Cottage/Hospice Volunteers of Hancock County Caregiver Support</w:t>
      </w:r>
    </w:p>
    <w:p w14:paraId="08849CC1" w14:textId="73BE3E08" w:rsidR="0040634B" w:rsidRPr="0040634B" w:rsidRDefault="0040634B" w:rsidP="0040634B">
      <w:pPr>
        <w:pStyle w:val="ListParagraph"/>
        <w:numPr>
          <w:ilvl w:val="1"/>
          <w:numId w:val="14"/>
        </w:numPr>
        <w:spacing w:after="0" w:line="240" w:lineRule="auto"/>
        <w:contextualSpacing w:val="0"/>
        <w:rPr>
          <w:sz w:val="24"/>
          <w:szCs w:val="24"/>
          <w:u w:val="single"/>
        </w:rPr>
      </w:pPr>
      <w:r w:rsidRPr="0040634B">
        <w:rPr>
          <w:sz w:val="24"/>
          <w:szCs w:val="24"/>
        </w:rPr>
        <w:t xml:space="preserve">Licensed Professional Social Workers from the partnering agencies will provide </w:t>
      </w:r>
      <w:r w:rsidR="00244DCF">
        <w:rPr>
          <w:sz w:val="24"/>
          <w:szCs w:val="24"/>
        </w:rPr>
        <w:t>three</w:t>
      </w:r>
      <w:r w:rsidRPr="0040634B">
        <w:rPr>
          <w:sz w:val="24"/>
          <w:szCs w:val="24"/>
        </w:rPr>
        <w:t xml:space="preserve"> Grieving on the Installment Plan series in target communities to caregivers caring for a loved one with a chronic medical condition.  </w:t>
      </w:r>
    </w:p>
    <w:p w14:paraId="692FD92E" w14:textId="2A89DAE7" w:rsidR="0040634B" w:rsidRPr="0040634B" w:rsidRDefault="0040634B" w:rsidP="0040634B">
      <w:pPr>
        <w:pStyle w:val="ListParagraph"/>
        <w:numPr>
          <w:ilvl w:val="1"/>
          <w:numId w:val="14"/>
        </w:numPr>
        <w:spacing w:after="0" w:line="240" w:lineRule="auto"/>
        <w:contextualSpacing w:val="0"/>
        <w:rPr>
          <w:sz w:val="24"/>
          <w:szCs w:val="24"/>
          <w:u w:val="single"/>
        </w:rPr>
      </w:pPr>
      <w:r>
        <w:rPr>
          <w:sz w:val="24"/>
          <w:szCs w:val="24"/>
        </w:rPr>
        <w:t>A</w:t>
      </w:r>
      <w:r w:rsidRPr="0040634B">
        <w:rPr>
          <w:sz w:val="24"/>
          <w:szCs w:val="24"/>
        </w:rPr>
        <w:t xml:space="preserve"> licensed professional social worker from each of the 3 medical clinics affiliated with Blue Hill Memorial Hospital will </w:t>
      </w:r>
      <w:r w:rsidR="00244DCF">
        <w:rPr>
          <w:sz w:val="24"/>
          <w:szCs w:val="24"/>
        </w:rPr>
        <w:t xml:space="preserve">participate in each series to </w:t>
      </w:r>
      <w:r w:rsidRPr="0040634B">
        <w:rPr>
          <w:sz w:val="24"/>
          <w:szCs w:val="24"/>
        </w:rPr>
        <w:t xml:space="preserve">be trained </w:t>
      </w:r>
      <w:r w:rsidR="00244DCF">
        <w:rPr>
          <w:sz w:val="24"/>
          <w:szCs w:val="24"/>
        </w:rPr>
        <w:t xml:space="preserve">to </w:t>
      </w:r>
      <w:r w:rsidRPr="0040634B">
        <w:rPr>
          <w:sz w:val="24"/>
          <w:szCs w:val="24"/>
        </w:rPr>
        <w:t xml:space="preserve">facilitate a future GR.I.P. to the caregivers </w:t>
      </w:r>
      <w:r>
        <w:rPr>
          <w:sz w:val="24"/>
          <w:szCs w:val="24"/>
        </w:rPr>
        <w:t xml:space="preserve">served </w:t>
      </w:r>
      <w:r w:rsidRPr="0040634B">
        <w:rPr>
          <w:sz w:val="24"/>
          <w:szCs w:val="24"/>
        </w:rPr>
        <w:t xml:space="preserve">by their clinic. </w:t>
      </w:r>
    </w:p>
    <w:p w14:paraId="043C3C89" w14:textId="33DA70C5" w:rsidR="0040634B" w:rsidRPr="00244DCF" w:rsidRDefault="0040634B" w:rsidP="0040634B">
      <w:pPr>
        <w:pStyle w:val="ListParagraph"/>
        <w:numPr>
          <w:ilvl w:val="1"/>
          <w:numId w:val="14"/>
        </w:numPr>
        <w:spacing w:after="0" w:line="240" w:lineRule="auto"/>
        <w:contextualSpacing w:val="0"/>
        <w:rPr>
          <w:sz w:val="24"/>
          <w:szCs w:val="24"/>
          <w:u w:val="single"/>
        </w:rPr>
      </w:pPr>
      <w:r w:rsidRPr="00244DCF">
        <w:rPr>
          <w:b/>
          <w:sz w:val="24"/>
          <w:szCs w:val="24"/>
        </w:rPr>
        <w:t>December 2015-February 2016 in Deer Isle-Stonington; March-June 2016 in Castine/Penobscot; July-October 2016 in Blue Hill</w:t>
      </w:r>
    </w:p>
    <w:p w14:paraId="15EAF7E3" w14:textId="77777777" w:rsidR="0040634B" w:rsidRPr="00244DCF" w:rsidRDefault="0040634B" w:rsidP="0040634B">
      <w:pPr>
        <w:pStyle w:val="Body"/>
        <w:spacing w:after="0" w:line="240" w:lineRule="auto"/>
        <w:rPr>
          <w:rFonts w:asciiTheme="minorHAnsi" w:hAnsiTheme="minorHAnsi"/>
          <w:sz w:val="24"/>
          <w:szCs w:val="24"/>
        </w:rPr>
      </w:pPr>
    </w:p>
    <w:p w14:paraId="0DEDB54C" w14:textId="77777777" w:rsidR="00244DCF" w:rsidRPr="00244DCF" w:rsidRDefault="0040634B" w:rsidP="00244DCF">
      <w:pPr>
        <w:pStyle w:val="Body"/>
        <w:numPr>
          <w:ilvl w:val="0"/>
          <w:numId w:val="15"/>
        </w:numPr>
        <w:spacing w:after="0" w:line="240" w:lineRule="auto"/>
        <w:rPr>
          <w:rFonts w:asciiTheme="minorHAnsi" w:hAnsiTheme="minorHAnsi"/>
          <w:sz w:val="24"/>
          <w:szCs w:val="24"/>
        </w:rPr>
      </w:pPr>
      <w:r w:rsidRPr="00244DCF">
        <w:rPr>
          <w:rFonts w:asciiTheme="minorHAnsi" w:hAnsiTheme="minorHAnsi"/>
          <w:sz w:val="24"/>
          <w:szCs w:val="24"/>
          <w:u w:val="single"/>
        </w:rPr>
        <w:t>Eastern Area Agency on Aging Caregiver Support</w:t>
      </w:r>
    </w:p>
    <w:p w14:paraId="6454F4C0" w14:textId="327FCE75" w:rsidR="0040634B" w:rsidRPr="00244DCF" w:rsidRDefault="00244DCF" w:rsidP="00244DCF">
      <w:pPr>
        <w:pStyle w:val="Body"/>
        <w:numPr>
          <w:ilvl w:val="1"/>
          <w:numId w:val="15"/>
        </w:numPr>
        <w:spacing w:after="0" w:line="240" w:lineRule="auto"/>
        <w:rPr>
          <w:rFonts w:asciiTheme="minorHAnsi" w:hAnsiTheme="minorHAnsi"/>
          <w:sz w:val="24"/>
          <w:szCs w:val="24"/>
        </w:rPr>
      </w:pPr>
      <w:r>
        <w:rPr>
          <w:rFonts w:asciiTheme="minorHAnsi" w:hAnsiTheme="minorHAnsi"/>
          <w:sz w:val="24"/>
          <w:szCs w:val="24"/>
        </w:rPr>
        <w:t xml:space="preserve">EAAA Caregiver Specialists will provide </w:t>
      </w:r>
      <w:r w:rsidR="0040634B" w:rsidRPr="00244DCF">
        <w:rPr>
          <w:rFonts w:asciiTheme="minorHAnsi" w:hAnsiTheme="minorHAnsi"/>
          <w:sz w:val="24"/>
          <w:szCs w:val="24"/>
        </w:rPr>
        <w:t>caregiver trainings</w:t>
      </w:r>
      <w:r w:rsidR="00122547">
        <w:rPr>
          <w:rFonts w:asciiTheme="minorHAnsi" w:hAnsiTheme="minorHAnsi"/>
          <w:sz w:val="24"/>
          <w:szCs w:val="24"/>
        </w:rPr>
        <w:t xml:space="preserve"> focusing on self-care</w:t>
      </w:r>
      <w:r w:rsidR="0040634B" w:rsidRPr="00244DCF">
        <w:rPr>
          <w:rFonts w:asciiTheme="minorHAnsi" w:hAnsiTheme="minorHAnsi"/>
          <w:sz w:val="24"/>
          <w:szCs w:val="24"/>
        </w:rPr>
        <w:t xml:space="preserve"> in collaboration with </w:t>
      </w:r>
      <w:r>
        <w:rPr>
          <w:rFonts w:asciiTheme="minorHAnsi" w:hAnsiTheme="minorHAnsi"/>
          <w:sz w:val="24"/>
          <w:szCs w:val="24"/>
        </w:rPr>
        <w:t xml:space="preserve">two of the </w:t>
      </w:r>
      <w:r w:rsidR="0040634B" w:rsidRPr="00244DCF">
        <w:rPr>
          <w:rFonts w:asciiTheme="minorHAnsi" w:hAnsiTheme="minorHAnsi"/>
          <w:sz w:val="24"/>
          <w:szCs w:val="24"/>
        </w:rPr>
        <w:t xml:space="preserve">Grieving on the Installment Plan series offered by Friendship Cottage and Hospice Volunteers of Hancock County </w:t>
      </w:r>
      <w:r w:rsidR="0040634B" w:rsidRPr="00244DCF">
        <w:rPr>
          <w:rFonts w:asciiTheme="minorHAnsi" w:hAnsiTheme="minorHAnsi"/>
          <w:b/>
          <w:sz w:val="24"/>
          <w:szCs w:val="24"/>
        </w:rPr>
        <w:t>(May 2016 in Castine; September 2016 in Blue Hill)</w:t>
      </w:r>
    </w:p>
    <w:p w14:paraId="2A3E5E44" w14:textId="77777777" w:rsidR="0040634B" w:rsidRPr="00244DCF" w:rsidRDefault="0040634B" w:rsidP="0040634B">
      <w:pPr>
        <w:pStyle w:val="ListParagraph"/>
        <w:spacing w:after="0" w:line="240" w:lineRule="auto"/>
        <w:ind w:left="0"/>
        <w:contextualSpacing w:val="0"/>
        <w:rPr>
          <w:sz w:val="24"/>
          <w:szCs w:val="24"/>
        </w:rPr>
      </w:pPr>
    </w:p>
    <w:p w14:paraId="1CB428B8" w14:textId="77777777" w:rsidR="00122547" w:rsidRDefault="0040634B" w:rsidP="00122547">
      <w:pPr>
        <w:pStyle w:val="ListParagraph"/>
        <w:numPr>
          <w:ilvl w:val="0"/>
          <w:numId w:val="15"/>
        </w:numPr>
        <w:spacing w:after="0" w:line="240" w:lineRule="auto"/>
        <w:contextualSpacing w:val="0"/>
        <w:rPr>
          <w:sz w:val="24"/>
          <w:szCs w:val="24"/>
        </w:rPr>
      </w:pPr>
      <w:r w:rsidRPr="00244DCF">
        <w:rPr>
          <w:sz w:val="24"/>
          <w:szCs w:val="24"/>
          <w:u w:val="single"/>
        </w:rPr>
        <w:t>Friendship Cottage and Community Health and Counseling Services Caregiver Support Group</w:t>
      </w:r>
      <w:r w:rsidR="00122547">
        <w:rPr>
          <w:sz w:val="24"/>
          <w:szCs w:val="24"/>
        </w:rPr>
        <w:t>:  The s</w:t>
      </w:r>
      <w:r w:rsidRPr="00292EFB">
        <w:rPr>
          <w:sz w:val="24"/>
          <w:szCs w:val="24"/>
        </w:rPr>
        <w:t>upport group for caregivers of loved ones with behavioral health issues – which was started in Year 1 - will be re-structured with co-facilitation by Friendship Cottage and Community Health and Counseling Services.</w:t>
      </w:r>
    </w:p>
    <w:p w14:paraId="6DD4C50E" w14:textId="77777777" w:rsidR="00122547" w:rsidRDefault="0040634B" w:rsidP="00122547">
      <w:pPr>
        <w:pStyle w:val="ListParagraph"/>
        <w:numPr>
          <w:ilvl w:val="1"/>
          <w:numId w:val="15"/>
        </w:numPr>
        <w:spacing w:after="0" w:line="240" w:lineRule="auto"/>
        <w:contextualSpacing w:val="0"/>
        <w:rPr>
          <w:sz w:val="24"/>
          <w:szCs w:val="24"/>
        </w:rPr>
      </w:pPr>
      <w:r w:rsidRPr="00122547">
        <w:rPr>
          <w:sz w:val="24"/>
          <w:szCs w:val="24"/>
        </w:rPr>
        <w:t xml:space="preserve">Planning process to determine appropriate location, time, day of support group </w:t>
      </w:r>
      <w:r w:rsidRPr="00122547">
        <w:rPr>
          <w:b/>
          <w:sz w:val="24"/>
          <w:szCs w:val="24"/>
        </w:rPr>
        <w:t>(November 2015 – January 2016)</w:t>
      </w:r>
    </w:p>
    <w:p w14:paraId="0CC6B170" w14:textId="1F3AC6C6" w:rsidR="00122547" w:rsidRDefault="0040634B" w:rsidP="00122547">
      <w:pPr>
        <w:pStyle w:val="ListParagraph"/>
        <w:numPr>
          <w:ilvl w:val="1"/>
          <w:numId w:val="15"/>
        </w:numPr>
        <w:spacing w:after="0" w:line="240" w:lineRule="auto"/>
        <w:contextualSpacing w:val="0"/>
        <w:rPr>
          <w:sz w:val="24"/>
          <w:szCs w:val="24"/>
        </w:rPr>
      </w:pPr>
      <w:r w:rsidRPr="00122547">
        <w:rPr>
          <w:sz w:val="24"/>
          <w:szCs w:val="24"/>
        </w:rPr>
        <w:t xml:space="preserve">Recruiting possible participants from Behavioral Health Task Force member organizations </w:t>
      </w:r>
      <w:r w:rsidRPr="00122547">
        <w:rPr>
          <w:b/>
          <w:sz w:val="24"/>
          <w:szCs w:val="24"/>
        </w:rPr>
        <w:t>(January – February 2016</w:t>
      </w:r>
      <w:r w:rsidR="00122547">
        <w:rPr>
          <w:b/>
          <w:sz w:val="24"/>
          <w:szCs w:val="24"/>
        </w:rPr>
        <w:t xml:space="preserve"> and ongoing</w:t>
      </w:r>
      <w:r w:rsidRPr="00122547">
        <w:rPr>
          <w:b/>
          <w:sz w:val="24"/>
          <w:szCs w:val="24"/>
        </w:rPr>
        <w:t>)</w:t>
      </w:r>
    </w:p>
    <w:p w14:paraId="4866BD56" w14:textId="2CE85DE4" w:rsidR="0040634B" w:rsidRDefault="0040634B" w:rsidP="00122547">
      <w:pPr>
        <w:pStyle w:val="ListParagraph"/>
        <w:numPr>
          <w:ilvl w:val="1"/>
          <w:numId w:val="15"/>
        </w:numPr>
        <w:spacing w:after="0" w:line="240" w:lineRule="auto"/>
        <w:contextualSpacing w:val="0"/>
        <w:rPr>
          <w:sz w:val="24"/>
          <w:szCs w:val="24"/>
        </w:rPr>
      </w:pPr>
      <w:r w:rsidRPr="00122547">
        <w:rPr>
          <w:sz w:val="24"/>
          <w:szCs w:val="24"/>
        </w:rPr>
        <w:t xml:space="preserve">Marketing campaign to inform the public of availability of support group. </w:t>
      </w:r>
      <w:r w:rsidRPr="00122547">
        <w:rPr>
          <w:b/>
          <w:sz w:val="24"/>
          <w:szCs w:val="24"/>
        </w:rPr>
        <w:t>(January – February 2016</w:t>
      </w:r>
      <w:r w:rsidR="00122547">
        <w:rPr>
          <w:b/>
          <w:sz w:val="24"/>
          <w:szCs w:val="24"/>
        </w:rPr>
        <w:t xml:space="preserve"> and ongoing</w:t>
      </w:r>
      <w:r w:rsidRPr="00122547">
        <w:rPr>
          <w:b/>
          <w:sz w:val="24"/>
          <w:szCs w:val="24"/>
        </w:rPr>
        <w:t>)</w:t>
      </w:r>
    </w:p>
    <w:p w14:paraId="6966C400" w14:textId="2A443962" w:rsidR="00122547" w:rsidRPr="00122547" w:rsidRDefault="00122547" w:rsidP="00122547">
      <w:pPr>
        <w:pStyle w:val="ListParagraph"/>
        <w:numPr>
          <w:ilvl w:val="1"/>
          <w:numId w:val="15"/>
        </w:numPr>
        <w:spacing w:after="0" w:line="240" w:lineRule="auto"/>
        <w:contextualSpacing w:val="0"/>
        <w:rPr>
          <w:sz w:val="24"/>
          <w:szCs w:val="24"/>
        </w:rPr>
      </w:pPr>
      <w:r>
        <w:rPr>
          <w:sz w:val="24"/>
          <w:szCs w:val="24"/>
        </w:rPr>
        <w:t xml:space="preserve">Begin Support Group </w:t>
      </w:r>
      <w:r>
        <w:rPr>
          <w:b/>
          <w:sz w:val="24"/>
          <w:szCs w:val="24"/>
        </w:rPr>
        <w:t>(February – October 2016)</w:t>
      </w:r>
    </w:p>
    <w:p w14:paraId="287A767E" w14:textId="77777777" w:rsidR="0040634B" w:rsidRPr="00292EFB" w:rsidRDefault="0040634B" w:rsidP="0040634B">
      <w:pPr>
        <w:spacing w:after="0" w:line="240" w:lineRule="auto"/>
        <w:rPr>
          <w:rFonts w:cs="Arial"/>
          <w:b/>
          <w:sz w:val="24"/>
          <w:szCs w:val="24"/>
        </w:rPr>
      </w:pPr>
    </w:p>
    <w:p w14:paraId="022EA6D3" w14:textId="77777777" w:rsidR="00122547" w:rsidRDefault="0040634B" w:rsidP="00122547">
      <w:pPr>
        <w:pStyle w:val="ListParagraph"/>
        <w:numPr>
          <w:ilvl w:val="0"/>
          <w:numId w:val="16"/>
        </w:numPr>
        <w:spacing w:after="0" w:line="240" w:lineRule="auto"/>
        <w:contextualSpacing w:val="0"/>
        <w:rPr>
          <w:sz w:val="24"/>
          <w:szCs w:val="24"/>
          <w:u w:val="single"/>
        </w:rPr>
      </w:pPr>
      <w:r w:rsidRPr="00292EFB">
        <w:rPr>
          <w:sz w:val="24"/>
          <w:szCs w:val="24"/>
          <w:u w:val="single"/>
        </w:rPr>
        <w:t>Aroostook Mental Health Center/Friendship Cottage Caregiver Support</w:t>
      </w:r>
    </w:p>
    <w:p w14:paraId="297CC4F7" w14:textId="77777777" w:rsidR="00122547" w:rsidRPr="00122547" w:rsidRDefault="0040634B" w:rsidP="00122547">
      <w:pPr>
        <w:pStyle w:val="ListParagraph"/>
        <w:numPr>
          <w:ilvl w:val="1"/>
          <w:numId w:val="16"/>
        </w:numPr>
        <w:spacing w:after="0" w:line="240" w:lineRule="auto"/>
        <w:contextualSpacing w:val="0"/>
        <w:rPr>
          <w:sz w:val="24"/>
          <w:szCs w:val="24"/>
          <w:u w:val="single"/>
        </w:rPr>
      </w:pPr>
      <w:r w:rsidRPr="00122547">
        <w:rPr>
          <w:sz w:val="24"/>
          <w:szCs w:val="24"/>
        </w:rPr>
        <w:t>Licensed Professional Social Workers from the par</w:t>
      </w:r>
      <w:r w:rsidR="00122547">
        <w:rPr>
          <w:sz w:val="24"/>
          <w:szCs w:val="24"/>
        </w:rPr>
        <w:t xml:space="preserve">tnering agencies will provide a </w:t>
      </w:r>
      <w:r w:rsidRPr="00122547">
        <w:rPr>
          <w:sz w:val="24"/>
          <w:szCs w:val="24"/>
        </w:rPr>
        <w:t>Grieving on the Installment Plan se</w:t>
      </w:r>
      <w:r w:rsidR="00122547">
        <w:rPr>
          <w:sz w:val="24"/>
          <w:szCs w:val="24"/>
        </w:rPr>
        <w:t xml:space="preserve">ries to caregivers caring for </w:t>
      </w:r>
      <w:r w:rsidRPr="00122547">
        <w:rPr>
          <w:sz w:val="24"/>
          <w:szCs w:val="24"/>
        </w:rPr>
        <w:t>loved one</w:t>
      </w:r>
      <w:r w:rsidR="00122547">
        <w:rPr>
          <w:sz w:val="24"/>
          <w:szCs w:val="24"/>
        </w:rPr>
        <w:t>s</w:t>
      </w:r>
      <w:r w:rsidRPr="00122547">
        <w:rPr>
          <w:sz w:val="24"/>
          <w:szCs w:val="24"/>
        </w:rPr>
        <w:t xml:space="preserve"> with behavioral health issue</w:t>
      </w:r>
      <w:r w:rsidR="00122547">
        <w:rPr>
          <w:sz w:val="24"/>
          <w:szCs w:val="24"/>
        </w:rPr>
        <w:t>s</w:t>
      </w:r>
      <w:r w:rsidRPr="00122547">
        <w:rPr>
          <w:sz w:val="24"/>
          <w:szCs w:val="24"/>
        </w:rPr>
        <w:t xml:space="preserve">. </w:t>
      </w:r>
    </w:p>
    <w:p w14:paraId="5549C0C1" w14:textId="24A64485" w:rsidR="00122547" w:rsidRPr="00122547" w:rsidRDefault="00122547" w:rsidP="00122547">
      <w:pPr>
        <w:pStyle w:val="ListParagraph"/>
        <w:numPr>
          <w:ilvl w:val="1"/>
          <w:numId w:val="16"/>
        </w:numPr>
        <w:spacing w:after="0" w:line="240" w:lineRule="auto"/>
        <w:contextualSpacing w:val="0"/>
        <w:rPr>
          <w:sz w:val="24"/>
          <w:szCs w:val="24"/>
          <w:u w:val="single"/>
        </w:rPr>
      </w:pPr>
      <w:r>
        <w:rPr>
          <w:sz w:val="24"/>
          <w:szCs w:val="24"/>
        </w:rPr>
        <w:t xml:space="preserve">Planning and revision of </w:t>
      </w:r>
      <w:r w:rsidR="0040634B" w:rsidRPr="00122547">
        <w:rPr>
          <w:sz w:val="24"/>
          <w:szCs w:val="24"/>
        </w:rPr>
        <w:t xml:space="preserve">GR.I.P. curriculum for caregivers of people with behavioral health issues </w:t>
      </w:r>
      <w:r w:rsidR="0040634B" w:rsidRPr="00122547">
        <w:rPr>
          <w:b/>
          <w:sz w:val="24"/>
          <w:szCs w:val="24"/>
        </w:rPr>
        <w:t>(January 2016 – July 2016)</w:t>
      </w:r>
    </w:p>
    <w:p w14:paraId="2503C08A" w14:textId="5C96909F" w:rsidR="00122547" w:rsidRPr="00122547" w:rsidRDefault="0040634B" w:rsidP="00122547">
      <w:pPr>
        <w:pStyle w:val="ListParagraph"/>
        <w:numPr>
          <w:ilvl w:val="1"/>
          <w:numId w:val="16"/>
        </w:numPr>
        <w:spacing w:after="0" w:line="240" w:lineRule="auto"/>
        <w:contextualSpacing w:val="0"/>
        <w:rPr>
          <w:sz w:val="24"/>
          <w:szCs w:val="24"/>
          <w:u w:val="single"/>
        </w:rPr>
      </w:pPr>
      <w:r w:rsidRPr="00122547">
        <w:rPr>
          <w:sz w:val="24"/>
          <w:szCs w:val="24"/>
        </w:rPr>
        <w:t>Recruit</w:t>
      </w:r>
      <w:r w:rsidR="00122547">
        <w:rPr>
          <w:sz w:val="24"/>
          <w:szCs w:val="24"/>
        </w:rPr>
        <w:t>ing</w:t>
      </w:r>
      <w:r w:rsidRPr="00122547">
        <w:rPr>
          <w:sz w:val="24"/>
          <w:szCs w:val="24"/>
        </w:rPr>
        <w:t xml:space="preserve"> participants </w:t>
      </w:r>
      <w:r w:rsidR="00122547">
        <w:rPr>
          <w:sz w:val="24"/>
          <w:szCs w:val="24"/>
        </w:rPr>
        <w:t xml:space="preserve"> </w:t>
      </w:r>
      <w:r w:rsidRPr="00122547">
        <w:rPr>
          <w:b/>
          <w:sz w:val="24"/>
          <w:szCs w:val="24"/>
        </w:rPr>
        <w:t>(Summer 2016)</w:t>
      </w:r>
    </w:p>
    <w:p w14:paraId="60651EF4" w14:textId="7C202D00" w:rsidR="0040634B" w:rsidRPr="00122547" w:rsidRDefault="0040634B" w:rsidP="00122547">
      <w:pPr>
        <w:pStyle w:val="ListParagraph"/>
        <w:numPr>
          <w:ilvl w:val="1"/>
          <w:numId w:val="16"/>
        </w:numPr>
        <w:spacing w:after="0" w:line="240" w:lineRule="auto"/>
        <w:contextualSpacing w:val="0"/>
        <w:rPr>
          <w:sz w:val="24"/>
          <w:szCs w:val="24"/>
          <w:u w:val="single"/>
        </w:rPr>
      </w:pPr>
      <w:r w:rsidRPr="00122547">
        <w:rPr>
          <w:sz w:val="24"/>
          <w:szCs w:val="24"/>
        </w:rPr>
        <w:t xml:space="preserve">Offer GR.I.P. </w:t>
      </w:r>
      <w:r w:rsidR="00122547">
        <w:rPr>
          <w:sz w:val="24"/>
          <w:szCs w:val="24"/>
        </w:rPr>
        <w:t xml:space="preserve">for behavioral health </w:t>
      </w:r>
      <w:r w:rsidRPr="00122547">
        <w:rPr>
          <w:b/>
          <w:sz w:val="24"/>
          <w:szCs w:val="24"/>
        </w:rPr>
        <w:t>(Fall 2016)</w:t>
      </w:r>
    </w:p>
    <w:p w14:paraId="22617220" w14:textId="77777777" w:rsidR="0040634B" w:rsidRPr="00292EFB" w:rsidRDefault="0040634B" w:rsidP="0040634B">
      <w:pPr>
        <w:spacing w:after="0" w:line="240" w:lineRule="auto"/>
        <w:rPr>
          <w:rFonts w:cs="Arial"/>
          <w:b/>
          <w:sz w:val="24"/>
          <w:szCs w:val="24"/>
        </w:rPr>
      </w:pPr>
    </w:p>
    <w:p w14:paraId="0F63F64B" w14:textId="159625C7" w:rsidR="0040634B" w:rsidRPr="00292EFB" w:rsidRDefault="0040634B" w:rsidP="00122547">
      <w:pPr>
        <w:spacing w:after="0" w:line="240" w:lineRule="auto"/>
        <w:ind w:left="720"/>
        <w:rPr>
          <w:rFonts w:cs="Arial"/>
          <w:sz w:val="24"/>
          <w:szCs w:val="24"/>
        </w:rPr>
      </w:pPr>
      <w:r w:rsidRPr="00122547">
        <w:rPr>
          <w:rFonts w:cs="Arial"/>
          <w:b/>
          <w:sz w:val="24"/>
          <w:szCs w:val="24"/>
          <w:u w:val="single"/>
        </w:rPr>
        <w:t>Responsible Parties</w:t>
      </w:r>
      <w:r w:rsidRPr="00292EFB">
        <w:rPr>
          <w:rFonts w:cs="Arial"/>
          <w:b/>
          <w:sz w:val="24"/>
          <w:szCs w:val="24"/>
        </w:rPr>
        <w:t xml:space="preserve">: </w:t>
      </w:r>
      <w:r w:rsidRPr="00292EFB">
        <w:rPr>
          <w:rFonts w:cs="Arial"/>
          <w:sz w:val="24"/>
          <w:szCs w:val="24"/>
        </w:rPr>
        <w:t>Friendship Cottage, Hospice Volunteers of Hancock County, Eastern Area Agency on Aging, Community Health and Counseling Services, Aroostook Mental Health Center</w:t>
      </w:r>
    </w:p>
    <w:p w14:paraId="08EC455C" w14:textId="517F739F" w:rsidR="0040634B" w:rsidRPr="00292EFB" w:rsidRDefault="0040634B" w:rsidP="00122547">
      <w:pPr>
        <w:spacing w:after="0" w:line="240" w:lineRule="auto"/>
        <w:ind w:firstLine="720"/>
        <w:rPr>
          <w:rFonts w:cs="Arial"/>
          <w:sz w:val="24"/>
          <w:szCs w:val="24"/>
        </w:rPr>
      </w:pPr>
      <w:r w:rsidRPr="00122547">
        <w:rPr>
          <w:rFonts w:cs="Arial"/>
          <w:b/>
          <w:sz w:val="24"/>
          <w:szCs w:val="24"/>
          <w:u w:val="single"/>
        </w:rPr>
        <w:t>Measures</w:t>
      </w:r>
      <w:r w:rsidRPr="00292EFB">
        <w:rPr>
          <w:rFonts w:cs="Arial"/>
          <w:b/>
          <w:sz w:val="24"/>
          <w:szCs w:val="24"/>
        </w:rPr>
        <w:t xml:space="preserve">: </w:t>
      </w:r>
      <w:r w:rsidRPr="00292EFB">
        <w:rPr>
          <w:rFonts w:cs="Arial"/>
          <w:sz w:val="24"/>
          <w:szCs w:val="24"/>
        </w:rPr>
        <w:t>Agendas; attendance records and participant evaluations</w:t>
      </w:r>
    </w:p>
    <w:p w14:paraId="4A76C631" w14:textId="77777777" w:rsidR="0040634B" w:rsidRPr="00292EFB" w:rsidRDefault="0040634B" w:rsidP="0040634B">
      <w:pPr>
        <w:spacing w:after="0" w:line="240" w:lineRule="auto"/>
        <w:ind w:firstLine="720"/>
        <w:rPr>
          <w:rFonts w:cs="Arial"/>
          <w:sz w:val="24"/>
          <w:szCs w:val="24"/>
        </w:rPr>
      </w:pPr>
    </w:p>
    <w:p w14:paraId="69307D8C" w14:textId="67FE7F22" w:rsidR="002B5FB7" w:rsidRPr="003A2F9D" w:rsidRDefault="006A6DC7" w:rsidP="002B5FB7">
      <w:pPr>
        <w:spacing w:after="0" w:line="240" w:lineRule="auto"/>
        <w:rPr>
          <w:rFonts w:cs="Arial"/>
          <w:b/>
          <w:color w:val="0000FF"/>
          <w:sz w:val="24"/>
          <w:szCs w:val="24"/>
        </w:rPr>
      </w:pPr>
      <w:r w:rsidRPr="003A2F9D">
        <w:rPr>
          <w:rFonts w:cs="Arial"/>
          <w:b/>
          <w:color w:val="0000FF"/>
          <w:sz w:val="24"/>
          <w:szCs w:val="24"/>
          <w:u w:val="single"/>
        </w:rPr>
        <w:t>OBJECTIVE IX</w:t>
      </w:r>
      <w:r w:rsidR="00CF0E0F" w:rsidRPr="003A2F9D">
        <w:rPr>
          <w:rFonts w:cs="Arial"/>
          <w:b/>
          <w:color w:val="0000FF"/>
          <w:sz w:val="24"/>
          <w:szCs w:val="24"/>
        </w:rPr>
        <w:t xml:space="preserve">:  </w:t>
      </w:r>
      <w:r w:rsidR="00CF0E0F" w:rsidRPr="003A2F9D">
        <w:rPr>
          <w:rFonts w:eastAsiaTheme="minorEastAsia" w:cs="Arial"/>
          <w:b/>
          <w:color w:val="0000FF"/>
          <w:sz w:val="24"/>
          <w:szCs w:val="24"/>
        </w:rPr>
        <w:t xml:space="preserve">Develop and implement a pilot project to enhance in-home volunteer support for </w:t>
      </w:r>
      <w:r w:rsidR="002B5FB7" w:rsidRPr="003A2F9D">
        <w:rPr>
          <w:rFonts w:cs="Arial"/>
          <w:b/>
          <w:color w:val="0000FF"/>
          <w:sz w:val="24"/>
          <w:szCs w:val="24"/>
        </w:rPr>
        <w:t>elders, patients with chronic conditions and/or caregivers</w:t>
      </w:r>
    </w:p>
    <w:p w14:paraId="044D44AC" w14:textId="77777777" w:rsidR="002B5FB7" w:rsidRPr="00CF0E0F" w:rsidRDefault="002B5FB7" w:rsidP="002B5FB7">
      <w:pPr>
        <w:spacing w:after="0" w:line="240" w:lineRule="auto"/>
        <w:rPr>
          <w:rFonts w:cs="Arial"/>
          <w:sz w:val="24"/>
          <w:szCs w:val="24"/>
        </w:rPr>
      </w:pPr>
    </w:p>
    <w:p w14:paraId="235021AD" w14:textId="77777777" w:rsidR="002B5FB7" w:rsidRPr="00CF0E0F" w:rsidRDefault="002B5FB7" w:rsidP="00CF0E0F">
      <w:pPr>
        <w:spacing w:after="0" w:line="240" w:lineRule="auto"/>
        <w:ind w:firstLine="720"/>
        <w:rPr>
          <w:rFonts w:cs="Arial"/>
          <w:b/>
          <w:sz w:val="24"/>
          <w:szCs w:val="24"/>
        </w:rPr>
      </w:pPr>
      <w:r w:rsidRPr="00CF0E0F">
        <w:rPr>
          <w:rFonts w:cs="Arial"/>
          <w:b/>
          <w:sz w:val="24"/>
          <w:szCs w:val="24"/>
          <w:u w:val="single"/>
        </w:rPr>
        <w:t>Activities/Timeframes</w:t>
      </w:r>
      <w:r w:rsidRPr="00CF0E0F">
        <w:rPr>
          <w:rFonts w:cs="Arial"/>
          <w:b/>
          <w:sz w:val="24"/>
          <w:szCs w:val="24"/>
        </w:rPr>
        <w:t>:</w:t>
      </w:r>
    </w:p>
    <w:p w14:paraId="19EFA477" w14:textId="77777777" w:rsidR="00CF0E0F" w:rsidRDefault="00CF0E0F" w:rsidP="00CF0E0F">
      <w:pPr>
        <w:pStyle w:val="ListParagraph"/>
        <w:widowControl w:val="0"/>
        <w:numPr>
          <w:ilvl w:val="0"/>
          <w:numId w:val="16"/>
        </w:numPr>
        <w:autoSpaceDE w:val="0"/>
        <w:autoSpaceDN w:val="0"/>
        <w:adjustRightInd w:val="0"/>
        <w:spacing w:after="240" w:line="280" w:lineRule="atLeast"/>
        <w:rPr>
          <w:rFonts w:eastAsiaTheme="minorEastAsia" w:cs="Times"/>
          <w:sz w:val="24"/>
          <w:szCs w:val="24"/>
        </w:rPr>
      </w:pPr>
      <w:r>
        <w:rPr>
          <w:rFonts w:eastAsiaTheme="minorEastAsia" w:cs="Arial"/>
          <w:sz w:val="24"/>
          <w:szCs w:val="24"/>
        </w:rPr>
        <w:t xml:space="preserve">Friends in Action, </w:t>
      </w:r>
      <w:r w:rsidRPr="00CF0E0F">
        <w:rPr>
          <w:rFonts w:eastAsiaTheme="minorEastAsia" w:cs="Arial"/>
          <w:sz w:val="24"/>
          <w:szCs w:val="24"/>
        </w:rPr>
        <w:t>Hospice Volunteers of Hancock County and Eastern Area Agency on Aging</w:t>
      </w:r>
      <w:r>
        <w:rPr>
          <w:rFonts w:eastAsiaTheme="minorEastAsia" w:cs="Arial"/>
          <w:sz w:val="24"/>
          <w:szCs w:val="24"/>
        </w:rPr>
        <w:t xml:space="preserve"> will collaboratively </w:t>
      </w:r>
      <w:r w:rsidRPr="00CF0E0F">
        <w:rPr>
          <w:rFonts w:eastAsiaTheme="minorEastAsia" w:cs="Arial"/>
          <w:sz w:val="24"/>
          <w:szCs w:val="24"/>
        </w:rPr>
        <w:t>develop a volunteer plan to improve in-home visits from trained volunteers</w:t>
      </w:r>
      <w:r>
        <w:rPr>
          <w:rFonts w:eastAsiaTheme="minorEastAsia" w:cs="Arial"/>
          <w:sz w:val="24"/>
          <w:szCs w:val="24"/>
        </w:rPr>
        <w:t xml:space="preserve"> for</w:t>
      </w:r>
      <w:r w:rsidRPr="00CF0E0F">
        <w:rPr>
          <w:rFonts w:eastAsiaTheme="minorEastAsia" w:cs="Arial"/>
          <w:sz w:val="24"/>
          <w:szCs w:val="24"/>
        </w:rPr>
        <w:t xml:space="preserve"> clients identified with chronic </w:t>
      </w:r>
      <w:r>
        <w:rPr>
          <w:rFonts w:eastAsiaTheme="minorEastAsia" w:cs="Arial"/>
          <w:sz w:val="24"/>
          <w:szCs w:val="24"/>
        </w:rPr>
        <w:t>medical issues that require</w:t>
      </w:r>
      <w:r w:rsidRPr="00CF0E0F">
        <w:rPr>
          <w:rFonts w:eastAsiaTheme="minorEastAsia" w:cs="Arial"/>
          <w:sz w:val="24"/>
          <w:szCs w:val="24"/>
        </w:rPr>
        <w:t xml:space="preserve"> continued follow-up for improved health outcomes. The project team will develop a volunteer job description for the project and a shared training model. Volunteers for the project will be recruited from the community at large as well as from participating team partner organizations. Overall volunteer supervision and management will be</w:t>
      </w:r>
      <w:r>
        <w:rPr>
          <w:rFonts w:eastAsiaTheme="minorEastAsia" w:cs="Arial"/>
          <w:sz w:val="24"/>
          <w:szCs w:val="24"/>
        </w:rPr>
        <w:t xml:space="preserve"> provided by Friends in Action.</w:t>
      </w:r>
    </w:p>
    <w:p w14:paraId="0D5708CD" w14:textId="77777777" w:rsidR="00CF0E0F" w:rsidRDefault="002B5FB7" w:rsidP="00CF0E0F">
      <w:pPr>
        <w:pStyle w:val="ListParagraph"/>
        <w:widowControl w:val="0"/>
        <w:numPr>
          <w:ilvl w:val="1"/>
          <w:numId w:val="16"/>
        </w:numPr>
        <w:autoSpaceDE w:val="0"/>
        <w:autoSpaceDN w:val="0"/>
        <w:adjustRightInd w:val="0"/>
        <w:spacing w:after="240" w:line="280" w:lineRule="atLeast"/>
        <w:rPr>
          <w:rFonts w:eastAsiaTheme="minorEastAsia" w:cs="Times"/>
          <w:sz w:val="24"/>
          <w:szCs w:val="24"/>
        </w:rPr>
      </w:pPr>
      <w:r w:rsidRPr="00CF0E0F">
        <w:rPr>
          <w:rFonts w:cs="Arial"/>
          <w:sz w:val="24"/>
          <w:szCs w:val="24"/>
        </w:rPr>
        <w:t>Hire volunteer coordinator, to be housed at Friends in Action (</w:t>
      </w:r>
      <w:r w:rsidRPr="00CF0E0F">
        <w:rPr>
          <w:rFonts w:cs="Arial"/>
          <w:b/>
          <w:sz w:val="24"/>
          <w:szCs w:val="24"/>
        </w:rPr>
        <w:t>November/December 2015)</w:t>
      </w:r>
    </w:p>
    <w:p w14:paraId="33523AF5" w14:textId="77777777" w:rsidR="00CF0E0F" w:rsidRDefault="002B5FB7" w:rsidP="00CF0E0F">
      <w:pPr>
        <w:pStyle w:val="ListParagraph"/>
        <w:widowControl w:val="0"/>
        <w:numPr>
          <w:ilvl w:val="1"/>
          <w:numId w:val="16"/>
        </w:numPr>
        <w:autoSpaceDE w:val="0"/>
        <w:autoSpaceDN w:val="0"/>
        <w:adjustRightInd w:val="0"/>
        <w:spacing w:after="240" w:line="280" w:lineRule="atLeast"/>
        <w:rPr>
          <w:rFonts w:eastAsiaTheme="minorEastAsia" w:cs="Times"/>
          <w:sz w:val="24"/>
          <w:szCs w:val="24"/>
        </w:rPr>
      </w:pPr>
      <w:r w:rsidRPr="00CF0E0F">
        <w:rPr>
          <w:rFonts w:cs="Arial"/>
          <w:sz w:val="24"/>
          <w:szCs w:val="24"/>
        </w:rPr>
        <w:t xml:space="preserve">Develop volunteer job description </w:t>
      </w:r>
      <w:r w:rsidRPr="00CF0E0F">
        <w:rPr>
          <w:rFonts w:cs="Arial"/>
          <w:b/>
          <w:sz w:val="24"/>
          <w:szCs w:val="24"/>
        </w:rPr>
        <w:t>(December 2015 – January 2016)</w:t>
      </w:r>
    </w:p>
    <w:p w14:paraId="5D5AA350" w14:textId="77777777" w:rsidR="00CF0E0F" w:rsidRDefault="002B5FB7" w:rsidP="00CF0E0F">
      <w:pPr>
        <w:pStyle w:val="ListParagraph"/>
        <w:widowControl w:val="0"/>
        <w:numPr>
          <w:ilvl w:val="1"/>
          <w:numId w:val="16"/>
        </w:numPr>
        <w:autoSpaceDE w:val="0"/>
        <w:autoSpaceDN w:val="0"/>
        <w:adjustRightInd w:val="0"/>
        <w:spacing w:after="240" w:line="280" w:lineRule="atLeast"/>
        <w:rPr>
          <w:rFonts w:eastAsiaTheme="minorEastAsia" w:cs="Times"/>
          <w:sz w:val="24"/>
          <w:szCs w:val="24"/>
        </w:rPr>
      </w:pPr>
      <w:r w:rsidRPr="00CF0E0F">
        <w:rPr>
          <w:rFonts w:cs="Arial"/>
          <w:sz w:val="24"/>
          <w:szCs w:val="24"/>
        </w:rPr>
        <w:t xml:space="preserve">Develop volunteer recruitment strategy </w:t>
      </w:r>
      <w:r w:rsidRPr="00CF0E0F">
        <w:rPr>
          <w:rFonts w:cs="Arial"/>
          <w:b/>
          <w:sz w:val="24"/>
          <w:szCs w:val="24"/>
        </w:rPr>
        <w:t>(January – February 2016 and ongoing)</w:t>
      </w:r>
    </w:p>
    <w:p w14:paraId="113C3E07" w14:textId="77777777" w:rsidR="00CF0E0F" w:rsidRDefault="002B5FB7" w:rsidP="00CF0E0F">
      <w:pPr>
        <w:pStyle w:val="ListParagraph"/>
        <w:widowControl w:val="0"/>
        <w:numPr>
          <w:ilvl w:val="1"/>
          <w:numId w:val="16"/>
        </w:numPr>
        <w:autoSpaceDE w:val="0"/>
        <w:autoSpaceDN w:val="0"/>
        <w:adjustRightInd w:val="0"/>
        <w:spacing w:after="240" w:line="280" w:lineRule="atLeast"/>
        <w:rPr>
          <w:rFonts w:eastAsiaTheme="minorEastAsia" w:cs="Times"/>
          <w:sz w:val="24"/>
          <w:szCs w:val="24"/>
        </w:rPr>
      </w:pPr>
      <w:r w:rsidRPr="00CF0E0F">
        <w:rPr>
          <w:rFonts w:cs="Arial"/>
          <w:sz w:val="24"/>
          <w:szCs w:val="24"/>
        </w:rPr>
        <w:t xml:space="preserve">Design volunteer training curriculum </w:t>
      </w:r>
      <w:r w:rsidRPr="00CF0E0F">
        <w:rPr>
          <w:rFonts w:cs="Arial"/>
          <w:b/>
          <w:sz w:val="24"/>
          <w:szCs w:val="24"/>
        </w:rPr>
        <w:t>(February – March 2016)</w:t>
      </w:r>
    </w:p>
    <w:p w14:paraId="216B083E" w14:textId="77777777" w:rsidR="00CF0E0F" w:rsidRDefault="002B5FB7" w:rsidP="00CF0E0F">
      <w:pPr>
        <w:pStyle w:val="ListParagraph"/>
        <w:widowControl w:val="0"/>
        <w:numPr>
          <w:ilvl w:val="1"/>
          <w:numId w:val="16"/>
        </w:numPr>
        <w:autoSpaceDE w:val="0"/>
        <w:autoSpaceDN w:val="0"/>
        <w:adjustRightInd w:val="0"/>
        <w:spacing w:after="240" w:line="280" w:lineRule="atLeast"/>
        <w:rPr>
          <w:rFonts w:eastAsiaTheme="minorEastAsia" w:cs="Times"/>
          <w:sz w:val="24"/>
          <w:szCs w:val="24"/>
        </w:rPr>
      </w:pPr>
      <w:r w:rsidRPr="00CF0E0F">
        <w:rPr>
          <w:rFonts w:cs="Arial"/>
          <w:sz w:val="24"/>
          <w:szCs w:val="24"/>
        </w:rPr>
        <w:t xml:space="preserve">Develop other necessary program materials (e.g. confidentiality waivers; volunteer assignment agreements; program guidelines etc.) </w:t>
      </w:r>
      <w:r w:rsidRPr="00CF0E0F">
        <w:rPr>
          <w:rFonts w:cs="Arial"/>
          <w:b/>
          <w:sz w:val="24"/>
          <w:szCs w:val="24"/>
        </w:rPr>
        <w:t>(February – March 2016)</w:t>
      </w:r>
    </w:p>
    <w:p w14:paraId="25045FD8" w14:textId="77777777" w:rsidR="00CF0E0F" w:rsidRDefault="002B5FB7" w:rsidP="00CF0E0F">
      <w:pPr>
        <w:pStyle w:val="ListParagraph"/>
        <w:widowControl w:val="0"/>
        <w:numPr>
          <w:ilvl w:val="1"/>
          <w:numId w:val="16"/>
        </w:numPr>
        <w:autoSpaceDE w:val="0"/>
        <w:autoSpaceDN w:val="0"/>
        <w:adjustRightInd w:val="0"/>
        <w:spacing w:after="240" w:line="280" w:lineRule="atLeast"/>
        <w:rPr>
          <w:rFonts w:eastAsiaTheme="minorEastAsia" w:cs="Times"/>
          <w:sz w:val="24"/>
          <w:szCs w:val="24"/>
        </w:rPr>
      </w:pPr>
      <w:r w:rsidRPr="00CF0E0F">
        <w:rPr>
          <w:rFonts w:cs="Arial"/>
          <w:sz w:val="24"/>
          <w:szCs w:val="24"/>
        </w:rPr>
        <w:t xml:space="preserve">Hold volunteer training (2 days) </w:t>
      </w:r>
      <w:r w:rsidRPr="00CF0E0F">
        <w:rPr>
          <w:rFonts w:cs="Arial"/>
          <w:b/>
          <w:sz w:val="24"/>
          <w:szCs w:val="24"/>
        </w:rPr>
        <w:t>(April/May 2016)</w:t>
      </w:r>
    </w:p>
    <w:p w14:paraId="15DAC343" w14:textId="77777777" w:rsidR="00CF0E0F" w:rsidRDefault="002B5FB7" w:rsidP="00CF0E0F">
      <w:pPr>
        <w:pStyle w:val="ListParagraph"/>
        <w:widowControl w:val="0"/>
        <w:numPr>
          <w:ilvl w:val="1"/>
          <w:numId w:val="16"/>
        </w:numPr>
        <w:autoSpaceDE w:val="0"/>
        <w:autoSpaceDN w:val="0"/>
        <w:adjustRightInd w:val="0"/>
        <w:spacing w:after="240" w:line="280" w:lineRule="atLeast"/>
        <w:rPr>
          <w:rFonts w:eastAsiaTheme="minorEastAsia" w:cs="Times"/>
          <w:sz w:val="24"/>
          <w:szCs w:val="24"/>
        </w:rPr>
      </w:pPr>
      <w:r w:rsidRPr="00CF0E0F">
        <w:rPr>
          <w:rFonts w:cs="Arial"/>
          <w:sz w:val="24"/>
          <w:szCs w:val="24"/>
        </w:rPr>
        <w:t xml:space="preserve">Recruit six clients to participate in volunteer pilot project </w:t>
      </w:r>
      <w:r w:rsidRPr="00CF0E0F">
        <w:rPr>
          <w:rFonts w:cs="Arial"/>
          <w:b/>
          <w:sz w:val="24"/>
          <w:szCs w:val="24"/>
        </w:rPr>
        <w:t>(April/May 2016)</w:t>
      </w:r>
    </w:p>
    <w:p w14:paraId="72D8A075" w14:textId="77777777" w:rsidR="00CF0E0F" w:rsidRDefault="002B5FB7" w:rsidP="00CF0E0F">
      <w:pPr>
        <w:pStyle w:val="ListParagraph"/>
        <w:widowControl w:val="0"/>
        <w:numPr>
          <w:ilvl w:val="1"/>
          <w:numId w:val="16"/>
        </w:numPr>
        <w:autoSpaceDE w:val="0"/>
        <w:autoSpaceDN w:val="0"/>
        <w:adjustRightInd w:val="0"/>
        <w:spacing w:after="240" w:line="280" w:lineRule="atLeast"/>
        <w:rPr>
          <w:rFonts w:eastAsiaTheme="minorEastAsia" w:cs="Times"/>
          <w:sz w:val="24"/>
          <w:szCs w:val="24"/>
        </w:rPr>
      </w:pPr>
      <w:r w:rsidRPr="00CF0E0F">
        <w:rPr>
          <w:rFonts w:cs="Arial"/>
          <w:sz w:val="24"/>
          <w:szCs w:val="24"/>
        </w:rPr>
        <w:t xml:space="preserve">Assign team of two volunteers to clients </w:t>
      </w:r>
      <w:r w:rsidRPr="00CF0E0F">
        <w:rPr>
          <w:rFonts w:cs="Arial"/>
          <w:b/>
          <w:sz w:val="24"/>
          <w:szCs w:val="24"/>
        </w:rPr>
        <w:t>(April/May 2016)</w:t>
      </w:r>
    </w:p>
    <w:p w14:paraId="43B7E4B6" w14:textId="50CA62BB" w:rsidR="002B5FB7" w:rsidRPr="00CF0E0F" w:rsidRDefault="002B5FB7" w:rsidP="00CF0E0F">
      <w:pPr>
        <w:pStyle w:val="ListParagraph"/>
        <w:widowControl w:val="0"/>
        <w:numPr>
          <w:ilvl w:val="1"/>
          <w:numId w:val="16"/>
        </w:numPr>
        <w:autoSpaceDE w:val="0"/>
        <w:autoSpaceDN w:val="0"/>
        <w:adjustRightInd w:val="0"/>
        <w:spacing w:after="240" w:line="280" w:lineRule="atLeast"/>
        <w:rPr>
          <w:rFonts w:eastAsiaTheme="minorEastAsia" w:cs="Times"/>
          <w:sz w:val="24"/>
          <w:szCs w:val="24"/>
        </w:rPr>
      </w:pPr>
      <w:r w:rsidRPr="00CF0E0F">
        <w:rPr>
          <w:rFonts w:cs="Arial"/>
          <w:sz w:val="24"/>
          <w:szCs w:val="24"/>
        </w:rPr>
        <w:t xml:space="preserve">Monitor, re-assess, adjust and evaluate </w:t>
      </w:r>
      <w:r w:rsidRPr="00CF0E0F">
        <w:rPr>
          <w:rFonts w:cs="Arial"/>
          <w:b/>
          <w:sz w:val="24"/>
          <w:szCs w:val="24"/>
        </w:rPr>
        <w:t>(May/June – October 2016)</w:t>
      </w:r>
    </w:p>
    <w:p w14:paraId="00CDE1E7" w14:textId="77777777" w:rsidR="002B5FB7" w:rsidRPr="00292EFB" w:rsidRDefault="002B5FB7" w:rsidP="00CF0E0F">
      <w:pPr>
        <w:spacing w:after="0" w:line="240" w:lineRule="auto"/>
        <w:ind w:left="720"/>
        <w:rPr>
          <w:rFonts w:cs="Arial"/>
          <w:sz w:val="24"/>
          <w:szCs w:val="24"/>
        </w:rPr>
      </w:pPr>
      <w:r w:rsidRPr="00CF0E0F">
        <w:rPr>
          <w:rFonts w:cs="Arial"/>
          <w:b/>
          <w:sz w:val="24"/>
          <w:szCs w:val="24"/>
          <w:u w:val="single"/>
        </w:rPr>
        <w:t>Responsible Parties</w:t>
      </w:r>
      <w:r w:rsidRPr="00292EFB">
        <w:rPr>
          <w:rFonts w:cs="Arial"/>
          <w:b/>
          <w:sz w:val="24"/>
          <w:szCs w:val="24"/>
        </w:rPr>
        <w:t>:</w:t>
      </w:r>
      <w:r w:rsidRPr="00292EFB">
        <w:rPr>
          <w:rFonts w:cs="Arial"/>
          <w:sz w:val="24"/>
          <w:szCs w:val="24"/>
        </w:rPr>
        <w:t xml:space="preserve">  Friends in Action, Eastern Area Agency on Aging, Hospice Volunteers of Hancock County, Blue Hill Memorial Hospital, TiPD Coordinator</w:t>
      </w:r>
    </w:p>
    <w:p w14:paraId="75600ED7" w14:textId="4C98788C" w:rsidR="002B5FB7" w:rsidRPr="00292EFB" w:rsidRDefault="002B5FB7" w:rsidP="00CF0E0F">
      <w:pPr>
        <w:spacing w:after="0" w:line="240" w:lineRule="auto"/>
        <w:ind w:left="720"/>
        <w:rPr>
          <w:rFonts w:cs="Arial"/>
          <w:sz w:val="24"/>
          <w:szCs w:val="24"/>
        </w:rPr>
      </w:pPr>
      <w:r w:rsidRPr="00CF0E0F">
        <w:rPr>
          <w:rFonts w:cs="Arial"/>
          <w:b/>
          <w:sz w:val="24"/>
          <w:szCs w:val="24"/>
          <w:u w:val="single"/>
        </w:rPr>
        <w:t>Measures</w:t>
      </w:r>
      <w:r w:rsidRPr="00292EFB">
        <w:rPr>
          <w:rFonts w:cs="Arial"/>
          <w:b/>
          <w:sz w:val="24"/>
          <w:szCs w:val="24"/>
        </w:rPr>
        <w:t xml:space="preserve">:  </w:t>
      </w:r>
      <w:r w:rsidRPr="00292EFB">
        <w:rPr>
          <w:rFonts w:cs="Arial"/>
          <w:sz w:val="24"/>
          <w:szCs w:val="24"/>
        </w:rPr>
        <w:t xml:space="preserve"> Volunteer coordinator hired; volunteer job description; volunteer recruitment materials; volunteer training curriculum; meeting notes/agendas; records of volunteer/cl</w:t>
      </w:r>
      <w:r w:rsidR="00520812">
        <w:rPr>
          <w:rFonts w:cs="Arial"/>
          <w:sz w:val="24"/>
          <w:szCs w:val="24"/>
        </w:rPr>
        <w:t>ient assignments and activities; participant evaluations</w:t>
      </w:r>
    </w:p>
    <w:p w14:paraId="21C712DC" w14:textId="77777777" w:rsidR="002B5FB7" w:rsidRDefault="002B5FB7" w:rsidP="002B5FB7">
      <w:pPr>
        <w:spacing w:after="0" w:line="240" w:lineRule="auto"/>
        <w:rPr>
          <w:rFonts w:cs="Arial"/>
          <w:b/>
          <w:sz w:val="24"/>
          <w:szCs w:val="24"/>
        </w:rPr>
      </w:pPr>
    </w:p>
    <w:p w14:paraId="7E0215BC" w14:textId="77777777" w:rsidR="003A2F9D" w:rsidRDefault="003A2F9D" w:rsidP="002B5FB7">
      <w:pPr>
        <w:spacing w:after="0" w:line="240" w:lineRule="auto"/>
        <w:rPr>
          <w:rFonts w:cs="Arial"/>
          <w:b/>
          <w:sz w:val="24"/>
          <w:szCs w:val="24"/>
        </w:rPr>
      </w:pPr>
    </w:p>
    <w:p w14:paraId="3108CFC0" w14:textId="77777777" w:rsidR="003A2F9D" w:rsidRDefault="003A2F9D" w:rsidP="002B5FB7">
      <w:pPr>
        <w:spacing w:after="0" w:line="240" w:lineRule="auto"/>
        <w:rPr>
          <w:rFonts w:cs="Arial"/>
          <w:b/>
          <w:sz w:val="24"/>
          <w:szCs w:val="24"/>
        </w:rPr>
      </w:pPr>
    </w:p>
    <w:p w14:paraId="3A16B55E" w14:textId="77777777" w:rsidR="003A2F9D" w:rsidRPr="00292EFB" w:rsidRDefault="003A2F9D" w:rsidP="002B5FB7">
      <w:pPr>
        <w:spacing w:after="0" w:line="240" w:lineRule="auto"/>
        <w:rPr>
          <w:rFonts w:cs="Arial"/>
          <w:b/>
          <w:sz w:val="24"/>
          <w:szCs w:val="24"/>
        </w:rPr>
      </w:pPr>
    </w:p>
    <w:p w14:paraId="6D2B57DD" w14:textId="691C27D0" w:rsidR="002B5FB7" w:rsidRPr="003A2F9D" w:rsidRDefault="00520812" w:rsidP="002B5FB7">
      <w:pPr>
        <w:spacing w:after="0" w:line="240" w:lineRule="auto"/>
        <w:rPr>
          <w:rFonts w:cs="Arial"/>
          <w:b/>
          <w:color w:val="0000FF"/>
          <w:sz w:val="24"/>
          <w:szCs w:val="24"/>
        </w:rPr>
      </w:pPr>
      <w:r w:rsidRPr="003A2F9D">
        <w:rPr>
          <w:rFonts w:cs="Arial"/>
          <w:b/>
          <w:color w:val="0000FF"/>
          <w:sz w:val="24"/>
          <w:szCs w:val="24"/>
          <w:u w:val="single"/>
        </w:rPr>
        <w:t>OBJECTIVE</w:t>
      </w:r>
      <w:r w:rsidR="006A6DC7" w:rsidRPr="003A2F9D">
        <w:rPr>
          <w:rFonts w:cs="Arial"/>
          <w:b/>
          <w:color w:val="0000FF"/>
          <w:sz w:val="24"/>
          <w:szCs w:val="24"/>
          <w:u w:val="single"/>
        </w:rPr>
        <w:t xml:space="preserve"> </w:t>
      </w:r>
      <w:r w:rsidR="002B5FB7" w:rsidRPr="003A2F9D">
        <w:rPr>
          <w:rFonts w:cs="Arial"/>
          <w:b/>
          <w:color w:val="0000FF"/>
          <w:sz w:val="24"/>
          <w:szCs w:val="24"/>
          <w:u w:val="single"/>
        </w:rPr>
        <w:t>X</w:t>
      </w:r>
      <w:r w:rsidR="002B5FB7" w:rsidRPr="003A2F9D">
        <w:rPr>
          <w:rFonts w:cs="Arial"/>
          <w:b/>
          <w:color w:val="0000FF"/>
          <w:sz w:val="24"/>
          <w:szCs w:val="24"/>
        </w:rPr>
        <w:t>:  Offer Community Education, Support, and Information for Elders, People with Chronic Conditions and Caregivers, particularly focusing on underserved communities and populations</w:t>
      </w:r>
    </w:p>
    <w:p w14:paraId="3853B2E0" w14:textId="77777777" w:rsidR="003A2F9D" w:rsidRPr="00292EFB" w:rsidRDefault="003A2F9D" w:rsidP="002B5FB7">
      <w:pPr>
        <w:spacing w:after="0" w:line="240" w:lineRule="auto"/>
        <w:rPr>
          <w:rFonts w:cs="Arial"/>
          <w:sz w:val="24"/>
          <w:szCs w:val="24"/>
        </w:rPr>
      </w:pPr>
    </w:p>
    <w:p w14:paraId="20EA0741" w14:textId="432E5F56" w:rsidR="00A121E1" w:rsidRDefault="00ED10BA" w:rsidP="003902C2">
      <w:pPr>
        <w:spacing w:after="0" w:line="240" w:lineRule="auto"/>
        <w:ind w:left="720"/>
        <w:rPr>
          <w:rFonts w:cs="Arial"/>
          <w:b/>
          <w:sz w:val="24"/>
          <w:szCs w:val="24"/>
        </w:rPr>
      </w:pPr>
      <w:r>
        <w:rPr>
          <w:rFonts w:cs="Arial"/>
          <w:b/>
          <w:sz w:val="24"/>
          <w:szCs w:val="24"/>
          <w:u w:val="single"/>
        </w:rPr>
        <w:t>Activities</w:t>
      </w:r>
      <w:r w:rsidR="002B5FB7" w:rsidRPr="003902C2">
        <w:rPr>
          <w:rFonts w:cs="Arial"/>
          <w:b/>
          <w:sz w:val="24"/>
          <w:szCs w:val="24"/>
          <w:u w:val="single"/>
        </w:rPr>
        <w:t>/Timeframe</w:t>
      </w:r>
      <w:r>
        <w:rPr>
          <w:rFonts w:cs="Arial"/>
          <w:b/>
          <w:sz w:val="24"/>
          <w:szCs w:val="24"/>
          <w:u w:val="single"/>
        </w:rPr>
        <w:t>s</w:t>
      </w:r>
      <w:r w:rsidR="002B5FB7" w:rsidRPr="00292EFB">
        <w:rPr>
          <w:rFonts w:cs="Arial"/>
          <w:b/>
          <w:sz w:val="24"/>
          <w:szCs w:val="24"/>
        </w:rPr>
        <w:t xml:space="preserve">: </w:t>
      </w:r>
    </w:p>
    <w:p w14:paraId="40A2E55B" w14:textId="4D25018F" w:rsidR="003902C2" w:rsidRPr="00A121E1" w:rsidRDefault="002B5FB7" w:rsidP="00A121E1">
      <w:pPr>
        <w:pStyle w:val="ListParagraph"/>
        <w:numPr>
          <w:ilvl w:val="0"/>
          <w:numId w:val="16"/>
        </w:numPr>
        <w:spacing w:after="0" w:line="240" w:lineRule="auto"/>
        <w:rPr>
          <w:rFonts w:cs="Arial"/>
          <w:sz w:val="24"/>
          <w:szCs w:val="24"/>
        </w:rPr>
      </w:pPr>
      <w:r w:rsidRPr="00A121E1">
        <w:rPr>
          <w:rFonts w:cs="Arial"/>
          <w:sz w:val="24"/>
          <w:szCs w:val="24"/>
        </w:rPr>
        <w:t xml:space="preserve">Host Community Forums (in various formats, as appropriate for topic and audience) on topics of interest </w:t>
      </w:r>
      <w:r w:rsidR="00520812" w:rsidRPr="00A121E1">
        <w:rPr>
          <w:rFonts w:cs="Arial"/>
          <w:sz w:val="24"/>
          <w:szCs w:val="24"/>
        </w:rPr>
        <w:t>to seniors, those with chronic conditions and/or caregivers.</w:t>
      </w:r>
    </w:p>
    <w:p w14:paraId="079BBF4B" w14:textId="77777777" w:rsidR="003902C2" w:rsidRDefault="002B5FB7" w:rsidP="00A121E1">
      <w:pPr>
        <w:pStyle w:val="ListParagraph"/>
        <w:numPr>
          <w:ilvl w:val="1"/>
          <w:numId w:val="16"/>
        </w:numPr>
        <w:spacing w:after="0" w:line="240" w:lineRule="auto"/>
        <w:rPr>
          <w:rFonts w:cs="Arial"/>
          <w:b/>
          <w:sz w:val="24"/>
          <w:szCs w:val="24"/>
        </w:rPr>
      </w:pPr>
      <w:r w:rsidRPr="003902C2">
        <w:rPr>
          <w:rFonts w:cs="Arial"/>
          <w:sz w:val="24"/>
          <w:szCs w:val="24"/>
        </w:rPr>
        <w:t xml:space="preserve">Determine locations/topics for Year 2 Community Forums </w:t>
      </w:r>
      <w:r w:rsidRPr="003902C2">
        <w:rPr>
          <w:rFonts w:cs="Arial"/>
          <w:b/>
          <w:sz w:val="24"/>
          <w:szCs w:val="24"/>
        </w:rPr>
        <w:t>(November 2015 – January 2016)</w:t>
      </w:r>
    </w:p>
    <w:p w14:paraId="5866C2A4" w14:textId="7D0664BA" w:rsidR="002B5FB7" w:rsidRPr="003902C2" w:rsidRDefault="002B5FB7" w:rsidP="00A121E1">
      <w:pPr>
        <w:pStyle w:val="ListParagraph"/>
        <w:numPr>
          <w:ilvl w:val="1"/>
          <w:numId w:val="16"/>
        </w:numPr>
        <w:spacing w:after="0" w:line="240" w:lineRule="auto"/>
        <w:rPr>
          <w:rFonts w:cs="Arial"/>
          <w:b/>
          <w:sz w:val="24"/>
          <w:szCs w:val="24"/>
        </w:rPr>
      </w:pPr>
      <w:r w:rsidRPr="003902C2">
        <w:rPr>
          <w:rFonts w:cs="Arial"/>
          <w:sz w:val="24"/>
          <w:szCs w:val="24"/>
        </w:rPr>
        <w:t xml:space="preserve">Organize 3-4 forums over the course of Year 2 with local community collaborators, where possible. </w:t>
      </w:r>
      <w:r w:rsidRPr="003902C2">
        <w:rPr>
          <w:rFonts w:cs="Arial"/>
          <w:b/>
          <w:sz w:val="24"/>
          <w:szCs w:val="24"/>
        </w:rPr>
        <w:t>(Spring, Summer and Fall 2016)</w:t>
      </w:r>
    </w:p>
    <w:p w14:paraId="7945E59E" w14:textId="77777777" w:rsidR="002B5FB7" w:rsidRPr="00292EFB" w:rsidRDefault="002B5FB7" w:rsidP="002B5FB7">
      <w:pPr>
        <w:spacing w:after="0" w:line="240" w:lineRule="auto"/>
        <w:rPr>
          <w:rFonts w:cs="Arial"/>
          <w:b/>
          <w:sz w:val="24"/>
          <w:szCs w:val="24"/>
        </w:rPr>
      </w:pPr>
    </w:p>
    <w:p w14:paraId="2ADAECFB" w14:textId="18B03600" w:rsidR="002B5FB7" w:rsidRPr="00ED10BA" w:rsidRDefault="00520812" w:rsidP="00ED10BA">
      <w:pPr>
        <w:pStyle w:val="ListParagraph"/>
        <w:numPr>
          <w:ilvl w:val="0"/>
          <w:numId w:val="16"/>
        </w:numPr>
        <w:spacing w:after="0" w:line="240" w:lineRule="auto"/>
        <w:rPr>
          <w:rFonts w:cs="Arial"/>
          <w:b/>
          <w:sz w:val="24"/>
          <w:szCs w:val="24"/>
        </w:rPr>
      </w:pPr>
      <w:r w:rsidRPr="00ED10BA">
        <w:rPr>
          <w:rFonts w:cs="Arial"/>
          <w:sz w:val="24"/>
          <w:szCs w:val="24"/>
        </w:rPr>
        <w:t>Continue monthly Clinics of Expertise</w:t>
      </w:r>
      <w:r w:rsidR="002B5FB7" w:rsidRPr="00ED10BA">
        <w:rPr>
          <w:rFonts w:cs="Arial"/>
          <w:sz w:val="24"/>
          <w:szCs w:val="24"/>
        </w:rPr>
        <w:t xml:space="preserve"> where target populations can get information and assistance. Possibly move Clinics to Blue Hill Memorial Hospital for more visibility and accessibility and change time from morning to over the lunch hour.  </w:t>
      </w:r>
      <w:r w:rsidR="002B5FB7" w:rsidRPr="00ED10BA">
        <w:rPr>
          <w:rFonts w:cs="Arial"/>
          <w:b/>
          <w:sz w:val="24"/>
          <w:szCs w:val="24"/>
        </w:rPr>
        <w:t>(</w:t>
      </w:r>
      <w:r w:rsidRPr="00ED10BA">
        <w:rPr>
          <w:rFonts w:cs="Arial"/>
          <w:b/>
          <w:sz w:val="24"/>
          <w:szCs w:val="24"/>
        </w:rPr>
        <w:t>November 2015 – October 2016</w:t>
      </w:r>
      <w:r w:rsidR="002B5FB7" w:rsidRPr="00ED10BA">
        <w:rPr>
          <w:rFonts w:cs="Arial"/>
          <w:b/>
          <w:sz w:val="24"/>
          <w:szCs w:val="24"/>
        </w:rPr>
        <w:t>)</w:t>
      </w:r>
    </w:p>
    <w:p w14:paraId="7708C098" w14:textId="77777777" w:rsidR="00520812" w:rsidRPr="00292EFB" w:rsidRDefault="00520812" w:rsidP="00520812">
      <w:pPr>
        <w:spacing w:after="0" w:line="240" w:lineRule="auto"/>
        <w:ind w:left="720"/>
        <w:rPr>
          <w:rFonts w:cs="Arial"/>
          <w:b/>
          <w:sz w:val="24"/>
          <w:szCs w:val="24"/>
        </w:rPr>
      </w:pPr>
    </w:p>
    <w:p w14:paraId="2BC221B7" w14:textId="77412187" w:rsidR="002B5FB7" w:rsidRPr="00292EFB" w:rsidRDefault="002B5FB7" w:rsidP="00520812">
      <w:pPr>
        <w:spacing w:after="0" w:line="240" w:lineRule="auto"/>
        <w:ind w:left="720"/>
        <w:rPr>
          <w:rFonts w:cs="Arial"/>
          <w:sz w:val="24"/>
          <w:szCs w:val="24"/>
        </w:rPr>
      </w:pPr>
      <w:r w:rsidRPr="00520812">
        <w:rPr>
          <w:rFonts w:cs="Arial"/>
          <w:b/>
          <w:sz w:val="24"/>
          <w:szCs w:val="24"/>
          <w:u w:val="single"/>
        </w:rPr>
        <w:t>Responsible Party</w:t>
      </w:r>
      <w:r w:rsidRPr="00292EFB">
        <w:rPr>
          <w:rFonts w:cs="Arial"/>
          <w:b/>
          <w:sz w:val="24"/>
          <w:szCs w:val="24"/>
        </w:rPr>
        <w:t xml:space="preserve">: </w:t>
      </w:r>
      <w:r w:rsidR="00520812">
        <w:rPr>
          <w:rFonts w:cs="Arial"/>
          <w:sz w:val="24"/>
          <w:szCs w:val="24"/>
        </w:rPr>
        <w:t>TiPD Coordinator, TiPD</w:t>
      </w:r>
      <w:r w:rsidR="00ED10BA">
        <w:rPr>
          <w:rFonts w:cs="Arial"/>
          <w:sz w:val="24"/>
          <w:szCs w:val="24"/>
        </w:rPr>
        <w:t xml:space="preserve"> and community</w:t>
      </w:r>
      <w:r w:rsidR="00520812">
        <w:rPr>
          <w:rFonts w:cs="Arial"/>
          <w:sz w:val="24"/>
          <w:szCs w:val="24"/>
        </w:rPr>
        <w:t xml:space="preserve"> partners</w:t>
      </w:r>
      <w:r w:rsidRPr="00292EFB">
        <w:rPr>
          <w:rFonts w:cs="Arial"/>
          <w:sz w:val="24"/>
          <w:szCs w:val="24"/>
        </w:rPr>
        <w:br/>
      </w:r>
      <w:r w:rsidRPr="00520812">
        <w:rPr>
          <w:rFonts w:cs="Arial"/>
          <w:b/>
          <w:sz w:val="24"/>
          <w:szCs w:val="24"/>
          <w:u w:val="single"/>
        </w:rPr>
        <w:t>Measurers</w:t>
      </w:r>
      <w:r w:rsidRPr="00292EFB">
        <w:rPr>
          <w:rFonts w:cs="Arial"/>
          <w:b/>
          <w:sz w:val="24"/>
          <w:szCs w:val="24"/>
        </w:rPr>
        <w:t xml:space="preserve">: </w:t>
      </w:r>
      <w:r w:rsidRPr="00292EFB">
        <w:rPr>
          <w:rFonts w:cs="Arial"/>
          <w:sz w:val="24"/>
          <w:szCs w:val="24"/>
        </w:rPr>
        <w:t>Press releases, advertisements, attendance records, evaluations</w:t>
      </w:r>
    </w:p>
    <w:p w14:paraId="7B309E17" w14:textId="77777777" w:rsidR="00520812" w:rsidRDefault="00520812" w:rsidP="002B5FB7">
      <w:pPr>
        <w:pStyle w:val="Default"/>
        <w:rPr>
          <w:rFonts w:asciiTheme="minorHAnsi" w:hAnsiTheme="minorHAnsi"/>
          <w:b/>
          <w:color w:val="auto"/>
        </w:rPr>
      </w:pPr>
    </w:p>
    <w:p w14:paraId="3EEA7DD8" w14:textId="7830380B" w:rsidR="002B5FB7" w:rsidRPr="003A2F9D" w:rsidRDefault="002B5FB7" w:rsidP="002B5FB7">
      <w:pPr>
        <w:pStyle w:val="Default"/>
        <w:rPr>
          <w:rFonts w:asciiTheme="minorHAnsi" w:hAnsiTheme="minorHAnsi"/>
          <w:color w:val="0000FF"/>
        </w:rPr>
      </w:pPr>
      <w:r w:rsidRPr="003A2F9D">
        <w:rPr>
          <w:rFonts w:asciiTheme="minorHAnsi" w:hAnsiTheme="minorHAnsi"/>
          <w:b/>
          <w:color w:val="0000FF"/>
          <w:u w:val="single"/>
        </w:rPr>
        <w:t>OBJECTIVE X</w:t>
      </w:r>
      <w:r w:rsidR="006A6DC7" w:rsidRPr="003A2F9D">
        <w:rPr>
          <w:rFonts w:asciiTheme="minorHAnsi" w:hAnsiTheme="minorHAnsi"/>
          <w:b/>
          <w:color w:val="0000FF"/>
          <w:u w:val="single"/>
        </w:rPr>
        <w:t>I</w:t>
      </w:r>
      <w:r w:rsidRPr="003A2F9D">
        <w:rPr>
          <w:rFonts w:asciiTheme="minorHAnsi" w:hAnsiTheme="minorHAnsi"/>
          <w:b/>
          <w:color w:val="0000FF"/>
        </w:rPr>
        <w:t xml:space="preserve">:  </w:t>
      </w:r>
      <w:r w:rsidR="00520812" w:rsidRPr="003A2F9D">
        <w:rPr>
          <w:rFonts w:asciiTheme="minorHAnsi" w:hAnsiTheme="minorHAnsi"/>
          <w:b/>
          <w:color w:val="0000FF"/>
        </w:rPr>
        <w:t xml:space="preserve">Provide TiPD funding for </w:t>
      </w:r>
      <w:r w:rsidRPr="003A2F9D">
        <w:rPr>
          <w:rFonts w:asciiTheme="minorHAnsi" w:hAnsiTheme="minorHAnsi"/>
          <w:b/>
          <w:color w:val="0000FF"/>
        </w:rPr>
        <w:t>emerging issues and ideas for supportive programming for underserved seniors, those with chronic conditions, and caregivers in the Blue Hill Peninsula and Deer Isle-Stonington.</w:t>
      </w:r>
    </w:p>
    <w:p w14:paraId="44EA8BE1" w14:textId="77777777" w:rsidR="002B5FB7" w:rsidRPr="00292EFB" w:rsidRDefault="002B5FB7" w:rsidP="002B5FB7">
      <w:pPr>
        <w:pStyle w:val="Default"/>
        <w:rPr>
          <w:rFonts w:asciiTheme="minorHAnsi" w:hAnsiTheme="minorHAnsi"/>
          <w:color w:val="auto"/>
        </w:rPr>
      </w:pPr>
    </w:p>
    <w:p w14:paraId="650C45D9" w14:textId="77777777" w:rsidR="00ED10BA" w:rsidRDefault="002B5FB7" w:rsidP="00520812">
      <w:pPr>
        <w:pStyle w:val="Default"/>
        <w:ind w:left="720"/>
        <w:rPr>
          <w:rFonts w:asciiTheme="minorHAnsi" w:hAnsiTheme="minorHAnsi"/>
          <w:b/>
        </w:rPr>
      </w:pPr>
      <w:r w:rsidRPr="00520812">
        <w:rPr>
          <w:rFonts w:asciiTheme="minorHAnsi" w:hAnsiTheme="minorHAnsi"/>
          <w:b/>
          <w:u w:val="single"/>
        </w:rPr>
        <w:t>Activity/Timeframe</w:t>
      </w:r>
      <w:r w:rsidRPr="00292EFB">
        <w:rPr>
          <w:rFonts w:asciiTheme="minorHAnsi" w:hAnsiTheme="minorHAnsi"/>
          <w:b/>
        </w:rPr>
        <w:t xml:space="preserve">:  </w:t>
      </w:r>
    </w:p>
    <w:p w14:paraId="75050A5B" w14:textId="22E08D58" w:rsidR="002B5FB7" w:rsidRPr="00A121E1" w:rsidRDefault="002B5FB7" w:rsidP="00ED10BA">
      <w:pPr>
        <w:pStyle w:val="Default"/>
        <w:numPr>
          <w:ilvl w:val="0"/>
          <w:numId w:val="17"/>
        </w:numPr>
        <w:rPr>
          <w:rFonts w:asciiTheme="minorHAnsi" w:hAnsiTheme="minorHAnsi"/>
          <w:b/>
        </w:rPr>
      </w:pPr>
      <w:r w:rsidRPr="00292EFB">
        <w:rPr>
          <w:rFonts w:asciiTheme="minorHAnsi" w:hAnsiTheme="minorHAnsi"/>
        </w:rPr>
        <w:t xml:space="preserve">The TiPD Advisory Council will </w:t>
      </w:r>
      <w:r w:rsidR="00A121E1">
        <w:rPr>
          <w:rFonts w:asciiTheme="minorHAnsi" w:hAnsiTheme="minorHAnsi"/>
        </w:rPr>
        <w:t xml:space="preserve">award </w:t>
      </w:r>
      <w:r w:rsidRPr="00292EFB">
        <w:rPr>
          <w:rFonts w:asciiTheme="minorHAnsi" w:hAnsiTheme="minorHAnsi"/>
        </w:rPr>
        <w:t xml:space="preserve">TiPD </w:t>
      </w:r>
      <w:r w:rsidR="00520812">
        <w:rPr>
          <w:rFonts w:asciiTheme="minorHAnsi" w:hAnsiTheme="minorHAnsi"/>
        </w:rPr>
        <w:t>p</w:t>
      </w:r>
      <w:r w:rsidR="00520812" w:rsidRPr="00292EFB">
        <w:rPr>
          <w:rFonts w:asciiTheme="minorHAnsi" w:hAnsiTheme="minorHAnsi"/>
        </w:rPr>
        <w:t>artners</w:t>
      </w:r>
      <w:r w:rsidRPr="00292EFB">
        <w:rPr>
          <w:rFonts w:asciiTheme="minorHAnsi" w:hAnsiTheme="minorHAnsi"/>
        </w:rPr>
        <w:t xml:space="preserve"> and</w:t>
      </w:r>
      <w:r w:rsidR="00A121E1">
        <w:rPr>
          <w:rFonts w:asciiTheme="minorHAnsi" w:hAnsiTheme="minorHAnsi"/>
        </w:rPr>
        <w:t>/or</w:t>
      </w:r>
      <w:r w:rsidRPr="00292EFB">
        <w:rPr>
          <w:rFonts w:asciiTheme="minorHAnsi" w:hAnsiTheme="minorHAnsi"/>
        </w:rPr>
        <w:t xml:space="preserve"> Provider Network </w:t>
      </w:r>
      <w:r w:rsidR="00A121E1">
        <w:rPr>
          <w:rFonts w:asciiTheme="minorHAnsi" w:hAnsiTheme="minorHAnsi"/>
        </w:rPr>
        <w:t xml:space="preserve">members </w:t>
      </w:r>
      <w:r w:rsidRPr="00292EFB">
        <w:rPr>
          <w:rFonts w:asciiTheme="minorHAnsi" w:hAnsiTheme="minorHAnsi"/>
        </w:rPr>
        <w:t>“mini-grants” during the course of Year 2 to support innovative and emerging projects that fit within the TiPD goals and work plan.</w:t>
      </w:r>
      <w:r w:rsidR="00A121E1">
        <w:rPr>
          <w:rFonts w:asciiTheme="minorHAnsi" w:hAnsiTheme="minorHAnsi"/>
        </w:rPr>
        <w:t xml:space="preserve"> </w:t>
      </w:r>
      <w:r w:rsidR="00A121E1">
        <w:rPr>
          <w:rFonts w:asciiTheme="minorHAnsi" w:hAnsiTheme="minorHAnsi"/>
          <w:b/>
        </w:rPr>
        <w:t>(</w:t>
      </w:r>
      <w:r w:rsidR="00A121E1" w:rsidRPr="00A121E1">
        <w:rPr>
          <w:rFonts w:asciiTheme="minorHAnsi" w:hAnsiTheme="minorHAnsi"/>
          <w:b/>
        </w:rPr>
        <w:t>January – October 2016)</w:t>
      </w:r>
    </w:p>
    <w:p w14:paraId="33444D65" w14:textId="77777777" w:rsidR="00520812" w:rsidRPr="00A121E1" w:rsidRDefault="00520812" w:rsidP="002B5FB7">
      <w:pPr>
        <w:pStyle w:val="Default"/>
        <w:rPr>
          <w:rFonts w:asciiTheme="minorHAnsi" w:hAnsiTheme="minorHAnsi"/>
          <w:color w:val="auto"/>
        </w:rPr>
      </w:pPr>
    </w:p>
    <w:p w14:paraId="5D6B3A2C" w14:textId="38A7086E" w:rsidR="002B5FB7" w:rsidRPr="00A121E1" w:rsidRDefault="002B5FB7" w:rsidP="00520812">
      <w:pPr>
        <w:pStyle w:val="Default"/>
        <w:ind w:firstLine="720"/>
        <w:rPr>
          <w:rFonts w:asciiTheme="minorHAnsi" w:hAnsiTheme="minorHAnsi"/>
          <w:color w:val="auto"/>
        </w:rPr>
      </w:pPr>
      <w:r w:rsidRPr="00A121E1">
        <w:rPr>
          <w:rFonts w:asciiTheme="minorHAnsi" w:hAnsiTheme="minorHAnsi"/>
          <w:b/>
          <w:color w:val="auto"/>
          <w:u w:val="single"/>
        </w:rPr>
        <w:t>Responsible Parties</w:t>
      </w:r>
      <w:r w:rsidRPr="00A121E1">
        <w:rPr>
          <w:rFonts w:asciiTheme="minorHAnsi" w:hAnsiTheme="minorHAnsi"/>
          <w:color w:val="auto"/>
        </w:rPr>
        <w:t>:  TiPD Coordinator, TiPD Advisory Council</w:t>
      </w:r>
    </w:p>
    <w:p w14:paraId="5E59EA4A" w14:textId="462248D7" w:rsidR="00520812" w:rsidRPr="00A121E1" w:rsidRDefault="00520812" w:rsidP="00520812">
      <w:pPr>
        <w:pStyle w:val="Default"/>
        <w:ind w:left="720"/>
        <w:rPr>
          <w:rFonts w:asciiTheme="minorHAnsi" w:hAnsiTheme="minorHAnsi"/>
          <w:color w:val="auto"/>
        </w:rPr>
      </w:pPr>
      <w:r w:rsidRPr="00A121E1">
        <w:rPr>
          <w:rFonts w:asciiTheme="minorHAnsi" w:hAnsiTheme="minorHAnsi"/>
          <w:b/>
          <w:color w:val="auto"/>
          <w:u w:val="single"/>
        </w:rPr>
        <w:t>Measures</w:t>
      </w:r>
      <w:r w:rsidRPr="00A121E1">
        <w:rPr>
          <w:rFonts w:asciiTheme="minorHAnsi" w:hAnsiTheme="minorHAnsi"/>
          <w:b/>
          <w:color w:val="auto"/>
        </w:rPr>
        <w:t>:</w:t>
      </w:r>
      <w:r w:rsidRPr="00A121E1">
        <w:rPr>
          <w:rFonts w:asciiTheme="minorHAnsi" w:hAnsiTheme="minorHAnsi"/>
          <w:color w:val="auto"/>
        </w:rPr>
        <w:t xml:space="preserve">  Notices to partners and Provider Network, proposals submitted; proposals funded.</w:t>
      </w:r>
    </w:p>
    <w:p w14:paraId="6CF689E2" w14:textId="77777777" w:rsidR="003A2F9D" w:rsidRPr="003A2F9D" w:rsidRDefault="003A2F9D" w:rsidP="002B5FB7">
      <w:pPr>
        <w:spacing w:after="0" w:line="240" w:lineRule="auto"/>
        <w:rPr>
          <w:rFonts w:cs="Arial"/>
          <w:color w:val="FF6600"/>
          <w:sz w:val="24"/>
          <w:szCs w:val="24"/>
        </w:rPr>
      </w:pPr>
    </w:p>
    <w:p w14:paraId="1C7B0D89" w14:textId="6CE2E3E5" w:rsidR="002B5FB7" w:rsidRPr="003A2F9D" w:rsidRDefault="002B5FB7" w:rsidP="002B5FB7">
      <w:pPr>
        <w:pStyle w:val="Default"/>
        <w:rPr>
          <w:rFonts w:asciiTheme="minorHAnsi" w:hAnsiTheme="minorHAnsi"/>
          <w:b/>
          <w:bCs/>
          <w:color w:val="0000FF"/>
        </w:rPr>
      </w:pPr>
      <w:r w:rsidRPr="003A2F9D">
        <w:rPr>
          <w:rFonts w:asciiTheme="minorHAnsi" w:hAnsiTheme="minorHAnsi"/>
          <w:b/>
          <w:bCs/>
          <w:color w:val="0000FF"/>
          <w:u w:val="single"/>
        </w:rPr>
        <w:t>OBJECTIVE X</w:t>
      </w:r>
      <w:r w:rsidR="006A6DC7" w:rsidRPr="003A2F9D">
        <w:rPr>
          <w:rFonts w:asciiTheme="minorHAnsi" w:hAnsiTheme="minorHAnsi"/>
          <w:b/>
          <w:bCs/>
          <w:color w:val="0000FF"/>
          <w:u w:val="single"/>
        </w:rPr>
        <w:t>I</w:t>
      </w:r>
      <w:r w:rsidRPr="003A2F9D">
        <w:rPr>
          <w:rFonts w:asciiTheme="minorHAnsi" w:hAnsiTheme="minorHAnsi"/>
          <w:b/>
          <w:bCs/>
          <w:color w:val="0000FF"/>
          <w:u w:val="single"/>
        </w:rPr>
        <w:t>I</w:t>
      </w:r>
      <w:r w:rsidR="00A121E1" w:rsidRPr="003A2F9D">
        <w:rPr>
          <w:rFonts w:asciiTheme="minorHAnsi" w:hAnsiTheme="minorHAnsi"/>
          <w:b/>
          <w:bCs/>
          <w:color w:val="0000FF"/>
        </w:rPr>
        <w:t>: Continue Learning Community</w:t>
      </w:r>
      <w:r w:rsidRPr="003A2F9D">
        <w:rPr>
          <w:rFonts w:asciiTheme="minorHAnsi" w:hAnsiTheme="minorHAnsi"/>
          <w:b/>
          <w:bCs/>
          <w:color w:val="0000FF"/>
        </w:rPr>
        <w:t xml:space="preserve"> among TiPD partners and Provider Network </w:t>
      </w:r>
    </w:p>
    <w:p w14:paraId="37C2F9F1" w14:textId="77777777" w:rsidR="002B5FB7" w:rsidRPr="00A121E1" w:rsidRDefault="002B5FB7" w:rsidP="002B5FB7">
      <w:pPr>
        <w:pStyle w:val="Default"/>
        <w:rPr>
          <w:rFonts w:asciiTheme="minorHAnsi" w:hAnsiTheme="minorHAnsi"/>
          <w:color w:val="auto"/>
        </w:rPr>
      </w:pPr>
    </w:p>
    <w:p w14:paraId="0A3D2631" w14:textId="5EB68747" w:rsidR="00ED10BA" w:rsidRDefault="00ED10BA" w:rsidP="00A121E1">
      <w:pPr>
        <w:pStyle w:val="Default"/>
        <w:ind w:left="720"/>
        <w:rPr>
          <w:rFonts w:asciiTheme="minorHAnsi" w:hAnsiTheme="minorHAnsi"/>
          <w:bCs/>
          <w:color w:val="auto"/>
        </w:rPr>
      </w:pPr>
      <w:r>
        <w:rPr>
          <w:rFonts w:asciiTheme="minorHAnsi" w:hAnsiTheme="minorHAnsi"/>
          <w:b/>
          <w:bCs/>
          <w:color w:val="auto"/>
          <w:u w:val="single"/>
        </w:rPr>
        <w:t>Activities</w:t>
      </w:r>
      <w:r w:rsidR="002B5FB7" w:rsidRPr="00A121E1">
        <w:rPr>
          <w:rFonts w:asciiTheme="minorHAnsi" w:hAnsiTheme="minorHAnsi"/>
          <w:b/>
          <w:bCs/>
          <w:color w:val="auto"/>
          <w:u w:val="single"/>
        </w:rPr>
        <w:t>/Timeframe</w:t>
      </w:r>
      <w:r>
        <w:rPr>
          <w:rFonts w:asciiTheme="minorHAnsi" w:hAnsiTheme="minorHAnsi"/>
          <w:b/>
          <w:bCs/>
          <w:color w:val="auto"/>
          <w:u w:val="single"/>
        </w:rPr>
        <w:t>s</w:t>
      </w:r>
      <w:r w:rsidR="002B5FB7" w:rsidRPr="00A121E1">
        <w:rPr>
          <w:rFonts w:asciiTheme="minorHAnsi" w:hAnsiTheme="minorHAnsi"/>
          <w:b/>
          <w:bCs/>
          <w:color w:val="auto"/>
        </w:rPr>
        <w:t>:</w:t>
      </w:r>
      <w:r w:rsidR="002B5FB7" w:rsidRPr="00A121E1">
        <w:rPr>
          <w:rFonts w:asciiTheme="minorHAnsi" w:hAnsiTheme="minorHAnsi"/>
          <w:bCs/>
          <w:color w:val="auto"/>
        </w:rPr>
        <w:t xml:space="preserve">  </w:t>
      </w:r>
    </w:p>
    <w:p w14:paraId="3F214508" w14:textId="3CC0B663" w:rsidR="002B5FB7" w:rsidRPr="00ED10BA" w:rsidRDefault="002B5FB7" w:rsidP="002B5FB7">
      <w:pPr>
        <w:pStyle w:val="Default"/>
        <w:numPr>
          <w:ilvl w:val="0"/>
          <w:numId w:val="17"/>
        </w:numPr>
        <w:rPr>
          <w:rFonts w:asciiTheme="minorHAnsi" w:hAnsiTheme="minorHAnsi"/>
          <w:b/>
          <w:bCs/>
          <w:color w:val="auto"/>
        </w:rPr>
      </w:pPr>
      <w:r w:rsidRPr="00A121E1">
        <w:rPr>
          <w:rFonts w:asciiTheme="minorHAnsi" w:hAnsiTheme="minorHAnsi"/>
          <w:bCs/>
          <w:color w:val="auto"/>
        </w:rPr>
        <w:t>Review results from communication survey</w:t>
      </w:r>
      <w:r w:rsidR="00A121E1" w:rsidRPr="00A121E1">
        <w:rPr>
          <w:rFonts w:asciiTheme="minorHAnsi" w:hAnsiTheme="minorHAnsi"/>
          <w:bCs/>
          <w:color w:val="auto"/>
        </w:rPr>
        <w:t>s</w:t>
      </w:r>
      <w:r w:rsidRPr="00A121E1">
        <w:rPr>
          <w:rFonts w:asciiTheme="minorHAnsi" w:hAnsiTheme="minorHAnsi"/>
          <w:bCs/>
          <w:color w:val="auto"/>
        </w:rPr>
        <w:t xml:space="preserve"> and implement new approach to encourage more participation in communication and learning community electronic resources. </w:t>
      </w:r>
      <w:r w:rsidRPr="00A121E1">
        <w:rPr>
          <w:rFonts w:asciiTheme="minorHAnsi" w:hAnsiTheme="minorHAnsi"/>
          <w:b/>
          <w:bCs/>
          <w:color w:val="auto"/>
        </w:rPr>
        <w:t>(November 2015– January 2016)</w:t>
      </w:r>
    </w:p>
    <w:p w14:paraId="1DE2FF2D" w14:textId="366B7B9B" w:rsidR="002B5FB7" w:rsidRPr="00ED10BA" w:rsidRDefault="002B5FB7" w:rsidP="002B5FB7">
      <w:pPr>
        <w:pStyle w:val="Default"/>
        <w:numPr>
          <w:ilvl w:val="0"/>
          <w:numId w:val="17"/>
        </w:numPr>
        <w:rPr>
          <w:rFonts w:asciiTheme="minorHAnsi" w:hAnsiTheme="minorHAnsi"/>
          <w:b/>
          <w:color w:val="auto"/>
        </w:rPr>
      </w:pPr>
      <w:r w:rsidRPr="00A121E1">
        <w:rPr>
          <w:rFonts w:asciiTheme="minorHAnsi" w:hAnsiTheme="minorHAnsi"/>
          <w:bCs/>
          <w:color w:val="auto"/>
        </w:rPr>
        <w:t xml:space="preserve">Continue to </w:t>
      </w:r>
      <w:r w:rsidRPr="00A121E1">
        <w:rPr>
          <w:rFonts w:asciiTheme="minorHAnsi" w:hAnsiTheme="minorHAnsi"/>
          <w:color w:val="auto"/>
        </w:rPr>
        <w:t xml:space="preserve">identify pertinent information (articles, books, websites, etc.) to support </w:t>
      </w:r>
      <w:r w:rsidR="00A121E1">
        <w:rPr>
          <w:rFonts w:asciiTheme="minorHAnsi" w:hAnsiTheme="minorHAnsi"/>
          <w:color w:val="auto"/>
        </w:rPr>
        <w:t xml:space="preserve">TiPD </w:t>
      </w:r>
      <w:r w:rsidRPr="00A121E1">
        <w:rPr>
          <w:rFonts w:asciiTheme="minorHAnsi" w:hAnsiTheme="minorHAnsi"/>
          <w:color w:val="auto"/>
        </w:rPr>
        <w:t xml:space="preserve">implementation plan. Include successful state and national models of care, current healthcare policy trends, and more. </w:t>
      </w:r>
      <w:r w:rsidR="00A121E1" w:rsidRPr="00A121E1">
        <w:rPr>
          <w:rFonts w:asciiTheme="minorHAnsi" w:hAnsiTheme="minorHAnsi"/>
          <w:b/>
        </w:rPr>
        <w:t>(November 2015 – October 2016)</w:t>
      </w:r>
    </w:p>
    <w:p w14:paraId="478310E2" w14:textId="55FF5F00" w:rsidR="002B5FB7" w:rsidRPr="00A121E1" w:rsidRDefault="002B5FB7" w:rsidP="00ED10BA">
      <w:pPr>
        <w:pStyle w:val="Default"/>
        <w:numPr>
          <w:ilvl w:val="0"/>
          <w:numId w:val="17"/>
        </w:numPr>
        <w:rPr>
          <w:rFonts w:asciiTheme="minorHAnsi" w:hAnsiTheme="minorHAnsi"/>
          <w:color w:val="auto"/>
        </w:rPr>
      </w:pPr>
      <w:r w:rsidRPr="00A121E1">
        <w:rPr>
          <w:rFonts w:asciiTheme="minorHAnsi" w:hAnsiTheme="minorHAnsi"/>
          <w:color w:val="auto"/>
        </w:rPr>
        <w:t xml:space="preserve">Participate in MeHAF’s Learning Community with other grantees. </w:t>
      </w:r>
      <w:r w:rsidR="00A121E1">
        <w:rPr>
          <w:rFonts w:asciiTheme="minorHAnsi" w:hAnsiTheme="minorHAnsi"/>
          <w:color w:val="auto"/>
        </w:rPr>
        <w:t xml:space="preserve"> </w:t>
      </w:r>
      <w:r w:rsidRPr="00A121E1">
        <w:rPr>
          <w:rFonts w:asciiTheme="minorHAnsi" w:hAnsiTheme="minorHAnsi"/>
          <w:color w:val="auto"/>
        </w:rPr>
        <w:t>Partners will determine representatives to attend learning sessions and report back to TiPD Advisory Council and Provider Network. Resources from MeHAF’s Learning</w:t>
      </w:r>
      <w:r w:rsidR="00A121E1">
        <w:rPr>
          <w:rFonts w:asciiTheme="minorHAnsi" w:hAnsiTheme="minorHAnsi"/>
          <w:color w:val="auto"/>
        </w:rPr>
        <w:t xml:space="preserve"> Community integrated in local </w:t>
      </w:r>
      <w:r w:rsidRPr="00A121E1">
        <w:rPr>
          <w:rFonts w:asciiTheme="minorHAnsi" w:hAnsiTheme="minorHAnsi"/>
          <w:color w:val="auto"/>
        </w:rPr>
        <w:t>li</w:t>
      </w:r>
      <w:r w:rsidR="00A121E1">
        <w:rPr>
          <w:rFonts w:asciiTheme="minorHAnsi" w:hAnsiTheme="minorHAnsi"/>
          <w:color w:val="auto"/>
        </w:rPr>
        <w:t>brary</w:t>
      </w:r>
      <w:r w:rsidRPr="00A121E1">
        <w:rPr>
          <w:rFonts w:asciiTheme="minorHAnsi" w:hAnsiTheme="minorHAnsi"/>
          <w:color w:val="auto"/>
        </w:rPr>
        <w:t xml:space="preserve"> of resources. </w:t>
      </w:r>
      <w:r w:rsidR="00A121E1" w:rsidRPr="00A121E1">
        <w:rPr>
          <w:rFonts w:asciiTheme="minorHAnsi" w:hAnsiTheme="minorHAnsi"/>
          <w:b/>
        </w:rPr>
        <w:t>(November 2015 – October 2016)</w:t>
      </w:r>
    </w:p>
    <w:p w14:paraId="0A2B8AF1" w14:textId="77777777" w:rsidR="002B5FB7" w:rsidRPr="00A121E1" w:rsidRDefault="002B5FB7" w:rsidP="002B5FB7">
      <w:pPr>
        <w:pStyle w:val="Default"/>
        <w:rPr>
          <w:rFonts w:asciiTheme="minorHAnsi" w:hAnsiTheme="minorHAnsi"/>
          <w:b/>
          <w:bCs/>
          <w:color w:val="auto"/>
        </w:rPr>
      </w:pPr>
    </w:p>
    <w:p w14:paraId="437DF50D" w14:textId="77777777" w:rsidR="002B5FB7" w:rsidRPr="00A121E1" w:rsidRDefault="002B5FB7" w:rsidP="00A121E1">
      <w:pPr>
        <w:pStyle w:val="Default"/>
        <w:ind w:firstLine="720"/>
        <w:rPr>
          <w:rFonts w:asciiTheme="minorHAnsi" w:hAnsiTheme="minorHAnsi"/>
          <w:color w:val="auto"/>
        </w:rPr>
      </w:pPr>
      <w:r w:rsidRPr="00A121E1">
        <w:rPr>
          <w:rFonts w:asciiTheme="minorHAnsi" w:hAnsiTheme="minorHAnsi"/>
          <w:b/>
          <w:bCs/>
          <w:color w:val="auto"/>
          <w:u w:val="single"/>
        </w:rPr>
        <w:t>Responsible Parties</w:t>
      </w:r>
      <w:r w:rsidRPr="00A121E1">
        <w:rPr>
          <w:rFonts w:asciiTheme="minorHAnsi" w:hAnsiTheme="minorHAnsi"/>
          <w:b/>
          <w:bCs/>
          <w:color w:val="auto"/>
        </w:rPr>
        <w:t xml:space="preserve">: </w:t>
      </w:r>
      <w:r w:rsidRPr="00A121E1">
        <w:rPr>
          <w:rFonts w:asciiTheme="minorHAnsi" w:hAnsiTheme="minorHAnsi"/>
          <w:color w:val="auto"/>
        </w:rPr>
        <w:t>MeHAF, TiPD Coordinator, TiPD Advisory Council members</w:t>
      </w:r>
    </w:p>
    <w:p w14:paraId="166AF698" w14:textId="40F21045" w:rsidR="00ED10BA" w:rsidRPr="00A121E1" w:rsidRDefault="002B5FB7" w:rsidP="00ED10BA">
      <w:pPr>
        <w:pStyle w:val="Default"/>
        <w:ind w:left="720"/>
        <w:rPr>
          <w:rFonts w:asciiTheme="minorHAnsi" w:hAnsiTheme="minorHAnsi"/>
          <w:color w:val="auto"/>
        </w:rPr>
      </w:pPr>
      <w:r w:rsidRPr="00A121E1">
        <w:rPr>
          <w:rFonts w:asciiTheme="minorHAnsi" w:hAnsiTheme="minorHAnsi"/>
          <w:b/>
          <w:bCs/>
          <w:color w:val="auto"/>
          <w:u w:val="single"/>
        </w:rPr>
        <w:t>Measures</w:t>
      </w:r>
      <w:r w:rsidRPr="00A121E1">
        <w:rPr>
          <w:rFonts w:asciiTheme="minorHAnsi" w:hAnsiTheme="minorHAnsi"/>
          <w:b/>
          <w:bCs/>
          <w:color w:val="auto"/>
        </w:rPr>
        <w:t xml:space="preserve">: </w:t>
      </w:r>
      <w:r w:rsidRPr="00A121E1">
        <w:rPr>
          <w:rFonts w:asciiTheme="minorHAnsi" w:hAnsiTheme="minorHAnsi"/>
          <w:color w:val="auto"/>
        </w:rPr>
        <w:t>Meeting attendance records, agendas, minutes and copies of materia</w:t>
      </w:r>
      <w:r w:rsidR="00ED10BA">
        <w:rPr>
          <w:rFonts w:asciiTheme="minorHAnsi" w:hAnsiTheme="minorHAnsi"/>
          <w:color w:val="auto"/>
        </w:rPr>
        <w:t>l from MeHAF statewide meetings;</w:t>
      </w:r>
      <w:r w:rsidR="00ED10BA">
        <w:rPr>
          <w:rFonts w:asciiTheme="minorHAnsi" w:hAnsiTheme="minorHAnsi"/>
          <w:bCs/>
          <w:color w:val="auto"/>
        </w:rPr>
        <w:t xml:space="preserve"> l</w:t>
      </w:r>
      <w:r w:rsidR="00ED10BA">
        <w:rPr>
          <w:rFonts w:asciiTheme="minorHAnsi" w:hAnsiTheme="minorHAnsi"/>
          <w:color w:val="auto"/>
        </w:rPr>
        <w:t>ibrary</w:t>
      </w:r>
      <w:r w:rsidR="00ED10BA" w:rsidRPr="00A121E1">
        <w:rPr>
          <w:rFonts w:asciiTheme="minorHAnsi" w:hAnsiTheme="minorHAnsi"/>
          <w:color w:val="auto"/>
        </w:rPr>
        <w:t xml:space="preserve"> of paper and electronic resources</w:t>
      </w:r>
    </w:p>
    <w:p w14:paraId="0951E837" w14:textId="77777777" w:rsidR="002B5FB7" w:rsidRPr="00A121E1" w:rsidRDefault="002B5FB7" w:rsidP="002B5FB7">
      <w:pPr>
        <w:pStyle w:val="Default"/>
        <w:rPr>
          <w:rFonts w:asciiTheme="minorHAnsi" w:hAnsiTheme="minorHAnsi"/>
          <w:color w:val="auto"/>
        </w:rPr>
      </w:pPr>
    </w:p>
    <w:p w14:paraId="26463F61" w14:textId="574DC997" w:rsidR="002B5FB7" w:rsidRPr="003A2F9D" w:rsidRDefault="002B5FB7" w:rsidP="002B5FB7">
      <w:pPr>
        <w:pStyle w:val="Default"/>
        <w:rPr>
          <w:rFonts w:asciiTheme="minorHAnsi" w:hAnsiTheme="minorHAnsi"/>
          <w:b/>
          <w:bCs/>
          <w:color w:val="0000FF"/>
        </w:rPr>
      </w:pPr>
      <w:r w:rsidRPr="003A2F9D">
        <w:rPr>
          <w:rFonts w:asciiTheme="minorHAnsi" w:hAnsiTheme="minorHAnsi"/>
          <w:b/>
          <w:bCs/>
          <w:color w:val="0000FF"/>
          <w:u w:val="single"/>
        </w:rPr>
        <w:t>OBJECTIVE XI</w:t>
      </w:r>
      <w:r w:rsidR="006A6DC7" w:rsidRPr="003A2F9D">
        <w:rPr>
          <w:rFonts w:asciiTheme="minorHAnsi" w:hAnsiTheme="minorHAnsi"/>
          <w:b/>
          <w:bCs/>
          <w:color w:val="0000FF"/>
          <w:u w:val="single"/>
        </w:rPr>
        <w:t>I</w:t>
      </w:r>
      <w:r w:rsidRPr="003A2F9D">
        <w:rPr>
          <w:rFonts w:asciiTheme="minorHAnsi" w:hAnsiTheme="minorHAnsi"/>
          <w:b/>
          <w:bCs/>
          <w:color w:val="0000FF"/>
          <w:u w:val="single"/>
        </w:rPr>
        <w:t>I</w:t>
      </w:r>
      <w:r w:rsidRPr="003A2F9D">
        <w:rPr>
          <w:rFonts w:asciiTheme="minorHAnsi" w:hAnsiTheme="minorHAnsi"/>
          <w:b/>
          <w:bCs/>
          <w:color w:val="0000FF"/>
        </w:rPr>
        <w:t xml:space="preserve">: Continue Data and Evaluation Systems for Partnership and TiPD Implementation Plan </w:t>
      </w:r>
    </w:p>
    <w:p w14:paraId="6FFA24F5" w14:textId="77777777" w:rsidR="002B5FB7" w:rsidRPr="00A121E1" w:rsidRDefault="002B5FB7" w:rsidP="002B5FB7">
      <w:pPr>
        <w:pStyle w:val="Default"/>
        <w:rPr>
          <w:rFonts w:asciiTheme="minorHAnsi" w:hAnsiTheme="minorHAnsi"/>
          <w:color w:val="auto"/>
        </w:rPr>
      </w:pPr>
    </w:p>
    <w:p w14:paraId="0D446FEA" w14:textId="77777777" w:rsidR="00ED10BA" w:rsidRDefault="00ED10BA" w:rsidP="00A121E1">
      <w:pPr>
        <w:pStyle w:val="Default"/>
        <w:ind w:left="720"/>
        <w:rPr>
          <w:rFonts w:asciiTheme="minorHAnsi" w:hAnsiTheme="minorHAnsi"/>
          <w:b/>
          <w:bCs/>
          <w:color w:val="auto"/>
        </w:rPr>
      </w:pPr>
      <w:r>
        <w:rPr>
          <w:rFonts w:asciiTheme="minorHAnsi" w:hAnsiTheme="minorHAnsi"/>
          <w:b/>
          <w:bCs/>
          <w:color w:val="auto"/>
          <w:u w:val="single"/>
        </w:rPr>
        <w:t>Activities</w:t>
      </w:r>
      <w:r w:rsidR="002B5FB7" w:rsidRPr="00A121E1">
        <w:rPr>
          <w:rFonts w:asciiTheme="minorHAnsi" w:hAnsiTheme="minorHAnsi"/>
          <w:b/>
          <w:bCs/>
          <w:color w:val="auto"/>
          <w:u w:val="single"/>
        </w:rPr>
        <w:t>/Timeframe</w:t>
      </w:r>
      <w:r>
        <w:rPr>
          <w:rFonts w:asciiTheme="minorHAnsi" w:hAnsiTheme="minorHAnsi"/>
          <w:b/>
          <w:bCs/>
          <w:color w:val="auto"/>
          <w:u w:val="single"/>
        </w:rPr>
        <w:t>s</w:t>
      </w:r>
      <w:r w:rsidR="002B5FB7" w:rsidRPr="00A121E1">
        <w:rPr>
          <w:rFonts w:asciiTheme="minorHAnsi" w:hAnsiTheme="minorHAnsi"/>
          <w:b/>
          <w:bCs/>
          <w:color w:val="auto"/>
        </w:rPr>
        <w:t xml:space="preserve">: </w:t>
      </w:r>
    </w:p>
    <w:p w14:paraId="4AC45BEE" w14:textId="6DB4B8B7" w:rsidR="002B5FB7" w:rsidRPr="00ED10BA" w:rsidRDefault="002B5FB7" w:rsidP="00ED10BA">
      <w:pPr>
        <w:pStyle w:val="Default"/>
        <w:numPr>
          <w:ilvl w:val="0"/>
          <w:numId w:val="18"/>
        </w:numPr>
        <w:rPr>
          <w:rFonts w:asciiTheme="minorHAnsi" w:hAnsiTheme="minorHAnsi"/>
          <w:b/>
          <w:bCs/>
          <w:color w:val="auto"/>
        </w:rPr>
      </w:pPr>
      <w:r w:rsidRPr="00ED10BA">
        <w:rPr>
          <w:rFonts w:asciiTheme="minorHAnsi" w:hAnsiTheme="minorHAnsi"/>
          <w:color w:val="auto"/>
        </w:rPr>
        <w:t xml:space="preserve">Monitor and evaluate the TiPD implementation process. Collect ongoing data; review quarterly, and refine and revise implementation activities as necessary </w:t>
      </w:r>
      <w:r w:rsidRPr="00ED10BA">
        <w:rPr>
          <w:rFonts w:asciiTheme="minorHAnsi" w:hAnsiTheme="minorHAnsi"/>
          <w:b/>
          <w:bCs/>
          <w:color w:val="auto"/>
        </w:rPr>
        <w:t xml:space="preserve">(November 2015 – October 2016) </w:t>
      </w:r>
    </w:p>
    <w:p w14:paraId="6A078908" w14:textId="77777777" w:rsidR="002B5FB7" w:rsidRPr="00292EFB" w:rsidRDefault="002B5FB7" w:rsidP="002B5FB7">
      <w:pPr>
        <w:pStyle w:val="Default"/>
        <w:rPr>
          <w:rFonts w:asciiTheme="minorHAnsi" w:hAnsiTheme="minorHAnsi"/>
          <w:b/>
          <w:bCs/>
          <w:color w:val="auto"/>
        </w:rPr>
      </w:pPr>
    </w:p>
    <w:p w14:paraId="3E20F45D" w14:textId="77777777" w:rsidR="002B5FB7" w:rsidRPr="00292EFB" w:rsidRDefault="002B5FB7" w:rsidP="00A121E1">
      <w:pPr>
        <w:pStyle w:val="Default"/>
        <w:ind w:left="720"/>
        <w:rPr>
          <w:rFonts w:asciiTheme="minorHAnsi" w:hAnsiTheme="minorHAnsi"/>
          <w:color w:val="auto"/>
        </w:rPr>
      </w:pPr>
      <w:r w:rsidRPr="00A121E1">
        <w:rPr>
          <w:rFonts w:asciiTheme="minorHAnsi" w:hAnsiTheme="minorHAnsi"/>
          <w:b/>
          <w:bCs/>
          <w:color w:val="auto"/>
          <w:u w:val="single"/>
        </w:rPr>
        <w:t>Responsible Party</w:t>
      </w:r>
      <w:r w:rsidRPr="00292EFB">
        <w:rPr>
          <w:rFonts w:asciiTheme="minorHAnsi" w:hAnsiTheme="minorHAnsi"/>
          <w:b/>
          <w:bCs/>
          <w:color w:val="auto"/>
        </w:rPr>
        <w:t xml:space="preserve">: </w:t>
      </w:r>
      <w:r w:rsidRPr="00292EFB">
        <w:rPr>
          <w:rFonts w:asciiTheme="minorHAnsi" w:hAnsiTheme="minorHAnsi"/>
          <w:color w:val="auto"/>
        </w:rPr>
        <w:t>TiPD Coordinator, TiPD Advisory Council, TiPD Evalutaion Subcommittee</w:t>
      </w:r>
    </w:p>
    <w:p w14:paraId="114B6250" w14:textId="2EBE34D2" w:rsidR="002B5FB7" w:rsidRPr="00292EFB" w:rsidRDefault="002B5FB7" w:rsidP="00ED10BA">
      <w:pPr>
        <w:pStyle w:val="Default"/>
        <w:ind w:left="720"/>
        <w:rPr>
          <w:rFonts w:asciiTheme="minorHAnsi" w:hAnsiTheme="minorHAnsi"/>
          <w:color w:val="auto"/>
        </w:rPr>
      </w:pPr>
      <w:r w:rsidRPr="00A121E1">
        <w:rPr>
          <w:rFonts w:asciiTheme="minorHAnsi" w:hAnsiTheme="minorHAnsi"/>
          <w:b/>
          <w:bCs/>
          <w:color w:val="auto"/>
          <w:u w:val="single"/>
        </w:rPr>
        <w:t>Measures</w:t>
      </w:r>
      <w:r w:rsidRPr="00292EFB">
        <w:rPr>
          <w:rFonts w:asciiTheme="minorHAnsi" w:hAnsiTheme="minorHAnsi"/>
          <w:b/>
          <w:bCs/>
          <w:color w:val="auto"/>
        </w:rPr>
        <w:t>:</w:t>
      </w:r>
      <w:r w:rsidR="00ED10BA">
        <w:rPr>
          <w:rFonts w:asciiTheme="minorHAnsi" w:hAnsiTheme="minorHAnsi"/>
          <w:color w:val="auto"/>
        </w:rPr>
        <w:t xml:space="preserve">  M</w:t>
      </w:r>
      <w:r w:rsidRPr="00292EFB">
        <w:rPr>
          <w:rFonts w:asciiTheme="minorHAnsi" w:hAnsiTheme="minorHAnsi"/>
          <w:color w:val="auto"/>
        </w:rPr>
        <w:t>eeting minutes, evaluation reports, revisions to implementation plans</w:t>
      </w:r>
    </w:p>
    <w:p w14:paraId="78D44A01" w14:textId="77777777" w:rsidR="002B5FB7" w:rsidRPr="00292EFB" w:rsidRDefault="002B5FB7" w:rsidP="002B5FB7">
      <w:pPr>
        <w:pStyle w:val="Default"/>
        <w:rPr>
          <w:rFonts w:asciiTheme="minorHAnsi" w:hAnsiTheme="minorHAnsi"/>
          <w:color w:val="auto"/>
        </w:rPr>
      </w:pPr>
    </w:p>
    <w:p w14:paraId="0328111D" w14:textId="6D582178" w:rsidR="002B5FB7" w:rsidRPr="003A2F9D" w:rsidRDefault="003A2F9D" w:rsidP="002B5FB7">
      <w:pPr>
        <w:pStyle w:val="Default"/>
        <w:rPr>
          <w:rFonts w:asciiTheme="minorHAnsi" w:hAnsiTheme="minorHAnsi"/>
          <w:color w:val="0000FF"/>
        </w:rPr>
      </w:pPr>
      <w:r w:rsidRPr="003A2F9D">
        <w:rPr>
          <w:rFonts w:asciiTheme="minorHAnsi" w:hAnsiTheme="minorHAnsi"/>
          <w:b/>
          <w:bCs/>
          <w:color w:val="0000FF"/>
          <w:u w:val="single"/>
        </w:rPr>
        <w:t>OBJECTIVE XIV</w:t>
      </w:r>
      <w:r w:rsidR="002B5FB7" w:rsidRPr="003A2F9D">
        <w:rPr>
          <w:rFonts w:asciiTheme="minorHAnsi" w:hAnsiTheme="minorHAnsi"/>
          <w:b/>
          <w:bCs/>
          <w:color w:val="0000FF"/>
        </w:rPr>
        <w:t xml:space="preserve">: Develop Year </w:t>
      </w:r>
      <w:r w:rsidR="00A121E1" w:rsidRPr="003A2F9D">
        <w:rPr>
          <w:rFonts w:asciiTheme="minorHAnsi" w:hAnsiTheme="minorHAnsi"/>
          <w:b/>
          <w:bCs/>
          <w:color w:val="0000FF"/>
        </w:rPr>
        <w:t xml:space="preserve">3 </w:t>
      </w:r>
      <w:r w:rsidR="002B5FB7" w:rsidRPr="003A2F9D">
        <w:rPr>
          <w:rFonts w:asciiTheme="minorHAnsi" w:hAnsiTheme="minorHAnsi"/>
          <w:b/>
          <w:bCs/>
          <w:color w:val="0000FF"/>
        </w:rPr>
        <w:t>Implementation Plan, inclu</w:t>
      </w:r>
      <w:r w:rsidR="00A121E1" w:rsidRPr="003A2F9D">
        <w:rPr>
          <w:rFonts w:asciiTheme="minorHAnsi" w:hAnsiTheme="minorHAnsi"/>
          <w:b/>
          <w:bCs/>
          <w:color w:val="0000FF"/>
        </w:rPr>
        <w:t>ding implementation activities</w:t>
      </w:r>
      <w:r w:rsidR="002B5FB7" w:rsidRPr="003A2F9D">
        <w:rPr>
          <w:rFonts w:asciiTheme="minorHAnsi" w:hAnsiTheme="minorHAnsi"/>
          <w:b/>
          <w:bCs/>
          <w:color w:val="0000FF"/>
        </w:rPr>
        <w:t xml:space="preserve">, partner roles and responsibilities, and evaluation for TIPD initiative </w:t>
      </w:r>
    </w:p>
    <w:p w14:paraId="332525AE" w14:textId="77777777" w:rsidR="002B5FB7" w:rsidRPr="00292EFB" w:rsidRDefault="002B5FB7" w:rsidP="002B5FB7">
      <w:pPr>
        <w:pStyle w:val="Default"/>
        <w:rPr>
          <w:rFonts w:asciiTheme="minorHAnsi" w:hAnsiTheme="minorHAnsi"/>
          <w:color w:val="auto"/>
        </w:rPr>
      </w:pPr>
    </w:p>
    <w:p w14:paraId="51FD1C80" w14:textId="2431BF91" w:rsidR="00ED10BA" w:rsidRDefault="00ED10BA" w:rsidP="00A121E1">
      <w:pPr>
        <w:pStyle w:val="Default"/>
        <w:ind w:left="720"/>
        <w:rPr>
          <w:rFonts w:asciiTheme="minorHAnsi" w:hAnsiTheme="minorHAnsi"/>
          <w:b/>
          <w:bCs/>
          <w:color w:val="auto"/>
        </w:rPr>
      </w:pPr>
      <w:r>
        <w:rPr>
          <w:rFonts w:asciiTheme="minorHAnsi" w:hAnsiTheme="minorHAnsi"/>
          <w:b/>
          <w:bCs/>
          <w:color w:val="auto"/>
          <w:u w:val="single"/>
        </w:rPr>
        <w:t>Activities</w:t>
      </w:r>
      <w:r w:rsidR="002B5FB7" w:rsidRPr="00A121E1">
        <w:rPr>
          <w:rFonts w:asciiTheme="minorHAnsi" w:hAnsiTheme="minorHAnsi"/>
          <w:b/>
          <w:bCs/>
          <w:color w:val="auto"/>
          <w:u w:val="single"/>
        </w:rPr>
        <w:t>/Timeframes</w:t>
      </w:r>
      <w:r w:rsidR="002B5FB7" w:rsidRPr="00292EFB">
        <w:rPr>
          <w:rFonts w:asciiTheme="minorHAnsi" w:hAnsiTheme="minorHAnsi"/>
          <w:b/>
          <w:bCs/>
          <w:color w:val="auto"/>
        </w:rPr>
        <w:t xml:space="preserve">: </w:t>
      </w:r>
    </w:p>
    <w:p w14:paraId="0DCEF48C" w14:textId="15D525A8" w:rsidR="00ED10BA" w:rsidRDefault="002B5FB7" w:rsidP="00ED10BA">
      <w:pPr>
        <w:pStyle w:val="Default"/>
        <w:numPr>
          <w:ilvl w:val="0"/>
          <w:numId w:val="18"/>
        </w:numPr>
        <w:rPr>
          <w:rFonts w:asciiTheme="minorHAnsi" w:hAnsiTheme="minorHAnsi"/>
          <w:color w:val="auto"/>
        </w:rPr>
      </w:pPr>
      <w:r w:rsidRPr="00292EFB">
        <w:rPr>
          <w:rFonts w:asciiTheme="minorHAnsi" w:hAnsiTheme="minorHAnsi"/>
          <w:bCs/>
          <w:color w:val="auto"/>
        </w:rPr>
        <w:t>Establish proce</w:t>
      </w:r>
      <w:r w:rsidR="00ED10BA">
        <w:rPr>
          <w:rFonts w:asciiTheme="minorHAnsi" w:hAnsiTheme="minorHAnsi"/>
          <w:bCs/>
          <w:color w:val="auto"/>
        </w:rPr>
        <w:t>dure for Year 3 proposals from p</w:t>
      </w:r>
      <w:r w:rsidRPr="00292EFB">
        <w:rPr>
          <w:rFonts w:asciiTheme="minorHAnsi" w:hAnsiTheme="minorHAnsi"/>
          <w:bCs/>
          <w:color w:val="auto"/>
        </w:rPr>
        <w:t xml:space="preserve">artners and Provider Network; evaluate Year 3 proposals; request revisions, as necessary; finalize funding decisions. </w:t>
      </w:r>
      <w:r w:rsidRPr="00292EFB">
        <w:rPr>
          <w:rFonts w:asciiTheme="minorHAnsi" w:hAnsiTheme="minorHAnsi"/>
          <w:b/>
          <w:bCs/>
          <w:color w:val="auto"/>
        </w:rPr>
        <w:t xml:space="preserve">(August – October 2016) </w:t>
      </w:r>
    </w:p>
    <w:p w14:paraId="419611DC" w14:textId="3626535C" w:rsidR="002B5FB7" w:rsidRPr="00ED10BA" w:rsidRDefault="002B5FB7" w:rsidP="00ED10BA">
      <w:pPr>
        <w:pStyle w:val="Default"/>
        <w:numPr>
          <w:ilvl w:val="0"/>
          <w:numId w:val="18"/>
        </w:numPr>
        <w:rPr>
          <w:rFonts w:asciiTheme="minorHAnsi" w:hAnsiTheme="minorHAnsi"/>
          <w:color w:val="auto"/>
        </w:rPr>
      </w:pPr>
      <w:r w:rsidRPr="00ED10BA">
        <w:rPr>
          <w:rFonts w:asciiTheme="minorHAnsi" w:hAnsiTheme="minorHAnsi"/>
          <w:color w:val="auto"/>
        </w:rPr>
        <w:t>Finalize Year 3 Implementation Plan. Final copy of Year 3 ac</w:t>
      </w:r>
      <w:r w:rsidR="00ED10BA">
        <w:rPr>
          <w:rFonts w:asciiTheme="minorHAnsi" w:hAnsiTheme="minorHAnsi"/>
          <w:color w:val="auto"/>
        </w:rPr>
        <w:t>tivities will be reviewed with p</w:t>
      </w:r>
      <w:r w:rsidRPr="00ED10BA">
        <w:rPr>
          <w:rFonts w:asciiTheme="minorHAnsi" w:hAnsiTheme="minorHAnsi"/>
          <w:color w:val="auto"/>
        </w:rPr>
        <w:t xml:space="preserve">artners. Final coordination/scheduling/ collaboration updates will be incorporated in Year 3 final plan. </w:t>
      </w:r>
      <w:r w:rsidRPr="00ED10BA">
        <w:rPr>
          <w:rFonts w:asciiTheme="minorHAnsi" w:hAnsiTheme="minorHAnsi"/>
          <w:b/>
          <w:bCs/>
          <w:color w:val="auto"/>
        </w:rPr>
        <w:t>(</w:t>
      </w:r>
      <w:r w:rsidR="00ED10BA">
        <w:rPr>
          <w:rFonts w:asciiTheme="minorHAnsi" w:hAnsiTheme="minorHAnsi"/>
          <w:b/>
          <w:bCs/>
          <w:color w:val="auto"/>
        </w:rPr>
        <w:t>September – Oc</w:t>
      </w:r>
      <w:r w:rsidRPr="00ED10BA">
        <w:rPr>
          <w:rFonts w:asciiTheme="minorHAnsi" w:hAnsiTheme="minorHAnsi"/>
          <w:b/>
          <w:bCs/>
          <w:color w:val="auto"/>
        </w:rPr>
        <w:t xml:space="preserve">tober 2016) </w:t>
      </w:r>
    </w:p>
    <w:p w14:paraId="35380DF9" w14:textId="77777777" w:rsidR="002B5FB7" w:rsidRPr="00292EFB" w:rsidRDefault="002B5FB7" w:rsidP="002B5FB7">
      <w:pPr>
        <w:pStyle w:val="Default"/>
        <w:rPr>
          <w:rFonts w:asciiTheme="minorHAnsi" w:hAnsiTheme="minorHAnsi"/>
          <w:b/>
          <w:bCs/>
          <w:color w:val="auto"/>
        </w:rPr>
      </w:pPr>
    </w:p>
    <w:p w14:paraId="427CD642" w14:textId="199E5572" w:rsidR="002B5FB7" w:rsidRPr="00292EFB" w:rsidRDefault="002B5FB7" w:rsidP="00A121E1">
      <w:pPr>
        <w:pStyle w:val="Default"/>
        <w:ind w:firstLine="720"/>
        <w:rPr>
          <w:rFonts w:asciiTheme="minorHAnsi" w:hAnsiTheme="minorHAnsi"/>
          <w:color w:val="auto"/>
        </w:rPr>
      </w:pPr>
      <w:r w:rsidRPr="00A121E1">
        <w:rPr>
          <w:rFonts w:asciiTheme="minorHAnsi" w:hAnsiTheme="minorHAnsi"/>
          <w:b/>
          <w:bCs/>
          <w:color w:val="auto"/>
          <w:u w:val="single"/>
        </w:rPr>
        <w:t>Responsible Parties</w:t>
      </w:r>
      <w:r w:rsidRPr="00292EFB">
        <w:rPr>
          <w:rFonts w:asciiTheme="minorHAnsi" w:hAnsiTheme="minorHAnsi"/>
          <w:b/>
          <w:bCs/>
          <w:color w:val="auto"/>
        </w:rPr>
        <w:t xml:space="preserve">: </w:t>
      </w:r>
      <w:r w:rsidR="00ED10BA">
        <w:rPr>
          <w:rFonts w:asciiTheme="minorHAnsi" w:hAnsiTheme="minorHAnsi"/>
          <w:color w:val="auto"/>
        </w:rPr>
        <w:t>TiPD p</w:t>
      </w:r>
      <w:r w:rsidRPr="00292EFB">
        <w:rPr>
          <w:rFonts w:asciiTheme="minorHAnsi" w:hAnsiTheme="minorHAnsi"/>
          <w:color w:val="auto"/>
        </w:rPr>
        <w:t xml:space="preserve">artners, TiPD Advisory Council, TiPD Coordinator </w:t>
      </w:r>
    </w:p>
    <w:p w14:paraId="4A3482C9" w14:textId="4CDC78DD" w:rsidR="002B5FB7" w:rsidRPr="00292EFB" w:rsidRDefault="002B5FB7" w:rsidP="00ED10BA">
      <w:pPr>
        <w:pStyle w:val="Default"/>
        <w:ind w:left="720"/>
        <w:rPr>
          <w:rFonts w:asciiTheme="minorHAnsi" w:hAnsiTheme="minorHAnsi"/>
          <w:color w:val="auto"/>
        </w:rPr>
      </w:pPr>
      <w:r w:rsidRPr="00A121E1">
        <w:rPr>
          <w:rFonts w:asciiTheme="minorHAnsi" w:hAnsiTheme="minorHAnsi"/>
          <w:b/>
          <w:bCs/>
          <w:color w:val="auto"/>
          <w:u w:val="single"/>
        </w:rPr>
        <w:t>Measures</w:t>
      </w:r>
      <w:r w:rsidRPr="00292EFB">
        <w:rPr>
          <w:rFonts w:asciiTheme="minorHAnsi" w:hAnsiTheme="minorHAnsi"/>
          <w:b/>
          <w:bCs/>
          <w:color w:val="auto"/>
        </w:rPr>
        <w:t xml:space="preserve">: </w:t>
      </w:r>
      <w:r w:rsidR="00ED10BA">
        <w:rPr>
          <w:rFonts w:asciiTheme="minorHAnsi" w:hAnsiTheme="minorHAnsi"/>
          <w:b/>
          <w:bCs/>
          <w:color w:val="auto"/>
        </w:rPr>
        <w:t xml:space="preserve"> </w:t>
      </w:r>
      <w:r w:rsidR="00ED10BA">
        <w:rPr>
          <w:rFonts w:asciiTheme="minorHAnsi" w:hAnsiTheme="minorHAnsi"/>
          <w:bCs/>
          <w:color w:val="auto"/>
        </w:rPr>
        <w:t>Procedure for Year 3 proposals</w:t>
      </w:r>
      <w:r w:rsidR="00ED10BA" w:rsidRPr="00292EFB">
        <w:rPr>
          <w:rFonts w:asciiTheme="minorHAnsi" w:hAnsiTheme="minorHAnsi"/>
          <w:bCs/>
          <w:color w:val="auto"/>
        </w:rPr>
        <w:t>; submitted proposals; meeting minutes</w:t>
      </w:r>
      <w:r w:rsidR="00ED10BA">
        <w:rPr>
          <w:rFonts w:asciiTheme="minorHAnsi" w:hAnsiTheme="minorHAnsi"/>
          <w:color w:val="auto"/>
        </w:rPr>
        <w:t xml:space="preserve">; </w:t>
      </w:r>
      <w:r w:rsidRPr="00292EFB">
        <w:rPr>
          <w:rFonts w:asciiTheme="minorHAnsi" w:hAnsiTheme="minorHAnsi"/>
          <w:color w:val="auto"/>
        </w:rPr>
        <w:t xml:space="preserve">Year 3 Work Plan </w:t>
      </w:r>
    </w:p>
    <w:p w14:paraId="5DF688CD" w14:textId="77777777" w:rsidR="005A7585" w:rsidRDefault="005A7585"/>
    <w:sectPr w:rsidR="005A7585" w:rsidSect="003A2F9D">
      <w:footerReference w:type="even" r:id="rId8"/>
      <w:footerReference w:type="default" r:id="rId9"/>
      <w:pgSz w:w="12240" w:h="15840" w:code="1"/>
      <w:pgMar w:top="1224" w:right="1440" w:bottom="1224" w:left="144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77E1F" w14:textId="77777777" w:rsidR="006A6DC7" w:rsidRDefault="006A6DC7" w:rsidP="005401F0">
      <w:pPr>
        <w:spacing w:after="0" w:line="240" w:lineRule="auto"/>
      </w:pPr>
      <w:r>
        <w:separator/>
      </w:r>
    </w:p>
  </w:endnote>
  <w:endnote w:type="continuationSeparator" w:id="0">
    <w:p w14:paraId="7900AC3F" w14:textId="77777777" w:rsidR="006A6DC7" w:rsidRDefault="006A6DC7" w:rsidP="0054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B118A" w14:textId="77777777" w:rsidR="006A6DC7" w:rsidRDefault="006A6DC7" w:rsidP="004D4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60CB8A5" w14:textId="77777777" w:rsidR="006A6DC7" w:rsidRDefault="006A6DC7" w:rsidP="004D46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BBE06" w14:textId="77777777" w:rsidR="006A6DC7" w:rsidRDefault="006A6DC7" w:rsidP="004D4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2F9D">
      <w:rPr>
        <w:rStyle w:val="PageNumber"/>
        <w:noProof/>
      </w:rPr>
      <w:t>1</w:t>
    </w:r>
    <w:r>
      <w:rPr>
        <w:rStyle w:val="PageNumber"/>
      </w:rPr>
      <w:fldChar w:fldCharType="end"/>
    </w:r>
  </w:p>
  <w:p w14:paraId="48A5A666" w14:textId="77777777" w:rsidR="006A6DC7" w:rsidRDefault="006A6DC7" w:rsidP="004D46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9273B" w14:textId="77777777" w:rsidR="006A6DC7" w:rsidRDefault="006A6DC7" w:rsidP="005401F0">
      <w:pPr>
        <w:spacing w:after="0" w:line="240" w:lineRule="auto"/>
      </w:pPr>
      <w:r>
        <w:separator/>
      </w:r>
    </w:p>
  </w:footnote>
  <w:footnote w:type="continuationSeparator" w:id="0">
    <w:p w14:paraId="730845F1" w14:textId="77777777" w:rsidR="006A6DC7" w:rsidRDefault="006A6DC7" w:rsidP="005401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6E4"/>
    <w:multiLevelType w:val="hybridMultilevel"/>
    <w:tmpl w:val="70B8A9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5A1E70"/>
    <w:multiLevelType w:val="hybridMultilevel"/>
    <w:tmpl w:val="76262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9B2CBD"/>
    <w:multiLevelType w:val="hybridMultilevel"/>
    <w:tmpl w:val="81D68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1F6631"/>
    <w:multiLevelType w:val="hybridMultilevel"/>
    <w:tmpl w:val="80CA2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9B5F04"/>
    <w:multiLevelType w:val="hybridMultilevel"/>
    <w:tmpl w:val="DE4EE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E7589A"/>
    <w:multiLevelType w:val="hybridMultilevel"/>
    <w:tmpl w:val="3F32B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355717"/>
    <w:multiLevelType w:val="hybridMultilevel"/>
    <w:tmpl w:val="CAD84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4C1179"/>
    <w:multiLevelType w:val="hybridMultilevel"/>
    <w:tmpl w:val="F2FC2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B0116C"/>
    <w:multiLevelType w:val="hybridMultilevel"/>
    <w:tmpl w:val="39E2E7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915825"/>
    <w:multiLevelType w:val="hybridMultilevel"/>
    <w:tmpl w:val="A5C4D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B3650A"/>
    <w:multiLevelType w:val="hybridMultilevel"/>
    <w:tmpl w:val="FD3ED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F024780"/>
    <w:multiLevelType w:val="hybridMultilevel"/>
    <w:tmpl w:val="6726A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0714A1C"/>
    <w:multiLevelType w:val="hybridMultilevel"/>
    <w:tmpl w:val="F91E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1C01AA"/>
    <w:multiLevelType w:val="hybridMultilevel"/>
    <w:tmpl w:val="B84E0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6D09F5"/>
    <w:multiLevelType w:val="hybridMultilevel"/>
    <w:tmpl w:val="5FC68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2351B3"/>
    <w:multiLevelType w:val="hybridMultilevel"/>
    <w:tmpl w:val="13782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770F97"/>
    <w:multiLevelType w:val="hybridMultilevel"/>
    <w:tmpl w:val="9EBC0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E40FD1"/>
    <w:multiLevelType w:val="hybridMultilevel"/>
    <w:tmpl w:val="10BA2360"/>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8">
    <w:nsid w:val="798948D6"/>
    <w:multiLevelType w:val="hybridMultilevel"/>
    <w:tmpl w:val="FDFA0B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0"/>
  </w:num>
  <w:num w:numId="4">
    <w:abstractNumId w:val="7"/>
  </w:num>
  <w:num w:numId="5">
    <w:abstractNumId w:val="12"/>
  </w:num>
  <w:num w:numId="6">
    <w:abstractNumId w:val="17"/>
  </w:num>
  <w:num w:numId="7">
    <w:abstractNumId w:val="0"/>
  </w:num>
  <w:num w:numId="8">
    <w:abstractNumId w:val="3"/>
  </w:num>
  <w:num w:numId="9">
    <w:abstractNumId w:val="6"/>
  </w:num>
  <w:num w:numId="10">
    <w:abstractNumId w:val="9"/>
  </w:num>
  <w:num w:numId="11">
    <w:abstractNumId w:val="11"/>
  </w:num>
  <w:num w:numId="12">
    <w:abstractNumId w:val="15"/>
  </w:num>
  <w:num w:numId="13">
    <w:abstractNumId w:val="16"/>
  </w:num>
  <w:num w:numId="14">
    <w:abstractNumId w:val="18"/>
  </w:num>
  <w:num w:numId="15">
    <w:abstractNumId w:val="8"/>
  </w:num>
  <w:num w:numId="16">
    <w:abstractNumId w:val="1"/>
  </w:num>
  <w:num w:numId="17">
    <w:abstractNumId w:val="2"/>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B7"/>
    <w:rsid w:val="00087049"/>
    <w:rsid w:val="00122547"/>
    <w:rsid w:val="00152D6F"/>
    <w:rsid w:val="00244DCF"/>
    <w:rsid w:val="002B5FB7"/>
    <w:rsid w:val="003902C2"/>
    <w:rsid w:val="003A2F9D"/>
    <w:rsid w:val="0040634B"/>
    <w:rsid w:val="00471AF9"/>
    <w:rsid w:val="004D46FA"/>
    <w:rsid w:val="00520812"/>
    <w:rsid w:val="005401F0"/>
    <w:rsid w:val="005A3930"/>
    <w:rsid w:val="005A7585"/>
    <w:rsid w:val="006A6DC7"/>
    <w:rsid w:val="007F1C78"/>
    <w:rsid w:val="008A0D29"/>
    <w:rsid w:val="00A121E1"/>
    <w:rsid w:val="00CF0E0F"/>
    <w:rsid w:val="00ED1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3F6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B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5FB7"/>
    <w:pPr>
      <w:autoSpaceDE w:val="0"/>
      <w:autoSpaceDN w:val="0"/>
      <w:adjustRightInd w:val="0"/>
    </w:pPr>
    <w:rPr>
      <w:rFonts w:ascii="Arial" w:eastAsiaTheme="minorHAnsi" w:hAnsi="Arial" w:cs="Arial"/>
      <w:color w:val="000000"/>
    </w:rPr>
  </w:style>
  <w:style w:type="paragraph" w:styleId="ListParagraph">
    <w:name w:val="List Paragraph"/>
    <w:basedOn w:val="Normal"/>
    <w:uiPriority w:val="34"/>
    <w:qFormat/>
    <w:rsid w:val="002B5FB7"/>
    <w:pPr>
      <w:ind w:left="720"/>
      <w:contextualSpacing/>
    </w:pPr>
  </w:style>
  <w:style w:type="paragraph" w:styleId="Footer">
    <w:name w:val="footer"/>
    <w:basedOn w:val="Normal"/>
    <w:link w:val="FooterChar"/>
    <w:uiPriority w:val="99"/>
    <w:unhideWhenUsed/>
    <w:rsid w:val="002B5F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5FB7"/>
    <w:rPr>
      <w:rFonts w:eastAsiaTheme="minorHAnsi"/>
      <w:sz w:val="22"/>
      <w:szCs w:val="22"/>
    </w:rPr>
  </w:style>
  <w:style w:type="character" w:styleId="PageNumber">
    <w:name w:val="page number"/>
    <w:basedOn w:val="DefaultParagraphFont"/>
    <w:uiPriority w:val="99"/>
    <w:semiHidden/>
    <w:unhideWhenUsed/>
    <w:rsid w:val="002B5FB7"/>
  </w:style>
  <w:style w:type="paragraph" w:customStyle="1" w:styleId="Body">
    <w:name w:val="Body"/>
    <w:rsid w:val="002B5FB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Header">
    <w:name w:val="header"/>
    <w:basedOn w:val="Normal"/>
    <w:link w:val="HeaderChar"/>
    <w:uiPriority w:val="99"/>
    <w:unhideWhenUsed/>
    <w:rsid w:val="005401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01F0"/>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B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5FB7"/>
    <w:pPr>
      <w:autoSpaceDE w:val="0"/>
      <w:autoSpaceDN w:val="0"/>
      <w:adjustRightInd w:val="0"/>
    </w:pPr>
    <w:rPr>
      <w:rFonts w:ascii="Arial" w:eastAsiaTheme="minorHAnsi" w:hAnsi="Arial" w:cs="Arial"/>
      <w:color w:val="000000"/>
    </w:rPr>
  </w:style>
  <w:style w:type="paragraph" w:styleId="ListParagraph">
    <w:name w:val="List Paragraph"/>
    <w:basedOn w:val="Normal"/>
    <w:uiPriority w:val="34"/>
    <w:qFormat/>
    <w:rsid w:val="002B5FB7"/>
    <w:pPr>
      <w:ind w:left="720"/>
      <w:contextualSpacing/>
    </w:pPr>
  </w:style>
  <w:style w:type="paragraph" w:styleId="Footer">
    <w:name w:val="footer"/>
    <w:basedOn w:val="Normal"/>
    <w:link w:val="FooterChar"/>
    <w:uiPriority w:val="99"/>
    <w:unhideWhenUsed/>
    <w:rsid w:val="002B5F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5FB7"/>
    <w:rPr>
      <w:rFonts w:eastAsiaTheme="minorHAnsi"/>
      <w:sz w:val="22"/>
      <w:szCs w:val="22"/>
    </w:rPr>
  </w:style>
  <w:style w:type="character" w:styleId="PageNumber">
    <w:name w:val="page number"/>
    <w:basedOn w:val="DefaultParagraphFont"/>
    <w:uiPriority w:val="99"/>
    <w:semiHidden/>
    <w:unhideWhenUsed/>
    <w:rsid w:val="002B5FB7"/>
  </w:style>
  <w:style w:type="paragraph" w:customStyle="1" w:styleId="Body">
    <w:name w:val="Body"/>
    <w:rsid w:val="002B5FB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Header">
    <w:name w:val="header"/>
    <w:basedOn w:val="Normal"/>
    <w:link w:val="HeaderChar"/>
    <w:uiPriority w:val="99"/>
    <w:unhideWhenUsed/>
    <w:rsid w:val="005401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01F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2312</Words>
  <Characters>13180</Characters>
  <Application>Microsoft Macintosh Word</Application>
  <DocSecurity>0</DocSecurity>
  <Lines>109</Lines>
  <Paragraphs>30</Paragraphs>
  <ScaleCrop>false</ScaleCrop>
  <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Schroth</dc:creator>
  <cp:keywords/>
  <dc:description/>
  <cp:lastModifiedBy>Anne Schroth</cp:lastModifiedBy>
  <cp:revision>3</cp:revision>
  <cp:lastPrinted>2016-02-01T18:13:00Z</cp:lastPrinted>
  <dcterms:created xsi:type="dcterms:W3CDTF">2016-01-28T19:31:00Z</dcterms:created>
  <dcterms:modified xsi:type="dcterms:W3CDTF">2016-02-01T18:24:00Z</dcterms:modified>
</cp:coreProperties>
</file>