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07" w:rsidRDefault="00B82607">
      <w:pPr>
        <w:ind w:left="2160" w:firstLine="720"/>
        <w:jc w:val="right"/>
        <w:rPr>
          <w:rFonts w:ascii="Arial" w:hAnsi="Arial"/>
        </w:rPr>
      </w:pPr>
      <w:r>
        <w:rPr>
          <w:rFonts w:ascii="Arial" w:hAnsi="Arial"/>
        </w:rPr>
        <w:t>ANNEX</w:t>
      </w:r>
      <w:r w:rsidR="00CD53FA">
        <w:rPr>
          <w:rFonts w:ascii="Arial" w:hAnsi="Arial"/>
        </w:rPr>
        <w:t xml:space="preserve"> F</w:t>
      </w:r>
    </w:p>
    <w:p w:rsidR="00B82607" w:rsidRDefault="00B82607">
      <w:pPr>
        <w:ind w:left="720"/>
        <w:jc w:val="center"/>
        <w:rPr>
          <w:rFonts w:ascii="Arial" w:hAnsi="Arial"/>
        </w:rPr>
      </w:pPr>
    </w:p>
    <w:p w:rsidR="00B82607" w:rsidRDefault="00B82607">
      <w:pPr>
        <w:rPr>
          <w:rFonts w:ascii="Arial" w:hAnsi="Arial"/>
        </w:rPr>
      </w:pPr>
    </w:p>
    <w:p w:rsidR="00B82607" w:rsidRDefault="00F173BB">
      <w:pPr>
        <w:framePr w:h="0" w:hSpace="180" w:wrap="around" w:vAnchor="text" w:hAnchor="page" w:x="5041" w:y="-569"/>
      </w:pPr>
      <w:r>
        <w:rPr>
          <w:noProof/>
        </w:rPr>
        <w:drawing>
          <wp:inline distT="0" distB="0" distL="0" distR="0">
            <wp:extent cx="8286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B82607" w:rsidRDefault="00B82607">
      <w:r>
        <w:rPr>
          <w:b/>
        </w:rPr>
        <w:t>World Health Organization Organisation Mondiale de la Santé</w:t>
      </w:r>
    </w:p>
    <w:p w:rsidR="00B82607" w:rsidRDefault="00B82607"/>
    <w:p w:rsidR="00B82607" w:rsidRDefault="00B82607"/>
    <w:p w:rsidR="00B82607" w:rsidRDefault="00B82607">
      <w:pPr>
        <w:widowControl w:val="0"/>
        <w:ind w:left="576" w:right="432"/>
        <w:jc w:val="center"/>
      </w:pPr>
      <w:r>
        <w:rPr>
          <w:b/>
        </w:rPr>
        <w:t>PROVISIONS FOR EVALUATORS OF PRODUCT DOSSIERS AND FOR INSPECTORS (TEAM MEMBER PARTICIPATING IN SITE INSPECTIONS) WITHIN THE SCOPE OF THE QUALITY ASSESSMENT PROCEDURE</w:t>
      </w:r>
      <w:smartTag w:uri="urn:schemas-microsoft-com:office:smarttags" w:element="PersonName">
        <w:r>
          <w:rPr>
            <w:b/>
          </w:rPr>
          <w:t xml:space="preserve">, </w:t>
        </w:r>
      </w:smartTag>
      <w:r>
        <w:rPr>
          <w:b/>
        </w:rPr>
        <w:t>TO ASSESS THE ACCEPTABILITY</w:t>
      </w:r>
      <w:smartTag w:uri="urn:schemas-microsoft-com:office:smarttags" w:element="PersonName">
        <w:r>
          <w:rPr>
            <w:b/>
          </w:rPr>
          <w:t xml:space="preserve">, </w:t>
        </w:r>
      </w:smartTag>
      <w:r>
        <w:rPr>
          <w:b/>
        </w:rPr>
        <w:t>IN PRINCIPLE</w:t>
      </w:r>
      <w:smartTag w:uri="urn:schemas-microsoft-com:office:smarttags" w:element="PersonName">
        <w:r>
          <w:rPr>
            <w:b/>
          </w:rPr>
          <w:t xml:space="preserve">, </w:t>
        </w:r>
      </w:smartTag>
      <w:r>
        <w:rPr>
          <w:b/>
        </w:rPr>
        <w:t>OF PHARMACEUTICAL PRODUCTS FOR PURCHASE BY UN AGENCIES</w:t>
      </w:r>
    </w:p>
    <w:p w:rsidR="00B82607" w:rsidRDefault="00B82607"/>
    <w:p w:rsidR="00B82607" w:rsidRDefault="00B82607">
      <w:pPr>
        <w:widowControl w:val="0"/>
        <w:ind w:left="576" w:right="432"/>
        <w:jc w:val="both"/>
        <w:rPr>
          <w:i/>
        </w:rPr>
      </w:pPr>
      <w:r>
        <w:rPr>
          <w:i/>
        </w:rPr>
        <w:t>In the course of discharging your functions as an expert adviser to WHO under the attached Agreement for the Performance of Work (APW)</w:t>
      </w:r>
      <w:smartTag w:uri="urn:schemas-microsoft-com:office:smarttags" w:element="PersonName">
        <w:r>
          <w:rPr>
            <w:i/>
          </w:rPr>
          <w:t xml:space="preserve">, </w:t>
        </w:r>
      </w:smartTag>
      <w:r>
        <w:rPr>
          <w:i/>
        </w:rPr>
        <w:t>you will gain access to certain information</w:t>
      </w:r>
      <w:smartTag w:uri="urn:schemas-microsoft-com:office:smarttags" w:element="PersonName">
        <w:r>
          <w:rPr>
            <w:i/>
          </w:rPr>
          <w:t xml:space="preserve">, </w:t>
        </w:r>
      </w:smartTag>
      <w:r>
        <w:rPr>
          <w:i/>
        </w:rPr>
        <w:t>which is proprietary to WHO or entities collaborating with WHO</w:t>
      </w:r>
      <w:smartTag w:uri="urn:schemas-microsoft-com:office:smarttags" w:element="PersonName">
        <w:r>
          <w:rPr>
            <w:i/>
          </w:rPr>
          <w:t xml:space="preserve">, </w:t>
        </w:r>
      </w:smartTag>
      <w:r>
        <w:rPr>
          <w:i/>
        </w:rPr>
        <w:t>including the manufacturers of the product(s) which need to be assessed as part of the quality assessment procedure by WHO.  You undertake to treat such information (hereinafter referred to as “the Information”) as confidential and proprietary to WHO or the aforesaid parties collaborating with WHO.  In this co</w:t>
      </w:r>
      <w:bookmarkStart w:id="0" w:name="_GoBack"/>
      <w:bookmarkEnd w:id="0"/>
      <w:r>
        <w:rPr>
          <w:i/>
        </w:rPr>
        <w:t>nnection</w:t>
      </w:r>
      <w:smartTag w:uri="urn:schemas-microsoft-com:office:smarttags" w:element="PersonName">
        <w:r>
          <w:rPr>
            <w:i/>
          </w:rPr>
          <w:t xml:space="preserve">, </w:t>
        </w:r>
      </w:smartTag>
      <w:r>
        <w:rPr>
          <w:i/>
        </w:rPr>
        <w:t>you agree:</w:t>
      </w:r>
    </w:p>
    <w:p w:rsidR="00B82607" w:rsidRDefault="00B82607">
      <w:pPr>
        <w:widowControl w:val="0"/>
        <w:ind w:left="-144" w:right="-288"/>
        <w:jc w:val="both"/>
        <w:rPr>
          <w:i/>
        </w:rPr>
      </w:pPr>
    </w:p>
    <w:p w:rsidR="00B82607" w:rsidRDefault="00B82607">
      <w:pPr>
        <w:widowControl w:val="0"/>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right="-288" w:hanging="720"/>
        <w:jc w:val="both"/>
        <w:rPr>
          <w:i/>
        </w:rPr>
      </w:pPr>
      <w:r>
        <w:rPr>
          <w:i/>
        </w:rPr>
        <w:t>(a)</w:t>
      </w:r>
      <w:r>
        <w:rPr>
          <w:i/>
        </w:rPr>
        <w:tab/>
        <w:t>not to use the Information for any other purpose than discharging your obligations under the above-mentioned APW; and</w:t>
      </w:r>
    </w:p>
    <w:p w:rsidR="00B82607" w:rsidRDefault="00B82607">
      <w:pPr>
        <w:widowControl w:val="0"/>
        <w:ind w:left="-144" w:right="-288"/>
        <w:jc w:val="both"/>
        <w:rPr>
          <w:i/>
        </w:rPr>
      </w:pPr>
    </w:p>
    <w:p w:rsidR="00B82607" w:rsidRDefault="00B82607">
      <w:pPr>
        <w:widowControl w:val="0"/>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right="-288" w:hanging="720"/>
        <w:jc w:val="both"/>
        <w:rPr>
          <w:i/>
        </w:rPr>
      </w:pPr>
      <w:r>
        <w:rPr>
          <w:i/>
        </w:rPr>
        <w:t>(b)</w:t>
      </w:r>
      <w:r>
        <w:rPr>
          <w:i/>
        </w:rPr>
        <w:tab/>
        <w:t>not to disclose or provide the Information to any person who is not bound by similar obligations of confidentiality and non-use as contained herein.</w:t>
      </w:r>
    </w:p>
    <w:p w:rsidR="00B82607" w:rsidRDefault="00B82607">
      <w:pPr>
        <w:widowControl w:val="0"/>
        <w:ind w:left="-144" w:right="-288"/>
        <w:jc w:val="both"/>
        <w:rPr>
          <w:i/>
        </w:rPr>
      </w:pPr>
    </w:p>
    <w:p w:rsidR="00B82607" w:rsidRDefault="00B82607">
      <w:pPr>
        <w:widowControl w:val="0"/>
        <w:ind w:left="576" w:right="-288"/>
        <w:jc w:val="both"/>
        <w:rPr>
          <w:i/>
        </w:rPr>
      </w:pPr>
      <w:r>
        <w:rPr>
          <w:i/>
        </w:rPr>
        <w:t>However</w:t>
      </w:r>
      <w:smartTag w:uri="urn:schemas-microsoft-com:office:smarttags" w:element="PersonName">
        <w:r>
          <w:rPr>
            <w:i/>
          </w:rPr>
          <w:t xml:space="preserve">, </w:t>
        </w:r>
      </w:smartTag>
      <w:r>
        <w:rPr>
          <w:i/>
        </w:rPr>
        <w:t>you will not be bound by any obligations of confidentiality and non-use to the extent that you are clearly able to demonstrate that any part of the Information:</w:t>
      </w:r>
    </w:p>
    <w:p w:rsidR="00B82607" w:rsidRDefault="00B82607">
      <w:pPr>
        <w:widowControl w:val="0"/>
        <w:ind w:left="-144" w:right="-288"/>
        <w:jc w:val="both"/>
        <w:rPr>
          <w:i/>
        </w:rPr>
      </w:pPr>
    </w:p>
    <w:p w:rsidR="00B82607" w:rsidRDefault="00B82607">
      <w:pPr>
        <w:widowControl w:val="0"/>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016" w:right="-288" w:hanging="720"/>
        <w:jc w:val="both"/>
        <w:rPr>
          <w:i/>
        </w:rPr>
      </w:pPr>
      <w:r>
        <w:rPr>
          <w:i/>
        </w:rPr>
        <w:t>(i)</w:t>
      </w:r>
      <w:r>
        <w:rPr>
          <w:i/>
        </w:rPr>
        <w:tab/>
        <w:t>was known to you prior to any disclosure by or on behalf of WHO (including by the manufacturer(s)); or</w:t>
      </w:r>
    </w:p>
    <w:p w:rsidR="00B82607" w:rsidRDefault="00B82607">
      <w:pPr>
        <w:widowControl w:val="0"/>
        <w:ind w:left="-144" w:right="-288"/>
        <w:jc w:val="both"/>
        <w:rPr>
          <w:i/>
        </w:rPr>
      </w:pPr>
    </w:p>
    <w:p w:rsidR="00B82607" w:rsidRDefault="00B82607">
      <w:pPr>
        <w:widowControl w:val="0"/>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016" w:right="-288" w:hanging="720"/>
        <w:jc w:val="both"/>
        <w:rPr>
          <w:i/>
        </w:rPr>
      </w:pPr>
      <w:r>
        <w:rPr>
          <w:i/>
        </w:rPr>
        <w:t>(ii)</w:t>
      </w:r>
      <w:r>
        <w:rPr>
          <w:i/>
        </w:rPr>
        <w:tab/>
        <w:t>was in the public domain at the time of disclosure by or on behalf of WHO (including the manufacturer(s)); or</w:t>
      </w:r>
    </w:p>
    <w:p w:rsidR="00B82607" w:rsidRDefault="00B82607">
      <w:pPr>
        <w:widowControl w:val="0"/>
        <w:ind w:left="-144" w:right="-288"/>
        <w:jc w:val="both"/>
        <w:rPr>
          <w:i/>
        </w:rPr>
      </w:pPr>
    </w:p>
    <w:p w:rsidR="00B82607" w:rsidRDefault="00B82607">
      <w:pPr>
        <w:widowControl w:val="0"/>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016" w:right="-288" w:hanging="720"/>
        <w:jc w:val="both"/>
        <w:rPr>
          <w:i/>
        </w:rPr>
      </w:pPr>
      <w:r>
        <w:rPr>
          <w:i/>
        </w:rPr>
        <w:t>(iii)</w:t>
      </w:r>
      <w:r>
        <w:rPr>
          <w:i/>
        </w:rPr>
        <w:tab/>
        <w:t>becomes part of the public domain through no fault of your own; or</w:t>
      </w:r>
    </w:p>
    <w:p w:rsidR="00B82607" w:rsidRDefault="00B82607">
      <w:pPr>
        <w:widowControl w:val="0"/>
        <w:ind w:left="-144" w:right="-288"/>
        <w:jc w:val="both"/>
        <w:rPr>
          <w:i/>
        </w:rPr>
      </w:pPr>
    </w:p>
    <w:p w:rsidR="00B82607" w:rsidRDefault="00B82607">
      <w:pPr>
        <w:widowControl w:val="0"/>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016" w:right="-288" w:hanging="720"/>
        <w:jc w:val="both"/>
        <w:rPr>
          <w:i/>
        </w:rPr>
      </w:pPr>
      <w:r>
        <w:rPr>
          <w:i/>
        </w:rPr>
        <w:t>(iv)</w:t>
      </w:r>
      <w:r>
        <w:rPr>
          <w:i/>
        </w:rPr>
        <w:tab/>
        <w:t>becomes available to you from a third party not in breach of any legal obligations of confidentiality.</w:t>
      </w:r>
    </w:p>
    <w:p w:rsidR="00B82607" w:rsidRDefault="00B82607">
      <w:pPr>
        <w:widowControl w:val="0"/>
        <w:ind w:left="-144" w:right="-288"/>
        <w:jc w:val="both"/>
        <w:rPr>
          <w:i/>
        </w:rPr>
      </w:pPr>
    </w:p>
    <w:p w:rsidR="00B82607" w:rsidRDefault="00B82607">
      <w:r>
        <w:rPr>
          <w:i/>
        </w:rPr>
        <w:t>You also undertake not to communicate your deliberations and findings and/or those of the team(s) of experts in which you will participate</w:t>
      </w:r>
      <w:smartTag w:uri="urn:schemas-microsoft-com:office:smarttags" w:element="PersonName">
        <w:r>
          <w:rPr>
            <w:i/>
          </w:rPr>
          <w:t xml:space="preserve">, </w:t>
        </w:r>
      </w:smartTag>
      <w:r>
        <w:rPr>
          <w:i/>
        </w:rPr>
        <w:t>as well as any resulting recommendations to</w:t>
      </w:r>
      <w:smartTag w:uri="urn:schemas-microsoft-com:office:smarttags" w:element="PersonName">
        <w:r>
          <w:rPr>
            <w:i/>
          </w:rPr>
          <w:t xml:space="preserve">, </w:t>
        </w:r>
      </w:smartTag>
      <w:r>
        <w:rPr>
          <w:i/>
        </w:rPr>
        <w:t>and/or decisions of</w:t>
      </w:r>
      <w:smartTag w:uri="urn:schemas-microsoft-com:office:smarttags" w:element="PersonName">
        <w:r>
          <w:rPr>
            <w:i/>
          </w:rPr>
          <w:t xml:space="preserve">, </w:t>
        </w:r>
      </w:smartTag>
      <w:r>
        <w:rPr>
          <w:i/>
        </w:rPr>
        <w:t>WHO to any third party</w:t>
      </w:r>
      <w:smartTag w:uri="urn:schemas-microsoft-com:office:smarttags" w:element="PersonName">
        <w:r>
          <w:rPr>
            <w:i/>
          </w:rPr>
          <w:t xml:space="preserve">, </w:t>
        </w:r>
      </w:smartTag>
      <w:r>
        <w:rPr>
          <w:i/>
        </w:rPr>
        <w:t>except as explicitly agreed by WHO.</w:t>
      </w:r>
    </w:p>
    <w:p w:rsidR="00B82607" w:rsidRDefault="00B82607"/>
    <w:p w:rsidR="00B82607" w:rsidRDefault="00B82607">
      <w:pPr>
        <w:widowControl w:val="0"/>
        <w:ind w:right="-288"/>
        <w:jc w:val="both"/>
        <w:rPr>
          <w:i/>
        </w:rPr>
      </w:pPr>
      <w:r>
        <w:rPr>
          <w:i/>
        </w:rPr>
        <w:t>You will discharge your responsibilities under the above-mentioned APW exclusively in your capacity as an expert adviser to WHO. In this connection</w:t>
      </w:r>
      <w:smartTag w:uri="urn:schemas-microsoft-com:office:smarttags" w:element="PersonName">
        <w:r>
          <w:rPr>
            <w:i/>
          </w:rPr>
          <w:t xml:space="preserve">, </w:t>
        </w:r>
      </w:smartTag>
      <w:r>
        <w:rPr>
          <w:i/>
        </w:rPr>
        <w:t xml:space="preserve">you confirm that the information </w:t>
      </w:r>
      <w:r>
        <w:rPr>
          <w:i/>
        </w:rPr>
        <w:lastRenderedPageBreak/>
        <w:t>disclosed by you in the Declaration of Interest is correct and that no situation of real</w:t>
      </w:r>
      <w:smartTag w:uri="urn:schemas-microsoft-com:office:smarttags" w:element="PersonName">
        <w:r>
          <w:rPr>
            <w:i/>
          </w:rPr>
          <w:t xml:space="preserve">, </w:t>
        </w:r>
      </w:smartTag>
      <w:r>
        <w:rPr>
          <w:i/>
        </w:rPr>
        <w:t>potential or apparent conflict of interest is known to you</w:t>
      </w:r>
      <w:smartTag w:uri="urn:schemas-microsoft-com:office:smarttags" w:element="PersonName">
        <w:r>
          <w:rPr>
            <w:i/>
          </w:rPr>
          <w:t xml:space="preserve">, </w:t>
        </w:r>
      </w:smartTag>
      <w:r>
        <w:rPr>
          <w:i/>
        </w:rPr>
        <w:t>including that you have no financial or other interest in</w:t>
      </w:r>
      <w:smartTag w:uri="urn:schemas-microsoft-com:office:smarttags" w:element="PersonName">
        <w:r>
          <w:rPr>
            <w:i/>
          </w:rPr>
          <w:t xml:space="preserve">, </w:t>
        </w:r>
      </w:smartTag>
      <w:r>
        <w:rPr>
          <w:i/>
        </w:rPr>
        <w:t>and/or other relationship with</w:t>
      </w:r>
      <w:smartTag w:uri="urn:schemas-microsoft-com:office:smarttags" w:element="PersonName">
        <w:r>
          <w:rPr>
            <w:i/>
          </w:rPr>
          <w:t xml:space="preserve">, </w:t>
        </w:r>
      </w:smartTag>
      <w:r>
        <w:rPr>
          <w:i/>
        </w:rPr>
        <w:t>a party</w:t>
      </w:r>
      <w:smartTag w:uri="urn:schemas-microsoft-com:office:smarttags" w:element="PersonName">
        <w:r>
          <w:rPr>
            <w:i/>
          </w:rPr>
          <w:t xml:space="preserve">, </w:t>
        </w:r>
      </w:smartTag>
      <w:r>
        <w:rPr>
          <w:i/>
        </w:rPr>
        <w:t>which:</w:t>
      </w:r>
    </w:p>
    <w:p w:rsidR="00B82607" w:rsidRDefault="00B82607">
      <w:pPr>
        <w:widowControl w:val="0"/>
        <w:ind w:left="-144" w:right="-288"/>
        <w:jc w:val="both"/>
        <w:rPr>
          <w:i/>
        </w:rPr>
      </w:pPr>
    </w:p>
    <w:p w:rsidR="00B82607" w:rsidRDefault="00B82607">
      <w:pPr>
        <w:widowControl w:val="0"/>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right="-288" w:hanging="720"/>
        <w:jc w:val="both"/>
        <w:rPr>
          <w:i/>
        </w:rPr>
      </w:pPr>
      <w:r>
        <w:rPr>
          <w:i/>
        </w:rPr>
        <w:t>(i)</w:t>
      </w:r>
      <w:r>
        <w:rPr>
          <w:i/>
        </w:rPr>
        <w:tab/>
        <w:t>may have a vested commercial interest in obtaining access to any part of the Information referred to above; and/or</w:t>
      </w:r>
    </w:p>
    <w:p w:rsidR="00B82607" w:rsidRDefault="00B82607">
      <w:pPr>
        <w:widowControl w:val="0"/>
        <w:ind w:left="-144" w:right="-288"/>
        <w:jc w:val="both"/>
        <w:rPr>
          <w:i/>
        </w:rPr>
      </w:pPr>
    </w:p>
    <w:p w:rsidR="00B82607" w:rsidRDefault="00B82607">
      <w:pPr>
        <w:widowControl w:val="0"/>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right="-288" w:hanging="720"/>
        <w:jc w:val="both"/>
        <w:rPr>
          <w:i/>
        </w:rPr>
      </w:pPr>
      <w:r>
        <w:rPr>
          <w:i/>
        </w:rPr>
        <w:t>(ii)</w:t>
      </w:r>
      <w:r>
        <w:rPr>
          <w:i/>
        </w:rPr>
        <w:tab/>
        <w:t>may have a vested interest in the outcome of the evaluation of the product(s)</w:t>
      </w:r>
      <w:smartTag w:uri="urn:schemas-microsoft-com:office:smarttags" w:element="PersonName">
        <w:r>
          <w:rPr>
            <w:i/>
          </w:rPr>
          <w:t xml:space="preserve">, </w:t>
        </w:r>
      </w:smartTag>
      <w:r>
        <w:rPr>
          <w:i/>
        </w:rPr>
        <w:t>in which you will participate(such as the manufacturers of those products or of competing products).</w:t>
      </w:r>
    </w:p>
    <w:p w:rsidR="00B82607" w:rsidRDefault="00B82607">
      <w:pPr>
        <w:widowControl w:val="0"/>
        <w:ind w:left="-144" w:right="-288"/>
        <w:jc w:val="both"/>
      </w:pPr>
    </w:p>
    <w:p w:rsidR="00B82607" w:rsidRDefault="00B82607">
      <w:pPr>
        <w:widowControl w:val="0"/>
        <w:ind w:left="-144" w:right="-288"/>
        <w:jc w:val="both"/>
      </w:pPr>
      <w:r>
        <w:t>You undertake to promptly advise WHO of any change in the above circumstances</w:t>
      </w:r>
      <w:smartTag w:uri="urn:schemas-microsoft-com:office:smarttags" w:element="PersonName">
        <w:r>
          <w:t xml:space="preserve">, </w:t>
        </w:r>
      </w:smartTag>
      <w:r>
        <w:t>including if an issue arises during the course of your work for WHO.</w:t>
      </w:r>
    </w:p>
    <w:p w:rsidR="00B82607" w:rsidRDefault="00B82607">
      <w:pPr>
        <w:widowControl w:val="0"/>
        <w:ind w:left="-144" w:right="-288"/>
        <w:jc w:val="both"/>
      </w:pPr>
    </w:p>
    <w:p w:rsidR="00B82607" w:rsidRDefault="00B82607">
      <w:pPr>
        <w:widowControl w:val="0"/>
        <w:ind w:left="-144" w:right="-288"/>
        <w:jc w:val="both"/>
      </w:pPr>
      <w:r>
        <w:t>I hereby accept and agree with the conditions  and provisions contained in this document.</w:t>
      </w:r>
    </w:p>
    <w:p w:rsidR="00B82607" w:rsidRDefault="00B82607"/>
    <w:p w:rsidR="007674A1" w:rsidRDefault="007674A1" w:rsidP="00CB3E46"/>
    <w:p w:rsidR="00B82607" w:rsidRDefault="00B82607" w:rsidP="00CB3E46">
      <w:r>
        <w:t>Signed</w:t>
      </w:r>
      <w:r w:rsidR="00CB3E46">
        <w:t>:</w:t>
      </w:r>
      <w:r>
        <w:t xml:space="preserve"> _________________________________________</w:t>
      </w:r>
      <w:r w:rsidR="00325C18">
        <w:t>______________</w:t>
      </w:r>
    </w:p>
    <w:p w:rsidR="00B82607" w:rsidRDefault="00B82607"/>
    <w:p w:rsidR="00B82607" w:rsidRDefault="00B82607" w:rsidP="00325C18">
      <w:r>
        <w:t>Name (typewritten)</w:t>
      </w:r>
      <w:r w:rsidR="00CB3E46">
        <w:t>:</w:t>
      </w:r>
      <w:r>
        <w:t xml:space="preserve"> </w:t>
      </w:r>
      <w:r w:rsidR="007674A1">
        <w:t xml:space="preserve"> </w:t>
      </w:r>
      <w:r w:rsidR="00354C8C">
        <w:t xml:space="preserve"> </w:t>
      </w:r>
      <w:r w:rsidR="00325C18">
        <w:t>____________________________________________</w:t>
      </w:r>
    </w:p>
    <w:p w:rsidR="00B82607" w:rsidRDefault="00B82607"/>
    <w:p w:rsidR="00B82607" w:rsidRDefault="00CB3E46" w:rsidP="00CB3E46">
      <w:r>
        <w:t>Institute:</w:t>
      </w:r>
      <w:r w:rsidR="007674A1">
        <w:t xml:space="preserve">  N/A</w:t>
      </w:r>
    </w:p>
    <w:p w:rsidR="00B82607" w:rsidRDefault="00B82607"/>
    <w:p w:rsidR="00B82607" w:rsidRDefault="00B82607" w:rsidP="00325C18">
      <w:r>
        <w:t>Place</w:t>
      </w:r>
      <w:r w:rsidR="00CB3E46">
        <w:t>:</w:t>
      </w:r>
      <w:r>
        <w:t xml:space="preserve"> </w:t>
      </w:r>
      <w:r w:rsidR="00325C18">
        <w:rPr>
          <w:u w:val="single"/>
        </w:rPr>
        <w:t>__________________________</w:t>
      </w:r>
      <w:r>
        <w:t xml:space="preserve">      Date</w:t>
      </w:r>
      <w:r w:rsidR="00CB3E46">
        <w:t>:</w:t>
      </w:r>
      <w:r>
        <w:t xml:space="preserve"> </w:t>
      </w:r>
      <w:r w:rsidR="00325C18">
        <w:t>____________</w:t>
      </w:r>
      <w:r>
        <w:t>___</w:t>
      </w:r>
      <w:r w:rsidR="00325C18">
        <w:t>________</w:t>
      </w:r>
    </w:p>
    <w:p w:rsidR="00B82607" w:rsidRDefault="00B82607">
      <w:pPr>
        <w:rPr>
          <w:rFonts w:ascii="Arial" w:hAnsi="Arial"/>
          <w:sz w:val="16"/>
        </w:rPr>
      </w:pPr>
    </w:p>
    <w:p w:rsidR="00B82607" w:rsidRDefault="00B82607">
      <w:pPr>
        <w:pStyle w:val="Heading1"/>
        <w:spacing w:before="0" w:after="0"/>
      </w:pPr>
    </w:p>
    <w:sectPr w:rsidR="00B82607" w:rsidSect="00F51D64">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7B" w:rsidRDefault="000F4E7B">
      <w:r>
        <w:separator/>
      </w:r>
    </w:p>
  </w:endnote>
  <w:endnote w:type="continuationSeparator" w:id="0">
    <w:p w:rsidR="000F4E7B" w:rsidRDefault="000F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1E0" w:firstRow="1" w:lastRow="1" w:firstColumn="1" w:lastColumn="1" w:noHBand="0" w:noVBand="0"/>
    </w:tblPr>
    <w:tblGrid>
      <w:gridCol w:w="2842"/>
      <w:gridCol w:w="2843"/>
      <w:gridCol w:w="2843"/>
    </w:tblGrid>
    <w:tr w:rsidR="00F51D64" w:rsidTr="000F4E7B">
      <w:tc>
        <w:tcPr>
          <w:tcW w:w="2842" w:type="dxa"/>
        </w:tcPr>
        <w:p w:rsidR="00F51D64" w:rsidRPr="00F51D64" w:rsidRDefault="00F51D64" w:rsidP="00F173BB">
          <w:pPr>
            <w:pStyle w:val="Footer"/>
            <w:jc w:val="both"/>
            <w:rPr>
              <w:i/>
              <w:iCs/>
              <w:sz w:val="20"/>
              <w:szCs w:val="20"/>
            </w:rPr>
          </w:pPr>
          <w:r w:rsidRPr="00F51D64">
            <w:rPr>
              <w:i/>
              <w:iCs/>
              <w:sz w:val="20"/>
              <w:szCs w:val="20"/>
            </w:rPr>
            <w:t xml:space="preserve">Prequalification </w:t>
          </w:r>
          <w:r w:rsidR="00F173BB">
            <w:rPr>
              <w:i/>
              <w:iCs/>
              <w:sz w:val="20"/>
              <w:szCs w:val="20"/>
            </w:rPr>
            <w:t>Team</w:t>
          </w:r>
        </w:p>
      </w:tc>
      <w:tc>
        <w:tcPr>
          <w:tcW w:w="2843" w:type="dxa"/>
        </w:tcPr>
        <w:p w:rsidR="00F51D64" w:rsidRPr="00F51D64" w:rsidRDefault="00F51D64" w:rsidP="000F4E7B">
          <w:pPr>
            <w:pStyle w:val="Footer"/>
            <w:jc w:val="center"/>
            <w:rPr>
              <w:i/>
              <w:iCs/>
              <w:sz w:val="20"/>
              <w:szCs w:val="20"/>
            </w:rPr>
          </w:pPr>
          <w:r w:rsidRPr="00F51D64">
            <w:rPr>
              <w:i/>
              <w:iCs/>
              <w:sz w:val="20"/>
              <w:szCs w:val="20"/>
            </w:rPr>
            <w:t xml:space="preserve">Page </w:t>
          </w:r>
          <w:r w:rsidRPr="00F51D64">
            <w:rPr>
              <w:rStyle w:val="PageNumber"/>
              <w:i/>
              <w:iCs/>
              <w:sz w:val="20"/>
              <w:szCs w:val="20"/>
            </w:rPr>
            <w:fldChar w:fldCharType="begin"/>
          </w:r>
          <w:r w:rsidRPr="00F51D64">
            <w:rPr>
              <w:rStyle w:val="PageNumber"/>
              <w:i/>
              <w:iCs/>
              <w:sz w:val="20"/>
              <w:szCs w:val="20"/>
            </w:rPr>
            <w:instrText xml:space="preserve"> PAGE </w:instrText>
          </w:r>
          <w:r w:rsidRPr="00F51D64">
            <w:rPr>
              <w:rStyle w:val="PageNumber"/>
              <w:i/>
              <w:iCs/>
              <w:sz w:val="20"/>
              <w:szCs w:val="20"/>
            </w:rPr>
            <w:fldChar w:fldCharType="separate"/>
          </w:r>
          <w:r w:rsidR="00F173BB">
            <w:rPr>
              <w:rStyle w:val="PageNumber"/>
              <w:i/>
              <w:iCs/>
              <w:noProof/>
              <w:sz w:val="20"/>
              <w:szCs w:val="20"/>
            </w:rPr>
            <w:t>2</w:t>
          </w:r>
          <w:r w:rsidRPr="00F51D64">
            <w:rPr>
              <w:rStyle w:val="PageNumber"/>
              <w:i/>
              <w:iCs/>
              <w:sz w:val="20"/>
              <w:szCs w:val="20"/>
            </w:rPr>
            <w:fldChar w:fldCharType="end"/>
          </w:r>
        </w:p>
      </w:tc>
      <w:tc>
        <w:tcPr>
          <w:tcW w:w="2843" w:type="dxa"/>
        </w:tcPr>
        <w:p w:rsidR="00F51D64" w:rsidRPr="00F51D64" w:rsidRDefault="00F173BB" w:rsidP="000F4E7B">
          <w:pPr>
            <w:pStyle w:val="Footer"/>
            <w:jc w:val="right"/>
            <w:rPr>
              <w:i/>
              <w:iCs/>
              <w:sz w:val="20"/>
              <w:szCs w:val="20"/>
            </w:rPr>
          </w:pPr>
          <w:r>
            <w:rPr>
              <w:i/>
              <w:iCs/>
              <w:sz w:val="20"/>
              <w:szCs w:val="20"/>
            </w:rPr>
            <w:t xml:space="preserve">18 </w:t>
          </w:r>
          <w:r w:rsidR="00F51D64" w:rsidRPr="00F51D64">
            <w:rPr>
              <w:i/>
              <w:iCs/>
              <w:sz w:val="20"/>
              <w:szCs w:val="20"/>
            </w:rPr>
            <w:t>January 2010</w:t>
          </w:r>
        </w:p>
      </w:tc>
    </w:tr>
  </w:tbl>
  <w:p w:rsidR="00F51D64" w:rsidRDefault="00F51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07" w:rsidRDefault="00B82607">
    <w:pPr>
      <w:pStyle w:val="Footer"/>
      <w:framePr w:wrap="around" w:vAnchor="text" w:hAnchor="page" w:x="9937" w:yAlign="center"/>
      <w:rPr>
        <w:rStyle w:val="PageNumber"/>
      </w:rPr>
    </w:pPr>
  </w:p>
  <w:p w:rsidR="00B82607" w:rsidRDefault="00B82607">
    <w:pPr>
      <w:pStyle w:val="Footer"/>
      <w:ind w:right="360"/>
      <w:rPr>
        <w:lang w:eastAsia="en-US"/>
      </w:rPr>
    </w:pPr>
    <w:r>
      <w:rPr>
        <w:lang w:eastAsia="en-US"/>
      </w:rPr>
      <w:t>19.03.2002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1E0" w:firstRow="1" w:lastRow="1" w:firstColumn="1" w:lastColumn="1" w:noHBand="0" w:noVBand="0"/>
    </w:tblPr>
    <w:tblGrid>
      <w:gridCol w:w="2842"/>
      <w:gridCol w:w="2843"/>
      <w:gridCol w:w="2843"/>
    </w:tblGrid>
    <w:tr w:rsidR="00F51D64" w:rsidTr="00F51D64">
      <w:tc>
        <w:tcPr>
          <w:tcW w:w="2842" w:type="dxa"/>
        </w:tcPr>
        <w:p w:rsidR="00F51D64" w:rsidRPr="00F51D64" w:rsidRDefault="00F51D64" w:rsidP="00F173BB">
          <w:pPr>
            <w:pStyle w:val="Footer"/>
            <w:jc w:val="both"/>
            <w:rPr>
              <w:i/>
              <w:iCs/>
              <w:sz w:val="20"/>
              <w:szCs w:val="20"/>
            </w:rPr>
          </w:pPr>
          <w:r w:rsidRPr="00F51D64">
            <w:rPr>
              <w:i/>
              <w:iCs/>
              <w:sz w:val="20"/>
              <w:szCs w:val="20"/>
            </w:rPr>
            <w:t xml:space="preserve">Prequalification </w:t>
          </w:r>
          <w:r w:rsidR="00F173BB">
            <w:rPr>
              <w:i/>
              <w:iCs/>
              <w:sz w:val="20"/>
              <w:szCs w:val="20"/>
            </w:rPr>
            <w:t>Team</w:t>
          </w:r>
        </w:p>
      </w:tc>
      <w:tc>
        <w:tcPr>
          <w:tcW w:w="2843" w:type="dxa"/>
        </w:tcPr>
        <w:p w:rsidR="00F51D64" w:rsidRPr="00F51D64" w:rsidRDefault="00F51D64" w:rsidP="00F51D64">
          <w:pPr>
            <w:pStyle w:val="Footer"/>
            <w:jc w:val="center"/>
            <w:rPr>
              <w:i/>
              <w:iCs/>
              <w:sz w:val="20"/>
              <w:szCs w:val="20"/>
            </w:rPr>
          </w:pPr>
          <w:r w:rsidRPr="00F51D64">
            <w:rPr>
              <w:i/>
              <w:iCs/>
              <w:sz w:val="20"/>
              <w:szCs w:val="20"/>
            </w:rPr>
            <w:t xml:space="preserve">Page </w:t>
          </w:r>
          <w:r w:rsidRPr="00F51D64">
            <w:rPr>
              <w:rStyle w:val="PageNumber"/>
              <w:i/>
              <w:iCs/>
              <w:sz w:val="20"/>
              <w:szCs w:val="20"/>
            </w:rPr>
            <w:fldChar w:fldCharType="begin"/>
          </w:r>
          <w:r w:rsidRPr="00F51D64">
            <w:rPr>
              <w:rStyle w:val="PageNumber"/>
              <w:i/>
              <w:iCs/>
              <w:sz w:val="20"/>
              <w:szCs w:val="20"/>
            </w:rPr>
            <w:instrText xml:space="preserve"> PAGE </w:instrText>
          </w:r>
          <w:r w:rsidRPr="00F51D64">
            <w:rPr>
              <w:rStyle w:val="PageNumber"/>
              <w:i/>
              <w:iCs/>
              <w:sz w:val="20"/>
              <w:szCs w:val="20"/>
            </w:rPr>
            <w:fldChar w:fldCharType="separate"/>
          </w:r>
          <w:r w:rsidR="00F173BB">
            <w:rPr>
              <w:rStyle w:val="PageNumber"/>
              <w:i/>
              <w:iCs/>
              <w:noProof/>
              <w:sz w:val="20"/>
              <w:szCs w:val="20"/>
            </w:rPr>
            <w:t>1</w:t>
          </w:r>
          <w:r w:rsidRPr="00F51D64">
            <w:rPr>
              <w:rStyle w:val="PageNumber"/>
              <w:i/>
              <w:iCs/>
              <w:sz w:val="20"/>
              <w:szCs w:val="20"/>
            </w:rPr>
            <w:fldChar w:fldCharType="end"/>
          </w:r>
        </w:p>
      </w:tc>
      <w:tc>
        <w:tcPr>
          <w:tcW w:w="2843" w:type="dxa"/>
        </w:tcPr>
        <w:p w:rsidR="00F51D64" w:rsidRPr="00F51D64" w:rsidRDefault="00F173BB" w:rsidP="00F51D64">
          <w:pPr>
            <w:pStyle w:val="Footer"/>
            <w:jc w:val="right"/>
            <w:rPr>
              <w:i/>
              <w:iCs/>
              <w:sz w:val="20"/>
              <w:szCs w:val="20"/>
            </w:rPr>
          </w:pPr>
          <w:r>
            <w:rPr>
              <w:i/>
              <w:iCs/>
              <w:sz w:val="20"/>
              <w:szCs w:val="20"/>
            </w:rPr>
            <w:t xml:space="preserve">18 </w:t>
          </w:r>
          <w:r w:rsidR="00F51D64" w:rsidRPr="00F51D64">
            <w:rPr>
              <w:i/>
              <w:iCs/>
              <w:sz w:val="20"/>
              <w:szCs w:val="20"/>
            </w:rPr>
            <w:t>January 2010</w:t>
          </w:r>
        </w:p>
      </w:tc>
    </w:tr>
  </w:tbl>
  <w:p w:rsidR="00F51D64" w:rsidRPr="00F51D64" w:rsidRDefault="00F51D64" w:rsidP="00F51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7B" w:rsidRDefault="000F4E7B">
      <w:r>
        <w:separator/>
      </w:r>
    </w:p>
  </w:footnote>
  <w:footnote w:type="continuationSeparator" w:id="0">
    <w:p w:rsidR="000F4E7B" w:rsidRDefault="000F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07" w:rsidRDefault="00B82607">
    <w:pPr>
      <w:pStyle w:val="Header"/>
      <w:rPr>
        <w:u w:val="single"/>
      </w:rPr>
    </w:pPr>
  </w:p>
  <w:p w:rsidR="00B82607" w:rsidRDefault="00B82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07" w:rsidRDefault="00B82607">
    <w:pPr>
      <w:pStyle w:val="Header"/>
      <w:rPr>
        <w:u w:val="single"/>
      </w:rPr>
    </w:pPr>
  </w:p>
  <w:p w:rsidR="00B82607" w:rsidRDefault="00B82607">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B82607" w:rsidRDefault="00B82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07" w:rsidRDefault="00B82607">
    <w:pPr>
      <w:pStyle w:val="Header"/>
      <w:jc w:val="center"/>
      <w:rPr>
        <w:sz w:val="22"/>
      </w:rPr>
    </w:pPr>
  </w:p>
  <w:p w:rsidR="00B82607" w:rsidRDefault="00B82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AACAC04"/>
    <w:lvl w:ilvl="0">
      <w:start w:val="1"/>
      <w:numFmt w:val="decimal"/>
      <w:lvlText w:val="%1."/>
      <w:lvlJc w:val="left"/>
      <w:pPr>
        <w:tabs>
          <w:tab w:val="num" w:pos="926"/>
        </w:tabs>
        <w:ind w:left="926" w:hanging="360"/>
      </w:pPr>
    </w:lvl>
  </w:abstractNum>
  <w:abstractNum w:abstractNumId="1">
    <w:nsid w:val="060B72C0"/>
    <w:multiLevelType w:val="singleLevel"/>
    <w:tmpl w:val="4BBE2162"/>
    <w:lvl w:ilvl="0">
      <w:start w:val="1"/>
      <w:numFmt w:val="lowerRoman"/>
      <w:lvlText w:val="(%1)"/>
      <w:lvlJc w:val="left"/>
      <w:pPr>
        <w:tabs>
          <w:tab w:val="num" w:pos="1440"/>
        </w:tabs>
        <w:ind w:left="1440" w:hanging="720"/>
      </w:pPr>
      <w:rPr>
        <w:rFonts w:hint="default"/>
      </w:rPr>
    </w:lvl>
  </w:abstractNum>
  <w:abstractNum w:abstractNumId="2">
    <w:nsid w:val="06145FDE"/>
    <w:multiLevelType w:val="singleLevel"/>
    <w:tmpl w:val="0809000F"/>
    <w:lvl w:ilvl="0">
      <w:start w:val="1"/>
      <w:numFmt w:val="decimal"/>
      <w:lvlText w:val="%1."/>
      <w:lvlJc w:val="left"/>
      <w:pPr>
        <w:tabs>
          <w:tab w:val="num" w:pos="360"/>
        </w:tabs>
        <w:ind w:left="360" w:hanging="360"/>
      </w:pPr>
    </w:lvl>
  </w:abstractNum>
  <w:abstractNum w:abstractNumId="3">
    <w:nsid w:val="0C136F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1C73197"/>
    <w:multiLevelType w:val="singleLevel"/>
    <w:tmpl w:val="47E0AB46"/>
    <w:lvl w:ilvl="0">
      <w:start w:val="1"/>
      <w:numFmt w:val="lowerLetter"/>
      <w:lvlText w:val="%1)"/>
      <w:lvlJc w:val="left"/>
      <w:pPr>
        <w:tabs>
          <w:tab w:val="num" w:pos="567"/>
        </w:tabs>
        <w:ind w:left="567" w:hanging="567"/>
      </w:pPr>
      <w:rPr>
        <w:rFonts w:ascii="Times New Roman" w:hAnsi="Times New Roman" w:hint="default"/>
        <w:b w:val="0"/>
        <w:i w:val="0"/>
        <w:sz w:val="24"/>
        <w:u w:val="none"/>
      </w:rPr>
    </w:lvl>
  </w:abstractNum>
  <w:abstractNum w:abstractNumId="5">
    <w:nsid w:val="129105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4146704"/>
    <w:multiLevelType w:val="singleLevel"/>
    <w:tmpl w:val="0809000F"/>
    <w:lvl w:ilvl="0">
      <w:start w:val="1"/>
      <w:numFmt w:val="decimal"/>
      <w:lvlText w:val="%1."/>
      <w:lvlJc w:val="left"/>
      <w:pPr>
        <w:tabs>
          <w:tab w:val="num" w:pos="360"/>
        </w:tabs>
        <w:ind w:left="360" w:hanging="360"/>
      </w:pPr>
    </w:lvl>
  </w:abstractNum>
  <w:abstractNum w:abstractNumId="7">
    <w:nsid w:val="18BF13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A864804"/>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1CD560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46E43C7"/>
    <w:multiLevelType w:val="multilevel"/>
    <w:tmpl w:val="184A40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6233C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9393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C8A5C44"/>
    <w:multiLevelType w:val="singleLevel"/>
    <w:tmpl w:val="E436AEF4"/>
    <w:lvl w:ilvl="0">
      <w:start w:val="1"/>
      <w:numFmt w:val="bullet"/>
      <w:lvlText w:val=""/>
      <w:lvlJc w:val="left"/>
      <w:pPr>
        <w:tabs>
          <w:tab w:val="num" w:pos="567"/>
        </w:tabs>
        <w:ind w:left="567" w:hanging="567"/>
      </w:pPr>
      <w:rPr>
        <w:rFonts w:ascii="Symbol" w:hAnsi="Symbol" w:hint="default"/>
        <w:sz w:val="28"/>
      </w:rPr>
    </w:lvl>
  </w:abstractNum>
  <w:abstractNum w:abstractNumId="14">
    <w:nsid w:val="30B30CB1"/>
    <w:multiLevelType w:val="singleLevel"/>
    <w:tmpl w:val="DB86386E"/>
    <w:lvl w:ilvl="0">
      <w:start w:val="1"/>
      <w:numFmt w:val="lowerRoman"/>
      <w:lvlText w:val="(%1)"/>
      <w:lvlJc w:val="left"/>
      <w:pPr>
        <w:tabs>
          <w:tab w:val="num" w:pos="1440"/>
        </w:tabs>
        <w:ind w:left="1440" w:hanging="720"/>
      </w:pPr>
      <w:rPr>
        <w:rFonts w:hint="default"/>
      </w:rPr>
    </w:lvl>
  </w:abstractNum>
  <w:abstractNum w:abstractNumId="15">
    <w:nsid w:val="336E5365"/>
    <w:multiLevelType w:val="singleLevel"/>
    <w:tmpl w:val="E436AEF4"/>
    <w:lvl w:ilvl="0">
      <w:start w:val="1"/>
      <w:numFmt w:val="bullet"/>
      <w:lvlText w:val=""/>
      <w:lvlJc w:val="left"/>
      <w:pPr>
        <w:tabs>
          <w:tab w:val="num" w:pos="567"/>
        </w:tabs>
        <w:ind w:left="567" w:hanging="567"/>
      </w:pPr>
      <w:rPr>
        <w:rFonts w:ascii="Symbol" w:hAnsi="Symbol" w:hint="default"/>
        <w:sz w:val="28"/>
      </w:rPr>
    </w:lvl>
  </w:abstractNum>
  <w:abstractNum w:abstractNumId="16">
    <w:nsid w:val="37E33D20"/>
    <w:multiLevelType w:val="singleLevel"/>
    <w:tmpl w:val="51A6AB6A"/>
    <w:lvl w:ilvl="0">
      <w:start w:val="1"/>
      <w:numFmt w:val="lowerRoman"/>
      <w:lvlText w:val="%1."/>
      <w:lvlJc w:val="left"/>
      <w:pPr>
        <w:tabs>
          <w:tab w:val="num" w:pos="720"/>
        </w:tabs>
        <w:ind w:left="720" w:hanging="720"/>
      </w:pPr>
      <w:rPr>
        <w:rFonts w:hint="default"/>
      </w:rPr>
    </w:lvl>
  </w:abstractNum>
  <w:abstractNum w:abstractNumId="17">
    <w:nsid w:val="39F530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E5A3FE1"/>
    <w:multiLevelType w:val="singleLevel"/>
    <w:tmpl w:val="0809000F"/>
    <w:lvl w:ilvl="0">
      <w:start w:val="1"/>
      <w:numFmt w:val="decimal"/>
      <w:lvlText w:val="%1."/>
      <w:lvlJc w:val="left"/>
      <w:pPr>
        <w:tabs>
          <w:tab w:val="num" w:pos="360"/>
        </w:tabs>
        <w:ind w:left="360" w:hanging="360"/>
      </w:pPr>
    </w:lvl>
  </w:abstractNum>
  <w:abstractNum w:abstractNumId="19">
    <w:nsid w:val="3FC948C3"/>
    <w:multiLevelType w:val="multilevel"/>
    <w:tmpl w:val="8FD084FC"/>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none"/>
      <w:lvlText w:val="1.1.1"/>
      <w:lvlJc w:val="left"/>
      <w:pPr>
        <w:tabs>
          <w:tab w:val="num" w:pos="720"/>
        </w:tabs>
        <w:ind w:left="720" w:hanging="720"/>
      </w:pPr>
      <w:rPr>
        <w:rFonts w:ascii="Arial" w:hAnsi="Arial" w:hint="default"/>
        <w:b/>
        <w:i/>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1B92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1E08BF"/>
    <w:multiLevelType w:val="singleLevel"/>
    <w:tmpl w:val="E436AEF4"/>
    <w:lvl w:ilvl="0">
      <w:start w:val="1"/>
      <w:numFmt w:val="bullet"/>
      <w:lvlText w:val=""/>
      <w:lvlJc w:val="left"/>
      <w:pPr>
        <w:tabs>
          <w:tab w:val="num" w:pos="567"/>
        </w:tabs>
        <w:ind w:left="567" w:hanging="567"/>
      </w:pPr>
      <w:rPr>
        <w:rFonts w:ascii="Symbol" w:hAnsi="Symbol" w:hint="default"/>
        <w:sz w:val="28"/>
      </w:rPr>
    </w:lvl>
  </w:abstractNum>
  <w:abstractNum w:abstractNumId="22">
    <w:nsid w:val="44011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96C7E18"/>
    <w:multiLevelType w:val="singleLevel"/>
    <w:tmpl w:val="E436AEF4"/>
    <w:lvl w:ilvl="0">
      <w:start w:val="1"/>
      <w:numFmt w:val="bullet"/>
      <w:lvlText w:val=""/>
      <w:lvlJc w:val="left"/>
      <w:pPr>
        <w:tabs>
          <w:tab w:val="num" w:pos="567"/>
        </w:tabs>
        <w:ind w:left="567" w:hanging="567"/>
      </w:pPr>
      <w:rPr>
        <w:rFonts w:ascii="Symbol" w:hAnsi="Symbol" w:hint="default"/>
        <w:sz w:val="28"/>
      </w:rPr>
    </w:lvl>
  </w:abstractNum>
  <w:abstractNum w:abstractNumId="24">
    <w:nsid w:val="4D1E4491"/>
    <w:multiLevelType w:val="singleLevel"/>
    <w:tmpl w:val="0809000F"/>
    <w:lvl w:ilvl="0">
      <w:start w:val="1"/>
      <w:numFmt w:val="decimal"/>
      <w:lvlText w:val="%1."/>
      <w:lvlJc w:val="left"/>
      <w:pPr>
        <w:tabs>
          <w:tab w:val="num" w:pos="360"/>
        </w:tabs>
        <w:ind w:left="360" w:hanging="360"/>
      </w:pPr>
    </w:lvl>
  </w:abstractNum>
  <w:abstractNum w:abstractNumId="25">
    <w:nsid w:val="51601A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1DB06E8"/>
    <w:multiLevelType w:val="singleLevel"/>
    <w:tmpl w:val="2D7A1E3A"/>
    <w:lvl w:ilvl="0">
      <w:start w:val="1"/>
      <w:numFmt w:val="lowerRoman"/>
      <w:lvlText w:val="(%1)"/>
      <w:lvlJc w:val="left"/>
      <w:pPr>
        <w:tabs>
          <w:tab w:val="num" w:pos="1440"/>
        </w:tabs>
        <w:ind w:left="1440" w:hanging="720"/>
      </w:pPr>
      <w:rPr>
        <w:rFonts w:hint="default"/>
      </w:rPr>
    </w:lvl>
  </w:abstractNum>
  <w:abstractNum w:abstractNumId="27">
    <w:nsid w:val="546566A0"/>
    <w:multiLevelType w:val="multilevel"/>
    <w:tmpl w:val="95822770"/>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6F52ED7"/>
    <w:multiLevelType w:val="singleLevel"/>
    <w:tmpl w:val="E436AEF4"/>
    <w:lvl w:ilvl="0">
      <w:start w:val="1"/>
      <w:numFmt w:val="bullet"/>
      <w:lvlText w:val=""/>
      <w:lvlJc w:val="left"/>
      <w:pPr>
        <w:tabs>
          <w:tab w:val="num" w:pos="567"/>
        </w:tabs>
        <w:ind w:left="567" w:hanging="567"/>
      </w:pPr>
      <w:rPr>
        <w:rFonts w:ascii="Symbol" w:hAnsi="Symbol" w:hint="default"/>
        <w:sz w:val="28"/>
      </w:rPr>
    </w:lvl>
  </w:abstractNum>
  <w:abstractNum w:abstractNumId="29">
    <w:nsid w:val="5716336F"/>
    <w:multiLevelType w:val="multilevel"/>
    <w:tmpl w:val="D85861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81D15CE"/>
    <w:multiLevelType w:val="singleLevel"/>
    <w:tmpl w:val="E436AEF4"/>
    <w:lvl w:ilvl="0">
      <w:start w:val="1"/>
      <w:numFmt w:val="bullet"/>
      <w:lvlText w:val=""/>
      <w:lvlJc w:val="left"/>
      <w:pPr>
        <w:tabs>
          <w:tab w:val="num" w:pos="567"/>
        </w:tabs>
        <w:ind w:left="567" w:hanging="567"/>
      </w:pPr>
      <w:rPr>
        <w:rFonts w:ascii="Symbol" w:hAnsi="Symbol" w:hint="default"/>
        <w:sz w:val="28"/>
      </w:rPr>
    </w:lvl>
  </w:abstractNum>
  <w:abstractNum w:abstractNumId="31">
    <w:nsid w:val="58B90CA4"/>
    <w:multiLevelType w:val="singleLevel"/>
    <w:tmpl w:val="0CDEFF5A"/>
    <w:lvl w:ilvl="0">
      <w:start w:val="1"/>
      <w:numFmt w:val="bullet"/>
      <w:lvlText w:val=""/>
      <w:lvlJc w:val="left"/>
      <w:pPr>
        <w:tabs>
          <w:tab w:val="num" w:pos="360"/>
        </w:tabs>
        <w:ind w:left="340" w:hanging="340"/>
      </w:pPr>
      <w:rPr>
        <w:rFonts w:ascii="Symbol" w:hAnsi="Symbol" w:hint="default"/>
      </w:rPr>
    </w:lvl>
  </w:abstractNum>
  <w:abstractNum w:abstractNumId="32">
    <w:nsid w:val="5C615137"/>
    <w:multiLevelType w:val="multilevel"/>
    <w:tmpl w:val="EBFE26C4"/>
    <w:lvl w:ilvl="0">
      <w:start w:val="2"/>
      <w:numFmt w:val="decimal"/>
      <w:lvlText w:val="%1"/>
      <w:lvlJc w:val="left"/>
      <w:pPr>
        <w:tabs>
          <w:tab w:val="num" w:pos="435"/>
        </w:tabs>
        <w:ind w:left="435" w:hanging="435"/>
      </w:pPr>
      <w:rPr>
        <w:rFonts w:hint="default"/>
      </w:rPr>
    </w:lvl>
    <w:lvl w:ilvl="1">
      <w:start w:val="12"/>
      <w:numFmt w:val="decimal"/>
      <w:lvlText w:val="%1.%2"/>
      <w:lvlJc w:val="left"/>
      <w:pPr>
        <w:tabs>
          <w:tab w:val="num" w:pos="480"/>
        </w:tabs>
        <w:ind w:left="480" w:hanging="43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3">
    <w:nsid w:val="61274E2F"/>
    <w:multiLevelType w:val="singleLevel"/>
    <w:tmpl w:val="3A088ED4"/>
    <w:lvl w:ilvl="0">
      <w:start w:val="1"/>
      <w:numFmt w:val="lowerRoman"/>
      <w:lvlText w:val="%1."/>
      <w:lvlJc w:val="left"/>
      <w:pPr>
        <w:tabs>
          <w:tab w:val="num" w:pos="720"/>
        </w:tabs>
        <w:ind w:left="720" w:hanging="720"/>
      </w:pPr>
      <w:rPr>
        <w:rFonts w:ascii="Times New Roman" w:hAnsi="Times New Roman" w:hint="default"/>
        <w:sz w:val="24"/>
      </w:rPr>
    </w:lvl>
  </w:abstractNum>
  <w:abstractNum w:abstractNumId="34">
    <w:nsid w:val="64607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6E07A6C"/>
    <w:multiLevelType w:val="singleLevel"/>
    <w:tmpl w:val="93D2726A"/>
    <w:lvl w:ilvl="0">
      <w:start w:val="1"/>
      <w:numFmt w:val="lowerRoman"/>
      <w:lvlText w:val="%1."/>
      <w:lvlJc w:val="left"/>
      <w:pPr>
        <w:tabs>
          <w:tab w:val="num" w:pos="720"/>
        </w:tabs>
        <w:ind w:left="720" w:hanging="720"/>
      </w:pPr>
      <w:rPr>
        <w:rFonts w:ascii="Times New Roman" w:hAnsi="Times New Roman" w:hint="default"/>
        <w:sz w:val="24"/>
      </w:rPr>
    </w:lvl>
  </w:abstractNum>
  <w:abstractNum w:abstractNumId="36">
    <w:nsid w:val="675B54DF"/>
    <w:multiLevelType w:val="multilevel"/>
    <w:tmpl w:val="0D6A0D32"/>
    <w:lvl w:ilvl="0">
      <w:start w:val="1"/>
      <w:numFmt w:val="decimal"/>
      <w:pStyle w:val="ListNumber3"/>
      <w:lvlText w:val="%1."/>
      <w:lvlJc w:val="left"/>
      <w:pPr>
        <w:tabs>
          <w:tab w:val="num" w:pos="432"/>
        </w:tabs>
        <w:ind w:left="432" w:hanging="432"/>
      </w:pPr>
      <w:rPr>
        <w:rFonts w:ascii="Times New Roman" w:hAnsi="Times New Roman" w:hint="default"/>
        <w:b/>
        <w:i w:val="0"/>
        <w:sz w:val="28"/>
      </w:rPr>
    </w:lvl>
    <w:lvl w:ilvl="1">
      <w:start w:val="1"/>
      <w:numFmt w:val="decimal"/>
      <w:lvlRestart w:val="0"/>
      <w:lvlText w:val="%1.%2"/>
      <w:lvlJc w:val="left"/>
      <w:pPr>
        <w:tabs>
          <w:tab w:val="num" w:pos="576"/>
        </w:tabs>
        <w:ind w:left="576" w:hanging="576"/>
      </w:pPr>
      <w:rPr>
        <w:rFonts w:ascii="Arial" w:hAnsi="Arial" w:hint="default"/>
        <w:b/>
        <w:i w:val="0"/>
        <w:sz w:val="24"/>
      </w:rPr>
    </w:lvl>
    <w:lvl w:ilvl="2">
      <w:start w:val="1"/>
      <w:numFmt w:val="none"/>
      <w:lvlText w:val="1.1.1"/>
      <w:lvlJc w:val="left"/>
      <w:pPr>
        <w:tabs>
          <w:tab w:val="num" w:pos="720"/>
        </w:tabs>
        <w:ind w:left="720" w:hanging="720"/>
      </w:pPr>
      <w:rPr>
        <w:rFonts w:ascii="Arial" w:hAnsi="Arial" w:hint="default"/>
        <w:b/>
        <w:i/>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72FC0189"/>
    <w:multiLevelType w:val="singleLevel"/>
    <w:tmpl w:val="2D7A1E3A"/>
    <w:lvl w:ilvl="0">
      <w:start w:val="1"/>
      <w:numFmt w:val="lowerRoman"/>
      <w:lvlText w:val="(%1)"/>
      <w:lvlJc w:val="left"/>
      <w:pPr>
        <w:tabs>
          <w:tab w:val="num" w:pos="1440"/>
        </w:tabs>
        <w:ind w:left="1440" w:hanging="720"/>
      </w:pPr>
      <w:rPr>
        <w:rFonts w:hint="default"/>
      </w:rPr>
    </w:lvl>
  </w:abstractNum>
  <w:abstractNum w:abstractNumId="38">
    <w:nsid w:val="73154A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32E7E18"/>
    <w:multiLevelType w:val="singleLevel"/>
    <w:tmpl w:val="93D2726A"/>
    <w:lvl w:ilvl="0">
      <w:start w:val="1"/>
      <w:numFmt w:val="lowerRoman"/>
      <w:lvlText w:val="%1."/>
      <w:lvlJc w:val="left"/>
      <w:pPr>
        <w:tabs>
          <w:tab w:val="num" w:pos="720"/>
        </w:tabs>
        <w:ind w:left="720" w:hanging="720"/>
      </w:pPr>
      <w:rPr>
        <w:rFonts w:ascii="Times New Roman" w:hAnsi="Times New Roman" w:hint="default"/>
        <w:sz w:val="24"/>
      </w:rPr>
    </w:lvl>
  </w:abstractNum>
  <w:num w:numId="1">
    <w:abstractNumId w:val="0"/>
  </w:num>
  <w:num w:numId="2">
    <w:abstractNumId w:val="17"/>
  </w:num>
  <w:num w:numId="3">
    <w:abstractNumId w:val="25"/>
  </w:num>
  <w:num w:numId="4">
    <w:abstractNumId w:val="18"/>
  </w:num>
  <w:num w:numId="5">
    <w:abstractNumId w:val="24"/>
  </w:num>
  <w:num w:numId="6">
    <w:abstractNumId w:val="11"/>
  </w:num>
  <w:num w:numId="7">
    <w:abstractNumId w:val="19"/>
  </w:num>
  <w:num w:numId="8">
    <w:abstractNumId w:val="36"/>
  </w:num>
  <w:num w:numId="9">
    <w:abstractNumId w:val="30"/>
  </w:num>
  <w:num w:numId="10">
    <w:abstractNumId w:val="21"/>
  </w:num>
  <w:num w:numId="11">
    <w:abstractNumId w:val="23"/>
  </w:num>
  <w:num w:numId="12">
    <w:abstractNumId w:val="13"/>
  </w:num>
  <w:num w:numId="13">
    <w:abstractNumId w:val="28"/>
  </w:num>
  <w:num w:numId="14">
    <w:abstractNumId w:val="15"/>
  </w:num>
  <w:num w:numId="15">
    <w:abstractNumId w:val="4"/>
  </w:num>
  <w:num w:numId="16">
    <w:abstractNumId w:val="9"/>
  </w:num>
  <w:num w:numId="17">
    <w:abstractNumId w:val="12"/>
  </w:num>
  <w:num w:numId="18">
    <w:abstractNumId w:val="3"/>
  </w:num>
  <w:num w:numId="19">
    <w:abstractNumId w:val="34"/>
  </w:num>
  <w:num w:numId="20">
    <w:abstractNumId w:val="5"/>
  </w:num>
  <w:num w:numId="21">
    <w:abstractNumId w:val="7"/>
  </w:num>
  <w:num w:numId="22">
    <w:abstractNumId w:val="38"/>
  </w:num>
  <w:num w:numId="23">
    <w:abstractNumId w:val="31"/>
  </w:num>
  <w:num w:numId="24">
    <w:abstractNumId w:val="20"/>
  </w:num>
  <w:num w:numId="25">
    <w:abstractNumId w:val="22"/>
  </w:num>
  <w:num w:numId="26">
    <w:abstractNumId w:val="29"/>
  </w:num>
  <w:num w:numId="27">
    <w:abstractNumId w:val="8"/>
  </w:num>
  <w:num w:numId="28">
    <w:abstractNumId w:val="27"/>
  </w:num>
  <w:num w:numId="29">
    <w:abstractNumId w:val="10"/>
    <w:lvlOverride w:ilvl="0">
      <w:startOverride w:val="2"/>
    </w:lvlOverride>
    <w:lvlOverride w:ilvl="1">
      <w:startOverride w:val="6"/>
    </w:lvlOverride>
  </w:num>
  <w:num w:numId="30">
    <w:abstractNumId w:val="32"/>
  </w:num>
  <w:num w:numId="31">
    <w:abstractNumId w:val="2"/>
  </w:num>
  <w:num w:numId="32">
    <w:abstractNumId w:val="16"/>
  </w:num>
  <w:num w:numId="33">
    <w:abstractNumId w:val="35"/>
  </w:num>
  <w:num w:numId="34">
    <w:abstractNumId w:val="39"/>
  </w:num>
  <w:num w:numId="35">
    <w:abstractNumId w:val="6"/>
  </w:num>
  <w:num w:numId="36">
    <w:abstractNumId w:val="26"/>
  </w:num>
  <w:num w:numId="37">
    <w:abstractNumId w:val="37"/>
  </w:num>
  <w:num w:numId="38">
    <w:abstractNumId w:val="1"/>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B2"/>
    <w:rsid w:val="00051935"/>
    <w:rsid w:val="000F1BA0"/>
    <w:rsid w:val="000F4E7B"/>
    <w:rsid w:val="00325C18"/>
    <w:rsid w:val="00354C8C"/>
    <w:rsid w:val="00691F42"/>
    <w:rsid w:val="006B2596"/>
    <w:rsid w:val="007674A1"/>
    <w:rsid w:val="007E15BA"/>
    <w:rsid w:val="0082206A"/>
    <w:rsid w:val="00825A22"/>
    <w:rsid w:val="00910FF1"/>
    <w:rsid w:val="00B546BA"/>
    <w:rsid w:val="00B82607"/>
    <w:rsid w:val="00B927A9"/>
    <w:rsid w:val="00CB3E46"/>
    <w:rsid w:val="00CD53FA"/>
    <w:rsid w:val="00CF56DC"/>
    <w:rsid w:val="00DB088D"/>
    <w:rsid w:val="00DF2FD5"/>
    <w:rsid w:val="00EB382E"/>
    <w:rsid w:val="00F173BB"/>
    <w:rsid w:val="00F343B2"/>
    <w:rsid w:val="00F51D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3">
    <w:name w:val="List Number 3"/>
    <w:basedOn w:val="Normal"/>
    <w:pPr>
      <w:numPr>
        <w:numId w:val="8"/>
      </w:numPr>
    </w:pPr>
  </w:style>
  <w:style w:type="character" w:styleId="EndnoteReference">
    <w:name w:val="endnote reference"/>
    <w:basedOn w:val="DefaultParagraphFont"/>
    <w:semiHidden/>
    <w:rPr>
      <w:vertAlign w:val="superscript"/>
    </w:rPr>
  </w:style>
  <w:style w:type="paragraph" w:styleId="Header">
    <w:name w:val="header"/>
    <w:basedOn w:val="Normal"/>
    <w:pPr>
      <w:tabs>
        <w:tab w:val="center" w:pos="4153"/>
        <w:tab w:val="right" w:pos="8306"/>
      </w:tabs>
      <w:spacing w:before="120"/>
    </w:pPr>
    <w:rPr>
      <w:sz w:val="23"/>
      <w:szCs w:val="23"/>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EndnoteText">
    <w:name w:val="endnote text"/>
    <w:basedOn w:val="Normal"/>
    <w:semiHidden/>
    <w:rPr>
      <w:sz w:val="20"/>
      <w:szCs w:val="20"/>
    </w:rPr>
  </w:style>
  <w:style w:type="paragraph" w:styleId="BodyText">
    <w:name w:val="Body Text"/>
    <w:basedOn w:val="Normal"/>
    <w:pPr>
      <w:jc w:val="center"/>
    </w:pPr>
    <w:rPr>
      <w:b/>
      <w:bCs/>
      <w:sz w:val="32"/>
      <w:szCs w:val="3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CF56DC"/>
    <w:rPr>
      <w:rFonts w:ascii="Tahoma" w:hAnsi="Tahoma" w:cs="Tahoma"/>
      <w:sz w:val="16"/>
      <w:szCs w:val="16"/>
    </w:rPr>
  </w:style>
  <w:style w:type="table" w:styleId="TableGrid">
    <w:name w:val="Table Grid"/>
    <w:basedOn w:val="TableNormal"/>
    <w:rsid w:val="00F5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3">
    <w:name w:val="List Number 3"/>
    <w:basedOn w:val="Normal"/>
    <w:pPr>
      <w:numPr>
        <w:numId w:val="8"/>
      </w:numPr>
    </w:pPr>
  </w:style>
  <w:style w:type="character" w:styleId="EndnoteReference">
    <w:name w:val="endnote reference"/>
    <w:basedOn w:val="DefaultParagraphFont"/>
    <w:semiHidden/>
    <w:rPr>
      <w:vertAlign w:val="superscript"/>
    </w:rPr>
  </w:style>
  <w:style w:type="paragraph" w:styleId="Header">
    <w:name w:val="header"/>
    <w:basedOn w:val="Normal"/>
    <w:pPr>
      <w:tabs>
        <w:tab w:val="center" w:pos="4153"/>
        <w:tab w:val="right" w:pos="8306"/>
      </w:tabs>
      <w:spacing w:before="120"/>
    </w:pPr>
    <w:rPr>
      <w:sz w:val="23"/>
      <w:szCs w:val="23"/>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EndnoteText">
    <w:name w:val="endnote text"/>
    <w:basedOn w:val="Normal"/>
    <w:semiHidden/>
    <w:rPr>
      <w:sz w:val="20"/>
      <w:szCs w:val="20"/>
    </w:rPr>
  </w:style>
  <w:style w:type="paragraph" w:styleId="BodyText">
    <w:name w:val="Body Text"/>
    <w:basedOn w:val="Normal"/>
    <w:pPr>
      <w:jc w:val="center"/>
    </w:pPr>
    <w:rPr>
      <w:b/>
      <w:bCs/>
      <w:sz w:val="32"/>
      <w:szCs w:val="3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CF56DC"/>
    <w:rPr>
      <w:rFonts w:ascii="Tahoma" w:hAnsi="Tahoma" w:cs="Tahoma"/>
      <w:sz w:val="16"/>
      <w:szCs w:val="16"/>
    </w:rPr>
  </w:style>
  <w:style w:type="table" w:styleId="TableGrid">
    <w:name w:val="Table Grid"/>
    <w:basedOn w:val="TableNormal"/>
    <w:rsid w:val="00F5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PROCEDURE FOR THE PRE-QUALIFICATION OF MANUFACTURERS FOR THE PROCUREMENT AND SOURCING OF PHARMACEUTICAL PRODUCTS </vt:lpstr>
    </vt:vector>
  </TitlesOfParts>
  <Company>World Health Organization</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PROCEDURE FOR THE PRE-QUALIFICATION OF MANUFACTURERS FOR THE PROCUREMENT AND SOURCING OF PHARMACEUTICAL PRODUCTS</dc:title>
  <dc:creator>BonnyW</dc:creator>
  <cp:lastModifiedBy>SAWYER, Jacqueline K.</cp:lastModifiedBy>
  <cp:revision>2</cp:revision>
  <cp:lastPrinted>2009-02-23T07:26:00Z</cp:lastPrinted>
  <dcterms:created xsi:type="dcterms:W3CDTF">2016-10-27T15:04:00Z</dcterms:created>
  <dcterms:modified xsi:type="dcterms:W3CDTF">2016-10-27T15:04:00Z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2063276720</vt:i4>
  </property>
  <property fmtid="{D5CDD505-2E9C-101B-9397-08002B2CF9AE}" pid="3" name="_NewReviewCycle">
    <vt:lpwstr/>
  </property>
  <property fmtid="{D5CDD505-2E9C-101B-9397-08002B2CF9AE}" pid="4" name="_EmailSubject">
    <vt:lpwstr>WHO-NMRAs Collabollative procedure in inspection activities</vt:lpwstr>
  </property>
  <property fmtid="{D5CDD505-2E9C-101B-9397-08002B2CF9AE}" pid="5" name="_AuthorEmail">
    <vt:lpwstr>mubangizid@who.int</vt:lpwstr>
  </property>
  <property fmtid="{D5CDD505-2E9C-101B-9397-08002B2CF9AE}" pid="6" name="_AuthorEmailDisplayName">
    <vt:lpwstr>Mubangizi, Deusdedit</vt:lpwstr>
  </property>
  <property fmtid="{D5CDD505-2E9C-101B-9397-08002B2CF9AE}" pid="7" name="_PreviousAdHocReviewCycleID">
    <vt:i4>1431036868</vt:i4>
  </property>
  <property fmtid="{D5CDD505-2E9C-101B-9397-08002B2CF9AE}" pid="8" name="_ReviewingToolsShownOnce">
    <vt:lpwstr/>
  </property>
</Properties>
</file>